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331" w:rsidRDefault="00BE3331" w:rsidP="008328D2">
      <w:pPr>
        <w:jc w:val="center"/>
        <w:rPr>
          <w:b/>
          <w:bCs/>
          <w:sz w:val="52"/>
          <w:szCs w:val="52"/>
          <w:rtl/>
        </w:rPr>
      </w:pPr>
    </w:p>
    <w:p w:rsidR="00A44FE4" w:rsidRDefault="00A44FE4" w:rsidP="000E18EC">
      <w:pPr>
        <w:spacing w:line="360" w:lineRule="auto"/>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סוראסקי </w:t>
      </w:r>
    </w:p>
    <w:p w:rsidR="008328D2" w:rsidRDefault="008328D2" w:rsidP="008328D2">
      <w:pPr>
        <w:jc w:val="center"/>
        <w:rPr>
          <w:sz w:val="44"/>
          <w:szCs w:val="44"/>
          <w:rtl/>
        </w:rPr>
      </w:pPr>
    </w:p>
    <w:p w:rsidR="0029755C" w:rsidRDefault="0029755C" w:rsidP="008328D2">
      <w:pPr>
        <w:jc w:val="center"/>
        <w:rPr>
          <w:sz w:val="44"/>
          <w:szCs w:val="44"/>
          <w:rtl/>
        </w:rPr>
      </w:pPr>
    </w:p>
    <w:p w:rsidR="0029755C" w:rsidRDefault="0029755C" w:rsidP="008328D2">
      <w:pPr>
        <w:jc w:val="center"/>
        <w:rPr>
          <w:sz w:val="44"/>
          <w:szCs w:val="44"/>
          <w:rtl/>
        </w:rPr>
      </w:pPr>
    </w:p>
    <w:p w:rsidR="0029755C" w:rsidRDefault="0029755C" w:rsidP="008328D2">
      <w:pPr>
        <w:jc w:val="center"/>
        <w:rPr>
          <w:sz w:val="44"/>
          <w:szCs w:val="44"/>
          <w:rtl/>
        </w:rPr>
      </w:pPr>
    </w:p>
    <w:p w:rsidR="0029755C" w:rsidRDefault="0029755C" w:rsidP="008328D2">
      <w:pPr>
        <w:jc w:val="center"/>
        <w:rPr>
          <w:sz w:val="44"/>
          <w:szCs w:val="44"/>
        </w:rPr>
      </w:pPr>
    </w:p>
    <w:p w:rsidR="008328D2" w:rsidRPr="00AA2BA3" w:rsidRDefault="00450C6C" w:rsidP="0048778D">
      <w:pPr>
        <w:jc w:val="center"/>
        <w:rPr>
          <w:b/>
          <w:bCs/>
          <w:sz w:val="72"/>
          <w:szCs w:val="72"/>
          <w:u w:val="single"/>
        </w:rPr>
      </w:pPr>
      <w:r>
        <w:rPr>
          <w:rFonts w:hint="cs"/>
          <w:b/>
          <w:bCs/>
          <w:sz w:val="72"/>
          <w:szCs w:val="72"/>
          <w:u w:val="single"/>
          <w:rtl/>
        </w:rPr>
        <w:t>מכרז פומבי</w:t>
      </w:r>
      <w:r w:rsidR="00B5715A">
        <w:rPr>
          <w:rFonts w:hint="cs"/>
          <w:b/>
          <w:bCs/>
          <w:sz w:val="72"/>
          <w:szCs w:val="72"/>
          <w:u w:val="single"/>
          <w:rtl/>
        </w:rPr>
        <w:t xml:space="preserve"> מוגבל</w:t>
      </w:r>
      <w:r w:rsidR="00823364">
        <w:rPr>
          <w:rFonts w:hint="cs"/>
          <w:b/>
          <w:bCs/>
          <w:sz w:val="72"/>
          <w:szCs w:val="72"/>
          <w:u w:val="single"/>
          <w:rtl/>
        </w:rPr>
        <w:t xml:space="preserve"> </w:t>
      </w:r>
      <w:r w:rsidR="00AA2BA3" w:rsidRPr="00AA2BA3">
        <w:rPr>
          <w:rFonts w:hint="cs"/>
          <w:b/>
          <w:bCs/>
          <w:sz w:val="72"/>
          <w:szCs w:val="72"/>
          <w:u w:val="single"/>
          <w:rtl/>
        </w:rPr>
        <w:t xml:space="preserve">מס' </w:t>
      </w:r>
      <w:r w:rsidR="0029755C">
        <w:rPr>
          <w:rFonts w:hint="cs"/>
          <w:b/>
          <w:bCs/>
          <w:sz w:val="72"/>
          <w:szCs w:val="72"/>
          <w:u w:val="single"/>
          <w:rtl/>
        </w:rPr>
        <w:t>213246</w:t>
      </w:r>
    </w:p>
    <w:p w:rsidR="008328D2" w:rsidRDefault="008328D2" w:rsidP="008328D2">
      <w:pPr>
        <w:jc w:val="center"/>
        <w:rPr>
          <w:b/>
          <w:bCs/>
          <w:sz w:val="72"/>
          <w:szCs w:val="72"/>
          <w:rtl/>
        </w:rPr>
      </w:pPr>
    </w:p>
    <w:p w:rsidR="0029755C" w:rsidRDefault="0029755C" w:rsidP="008328D2">
      <w:pPr>
        <w:jc w:val="center"/>
        <w:rPr>
          <w:b/>
          <w:bCs/>
          <w:sz w:val="72"/>
          <w:szCs w:val="72"/>
          <w:rtl/>
        </w:rPr>
      </w:pPr>
    </w:p>
    <w:p w:rsidR="0029755C" w:rsidRDefault="0029755C"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1815DE" w:rsidRDefault="001815DE" w:rsidP="0029755C">
      <w:pPr>
        <w:spacing w:line="480" w:lineRule="auto"/>
        <w:ind w:hanging="480"/>
        <w:jc w:val="center"/>
        <w:rPr>
          <w:b/>
          <w:bCs/>
          <w:sz w:val="56"/>
          <w:szCs w:val="56"/>
        </w:rPr>
      </w:pPr>
      <w:r>
        <w:rPr>
          <w:rFonts w:hint="cs"/>
          <w:b/>
          <w:bCs/>
          <w:sz w:val="56"/>
          <w:szCs w:val="56"/>
          <w:rtl/>
        </w:rPr>
        <w:t xml:space="preserve">הזמנה להציע הצעות </w:t>
      </w:r>
    </w:p>
    <w:p w:rsidR="00121824" w:rsidRDefault="008651F8" w:rsidP="0029755C">
      <w:pPr>
        <w:spacing w:line="480" w:lineRule="auto"/>
        <w:ind w:left="-766" w:right="-851"/>
        <w:jc w:val="center"/>
        <w:rPr>
          <w:b/>
          <w:bCs/>
          <w:sz w:val="56"/>
          <w:szCs w:val="56"/>
          <w:rtl/>
        </w:rPr>
      </w:pPr>
      <w:r>
        <w:rPr>
          <w:rFonts w:hint="cs"/>
          <w:b/>
          <w:bCs/>
          <w:sz w:val="56"/>
          <w:szCs w:val="56"/>
          <w:rtl/>
        </w:rPr>
        <w:t>ל</w:t>
      </w:r>
      <w:r w:rsidR="00DE36DF">
        <w:rPr>
          <w:rFonts w:hint="cs"/>
          <w:b/>
          <w:bCs/>
          <w:sz w:val="56"/>
          <w:szCs w:val="56"/>
          <w:rtl/>
        </w:rPr>
        <w:t>ביצוע עבודות</w:t>
      </w:r>
      <w:r w:rsidR="005C495A">
        <w:rPr>
          <w:rFonts w:hint="cs"/>
          <w:b/>
          <w:bCs/>
          <w:sz w:val="56"/>
          <w:szCs w:val="56"/>
          <w:rtl/>
        </w:rPr>
        <w:t xml:space="preserve"> </w:t>
      </w:r>
      <w:r w:rsidR="0029755C">
        <w:rPr>
          <w:rFonts w:hint="cs"/>
          <w:b/>
          <w:bCs/>
          <w:sz w:val="56"/>
          <w:szCs w:val="56"/>
          <w:rtl/>
        </w:rPr>
        <w:t>שדרוג קו משני עבור חדרי ניתוח</w:t>
      </w:r>
    </w:p>
    <w:p w:rsidR="00E13038" w:rsidRPr="002D0363" w:rsidRDefault="00E13038" w:rsidP="0029755C">
      <w:pPr>
        <w:spacing w:line="480" w:lineRule="auto"/>
        <w:ind w:left="-766" w:right="-851"/>
        <w:jc w:val="center"/>
        <w:rPr>
          <w:b/>
          <w:bCs/>
          <w:sz w:val="56"/>
          <w:szCs w:val="56"/>
          <w:rtl/>
        </w:rPr>
      </w:pPr>
      <w:r>
        <w:rPr>
          <w:rFonts w:hint="cs"/>
          <w:b/>
          <w:bCs/>
          <w:sz w:val="56"/>
          <w:szCs w:val="56"/>
          <w:rtl/>
        </w:rPr>
        <w:t>עבור המרכז הרפואי ת"א ע"ש סוראסקי</w:t>
      </w:r>
    </w:p>
    <w:p w:rsidR="007C26DE" w:rsidRDefault="007C26DE" w:rsidP="008D51E6">
      <w:pPr>
        <w:spacing w:line="360" w:lineRule="auto"/>
        <w:jc w:val="center"/>
        <w:rPr>
          <w:b/>
          <w:bCs/>
          <w:sz w:val="44"/>
          <w:szCs w:val="44"/>
          <w:rtl/>
        </w:rPr>
      </w:pPr>
    </w:p>
    <w:p w:rsidR="00324885" w:rsidRDefault="00324885" w:rsidP="00106CCC">
      <w:pPr>
        <w:spacing w:line="360" w:lineRule="auto"/>
        <w:jc w:val="center"/>
        <w:rPr>
          <w:b/>
          <w:bCs/>
          <w:sz w:val="44"/>
          <w:szCs w:val="44"/>
          <w:rtl/>
        </w:rPr>
      </w:pPr>
    </w:p>
    <w:p w:rsidR="008328D2" w:rsidRPr="00243983" w:rsidRDefault="008328D2" w:rsidP="002B7687">
      <w:pPr>
        <w:spacing w:line="360" w:lineRule="auto"/>
        <w:jc w:val="center"/>
        <w:rPr>
          <w:b/>
          <w:bCs/>
          <w:sz w:val="22"/>
          <w:szCs w:val="28"/>
          <w:rtl/>
        </w:rPr>
      </w:pPr>
      <w:r w:rsidRPr="00243983">
        <w:rPr>
          <w:rFonts w:hint="cs"/>
          <w:b/>
          <w:bCs/>
          <w:sz w:val="22"/>
          <w:szCs w:val="28"/>
          <w:rtl/>
        </w:rPr>
        <w:t>המרכז הרפואי ת"א ע"ש סוראסקי</w:t>
      </w:r>
    </w:p>
    <w:p w:rsidR="002B7687" w:rsidRDefault="00B50D39" w:rsidP="0048778D">
      <w:pPr>
        <w:spacing w:line="360" w:lineRule="auto"/>
        <w:jc w:val="center"/>
        <w:rPr>
          <w:b/>
          <w:bCs/>
          <w:sz w:val="22"/>
          <w:szCs w:val="28"/>
          <w:u w:val="single"/>
          <w:rtl/>
        </w:rPr>
      </w:pPr>
      <w:r w:rsidRPr="002B7687">
        <w:rPr>
          <w:rFonts w:hint="cs"/>
          <w:b/>
          <w:bCs/>
          <w:sz w:val="28"/>
          <w:szCs w:val="28"/>
          <w:rtl/>
        </w:rPr>
        <w:lastRenderedPageBreak/>
        <w:t>מכרז פומבי</w:t>
      </w:r>
      <w:r w:rsidR="00B5715A">
        <w:rPr>
          <w:rFonts w:hint="cs"/>
          <w:b/>
          <w:bCs/>
          <w:sz w:val="28"/>
          <w:szCs w:val="28"/>
          <w:rtl/>
        </w:rPr>
        <w:t xml:space="preserve"> מוגבל </w:t>
      </w:r>
      <w:r w:rsidR="00823364">
        <w:rPr>
          <w:rFonts w:hint="cs"/>
          <w:b/>
          <w:bCs/>
          <w:sz w:val="28"/>
          <w:szCs w:val="28"/>
          <w:rtl/>
        </w:rPr>
        <w:t xml:space="preserve"> </w:t>
      </w:r>
      <w:r w:rsidR="00450C6C" w:rsidRPr="002B7687">
        <w:rPr>
          <w:rFonts w:hint="cs"/>
          <w:b/>
          <w:bCs/>
          <w:sz w:val="28"/>
          <w:szCs w:val="28"/>
          <w:rtl/>
        </w:rPr>
        <w:t xml:space="preserve">מס': </w:t>
      </w:r>
      <w:r w:rsidR="0029755C">
        <w:rPr>
          <w:rFonts w:hint="cs"/>
          <w:b/>
          <w:bCs/>
          <w:sz w:val="28"/>
          <w:szCs w:val="28"/>
          <w:rtl/>
        </w:rPr>
        <w:t>213246</w:t>
      </w:r>
      <w:r w:rsidR="002B7687">
        <w:rPr>
          <w:b/>
          <w:bCs/>
          <w:sz w:val="22"/>
          <w:szCs w:val="28"/>
          <w:rtl/>
        </w:rPr>
        <w:br/>
      </w:r>
      <w:r w:rsidR="002B7687" w:rsidRPr="002A63C8">
        <w:rPr>
          <w:rFonts w:hint="cs"/>
          <w:b/>
          <w:bCs/>
          <w:sz w:val="22"/>
          <w:szCs w:val="28"/>
          <w:rtl/>
        </w:rPr>
        <w:t>ל</w:t>
      </w:r>
      <w:r w:rsidR="007B46AD">
        <w:rPr>
          <w:rFonts w:hint="cs"/>
          <w:b/>
          <w:bCs/>
          <w:sz w:val="22"/>
          <w:szCs w:val="28"/>
          <w:rtl/>
        </w:rPr>
        <w:t>ביצוע עבודות</w:t>
      </w:r>
      <w:r w:rsidR="005E49A0">
        <w:rPr>
          <w:rFonts w:hint="cs"/>
          <w:b/>
          <w:bCs/>
          <w:sz w:val="22"/>
          <w:szCs w:val="28"/>
          <w:rtl/>
        </w:rPr>
        <w:t xml:space="preserve"> </w:t>
      </w:r>
      <w:r w:rsidR="0029755C">
        <w:rPr>
          <w:b/>
          <w:bCs/>
          <w:sz w:val="22"/>
          <w:szCs w:val="28"/>
          <w:rtl/>
        </w:rPr>
        <w:t>שדרוג קו משני עבור חדרי ניתוח</w:t>
      </w:r>
    </w:p>
    <w:p w:rsidR="008328D2" w:rsidRDefault="008328D2" w:rsidP="002B7687">
      <w:pPr>
        <w:spacing w:line="360" w:lineRule="auto"/>
        <w:jc w:val="center"/>
        <w:rPr>
          <w:b/>
          <w:bCs/>
          <w:sz w:val="22"/>
          <w:szCs w:val="28"/>
          <w:u w:val="single"/>
          <w:rtl/>
        </w:rPr>
      </w:pPr>
      <w:r w:rsidRPr="00114459">
        <w:rPr>
          <w:rFonts w:hint="cs"/>
          <w:b/>
          <w:bCs/>
          <w:sz w:val="22"/>
          <w:szCs w:val="28"/>
          <w:u w:val="single"/>
          <w:rtl/>
        </w:rPr>
        <w:t>הודעה</w:t>
      </w:r>
    </w:p>
    <w:p w:rsidR="00A8449C" w:rsidRPr="00A8449C" w:rsidRDefault="001671D4" w:rsidP="00A8449C">
      <w:pPr>
        <w:numPr>
          <w:ilvl w:val="0"/>
          <w:numId w:val="2"/>
        </w:numPr>
        <w:spacing w:line="360" w:lineRule="auto"/>
        <w:ind w:left="-199" w:right="-426" w:hanging="357"/>
        <w:jc w:val="both"/>
        <w:rPr>
          <w:rtl/>
        </w:rPr>
      </w:pPr>
      <w:r w:rsidRPr="004B7CED">
        <w:rPr>
          <w:rFonts w:hint="cs"/>
          <w:rtl/>
        </w:rPr>
        <w:t>המרכז הרפואי ת</w:t>
      </w:r>
      <w:r>
        <w:rPr>
          <w:rFonts w:hint="cs"/>
          <w:rtl/>
        </w:rPr>
        <w:t>ל-</w:t>
      </w:r>
      <w:r w:rsidRPr="0048778D">
        <w:rPr>
          <w:rFonts w:hint="cs"/>
          <w:rtl/>
        </w:rPr>
        <w:t xml:space="preserve">אביב ע"ש סוראסקי (להלן:"מרת"א") מזמין בזאת הגשת הצעות </w:t>
      </w:r>
      <w:r w:rsidR="00CE19FD" w:rsidRPr="0048778D">
        <w:rPr>
          <w:rFonts w:hint="cs"/>
          <w:rtl/>
        </w:rPr>
        <w:t xml:space="preserve">לביצוע עבודות </w:t>
      </w:r>
      <w:r w:rsidR="0029755C">
        <w:rPr>
          <w:rFonts w:hint="cs"/>
          <w:rtl/>
        </w:rPr>
        <w:t>שדרוג קו משני עבור חדרי ניתוח</w:t>
      </w:r>
      <w:r w:rsidR="0048778D" w:rsidRPr="0048778D">
        <w:rPr>
          <w:rFonts w:hint="cs"/>
          <w:rtl/>
        </w:rPr>
        <w:t xml:space="preserve"> </w:t>
      </w:r>
      <w:r w:rsidRPr="0048778D">
        <w:rPr>
          <w:rFonts w:hint="cs"/>
          <w:rtl/>
        </w:rPr>
        <w:t>עבור</w:t>
      </w:r>
      <w:r>
        <w:rPr>
          <w:rFonts w:hint="cs"/>
          <w:rtl/>
        </w:rPr>
        <w:t xml:space="preserve"> מרת"א</w:t>
      </w:r>
      <w:r w:rsidR="00B20E02">
        <w:rPr>
          <w:rFonts w:hint="cs"/>
          <w:rtl/>
        </w:rPr>
        <w:t xml:space="preserve"> שתכליתם </w:t>
      </w:r>
      <w:r w:rsidR="00A8449C" w:rsidRPr="00A8449C">
        <w:rPr>
          <w:rtl/>
        </w:rPr>
        <w:t xml:space="preserve">שדרוג קו משני עבור חדרי ניתוח עבור מרת"א שתכליתם שינויים במערך צנרת מים קרים לחדרי ניתוח באגפים </w:t>
      </w:r>
      <w:r w:rsidR="00A8449C" w:rsidRPr="00A8449C">
        <w:t>D,E,F</w:t>
      </w:r>
      <w:r w:rsidR="00A8449C" w:rsidRPr="00A8449C">
        <w:rPr>
          <w:rtl/>
        </w:rPr>
        <w:t xml:space="preserve">  </w:t>
      </w:r>
      <w:r w:rsidR="007E3A31" w:rsidRPr="00A8449C">
        <w:rPr>
          <w:rFonts w:hint="cs"/>
          <w:rtl/>
        </w:rPr>
        <w:t>בבניי</w:t>
      </w:r>
      <w:r w:rsidR="007E3A31" w:rsidRPr="00A8449C">
        <w:rPr>
          <w:rFonts w:hint="eastAsia"/>
          <w:rtl/>
        </w:rPr>
        <w:t>ן</w:t>
      </w:r>
      <w:r w:rsidR="00A8449C" w:rsidRPr="00A8449C">
        <w:rPr>
          <w:rtl/>
        </w:rPr>
        <w:t xml:space="preserve"> סורסקי, הכל כפי המפורט. במסמכי המכרז ככלל ובנספחים ג'1-ג'5 למסמכי המכרז בפרט. </w:t>
      </w:r>
    </w:p>
    <w:p w:rsidR="00823364" w:rsidRDefault="001671D4" w:rsidP="008A754F">
      <w:pPr>
        <w:numPr>
          <w:ilvl w:val="0"/>
          <w:numId w:val="2"/>
        </w:numPr>
        <w:spacing w:line="360" w:lineRule="auto"/>
        <w:ind w:left="-199" w:right="-426" w:hanging="357"/>
        <w:jc w:val="both"/>
      </w:pPr>
      <w:r>
        <w:rPr>
          <w:rFonts w:hint="cs"/>
          <w:rtl/>
        </w:rPr>
        <w:t>את ההצעות יחד עם כל מסמכי המכרז כשהם חתומים על ידי המציע, יש להכניס למעטפה סגורה כשעליה מצוין מכרז מס'</w:t>
      </w:r>
      <w:r w:rsidR="005E49A0">
        <w:rPr>
          <w:rFonts w:hint="cs"/>
          <w:rtl/>
        </w:rPr>
        <w:t xml:space="preserve"> </w:t>
      </w:r>
      <w:r w:rsidR="0029755C">
        <w:rPr>
          <w:rFonts w:hint="cs"/>
          <w:rtl/>
        </w:rPr>
        <w:t>213246</w:t>
      </w:r>
      <w:r>
        <w:rPr>
          <w:rFonts w:hint="cs"/>
          <w:rtl/>
        </w:rPr>
        <w:t xml:space="preserve"> לתיבת המכרזים הנמצאת ביחידת המכרזים במרכז הרפואי ת"א באגף ד' קומה (1-) </w:t>
      </w:r>
      <w:r w:rsidRPr="00D37865">
        <w:rPr>
          <w:rFonts w:hint="cs"/>
          <w:rtl/>
        </w:rPr>
        <w:t xml:space="preserve">עד ליום </w:t>
      </w:r>
      <w:r w:rsidR="008A754F">
        <w:rPr>
          <w:rFonts w:hint="cs"/>
          <w:rtl/>
        </w:rPr>
        <w:t>14/09/21</w:t>
      </w:r>
      <w:r w:rsidRPr="00D37865">
        <w:rPr>
          <w:rFonts w:hint="cs"/>
          <w:rtl/>
        </w:rPr>
        <w:t xml:space="preserve"> שעה 12:00.</w:t>
      </w:r>
    </w:p>
    <w:p w:rsidR="00CE19FD" w:rsidRPr="00F309AA" w:rsidRDefault="00CE19FD" w:rsidP="00064769">
      <w:pPr>
        <w:numPr>
          <w:ilvl w:val="0"/>
          <w:numId w:val="2"/>
        </w:numPr>
        <w:spacing w:line="360" w:lineRule="auto"/>
        <w:ind w:left="-199" w:right="-426" w:hanging="357"/>
        <w:jc w:val="both"/>
        <w:rPr>
          <w:rtl/>
        </w:rPr>
      </w:pPr>
      <w:r w:rsidRPr="00CE19FD">
        <w:rPr>
          <w:rFonts w:hint="cs"/>
          <w:b/>
          <w:bCs/>
          <w:u w:val="single"/>
          <w:rtl/>
        </w:rPr>
        <w:t>משך ביצוע העבודות</w:t>
      </w:r>
    </w:p>
    <w:p w:rsidR="00544402" w:rsidRPr="00F309AA" w:rsidRDefault="00CE19FD" w:rsidP="00097A60">
      <w:pPr>
        <w:pStyle w:val="ab"/>
        <w:numPr>
          <w:ilvl w:val="1"/>
          <w:numId w:val="34"/>
        </w:numPr>
        <w:spacing w:line="360" w:lineRule="auto"/>
        <w:ind w:right="-426"/>
      </w:pPr>
      <w:r w:rsidRPr="00F309AA">
        <w:rPr>
          <w:rFonts w:ascii="David" w:hint="cs"/>
          <w:sz w:val="24"/>
          <w:rtl/>
        </w:rPr>
        <w:t>העבודו</w:t>
      </w:r>
      <w:r w:rsidRPr="00F309AA">
        <w:rPr>
          <w:rFonts w:ascii="David" w:hint="eastAsia"/>
          <w:sz w:val="24"/>
          <w:rtl/>
        </w:rPr>
        <w:t>ת</w:t>
      </w:r>
      <w:r w:rsidRPr="00F309AA">
        <w:rPr>
          <w:rFonts w:ascii="David" w:hint="cs"/>
          <w:sz w:val="24"/>
          <w:rtl/>
        </w:rPr>
        <w:t xml:space="preserve"> תתבצענה באופן רצוף ותושלמנה </w:t>
      </w:r>
      <w:r w:rsidR="00544402" w:rsidRPr="00F309AA">
        <w:rPr>
          <w:rFonts w:ascii="David" w:hint="cs"/>
          <w:sz w:val="24"/>
          <w:rtl/>
        </w:rPr>
        <w:t>בתוך לוחות הזמנים המפורטים ב</w:t>
      </w:r>
      <w:r w:rsidR="00544402" w:rsidRPr="00F309AA">
        <w:rPr>
          <w:rFonts w:hint="cs"/>
          <w:sz w:val="24"/>
          <w:u w:val="single"/>
          <w:rtl/>
        </w:rPr>
        <w:t xml:space="preserve">נספח ג'5  </w:t>
      </w:r>
      <w:r w:rsidR="00F309AA" w:rsidRPr="00F309AA">
        <w:rPr>
          <w:rFonts w:hint="cs"/>
          <w:sz w:val="24"/>
          <w:u w:val="single"/>
          <w:rtl/>
        </w:rPr>
        <w:t>למסמכי המכרז.</w:t>
      </w:r>
    </w:p>
    <w:p w:rsidR="00CE19FD" w:rsidRPr="00F309AA" w:rsidRDefault="00544402" w:rsidP="00097A60">
      <w:pPr>
        <w:pStyle w:val="ab"/>
        <w:numPr>
          <w:ilvl w:val="1"/>
          <w:numId w:val="34"/>
        </w:numPr>
        <w:spacing w:line="360" w:lineRule="auto"/>
        <w:ind w:right="-426"/>
      </w:pPr>
      <w:r w:rsidRPr="00F309AA">
        <w:rPr>
          <w:b/>
          <w:bCs/>
          <w:sz w:val="24"/>
          <w:u w:val="single"/>
          <w:rtl/>
        </w:rPr>
        <w:t xml:space="preserve"> </w:t>
      </w:r>
      <w:r w:rsidR="00CE19FD" w:rsidRPr="00F309AA">
        <w:rPr>
          <w:rFonts w:hint="cs"/>
          <w:rtl/>
        </w:rPr>
        <w:t>מרת"א יהיה ראשי, עד למועד של שנה מיום סיום העבודות נשואות מכרז זה ואישור קבלתן, להרחיב את ההתקשרות עם המציע הזוכה</w:t>
      </w:r>
      <w:r w:rsidR="007875B6">
        <w:rPr>
          <w:rFonts w:hint="cs"/>
          <w:rtl/>
        </w:rPr>
        <w:t>,</w:t>
      </w:r>
      <w:r w:rsidR="00CE19FD" w:rsidRPr="00F309AA">
        <w:rPr>
          <w:rFonts w:hint="cs"/>
          <w:rtl/>
        </w:rPr>
        <w:t xml:space="preserve"> </w:t>
      </w:r>
      <w:r w:rsidR="00CE19FD" w:rsidRPr="00F309AA">
        <w:rPr>
          <w:rFonts w:ascii="David"/>
          <w:sz w:val="24"/>
          <w:rtl/>
        </w:rPr>
        <w:t xml:space="preserve">בגבולות של </w:t>
      </w:r>
      <w:r w:rsidR="00CE19FD" w:rsidRPr="00F309AA">
        <w:rPr>
          <w:rFonts w:ascii="David" w:hint="cs"/>
          <w:sz w:val="24"/>
          <w:rtl/>
        </w:rPr>
        <w:t>100</w:t>
      </w:r>
      <w:r w:rsidR="00CE19FD" w:rsidRPr="00F309AA">
        <w:rPr>
          <w:rFonts w:ascii="David"/>
          <w:sz w:val="24"/>
          <w:rtl/>
        </w:rPr>
        <w:t>%</w:t>
      </w:r>
      <w:r w:rsidR="00CE19FD" w:rsidRPr="00F309AA">
        <w:rPr>
          <w:rFonts w:ascii="David" w:hint="cs"/>
          <w:sz w:val="24"/>
          <w:rtl/>
        </w:rPr>
        <w:t xml:space="preserve"> </w:t>
      </w:r>
      <w:r w:rsidR="00CE19FD" w:rsidRPr="00F309AA">
        <w:rPr>
          <w:rFonts w:hint="cs"/>
          <w:rtl/>
        </w:rPr>
        <w:t>לביצוע עבודות נוספות מסוג העבודות נשוא מכרז זה באותם תנאים ובמחירים שנקבעו בהצעת המציע הזוכה</w:t>
      </w:r>
      <w:r w:rsidR="002077DB">
        <w:rPr>
          <w:rFonts w:hint="cs"/>
          <w:rtl/>
        </w:rPr>
        <w:t>.</w:t>
      </w:r>
    </w:p>
    <w:p w:rsidR="00064769" w:rsidRDefault="001671D4" w:rsidP="00064769">
      <w:pPr>
        <w:numPr>
          <w:ilvl w:val="0"/>
          <w:numId w:val="2"/>
        </w:numPr>
        <w:spacing w:line="360" w:lineRule="auto"/>
        <w:ind w:left="-199" w:right="-426" w:hanging="357"/>
        <w:jc w:val="both"/>
      </w:pPr>
      <w:r w:rsidRPr="00F1200B">
        <w:rPr>
          <w:rFonts w:hint="cs"/>
          <w:b/>
          <w:bCs/>
          <w:u w:val="single"/>
          <w:rtl/>
        </w:rPr>
        <w:t>תנאי הסף / המוקדמים להשתתפות במכרז הינם</w:t>
      </w:r>
      <w:r w:rsidRPr="00F1200B">
        <w:rPr>
          <w:rFonts w:hint="cs"/>
          <w:rtl/>
        </w:rPr>
        <w:t>:</w:t>
      </w:r>
    </w:p>
    <w:p w:rsidR="00064769" w:rsidRPr="00064769" w:rsidRDefault="00064769" w:rsidP="00064769">
      <w:pPr>
        <w:numPr>
          <w:ilvl w:val="1"/>
          <w:numId w:val="2"/>
        </w:numPr>
        <w:spacing w:line="360" w:lineRule="auto"/>
        <w:ind w:left="0" w:right="-426"/>
        <w:jc w:val="both"/>
      </w:pPr>
      <w:r w:rsidRPr="00064769">
        <w:rPr>
          <w:rFonts w:hint="cs"/>
          <w:rtl/>
        </w:rPr>
        <w:t>על</w:t>
      </w:r>
      <w:r w:rsidRPr="00064769">
        <w:rPr>
          <w:rtl/>
        </w:rPr>
        <w:t xml:space="preserve"> </w:t>
      </w:r>
      <w:r w:rsidRPr="00064769">
        <w:rPr>
          <w:rFonts w:hint="cs"/>
          <w:rtl/>
        </w:rPr>
        <w:t>המציע</w:t>
      </w:r>
      <w:r w:rsidRPr="00064769">
        <w:rPr>
          <w:rtl/>
        </w:rPr>
        <w:t xml:space="preserve"> </w:t>
      </w:r>
      <w:r w:rsidRPr="00064769">
        <w:rPr>
          <w:rFonts w:hint="cs"/>
          <w:rtl/>
        </w:rPr>
        <w:t>להיות</w:t>
      </w:r>
      <w:r w:rsidRPr="00064769">
        <w:t xml:space="preserve"> </w:t>
      </w:r>
      <w:r w:rsidRPr="00064769">
        <w:rPr>
          <w:rFonts w:hint="cs"/>
          <w:rtl/>
        </w:rPr>
        <w:t>קבלן</w:t>
      </w:r>
      <w:r w:rsidRPr="00064769">
        <w:t xml:space="preserve"> </w:t>
      </w:r>
      <w:r w:rsidRPr="00064769">
        <w:rPr>
          <w:rFonts w:hint="cs"/>
          <w:rtl/>
        </w:rPr>
        <w:t>רשום</w:t>
      </w:r>
      <w:r w:rsidRPr="00064769">
        <w:t xml:space="preserve"> </w:t>
      </w:r>
      <w:r w:rsidRPr="00064769">
        <w:rPr>
          <w:rtl/>
        </w:rPr>
        <w:t>בפנקס רשם הקבלנים בהתאם לחוק רישום קבלנים לעבודות הנדסה בנאיות, תשכ"ט - 1969 ותקנותיו בענפים הבאים</w:t>
      </w:r>
      <w:r w:rsidRPr="00064769">
        <w:rPr>
          <w:b/>
          <w:bCs/>
          <w:rtl/>
        </w:rPr>
        <w:t xml:space="preserve"> לכל הפחות</w:t>
      </w:r>
      <w:r w:rsidRPr="00064769">
        <w:rPr>
          <w:rtl/>
        </w:rPr>
        <w:t>:</w:t>
      </w:r>
    </w:p>
    <w:p w:rsidR="00064769" w:rsidRPr="00064769" w:rsidRDefault="00064769" w:rsidP="00064769">
      <w:pPr>
        <w:spacing w:line="360" w:lineRule="auto"/>
        <w:ind w:right="-425"/>
      </w:pPr>
      <w:r w:rsidRPr="00064769">
        <w:rPr>
          <w:rFonts w:hint="eastAsia"/>
          <w:rtl/>
        </w:rPr>
        <w:t>קבוצת</w:t>
      </w:r>
      <w:r w:rsidRPr="00064769">
        <w:rPr>
          <w:rtl/>
        </w:rPr>
        <w:t xml:space="preserve"> סיווג ב' 170 (מתקני מיזוג אוויר קירור) סוג 1.</w:t>
      </w:r>
    </w:p>
    <w:p w:rsidR="00064769" w:rsidRPr="00064769" w:rsidRDefault="00064769" w:rsidP="00377E6F">
      <w:pPr>
        <w:pStyle w:val="ab"/>
        <w:numPr>
          <w:ilvl w:val="1"/>
          <w:numId w:val="2"/>
        </w:numPr>
        <w:spacing w:line="360" w:lineRule="auto"/>
        <w:ind w:left="0" w:right="-425"/>
      </w:pPr>
      <w:r w:rsidRPr="00064769">
        <w:rPr>
          <w:rtl/>
        </w:rPr>
        <w:t xml:space="preserve">המציע </w:t>
      </w:r>
      <w:r w:rsidR="00377E6F" w:rsidRPr="00377E6F">
        <w:rPr>
          <w:rtl/>
        </w:rPr>
        <w:t xml:space="preserve">ביצע לפחות 2 פרויקטים בחמש השנים שקדמו למועד האחרון הגשת ההצעה, בהיקף כספי דומה לעבודות נשוא מכרז זה, אשר כללו התקנה של צנרת מים קרים ראשית </w:t>
      </w:r>
      <w:r w:rsidR="00377E6F" w:rsidRPr="00377E6F">
        <w:t>PPR</w:t>
      </w:r>
      <w:r w:rsidR="00377E6F" w:rsidRPr="00377E6F">
        <w:rPr>
          <w:rtl/>
        </w:rPr>
        <w:t xml:space="preserve"> דרג 11 כאשר פרויקט אחד מהם לפחות כלל שינויים והתחברויות במתקן מיזוג אויר מרכזי שהמשיך להיות פעיל במהלך ביצוע כל העבודות.</w:t>
      </w:r>
    </w:p>
    <w:p w:rsidR="00064769" w:rsidRPr="00064769" w:rsidRDefault="00377E6F" w:rsidP="00377E6F">
      <w:pPr>
        <w:pStyle w:val="ab"/>
        <w:numPr>
          <w:ilvl w:val="1"/>
          <w:numId w:val="2"/>
        </w:numPr>
        <w:spacing w:line="360" w:lineRule="auto"/>
        <w:ind w:left="0" w:right="-425"/>
        <w:rPr>
          <w:rtl/>
        </w:rPr>
      </w:pPr>
      <w:r>
        <w:rPr>
          <w:rFonts w:hint="cs"/>
          <w:rtl/>
        </w:rPr>
        <w:t>מבוטל.</w:t>
      </w:r>
    </w:p>
    <w:p w:rsidR="00064769" w:rsidRDefault="00064769" w:rsidP="00064769">
      <w:pPr>
        <w:pStyle w:val="ab"/>
        <w:numPr>
          <w:ilvl w:val="1"/>
          <w:numId w:val="2"/>
        </w:numPr>
        <w:spacing w:line="360" w:lineRule="auto"/>
        <w:ind w:left="0" w:right="-425"/>
        <w:rPr>
          <w:rtl/>
        </w:rPr>
      </w:pPr>
      <w:r>
        <w:rPr>
          <w:rtl/>
        </w:rPr>
        <w:t>המציע מעסיק מנהל עבודה</w:t>
      </w:r>
      <w:r w:rsidR="007E3A31">
        <w:rPr>
          <w:rFonts w:hint="cs"/>
          <w:rtl/>
        </w:rPr>
        <w:t>,</w:t>
      </w:r>
      <w:r>
        <w:rPr>
          <w:rtl/>
        </w:rPr>
        <w:t xml:space="preserve"> שעבר הדרכה לתפקיד נאמן בטיחות והינו בעל ניסיון מוכח בניהול קודם של לפחות 2 פרויקטים דומים למבוקש במכרז</w:t>
      </w:r>
      <w:r>
        <w:rPr>
          <w:rFonts w:hint="cs"/>
          <w:rtl/>
        </w:rPr>
        <w:t>,</w:t>
      </w:r>
      <w:r>
        <w:rPr>
          <w:rtl/>
        </w:rPr>
        <w:t xml:space="preserve"> כאשר ניסיון זה נצבר בחמש השנים שקדמו למועד האחרון להגשת הצעות.</w:t>
      </w:r>
    </w:p>
    <w:p w:rsidR="00064769" w:rsidRDefault="00064769" w:rsidP="00064769">
      <w:pPr>
        <w:pStyle w:val="ab"/>
        <w:numPr>
          <w:ilvl w:val="1"/>
          <w:numId w:val="2"/>
        </w:numPr>
        <w:spacing w:line="360" w:lineRule="auto"/>
        <w:ind w:left="0" w:right="-425"/>
        <w:rPr>
          <w:rtl/>
        </w:rPr>
      </w:pPr>
      <w:r>
        <w:rPr>
          <w:rtl/>
        </w:rPr>
        <w:t>המציע מעסיק מנהל פרויקטים בעל תואר מהנדס</w:t>
      </w:r>
      <w:r>
        <w:rPr>
          <w:rFonts w:hint="cs"/>
          <w:rtl/>
        </w:rPr>
        <w:t xml:space="preserve">, </w:t>
      </w:r>
      <w:r>
        <w:rPr>
          <w:rtl/>
        </w:rPr>
        <w:t xml:space="preserve"> אשר הינו בעל ניסיון מוכח בניהול  קודם של לפחות 2 פרויקטים דומים</w:t>
      </w:r>
      <w:r>
        <w:rPr>
          <w:rFonts w:hint="cs"/>
          <w:rtl/>
        </w:rPr>
        <w:t>,</w:t>
      </w:r>
      <w:r>
        <w:rPr>
          <w:rtl/>
        </w:rPr>
        <w:t xml:space="preserve"> כאשר ניסיון זה נצבר בחמש השנים שקדמו למועד האחרון להגשת הצעות.</w:t>
      </w:r>
    </w:p>
    <w:p w:rsidR="00064769" w:rsidRDefault="00064769" w:rsidP="00064769">
      <w:pPr>
        <w:pStyle w:val="ab"/>
        <w:numPr>
          <w:ilvl w:val="1"/>
          <w:numId w:val="2"/>
        </w:numPr>
        <w:spacing w:line="360" w:lineRule="auto"/>
        <w:ind w:left="0" w:right="-425"/>
        <w:rPr>
          <w:rtl/>
        </w:rPr>
      </w:pPr>
      <w:r>
        <w:rPr>
          <w:rtl/>
        </w:rPr>
        <w:t>המציע מעסיק, כשכיר או כנותן שירות, ממונה בטיחות בעבודה בעל הסמכה תקפה מהמוסד לבטיחות וגהות</w:t>
      </w:r>
      <w:r>
        <w:rPr>
          <w:rFonts w:hint="cs"/>
          <w:rtl/>
        </w:rPr>
        <w:t>,</w:t>
      </w:r>
      <w:r>
        <w:rPr>
          <w:rtl/>
        </w:rPr>
        <w:t xml:space="preserve"> שהינו בעל ניסיון מוכח בניהול הבטיחות בשני פרויקטים של עבודות בעלות מאפייני ביצוע דומים</w:t>
      </w:r>
      <w:r>
        <w:rPr>
          <w:rFonts w:hint="cs"/>
          <w:rtl/>
        </w:rPr>
        <w:t>,</w:t>
      </w:r>
      <w:r>
        <w:rPr>
          <w:rtl/>
        </w:rPr>
        <w:t xml:space="preserve"> כאשר ניסיון זה נצבר בחמש השנים שקדמו למועד האחרון להגשת הצעות.</w:t>
      </w:r>
    </w:p>
    <w:p w:rsidR="00064769" w:rsidRDefault="00377E6F" w:rsidP="00377E6F">
      <w:pPr>
        <w:pStyle w:val="ab"/>
        <w:numPr>
          <w:ilvl w:val="1"/>
          <w:numId w:val="2"/>
        </w:numPr>
        <w:spacing w:line="360" w:lineRule="auto"/>
        <w:ind w:left="0" w:right="-425"/>
      </w:pPr>
      <w:r>
        <w:rPr>
          <w:rFonts w:hint="cs"/>
          <w:rtl/>
        </w:rPr>
        <w:t>מבוטל.</w:t>
      </w:r>
    </w:p>
    <w:p w:rsidR="00064769" w:rsidRDefault="00064769" w:rsidP="00064769">
      <w:pPr>
        <w:pStyle w:val="ab"/>
        <w:numPr>
          <w:ilvl w:val="1"/>
          <w:numId w:val="2"/>
        </w:numPr>
        <w:spacing w:line="360" w:lineRule="auto"/>
        <w:ind w:left="0" w:right="-425"/>
      </w:pPr>
      <w:r w:rsidRPr="00FC7E0F">
        <w:rPr>
          <w:sz w:val="24"/>
          <w:rtl/>
        </w:rPr>
        <w:t>הגוף המציע הינו עוסק מורשה או גוף משפטי מאוגד הרשום ברשם רשמי או גוף סטטוטורי.</w:t>
      </w:r>
    </w:p>
    <w:p w:rsidR="00064769" w:rsidRDefault="00064769" w:rsidP="00064769">
      <w:pPr>
        <w:pStyle w:val="ab"/>
        <w:numPr>
          <w:ilvl w:val="1"/>
          <w:numId w:val="2"/>
        </w:numPr>
        <w:spacing w:line="360" w:lineRule="auto"/>
        <w:ind w:left="0" w:right="-425"/>
      </w:pPr>
      <w:r w:rsidRPr="00FC7E0F">
        <w:rPr>
          <w:sz w:val="24"/>
          <w:rtl/>
        </w:rPr>
        <w:lastRenderedPageBreak/>
        <w:t xml:space="preserve">המציע אינו מחזיק או מוחזק (במישרין או בעקיפין) על-ידי מציע אחר במכרז ואין גורם אחר המחזיק ב </w:t>
      </w:r>
      <w:r w:rsidRPr="00FC7E0F">
        <w:rPr>
          <w:rFonts w:hint="cs"/>
          <w:sz w:val="24"/>
          <w:rtl/>
        </w:rPr>
        <w:t>-25%</w:t>
      </w:r>
      <w:r w:rsidRPr="00FC7E0F">
        <w:rPr>
          <w:sz w:val="24"/>
          <w:rtl/>
        </w:rPr>
        <w:t xml:space="preserve"> או יותר מאמצעי השליטה ביותר ממציע אחד. החזקה ואמצעי שליטה לעניין זה – כהגדרתם בחוק ניירות ערך, התשכ"ח-1968</w:t>
      </w:r>
      <w:r w:rsidRPr="00FC7E0F">
        <w:rPr>
          <w:rFonts w:hint="cs"/>
          <w:sz w:val="24"/>
          <w:rtl/>
        </w:rPr>
        <w:t>.</w:t>
      </w:r>
    </w:p>
    <w:p w:rsidR="00064769" w:rsidRDefault="00064769" w:rsidP="00064769">
      <w:pPr>
        <w:pStyle w:val="ab"/>
        <w:numPr>
          <w:ilvl w:val="1"/>
          <w:numId w:val="2"/>
        </w:numPr>
        <w:spacing w:line="360" w:lineRule="auto"/>
        <w:ind w:left="0" w:right="-425"/>
      </w:pPr>
      <w:r w:rsidRPr="00CE19FD">
        <w:rPr>
          <w:sz w:val="24"/>
          <w:rtl/>
        </w:rPr>
        <w:t>למציע קיימים כל האישורים הנדרשים לפי חוק עסקאות גופים ציבוריים, התשל"ו-1976 (להלן - "חוק עסקאות גופים ציבוריים").</w:t>
      </w:r>
    </w:p>
    <w:p w:rsidR="00064769" w:rsidRDefault="00064769" w:rsidP="00064769">
      <w:pPr>
        <w:pStyle w:val="ab"/>
        <w:numPr>
          <w:ilvl w:val="1"/>
          <w:numId w:val="2"/>
        </w:numPr>
        <w:spacing w:line="360" w:lineRule="auto"/>
        <w:ind w:left="0" w:right="-425"/>
      </w:pPr>
      <w:r w:rsidRPr="00FC7E0F">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064769" w:rsidRDefault="00064769" w:rsidP="00064769">
      <w:pPr>
        <w:pStyle w:val="ab"/>
        <w:numPr>
          <w:ilvl w:val="1"/>
          <w:numId w:val="2"/>
        </w:numPr>
        <w:spacing w:line="360" w:lineRule="auto"/>
        <w:ind w:left="0" w:right="-425"/>
      </w:pPr>
      <w:r w:rsidRPr="00FC7E0F">
        <w:rPr>
          <w:rFonts w:hint="cs"/>
          <w:sz w:val="24"/>
          <w:rtl/>
        </w:rPr>
        <w:t>המציע מקיים את הוראות סעיף 2ב1 לחוק עסקאות גופים ציבוריים, התשל"ו- 1976 וחוק שוויון זכויות לאנשים עם מוגבלות, התשנ"ח- 1998 בדבר העסקת עובדים עם מוגבלות.</w:t>
      </w:r>
    </w:p>
    <w:p w:rsidR="00064769" w:rsidRPr="00FC7E0F" w:rsidRDefault="00064769" w:rsidP="00064769">
      <w:pPr>
        <w:pStyle w:val="ab"/>
        <w:numPr>
          <w:ilvl w:val="1"/>
          <w:numId w:val="2"/>
        </w:numPr>
        <w:spacing w:line="360" w:lineRule="auto"/>
        <w:ind w:left="0" w:right="-425"/>
      </w:pPr>
      <w:r w:rsidRPr="00267153">
        <w:rPr>
          <w:rFonts w:hint="cs"/>
          <w:rtl/>
        </w:rPr>
        <w:t xml:space="preserve">המציע </w:t>
      </w:r>
      <w:r w:rsidRPr="00267153">
        <w:rPr>
          <w:rtl/>
        </w:rPr>
        <w:t>אינו נמצא בהליך של כינוס נכסים או הקפאת הליכים</w:t>
      </w:r>
      <w:r w:rsidRPr="00FC7E0F">
        <w:rPr>
          <w:rFonts w:hint="cs"/>
          <w:sz w:val="24"/>
          <w:rtl/>
        </w:rPr>
        <w:t xml:space="preserve"> פשיטת</w:t>
      </w:r>
      <w:r w:rsidRPr="00FC7E0F">
        <w:rPr>
          <w:sz w:val="24"/>
          <w:rtl/>
        </w:rPr>
        <w:t xml:space="preserve"> </w:t>
      </w:r>
      <w:r w:rsidRPr="00FC7E0F">
        <w:rPr>
          <w:rFonts w:hint="cs"/>
          <w:sz w:val="24"/>
          <w:rtl/>
        </w:rPr>
        <w:t>רגל</w:t>
      </w:r>
      <w:r w:rsidRPr="00FC7E0F">
        <w:rPr>
          <w:sz w:val="24"/>
          <w:rtl/>
        </w:rPr>
        <w:t xml:space="preserve"> </w:t>
      </w:r>
      <w:r w:rsidRPr="00FC7E0F">
        <w:rPr>
          <w:rFonts w:hint="cs"/>
          <w:sz w:val="24"/>
          <w:rtl/>
        </w:rPr>
        <w:t>או פירוק</w:t>
      </w:r>
      <w:r w:rsidRPr="00FC7E0F">
        <w:rPr>
          <w:sz w:val="24"/>
          <w:rtl/>
        </w:rPr>
        <w:t xml:space="preserve">, </w:t>
      </w:r>
      <w:r w:rsidRPr="00FC7E0F">
        <w:rPr>
          <w:rFonts w:hint="cs"/>
          <w:sz w:val="24"/>
          <w:rtl/>
        </w:rPr>
        <w:t>ואין בקשות</w:t>
      </w:r>
      <w:r w:rsidRPr="00FC7E0F">
        <w:rPr>
          <w:sz w:val="24"/>
          <w:rtl/>
        </w:rPr>
        <w:t xml:space="preserve"> </w:t>
      </w:r>
      <w:r w:rsidRPr="00FC7E0F">
        <w:rPr>
          <w:rFonts w:hint="cs"/>
          <w:sz w:val="24"/>
          <w:rtl/>
        </w:rPr>
        <w:t>תלויות</w:t>
      </w:r>
      <w:r w:rsidRPr="00FC7E0F">
        <w:rPr>
          <w:sz w:val="24"/>
          <w:rtl/>
        </w:rPr>
        <w:t xml:space="preserve"> </w:t>
      </w:r>
      <w:r w:rsidRPr="00FC7E0F">
        <w:rPr>
          <w:rFonts w:hint="cs"/>
          <w:sz w:val="24"/>
          <w:rtl/>
        </w:rPr>
        <w:t>שעומדות</w:t>
      </w:r>
      <w:r w:rsidRPr="00FC7E0F">
        <w:rPr>
          <w:sz w:val="24"/>
          <w:rtl/>
        </w:rPr>
        <w:t xml:space="preserve"> </w:t>
      </w:r>
      <w:r w:rsidRPr="00FC7E0F">
        <w:rPr>
          <w:rFonts w:hint="cs"/>
          <w:sz w:val="24"/>
          <w:rtl/>
        </w:rPr>
        <w:t>מולו</w:t>
      </w:r>
      <w:r w:rsidRPr="00FC7E0F">
        <w:rPr>
          <w:sz w:val="24"/>
          <w:rtl/>
        </w:rPr>
        <w:t xml:space="preserve"> </w:t>
      </w:r>
      <w:r w:rsidRPr="00FC7E0F">
        <w:rPr>
          <w:rFonts w:hint="cs"/>
          <w:sz w:val="24"/>
          <w:rtl/>
        </w:rPr>
        <w:t>מסוג</w:t>
      </w:r>
      <w:r w:rsidRPr="00FC7E0F">
        <w:rPr>
          <w:sz w:val="24"/>
          <w:rtl/>
        </w:rPr>
        <w:t xml:space="preserve"> </w:t>
      </w:r>
      <w:r w:rsidRPr="00FC7E0F">
        <w:rPr>
          <w:rFonts w:hint="cs"/>
          <w:sz w:val="24"/>
          <w:rtl/>
        </w:rPr>
        <w:t xml:space="preserve">זה, </w:t>
      </w:r>
      <w:r w:rsidRPr="00267153">
        <w:rPr>
          <w:rFonts w:hint="cs"/>
          <w:rtl/>
        </w:rPr>
        <w:t>ולא</w:t>
      </w:r>
      <w:r w:rsidRPr="00FC7E0F">
        <w:rPr>
          <w:rFonts w:hint="cs"/>
          <w:sz w:val="24"/>
          <w:rtl/>
        </w:rPr>
        <w:t xml:space="preserve"> הוגשו נגדו תביעות</w:t>
      </w:r>
      <w:r w:rsidRPr="00FC7E0F">
        <w:rPr>
          <w:sz w:val="24"/>
          <w:rtl/>
        </w:rPr>
        <w:t xml:space="preserve"> </w:t>
      </w:r>
      <w:r w:rsidRPr="00FC7E0F">
        <w:rPr>
          <w:rFonts w:hint="cs"/>
          <w:sz w:val="24"/>
          <w:rtl/>
        </w:rPr>
        <w:t>העלולות</w:t>
      </w:r>
      <w:r w:rsidRPr="00FC7E0F">
        <w:rPr>
          <w:sz w:val="24"/>
          <w:rtl/>
        </w:rPr>
        <w:t xml:space="preserve"> </w:t>
      </w:r>
      <w:r w:rsidRPr="00FC7E0F">
        <w:rPr>
          <w:rFonts w:hint="cs"/>
          <w:sz w:val="24"/>
          <w:rtl/>
        </w:rPr>
        <w:t>לסכן</w:t>
      </w:r>
      <w:r w:rsidRPr="00FC7E0F">
        <w:rPr>
          <w:sz w:val="24"/>
          <w:rtl/>
        </w:rPr>
        <w:t xml:space="preserve"> </w:t>
      </w:r>
      <w:r w:rsidRPr="00FC7E0F">
        <w:rPr>
          <w:rFonts w:hint="cs"/>
          <w:sz w:val="24"/>
          <w:rtl/>
        </w:rPr>
        <w:t>את</w:t>
      </w:r>
      <w:r w:rsidRPr="00FC7E0F">
        <w:rPr>
          <w:sz w:val="24"/>
          <w:rtl/>
        </w:rPr>
        <w:t xml:space="preserve"> </w:t>
      </w:r>
      <w:r w:rsidRPr="00FC7E0F">
        <w:rPr>
          <w:rFonts w:hint="cs"/>
          <w:sz w:val="24"/>
          <w:rtl/>
        </w:rPr>
        <w:t>המשך</w:t>
      </w:r>
      <w:r w:rsidRPr="00FC7E0F">
        <w:rPr>
          <w:sz w:val="24"/>
          <w:rtl/>
        </w:rPr>
        <w:t xml:space="preserve"> </w:t>
      </w:r>
      <w:r w:rsidRPr="00FC7E0F">
        <w:rPr>
          <w:rFonts w:hint="cs"/>
          <w:sz w:val="24"/>
          <w:rtl/>
        </w:rPr>
        <w:t>פעילותו</w:t>
      </w:r>
      <w:r w:rsidRPr="00FC7E0F">
        <w:rPr>
          <w:sz w:val="24"/>
          <w:rtl/>
        </w:rPr>
        <w:t xml:space="preserve"> </w:t>
      </w:r>
      <w:r w:rsidRPr="00FC7E0F">
        <w:rPr>
          <w:rFonts w:hint="cs"/>
          <w:sz w:val="24"/>
          <w:rtl/>
        </w:rPr>
        <w:t>ו</w:t>
      </w:r>
      <w:r w:rsidRPr="00FC7E0F">
        <w:rPr>
          <w:sz w:val="24"/>
          <w:rtl/>
        </w:rPr>
        <w:t>/</w:t>
      </w:r>
      <w:r w:rsidRPr="00FC7E0F">
        <w:rPr>
          <w:rFonts w:hint="cs"/>
          <w:sz w:val="24"/>
          <w:rtl/>
        </w:rPr>
        <w:t>או</w:t>
      </w:r>
      <w:r w:rsidRPr="00FC7E0F">
        <w:rPr>
          <w:sz w:val="24"/>
          <w:rtl/>
        </w:rPr>
        <w:t xml:space="preserve"> </w:t>
      </w:r>
      <w:r w:rsidRPr="00FC7E0F">
        <w:rPr>
          <w:rFonts w:hint="cs"/>
          <w:sz w:val="24"/>
          <w:rtl/>
        </w:rPr>
        <w:t>לגרום לו</w:t>
      </w:r>
      <w:r w:rsidRPr="00FC7E0F">
        <w:rPr>
          <w:sz w:val="24"/>
          <w:rtl/>
        </w:rPr>
        <w:t xml:space="preserve"> </w:t>
      </w:r>
      <w:r w:rsidRPr="00FC7E0F">
        <w:rPr>
          <w:rFonts w:hint="cs"/>
          <w:sz w:val="24"/>
          <w:rtl/>
        </w:rPr>
        <w:t>לחדלות</w:t>
      </w:r>
      <w:r w:rsidRPr="00FC7E0F">
        <w:rPr>
          <w:sz w:val="24"/>
          <w:rtl/>
        </w:rPr>
        <w:t xml:space="preserve"> </w:t>
      </w:r>
      <w:r w:rsidRPr="00FC7E0F">
        <w:rPr>
          <w:rFonts w:hint="cs"/>
          <w:sz w:val="24"/>
          <w:rtl/>
        </w:rPr>
        <w:t>פירעון ולא</w:t>
      </w:r>
      <w:r w:rsidRPr="00FC7E0F">
        <w:rPr>
          <w:sz w:val="24"/>
          <w:rtl/>
        </w:rPr>
        <w:t xml:space="preserve"> </w:t>
      </w:r>
      <w:r w:rsidRPr="00FC7E0F">
        <w:rPr>
          <w:rFonts w:hint="cs"/>
          <w:sz w:val="24"/>
          <w:rtl/>
        </w:rPr>
        <w:t>הוטלו</w:t>
      </w:r>
      <w:r w:rsidRPr="00FC7E0F">
        <w:rPr>
          <w:sz w:val="24"/>
          <w:rtl/>
        </w:rPr>
        <w:t xml:space="preserve"> </w:t>
      </w:r>
      <w:r w:rsidRPr="00FC7E0F">
        <w:rPr>
          <w:rFonts w:hint="cs"/>
          <w:sz w:val="24"/>
          <w:rtl/>
        </w:rPr>
        <w:t>על</w:t>
      </w:r>
      <w:r w:rsidRPr="00FC7E0F">
        <w:rPr>
          <w:sz w:val="24"/>
          <w:rtl/>
        </w:rPr>
        <w:t xml:space="preserve"> </w:t>
      </w:r>
      <w:r w:rsidRPr="00FC7E0F">
        <w:rPr>
          <w:rFonts w:hint="cs"/>
          <w:sz w:val="24"/>
          <w:rtl/>
        </w:rPr>
        <w:t>נכסי</w:t>
      </w:r>
      <w:r w:rsidRPr="00FC7E0F">
        <w:rPr>
          <w:sz w:val="24"/>
          <w:rtl/>
        </w:rPr>
        <w:t xml:space="preserve"> </w:t>
      </w:r>
      <w:r w:rsidRPr="00FC7E0F">
        <w:rPr>
          <w:rFonts w:hint="cs"/>
          <w:sz w:val="24"/>
          <w:rtl/>
        </w:rPr>
        <w:t>המציע</w:t>
      </w:r>
      <w:r w:rsidRPr="00FC7E0F">
        <w:rPr>
          <w:sz w:val="24"/>
          <w:rtl/>
        </w:rPr>
        <w:t xml:space="preserve"> </w:t>
      </w:r>
      <w:r w:rsidRPr="00FC7E0F">
        <w:rPr>
          <w:rFonts w:hint="cs"/>
          <w:sz w:val="24"/>
          <w:rtl/>
        </w:rPr>
        <w:t>עיקולים</w:t>
      </w:r>
      <w:r w:rsidRPr="00FC7E0F">
        <w:rPr>
          <w:sz w:val="24"/>
          <w:rtl/>
        </w:rPr>
        <w:t xml:space="preserve"> </w:t>
      </w:r>
      <w:r w:rsidRPr="00FC7E0F">
        <w:rPr>
          <w:rFonts w:hint="cs"/>
          <w:sz w:val="24"/>
          <w:rtl/>
        </w:rPr>
        <w:t xml:space="preserve">מהותיים.  </w:t>
      </w:r>
    </w:p>
    <w:p w:rsidR="00064769" w:rsidRDefault="00064769" w:rsidP="00064769">
      <w:pPr>
        <w:pStyle w:val="ab"/>
        <w:numPr>
          <w:ilvl w:val="1"/>
          <w:numId w:val="2"/>
        </w:numPr>
        <w:spacing w:line="360" w:lineRule="auto"/>
        <w:ind w:left="0" w:right="-425"/>
      </w:pPr>
      <w:r w:rsidRPr="00FC7E0F">
        <w:rPr>
          <w:sz w:val="24"/>
          <w:rtl/>
        </w:rPr>
        <w:t xml:space="preserve">למציע </w:t>
      </w:r>
      <w:r w:rsidRPr="00FC7E0F">
        <w:rPr>
          <w:rFonts w:hint="cs"/>
          <w:sz w:val="24"/>
          <w:rtl/>
        </w:rPr>
        <w:t>(</w:t>
      </w:r>
      <w:r w:rsidRPr="00FC7E0F">
        <w:rPr>
          <w:sz w:val="24"/>
          <w:rtl/>
        </w:rPr>
        <w:t>או לחברה הקשורה ו/או קבלן משנה עיקרי עליו הוא נסמך במסגרת הצעתו, ככל ורלוונטי</w:t>
      </w:r>
      <w:r w:rsidRPr="00FC7E0F">
        <w:rPr>
          <w:rFonts w:hint="cs"/>
          <w:sz w:val="24"/>
          <w:rtl/>
        </w:rPr>
        <w:t>)</w:t>
      </w:r>
      <w:r w:rsidRPr="00FC7E0F">
        <w:rPr>
          <w:sz w:val="24"/>
          <w:rtl/>
        </w:rPr>
        <w:t xml:space="preserve"> לא קיימת הערת "עסק חי" בדוח הכספי האחרון.</w:t>
      </w:r>
    </w:p>
    <w:p w:rsidR="00064769" w:rsidRDefault="00064769" w:rsidP="00064769">
      <w:pPr>
        <w:pStyle w:val="ab"/>
        <w:numPr>
          <w:ilvl w:val="1"/>
          <w:numId w:val="2"/>
        </w:numPr>
        <w:spacing w:line="360" w:lineRule="auto"/>
        <w:ind w:left="0" w:right="-425"/>
      </w:pPr>
      <w:r w:rsidRPr="00FC7E0F">
        <w:rPr>
          <w:sz w:val="24"/>
          <w:rtl/>
        </w:rPr>
        <w:t>המציע לא תיאם את הצעתו עם אף גורם אחר.</w:t>
      </w:r>
    </w:p>
    <w:p w:rsidR="00064769" w:rsidRPr="00064769" w:rsidRDefault="00064769" w:rsidP="00377E6F">
      <w:pPr>
        <w:pStyle w:val="ab"/>
        <w:numPr>
          <w:ilvl w:val="1"/>
          <w:numId w:val="2"/>
        </w:numPr>
        <w:spacing w:line="240" w:lineRule="auto"/>
        <w:ind w:left="0" w:right="-425"/>
      </w:pPr>
      <w:r>
        <w:rPr>
          <w:rFonts w:hint="cs"/>
          <w:rtl/>
        </w:rPr>
        <w:t xml:space="preserve">המציע </w:t>
      </w:r>
      <w:r w:rsidRPr="0048778D">
        <w:rPr>
          <w:rtl/>
        </w:rPr>
        <w:t xml:space="preserve">יצרף להצעתו מסמך מקור של ערבות אוטונומית, בלתי מותנית, בנקאית או של חברת ביטוח ישראלית, שברשותה רישיון לעסוק בביטוח על פי חוק הפיקוח על עסקי הביטוח, התשמ"א – 1981. גובה הערבות יהא בסך </w:t>
      </w:r>
      <w:r>
        <w:rPr>
          <w:rFonts w:hint="cs"/>
          <w:rtl/>
        </w:rPr>
        <w:t>10,000</w:t>
      </w:r>
      <w:r w:rsidRPr="0048778D">
        <w:rPr>
          <w:rtl/>
        </w:rPr>
        <w:t xml:space="preserve"> ₪, כאשר הערבות תהא לטובת המרכז הרפואי תל-אביב ע"ש סוראסקי, בהתאם לנוסח המופיע במסמך</w:t>
      </w:r>
      <w:r w:rsidRPr="0048778D">
        <w:rPr>
          <w:rFonts w:hint="cs"/>
          <w:rtl/>
        </w:rPr>
        <w:t xml:space="preserve"> ו'</w:t>
      </w:r>
      <w:r w:rsidRPr="0048778D">
        <w:rPr>
          <w:rtl/>
        </w:rPr>
        <w:t xml:space="preserve"> להלן ותוקפה עד </w:t>
      </w:r>
      <w:r w:rsidRPr="00D37865">
        <w:rPr>
          <w:rtl/>
        </w:rPr>
        <w:t xml:space="preserve">ליום </w:t>
      </w:r>
      <w:r w:rsidR="008A754F">
        <w:rPr>
          <w:rFonts w:hint="cs"/>
          <w:rtl/>
        </w:rPr>
        <w:t>14/03/2</w:t>
      </w:r>
      <w:r w:rsidR="00F35A0B">
        <w:rPr>
          <w:rFonts w:hint="cs"/>
          <w:rtl/>
        </w:rPr>
        <w:t>2</w:t>
      </w:r>
      <w:r w:rsidRPr="00D37865">
        <w:rPr>
          <w:rFonts w:hint="cs"/>
          <w:rtl/>
        </w:rPr>
        <w:t>.</w:t>
      </w:r>
      <w:r w:rsidRPr="00D37865">
        <w:rPr>
          <w:rtl/>
        </w:rPr>
        <w:t xml:space="preserve"> במקרה</w:t>
      </w:r>
      <w:r w:rsidRPr="0048778D">
        <w:rPr>
          <w:rtl/>
        </w:rPr>
        <w:t xml:space="preserve"> של הארכת תוקף ההצעה על ידי מרת"א, רשאי מרת"א לדרוש כי המציע יאריך את תוקף הערבות בהתאם.</w:t>
      </w:r>
    </w:p>
    <w:p w:rsidR="00CE19FD" w:rsidRPr="00064769" w:rsidRDefault="00CE19FD" w:rsidP="00377E6F">
      <w:pPr>
        <w:numPr>
          <w:ilvl w:val="0"/>
          <w:numId w:val="2"/>
        </w:numPr>
        <w:ind w:left="-199" w:right="-425" w:hanging="357"/>
        <w:jc w:val="both"/>
        <w:rPr>
          <w:rFonts w:ascii="Arial" w:eastAsia="Calibri" w:hAnsi="Arial"/>
          <w:sz w:val="24"/>
          <w:lang w:eastAsia="en-US"/>
        </w:rPr>
      </w:pPr>
      <w:r w:rsidRPr="00064769">
        <w:rPr>
          <w:rFonts w:ascii="Arial" w:eastAsia="Calibri" w:hAnsi="Arial" w:hint="cs"/>
          <w:sz w:val="24"/>
          <w:rtl/>
          <w:lang w:eastAsia="en-US"/>
        </w:rPr>
        <w:t>רק ההצעות אשר ימלאו אחר דרישות התנאים המוקדמים/תנאי הסף ישוקללו עם</w:t>
      </w:r>
      <w:r w:rsidR="00506AA6" w:rsidRPr="00064769">
        <w:rPr>
          <w:rFonts w:ascii="Arial" w:eastAsia="Calibri" w:hAnsi="Arial" w:hint="cs"/>
          <w:sz w:val="24"/>
          <w:rtl/>
          <w:lang w:eastAsia="en-US"/>
        </w:rPr>
        <w:t xml:space="preserve"> הצעות</w:t>
      </w:r>
      <w:r w:rsidRPr="00064769">
        <w:rPr>
          <w:rFonts w:ascii="Arial" w:eastAsia="Calibri" w:hAnsi="Arial" w:hint="cs"/>
          <w:sz w:val="24"/>
          <w:rtl/>
          <w:lang w:eastAsia="en-US"/>
        </w:rPr>
        <w:t xml:space="preserve"> המחיר</w:t>
      </w:r>
      <w:r w:rsidR="00506AA6" w:rsidRPr="00064769">
        <w:rPr>
          <w:rFonts w:ascii="Arial" w:eastAsia="Calibri" w:hAnsi="Arial" w:hint="cs"/>
          <w:sz w:val="24"/>
          <w:rtl/>
          <w:lang w:eastAsia="en-US"/>
        </w:rPr>
        <w:t>.</w:t>
      </w:r>
    </w:p>
    <w:p w:rsidR="004164BB" w:rsidRPr="004164BB" w:rsidRDefault="004164BB" w:rsidP="00377E6F">
      <w:pPr>
        <w:numPr>
          <w:ilvl w:val="0"/>
          <w:numId w:val="2"/>
        </w:numPr>
        <w:ind w:left="-199" w:right="-425" w:hanging="357"/>
        <w:jc w:val="both"/>
      </w:pPr>
      <w:r w:rsidRPr="004164BB">
        <w:rPr>
          <w:rFonts w:ascii="Arial" w:eastAsia="Calibri" w:hAnsi="Arial"/>
          <w:sz w:val="24"/>
          <w:rtl/>
          <w:lang w:eastAsia="en-US"/>
        </w:rPr>
        <w:t>הואיל והמדובר בהתקשרות</w:t>
      </w:r>
      <w:r w:rsidRPr="004164BB">
        <w:rPr>
          <w:rFonts w:ascii="Arial" w:eastAsia="Calibri" w:hAnsi="Arial" w:hint="cs"/>
          <w:sz w:val="24"/>
          <w:rtl/>
          <w:lang w:eastAsia="en-US"/>
        </w:rPr>
        <w:t xml:space="preserve"> הדורשת איתנות פיננסית, </w:t>
      </w:r>
      <w:r w:rsidRPr="004164BB">
        <w:rPr>
          <w:rFonts w:ascii="Arial" w:eastAsia="Calibri" w:hAnsi="Arial"/>
          <w:sz w:val="24"/>
          <w:rtl/>
          <w:lang w:eastAsia="en-US"/>
        </w:rPr>
        <w:t>מרת"א יהא רשאי מכח סמכותו הקבועה בתקנות  7(א) (</w:t>
      </w:r>
      <w:r w:rsidRPr="004164BB">
        <w:rPr>
          <w:rFonts w:ascii="Arial" w:eastAsia="Calibri" w:hAnsi="Arial" w:hint="cs"/>
          <w:sz w:val="24"/>
          <w:rtl/>
          <w:lang w:eastAsia="en-US"/>
        </w:rPr>
        <w:t>1</w:t>
      </w:r>
      <w:r w:rsidRPr="004164BB">
        <w:rPr>
          <w:rFonts w:ascii="Arial" w:eastAsia="Calibri" w:hAnsi="Arial"/>
          <w:sz w:val="24"/>
          <w:rtl/>
          <w:lang w:eastAsia="en-US"/>
        </w:rPr>
        <w:t>) לתקנות חובת מכרזים, תשנ"ג-1993, לנהל משא ומתן עם המציעים לפני קבלת ההחלטה בדבר הזוכה במכרז</w:t>
      </w:r>
      <w:r w:rsidRPr="004164BB">
        <w:rPr>
          <w:rFonts w:hint="cs"/>
          <w:rtl/>
        </w:rPr>
        <w:t>.</w:t>
      </w:r>
    </w:p>
    <w:p w:rsidR="001671D4" w:rsidRDefault="001671D4" w:rsidP="00377E6F">
      <w:pPr>
        <w:numPr>
          <w:ilvl w:val="0"/>
          <w:numId w:val="2"/>
        </w:numPr>
        <w:ind w:left="-199" w:right="-426" w:hanging="357"/>
        <w:jc w:val="both"/>
      </w:pPr>
      <w:r w:rsidRPr="002A63C8">
        <w:rPr>
          <w:rFonts w:hint="cs"/>
          <w:rtl/>
        </w:rPr>
        <w:t xml:space="preserve">מציע אשר לא ימלא את כל פרטי ההצעה - נשמרת לוועדת המכרזים הרשות שלא לדון בהצעה. </w:t>
      </w:r>
    </w:p>
    <w:p w:rsidR="0078423A" w:rsidRDefault="0078423A" w:rsidP="00377E6F">
      <w:pPr>
        <w:numPr>
          <w:ilvl w:val="0"/>
          <w:numId w:val="2"/>
        </w:numPr>
        <w:ind w:left="-199" w:right="-426" w:hanging="357"/>
        <w:jc w:val="both"/>
      </w:pPr>
      <w:r w:rsidRPr="00AC06A4">
        <w:rPr>
          <w:rFonts w:hint="cs"/>
          <w:rtl/>
        </w:rPr>
        <w:t xml:space="preserve">מרת"א </w:t>
      </w:r>
      <w:r w:rsidRPr="00AC06A4">
        <w:rPr>
          <w:rtl/>
        </w:rPr>
        <w:t xml:space="preserve">אינו מתחייב לקבל את ההצעה </w:t>
      </w:r>
      <w:r w:rsidRPr="00AC06A4">
        <w:rPr>
          <w:rFonts w:hint="cs"/>
          <w:rtl/>
        </w:rPr>
        <w:t>הזולה ביותר</w:t>
      </w:r>
      <w:r w:rsidR="00506AA6">
        <w:rPr>
          <w:rFonts w:hint="cs"/>
          <w:rtl/>
        </w:rPr>
        <w:t>.</w:t>
      </w:r>
    </w:p>
    <w:p w:rsidR="00F309AA" w:rsidRDefault="00F309AA" w:rsidP="00377E6F">
      <w:pPr>
        <w:numPr>
          <w:ilvl w:val="0"/>
          <w:numId w:val="2"/>
        </w:numPr>
        <w:ind w:left="-199" w:right="-426" w:hanging="357"/>
        <w:jc w:val="both"/>
      </w:pPr>
      <w:r w:rsidRPr="00284C32">
        <w:rPr>
          <w:rFonts w:hint="cs"/>
          <w:rtl/>
          <w:lang w:eastAsia="en-US"/>
        </w:rPr>
        <w:t xml:space="preserve">בבחירת ההצעה, מרת"א רשאי לקבל את ההצעה המעניקה את מירב היתרונות למרת"א בהתאם לתקנה 22 לתקנות </w:t>
      </w:r>
      <w:r w:rsidRPr="00284C32">
        <w:rPr>
          <w:rtl/>
          <w:lang w:eastAsia="en-US"/>
        </w:rPr>
        <w:t>תקנות חובת המכרזים, תשנ"ג-1993</w:t>
      </w:r>
      <w:r w:rsidR="00884DB7">
        <w:rPr>
          <w:rFonts w:hint="cs"/>
          <w:rtl/>
        </w:rPr>
        <w:t xml:space="preserve">  על יסוד אמות המידה המפורטות במסמכי המכרז.</w:t>
      </w:r>
    </w:p>
    <w:p w:rsidR="00884DB7" w:rsidRPr="00A95DEA" w:rsidRDefault="00884DB7" w:rsidP="00377E6F">
      <w:pPr>
        <w:numPr>
          <w:ilvl w:val="0"/>
          <w:numId w:val="2"/>
        </w:numPr>
        <w:ind w:left="-199" w:right="-426" w:hanging="357"/>
        <w:jc w:val="both"/>
      </w:pPr>
      <w:r>
        <w:rPr>
          <w:rFonts w:hint="cs"/>
          <w:rtl/>
        </w:rPr>
        <w:t>על הצעת המציע  לעמוד ב</w:t>
      </w:r>
      <w:r w:rsidRPr="00A95DEA">
        <w:rPr>
          <w:rFonts w:hint="cs"/>
          <w:rtl/>
        </w:rPr>
        <w:t xml:space="preserve">ניקוד איכות מזערי של 75% לפחות. בהינתן ואף הצעה שהוגשה לא זוכה לניקוד איכות מזערי של 75%, </w:t>
      </w:r>
      <w:r>
        <w:rPr>
          <w:rFonts w:hint="cs"/>
          <w:rtl/>
        </w:rPr>
        <w:t>מרת"א</w:t>
      </w:r>
      <w:r w:rsidRPr="00A95DEA">
        <w:rPr>
          <w:rFonts w:hint="cs"/>
          <w:rtl/>
        </w:rPr>
        <w:t xml:space="preserve"> רשאי, לפי שיקול דעתו, להחליט שלא לפסול הצעות, שזכ</w:t>
      </w:r>
      <w:r>
        <w:rPr>
          <w:rFonts w:hint="cs"/>
          <w:rtl/>
        </w:rPr>
        <w:t>ו לניקוד איכות מזערי שזכו לציון</w:t>
      </w:r>
      <w:r w:rsidRPr="00A95DEA">
        <w:rPr>
          <w:rFonts w:hint="cs"/>
          <w:rtl/>
        </w:rPr>
        <w:t xml:space="preserve"> של 60% לפחות.</w:t>
      </w:r>
    </w:p>
    <w:p w:rsidR="001671D4" w:rsidRDefault="001671D4" w:rsidP="00377E6F">
      <w:pPr>
        <w:numPr>
          <w:ilvl w:val="0"/>
          <w:numId w:val="2"/>
        </w:numPr>
        <w:ind w:left="-199" w:right="-426" w:hanging="357"/>
        <w:jc w:val="both"/>
      </w:pPr>
      <w:r>
        <w:rPr>
          <w:rFonts w:hint="cs"/>
          <w:rtl/>
        </w:rPr>
        <w:t xml:space="preserve">את מסמכי המכרז ניתן לראות באתר מנהל הרכש הממשלתי, בקישור הבא: </w:t>
      </w:r>
      <w:hyperlink r:id="rId8" w:history="1">
        <w:r w:rsidRPr="00460384">
          <w:rPr>
            <w:rStyle w:val="Hyperlink"/>
          </w:rPr>
          <w:t>http://www.mr.gov.il</w:t>
        </w:r>
      </w:hyperlink>
      <w:r>
        <w:rPr>
          <w:rFonts w:hint="cs"/>
          <w:rtl/>
        </w:rPr>
        <w:t xml:space="preserve"> &gt; מכרזים משרדיים &gt; מפרסם: משרד הבריאות - המרכז הרפואי תל-אביב ע"ש סוראסקי, איכילוב. </w:t>
      </w:r>
    </w:p>
    <w:p w:rsidR="001671D4" w:rsidRPr="0048149F" w:rsidRDefault="001671D4" w:rsidP="00377E6F">
      <w:pPr>
        <w:numPr>
          <w:ilvl w:val="0"/>
          <w:numId w:val="2"/>
        </w:numPr>
        <w:ind w:left="-199" w:right="-426" w:hanging="357"/>
        <w:jc w:val="both"/>
        <w:rPr>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 xml:space="preserve">, בפקס: 03-6974666 ובדוא"ל: </w:t>
      </w:r>
      <w:r w:rsidRPr="00C85612">
        <w:rPr>
          <w:sz w:val="24"/>
        </w:rPr>
        <w:t>tenders@tlvmc.gov.il</w:t>
      </w:r>
      <w:r w:rsidR="00D37865">
        <w:rPr>
          <w:rFonts w:hint="cs"/>
          <w:rtl/>
        </w:rPr>
        <w:t>.</w:t>
      </w:r>
    </w:p>
    <w:p w:rsidR="00A44FE4" w:rsidRDefault="000F4548" w:rsidP="00A44FE4">
      <w:pPr>
        <w:spacing w:line="360" w:lineRule="auto"/>
        <w:jc w:val="both"/>
        <w:rPr>
          <w:rtl/>
        </w:rPr>
      </w:pPr>
      <w:r>
        <w:rPr>
          <w:noProof/>
          <w:rtl/>
          <w:lang w:eastAsia="en-US"/>
        </w:rPr>
        <mc:AlternateContent>
          <mc:Choice Requires="wps">
            <w:drawing>
              <wp:anchor distT="0" distB="0" distL="114300" distR="114300" simplePos="0" relativeHeight="251645952" behindDoc="0" locked="0" layoutInCell="1" allowOverlap="1" wp14:anchorId="316D32DA" wp14:editId="4544A7D7">
                <wp:simplePos x="0" y="0"/>
                <wp:positionH relativeFrom="margin">
                  <wp:align>center</wp:align>
                </wp:positionH>
                <wp:positionV relativeFrom="paragraph">
                  <wp:posOffset>132715</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203EBA" w:rsidRPr="00C84BAA" w:rsidRDefault="00203EBA" w:rsidP="000F68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203EBA" w:rsidRPr="008A44B4" w:rsidRDefault="00203EBA" w:rsidP="000F6811">
                            <w:pPr>
                              <w:jc w:val="center"/>
                            </w:pPr>
                          </w:p>
                          <w:p w:rsidR="00203EBA" w:rsidRDefault="00203EBA" w:rsidP="001625BF">
                            <w:pPr>
                              <w:spacing w:line="360" w:lineRule="auto"/>
                              <w:ind w:left="368"/>
                              <w:rPr>
                                <w:rFonts w:ascii="David" w:hAnsi="David"/>
                                <w:b/>
                                <w:bCs/>
                                <w:sz w:val="24"/>
                              </w:rPr>
                            </w:pPr>
                            <w:r>
                              <w:rPr>
                                <w:rFonts w:ascii="David" w:hAnsi="David" w:hint="cs"/>
                                <w:b/>
                                <w:bCs/>
                                <w:sz w:val="24"/>
                                <w:rtl/>
                              </w:rPr>
                              <w:t>מסמכי המכרז.</w:t>
                            </w:r>
                          </w:p>
                          <w:p w:rsidR="00203EBA" w:rsidRPr="001625BF" w:rsidRDefault="00203EBA" w:rsidP="001671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6D32DA" id="Rectangle 2" o:spid="_x0000_s1026" style="position:absolute;left:0;text-align:left;margin-left:0;margin-top:10.45pt;width:7in;height:35.25pt;z-index:2516459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">
                <v:textbox>
                  <w:txbxContent>
                    <w:p w:rsidR="00203EBA" w:rsidRPr="00C84BAA" w:rsidRDefault="00203EBA" w:rsidP="000F68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203EBA" w:rsidRPr="008A44B4" w:rsidRDefault="00203EBA" w:rsidP="000F6811">
                      <w:pPr>
                        <w:jc w:val="center"/>
                      </w:pPr>
                    </w:p>
                    <w:p w:rsidR="00203EBA" w:rsidRDefault="00203EBA" w:rsidP="001625BF">
                      <w:pPr>
                        <w:spacing w:line="360" w:lineRule="auto"/>
                        <w:ind w:left="368"/>
                        <w:rPr>
                          <w:rFonts w:ascii="David" w:hAnsi="David"/>
                          <w:b/>
                          <w:bCs/>
                          <w:sz w:val="24"/>
                        </w:rPr>
                      </w:pPr>
                      <w:r>
                        <w:rPr>
                          <w:rFonts w:ascii="David" w:hAnsi="David" w:hint="cs"/>
                          <w:b/>
                          <w:bCs/>
                          <w:sz w:val="24"/>
                          <w:rtl/>
                        </w:rPr>
                        <w:t>מסמכי המכרז.</w:t>
                      </w:r>
                    </w:p>
                    <w:p w:rsidR="00203EBA" w:rsidRPr="001625BF" w:rsidRDefault="00203EBA" w:rsidP="001671D4">
                      <w:pPr>
                        <w:jc w:val="center"/>
                      </w:pPr>
                    </w:p>
                  </w:txbxContent>
                </v:textbox>
                <w10:wrap anchorx="margin"/>
              </v:rect>
            </w:pict>
          </mc:Fallback>
        </mc:AlternateContent>
      </w:r>
    </w:p>
    <w:p w:rsidR="00A44FE4" w:rsidRDefault="00A44FE4" w:rsidP="00A44FE4">
      <w:pPr>
        <w:spacing w:line="360" w:lineRule="auto"/>
        <w:jc w:val="both"/>
        <w:rPr>
          <w:rtl/>
        </w:rPr>
      </w:pPr>
    </w:p>
    <w:p w:rsidR="000F4548" w:rsidRDefault="001671D4" w:rsidP="00A44FE4">
      <w:pPr>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0F4548" w:rsidRDefault="000F4548" w:rsidP="00A44FE4">
      <w:pPr>
        <w:jc w:val="both"/>
        <w:rPr>
          <w:b/>
          <w:bCs/>
          <w:rtl/>
        </w:rPr>
      </w:pPr>
    </w:p>
    <w:p w:rsidR="000F4548" w:rsidRDefault="000F4548" w:rsidP="00A44FE4">
      <w:pPr>
        <w:jc w:val="both"/>
        <w:rPr>
          <w:b/>
          <w:bCs/>
          <w:rtl/>
        </w:rPr>
      </w:pPr>
    </w:p>
    <w:p w:rsidR="001671D4" w:rsidRPr="006C3ECA" w:rsidRDefault="001671D4" w:rsidP="000F4548">
      <w:pPr>
        <w:ind w:left="5760" w:firstLine="720"/>
        <w:jc w:val="both"/>
        <w:rPr>
          <w:b/>
          <w:bCs/>
          <w:rtl/>
        </w:rPr>
      </w:pPr>
      <w:r w:rsidRPr="00BB6DA6">
        <w:rPr>
          <w:rFonts w:hint="cs"/>
          <w:b/>
          <w:bCs/>
          <w:rtl/>
        </w:rPr>
        <w:t>בכבוד רב,</w:t>
      </w:r>
    </w:p>
    <w:p w:rsidR="001671D4" w:rsidRPr="00BB6DA6" w:rsidRDefault="001671D4" w:rsidP="00A44FE4">
      <w:pPr>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823364">
        <w:rPr>
          <w:rFonts w:hint="cs"/>
          <w:rtl/>
        </w:rPr>
        <w:t xml:space="preserve">      </w:t>
      </w:r>
      <w:r w:rsidR="00B56E5B">
        <w:rPr>
          <w:rFonts w:hint="cs"/>
          <w:rtl/>
        </w:rPr>
        <w:t xml:space="preserve">       </w:t>
      </w:r>
      <w:r>
        <w:rPr>
          <w:rFonts w:hint="cs"/>
          <w:rtl/>
        </w:rPr>
        <w:t xml:space="preserve"> </w:t>
      </w:r>
      <w:r w:rsidRPr="00BB6DA6">
        <w:rPr>
          <w:rFonts w:hint="cs"/>
          <w:b/>
          <w:bCs/>
          <w:rtl/>
        </w:rPr>
        <w:t>הלוי יורם</w:t>
      </w:r>
    </w:p>
    <w:p w:rsidR="001671D4" w:rsidRPr="00BB6DA6" w:rsidRDefault="001671D4" w:rsidP="00A44FE4">
      <w:pPr>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56E5B">
        <w:rPr>
          <w:rFonts w:hint="cs"/>
          <w:rtl/>
        </w:rPr>
        <w:t xml:space="preserve">   </w:t>
      </w:r>
      <w:r w:rsidR="00823364">
        <w:rPr>
          <w:rFonts w:hint="cs"/>
          <w:rtl/>
        </w:rPr>
        <w:t xml:space="preserve">  </w:t>
      </w:r>
      <w:r>
        <w:rPr>
          <w:rFonts w:hint="cs"/>
          <w:rtl/>
        </w:rPr>
        <w:t xml:space="preserve"> </w:t>
      </w:r>
      <w:r w:rsidRPr="00BB6DA6">
        <w:rPr>
          <w:rFonts w:hint="cs"/>
          <w:b/>
          <w:bCs/>
          <w:rtl/>
        </w:rPr>
        <w:t>מנהל יחידת מכרזים</w:t>
      </w:r>
    </w:p>
    <w:p w:rsidR="00A44FE4" w:rsidRDefault="00A44FE4" w:rsidP="008328D2">
      <w:pPr>
        <w:rPr>
          <w:b/>
          <w:bCs/>
          <w:sz w:val="22"/>
          <w:szCs w:val="28"/>
          <w:u w:val="single"/>
          <w:rtl/>
        </w:rPr>
      </w:pPr>
    </w:p>
    <w:p w:rsidR="008328D2" w:rsidRPr="001F256F" w:rsidRDefault="001625BF" w:rsidP="008328D2">
      <w:pPr>
        <w:rPr>
          <w:sz w:val="22"/>
          <w:szCs w:val="28"/>
          <w:rtl/>
        </w:rPr>
      </w:pPr>
      <w:r>
        <w:rPr>
          <w:rFonts w:hint="cs"/>
          <w:b/>
          <w:bCs/>
          <w:sz w:val="22"/>
          <w:szCs w:val="28"/>
          <w:u w:val="single"/>
          <w:rtl/>
        </w:rPr>
        <w:lastRenderedPageBreak/>
        <w:t>נספחים</w:t>
      </w:r>
      <w:r w:rsidR="008328D2" w:rsidRPr="00A15419">
        <w:rPr>
          <w:rFonts w:hint="cs"/>
          <w:sz w:val="22"/>
          <w:szCs w:val="28"/>
          <w:rtl/>
        </w:rPr>
        <w:t>:</w:t>
      </w:r>
    </w:p>
    <w:p w:rsidR="008328D2" w:rsidRPr="003B50C2" w:rsidRDefault="008328D2" w:rsidP="001B4ADB">
      <w:pPr>
        <w:numPr>
          <w:ilvl w:val="0"/>
          <w:numId w:val="1"/>
        </w:numPr>
        <w:tabs>
          <w:tab w:val="clear" w:pos="417"/>
          <w:tab w:val="num" w:pos="360"/>
        </w:tabs>
        <w:spacing w:line="360" w:lineRule="auto"/>
        <w:ind w:left="283" w:right="-426"/>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9B6B4A">
      <w:pPr>
        <w:numPr>
          <w:ilvl w:val="0"/>
          <w:numId w:val="1"/>
        </w:numPr>
        <w:tabs>
          <w:tab w:val="clear" w:pos="417"/>
          <w:tab w:val="num" w:pos="360"/>
        </w:tabs>
        <w:spacing w:line="360" w:lineRule="auto"/>
        <w:ind w:left="283" w:right="-426"/>
        <w:jc w:val="both"/>
      </w:pPr>
      <w:r w:rsidRPr="003B50C2">
        <w:rPr>
          <w:rtl/>
        </w:rPr>
        <w:t>נספח ב'</w:t>
      </w:r>
      <w:r w:rsidR="00491C23">
        <w:rPr>
          <w:rFonts w:hint="cs"/>
          <w:rtl/>
        </w:rPr>
        <w:t xml:space="preserve"> (חלק 1)</w:t>
      </w:r>
      <w:r w:rsidRPr="003B50C2">
        <w:rPr>
          <w:rtl/>
        </w:rPr>
        <w:t xml:space="preserve"> טופס הגש</w:t>
      </w:r>
      <w:r w:rsidR="00AB4D3B">
        <w:rPr>
          <w:rFonts w:hint="cs"/>
          <w:rtl/>
        </w:rPr>
        <w:t>ת הצעה</w:t>
      </w:r>
      <w:r w:rsidR="005401A1">
        <w:rPr>
          <w:rFonts w:hint="cs"/>
          <w:rtl/>
        </w:rPr>
        <w:t xml:space="preserve"> </w:t>
      </w:r>
      <w:r w:rsidRPr="003B50C2">
        <w:rPr>
          <w:rtl/>
        </w:rPr>
        <w:t>+</w:t>
      </w:r>
      <w:r w:rsidR="005401A1">
        <w:rPr>
          <w:rFonts w:hint="cs"/>
          <w:rtl/>
        </w:rPr>
        <w:t xml:space="preserve"> </w:t>
      </w:r>
      <w:r w:rsidR="00491C23">
        <w:rPr>
          <w:rFonts w:hint="cs"/>
          <w:rtl/>
        </w:rPr>
        <w:t>נספח ב</w:t>
      </w:r>
      <w:r w:rsidR="000564B4">
        <w:rPr>
          <w:rFonts w:hint="cs"/>
          <w:rtl/>
        </w:rPr>
        <w:t>'</w:t>
      </w:r>
      <w:r w:rsidR="00491C23">
        <w:rPr>
          <w:rFonts w:hint="cs"/>
          <w:rtl/>
        </w:rPr>
        <w:t xml:space="preserve"> (חלק 2) </w:t>
      </w:r>
      <w:r w:rsidR="00DB36F6">
        <w:rPr>
          <w:rFonts w:hint="cs"/>
          <w:rtl/>
        </w:rPr>
        <w:t>כתב כמויות (הצעת מחיר)</w:t>
      </w:r>
      <w:r w:rsidR="005401A1">
        <w:rPr>
          <w:rFonts w:hint="cs"/>
          <w:rtl/>
        </w:rPr>
        <w:t xml:space="preserve"> </w:t>
      </w:r>
    </w:p>
    <w:p w:rsidR="001B4ADB" w:rsidRDefault="00496C8C" w:rsidP="001B4ADB">
      <w:pPr>
        <w:numPr>
          <w:ilvl w:val="0"/>
          <w:numId w:val="1"/>
        </w:numPr>
        <w:tabs>
          <w:tab w:val="clear" w:pos="417"/>
          <w:tab w:val="num" w:pos="360"/>
        </w:tabs>
        <w:spacing w:line="360" w:lineRule="auto"/>
        <w:ind w:left="283" w:right="-426"/>
      </w:pPr>
      <w:r w:rsidRPr="00B52378">
        <w:rPr>
          <w:rFonts w:hint="cs"/>
          <w:rtl/>
        </w:rPr>
        <w:t>נספח ג'</w:t>
      </w:r>
      <w:r w:rsidR="001B4ADB">
        <w:rPr>
          <w:rFonts w:hint="cs"/>
          <w:rtl/>
        </w:rPr>
        <w:t>1</w:t>
      </w:r>
      <w:r w:rsidRPr="00B52378">
        <w:rPr>
          <w:rFonts w:hint="cs"/>
          <w:rtl/>
        </w:rPr>
        <w:t xml:space="preserve"> </w:t>
      </w:r>
      <w:r w:rsidR="001B4ADB">
        <w:rPr>
          <w:rtl/>
        </w:rPr>
        <w:t>–</w:t>
      </w:r>
      <w:r w:rsidRPr="00B52378">
        <w:rPr>
          <w:rFonts w:hint="cs"/>
          <w:rtl/>
        </w:rPr>
        <w:t xml:space="preserve"> </w:t>
      </w:r>
      <w:r w:rsidR="001B4ADB">
        <w:rPr>
          <w:rFonts w:hint="cs"/>
          <w:rtl/>
        </w:rPr>
        <w:t>תנאים כלליים מיוחדים</w:t>
      </w:r>
    </w:p>
    <w:p w:rsidR="001B4ADB" w:rsidRDefault="003B254C" w:rsidP="001B4ADB">
      <w:pPr>
        <w:numPr>
          <w:ilvl w:val="0"/>
          <w:numId w:val="1"/>
        </w:numPr>
        <w:tabs>
          <w:tab w:val="clear" w:pos="417"/>
          <w:tab w:val="num" w:pos="360"/>
        </w:tabs>
        <w:spacing w:line="360" w:lineRule="auto"/>
        <w:ind w:left="283" w:right="-426"/>
      </w:pPr>
      <w:r w:rsidRPr="00B52378">
        <w:rPr>
          <w:rFonts w:hint="cs"/>
          <w:rtl/>
        </w:rPr>
        <w:t xml:space="preserve"> </w:t>
      </w:r>
      <w:r w:rsidR="001B4ADB" w:rsidRPr="00B52378">
        <w:rPr>
          <w:rFonts w:hint="cs"/>
          <w:rtl/>
        </w:rPr>
        <w:t>נספח ג'</w:t>
      </w:r>
      <w:r w:rsidR="001B4ADB">
        <w:rPr>
          <w:rFonts w:hint="cs"/>
          <w:rtl/>
        </w:rPr>
        <w:t>2</w:t>
      </w:r>
      <w:r w:rsidR="001B4ADB" w:rsidRPr="00B52378">
        <w:rPr>
          <w:rFonts w:hint="cs"/>
          <w:rtl/>
        </w:rPr>
        <w:t xml:space="preserve"> </w:t>
      </w:r>
      <w:r w:rsidR="001B4ADB">
        <w:rPr>
          <w:rtl/>
        </w:rPr>
        <w:t>–</w:t>
      </w:r>
      <w:r w:rsidR="001B4ADB" w:rsidRPr="00B52378">
        <w:rPr>
          <w:rFonts w:hint="cs"/>
          <w:rtl/>
        </w:rPr>
        <w:t xml:space="preserve"> </w:t>
      </w:r>
      <w:r w:rsidR="001B4ADB">
        <w:rPr>
          <w:rFonts w:hint="cs"/>
          <w:rtl/>
        </w:rPr>
        <w:t>מפרט טכני מיוחד</w:t>
      </w:r>
    </w:p>
    <w:p w:rsidR="001B4ADB" w:rsidRDefault="001B4ADB" w:rsidP="00D4213B">
      <w:pPr>
        <w:numPr>
          <w:ilvl w:val="0"/>
          <w:numId w:val="1"/>
        </w:numPr>
        <w:tabs>
          <w:tab w:val="clear" w:pos="417"/>
          <w:tab w:val="num" w:pos="360"/>
        </w:tabs>
        <w:spacing w:line="360" w:lineRule="auto"/>
        <w:ind w:left="283" w:right="-426"/>
      </w:pPr>
      <w:r w:rsidRPr="00B52378">
        <w:rPr>
          <w:rFonts w:hint="cs"/>
          <w:rtl/>
        </w:rPr>
        <w:t>נספח ג'</w:t>
      </w:r>
      <w:r>
        <w:rPr>
          <w:rFonts w:hint="cs"/>
          <w:rtl/>
        </w:rPr>
        <w:t>3</w:t>
      </w:r>
      <w:r w:rsidRPr="00B52378">
        <w:rPr>
          <w:rFonts w:hint="cs"/>
          <w:rtl/>
        </w:rPr>
        <w:t xml:space="preserve"> </w:t>
      </w:r>
      <w:r>
        <w:rPr>
          <w:rtl/>
        </w:rPr>
        <w:t>–</w:t>
      </w:r>
      <w:r w:rsidRPr="00B52378">
        <w:rPr>
          <w:rFonts w:hint="cs"/>
          <w:rtl/>
        </w:rPr>
        <w:t xml:space="preserve"> </w:t>
      </w:r>
      <w:r>
        <w:rPr>
          <w:rFonts w:hint="cs"/>
          <w:rtl/>
        </w:rPr>
        <w:t>נוהליי</w:t>
      </w:r>
      <w:r>
        <w:rPr>
          <w:rFonts w:hint="eastAsia"/>
          <w:rtl/>
        </w:rPr>
        <w:t>ם</w:t>
      </w:r>
      <w:r>
        <w:rPr>
          <w:rFonts w:hint="cs"/>
          <w:rtl/>
        </w:rPr>
        <w:t xml:space="preserve"> וסטנדרטים של המזמין</w:t>
      </w:r>
      <w:r w:rsidR="00D4213B">
        <w:rPr>
          <w:rFonts w:hint="cs"/>
          <w:rtl/>
        </w:rPr>
        <w:t xml:space="preserve"> </w:t>
      </w:r>
    </w:p>
    <w:p w:rsidR="001B4ADB" w:rsidRDefault="001B4ADB" w:rsidP="001B4ADB">
      <w:pPr>
        <w:numPr>
          <w:ilvl w:val="0"/>
          <w:numId w:val="1"/>
        </w:numPr>
        <w:tabs>
          <w:tab w:val="clear" w:pos="417"/>
          <w:tab w:val="num" w:pos="360"/>
        </w:tabs>
        <w:spacing w:line="360" w:lineRule="auto"/>
        <w:ind w:left="283" w:right="-426"/>
      </w:pPr>
      <w:r w:rsidRPr="00B52378">
        <w:rPr>
          <w:rFonts w:hint="cs"/>
          <w:rtl/>
        </w:rPr>
        <w:t>נספח ג'</w:t>
      </w:r>
      <w:r>
        <w:rPr>
          <w:rFonts w:hint="cs"/>
          <w:rtl/>
        </w:rPr>
        <w:t>4</w:t>
      </w:r>
      <w:r w:rsidRPr="00B52378">
        <w:rPr>
          <w:rFonts w:hint="cs"/>
          <w:rtl/>
        </w:rPr>
        <w:t xml:space="preserve"> </w:t>
      </w:r>
      <w:r>
        <w:rPr>
          <w:rtl/>
        </w:rPr>
        <w:t>–</w:t>
      </w:r>
      <w:r w:rsidRPr="00B52378">
        <w:rPr>
          <w:rFonts w:hint="cs"/>
          <w:rtl/>
        </w:rPr>
        <w:t xml:space="preserve"> </w:t>
      </w:r>
      <w:r>
        <w:rPr>
          <w:rFonts w:hint="cs"/>
          <w:rtl/>
        </w:rPr>
        <w:t>רשימת תוכניות</w:t>
      </w:r>
    </w:p>
    <w:p w:rsidR="001B4ADB" w:rsidRDefault="001B4ADB" w:rsidP="001B4ADB">
      <w:pPr>
        <w:numPr>
          <w:ilvl w:val="0"/>
          <w:numId w:val="1"/>
        </w:numPr>
        <w:tabs>
          <w:tab w:val="clear" w:pos="417"/>
          <w:tab w:val="num" w:pos="360"/>
        </w:tabs>
        <w:spacing w:line="360" w:lineRule="auto"/>
        <w:ind w:left="283" w:right="-426"/>
      </w:pPr>
      <w:r>
        <w:rPr>
          <w:rFonts w:hint="cs"/>
          <w:rtl/>
        </w:rPr>
        <w:t>נספח ג'5 -</w:t>
      </w:r>
      <w:r w:rsidRPr="001B4ADB">
        <w:rPr>
          <w:rtl/>
        </w:rPr>
        <w:t>לוח זמנים, שלבי התקדמות לבי</w:t>
      </w:r>
      <w:r>
        <w:rPr>
          <w:rtl/>
        </w:rPr>
        <w:t>צוע העבודות ופיצוי בגין איחורים</w:t>
      </w:r>
    </w:p>
    <w:p w:rsidR="008328D2" w:rsidRPr="00B52378" w:rsidRDefault="008328D2" w:rsidP="001B4ADB">
      <w:pPr>
        <w:numPr>
          <w:ilvl w:val="0"/>
          <w:numId w:val="1"/>
        </w:numPr>
        <w:tabs>
          <w:tab w:val="clear" w:pos="417"/>
          <w:tab w:val="num" w:pos="360"/>
        </w:tabs>
        <w:spacing w:line="360" w:lineRule="auto"/>
        <w:ind w:left="283" w:right="-426"/>
      </w:pPr>
      <w:r w:rsidRPr="00B52378">
        <w:rPr>
          <w:rFonts w:hint="cs"/>
          <w:rtl/>
        </w:rPr>
        <w:t xml:space="preserve">נספח </w:t>
      </w:r>
      <w:r w:rsidR="00BB584D">
        <w:rPr>
          <w:rFonts w:hint="cs"/>
          <w:rtl/>
        </w:rPr>
        <w:t>ד</w:t>
      </w:r>
      <w:r w:rsidRPr="00B52378">
        <w:rPr>
          <w:rFonts w:hint="cs"/>
          <w:rtl/>
        </w:rPr>
        <w:t xml:space="preserve">' </w:t>
      </w:r>
      <w:r w:rsidR="00A36823" w:rsidRPr="00B52378">
        <w:rPr>
          <w:rFonts w:hint="cs"/>
          <w:rtl/>
        </w:rPr>
        <w:t>- התחייבות המציע</w:t>
      </w:r>
    </w:p>
    <w:p w:rsidR="000564B4" w:rsidRPr="00B52378" w:rsidRDefault="005F3E99" w:rsidP="001B4ADB">
      <w:pPr>
        <w:numPr>
          <w:ilvl w:val="0"/>
          <w:numId w:val="1"/>
        </w:numPr>
        <w:tabs>
          <w:tab w:val="clear" w:pos="417"/>
          <w:tab w:val="num" w:pos="360"/>
        </w:tabs>
        <w:spacing w:line="360" w:lineRule="auto"/>
        <w:ind w:left="283" w:right="-426"/>
      </w:pPr>
      <w:r w:rsidRPr="00B52378">
        <w:rPr>
          <w:rFonts w:hint="cs"/>
          <w:rtl/>
        </w:rPr>
        <w:t xml:space="preserve">נספח </w:t>
      </w:r>
      <w:r w:rsidR="00BB584D">
        <w:rPr>
          <w:rFonts w:hint="cs"/>
          <w:rtl/>
        </w:rPr>
        <w:t>ה</w:t>
      </w:r>
      <w:r w:rsidRPr="00B52378">
        <w:rPr>
          <w:rFonts w:hint="cs"/>
          <w:rtl/>
        </w:rPr>
        <w:t xml:space="preserve">' </w:t>
      </w:r>
      <w:r w:rsidR="00A456B9" w:rsidRPr="00A456B9">
        <w:rPr>
          <w:rFonts w:hint="cs"/>
          <w:rtl/>
        </w:rPr>
        <w:t>-</w:t>
      </w:r>
      <w:r w:rsidR="000564B4" w:rsidRPr="00B52378">
        <w:rPr>
          <w:rFonts w:hint="cs"/>
          <w:rtl/>
        </w:rPr>
        <w:t>הסכם ומוספיו</w:t>
      </w:r>
    </w:p>
    <w:p w:rsidR="008328D2" w:rsidRPr="00B52378" w:rsidRDefault="008328D2" w:rsidP="00097A60">
      <w:pPr>
        <w:numPr>
          <w:ilvl w:val="0"/>
          <w:numId w:val="38"/>
        </w:numPr>
        <w:spacing w:line="360" w:lineRule="auto"/>
        <w:ind w:left="283"/>
      </w:pPr>
      <w:r w:rsidRPr="00B52378">
        <w:rPr>
          <w:rFonts w:hint="cs"/>
          <w:rtl/>
        </w:rPr>
        <w:t xml:space="preserve">נספח </w:t>
      </w:r>
      <w:r w:rsidR="00BB584D">
        <w:rPr>
          <w:rFonts w:hint="cs"/>
          <w:rtl/>
        </w:rPr>
        <w:t>ו</w:t>
      </w:r>
      <w:r w:rsidRPr="00B52378">
        <w:rPr>
          <w:rFonts w:hint="cs"/>
          <w:rtl/>
        </w:rPr>
        <w:t>'</w:t>
      </w:r>
      <w:r w:rsidR="005401A1" w:rsidRPr="00B52378">
        <w:rPr>
          <w:rFonts w:hint="cs"/>
          <w:rtl/>
        </w:rPr>
        <w:t xml:space="preserve"> </w:t>
      </w:r>
      <w:r w:rsidR="00A36823" w:rsidRPr="00B52378">
        <w:rPr>
          <w:rtl/>
        </w:rPr>
        <w:t>-</w:t>
      </w:r>
      <w:r w:rsidRPr="00B52378">
        <w:rPr>
          <w:rFonts w:hint="cs"/>
          <w:rtl/>
        </w:rPr>
        <w:t xml:space="preserve"> </w:t>
      </w:r>
      <w:r w:rsidR="00A36823" w:rsidRPr="00B52378">
        <w:rPr>
          <w:rFonts w:hint="cs"/>
          <w:rtl/>
        </w:rPr>
        <w:t>תשקיף משתתף</w:t>
      </w:r>
    </w:p>
    <w:p w:rsidR="0026557A" w:rsidRPr="00B52378" w:rsidRDefault="0026557A" w:rsidP="00097A60">
      <w:pPr>
        <w:numPr>
          <w:ilvl w:val="0"/>
          <w:numId w:val="38"/>
        </w:numPr>
        <w:spacing w:line="360" w:lineRule="auto"/>
        <w:ind w:left="283"/>
        <w:rPr>
          <w:rtl/>
        </w:rPr>
      </w:pPr>
      <w:r w:rsidRPr="00B52378">
        <w:rPr>
          <w:rFonts w:hint="cs"/>
          <w:rtl/>
        </w:rPr>
        <w:t xml:space="preserve">נספח </w:t>
      </w:r>
      <w:r w:rsidR="00BB584D">
        <w:rPr>
          <w:rFonts w:hint="cs"/>
          <w:rtl/>
        </w:rPr>
        <w:t>ז</w:t>
      </w:r>
      <w:r w:rsidRPr="00B52378">
        <w:rPr>
          <w:rFonts w:hint="cs"/>
          <w:rtl/>
        </w:rPr>
        <w:t>'- תצהיר בדבר</w:t>
      </w:r>
      <w:r w:rsidRPr="00B52378">
        <w:rPr>
          <w:rtl/>
        </w:rPr>
        <w:t xml:space="preserve"> </w:t>
      </w:r>
      <w:r w:rsidRPr="00B52378">
        <w:rPr>
          <w:rFonts w:hint="cs"/>
          <w:rtl/>
        </w:rPr>
        <w:t>קיום</w:t>
      </w:r>
      <w:r w:rsidRPr="00B52378">
        <w:rPr>
          <w:rtl/>
        </w:rPr>
        <w:t xml:space="preserve"> </w:t>
      </w:r>
      <w:r w:rsidRPr="00B52378">
        <w:rPr>
          <w:rFonts w:hint="cs"/>
          <w:rtl/>
        </w:rPr>
        <w:t>חוקי</w:t>
      </w:r>
      <w:r w:rsidRPr="00B52378">
        <w:rPr>
          <w:rtl/>
        </w:rPr>
        <w:t xml:space="preserve"> </w:t>
      </w:r>
      <w:r w:rsidRPr="00B52378">
        <w:rPr>
          <w:rFonts w:hint="cs"/>
          <w:rtl/>
        </w:rPr>
        <w:t>עבודה ובדבר</w:t>
      </w:r>
      <w:r w:rsidRPr="00B52378">
        <w:rPr>
          <w:rtl/>
        </w:rPr>
        <w:t xml:space="preserve"> </w:t>
      </w:r>
      <w:r w:rsidRPr="00B52378">
        <w:rPr>
          <w:rFonts w:hint="cs"/>
          <w:rtl/>
        </w:rPr>
        <w:t>העסקת</w:t>
      </w:r>
      <w:r w:rsidRPr="00B52378">
        <w:rPr>
          <w:rtl/>
        </w:rPr>
        <w:t xml:space="preserve"> </w:t>
      </w:r>
      <w:r w:rsidRPr="00B52378">
        <w:rPr>
          <w:rFonts w:hint="cs"/>
          <w:rtl/>
        </w:rPr>
        <w:t>עובדים</w:t>
      </w:r>
      <w:r w:rsidRPr="00B52378">
        <w:rPr>
          <w:rtl/>
        </w:rPr>
        <w:t xml:space="preserve"> </w:t>
      </w:r>
      <w:r w:rsidRPr="00B52378">
        <w:rPr>
          <w:rFonts w:hint="cs"/>
          <w:rtl/>
        </w:rPr>
        <w:t>זרים</w:t>
      </w:r>
      <w:r w:rsidRPr="00B52378">
        <w:rPr>
          <w:rtl/>
        </w:rPr>
        <w:t xml:space="preserve"> </w:t>
      </w:r>
      <w:r w:rsidRPr="00B52378">
        <w:rPr>
          <w:rFonts w:hint="cs"/>
          <w:rtl/>
        </w:rPr>
        <w:t>כדין</w:t>
      </w:r>
      <w:r w:rsidRPr="00B52378">
        <w:rPr>
          <w:rtl/>
        </w:rPr>
        <w:t xml:space="preserve"> </w:t>
      </w:r>
      <w:r w:rsidRPr="00B52378">
        <w:rPr>
          <w:rFonts w:hint="cs"/>
          <w:rtl/>
        </w:rPr>
        <w:t>ותשלום</w:t>
      </w:r>
      <w:r w:rsidRPr="00B52378">
        <w:rPr>
          <w:rtl/>
        </w:rPr>
        <w:t xml:space="preserve"> </w:t>
      </w:r>
      <w:r w:rsidRPr="00B52378">
        <w:rPr>
          <w:rFonts w:hint="cs"/>
          <w:rtl/>
        </w:rPr>
        <w:t>שכר</w:t>
      </w:r>
      <w:r w:rsidRPr="00B52378">
        <w:rPr>
          <w:rtl/>
        </w:rPr>
        <w:t xml:space="preserve"> </w:t>
      </w:r>
      <w:r w:rsidRPr="00B52378">
        <w:rPr>
          <w:rFonts w:hint="cs"/>
          <w:rtl/>
        </w:rPr>
        <w:t>מינימום</w:t>
      </w:r>
      <w:r w:rsidRPr="00B52378">
        <w:rPr>
          <w:rtl/>
        </w:rPr>
        <w:t xml:space="preserve"> </w:t>
      </w:r>
    </w:p>
    <w:p w:rsidR="00B806AD" w:rsidRDefault="00B806AD" w:rsidP="00097A60">
      <w:pPr>
        <w:numPr>
          <w:ilvl w:val="0"/>
          <w:numId w:val="38"/>
        </w:numPr>
        <w:spacing w:line="360" w:lineRule="auto"/>
        <w:ind w:left="283"/>
      </w:pPr>
      <w:r w:rsidRPr="00B52378">
        <w:rPr>
          <w:rFonts w:hint="cs"/>
          <w:rtl/>
        </w:rPr>
        <w:t xml:space="preserve">נספח </w:t>
      </w:r>
      <w:r w:rsidR="00BB584D">
        <w:rPr>
          <w:rFonts w:hint="cs"/>
          <w:rtl/>
        </w:rPr>
        <w:t>ח</w:t>
      </w:r>
      <w:r w:rsidRPr="00B52378">
        <w:rPr>
          <w:rFonts w:hint="cs"/>
          <w:rtl/>
        </w:rPr>
        <w:t>'-</w:t>
      </w:r>
      <w:r w:rsidRPr="00B52378">
        <w:rPr>
          <w:rFonts w:hint="cs"/>
          <w:sz w:val="24"/>
          <w:rtl/>
        </w:rPr>
        <w:t xml:space="preserve"> תצהיר</w:t>
      </w:r>
      <w:r w:rsidRPr="00B52378">
        <w:rPr>
          <w:sz w:val="24"/>
          <w:rtl/>
        </w:rPr>
        <w:t xml:space="preserve"> </w:t>
      </w:r>
      <w:r w:rsidR="00C20F5A" w:rsidRPr="00B52378">
        <w:rPr>
          <w:rFonts w:hint="cs"/>
          <w:rtl/>
        </w:rPr>
        <w:t>בדבר העסקת עובדים עם מוגבלות</w:t>
      </w:r>
    </w:p>
    <w:p w:rsidR="00B5715A" w:rsidRDefault="00B5715A" w:rsidP="00097A60">
      <w:pPr>
        <w:numPr>
          <w:ilvl w:val="0"/>
          <w:numId w:val="38"/>
        </w:numPr>
        <w:spacing w:line="360" w:lineRule="auto"/>
        <w:ind w:left="283"/>
      </w:pPr>
      <w:r w:rsidRPr="00A93047">
        <w:rPr>
          <w:rFonts w:hint="cs"/>
          <w:sz w:val="24"/>
          <w:rtl/>
        </w:rPr>
        <w:t xml:space="preserve">נספח </w:t>
      </w:r>
      <w:r w:rsidR="00BB584D">
        <w:rPr>
          <w:rFonts w:hint="cs"/>
          <w:sz w:val="24"/>
          <w:rtl/>
        </w:rPr>
        <w:t>ט</w:t>
      </w:r>
      <w:r w:rsidRPr="00A93047">
        <w:rPr>
          <w:rFonts w:hint="cs"/>
          <w:sz w:val="24"/>
          <w:rtl/>
        </w:rPr>
        <w:t xml:space="preserve">'- תצהיר  </w:t>
      </w:r>
      <w:r w:rsidRPr="00A93047">
        <w:rPr>
          <w:sz w:val="24"/>
          <w:rtl/>
        </w:rPr>
        <w:t>המציע לעניין תנאי הס</w:t>
      </w:r>
      <w:r w:rsidRPr="00BB584D">
        <w:rPr>
          <w:sz w:val="24"/>
          <w:rtl/>
        </w:rPr>
        <w:t>ף:</w:t>
      </w:r>
      <w:r w:rsidR="00BB584D">
        <w:rPr>
          <w:rFonts w:hint="cs"/>
          <w:sz w:val="24"/>
          <w:rtl/>
        </w:rPr>
        <w:t xml:space="preserve"> 16.</w:t>
      </w:r>
      <w:r w:rsidR="00126361">
        <w:rPr>
          <w:rFonts w:hint="cs"/>
          <w:sz w:val="24"/>
          <w:rtl/>
        </w:rPr>
        <w:t>10</w:t>
      </w:r>
      <w:r w:rsidR="00BB584D">
        <w:rPr>
          <w:rFonts w:hint="cs"/>
          <w:sz w:val="24"/>
          <w:rtl/>
        </w:rPr>
        <w:t xml:space="preserve"> ו-16.1</w:t>
      </w:r>
      <w:r w:rsidR="00126361">
        <w:rPr>
          <w:rFonts w:hint="cs"/>
          <w:sz w:val="24"/>
          <w:rtl/>
        </w:rPr>
        <w:t>6</w:t>
      </w:r>
    </w:p>
    <w:p w:rsidR="00800CCB" w:rsidRPr="00A93047" w:rsidRDefault="00800CCB" w:rsidP="00097A60">
      <w:pPr>
        <w:numPr>
          <w:ilvl w:val="0"/>
          <w:numId w:val="38"/>
        </w:numPr>
        <w:spacing w:line="360" w:lineRule="auto"/>
        <w:ind w:left="283"/>
      </w:pPr>
      <w:r w:rsidRPr="00A93047">
        <w:rPr>
          <w:rFonts w:hint="cs"/>
          <w:sz w:val="24"/>
          <w:rtl/>
        </w:rPr>
        <w:t xml:space="preserve">נספח י'- </w:t>
      </w:r>
      <w:r w:rsidRPr="00267153">
        <w:rPr>
          <w:rtl/>
        </w:rPr>
        <w:t xml:space="preserve">אישור </w:t>
      </w:r>
      <w:r w:rsidRPr="00267153">
        <w:rPr>
          <w:rFonts w:hint="cs"/>
          <w:rtl/>
        </w:rPr>
        <w:t xml:space="preserve">רואה חשבון לעניין </w:t>
      </w:r>
      <w:r w:rsidRPr="00267153">
        <w:rPr>
          <w:rtl/>
        </w:rPr>
        <w:t xml:space="preserve"> העדר הליכי כינוס, פירוק וכיו"ב</w:t>
      </w:r>
    </w:p>
    <w:p w:rsidR="00B5715A" w:rsidRDefault="00B5715A" w:rsidP="00097A60">
      <w:pPr>
        <w:numPr>
          <w:ilvl w:val="0"/>
          <w:numId w:val="38"/>
        </w:numPr>
        <w:spacing w:line="360" w:lineRule="auto"/>
        <w:ind w:left="283"/>
      </w:pPr>
      <w:r w:rsidRPr="00A93047">
        <w:rPr>
          <w:rFonts w:hint="cs"/>
          <w:sz w:val="24"/>
          <w:rtl/>
        </w:rPr>
        <w:t>נספח י</w:t>
      </w:r>
      <w:r w:rsidR="00BB584D">
        <w:rPr>
          <w:rFonts w:hint="cs"/>
          <w:sz w:val="24"/>
          <w:rtl/>
        </w:rPr>
        <w:t>א</w:t>
      </w:r>
      <w:r w:rsidRPr="00A93047">
        <w:rPr>
          <w:rFonts w:hint="cs"/>
          <w:sz w:val="24"/>
          <w:rtl/>
        </w:rPr>
        <w:t>' - אישור רואה חשבון על אודות "עסק חי"</w:t>
      </w:r>
    </w:p>
    <w:p w:rsidR="00374D7F" w:rsidRPr="00A93047" w:rsidRDefault="00374D7F" w:rsidP="00097A60">
      <w:pPr>
        <w:numPr>
          <w:ilvl w:val="0"/>
          <w:numId w:val="38"/>
        </w:numPr>
        <w:spacing w:line="360" w:lineRule="auto"/>
        <w:ind w:left="283"/>
      </w:pPr>
      <w:r w:rsidRPr="00267153">
        <w:rPr>
          <w:rFonts w:hint="cs"/>
          <w:rtl/>
        </w:rPr>
        <w:t xml:space="preserve">נספח </w:t>
      </w:r>
      <w:r w:rsidR="00D04989" w:rsidRPr="00267153">
        <w:rPr>
          <w:rFonts w:hint="cs"/>
          <w:rtl/>
        </w:rPr>
        <w:t>י</w:t>
      </w:r>
      <w:r w:rsidR="00BB584D">
        <w:rPr>
          <w:rFonts w:hint="cs"/>
          <w:rtl/>
        </w:rPr>
        <w:t>ב</w:t>
      </w:r>
      <w:r w:rsidRPr="00267153">
        <w:rPr>
          <w:rFonts w:hint="cs"/>
          <w:rtl/>
        </w:rPr>
        <w:t>' - הצהרת סודיות</w:t>
      </w:r>
      <w:r w:rsidR="00261A1F" w:rsidRPr="00267153">
        <w:rPr>
          <w:rFonts w:hint="cs"/>
          <w:rtl/>
        </w:rPr>
        <w:t xml:space="preserve"> ללא פגות תוקף</w:t>
      </w:r>
    </w:p>
    <w:p w:rsidR="002176E6" w:rsidRDefault="00A86665" w:rsidP="00097A60">
      <w:pPr>
        <w:numPr>
          <w:ilvl w:val="0"/>
          <w:numId w:val="38"/>
        </w:numPr>
        <w:spacing w:line="360" w:lineRule="auto"/>
        <w:ind w:left="283"/>
      </w:pPr>
      <w:r w:rsidRPr="00267153">
        <w:rPr>
          <w:rFonts w:hint="cs"/>
          <w:rtl/>
        </w:rPr>
        <w:t xml:space="preserve">נספח </w:t>
      </w:r>
      <w:r w:rsidR="00BB584D">
        <w:rPr>
          <w:rFonts w:hint="cs"/>
          <w:rtl/>
        </w:rPr>
        <w:t>יג</w:t>
      </w:r>
      <w:r w:rsidRPr="00267153">
        <w:rPr>
          <w:rFonts w:hint="cs"/>
          <w:rtl/>
        </w:rPr>
        <w:t>' - סקר איכות ובטיחות</w:t>
      </w:r>
    </w:p>
    <w:p w:rsidR="00C96F0F" w:rsidRDefault="006064E4" w:rsidP="00097A60">
      <w:pPr>
        <w:numPr>
          <w:ilvl w:val="0"/>
          <w:numId w:val="38"/>
        </w:numPr>
        <w:spacing w:line="360" w:lineRule="auto"/>
        <w:ind w:left="283"/>
      </w:pPr>
      <w:r>
        <w:rPr>
          <w:rFonts w:hint="cs"/>
          <w:rtl/>
        </w:rPr>
        <w:t>נספח</w:t>
      </w:r>
      <w:r w:rsidR="00C96F0F">
        <w:rPr>
          <w:rFonts w:hint="cs"/>
          <w:rtl/>
        </w:rPr>
        <w:t xml:space="preserve"> יד'-</w:t>
      </w:r>
      <w:r w:rsidR="00C96F0F" w:rsidRPr="00014200">
        <w:rPr>
          <w:rFonts w:hint="cs"/>
          <w:rtl/>
        </w:rPr>
        <w:t xml:space="preserve"> נוסח כתב ערבות בנקאית(ערבות הצעה)</w:t>
      </w:r>
    </w:p>
    <w:p w:rsidR="00457C9B" w:rsidRPr="005A4FD4" w:rsidRDefault="006064E4" w:rsidP="00097A60">
      <w:pPr>
        <w:numPr>
          <w:ilvl w:val="0"/>
          <w:numId w:val="38"/>
        </w:numPr>
        <w:spacing w:line="360" w:lineRule="auto"/>
        <w:ind w:left="283"/>
        <w:rPr>
          <w:rtl/>
        </w:rPr>
      </w:pPr>
      <w:r>
        <w:rPr>
          <w:rFonts w:hint="cs"/>
          <w:rtl/>
        </w:rPr>
        <w:t xml:space="preserve">נספח </w:t>
      </w:r>
      <w:r w:rsidR="00457C9B">
        <w:rPr>
          <w:rFonts w:hint="cs"/>
          <w:rtl/>
        </w:rPr>
        <w:t xml:space="preserve">טו'- </w:t>
      </w:r>
      <w:r w:rsidR="00457C9B" w:rsidRPr="005A4FD4">
        <w:rPr>
          <w:rtl/>
        </w:rPr>
        <w:t xml:space="preserve">טופס הערכת איכות עבודת </w:t>
      </w:r>
      <w:r w:rsidR="00457C9B" w:rsidRPr="005A4FD4">
        <w:rPr>
          <w:rFonts w:hint="eastAsia"/>
          <w:rtl/>
        </w:rPr>
        <w:t>מציעים</w:t>
      </w:r>
    </w:p>
    <w:p w:rsidR="00457C9B" w:rsidRPr="00014200" w:rsidRDefault="00457C9B" w:rsidP="00BE67AB">
      <w:pPr>
        <w:spacing w:line="360" w:lineRule="auto"/>
        <w:ind w:left="283" w:right="840"/>
      </w:pPr>
    </w:p>
    <w:p w:rsidR="00C96F0F" w:rsidRPr="00B52378" w:rsidRDefault="00C96F0F" w:rsidP="00C96F0F">
      <w:pPr>
        <w:spacing w:line="360" w:lineRule="auto"/>
        <w:ind w:right="340"/>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D37865" w:rsidRDefault="00D37865">
      <w:pPr>
        <w:rPr>
          <w:rtl/>
          <w:lang w:eastAsia="en-US"/>
        </w:rPr>
      </w:pPr>
    </w:p>
    <w:p w:rsidR="00D37865" w:rsidRDefault="00D37865">
      <w:pPr>
        <w:rPr>
          <w:rtl/>
          <w:lang w:eastAsia="en-US"/>
        </w:rPr>
      </w:pPr>
    </w:p>
    <w:p w:rsidR="00D37865" w:rsidRDefault="00D37865">
      <w:pPr>
        <w:rPr>
          <w:rtl/>
          <w:lang w:eastAsia="en-US"/>
        </w:rPr>
      </w:pPr>
    </w:p>
    <w:p w:rsidR="00064769" w:rsidRPr="00064769" w:rsidRDefault="00064769">
      <w:pPr>
        <w:bidi w:val="0"/>
        <w:rPr>
          <w:b/>
          <w:bCs/>
          <w:sz w:val="28"/>
          <w:szCs w:val="28"/>
          <w:rtl/>
          <w:lang w:eastAsia="en-US"/>
        </w:rPr>
      </w:pPr>
      <w:r w:rsidRPr="00064769">
        <w:rPr>
          <w:b/>
          <w:bCs/>
          <w:sz w:val="28"/>
          <w:szCs w:val="28"/>
          <w:rtl/>
          <w:lang w:eastAsia="en-US"/>
        </w:rPr>
        <w:br w:type="page"/>
      </w:r>
    </w:p>
    <w:p w:rsidR="008F475C" w:rsidRPr="001F7789" w:rsidRDefault="008F475C" w:rsidP="001F7789">
      <w:pPr>
        <w:rPr>
          <w:b/>
          <w:bCs/>
          <w:sz w:val="28"/>
          <w:szCs w:val="28"/>
          <w:u w:val="single"/>
          <w:rtl/>
          <w:lang w:eastAsia="en-US"/>
        </w:rPr>
      </w:pPr>
      <w:r w:rsidRPr="001F7789">
        <w:rPr>
          <w:b/>
          <w:bCs/>
          <w:sz w:val="28"/>
          <w:szCs w:val="28"/>
          <w:u w:val="single"/>
          <w:rtl/>
          <w:lang w:eastAsia="en-US"/>
        </w:rPr>
        <w:lastRenderedPageBreak/>
        <w:t xml:space="preserve">נספח א' </w:t>
      </w:r>
      <w:r w:rsidR="001F7789" w:rsidRPr="001F7789">
        <w:rPr>
          <w:rFonts w:hint="cs"/>
          <w:b/>
          <w:bCs/>
          <w:sz w:val="28"/>
          <w:szCs w:val="28"/>
          <w:u w:val="single"/>
          <w:rtl/>
          <w:lang w:eastAsia="en-US"/>
        </w:rPr>
        <w:t xml:space="preserve">- </w:t>
      </w:r>
      <w:r w:rsidR="00D625F0" w:rsidRPr="001F7789">
        <w:rPr>
          <w:rFonts w:hint="cs"/>
          <w:b/>
          <w:bCs/>
          <w:sz w:val="28"/>
          <w:szCs w:val="28"/>
          <w:u w:val="single"/>
          <w:rtl/>
          <w:lang w:eastAsia="en-US"/>
        </w:rPr>
        <w:t xml:space="preserve">תנאי </w:t>
      </w:r>
      <w:r w:rsidRPr="001F7789">
        <w:rPr>
          <w:b/>
          <w:bCs/>
          <w:sz w:val="28"/>
          <w:szCs w:val="28"/>
          <w:u w:val="single"/>
          <w:rtl/>
          <w:lang w:eastAsia="en-US"/>
        </w:rPr>
        <w:t xml:space="preserve">מכרז </w:t>
      </w:r>
      <w:r w:rsidR="00F1200B" w:rsidRPr="001F7789">
        <w:rPr>
          <w:rFonts w:hint="cs"/>
          <w:b/>
          <w:bCs/>
          <w:sz w:val="28"/>
          <w:szCs w:val="28"/>
          <w:u w:val="single"/>
          <w:rtl/>
          <w:lang w:eastAsia="en-US"/>
        </w:rPr>
        <w:t xml:space="preserve">פומבי </w:t>
      </w:r>
      <w:r w:rsidR="001F7789">
        <w:rPr>
          <w:rFonts w:hint="cs"/>
          <w:b/>
          <w:bCs/>
          <w:sz w:val="28"/>
          <w:szCs w:val="28"/>
          <w:u w:val="single"/>
          <w:rtl/>
          <w:lang w:eastAsia="en-US"/>
        </w:rPr>
        <w:t xml:space="preserve">מוגבל </w:t>
      </w:r>
      <w:r w:rsidRPr="001F7789">
        <w:rPr>
          <w:b/>
          <w:bCs/>
          <w:sz w:val="28"/>
          <w:szCs w:val="28"/>
          <w:u w:val="single"/>
          <w:rtl/>
          <w:lang w:eastAsia="en-US"/>
        </w:rPr>
        <w:t>מס'</w:t>
      </w:r>
      <w:r w:rsidR="00823364" w:rsidRPr="001F7789">
        <w:rPr>
          <w:rFonts w:hint="cs"/>
          <w:b/>
          <w:bCs/>
          <w:sz w:val="28"/>
          <w:szCs w:val="28"/>
          <w:u w:val="single"/>
          <w:rtl/>
          <w:lang w:eastAsia="en-US"/>
        </w:rPr>
        <w:t xml:space="preserve"> </w:t>
      </w:r>
      <w:r w:rsidR="0029755C">
        <w:rPr>
          <w:rFonts w:hint="cs"/>
          <w:b/>
          <w:bCs/>
          <w:sz w:val="28"/>
          <w:szCs w:val="28"/>
          <w:u w:val="single"/>
          <w:rtl/>
          <w:lang w:eastAsia="en-US"/>
        </w:rPr>
        <w:t>213246</w:t>
      </w:r>
    </w:p>
    <w:p w:rsidR="008F475C" w:rsidRPr="00267153" w:rsidRDefault="008F475C" w:rsidP="008F475C">
      <w:pPr>
        <w:rPr>
          <w:b/>
          <w:bCs/>
          <w:u w:val="single"/>
          <w:rtl/>
          <w:lang w:eastAsia="en-US"/>
        </w:rPr>
      </w:pPr>
    </w:p>
    <w:p w:rsidR="008F475C" w:rsidRPr="00267153" w:rsidRDefault="008F475C" w:rsidP="00823364">
      <w:pPr>
        <w:pStyle w:val="5"/>
        <w:rPr>
          <w:rtl/>
        </w:rPr>
      </w:pPr>
      <w:r w:rsidRPr="00267153">
        <w:rPr>
          <w:rFonts w:hint="cs"/>
          <w:rtl/>
        </w:rPr>
        <w:t>כללי</w:t>
      </w:r>
    </w:p>
    <w:p w:rsidR="0056753D" w:rsidRPr="00267153" w:rsidRDefault="00362FFA" w:rsidP="0048778D">
      <w:pPr>
        <w:numPr>
          <w:ilvl w:val="0"/>
          <w:numId w:val="6"/>
        </w:numPr>
        <w:spacing w:line="360" w:lineRule="auto"/>
        <w:ind w:left="-199" w:right="-284" w:hanging="357"/>
        <w:jc w:val="both"/>
      </w:pPr>
      <w:r w:rsidRPr="00267153">
        <w:rPr>
          <w:rtl/>
        </w:rPr>
        <w:t>המרכז הרפואי ת"א ע"ש סוראסקי (להלן</w:t>
      </w:r>
      <w:r w:rsidR="00482492" w:rsidRPr="00267153">
        <w:rPr>
          <w:rtl/>
        </w:rPr>
        <w:t>:מרת"א") מזמין בזאת הגשת הצעות</w:t>
      </w:r>
      <w:r w:rsidR="00482492" w:rsidRPr="00267153">
        <w:rPr>
          <w:rFonts w:hint="cs"/>
          <w:rtl/>
        </w:rPr>
        <w:t xml:space="preserve"> לביצוע עבודות</w:t>
      </w:r>
      <w:r w:rsidR="0048778D" w:rsidRPr="0048778D">
        <w:rPr>
          <w:rFonts w:hint="cs"/>
          <w:rtl/>
        </w:rPr>
        <w:t xml:space="preserve"> </w:t>
      </w:r>
      <w:r w:rsidR="0029755C">
        <w:rPr>
          <w:rFonts w:hint="cs"/>
          <w:rtl/>
        </w:rPr>
        <w:t>שדרוג קו משני עבור חדרי ניתוח</w:t>
      </w:r>
      <w:r w:rsidR="0048778D" w:rsidRPr="0048778D">
        <w:rPr>
          <w:rFonts w:hint="cs"/>
          <w:rtl/>
        </w:rPr>
        <w:t xml:space="preserve"> </w:t>
      </w:r>
      <w:r w:rsidR="00B00A1F" w:rsidRPr="00B00A1F">
        <w:rPr>
          <w:rFonts w:hint="cs"/>
          <w:rtl/>
        </w:rPr>
        <w:t xml:space="preserve">עבור </w:t>
      </w:r>
      <w:r w:rsidRPr="00267153">
        <w:rPr>
          <w:rtl/>
        </w:rPr>
        <w:t>עבור</w:t>
      </w:r>
      <w:r w:rsidR="00482492" w:rsidRPr="00267153">
        <w:rPr>
          <w:rFonts w:hint="cs"/>
          <w:rtl/>
        </w:rPr>
        <w:t xml:space="preserve"> מרת"א</w:t>
      </w:r>
      <w:r w:rsidRPr="00267153">
        <w:rPr>
          <w:rtl/>
        </w:rPr>
        <w:t>.</w:t>
      </w:r>
      <w:r w:rsidR="0056753D" w:rsidRPr="00267153">
        <w:rPr>
          <w:rtl/>
        </w:rPr>
        <w:t xml:space="preserve"> מובהר </w:t>
      </w:r>
      <w:r w:rsidR="0056753D" w:rsidRPr="00267153">
        <w:rPr>
          <w:rFonts w:hint="cs"/>
          <w:rtl/>
        </w:rPr>
        <w:t xml:space="preserve">בזאת, </w:t>
      </w:r>
      <w:r w:rsidR="0056753D" w:rsidRPr="00267153">
        <w:rPr>
          <w:rtl/>
        </w:rPr>
        <w:t xml:space="preserve">כי תיאור </w:t>
      </w:r>
      <w:r w:rsidR="0056753D" w:rsidRPr="00267153">
        <w:rPr>
          <w:rFonts w:hint="cs"/>
          <w:rtl/>
        </w:rPr>
        <w:t>העבודות</w:t>
      </w:r>
      <w:r w:rsidR="00482141" w:rsidRPr="00267153">
        <w:rPr>
          <w:rtl/>
        </w:rPr>
        <w:t xml:space="preserve"> מושא</w:t>
      </w:r>
      <w:r w:rsidR="00482141" w:rsidRPr="00267153">
        <w:rPr>
          <w:rFonts w:hint="cs"/>
          <w:rtl/>
        </w:rPr>
        <w:t>ות</w:t>
      </w:r>
      <w:r w:rsidR="0056753D" w:rsidRPr="00267153">
        <w:rPr>
          <w:rtl/>
        </w:rPr>
        <w:t xml:space="preserve"> המכרז בסעיף זה</w:t>
      </w:r>
      <w:r w:rsidR="0056753D" w:rsidRPr="00267153">
        <w:rPr>
          <w:rFonts w:hint="cs"/>
          <w:rtl/>
        </w:rPr>
        <w:t>,</w:t>
      </w:r>
      <w:r w:rsidR="0056753D" w:rsidRPr="00267153">
        <w:rPr>
          <w:rtl/>
        </w:rPr>
        <w:t xml:space="preserve"> מהווה תמצית בלבד וההוראות המחייבות ביחס ל</w:t>
      </w:r>
      <w:r w:rsidR="0056753D" w:rsidRPr="00267153">
        <w:rPr>
          <w:rFonts w:hint="cs"/>
          <w:rtl/>
        </w:rPr>
        <w:t>עבודות</w:t>
      </w:r>
      <w:r w:rsidR="0056753D" w:rsidRPr="00267153">
        <w:rPr>
          <w:rtl/>
        </w:rPr>
        <w:t xml:space="preserve"> הנדרש</w:t>
      </w:r>
      <w:r w:rsidR="0056753D" w:rsidRPr="00267153">
        <w:rPr>
          <w:rFonts w:hint="cs"/>
          <w:rtl/>
        </w:rPr>
        <w:t>ות</w:t>
      </w:r>
      <w:r w:rsidR="0056753D" w:rsidRPr="00267153">
        <w:rPr>
          <w:rtl/>
        </w:rPr>
        <w:t xml:space="preserve"> הן אלה המפורטות</w:t>
      </w:r>
      <w:r w:rsidR="0056753D" w:rsidRPr="00267153">
        <w:rPr>
          <w:rFonts w:hint="cs"/>
          <w:rtl/>
        </w:rPr>
        <w:t xml:space="preserve"> בכלל מסמכי המכרז, ומבלי לגרוע מכלליות האמור לעיל, בהסכם ובמפרט הטכני בפרט.</w:t>
      </w:r>
    </w:p>
    <w:p w:rsidR="00362FFA" w:rsidRPr="00362FFA" w:rsidRDefault="00362FFA" w:rsidP="00362FFA">
      <w:pPr>
        <w:ind w:left="-198" w:right="-284"/>
        <w:jc w:val="both"/>
        <w:rPr>
          <w:rtl/>
        </w:rPr>
      </w:pPr>
    </w:p>
    <w:p w:rsidR="008F475C" w:rsidRPr="002D40FA" w:rsidRDefault="008F475C" w:rsidP="00823364">
      <w:pPr>
        <w:pStyle w:val="5"/>
      </w:pPr>
      <w:r w:rsidRPr="002D40FA">
        <w:rPr>
          <w:rFonts w:hint="cs"/>
          <w:rtl/>
        </w:rPr>
        <w:t>טבלת ריכוזי מועדים</w:t>
      </w:r>
    </w:p>
    <w:p w:rsidR="008F475C" w:rsidRPr="002D40FA" w:rsidRDefault="008F475C" w:rsidP="00444D66">
      <w:pPr>
        <w:numPr>
          <w:ilvl w:val="0"/>
          <w:numId w:val="6"/>
        </w:numPr>
        <w:ind w:left="-198" w:right="-284"/>
        <w:jc w:val="both"/>
        <w:rPr>
          <w:u w:val="single"/>
        </w:rPr>
      </w:pPr>
    </w:p>
    <w:tbl>
      <w:tblPr>
        <w:tblStyle w:val="ad"/>
        <w:bidiVisual/>
        <w:tblW w:w="0" w:type="auto"/>
        <w:tblLook w:val="04A0" w:firstRow="1" w:lastRow="0" w:firstColumn="1" w:lastColumn="0" w:noHBand="0" w:noVBand="1"/>
      </w:tblPr>
      <w:tblGrid>
        <w:gridCol w:w="5830"/>
        <w:gridCol w:w="2466"/>
      </w:tblGrid>
      <w:tr w:rsidR="008F475C" w:rsidRPr="002D40FA" w:rsidTr="00506AA6">
        <w:tc>
          <w:tcPr>
            <w:tcW w:w="5830" w:type="dxa"/>
          </w:tcPr>
          <w:p w:rsidR="008F475C" w:rsidRPr="00D37865" w:rsidRDefault="008F475C" w:rsidP="008651F8">
            <w:pPr>
              <w:spacing w:line="360" w:lineRule="auto"/>
              <w:ind w:right="-284"/>
              <w:jc w:val="both"/>
              <w:rPr>
                <w:b/>
                <w:bCs/>
                <w:rtl/>
              </w:rPr>
            </w:pPr>
            <w:r w:rsidRPr="00D37865">
              <w:rPr>
                <w:rFonts w:hint="cs"/>
                <w:b/>
                <w:bCs/>
                <w:rtl/>
              </w:rPr>
              <w:t>הפעילות</w:t>
            </w:r>
          </w:p>
        </w:tc>
        <w:tc>
          <w:tcPr>
            <w:tcW w:w="2466" w:type="dxa"/>
          </w:tcPr>
          <w:p w:rsidR="008F475C" w:rsidRPr="00D37865" w:rsidRDefault="008F475C" w:rsidP="008651F8">
            <w:pPr>
              <w:spacing w:line="360" w:lineRule="auto"/>
              <w:ind w:right="-284"/>
              <w:jc w:val="both"/>
              <w:rPr>
                <w:b/>
                <w:bCs/>
                <w:rtl/>
              </w:rPr>
            </w:pPr>
            <w:r w:rsidRPr="00D37865">
              <w:rPr>
                <w:rFonts w:hint="cs"/>
                <w:b/>
                <w:bCs/>
                <w:rtl/>
              </w:rPr>
              <w:t>המועדים</w:t>
            </w:r>
          </w:p>
        </w:tc>
      </w:tr>
      <w:tr w:rsidR="008F475C" w:rsidRPr="002D40FA" w:rsidTr="00506AA6">
        <w:tc>
          <w:tcPr>
            <w:tcW w:w="5830" w:type="dxa"/>
          </w:tcPr>
          <w:p w:rsidR="008F475C" w:rsidRPr="00D37865" w:rsidRDefault="008F475C" w:rsidP="008651F8">
            <w:pPr>
              <w:spacing w:line="360" w:lineRule="auto"/>
              <w:ind w:right="-284"/>
              <w:jc w:val="both"/>
              <w:rPr>
                <w:b/>
                <w:bCs/>
                <w:rtl/>
              </w:rPr>
            </w:pPr>
            <w:r w:rsidRPr="00D37865">
              <w:rPr>
                <w:rtl/>
              </w:rPr>
              <w:t>פרסום מודע</w:t>
            </w:r>
            <w:r w:rsidRPr="00D37865">
              <w:rPr>
                <w:rFonts w:hint="cs"/>
                <w:rtl/>
              </w:rPr>
              <w:t>ת המכרז</w:t>
            </w:r>
            <w:r w:rsidRPr="00D37865">
              <w:rPr>
                <w:rtl/>
              </w:rPr>
              <w:t xml:space="preserve"> בעיתונות</w:t>
            </w:r>
          </w:p>
        </w:tc>
        <w:tc>
          <w:tcPr>
            <w:tcW w:w="2466" w:type="dxa"/>
          </w:tcPr>
          <w:p w:rsidR="008F475C" w:rsidRPr="00D37865" w:rsidRDefault="00F35A0B" w:rsidP="008651F8">
            <w:pPr>
              <w:spacing w:line="360" w:lineRule="auto"/>
              <w:ind w:right="-284"/>
              <w:jc w:val="both"/>
              <w:rPr>
                <w:b/>
                <w:bCs/>
                <w:rtl/>
              </w:rPr>
            </w:pPr>
            <w:r>
              <w:rPr>
                <w:rFonts w:hint="cs"/>
                <w:b/>
                <w:bCs/>
                <w:rtl/>
              </w:rPr>
              <w:t>19/08/21</w:t>
            </w:r>
          </w:p>
        </w:tc>
      </w:tr>
      <w:tr w:rsidR="00774742" w:rsidRPr="002D40FA" w:rsidTr="00506AA6">
        <w:tc>
          <w:tcPr>
            <w:tcW w:w="5830" w:type="dxa"/>
          </w:tcPr>
          <w:p w:rsidR="00774742" w:rsidRPr="00D37865" w:rsidRDefault="00774742" w:rsidP="008651F8">
            <w:pPr>
              <w:spacing w:line="360" w:lineRule="auto"/>
              <w:ind w:right="-284"/>
              <w:jc w:val="both"/>
              <w:rPr>
                <w:rtl/>
              </w:rPr>
            </w:pPr>
            <w:r w:rsidRPr="00D37865">
              <w:rPr>
                <w:rFonts w:hint="cs"/>
                <w:rtl/>
              </w:rPr>
              <w:t>מעוד מפגש הבהרות</w:t>
            </w:r>
          </w:p>
        </w:tc>
        <w:tc>
          <w:tcPr>
            <w:tcW w:w="2466" w:type="dxa"/>
          </w:tcPr>
          <w:p w:rsidR="00774742" w:rsidRPr="00D37865" w:rsidRDefault="00377E6F" w:rsidP="008651F8">
            <w:pPr>
              <w:spacing w:line="360" w:lineRule="auto"/>
              <w:ind w:right="-284"/>
              <w:jc w:val="both"/>
              <w:rPr>
                <w:b/>
                <w:bCs/>
                <w:rtl/>
              </w:rPr>
            </w:pPr>
            <w:r>
              <w:rPr>
                <w:rFonts w:hint="cs"/>
                <w:b/>
                <w:bCs/>
                <w:rtl/>
              </w:rPr>
              <w:t>31</w:t>
            </w:r>
            <w:r w:rsidR="00F35A0B">
              <w:rPr>
                <w:rFonts w:hint="cs"/>
                <w:b/>
                <w:bCs/>
                <w:rtl/>
              </w:rPr>
              <w:t>/08/21</w:t>
            </w:r>
          </w:p>
        </w:tc>
      </w:tr>
      <w:tr w:rsidR="008F475C" w:rsidRPr="002D40FA" w:rsidTr="00506AA6">
        <w:tc>
          <w:tcPr>
            <w:tcW w:w="5830" w:type="dxa"/>
          </w:tcPr>
          <w:p w:rsidR="008F475C" w:rsidRPr="00D37865" w:rsidRDefault="008F475C" w:rsidP="008651F8">
            <w:pPr>
              <w:spacing w:line="360" w:lineRule="auto"/>
              <w:ind w:right="-284"/>
              <w:jc w:val="both"/>
              <w:rPr>
                <w:b/>
                <w:bCs/>
                <w:rtl/>
              </w:rPr>
            </w:pPr>
            <w:r w:rsidRPr="00D37865">
              <w:rPr>
                <w:rtl/>
              </w:rPr>
              <w:t>מועד אחרון להגשת שאלות הבהרה</w:t>
            </w:r>
          </w:p>
        </w:tc>
        <w:tc>
          <w:tcPr>
            <w:tcW w:w="2466" w:type="dxa"/>
          </w:tcPr>
          <w:p w:rsidR="008F475C" w:rsidRPr="00D37865" w:rsidRDefault="00F35A0B" w:rsidP="008651F8">
            <w:pPr>
              <w:spacing w:line="360" w:lineRule="auto"/>
              <w:ind w:right="-284"/>
              <w:jc w:val="both"/>
              <w:rPr>
                <w:b/>
                <w:bCs/>
                <w:rtl/>
              </w:rPr>
            </w:pPr>
            <w:r>
              <w:rPr>
                <w:rFonts w:hint="cs"/>
                <w:b/>
                <w:bCs/>
                <w:rtl/>
              </w:rPr>
              <w:t>26/08/21</w:t>
            </w:r>
          </w:p>
        </w:tc>
      </w:tr>
      <w:tr w:rsidR="008F475C" w:rsidRPr="002D40FA" w:rsidTr="00506AA6">
        <w:tc>
          <w:tcPr>
            <w:tcW w:w="5830" w:type="dxa"/>
          </w:tcPr>
          <w:p w:rsidR="008F475C" w:rsidRPr="00D37865" w:rsidRDefault="008F475C" w:rsidP="008651F8">
            <w:pPr>
              <w:spacing w:line="360" w:lineRule="auto"/>
              <w:ind w:right="-284"/>
              <w:jc w:val="both"/>
              <w:rPr>
                <w:b/>
                <w:bCs/>
                <w:rtl/>
              </w:rPr>
            </w:pPr>
            <w:r w:rsidRPr="00D37865">
              <w:rPr>
                <w:rtl/>
              </w:rPr>
              <w:t xml:space="preserve">מועד אחרון למענה </w:t>
            </w:r>
            <w:r w:rsidRPr="00D37865">
              <w:rPr>
                <w:rFonts w:hint="cs"/>
                <w:rtl/>
              </w:rPr>
              <w:t>מרת"א</w:t>
            </w:r>
            <w:r w:rsidRPr="00D37865">
              <w:rPr>
                <w:rtl/>
              </w:rPr>
              <w:t xml:space="preserve"> על שאלות ההבהרה </w:t>
            </w:r>
          </w:p>
        </w:tc>
        <w:tc>
          <w:tcPr>
            <w:tcW w:w="2466" w:type="dxa"/>
          </w:tcPr>
          <w:p w:rsidR="008F475C" w:rsidRPr="00D37865" w:rsidRDefault="00F35A0B" w:rsidP="008651F8">
            <w:pPr>
              <w:spacing w:line="360" w:lineRule="auto"/>
              <w:ind w:right="-284"/>
              <w:jc w:val="both"/>
              <w:rPr>
                <w:b/>
                <w:bCs/>
                <w:rtl/>
              </w:rPr>
            </w:pPr>
            <w:r>
              <w:rPr>
                <w:rFonts w:hint="cs"/>
                <w:b/>
                <w:bCs/>
                <w:rtl/>
              </w:rPr>
              <w:t>02/09/21</w:t>
            </w:r>
          </w:p>
        </w:tc>
      </w:tr>
      <w:tr w:rsidR="008F475C" w:rsidRPr="002D40FA" w:rsidTr="00506AA6">
        <w:tc>
          <w:tcPr>
            <w:tcW w:w="5830" w:type="dxa"/>
          </w:tcPr>
          <w:p w:rsidR="008F475C" w:rsidRPr="00D37865" w:rsidRDefault="008F475C" w:rsidP="008651F8">
            <w:pPr>
              <w:spacing w:line="360" w:lineRule="auto"/>
              <w:ind w:right="-284"/>
              <w:jc w:val="both"/>
              <w:rPr>
                <w:rtl/>
              </w:rPr>
            </w:pPr>
            <w:r w:rsidRPr="00D37865">
              <w:rPr>
                <w:rtl/>
              </w:rPr>
              <w:t>מועד אחרון להגשת ההצעות לתיבת המכרזים</w:t>
            </w:r>
          </w:p>
        </w:tc>
        <w:tc>
          <w:tcPr>
            <w:tcW w:w="2466" w:type="dxa"/>
          </w:tcPr>
          <w:p w:rsidR="008F475C" w:rsidRPr="00D37865" w:rsidRDefault="00F35A0B" w:rsidP="008651F8">
            <w:pPr>
              <w:spacing w:line="360" w:lineRule="auto"/>
              <w:ind w:right="-284"/>
              <w:jc w:val="both"/>
              <w:rPr>
                <w:b/>
                <w:bCs/>
                <w:rtl/>
              </w:rPr>
            </w:pPr>
            <w:r>
              <w:rPr>
                <w:rFonts w:hint="cs"/>
                <w:b/>
                <w:bCs/>
                <w:rtl/>
              </w:rPr>
              <w:t>14/09/21</w:t>
            </w:r>
          </w:p>
        </w:tc>
      </w:tr>
      <w:tr w:rsidR="008F475C" w:rsidRPr="004E2984" w:rsidTr="00506AA6">
        <w:tc>
          <w:tcPr>
            <w:tcW w:w="5830" w:type="dxa"/>
          </w:tcPr>
          <w:p w:rsidR="008F475C" w:rsidRPr="00D37865" w:rsidRDefault="008F475C" w:rsidP="008651F8">
            <w:pPr>
              <w:spacing w:line="360" w:lineRule="auto"/>
              <w:ind w:right="-284"/>
              <w:jc w:val="both"/>
              <w:rPr>
                <w:rtl/>
              </w:rPr>
            </w:pPr>
            <w:r w:rsidRPr="00D37865">
              <w:rPr>
                <w:rtl/>
              </w:rPr>
              <w:t>תוקף ההצעה</w:t>
            </w:r>
          </w:p>
        </w:tc>
        <w:tc>
          <w:tcPr>
            <w:tcW w:w="2466" w:type="dxa"/>
          </w:tcPr>
          <w:p w:rsidR="008F475C" w:rsidRPr="00D37865" w:rsidRDefault="00F35A0B" w:rsidP="008651F8">
            <w:pPr>
              <w:spacing w:line="360" w:lineRule="auto"/>
              <w:ind w:right="-284"/>
              <w:jc w:val="both"/>
              <w:rPr>
                <w:b/>
                <w:bCs/>
                <w:rtl/>
              </w:rPr>
            </w:pPr>
            <w:r>
              <w:rPr>
                <w:rFonts w:hint="cs"/>
                <w:b/>
                <w:bCs/>
                <w:rtl/>
              </w:rPr>
              <w:t>14/03/22</w:t>
            </w:r>
          </w:p>
        </w:tc>
      </w:tr>
    </w:tbl>
    <w:p w:rsidR="008F475C" w:rsidRDefault="008F475C" w:rsidP="00097A60">
      <w:pPr>
        <w:pStyle w:val="ab"/>
        <w:numPr>
          <w:ilvl w:val="1"/>
          <w:numId w:val="26"/>
        </w:numPr>
        <w:spacing w:line="360" w:lineRule="auto"/>
        <w:ind w:left="-199" w:right="-284"/>
      </w:pPr>
      <w:r w:rsidRPr="00F1200B">
        <w:rPr>
          <w:rtl/>
        </w:rPr>
        <w:t>במקרה של אי התאמה בין התאריכים שצוינו לעיל לבין תאריכים אחרים המופיעים בגוף המכרז, קובעים התאריכים בטבלה ז</w:t>
      </w:r>
      <w:r w:rsidRPr="00F1200B">
        <w:rPr>
          <w:rFonts w:hint="cs"/>
          <w:rtl/>
        </w:rPr>
        <w:t>ו.</w:t>
      </w:r>
      <w:r w:rsidRPr="00F1200B">
        <w:t xml:space="preserve"> </w:t>
      </w:r>
    </w:p>
    <w:p w:rsidR="008F475C" w:rsidRDefault="008F475C" w:rsidP="00097A60">
      <w:pPr>
        <w:pStyle w:val="ab"/>
        <w:numPr>
          <w:ilvl w:val="1"/>
          <w:numId w:val="26"/>
        </w:numPr>
        <w:spacing w:line="360" w:lineRule="auto"/>
        <w:ind w:left="-199" w:right="-284"/>
      </w:pPr>
      <w:r w:rsidRPr="00F1200B">
        <w:rPr>
          <w:rFonts w:hint="cs"/>
          <w:rtl/>
        </w:rPr>
        <w:t>מרת"א</w:t>
      </w:r>
      <w:r w:rsidRPr="00F1200B">
        <w:rPr>
          <w:rtl/>
        </w:rPr>
        <w:t xml:space="preserve"> שומר לעצמו שיקול דעת בלעדי לשנות כל אחד מן המועדים המנויים לעיל בהודעה שתפורסם באתר </w:t>
      </w:r>
      <w:r w:rsidRPr="00F1200B">
        <w:rPr>
          <w:rFonts w:hint="cs"/>
          <w:rtl/>
        </w:rPr>
        <w:t>מנהל הרכש הממשלתי</w:t>
      </w:r>
      <w:r w:rsidRPr="00F1200B">
        <w:rPr>
          <w:rtl/>
        </w:rPr>
        <w:t>, ולא תהא למי מה</w:t>
      </w:r>
      <w:r w:rsidRPr="00F1200B">
        <w:rPr>
          <w:rFonts w:hint="cs"/>
          <w:rtl/>
        </w:rPr>
        <w:t>מציעים</w:t>
      </w:r>
      <w:r w:rsidRPr="00F1200B">
        <w:rPr>
          <w:rtl/>
        </w:rPr>
        <w:t xml:space="preserve"> כל טענה או דרישה בקשר לכך</w:t>
      </w:r>
      <w:r w:rsidRPr="00F1200B">
        <w:t>.</w:t>
      </w:r>
    </w:p>
    <w:p w:rsidR="00BD1419" w:rsidRPr="00A502B7" w:rsidRDefault="00BD1419" w:rsidP="00097A60">
      <w:pPr>
        <w:pStyle w:val="ab"/>
        <w:numPr>
          <w:ilvl w:val="1"/>
          <w:numId w:val="26"/>
        </w:numPr>
        <w:spacing w:line="360" w:lineRule="auto"/>
        <w:ind w:left="-199" w:right="-284"/>
      </w:pPr>
      <w:r w:rsidRPr="00A502B7">
        <w:rPr>
          <w:rFonts w:hint="cs"/>
          <w:rtl/>
        </w:rPr>
        <w:t>מרת"א</w:t>
      </w:r>
      <w:r w:rsidRPr="00A502B7">
        <w:rPr>
          <w:rtl/>
        </w:rPr>
        <w:t xml:space="preserve"> אינ</w:t>
      </w:r>
      <w:r w:rsidRPr="00A502B7">
        <w:rPr>
          <w:rFonts w:hint="cs"/>
          <w:rtl/>
        </w:rPr>
        <w:t>ו</w:t>
      </w:r>
      <w:r w:rsidRPr="00A502B7">
        <w:rPr>
          <w:rtl/>
        </w:rPr>
        <w:t xml:space="preserve"> מתחייב לאפשר רצף עבודות במעבר משלב לשלב</w:t>
      </w:r>
      <w:r w:rsidR="00A502B7" w:rsidRPr="00A502B7">
        <w:rPr>
          <w:rFonts w:hint="cs"/>
          <w:rtl/>
        </w:rPr>
        <w:t xml:space="preserve"> ככל וישנם</w:t>
      </w:r>
      <w:r w:rsidRPr="00A502B7">
        <w:rPr>
          <w:rtl/>
        </w:rPr>
        <w:t xml:space="preserve"> </w:t>
      </w:r>
      <w:r w:rsidR="00A502B7" w:rsidRPr="00A502B7">
        <w:rPr>
          <w:rFonts w:hint="cs"/>
          <w:rtl/>
        </w:rPr>
        <w:t xml:space="preserve">בהינתן וקיים </w:t>
      </w:r>
      <w:r w:rsidRPr="00A502B7">
        <w:rPr>
          <w:rtl/>
        </w:rPr>
        <w:t xml:space="preserve">צורך להתארגנות </w:t>
      </w:r>
      <w:r w:rsidRPr="00A502B7">
        <w:rPr>
          <w:rFonts w:hint="cs"/>
          <w:rtl/>
        </w:rPr>
        <w:t>מרת"א</w:t>
      </w:r>
      <w:r w:rsidRPr="00A502B7">
        <w:rPr>
          <w:rtl/>
        </w:rPr>
        <w:t xml:space="preserve"> למתן השירות הרפואי במעבר בין שלב לשלב. ככל שיהיה צורך כאמור שיביא לכדי המתנה לתחילת עבודות לשלב הבא, מתחייב הקבלן להתחיל בעבודות בשלב הבא מייד שיקבל הוראה כתובה לכך </w:t>
      </w:r>
      <w:r w:rsidRPr="00A502B7">
        <w:rPr>
          <w:rFonts w:hint="cs"/>
          <w:rtl/>
        </w:rPr>
        <w:t>ממרת"א.</w:t>
      </w:r>
    </w:p>
    <w:p w:rsidR="00ED6CEE" w:rsidRPr="001E6D93" w:rsidRDefault="00ED6CEE" w:rsidP="00366804">
      <w:pPr>
        <w:ind w:right="-284"/>
        <w:rPr>
          <w:rtl/>
        </w:rPr>
      </w:pPr>
    </w:p>
    <w:p w:rsidR="00ED6CEE" w:rsidRPr="00ED6CEE" w:rsidRDefault="00ED6CEE" w:rsidP="00823364">
      <w:pPr>
        <w:pStyle w:val="5"/>
        <w:rPr>
          <w:highlight w:val="yellow"/>
          <w:rtl/>
        </w:rPr>
      </w:pPr>
      <w:r w:rsidRPr="00B00A1F">
        <w:rPr>
          <w:rFonts w:hint="cs"/>
          <w:rtl/>
        </w:rPr>
        <w:t>פירוט העבודות במכרז</w:t>
      </w:r>
    </w:p>
    <w:p w:rsidR="00B20E02" w:rsidRPr="00B20E02" w:rsidRDefault="00B20E02" w:rsidP="00A8449C">
      <w:pPr>
        <w:numPr>
          <w:ilvl w:val="0"/>
          <w:numId w:val="6"/>
        </w:numPr>
        <w:spacing w:line="360" w:lineRule="auto"/>
        <w:ind w:left="-199" w:right="-284"/>
        <w:jc w:val="both"/>
        <w:rPr>
          <w:rtl/>
        </w:rPr>
      </w:pPr>
      <w:r w:rsidRPr="004B7CED">
        <w:rPr>
          <w:rFonts w:hint="cs"/>
          <w:rtl/>
        </w:rPr>
        <w:t>המרכז הרפואי ת</w:t>
      </w:r>
      <w:r>
        <w:rPr>
          <w:rFonts w:hint="cs"/>
          <w:rtl/>
        </w:rPr>
        <w:t>ל-</w:t>
      </w:r>
      <w:r w:rsidRPr="0048778D">
        <w:rPr>
          <w:rFonts w:hint="cs"/>
          <w:rtl/>
        </w:rPr>
        <w:t xml:space="preserve">אביב ע"ש סוראסקי (להלן:"מרת"א") מזמין בזאת הגשת הצעות לביצוע עבודות </w:t>
      </w:r>
      <w:r>
        <w:rPr>
          <w:rFonts w:hint="cs"/>
          <w:rtl/>
        </w:rPr>
        <w:t>שדרוג קו משני עבור חדרי ניתוח</w:t>
      </w:r>
      <w:r w:rsidRPr="0048778D">
        <w:rPr>
          <w:rFonts w:hint="cs"/>
          <w:rtl/>
        </w:rPr>
        <w:t xml:space="preserve"> עבור</w:t>
      </w:r>
      <w:r>
        <w:rPr>
          <w:rFonts w:hint="cs"/>
          <w:rtl/>
        </w:rPr>
        <w:t xml:space="preserve"> מרת"א שתכליתם שינויים </w:t>
      </w:r>
      <w:r w:rsidRPr="00B20E02">
        <w:rPr>
          <w:rFonts w:hint="cs"/>
          <w:rtl/>
        </w:rPr>
        <w:t xml:space="preserve">במערך צנרת מים קרים לחדרי ניתוח באגפים </w:t>
      </w:r>
      <w:r w:rsidRPr="00B20E02">
        <w:rPr>
          <w:rFonts w:hint="cs"/>
        </w:rPr>
        <w:t>D</w:t>
      </w:r>
      <w:r w:rsidRPr="00B20E02">
        <w:rPr>
          <w:rFonts w:hint="cs"/>
          <w:rtl/>
        </w:rPr>
        <w:t>,</w:t>
      </w:r>
      <w:r w:rsidRPr="00B20E02">
        <w:rPr>
          <w:rFonts w:hint="cs"/>
        </w:rPr>
        <w:t>E</w:t>
      </w:r>
      <w:r w:rsidRPr="00B20E02">
        <w:rPr>
          <w:rFonts w:hint="cs"/>
          <w:rtl/>
        </w:rPr>
        <w:t>,</w:t>
      </w:r>
      <w:r w:rsidRPr="00B20E02">
        <w:rPr>
          <w:rFonts w:hint="cs"/>
        </w:rPr>
        <w:t>F</w:t>
      </w:r>
      <w:r w:rsidRPr="00B20E02">
        <w:rPr>
          <w:rFonts w:hint="cs"/>
          <w:rtl/>
        </w:rPr>
        <w:t xml:space="preserve">  בבנין סורסקי</w:t>
      </w:r>
      <w:r>
        <w:rPr>
          <w:rFonts w:hint="cs"/>
          <w:rtl/>
        </w:rPr>
        <w:t>, הכל כפי המפורט</w:t>
      </w:r>
      <w:r w:rsidRPr="00B20E02">
        <w:rPr>
          <w:rFonts w:hint="cs"/>
          <w:rtl/>
        </w:rPr>
        <w:t>.</w:t>
      </w:r>
      <w:r>
        <w:rPr>
          <w:rFonts w:hint="cs"/>
          <w:rtl/>
        </w:rPr>
        <w:t xml:space="preserve"> במסמכי המכרז ככלל ובנספחים ג'1-ג'5 למסמכי המכרז בפרט.</w:t>
      </w:r>
      <w:r w:rsidRPr="00B20E02">
        <w:rPr>
          <w:rFonts w:hint="cs"/>
          <w:rtl/>
        </w:rPr>
        <w:t xml:space="preserve"> </w:t>
      </w:r>
    </w:p>
    <w:p w:rsidR="008F475C" w:rsidRPr="00823364" w:rsidRDefault="008F475C" w:rsidP="00823364">
      <w:pPr>
        <w:pStyle w:val="5"/>
        <w:rPr>
          <w:rtl/>
        </w:rPr>
      </w:pPr>
      <w:r w:rsidRPr="00823364">
        <w:rPr>
          <w:rtl/>
        </w:rPr>
        <w:t>פרשנות</w:t>
      </w:r>
    </w:p>
    <w:p w:rsidR="00A502B7" w:rsidRDefault="008F475C" w:rsidP="00444D66">
      <w:pPr>
        <w:numPr>
          <w:ilvl w:val="0"/>
          <w:numId w:val="6"/>
        </w:numPr>
        <w:spacing w:line="360" w:lineRule="auto"/>
        <w:ind w:left="-199" w:right="-284"/>
        <w:jc w:val="both"/>
        <w:rPr>
          <w:rFonts w:ascii="David" w:hAnsi="David"/>
          <w:sz w:val="24"/>
        </w:rPr>
      </w:pPr>
      <w:r w:rsidRPr="00F1200B">
        <w:rPr>
          <w:rFonts w:hint="cs"/>
          <w:sz w:val="24"/>
          <w:rtl/>
        </w:rPr>
        <w:t xml:space="preserve">כללי </w:t>
      </w:r>
      <w:r w:rsidRPr="00F1200B">
        <w:rPr>
          <w:rFonts w:ascii="David" w:hAnsi="David"/>
          <w:sz w:val="24"/>
          <w:rtl/>
        </w:rPr>
        <w:t>הפרשנות לעניין מכרז זה, הם כמפורט להלן:</w:t>
      </w:r>
    </w:p>
    <w:p w:rsidR="008F475C" w:rsidRDefault="008F475C" w:rsidP="00097A60">
      <w:pPr>
        <w:pStyle w:val="ab"/>
        <w:numPr>
          <w:ilvl w:val="1"/>
          <w:numId w:val="29"/>
        </w:numPr>
        <w:spacing w:line="360" w:lineRule="auto"/>
        <w:ind w:right="-284"/>
        <w:rPr>
          <w:rFonts w:ascii="David" w:hAnsi="David"/>
          <w:sz w:val="24"/>
        </w:rPr>
      </w:pPr>
      <w:r w:rsidRPr="00A502B7">
        <w:rPr>
          <w:rFonts w:ascii="David" w:hAnsi="David"/>
          <w:sz w:val="24"/>
          <w:rtl/>
        </w:rPr>
        <w:t>כותרות הסעיפים לא תשמשנה לפרשנות המכרז, וכל מטרתן נוחות הקריאה.</w:t>
      </w:r>
    </w:p>
    <w:p w:rsidR="000364FC" w:rsidRDefault="000364FC" w:rsidP="00097A60">
      <w:pPr>
        <w:pStyle w:val="ab"/>
        <w:numPr>
          <w:ilvl w:val="1"/>
          <w:numId w:val="29"/>
        </w:numPr>
        <w:spacing w:line="360" w:lineRule="auto"/>
        <w:ind w:right="-284"/>
        <w:rPr>
          <w:rFonts w:ascii="David" w:hAnsi="David"/>
          <w:sz w:val="24"/>
        </w:rPr>
      </w:pPr>
      <w:r w:rsidRPr="00A502B7">
        <w:rPr>
          <w:rFonts w:ascii="David" w:eastAsia="Times New Roman" w:hAnsi="David"/>
          <w:sz w:val="24"/>
          <w:rtl/>
          <w:lang w:eastAsia="he-I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rsidR="008F475C" w:rsidRDefault="008F475C" w:rsidP="00097A60">
      <w:pPr>
        <w:pStyle w:val="ab"/>
        <w:numPr>
          <w:ilvl w:val="1"/>
          <w:numId w:val="29"/>
        </w:numPr>
        <w:spacing w:line="360" w:lineRule="auto"/>
        <w:ind w:right="-284"/>
        <w:rPr>
          <w:rFonts w:ascii="David" w:hAnsi="David"/>
          <w:sz w:val="24"/>
        </w:rPr>
      </w:pPr>
      <w:r w:rsidRPr="00A502B7">
        <w:rPr>
          <w:rFonts w:ascii="David" w:hAnsi="David"/>
          <w:sz w:val="24"/>
          <w:rtl/>
        </w:rPr>
        <w:t>מלבד אם הנוסח הכתוב או הקשרו מצריך פירוש אחר, מלים הבאות ביחיד כוללות את הרבים, מ</w:t>
      </w:r>
      <w:r w:rsidR="006E7852" w:rsidRPr="00A502B7">
        <w:rPr>
          <w:rFonts w:ascii="David" w:hAnsi="David" w:hint="cs"/>
          <w:sz w:val="24"/>
          <w:rtl/>
        </w:rPr>
        <w:t>י</w:t>
      </w:r>
      <w:r w:rsidRPr="00A502B7">
        <w:rPr>
          <w:rFonts w:ascii="David" w:hAnsi="David"/>
          <w:sz w:val="24"/>
          <w:rtl/>
        </w:rPr>
        <w:t>לים הבאות ברבים כוללות את היחיד,</w:t>
      </w:r>
      <w:r w:rsidRPr="00A502B7">
        <w:rPr>
          <w:rFonts w:ascii="David" w:hAnsi="David"/>
          <w:sz w:val="24"/>
        </w:rPr>
        <w:t xml:space="preserve"> </w:t>
      </w:r>
      <w:r w:rsidRPr="00A502B7">
        <w:rPr>
          <w:rFonts w:ascii="David" w:hAnsi="David"/>
          <w:sz w:val="24"/>
          <w:rtl/>
        </w:rPr>
        <w:t>מ</w:t>
      </w:r>
      <w:r w:rsidR="006E7852" w:rsidRPr="00A502B7">
        <w:rPr>
          <w:rFonts w:ascii="David" w:hAnsi="David" w:hint="cs"/>
          <w:sz w:val="24"/>
          <w:rtl/>
        </w:rPr>
        <w:t>י</w:t>
      </w:r>
      <w:r w:rsidRPr="00A502B7">
        <w:rPr>
          <w:rFonts w:ascii="David" w:hAnsi="David"/>
          <w:sz w:val="24"/>
          <w:rtl/>
        </w:rPr>
        <w:t>לים הבאות בזכר כוללות את הנקבה, מ</w:t>
      </w:r>
      <w:r w:rsidR="006E7852" w:rsidRPr="00A502B7">
        <w:rPr>
          <w:rFonts w:ascii="David" w:hAnsi="David" w:hint="cs"/>
          <w:sz w:val="24"/>
          <w:rtl/>
        </w:rPr>
        <w:t>י</w:t>
      </w:r>
      <w:r w:rsidRPr="00A502B7">
        <w:rPr>
          <w:rFonts w:ascii="David" w:hAnsi="David"/>
          <w:sz w:val="24"/>
          <w:rtl/>
        </w:rPr>
        <w:t>לים הבאות בנקבה כוללות את הזכר, והתייחסות לבני אדם משמעה התייחסות גם לתאגידים</w:t>
      </w:r>
      <w:r w:rsidRPr="00A502B7">
        <w:rPr>
          <w:rFonts w:ascii="David" w:hAnsi="David"/>
          <w:sz w:val="24"/>
        </w:rPr>
        <w:t>.</w:t>
      </w:r>
    </w:p>
    <w:p w:rsidR="008F475C" w:rsidRDefault="008F475C" w:rsidP="00097A60">
      <w:pPr>
        <w:pStyle w:val="ab"/>
        <w:numPr>
          <w:ilvl w:val="1"/>
          <w:numId w:val="29"/>
        </w:numPr>
        <w:spacing w:line="360" w:lineRule="auto"/>
        <w:ind w:right="-284"/>
        <w:rPr>
          <w:rFonts w:ascii="David" w:hAnsi="David"/>
          <w:sz w:val="24"/>
        </w:rPr>
      </w:pPr>
      <w:r w:rsidRPr="00A502B7">
        <w:rPr>
          <w:rFonts w:ascii="David" w:hAnsi="David"/>
          <w:sz w:val="24"/>
          <w:rtl/>
        </w:rPr>
        <w:lastRenderedPageBreak/>
        <w:t>אזכור הוראת דין - כוונתו להוראת הדין כפי שהיא בתוקף מזמן לזמן במהלך תקופת ההתקשרות, לרבות שינוי או תיקון לה והוראה שתבוא במקומה</w:t>
      </w:r>
      <w:r w:rsidRPr="00A502B7">
        <w:rPr>
          <w:rFonts w:ascii="David" w:hAnsi="David"/>
          <w:sz w:val="24"/>
        </w:rPr>
        <w:t>.</w:t>
      </w:r>
    </w:p>
    <w:p w:rsidR="008F475C" w:rsidRDefault="008F475C" w:rsidP="00097A60">
      <w:pPr>
        <w:pStyle w:val="ab"/>
        <w:numPr>
          <w:ilvl w:val="1"/>
          <w:numId w:val="29"/>
        </w:numPr>
        <w:spacing w:line="360" w:lineRule="auto"/>
        <w:ind w:right="-284"/>
        <w:rPr>
          <w:rFonts w:ascii="David" w:hAnsi="David"/>
          <w:sz w:val="24"/>
        </w:rPr>
      </w:pPr>
      <w:r w:rsidRPr="00A502B7">
        <w:rPr>
          <w:rFonts w:ascii="David" w:hAnsi="David"/>
          <w:sz w:val="24"/>
          <w:rtl/>
        </w:rPr>
        <w:t xml:space="preserve">הסכם זה לא יפורש כנגד מנסחו ויראוהו כאילו נוסח על ידי כל הצדדים. </w:t>
      </w:r>
    </w:p>
    <w:p w:rsidR="00007484" w:rsidRPr="00AC06A4" w:rsidRDefault="00007484" w:rsidP="00097A60">
      <w:pPr>
        <w:pStyle w:val="ab"/>
        <w:numPr>
          <w:ilvl w:val="1"/>
          <w:numId w:val="29"/>
        </w:numPr>
        <w:spacing w:line="360" w:lineRule="auto"/>
        <w:ind w:right="-284"/>
        <w:rPr>
          <w:rFonts w:ascii="David" w:hAnsi="David"/>
          <w:sz w:val="24"/>
        </w:rPr>
      </w:pPr>
      <w:r w:rsidRPr="00AC06A4">
        <w:rPr>
          <w:rtl/>
        </w:rPr>
        <w:t xml:space="preserve">פרשנות </w:t>
      </w:r>
      <w:r w:rsidRPr="00AC06A4">
        <w:rPr>
          <w:rFonts w:hint="cs"/>
          <w:rtl/>
        </w:rPr>
        <w:t>מסמכי המכרז</w:t>
      </w:r>
      <w:r w:rsidRPr="00AC06A4">
        <w:rPr>
          <w:rtl/>
        </w:rPr>
        <w:t xml:space="preserve">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w:t>
      </w:r>
      <w:r w:rsidRPr="00AC06A4">
        <w:rPr>
          <w:rFonts w:hint="cs"/>
          <w:rtl/>
        </w:rPr>
        <w:t>המציע הזוכה</w:t>
      </w:r>
      <w:r w:rsidRPr="00AC06A4">
        <w:rPr>
          <w:rtl/>
        </w:rPr>
        <w:t xml:space="preserve"> או את זכויות </w:t>
      </w:r>
      <w:r w:rsidRPr="00AC06A4">
        <w:rPr>
          <w:rFonts w:hint="cs"/>
          <w:rtl/>
        </w:rPr>
        <w:t>מרת"א.</w:t>
      </w:r>
    </w:p>
    <w:p w:rsidR="008F475C" w:rsidRPr="00A502B7" w:rsidRDefault="008F475C" w:rsidP="00097A60">
      <w:pPr>
        <w:pStyle w:val="ab"/>
        <w:numPr>
          <w:ilvl w:val="1"/>
          <w:numId w:val="29"/>
        </w:numPr>
        <w:spacing w:line="360" w:lineRule="auto"/>
        <w:ind w:right="-284"/>
        <w:rPr>
          <w:rFonts w:ascii="David" w:hAnsi="David"/>
          <w:sz w:val="24"/>
        </w:rPr>
      </w:pPr>
      <w:r w:rsidRPr="00AC06A4">
        <w:rPr>
          <w:rFonts w:ascii="David" w:hAnsi="David"/>
          <w:sz w:val="24"/>
          <w:rtl/>
        </w:rPr>
        <w:t>הביטוי "עד..."</w:t>
      </w:r>
      <w:r w:rsidRPr="00A502B7">
        <w:rPr>
          <w:rFonts w:ascii="David" w:hAnsi="David"/>
          <w:sz w:val="24"/>
          <w:rtl/>
        </w:rPr>
        <w:t xml:space="preserve"> - משמעו עד ועד בכלל. הביטוי "לרבות..." אינו גורע מכלליות האמור לפניו.</w:t>
      </w:r>
    </w:p>
    <w:p w:rsidR="00140F6C" w:rsidRDefault="00140F6C" w:rsidP="00482492">
      <w:pPr>
        <w:ind w:left="-198" w:right="-284"/>
        <w:jc w:val="both"/>
        <w:rPr>
          <w:b/>
          <w:bCs/>
          <w:u w:val="single"/>
          <w:rtl/>
        </w:rPr>
      </w:pPr>
    </w:p>
    <w:p w:rsidR="008F475C" w:rsidRDefault="00482492" w:rsidP="00823364">
      <w:pPr>
        <w:pStyle w:val="5"/>
        <w:rPr>
          <w:rtl/>
        </w:rPr>
      </w:pPr>
      <w:r>
        <w:rPr>
          <w:rFonts w:hint="cs"/>
          <w:rtl/>
        </w:rPr>
        <w:t>משך ביצוע העבודות</w:t>
      </w:r>
    </w:p>
    <w:p w:rsidR="00F309AA" w:rsidRPr="00F309AA" w:rsidRDefault="00F309AA" w:rsidP="00F309AA">
      <w:pPr>
        <w:numPr>
          <w:ilvl w:val="0"/>
          <w:numId w:val="6"/>
        </w:numPr>
        <w:spacing w:line="360" w:lineRule="auto"/>
        <w:ind w:left="-199" w:right="-284"/>
        <w:jc w:val="both"/>
      </w:pPr>
      <w:r w:rsidRPr="00F309AA">
        <w:rPr>
          <w:rFonts w:ascii="David" w:hint="cs"/>
          <w:sz w:val="24"/>
          <w:rtl/>
        </w:rPr>
        <w:t>העבודו</w:t>
      </w:r>
      <w:r w:rsidRPr="00F309AA">
        <w:rPr>
          <w:rFonts w:ascii="David" w:hint="eastAsia"/>
          <w:sz w:val="24"/>
          <w:rtl/>
        </w:rPr>
        <w:t>ת</w:t>
      </w:r>
      <w:r w:rsidRPr="00F309AA">
        <w:rPr>
          <w:rFonts w:ascii="David" w:hint="cs"/>
          <w:sz w:val="24"/>
          <w:rtl/>
        </w:rPr>
        <w:t xml:space="preserve"> תתבצענה באופן רצוף ותושלמנה בתוך לוחות הזמנים המפורטים ב</w:t>
      </w:r>
      <w:r w:rsidRPr="00F309AA">
        <w:rPr>
          <w:rFonts w:hint="cs"/>
          <w:sz w:val="24"/>
          <w:u w:val="single"/>
          <w:rtl/>
        </w:rPr>
        <w:t>נספח ג'5  למסמכי המכרז.</w:t>
      </w:r>
    </w:p>
    <w:p w:rsidR="00007484" w:rsidRPr="00A378C9" w:rsidRDefault="00007484" w:rsidP="009F1D55">
      <w:pPr>
        <w:numPr>
          <w:ilvl w:val="0"/>
          <w:numId w:val="6"/>
        </w:numPr>
        <w:spacing w:line="360" w:lineRule="auto"/>
        <w:ind w:left="-199" w:right="-284"/>
        <w:jc w:val="both"/>
      </w:pPr>
      <w:r w:rsidRPr="00A378C9">
        <w:rPr>
          <w:rFonts w:hint="cs"/>
          <w:rtl/>
        </w:rPr>
        <w:t>לוח הזמנים ומשך הביצוע מתייחס לביצוע העבודות בשלמותן. המציע הזוכה מתחייב כי לוח הזמנים ופירוט הפעילויות יותאמו ללוח הזמנים ותקופת הביצוע כאמור.</w:t>
      </w:r>
    </w:p>
    <w:p w:rsidR="00007484" w:rsidRDefault="00007484" w:rsidP="004A44A1">
      <w:pPr>
        <w:numPr>
          <w:ilvl w:val="0"/>
          <w:numId w:val="6"/>
        </w:numPr>
        <w:spacing w:line="360" w:lineRule="auto"/>
        <w:ind w:left="-199" w:right="-284"/>
        <w:jc w:val="both"/>
      </w:pPr>
      <w:r w:rsidRPr="00007484">
        <w:rPr>
          <w:rFonts w:ascii="David" w:hint="cs"/>
          <w:sz w:val="24"/>
          <w:rtl/>
        </w:rPr>
        <w:t>הקבלן יידר</w:t>
      </w:r>
      <w:r w:rsidRPr="00007484">
        <w:rPr>
          <w:rFonts w:ascii="David" w:hint="eastAsia"/>
          <w:sz w:val="24"/>
          <w:rtl/>
        </w:rPr>
        <w:t>ש</w:t>
      </w:r>
      <w:r w:rsidRPr="00007484">
        <w:rPr>
          <w:rFonts w:ascii="David" w:hint="cs"/>
          <w:sz w:val="24"/>
          <w:rtl/>
        </w:rPr>
        <w:t xml:space="preserve"> להיות ערוך לתחילת ביצוע העבודות</w:t>
      </w:r>
      <w:r w:rsidR="00823364">
        <w:rPr>
          <w:rFonts w:ascii="David" w:hint="cs"/>
          <w:sz w:val="24"/>
          <w:rtl/>
        </w:rPr>
        <w:t xml:space="preserve"> </w:t>
      </w:r>
      <w:r w:rsidRPr="00007484">
        <w:rPr>
          <w:rFonts w:ascii="David" w:hint="cs"/>
          <w:sz w:val="24"/>
          <w:rtl/>
        </w:rPr>
        <w:t>תוך</w:t>
      </w:r>
      <w:r w:rsidR="004A44A1">
        <w:rPr>
          <w:rFonts w:ascii="David" w:hint="cs"/>
          <w:sz w:val="24"/>
          <w:rtl/>
        </w:rPr>
        <w:t xml:space="preserve"> 14</w:t>
      </w:r>
      <w:r w:rsidRPr="00007484">
        <w:rPr>
          <w:rFonts w:ascii="David" w:hint="cs"/>
          <w:sz w:val="24"/>
          <w:rtl/>
        </w:rPr>
        <w:t xml:space="preserve"> ימים מקבלת הודעת מרת"א לפיה </w:t>
      </w:r>
      <w:r w:rsidR="00366804">
        <w:rPr>
          <w:rFonts w:ascii="David" w:hint="cs"/>
          <w:sz w:val="24"/>
          <w:rtl/>
        </w:rPr>
        <w:t>מרת"א מעוניין</w:t>
      </w:r>
      <w:r w:rsidRPr="00007484">
        <w:rPr>
          <w:rFonts w:ascii="David" w:hint="cs"/>
          <w:sz w:val="24"/>
          <w:rtl/>
        </w:rPr>
        <w:t xml:space="preserve"> בתחילת ביצוע העבודות.</w:t>
      </w:r>
    </w:p>
    <w:p w:rsidR="00007484" w:rsidRDefault="00007484" w:rsidP="00007484">
      <w:pPr>
        <w:numPr>
          <w:ilvl w:val="0"/>
          <w:numId w:val="6"/>
        </w:numPr>
        <w:spacing w:line="360" w:lineRule="auto"/>
        <w:ind w:left="-199" w:right="-284"/>
        <w:jc w:val="both"/>
      </w:pPr>
      <w:r w:rsidRPr="00007484">
        <w:rPr>
          <w:rFonts w:ascii="David" w:hint="cs"/>
          <w:sz w:val="24"/>
          <w:rtl/>
        </w:rPr>
        <w:t xml:space="preserve">מרת"א, ומרת"א בלבד, יהא רשאי להאריך את תקופת ביצוע העבודות. </w:t>
      </w:r>
    </w:p>
    <w:p w:rsidR="00007484" w:rsidRDefault="00007484" w:rsidP="00007484">
      <w:pPr>
        <w:numPr>
          <w:ilvl w:val="0"/>
          <w:numId w:val="6"/>
        </w:numPr>
        <w:spacing w:line="360" w:lineRule="auto"/>
        <w:ind w:left="-199" w:right="-284"/>
        <w:jc w:val="both"/>
      </w:pPr>
      <w:r w:rsidRPr="00C16B59">
        <w:rPr>
          <w:rtl/>
        </w:rPr>
        <w:t>למ</w:t>
      </w:r>
      <w:r w:rsidRPr="00C16B59">
        <w:rPr>
          <w:rFonts w:hint="cs"/>
          <w:rtl/>
        </w:rPr>
        <w:t>רת"א</w:t>
      </w:r>
      <w:r w:rsidRPr="00C16B59">
        <w:rPr>
          <w:rtl/>
        </w:rPr>
        <w:t>,</w:t>
      </w:r>
      <w:r w:rsidRPr="00C16B59">
        <w:rPr>
          <w:rFonts w:hint="cs"/>
          <w:rtl/>
        </w:rPr>
        <w:t xml:space="preserve"> </w:t>
      </w:r>
      <w:r w:rsidRPr="00C16B59">
        <w:rPr>
          <w:rtl/>
        </w:rPr>
        <w:t>ולמ</w:t>
      </w:r>
      <w:r w:rsidRPr="00C16B59">
        <w:rPr>
          <w:rFonts w:hint="cs"/>
          <w:rtl/>
        </w:rPr>
        <w:t>רת"א</w:t>
      </w:r>
      <w:r w:rsidRPr="00C16B59">
        <w:rPr>
          <w:rtl/>
        </w:rPr>
        <w:t xml:space="preserve"> בלבד, </w:t>
      </w:r>
      <w:r w:rsidRPr="00C16B59">
        <w:rPr>
          <w:rFonts w:hint="cs"/>
          <w:rtl/>
        </w:rPr>
        <w:t>ה</w:t>
      </w:r>
      <w:r w:rsidRPr="00C16B59">
        <w:rPr>
          <w:rtl/>
        </w:rPr>
        <w:t>אפשרות להודיע לספק על קיצור תקופת ההתקשרו</w:t>
      </w:r>
      <w:r w:rsidRPr="00C16B59">
        <w:rPr>
          <w:rFonts w:hint="cs"/>
          <w:rtl/>
        </w:rPr>
        <w:t xml:space="preserve">ת </w:t>
      </w:r>
      <w:r w:rsidRPr="00C16B59">
        <w:rPr>
          <w:rtl/>
        </w:rPr>
        <w:t xml:space="preserve">וסיומה המוקדם, בהתראה של </w:t>
      </w:r>
      <w:r w:rsidRPr="00C16B59">
        <w:rPr>
          <w:rFonts w:hint="cs"/>
          <w:rtl/>
        </w:rPr>
        <w:t xml:space="preserve">14 </w:t>
      </w:r>
      <w:r w:rsidRPr="00C16B59">
        <w:rPr>
          <w:rtl/>
        </w:rPr>
        <w:t>יום מראש</w:t>
      </w:r>
      <w:r w:rsidRPr="00C16B59">
        <w:rPr>
          <w:rFonts w:hint="cs"/>
          <w:rtl/>
        </w:rPr>
        <w:t xml:space="preserve"> </w:t>
      </w:r>
      <w:r w:rsidRPr="00C16B59">
        <w:rPr>
          <w:rtl/>
        </w:rPr>
        <w:t>מכל סיבה שהיא ומבלי שיהיה חייב לנמק סיבה זו.</w:t>
      </w:r>
    </w:p>
    <w:p w:rsidR="00007484" w:rsidRDefault="00366804" w:rsidP="00F309AA">
      <w:pPr>
        <w:numPr>
          <w:ilvl w:val="0"/>
          <w:numId w:val="6"/>
        </w:numPr>
        <w:spacing w:line="360" w:lineRule="auto"/>
        <w:ind w:left="-199" w:right="-284"/>
        <w:jc w:val="both"/>
      </w:pPr>
      <w:r>
        <w:rPr>
          <w:rFonts w:hint="cs"/>
          <w:rtl/>
        </w:rPr>
        <w:t xml:space="preserve">לאחר סיום העבודות, </w:t>
      </w:r>
      <w:r w:rsidR="00007484" w:rsidRPr="00C16B59">
        <w:rPr>
          <w:rFonts w:hint="cs"/>
          <w:rtl/>
        </w:rPr>
        <w:t>מרת"א יהיה ראשי</w:t>
      </w:r>
      <w:r w:rsidR="00007484">
        <w:rPr>
          <w:rFonts w:hint="cs"/>
          <w:rtl/>
        </w:rPr>
        <w:t>,</w:t>
      </w:r>
      <w:r w:rsidR="00007484" w:rsidRPr="00C16B59">
        <w:rPr>
          <w:rFonts w:hint="cs"/>
          <w:rtl/>
        </w:rPr>
        <w:t xml:space="preserve"> עד למועד של שנה מיום סיום העבודות נשואות מכרז זה</w:t>
      </w:r>
      <w:r w:rsidR="00007484">
        <w:rPr>
          <w:rFonts w:hint="cs"/>
          <w:rtl/>
        </w:rPr>
        <w:t xml:space="preserve"> ואישור קבלתן,</w:t>
      </w:r>
      <w:r w:rsidR="00007484" w:rsidRPr="00C16B59">
        <w:rPr>
          <w:rFonts w:hint="cs"/>
          <w:rtl/>
        </w:rPr>
        <w:t xml:space="preserve"> להרחיב את ההתקשרות עם המציע הזוכה </w:t>
      </w:r>
      <w:r w:rsidR="00007484" w:rsidRPr="00007484">
        <w:rPr>
          <w:rFonts w:ascii="David"/>
          <w:sz w:val="24"/>
          <w:rtl/>
        </w:rPr>
        <w:t xml:space="preserve">בגבולות של </w:t>
      </w:r>
      <w:r w:rsidR="00F309AA">
        <w:rPr>
          <w:rFonts w:ascii="David" w:hint="cs"/>
          <w:sz w:val="24"/>
          <w:rtl/>
        </w:rPr>
        <w:t>1</w:t>
      </w:r>
      <w:r w:rsidR="00926DC0" w:rsidRPr="00007484">
        <w:rPr>
          <w:rFonts w:ascii="David" w:hint="cs"/>
          <w:sz w:val="24"/>
          <w:rtl/>
        </w:rPr>
        <w:t>00</w:t>
      </w:r>
      <w:r w:rsidR="00007484" w:rsidRPr="00007484">
        <w:rPr>
          <w:rFonts w:ascii="David"/>
          <w:sz w:val="24"/>
          <w:rtl/>
        </w:rPr>
        <w:t>%</w:t>
      </w:r>
      <w:r w:rsidR="00007484" w:rsidRPr="00007484">
        <w:rPr>
          <w:rFonts w:ascii="David" w:hint="cs"/>
          <w:sz w:val="24"/>
          <w:rtl/>
        </w:rPr>
        <w:t xml:space="preserve"> </w:t>
      </w:r>
      <w:r w:rsidR="00007484" w:rsidRPr="00C16B59">
        <w:rPr>
          <w:rFonts w:hint="cs"/>
          <w:rtl/>
        </w:rPr>
        <w:t>לביצוע עבודות נוספות מסוג העבודות נשוא מכרז זה באותם תנאים ובמחירים שנקבעו בהצעת המציע הזוכה. היה ויפעיל מרת"א את זכותו כאמור להרחבת ההתקשרות, מתחייב המציע הזוכה לפעול לביצוע העבודות נשוא הרחבת ההתקשרות באותם תנאים ומחירים שנקבעו במכרז זה.</w:t>
      </w:r>
    </w:p>
    <w:p w:rsidR="00007484" w:rsidRDefault="00007484" w:rsidP="00007484">
      <w:pPr>
        <w:ind w:right="-284"/>
        <w:rPr>
          <w:rtl/>
        </w:rPr>
      </w:pPr>
    </w:p>
    <w:p w:rsidR="00007484" w:rsidRPr="00F1200B" w:rsidRDefault="00007484" w:rsidP="00823364">
      <w:pPr>
        <w:pStyle w:val="5"/>
        <w:rPr>
          <w:rFonts w:eastAsia="Calibri"/>
          <w:rtl/>
          <w:lang w:eastAsia="en-US"/>
        </w:rPr>
      </w:pPr>
      <w:r w:rsidRPr="00F1200B">
        <w:rPr>
          <w:rFonts w:eastAsia="Calibri" w:hint="cs"/>
          <w:rtl/>
          <w:lang w:eastAsia="en-US"/>
        </w:rPr>
        <w:t xml:space="preserve">הקטנה או הגדלה של היקף </w:t>
      </w:r>
      <w:r>
        <w:rPr>
          <w:rFonts w:eastAsia="Calibri" w:hint="cs"/>
          <w:rtl/>
          <w:lang w:eastAsia="en-US"/>
        </w:rPr>
        <w:t>ביצוע העבודות</w:t>
      </w:r>
    </w:p>
    <w:p w:rsidR="00007484" w:rsidRDefault="00007484" w:rsidP="00007484">
      <w:pPr>
        <w:numPr>
          <w:ilvl w:val="0"/>
          <w:numId w:val="6"/>
        </w:numPr>
        <w:spacing w:line="360" w:lineRule="auto"/>
        <w:ind w:left="-199" w:right="-284"/>
        <w:jc w:val="both"/>
        <w:rPr>
          <w:sz w:val="24"/>
        </w:rPr>
      </w:pPr>
      <w:r w:rsidRPr="00CE323D">
        <w:rPr>
          <w:sz w:val="24"/>
          <w:rtl/>
        </w:rPr>
        <w:t xml:space="preserve">היקף </w:t>
      </w:r>
      <w:r w:rsidRPr="00CE323D">
        <w:rPr>
          <w:rFonts w:hint="cs"/>
          <w:sz w:val="24"/>
          <w:rtl/>
        </w:rPr>
        <w:t>ביצוע העבודות</w:t>
      </w:r>
      <w:r w:rsidRPr="00CE323D">
        <w:rPr>
          <w:sz w:val="24"/>
          <w:rtl/>
        </w:rPr>
        <w:t xml:space="preserve"> כמפורט במסמכי המכרז, מעודכ</w:t>
      </w:r>
      <w:r w:rsidRPr="00CE323D">
        <w:rPr>
          <w:rFonts w:hint="cs"/>
          <w:sz w:val="24"/>
          <w:rtl/>
        </w:rPr>
        <w:t xml:space="preserve">ן </w:t>
      </w:r>
      <w:r w:rsidRPr="00CE323D">
        <w:rPr>
          <w:sz w:val="24"/>
          <w:rtl/>
        </w:rPr>
        <w:t>למועד כתיבתו ומהווים הערכה בלבד.</w:t>
      </w:r>
    </w:p>
    <w:p w:rsidR="00C06B36" w:rsidRPr="00C06B36" w:rsidRDefault="00007484" w:rsidP="00C06B36">
      <w:pPr>
        <w:numPr>
          <w:ilvl w:val="0"/>
          <w:numId w:val="6"/>
        </w:numPr>
        <w:spacing w:line="360" w:lineRule="auto"/>
        <w:ind w:left="-199" w:right="-284"/>
        <w:jc w:val="both"/>
        <w:rPr>
          <w:sz w:val="24"/>
        </w:rPr>
      </w:pPr>
      <w:r w:rsidRPr="00C06B36">
        <w:rPr>
          <w:sz w:val="24"/>
          <w:rtl/>
        </w:rPr>
        <w:t xml:space="preserve">בכל מקרה, </w:t>
      </w:r>
      <w:r w:rsidR="00C06B36">
        <w:rPr>
          <w:rFonts w:hint="cs"/>
          <w:sz w:val="24"/>
          <w:rtl/>
        </w:rPr>
        <w:t xml:space="preserve">מרת"א רשאי </w:t>
      </w:r>
      <w:r w:rsidR="00C06B36" w:rsidRPr="00C06B36">
        <w:rPr>
          <w:sz w:val="24"/>
          <w:rtl/>
        </w:rPr>
        <w:t xml:space="preserve"> להקטין או להגדיל את היקף החוזה בשיעור כלשהו מהיקף העבודה שנמסרה למציע לבטל פרקים וסעיפים שלמים, מטעם כלשהו ועל פי שיקול דעת</w:t>
      </w:r>
      <w:r w:rsidR="00C06B36">
        <w:rPr>
          <w:rFonts w:hint="cs"/>
          <w:sz w:val="24"/>
          <w:rtl/>
        </w:rPr>
        <w:t xml:space="preserve">ו </w:t>
      </w:r>
      <w:r w:rsidR="00C06B36" w:rsidRPr="00C06B36">
        <w:rPr>
          <w:sz w:val="24"/>
          <w:rtl/>
        </w:rPr>
        <w:t>וזאת בלא שיחול כל שינוי במחירי היחידה  שנקבעו בהצעתו של המציע.</w:t>
      </w:r>
    </w:p>
    <w:p w:rsidR="008F475C" w:rsidRPr="00F1200B" w:rsidRDefault="008F475C" w:rsidP="00823364">
      <w:pPr>
        <w:pStyle w:val="5"/>
        <w:rPr>
          <w:rtl/>
        </w:rPr>
      </w:pPr>
      <w:r w:rsidRPr="00F1200B">
        <w:rPr>
          <w:rtl/>
        </w:rPr>
        <w:t>העדר בלעדיות</w:t>
      </w:r>
    </w:p>
    <w:p w:rsidR="008F475C" w:rsidRPr="00F1200B" w:rsidRDefault="00823364" w:rsidP="009F1A2B">
      <w:pPr>
        <w:numPr>
          <w:ilvl w:val="0"/>
          <w:numId w:val="6"/>
        </w:numPr>
        <w:spacing w:line="360" w:lineRule="auto"/>
        <w:ind w:left="-204" w:right="-284" w:hanging="357"/>
        <w:jc w:val="both"/>
        <w:rPr>
          <w:rtl/>
        </w:rPr>
      </w:pPr>
      <w:r>
        <w:rPr>
          <w:rtl/>
        </w:rPr>
        <w:t xml:space="preserve"> </w:t>
      </w:r>
      <w:r w:rsidR="009F1A2B" w:rsidRPr="00AC06A4">
        <w:rPr>
          <w:rFonts w:hint="cs"/>
          <w:rtl/>
        </w:rPr>
        <w:t>קבלת הצעת הזוכה במכרז וחתימת חוזה עם המציע הזוכה,</w:t>
      </w:r>
      <w:r w:rsidR="008F475C" w:rsidRPr="00F1200B">
        <w:rPr>
          <w:rtl/>
        </w:rPr>
        <w:t xml:space="preserve"> לא תקנה לו בלעדיות כלשהי </w:t>
      </w:r>
      <w:r w:rsidR="008F475C" w:rsidRPr="00F1200B">
        <w:rPr>
          <w:rFonts w:hint="cs"/>
          <w:rtl/>
        </w:rPr>
        <w:t xml:space="preserve">לגבי </w:t>
      </w:r>
      <w:r w:rsidR="00505E2E">
        <w:rPr>
          <w:rFonts w:hint="cs"/>
          <w:rtl/>
        </w:rPr>
        <w:t>ביצוע העבודות</w:t>
      </w:r>
      <w:r w:rsidR="004411CC" w:rsidRPr="00F1200B">
        <w:rPr>
          <w:rFonts w:hint="cs"/>
          <w:rtl/>
        </w:rPr>
        <w:t xml:space="preserve"> </w:t>
      </w:r>
      <w:r w:rsidR="008F475C" w:rsidRPr="00F1200B">
        <w:rPr>
          <w:rtl/>
        </w:rPr>
        <w:t>ו</w:t>
      </w:r>
      <w:r w:rsidR="008F475C" w:rsidRPr="00F1200B">
        <w:rPr>
          <w:rFonts w:hint="cs"/>
          <w:rtl/>
        </w:rPr>
        <w:t xml:space="preserve">מרת"א </w:t>
      </w:r>
      <w:r w:rsidR="008F475C" w:rsidRPr="00F1200B">
        <w:rPr>
          <w:rtl/>
        </w:rPr>
        <w:t>רשאי בכל עת, ועל פי שקול דעת</w:t>
      </w:r>
      <w:r w:rsidR="008F475C" w:rsidRPr="00F1200B">
        <w:rPr>
          <w:rFonts w:hint="cs"/>
          <w:rtl/>
        </w:rPr>
        <w:t>ו</w:t>
      </w:r>
      <w:r w:rsidR="008F475C" w:rsidRPr="00F1200B">
        <w:rPr>
          <w:rtl/>
        </w:rPr>
        <w:t xml:space="preserve"> המוחלט, להתקשר </w:t>
      </w:r>
      <w:r w:rsidR="008F475C" w:rsidRPr="00F1200B">
        <w:rPr>
          <w:rFonts w:hint="cs"/>
          <w:rtl/>
        </w:rPr>
        <w:t>לעניין מושא מכרז זה ע</w:t>
      </w:r>
      <w:r w:rsidR="008F475C" w:rsidRPr="00F1200B">
        <w:rPr>
          <w:rtl/>
        </w:rPr>
        <w:t>ם אחר ו/או אחרים</w:t>
      </w:r>
      <w:r w:rsidR="008F475C" w:rsidRPr="00F1200B">
        <w:t>.</w:t>
      </w:r>
    </w:p>
    <w:p w:rsidR="008F475C" w:rsidRPr="00CA70DB" w:rsidRDefault="008F475C" w:rsidP="00CA70DB">
      <w:pPr>
        <w:ind w:left="-198" w:right="-284"/>
        <w:jc w:val="both"/>
        <w:rPr>
          <w:b/>
          <w:bCs/>
          <w:u w:val="single"/>
          <w:rtl/>
        </w:rPr>
      </w:pPr>
      <w:r w:rsidRPr="00F1200B">
        <w:rPr>
          <w:rFonts w:hint="cs"/>
          <w:b/>
          <w:bCs/>
          <w:u w:val="single"/>
          <w:rtl/>
        </w:rPr>
        <w:t xml:space="preserve">מקום ומועד אחרון להגשת ההצעות </w:t>
      </w:r>
    </w:p>
    <w:p w:rsidR="00A44FE4" w:rsidRDefault="008F475C" w:rsidP="00A44FE4">
      <w:pPr>
        <w:numPr>
          <w:ilvl w:val="0"/>
          <w:numId w:val="6"/>
        </w:numPr>
        <w:spacing w:line="360" w:lineRule="auto"/>
        <w:ind w:left="-204" w:right="-284" w:hanging="357"/>
        <w:jc w:val="both"/>
      </w:pPr>
      <w:r w:rsidRPr="00F1200B">
        <w:rPr>
          <w:rFonts w:hint="cs"/>
          <w:rtl/>
        </w:rPr>
        <w:t>א</w:t>
      </w:r>
      <w:r w:rsidRPr="00F1200B">
        <w:rPr>
          <w:rtl/>
        </w:rPr>
        <w:t>ת ההצעה יש להגיש</w:t>
      </w:r>
      <w:r w:rsidR="009051C7">
        <w:rPr>
          <w:rFonts w:hint="cs"/>
          <w:rtl/>
        </w:rPr>
        <w:t xml:space="preserve"> כדלקמן:</w:t>
      </w:r>
    </w:p>
    <w:p w:rsidR="00A44FE4" w:rsidRDefault="00800CCB" w:rsidP="00F35A0B">
      <w:pPr>
        <w:numPr>
          <w:ilvl w:val="1"/>
          <w:numId w:val="50"/>
        </w:numPr>
        <w:spacing w:line="360" w:lineRule="auto"/>
        <w:ind w:right="-284"/>
        <w:jc w:val="both"/>
      </w:pPr>
      <w:r w:rsidRPr="00A44FE4">
        <w:rPr>
          <w:rFonts w:ascii="David" w:eastAsia="Calibri" w:hAnsi="David"/>
          <w:sz w:val="24"/>
          <w:rtl/>
          <w:lang w:eastAsia="en-US"/>
        </w:rPr>
        <w:t>בשני עותקים</w:t>
      </w:r>
      <w:r w:rsidRPr="00A44FE4">
        <w:rPr>
          <w:rFonts w:ascii="David" w:eastAsia="Calibri" w:hAnsi="David" w:hint="cs"/>
          <w:sz w:val="24"/>
          <w:rtl/>
          <w:lang w:eastAsia="en-US"/>
        </w:rPr>
        <w:t xml:space="preserve">, </w:t>
      </w:r>
      <w:r w:rsidRPr="00A44FE4">
        <w:rPr>
          <w:rFonts w:ascii="David" w:eastAsia="Calibri" w:hAnsi="David"/>
          <w:sz w:val="24"/>
          <w:rtl/>
          <w:lang w:eastAsia="en-US"/>
        </w:rPr>
        <w:t>כאשר</w:t>
      </w:r>
      <w:r w:rsidRPr="00A44FE4">
        <w:rPr>
          <w:rFonts w:ascii="David" w:eastAsia="Calibri" w:hAnsi="David" w:hint="cs"/>
          <w:sz w:val="24"/>
          <w:rtl/>
          <w:lang w:eastAsia="en-US"/>
        </w:rPr>
        <w:t xml:space="preserve"> עותק אחד הינו עותק פיזי (מודפס) והעותק השני הינו</w:t>
      </w:r>
      <w:r w:rsidRPr="00A44FE4">
        <w:rPr>
          <w:rFonts w:ascii="David" w:eastAsia="Calibri" w:hAnsi="David"/>
          <w:sz w:val="24"/>
          <w:rtl/>
          <w:lang w:eastAsia="en-US"/>
        </w:rPr>
        <w:t xml:space="preserve"> התקן</w:t>
      </w:r>
      <w:r w:rsidRPr="00267153">
        <w:rPr>
          <w:rtl/>
        </w:rPr>
        <w:t xml:space="preserve"> זיכרון חיצוני בחיבור </w:t>
      </w:r>
      <w:r w:rsidRPr="00267153">
        <w:t>USB</w:t>
      </w:r>
      <w:r w:rsidRPr="00267153">
        <w:rPr>
          <w:rtl/>
        </w:rPr>
        <w:t>.</w:t>
      </w:r>
      <w:r w:rsidRPr="00267153">
        <w:rPr>
          <w:rFonts w:hint="cs"/>
          <w:rtl/>
        </w:rPr>
        <w:t xml:space="preserve"> את העותקים יש להגיש </w:t>
      </w:r>
      <w:r w:rsidRPr="00267153">
        <w:rPr>
          <w:rtl/>
        </w:rPr>
        <w:t>בצירוף כל המסמכים הנדרשים במכרז</w:t>
      </w:r>
      <w:r w:rsidRPr="00267153">
        <w:rPr>
          <w:rFonts w:hint="cs"/>
          <w:rtl/>
        </w:rPr>
        <w:t>,</w:t>
      </w:r>
      <w:r w:rsidRPr="00267153">
        <w:rPr>
          <w:rtl/>
        </w:rPr>
        <w:t xml:space="preserve"> במעטפה סגורה שעליה יירשם</w:t>
      </w:r>
      <w:r w:rsidRPr="00267153">
        <w:rPr>
          <w:rFonts w:hint="cs"/>
          <w:rtl/>
        </w:rPr>
        <w:t xml:space="preserve">, "מכרז מס' </w:t>
      </w:r>
      <w:r w:rsidR="0029755C">
        <w:rPr>
          <w:rFonts w:hint="cs"/>
          <w:rtl/>
        </w:rPr>
        <w:t>213246</w:t>
      </w:r>
      <w:r w:rsidR="00B00A1F">
        <w:rPr>
          <w:rFonts w:hint="cs"/>
          <w:rtl/>
        </w:rPr>
        <w:t>"</w:t>
      </w:r>
      <w:r w:rsidRPr="00267153">
        <w:rPr>
          <w:rFonts w:hint="cs"/>
          <w:rtl/>
        </w:rPr>
        <w:t xml:space="preserve"> בלבד, ולהכניסה לתיבת המכרזים </w:t>
      </w:r>
      <w:r w:rsidRPr="00BF1847">
        <w:rPr>
          <w:rFonts w:hint="cs"/>
          <w:rtl/>
        </w:rPr>
        <w:t xml:space="preserve">הנמצאת ביחידת המכרזים במרכז הרפואי ת"א באגף ד' קומה (1-) </w:t>
      </w:r>
      <w:r w:rsidRPr="00BF1847">
        <w:rPr>
          <w:rFonts w:hint="cs"/>
          <w:b/>
          <w:bCs/>
          <w:rtl/>
        </w:rPr>
        <w:t xml:space="preserve">עד ליום </w:t>
      </w:r>
      <w:r w:rsidR="00F35A0B">
        <w:rPr>
          <w:rFonts w:hint="cs"/>
          <w:b/>
          <w:bCs/>
          <w:rtl/>
        </w:rPr>
        <w:t>14/09/21</w:t>
      </w:r>
      <w:r w:rsidR="002D40FA" w:rsidRPr="00BF1847">
        <w:rPr>
          <w:rFonts w:hint="cs"/>
          <w:b/>
          <w:bCs/>
          <w:rtl/>
        </w:rPr>
        <w:t xml:space="preserve"> </w:t>
      </w:r>
      <w:r w:rsidRPr="00BF1847">
        <w:rPr>
          <w:rFonts w:hint="cs"/>
          <w:b/>
          <w:bCs/>
          <w:rtl/>
        </w:rPr>
        <w:t>עד השעה 12</w:t>
      </w:r>
      <w:r w:rsidRPr="00A44FE4">
        <w:rPr>
          <w:rFonts w:hint="cs"/>
          <w:b/>
          <w:bCs/>
          <w:rtl/>
        </w:rPr>
        <w:t>:00</w:t>
      </w:r>
      <w:r w:rsidR="00BF1847">
        <w:rPr>
          <w:rFonts w:hint="cs"/>
          <w:b/>
          <w:bCs/>
          <w:rtl/>
        </w:rPr>
        <w:t>.</w:t>
      </w:r>
      <w:r w:rsidRPr="00A44FE4">
        <w:rPr>
          <w:rFonts w:hint="cs"/>
          <w:b/>
          <w:bCs/>
          <w:rtl/>
        </w:rPr>
        <w:t xml:space="preserve"> </w:t>
      </w:r>
    </w:p>
    <w:p w:rsidR="00A44FE4" w:rsidRDefault="008F475C" w:rsidP="00097A60">
      <w:pPr>
        <w:numPr>
          <w:ilvl w:val="1"/>
          <w:numId w:val="50"/>
        </w:numPr>
        <w:spacing w:line="360" w:lineRule="auto"/>
        <w:ind w:right="-284"/>
        <w:jc w:val="both"/>
      </w:pPr>
      <w:r w:rsidRPr="00A44FE4">
        <w:rPr>
          <w:rFonts w:hint="cs"/>
          <w:sz w:val="28"/>
          <w:rtl/>
        </w:rPr>
        <w:lastRenderedPageBreak/>
        <w:t xml:space="preserve">יודגש: הצעה שתגיע בפקס או בדוא"ל או בדואר ישראל או ע"י שירות שליחים או ע"י הובלה מסחרית, או בכל דרך אחרת </w:t>
      </w:r>
      <w:r w:rsidRPr="00A44FE4">
        <w:rPr>
          <w:rFonts w:hint="cs"/>
          <w:b/>
          <w:bCs/>
          <w:sz w:val="28"/>
          <w:rtl/>
        </w:rPr>
        <w:t>שאינה הכנסה פיזית של ההצעה לתוך תיבת המכרזים</w:t>
      </w:r>
      <w:r w:rsidRPr="00A44FE4">
        <w:rPr>
          <w:rFonts w:hint="cs"/>
          <w:sz w:val="28"/>
          <w:rtl/>
        </w:rPr>
        <w:t xml:space="preserve"> של מרת"א עד המועד והשעה המפורטים במסמכי המכרז, </w:t>
      </w:r>
      <w:r w:rsidRPr="00A44FE4">
        <w:rPr>
          <w:rFonts w:hint="cs"/>
          <w:b/>
          <w:bCs/>
          <w:sz w:val="28"/>
          <w:rtl/>
        </w:rPr>
        <w:t>תיפסל על הסף</w:t>
      </w:r>
      <w:r w:rsidRPr="00A44FE4">
        <w:rPr>
          <w:rFonts w:hint="cs"/>
          <w:sz w:val="28"/>
          <w:rtl/>
        </w:rPr>
        <w:t>. עצם משלוח ההצעה אינה מהווה מסירה כשלעצמה, אלא אם ההצעה הוכנסה לתיבת המכרזים כמפורט בהליך זה.</w:t>
      </w:r>
    </w:p>
    <w:p w:rsidR="00BD1419" w:rsidRPr="00E97232" w:rsidRDefault="00BD1419" w:rsidP="00097A60">
      <w:pPr>
        <w:numPr>
          <w:ilvl w:val="1"/>
          <w:numId w:val="50"/>
        </w:numPr>
        <w:spacing w:line="360" w:lineRule="auto"/>
        <w:ind w:right="-284"/>
        <w:jc w:val="both"/>
        <w:rPr>
          <w:rtl/>
        </w:rPr>
      </w:pPr>
      <w:r w:rsidRPr="00E97232">
        <w:rPr>
          <w:rFonts w:hint="cs"/>
          <w:rtl/>
        </w:rPr>
        <w:t>מציע שיגיש הצעה יוודא כי בטרם הכנסת המעטפה לתיבת מכרזים, תוחתם המעטפה ע"י נציג מיחידת מכרזים וייכתבו עליה תאריך ושעת ההגשה.</w:t>
      </w:r>
    </w:p>
    <w:p w:rsidR="00DD7FFD" w:rsidRPr="00E97232" w:rsidRDefault="00DD7FFD" w:rsidP="00366804">
      <w:pPr>
        <w:pStyle w:val="ab"/>
        <w:spacing w:line="240" w:lineRule="auto"/>
        <w:ind w:left="-187" w:right="-284"/>
        <w:rPr>
          <w:rtl/>
        </w:rPr>
      </w:pPr>
    </w:p>
    <w:p w:rsidR="008F475C" w:rsidRPr="00CA70DB" w:rsidRDefault="008F475C" w:rsidP="00823364">
      <w:pPr>
        <w:pStyle w:val="5"/>
        <w:rPr>
          <w:rtl/>
        </w:rPr>
      </w:pPr>
      <w:r w:rsidRPr="00E97232">
        <w:rPr>
          <w:rFonts w:hint="cs"/>
          <w:rtl/>
        </w:rPr>
        <w:t>תנאי הסף להשתתפות במכרז</w:t>
      </w:r>
      <w:r w:rsidRPr="00F1200B">
        <w:rPr>
          <w:rFonts w:hint="cs"/>
          <w:rtl/>
        </w:rPr>
        <w:t xml:space="preserve"> </w:t>
      </w:r>
    </w:p>
    <w:p w:rsidR="00A44FE4" w:rsidRDefault="008F475C" w:rsidP="00A44FE4">
      <w:pPr>
        <w:numPr>
          <w:ilvl w:val="0"/>
          <w:numId w:val="6"/>
        </w:numPr>
        <w:spacing w:line="360" w:lineRule="auto"/>
        <w:ind w:left="-204" w:right="-284" w:hanging="357"/>
        <w:jc w:val="both"/>
      </w:pPr>
      <w:r w:rsidRPr="00B532C9">
        <w:rPr>
          <w:rFonts w:hint="cs"/>
          <w:rtl/>
        </w:rPr>
        <w:t>הבהרות לתנאי הסף:</w:t>
      </w:r>
    </w:p>
    <w:p w:rsidR="00A44FE4" w:rsidRDefault="0056753D" w:rsidP="00097A60">
      <w:pPr>
        <w:numPr>
          <w:ilvl w:val="1"/>
          <w:numId w:val="51"/>
        </w:numPr>
        <w:spacing w:line="360" w:lineRule="auto"/>
        <w:ind w:right="-284"/>
        <w:jc w:val="both"/>
      </w:pPr>
      <w:r w:rsidRPr="00B532C9">
        <w:rPr>
          <w:rtl/>
        </w:rPr>
        <w:t>על כל מציע במסגרת מכרז זה</w:t>
      </w:r>
      <w:r w:rsidRPr="00B532C9">
        <w:rPr>
          <w:rFonts w:hint="cs"/>
          <w:rtl/>
        </w:rPr>
        <w:t>,</w:t>
      </w:r>
      <w:r w:rsidRPr="00B532C9">
        <w:rPr>
          <w:rtl/>
        </w:rPr>
        <w:t xml:space="preserve"> להוכיח, להנחת דעת</w:t>
      </w:r>
      <w:r w:rsidRPr="00B532C9">
        <w:rPr>
          <w:rFonts w:hint="cs"/>
          <w:rtl/>
        </w:rPr>
        <w:t xml:space="preserve">ו </w:t>
      </w:r>
      <w:r w:rsidRPr="00B532C9">
        <w:rPr>
          <w:rtl/>
        </w:rPr>
        <w:t xml:space="preserve">של </w:t>
      </w:r>
      <w:r w:rsidRPr="00B532C9">
        <w:rPr>
          <w:rFonts w:hint="cs"/>
          <w:rtl/>
        </w:rPr>
        <w:t>מרת"א</w:t>
      </w:r>
      <w:r w:rsidRPr="00B532C9">
        <w:rPr>
          <w:rtl/>
        </w:rPr>
        <w:t>, כי</w:t>
      </w:r>
      <w:r w:rsidRPr="00B532C9">
        <w:rPr>
          <w:rFonts w:hint="cs"/>
          <w:rtl/>
        </w:rPr>
        <w:t xml:space="preserve"> </w:t>
      </w:r>
      <w:r w:rsidRPr="00B532C9">
        <w:rPr>
          <w:rtl/>
        </w:rPr>
        <w:t>הוא עומד</w:t>
      </w:r>
      <w:r w:rsidRPr="00B532C9">
        <w:rPr>
          <w:rFonts w:hint="cs"/>
          <w:rtl/>
        </w:rPr>
        <w:t xml:space="preserve"> </w:t>
      </w:r>
      <w:r w:rsidRPr="00B532C9">
        <w:rPr>
          <w:rtl/>
        </w:rPr>
        <w:t xml:space="preserve">בכל </w:t>
      </w:r>
      <w:r w:rsidRPr="00B532C9">
        <w:rPr>
          <w:rFonts w:hint="cs"/>
          <w:rtl/>
        </w:rPr>
        <w:t>תנאי הסף של המכרז</w:t>
      </w:r>
      <w:r w:rsidR="00116F30" w:rsidRPr="00B532C9">
        <w:rPr>
          <w:rFonts w:hint="cs"/>
          <w:rtl/>
        </w:rPr>
        <w:t xml:space="preserve"> </w:t>
      </w:r>
      <w:r w:rsidRPr="00B532C9">
        <w:rPr>
          <w:rFonts w:hint="cs"/>
          <w:rtl/>
        </w:rPr>
        <w:t>באופן מצטבר.</w:t>
      </w:r>
      <w:r w:rsidRPr="00B532C9">
        <w:rPr>
          <w:rtl/>
        </w:rPr>
        <w:t xml:space="preserve"> למעט אם נאמר מפורשות אחרת, על כל תנאי הסף להתקיים במציע במועד האחרון להגשת ההצעות</w:t>
      </w:r>
      <w:r w:rsidR="00A44FE4">
        <w:rPr>
          <w:rFonts w:hint="cs"/>
          <w:rtl/>
        </w:rPr>
        <w:t>.</w:t>
      </w:r>
    </w:p>
    <w:p w:rsidR="00A44FE4" w:rsidRDefault="0056753D" w:rsidP="00097A60">
      <w:pPr>
        <w:numPr>
          <w:ilvl w:val="1"/>
          <w:numId w:val="51"/>
        </w:numPr>
        <w:spacing w:line="360" w:lineRule="auto"/>
        <w:ind w:right="-284"/>
        <w:jc w:val="both"/>
      </w:pPr>
      <w:r w:rsidRPr="00B532C9">
        <w:rPr>
          <w:rtl/>
        </w:rPr>
        <w:t>למעט אם נאמר מפורשות אחרת</w:t>
      </w:r>
      <w:r w:rsidRPr="00B532C9">
        <w:rPr>
          <w:rFonts w:hint="cs"/>
          <w:rtl/>
        </w:rPr>
        <w:t>, על כל תנאי הסף להתקיים במציע עצמו בלבד.</w:t>
      </w:r>
    </w:p>
    <w:p w:rsidR="008F475C" w:rsidRDefault="008F475C" w:rsidP="00097A60">
      <w:pPr>
        <w:numPr>
          <w:ilvl w:val="1"/>
          <w:numId w:val="51"/>
        </w:numPr>
        <w:spacing w:line="360" w:lineRule="auto"/>
        <w:ind w:right="-284"/>
        <w:jc w:val="both"/>
      </w:pPr>
      <w:r w:rsidRPr="00F1200B">
        <w:rPr>
          <w:rtl/>
        </w:rPr>
        <w:t>למען הסר ספק, תנאי הסף הוא העמידה בדרישה המהותית וזאת להבדיל מהגשת האישור אשר מטרתו להעיד על קיום הדרישה המהותית ואשר אינו מהווה כשלעצמו תנאי סף.</w:t>
      </w:r>
    </w:p>
    <w:p w:rsidR="00B532C9" w:rsidRPr="00F1200B" w:rsidRDefault="00B532C9" w:rsidP="00B532C9">
      <w:pPr>
        <w:pStyle w:val="ab"/>
        <w:spacing w:line="240" w:lineRule="auto"/>
        <w:ind w:left="-187" w:right="-284"/>
      </w:pPr>
    </w:p>
    <w:p w:rsidR="00A44FE4" w:rsidRDefault="00B56E99" w:rsidP="00A44FE4">
      <w:pPr>
        <w:numPr>
          <w:ilvl w:val="0"/>
          <w:numId w:val="6"/>
        </w:numPr>
        <w:spacing w:line="360" w:lineRule="auto"/>
        <w:ind w:left="-204" w:right="-284" w:hanging="357"/>
        <w:jc w:val="both"/>
        <w:rPr>
          <w:b/>
          <w:bCs/>
          <w:u w:val="single"/>
        </w:rPr>
      </w:pPr>
      <w:r w:rsidRPr="006A4013">
        <w:rPr>
          <w:rFonts w:hint="cs"/>
          <w:b/>
          <w:bCs/>
          <w:u w:val="single"/>
          <w:rtl/>
        </w:rPr>
        <w:t>תנאי הסף הם כמפורט להלן:</w:t>
      </w:r>
    </w:p>
    <w:p w:rsidR="00013812" w:rsidRPr="00064769" w:rsidRDefault="00013812" w:rsidP="00013812">
      <w:pPr>
        <w:pStyle w:val="ab"/>
        <w:numPr>
          <w:ilvl w:val="1"/>
          <w:numId w:val="6"/>
        </w:numPr>
        <w:spacing w:line="360" w:lineRule="auto"/>
        <w:ind w:right="-425"/>
      </w:pPr>
      <w:r w:rsidRPr="00064769">
        <w:rPr>
          <w:rFonts w:hint="cs"/>
          <w:rtl/>
          <w:lang w:eastAsia="he-IL"/>
        </w:rPr>
        <w:t>על</w:t>
      </w:r>
      <w:r w:rsidRPr="00064769">
        <w:rPr>
          <w:rtl/>
          <w:lang w:eastAsia="he-IL"/>
        </w:rPr>
        <w:t xml:space="preserve"> </w:t>
      </w:r>
      <w:r w:rsidRPr="00064769">
        <w:rPr>
          <w:rFonts w:hint="cs"/>
          <w:rtl/>
          <w:lang w:eastAsia="he-IL"/>
        </w:rPr>
        <w:t>המציע</w:t>
      </w:r>
      <w:r w:rsidRPr="00064769">
        <w:rPr>
          <w:rtl/>
          <w:lang w:eastAsia="he-IL"/>
        </w:rPr>
        <w:t xml:space="preserve"> </w:t>
      </w:r>
      <w:r w:rsidRPr="00064769">
        <w:rPr>
          <w:rFonts w:hint="cs"/>
          <w:rtl/>
          <w:lang w:eastAsia="he-IL"/>
        </w:rPr>
        <w:t>להיות</w:t>
      </w:r>
      <w:r w:rsidRPr="00064769">
        <w:rPr>
          <w:lang w:eastAsia="he-IL"/>
        </w:rPr>
        <w:t xml:space="preserve"> </w:t>
      </w:r>
      <w:r w:rsidRPr="00064769">
        <w:rPr>
          <w:rFonts w:hint="cs"/>
          <w:rtl/>
          <w:lang w:eastAsia="he-IL"/>
        </w:rPr>
        <w:t>קבלן</w:t>
      </w:r>
      <w:r w:rsidRPr="00064769">
        <w:rPr>
          <w:lang w:eastAsia="he-IL"/>
        </w:rPr>
        <w:t xml:space="preserve"> </w:t>
      </w:r>
      <w:r w:rsidRPr="00064769">
        <w:rPr>
          <w:rFonts w:hint="cs"/>
          <w:rtl/>
          <w:lang w:eastAsia="he-IL"/>
        </w:rPr>
        <w:t>רשום</w:t>
      </w:r>
      <w:r w:rsidRPr="00064769">
        <w:rPr>
          <w:lang w:eastAsia="he-IL"/>
        </w:rPr>
        <w:t xml:space="preserve"> </w:t>
      </w:r>
      <w:r w:rsidRPr="00064769">
        <w:rPr>
          <w:rtl/>
        </w:rPr>
        <w:t>בפנקס רשם הקבלנים בהתאם לחוק רישום קבלנים לעבודות הנדסה בנאיות, תשכ"ט - 1969 ותקנותיו</w:t>
      </w:r>
      <w:r w:rsidRPr="00064769">
        <w:rPr>
          <w:rtl/>
          <w:lang w:eastAsia="he-IL"/>
        </w:rPr>
        <w:t xml:space="preserve"> בענפים הבאים</w:t>
      </w:r>
      <w:r w:rsidRPr="00064769">
        <w:rPr>
          <w:b/>
          <w:bCs/>
          <w:rtl/>
          <w:lang w:eastAsia="he-IL"/>
        </w:rPr>
        <w:t xml:space="preserve"> לכל הפחות</w:t>
      </w:r>
      <w:r w:rsidRPr="00064769">
        <w:rPr>
          <w:rtl/>
          <w:lang w:eastAsia="he-IL"/>
        </w:rPr>
        <w:t>:</w:t>
      </w:r>
    </w:p>
    <w:p w:rsidR="00013812" w:rsidRPr="00064769" w:rsidRDefault="00013812" w:rsidP="00013812">
      <w:pPr>
        <w:spacing w:line="360" w:lineRule="auto"/>
        <w:ind w:left="360" w:right="-425"/>
      </w:pPr>
      <w:r w:rsidRPr="00064769">
        <w:rPr>
          <w:rFonts w:hint="eastAsia"/>
          <w:rtl/>
        </w:rPr>
        <w:t>קבוצת</w:t>
      </w:r>
      <w:r w:rsidRPr="00064769">
        <w:rPr>
          <w:rtl/>
        </w:rPr>
        <w:t xml:space="preserve"> סיווג ב' 170 (מתקני מיזוג אוויר קירור) סוג 1.</w:t>
      </w:r>
    </w:p>
    <w:p w:rsidR="00013812" w:rsidRPr="00064769" w:rsidRDefault="00013812" w:rsidP="00377E6F">
      <w:pPr>
        <w:pStyle w:val="ab"/>
        <w:numPr>
          <w:ilvl w:val="1"/>
          <w:numId w:val="6"/>
        </w:numPr>
        <w:spacing w:line="360" w:lineRule="auto"/>
        <w:ind w:right="-425"/>
      </w:pPr>
      <w:r w:rsidRPr="00064769">
        <w:rPr>
          <w:rtl/>
        </w:rPr>
        <w:t xml:space="preserve">המציע </w:t>
      </w:r>
      <w:r w:rsidR="00377E6F" w:rsidRPr="00377E6F">
        <w:rPr>
          <w:rtl/>
        </w:rPr>
        <w:t xml:space="preserve">ביצע לפחות 2 פרויקטים בחמש השנים שקדמו למועד האחרון הגשת ההצעה, בהיקף כספי דומה לעבודות נשוא מכרז זה, אשר כללו התקנה של צנרת מים קרים ראשית </w:t>
      </w:r>
      <w:r w:rsidR="00377E6F" w:rsidRPr="00377E6F">
        <w:t>PPR</w:t>
      </w:r>
      <w:r w:rsidR="00377E6F" w:rsidRPr="00377E6F">
        <w:rPr>
          <w:rtl/>
        </w:rPr>
        <w:t xml:space="preserve"> דרג 11 כאשר פרויקט אחד מהם לפחות כלל שינויים והתחברויות במתקן מיזוג אויר מרכזי שהמשיך להיות פעיל במהלך ביצוע כל העבודות.</w:t>
      </w:r>
    </w:p>
    <w:p w:rsidR="00013812" w:rsidRPr="00064769" w:rsidRDefault="00377E6F" w:rsidP="00377E6F">
      <w:pPr>
        <w:pStyle w:val="ab"/>
        <w:numPr>
          <w:ilvl w:val="1"/>
          <w:numId w:val="6"/>
        </w:numPr>
        <w:spacing w:line="360" w:lineRule="auto"/>
        <w:ind w:right="-425"/>
        <w:rPr>
          <w:rtl/>
        </w:rPr>
      </w:pPr>
      <w:r>
        <w:rPr>
          <w:rFonts w:hint="cs"/>
          <w:rtl/>
        </w:rPr>
        <w:t>מבוטל.</w:t>
      </w:r>
    </w:p>
    <w:p w:rsidR="00013812" w:rsidRDefault="00013812" w:rsidP="00013812">
      <w:pPr>
        <w:pStyle w:val="ab"/>
        <w:numPr>
          <w:ilvl w:val="1"/>
          <w:numId w:val="6"/>
        </w:numPr>
        <w:spacing w:line="360" w:lineRule="auto"/>
        <w:ind w:right="-425"/>
        <w:rPr>
          <w:rtl/>
        </w:rPr>
      </w:pPr>
      <w:r>
        <w:rPr>
          <w:rtl/>
        </w:rPr>
        <w:t>המציע מעסיק מנהל עבודה שעבר הדרכה לתפקיד נאמן בטיחות והינו בעל ניסיון מוכח בניהול קודם של לפחות 2 פרויקטים דומים למבוקש במכרז</w:t>
      </w:r>
      <w:r>
        <w:rPr>
          <w:rFonts w:hint="cs"/>
          <w:rtl/>
        </w:rPr>
        <w:t>,</w:t>
      </w:r>
      <w:r>
        <w:rPr>
          <w:rtl/>
        </w:rPr>
        <w:t xml:space="preserve"> כאשר ניסיון זה נצבר בחמש השנים שקדמו למועד האחרון להגשת הצעות.</w:t>
      </w:r>
    </w:p>
    <w:p w:rsidR="00013812" w:rsidRDefault="00013812" w:rsidP="00013812">
      <w:pPr>
        <w:pStyle w:val="ab"/>
        <w:numPr>
          <w:ilvl w:val="1"/>
          <w:numId w:val="6"/>
        </w:numPr>
        <w:spacing w:line="360" w:lineRule="auto"/>
        <w:ind w:right="-425"/>
        <w:rPr>
          <w:rtl/>
        </w:rPr>
      </w:pPr>
      <w:r>
        <w:rPr>
          <w:rtl/>
        </w:rPr>
        <w:t>המציע מעסיק מנהל פרויקטים בעל תואר מהנדס</w:t>
      </w:r>
      <w:r>
        <w:rPr>
          <w:rFonts w:hint="cs"/>
          <w:rtl/>
        </w:rPr>
        <w:t xml:space="preserve">, </w:t>
      </w:r>
      <w:r>
        <w:rPr>
          <w:rtl/>
        </w:rPr>
        <w:t xml:space="preserve"> אשר הינו בעל ניסיון מוכח בניהול  קודם של לפחות 2 פרויקטים דומים</w:t>
      </w:r>
      <w:r>
        <w:rPr>
          <w:rFonts w:hint="cs"/>
          <w:rtl/>
        </w:rPr>
        <w:t>,</w:t>
      </w:r>
      <w:r>
        <w:rPr>
          <w:rtl/>
        </w:rPr>
        <w:t xml:space="preserve"> כאשר ניסיון זה נצבר בחמש השנים שקדמו למועד האחרון להגשת הצעות.</w:t>
      </w:r>
    </w:p>
    <w:p w:rsidR="00013812" w:rsidRDefault="00013812" w:rsidP="00013812">
      <w:pPr>
        <w:pStyle w:val="ab"/>
        <w:numPr>
          <w:ilvl w:val="1"/>
          <w:numId w:val="6"/>
        </w:numPr>
        <w:spacing w:line="360" w:lineRule="auto"/>
        <w:ind w:right="-425"/>
        <w:rPr>
          <w:rtl/>
        </w:rPr>
      </w:pPr>
      <w:r>
        <w:rPr>
          <w:rtl/>
        </w:rPr>
        <w:t>המציע מעסיק, כשכיר או כנותן שירות, ממונה בטיחות בעבודה בעל הסמכה תקפה מהמוסד לבטיחות וגהות</w:t>
      </w:r>
      <w:r>
        <w:rPr>
          <w:rFonts w:hint="cs"/>
          <w:rtl/>
        </w:rPr>
        <w:t>,</w:t>
      </w:r>
      <w:r>
        <w:rPr>
          <w:rtl/>
        </w:rPr>
        <w:t xml:space="preserve"> שהינו בעל ניסיון מוכח בניהול הבטיחות בשני פרויקטים של עבודות בעלות מאפייני ביצוע דומים</w:t>
      </w:r>
      <w:r>
        <w:rPr>
          <w:rFonts w:hint="cs"/>
          <w:rtl/>
        </w:rPr>
        <w:t>,</w:t>
      </w:r>
      <w:r>
        <w:rPr>
          <w:rtl/>
        </w:rPr>
        <w:t xml:space="preserve"> כאשר ניסיון זה נצבר בחמש השנים שקדמו למועד האחרון להגשת הצעות.</w:t>
      </w:r>
    </w:p>
    <w:p w:rsidR="00013812" w:rsidRDefault="00377E6F" w:rsidP="00377E6F">
      <w:pPr>
        <w:pStyle w:val="ab"/>
        <w:numPr>
          <w:ilvl w:val="1"/>
          <w:numId w:val="6"/>
        </w:numPr>
        <w:spacing w:line="360" w:lineRule="auto"/>
        <w:ind w:right="-425"/>
      </w:pPr>
      <w:r>
        <w:rPr>
          <w:rFonts w:hint="cs"/>
          <w:rtl/>
        </w:rPr>
        <w:t>מבוטל.</w:t>
      </w:r>
    </w:p>
    <w:p w:rsidR="00013812" w:rsidRDefault="00013812" w:rsidP="00013812">
      <w:pPr>
        <w:pStyle w:val="ab"/>
        <w:numPr>
          <w:ilvl w:val="1"/>
          <w:numId w:val="6"/>
        </w:numPr>
        <w:spacing w:line="360" w:lineRule="auto"/>
        <w:ind w:right="-425"/>
      </w:pPr>
      <w:r w:rsidRPr="00FC7E0F">
        <w:rPr>
          <w:sz w:val="24"/>
          <w:rtl/>
        </w:rPr>
        <w:lastRenderedPageBreak/>
        <w:t>הגוף המציע הינו עוסק מורשה או גוף משפטי מאוגד הרשום ברשם רשמי או גוף סטטוטורי.</w:t>
      </w:r>
    </w:p>
    <w:p w:rsidR="00013812" w:rsidRDefault="00013812" w:rsidP="00013812">
      <w:pPr>
        <w:pStyle w:val="ab"/>
        <w:numPr>
          <w:ilvl w:val="1"/>
          <w:numId w:val="6"/>
        </w:numPr>
        <w:spacing w:line="360" w:lineRule="auto"/>
        <w:ind w:right="-425"/>
      </w:pPr>
      <w:r w:rsidRPr="00FC7E0F">
        <w:rPr>
          <w:sz w:val="24"/>
          <w:rtl/>
        </w:rPr>
        <w:t xml:space="preserve">המציע אינו מחזיק או מוחזק (במישרין או בעקיפין) על-ידי מציע אחר במכרז ואין גורם אחר המחזיק ב </w:t>
      </w:r>
      <w:r w:rsidRPr="00FC7E0F">
        <w:rPr>
          <w:rFonts w:hint="cs"/>
          <w:sz w:val="24"/>
          <w:rtl/>
        </w:rPr>
        <w:t>-25%</w:t>
      </w:r>
      <w:r w:rsidRPr="00FC7E0F">
        <w:rPr>
          <w:sz w:val="24"/>
          <w:rtl/>
        </w:rPr>
        <w:t xml:space="preserve"> או יותר מאמצעי השליטה ביותר ממציע אחד. החזקה ואמצעי שליטה לעניין זה – כהגדרתם בחוק ניירות ערך, התשכ"ח-1968</w:t>
      </w:r>
      <w:r w:rsidRPr="00FC7E0F">
        <w:rPr>
          <w:rFonts w:hint="cs"/>
          <w:sz w:val="24"/>
          <w:rtl/>
        </w:rPr>
        <w:t>.</w:t>
      </w:r>
    </w:p>
    <w:p w:rsidR="00013812" w:rsidRDefault="00013812" w:rsidP="00013812">
      <w:pPr>
        <w:pStyle w:val="ab"/>
        <w:numPr>
          <w:ilvl w:val="1"/>
          <w:numId w:val="6"/>
        </w:numPr>
        <w:spacing w:line="360" w:lineRule="auto"/>
        <w:ind w:right="-425"/>
      </w:pPr>
      <w:r w:rsidRPr="00CE19FD">
        <w:rPr>
          <w:sz w:val="24"/>
          <w:rtl/>
        </w:rPr>
        <w:t>למציע קיימים כל האישורים הנדרשים לפי חוק עסקאות גופים ציבוריים, התשל"ו-1976 (להלן - "חוק עסקאות גופים ציבוריים").</w:t>
      </w:r>
    </w:p>
    <w:p w:rsidR="00013812" w:rsidRDefault="00013812" w:rsidP="00013812">
      <w:pPr>
        <w:pStyle w:val="ab"/>
        <w:numPr>
          <w:ilvl w:val="1"/>
          <w:numId w:val="6"/>
        </w:numPr>
        <w:spacing w:line="360" w:lineRule="auto"/>
        <w:ind w:right="-425"/>
      </w:pPr>
      <w:r w:rsidRPr="00FC7E0F">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013812" w:rsidRDefault="00013812" w:rsidP="00013812">
      <w:pPr>
        <w:pStyle w:val="ab"/>
        <w:numPr>
          <w:ilvl w:val="1"/>
          <w:numId w:val="6"/>
        </w:numPr>
        <w:spacing w:line="360" w:lineRule="auto"/>
        <w:ind w:right="-425"/>
      </w:pPr>
      <w:r w:rsidRPr="00FC7E0F">
        <w:rPr>
          <w:rFonts w:hint="cs"/>
          <w:sz w:val="24"/>
          <w:rtl/>
        </w:rPr>
        <w:t>המציע מקיים את הוראות סעיף 2ב1 לחוק עסקאות גופים ציבוריים, התשל"ו- 1976 וחוק שוויון זכויות לאנשים עם מוגבלות, התשנ"ח- 1998 בדבר העסקת עובדים עם מוגבלות.</w:t>
      </w:r>
    </w:p>
    <w:p w:rsidR="00013812" w:rsidRPr="00FC7E0F" w:rsidRDefault="00013812" w:rsidP="00013812">
      <w:pPr>
        <w:pStyle w:val="ab"/>
        <w:numPr>
          <w:ilvl w:val="1"/>
          <w:numId w:val="6"/>
        </w:numPr>
        <w:spacing w:line="360" w:lineRule="auto"/>
        <w:ind w:right="-425"/>
      </w:pPr>
      <w:r w:rsidRPr="00267153">
        <w:rPr>
          <w:rFonts w:hint="cs"/>
          <w:rtl/>
        </w:rPr>
        <w:t xml:space="preserve">המציע </w:t>
      </w:r>
      <w:r w:rsidRPr="00267153">
        <w:rPr>
          <w:rtl/>
        </w:rPr>
        <w:t>אינו נמצא בהליך של כינוס נכסים או הקפאת הליכים</w:t>
      </w:r>
      <w:r w:rsidRPr="00FC7E0F">
        <w:rPr>
          <w:rFonts w:hint="cs"/>
          <w:sz w:val="24"/>
          <w:rtl/>
        </w:rPr>
        <w:t xml:space="preserve"> פשיטת</w:t>
      </w:r>
      <w:r w:rsidRPr="00FC7E0F">
        <w:rPr>
          <w:sz w:val="24"/>
          <w:rtl/>
        </w:rPr>
        <w:t xml:space="preserve"> </w:t>
      </w:r>
      <w:r w:rsidRPr="00FC7E0F">
        <w:rPr>
          <w:rFonts w:hint="cs"/>
          <w:sz w:val="24"/>
          <w:rtl/>
        </w:rPr>
        <w:t>רגל</w:t>
      </w:r>
      <w:r w:rsidRPr="00FC7E0F">
        <w:rPr>
          <w:sz w:val="24"/>
          <w:rtl/>
        </w:rPr>
        <w:t xml:space="preserve"> </w:t>
      </w:r>
      <w:r w:rsidRPr="00FC7E0F">
        <w:rPr>
          <w:rFonts w:hint="cs"/>
          <w:sz w:val="24"/>
          <w:rtl/>
        </w:rPr>
        <w:t>או פירוק</w:t>
      </w:r>
      <w:r w:rsidRPr="00FC7E0F">
        <w:rPr>
          <w:sz w:val="24"/>
          <w:rtl/>
        </w:rPr>
        <w:t xml:space="preserve">, </w:t>
      </w:r>
      <w:r w:rsidRPr="00FC7E0F">
        <w:rPr>
          <w:rFonts w:hint="cs"/>
          <w:sz w:val="24"/>
          <w:rtl/>
        </w:rPr>
        <w:t>ואין בקשות</w:t>
      </w:r>
      <w:r w:rsidRPr="00FC7E0F">
        <w:rPr>
          <w:sz w:val="24"/>
          <w:rtl/>
        </w:rPr>
        <w:t xml:space="preserve"> </w:t>
      </w:r>
      <w:r w:rsidRPr="00FC7E0F">
        <w:rPr>
          <w:rFonts w:hint="cs"/>
          <w:sz w:val="24"/>
          <w:rtl/>
        </w:rPr>
        <w:t>תלויות</w:t>
      </w:r>
      <w:r w:rsidRPr="00FC7E0F">
        <w:rPr>
          <w:sz w:val="24"/>
          <w:rtl/>
        </w:rPr>
        <w:t xml:space="preserve"> </w:t>
      </w:r>
      <w:r w:rsidRPr="00FC7E0F">
        <w:rPr>
          <w:rFonts w:hint="cs"/>
          <w:sz w:val="24"/>
          <w:rtl/>
        </w:rPr>
        <w:t>שעומדות</w:t>
      </w:r>
      <w:r w:rsidRPr="00FC7E0F">
        <w:rPr>
          <w:sz w:val="24"/>
          <w:rtl/>
        </w:rPr>
        <w:t xml:space="preserve"> </w:t>
      </w:r>
      <w:r w:rsidRPr="00FC7E0F">
        <w:rPr>
          <w:rFonts w:hint="cs"/>
          <w:sz w:val="24"/>
          <w:rtl/>
        </w:rPr>
        <w:t>מולו</w:t>
      </w:r>
      <w:r w:rsidRPr="00FC7E0F">
        <w:rPr>
          <w:sz w:val="24"/>
          <w:rtl/>
        </w:rPr>
        <w:t xml:space="preserve"> </w:t>
      </w:r>
      <w:r w:rsidRPr="00FC7E0F">
        <w:rPr>
          <w:rFonts w:hint="cs"/>
          <w:sz w:val="24"/>
          <w:rtl/>
        </w:rPr>
        <w:t>מסוג</w:t>
      </w:r>
      <w:r w:rsidRPr="00FC7E0F">
        <w:rPr>
          <w:sz w:val="24"/>
          <w:rtl/>
        </w:rPr>
        <w:t xml:space="preserve"> </w:t>
      </w:r>
      <w:r w:rsidRPr="00FC7E0F">
        <w:rPr>
          <w:rFonts w:hint="cs"/>
          <w:sz w:val="24"/>
          <w:rtl/>
        </w:rPr>
        <w:t xml:space="preserve">זה, </w:t>
      </w:r>
      <w:r w:rsidRPr="00267153">
        <w:rPr>
          <w:rFonts w:hint="cs"/>
          <w:rtl/>
        </w:rPr>
        <w:t>ולא</w:t>
      </w:r>
      <w:r w:rsidRPr="00FC7E0F">
        <w:rPr>
          <w:rFonts w:hint="cs"/>
          <w:sz w:val="24"/>
          <w:rtl/>
        </w:rPr>
        <w:t xml:space="preserve"> הוגשו נגדו תביעות</w:t>
      </w:r>
      <w:r w:rsidRPr="00FC7E0F">
        <w:rPr>
          <w:sz w:val="24"/>
          <w:rtl/>
        </w:rPr>
        <w:t xml:space="preserve"> </w:t>
      </w:r>
      <w:r w:rsidRPr="00FC7E0F">
        <w:rPr>
          <w:rFonts w:hint="cs"/>
          <w:sz w:val="24"/>
          <w:rtl/>
        </w:rPr>
        <w:t>העלולות</w:t>
      </w:r>
      <w:r w:rsidRPr="00FC7E0F">
        <w:rPr>
          <w:sz w:val="24"/>
          <w:rtl/>
        </w:rPr>
        <w:t xml:space="preserve"> </w:t>
      </w:r>
      <w:r w:rsidRPr="00FC7E0F">
        <w:rPr>
          <w:rFonts w:hint="cs"/>
          <w:sz w:val="24"/>
          <w:rtl/>
        </w:rPr>
        <w:t>לסכן</w:t>
      </w:r>
      <w:r w:rsidRPr="00FC7E0F">
        <w:rPr>
          <w:sz w:val="24"/>
          <w:rtl/>
        </w:rPr>
        <w:t xml:space="preserve"> </w:t>
      </w:r>
      <w:r w:rsidRPr="00FC7E0F">
        <w:rPr>
          <w:rFonts w:hint="cs"/>
          <w:sz w:val="24"/>
          <w:rtl/>
        </w:rPr>
        <w:t>את</w:t>
      </w:r>
      <w:r w:rsidRPr="00FC7E0F">
        <w:rPr>
          <w:sz w:val="24"/>
          <w:rtl/>
        </w:rPr>
        <w:t xml:space="preserve"> </w:t>
      </w:r>
      <w:r w:rsidRPr="00FC7E0F">
        <w:rPr>
          <w:rFonts w:hint="cs"/>
          <w:sz w:val="24"/>
          <w:rtl/>
        </w:rPr>
        <w:t>המשך</w:t>
      </w:r>
      <w:r w:rsidRPr="00FC7E0F">
        <w:rPr>
          <w:sz w:val="24"/>
          <w:rtl/>
        </w:rPr>
        <w:t xml:space="preserve"> </w:t>
      </w:r>
      <w:r w:rsidRPr="00FC7E0F">
        <w:rPr>
          <w:rFonts w:hint="cs"/>
          <w:sz w:val="24"/>
          <w:rtl/>
        </w:rPr>
        <w:t>פעילותו</w:t>
      </w:r>
      <w:r w:rsidRPr="00FC7E0F">
        <w:rPr>
          <w:sz w:val="24"/>
          <w:rtl/>
        </w:rPr>
        <w:t xml:space="preserve"> </w:t>
      </w:r>
      <w:r w:rsidRPr="00FC7E0F">
        <w:rPr>
          <w:rFonts w:hint="cs"/>
          <w:sz w:val="24"/>
          <w:rtl/>
        </w:rPr>
        <w:t>ו</w:t>
      </w:r>
      <w:r w:rsidRPr="00FC7E0F">
        <w:rPr>
          <w:sz w:val="24"/>
          <w:rtl/>
        </w:rPr>
        <w:t>/</w:t>
      </w:r>
      <w:r w:rsidRPr="00FC7E0F">
        <w:rPr>
          <w:rFonts w:hint="cs"/>
          <w:sz w:val="24"/>
          <w:rtl/>
        </w:rPr>
        <w:t>או</w:t>
      </w:r>
      <w:r w:rsidRPr="00FC7E0F">
        <w:rPr>
          <w:sz w:val="24"/>
          <w:rtl/>
        </w:rPr>
        <w:t xml:space="preserve"> </w:t>
      </w:r>
      <w:r w:rsidRPr="00FC7E0F">
        <w:rPr>
          <w:rFonts w:hint="cs"/>
          <w:sz w:val="24"/>
          <w:rtl/>
        </w:rPr>
        <w:t>לגרום לו</w:t>
      </w:r>
      <w:r w:rsidRPr="00FC7E0F">
        <w:rPr>
          <w:sz w:val="24"/>
          <w:rtl/>
        </w:rPr>
        <w:t xml:space="preserve"> </w:t>
      </w:r>
      <w:r w:rsidRPr="00FC7E0F">
        <w:rPr>
          <w:rFonts w:hint="cs"/>
          <w:sz w:val="24"/>
          <w:rtl/>
        </w:rPr>
        <w:t>לחדלות</w:t>
      </w:r>
      <w:r w:rsidRPr="00FC7E0F">
        <w:rPr>
          <w:sz w:val="24"/>
          <w:rtl/>
        </w:rPr>
        <w:t xml:space="preserve"> </w:t>
      </w:r>
      <w:r w:rsidRPr="00FC7E0F">
        <w:rPr>
          <w:rFonts w:hint="cs"/>
          <w:sz w:val="24"/>
          <w:rtl/>
        </w:rPr>
        <w:t>פירעון ולא</w:t>
      </w:r>
      <w:r w:rsidRPr="00FC7E0F">
        <w:rPr>
          <w:sz w:val="24"/>
          <w:rtl/>
        </w:rPr>
        <w:t xml:space="preserve"> </w:t>
      </w:r>
      <w:r w:rsidRPr="00FC7E0F">
        <w:rPr>
          <w:rFonts w:hint="cs"/>
          <w:sz w:val="24"/>
          <w:rtl/>
        </w:rPr>
        <w:t>הוטלו</w:t>
      </w:r>
      <w:r w:rsidRPr="00FC7E0F">
        <w:rPr>
          <w:sz w:val="24"/>
          <w:rtl/>
        </w:rPr>
        <w:t xml:space="preserve"> </w:t>
      </w:r>
      <w:r w:rsidRPr="00FC7E0F">
        <w:rPr>
          <w:rFonts w:hint="cs"/>
          <w:sz w:val="24"/>
          <w:rtl/>
        </w:rPr>
        <w:t>על</w:t>
      </w:r>
      <w:r w:rsidRPr="00FC7E0F">
        <w:rPr>
          <w:sz w:val="24"/>
          <w:rtl/>
        </w:rPr>
        <w:t xml:space="preserve"> </w:t>
      </w:r>
      <w:r w:rsidRPr="00FC7E0F">
        <w:rPr>
          <w:rFonts w:hint="cs"/>
          <w:sz w:val="24"/>
          <w:rtl/>
        </w:rPr>
        <w:t>נכסי</w:t>
      </w:r>
      <w:r w:rsidRPr="00FC7E0F">
        <w:rPr>
          <w:sz w:val="24"/>
          <w:rtl/>
        </w:rPr>
        <w:t xml:space="preserve"> </w:t>
      </w:r>
      <w:r w:rsidRPr="00FC7E0F">
        <w:rPr>
          <w:rFonts w:hint="cs"/>
          <w:sz w:val="24"/>
          <w:rtl/>
        </w:rPr>
        <w:t>המציע</w:t>
      </w:r>
      <w:r w:rsidRPr="00FC7E0F">
        <w:rPr>
          <w:sz w:val="24"/>
          <w:rtl/>
        </w:rPr>
        <w:t xml:space="preserve"> </w:t>
      </w:r>
      <w:r w:rsidRPr="00FC7E0F">
        <w:rPr>
          <w:rFonts w:hint="cs"/>
          <w:sz w:val="24"/>
          <w:rtl/>
        </w:rPr>
        <w:t>עיקולים</w:t>
      </w:r>
      <w:r w:rsidRPr="00FC7E0F">
        <w:rPr>
          <w:sz w:val="24"/>
          <w:rtl/>
        </w:rPr>
        <w:t xml:space="preserve"> </w:t>
      </w:r>
      <w:r w:rsidRPr="00FC7E0F">
        <w:rPr>
          <w:rFonts w:hint="cs"/>
          <w:sz w:val="24"/>
          <w:rtl/>
        </w:rPr>
        <w:t xml:space="preserve">מהותיים.  </w:t>
      </w:r>
    </w:p>
    <w:p w:rsidR="00013812" w:rsidRDefault="00013812" w:rsidP="00013812">
      <w:pPr>
        <w:pStyle w:val="ab"/>
        <w:numPr>
          <w:ilvl w:val="1"/>
          <w:numId w:val="6"/>
        </w:numPr>
        <w:spacing w:line="360" w:lineRule="auto"/>
        <w:ind w:right="-425"/>
      </w:pPr>
      <w:r w:rsidRPr="00FC7E0F">
        <w:rPr>
          <w:sz w:val="24"/>
          <w:rtl/>
        </w:rPr>
        <w:t xml:space="preserve">למציע </w:t>
      </w:r>
      <w:r w:rsidRPr="00FC7E0F">
        <w:rPr>
          <w:rFonts w:hint="cs"/>
          <w:sz w:val="24"/>
          <w:rtl/>
        </w:rPr>
        <w:t>(</w:t>
      </w:r>
      <w:r w:rsidRPr="00FC7E0F">
        <w:rPr>
          <w:sz w:val="24"/>
          <w:rtl/>
        </w:rPr>
        <w:t>או לחברה הקשורה ו/או קבלן משנה עיקרי עליו הוא נסמך במסגרת הצעתו, ככל ורלוונטי</w:t>
      </w:r>
      <w:r w:rsidRPr="00FC7E0F">
        <w:rPr>
          <w:rFonts w:hint="cs"/>
          <w:sz w:val="24"/>
          <w:rtl/>
        </w:rPr>
        <w:t>)</w:t>
      </w:r>
      <w:r w:rsidRPr="00FC7E0F">
        <w:rPr>
          <w:sz w:val="24"/>
          <w:rtl/>
        </w:rPr>
        <w:t xml:space="preserve"> לא קיימת הערת "עסק חי" בדוח הכספי האחרון.</w:t>
      </w:r>
    </w:p>
    <w:p w:rsidR="00013812" w:rsidRDefault="00013812" w:rsidP="00013812">
      <w:pPr>
        <w:pStyle w:val="ab"/>
        <w:numPr>
          <w:ilvl w:val="1"/>
          <w:numId w:val="6"/>
        </w:numPr>
        <w:spacing w:line="360" w:lineRule="auto"/>
        <w:ind w:right="-425"/>
      </w:pPr>
      <w:r w:rsidRPr="00FC7E0F">
        <w:rPr>
          <w:sz w:val="24"/>
          <w:rtl/>
        </w:rPr>
        <w:t>המציע לא תיאם את הצעתו עם אף גורם אחר.</w:t>
      </w:r>
    </w:p>
    <w:p w:rsidR="00013812" w:rsidRDefault="00013812" w:rsidP="00F35A0B">
      <w:pPr>
        <w:pStyle w:val="ab"/>
        <w:numPr>
          <w:ilvl w:val="1"/>
          <w:numId w:val="6"/>
        </w:numPr>
        <w:spacing w:line="360" w:lineRule="auto"/>
        <w:ind w:right="-425"/>
      </w:pPr>
      <w:r>
        <w:rPr>
          <w:rFonts w:hint="cs"/>
          <w:rtl/>
        </w:rPr>
        <w:t xml:space="preserve">המציע </w:t>
      </w:r>
      <w:r w:rsidRPr="0048778D">
        <w:rPr>
          <w:rtl/>
        </w:rPr>
        <w:t xml:space="preserve">יצרף להצעתו מסמך מקור של ערבות אוטונומית, בלתי מותנית, בנקאית או של חברת ביטוח ישראלית, שברשותה רישיון לעסוק בביטוח על פי חוק הפיקוח על עסקי הביטוח, התשמ"א – 1981. גובה הערבות יהא בסך </w:t>
      </w:r>
      <w:r>
        <w:rPr>
          <w:rFonts w:hint="cs"/>
          <w:rtl/>
        </w:rPr>
        <w:t>10,000</w:t>
      </w:r>
      <w:r w:rsidRPr="0048778D">
        <w:rPr>
          <w:rtl/>
        </w:rPr>
        <w:t xml:space="preserve"> ₪, כאשר הערבות תהא לטובת המרכז הרפואי תל-אביב ע"ש סוראסקי, בהתאם לנוסח המופיע במסמך</w:t>
      </w:r>
      <w:r w:rsidRPr="0048778D">
        <w:rPr>
          <w:rFonts w:hint="cs"/>
          <w:rtl/>
        </w:rPr>
        <w:t xml:space="preserve"> ו'</w:t>
      </w:r>
      <w:r w:rsidRPr="0048778D">
        <w:rPr>
          <w:rtl/>
        </w:rPr>
        <w:t xml:space="preserve"> להלן ותוקפה עד </w:t>
      </w:r>
      <w:r w:rsidRPr="00D37865">
        <w:rPr>
          <w:rtl/>
        </w:rPr>
        <w:t xml:space="preserve">ליום </w:t>
      </w:r>
      <w:r w:rsidR="00F35A0B">
        <w:rPr>
          <w:rFonts w:hint="cs"/>
          <w:rtl/>
        </w:rPr>
        <w:t>14/03/22</w:t>
      </w:r>
      <w:r w:rsidRPr="00D37865">
        <w:rPr>
          <w:rFonts w:hint="cs"/>
          <w:rtl/>
        </w:rPr>
        <w:t>.</w:t>
      </w:r>
      <w:r w:rsidRPr="00D37865">
        <w:rPr>
          <w:rtl/>
        </w:rPr>
        <w:t xml:space="preserve"> במקרה</w:t>
      </w:r>
      <w:r w:rsidRPr="0048778D">
        <w:rPr>
          <w:rtl/>
        </w:rPr>
        <w:t xml:space="preserve"> של הארכת תוקף ההצעה על ידי מרת"א, רשאי מרת"א לדרוש כי המציע יאריך את תוקף הערבות בהתאם.</w:t>
      </w:r>
    </w:p>
    <w:p w:rsidR="00613F3D" w:rsidRPr="00013812" w:rsidRDefault="00613F3D" w:rsidP="00013812">
      <w:pPr>
        <w:spacing w:line="360" w:lineRule="auto"/>
        <w:ind w:left="792" w:right="-284"/>
        <w:jc w:val="both"/>
        <w:rPr>
          <w:sz w:val="24"/>
          <w:rtl/>
        </w:rPr>
      </w:pPr>
    </w:p>
    <w:p w:rsidR="005177EA" w:rsidRPr="00B52378" w:rsidRDefault="005177EA" w:rsidP="00823364">
      <w:pPr>
        <w:pStyle w:val="5"/>
      </w:pPr>
      <w:r w:rsidRPr="00B52378">
        <w:rPr>
          <w:rFonts w:hint="cs"/>
          <w:rtl/>
        </w:rPr>
        <w:t>מפגש הבהרות</w:t>
      </w:r>
    </w:p>
    <w:p w:rsidR="005177EA" w:rsidRDefault="005177EA" w:rsidP="00377E6F">
      <w:pPr>
        <w:numPr>
          <w:ilvl w:val="0"/>
          <w:numId w:val="6"/>
        </w:numPr>
        <w:spacing w:line="360" w:lineRule="auto"/>
        <w:ind w:left="-204" w:right="-284" w:hanging="357"/>
        <w:jc w:val="both"/>
        <w:rPr>
          <w:b/>
          <w:bCs/>
          <w:u w:val="single"/>
        </w:rPr>
      </w:pPr>
      <w:r w:rsidRPr="00B00A1F">
        <w:rPr>
          <w:rFonts w:hint="cs"/>
          <w:rtl/>
        </w:rPr>
        <w:t xml:space="preserve">מפגש הבהרות </w:t>
      </w:r>
      <w:r w:rsidRPr="00BF1847">
        <w:rPr>
          <w:rFonts w:hint="cs"/>
          <w:rtl/>
        </w:rPr>
        <w:t>יתקיים בתאריך</w:t>
      </w:r>
      <w:r w:rsidR="00823364" w:rsidRPr="00BF1847">
        <w:rPr>
          <w:rFonts w:hint="cs"/>
          <w:rtl/>
        </w:rPr>
        <w:t xml:space="preserve"> </w:t>
      </w:r>
      <w:r w:rsidR="00377E6F">
        <w:rPr>
          <w:rFonts w:hint="cs"/>
          <w:rtl/>
        </w:rPr>
        <w:t>31</w:t>
      </w:r>
      <w:r w:rsidR="00F35A0B">
        <w:rPr>
          <w:rFonts w:hint="cs"/>
          <w:rtl/>
        </w:rPr>
        <w:t>/08/21</w:t>
      </w:r>
      <w:r w:rsidRPr="00BF1847">
        <w:rPr>
          <w:rtl/>
        </w:rPr>
        <w:t xml:space="preserve"> בשעה </w:t>
      </w:r>
      <w:r w:rsidR="00377E6F">
        <w:rPr>
          <w:rFonts w:hint="cs"/>
          <w:rtl/>
        </w:rPr>
        <w:t>13</w:t>
      </w:r>
      <w:r w:rsidR="002D40FA" w:rsidRPr="00BF1847">
        <w:rPr>
          <w:rFonts w:hint="cs"/>
          <w:rtl/>
        </w:rPr>
        <w:t>:00</w:t>
      </w:r>
      <w:r w:rsidRPr="00BF1847">
        <w:rPr>
          <w:rtl/>
        </w:rPr>
        <w:t xml:space="preserve"> במרכז הרפואי ת</w:t>
      </w:r>
      <w:r w:rsidRPr="00B00A1F">
        <w:rPr>
          <w:rtl/>
        </w:rPr>
        <w:t>"א</w:t>
      </w:r>
      <w:r w:rsidR="00823364" w:rsidRPr="00B00A1F">
        <w:rPr>
          <w:rtl/>
        </w:rPr>
        <w:t xml:space="preserve"> </w:t>
      </w:r>
      <w:r w:rsidRPr="00B00A1F">
        <w:rPr>
          <w:rFonts w:hint="cs"/>
          <w:rtl/>
        </w:rPr>
        <w:t xml:space="preserve">ע"ש </w:t>
      </w:r>
      <w:r w:rsidRPr="00B00A1F">
        <w:rPr>
          <w:rtl/>
        </w:rPr>
        <w:t>סוראסקי</w:t>
      </w:r>
      <w:r w:rsidRPr="00B00A1F">
        <w:rPr>
          <w:rFonts w:hint="cs"/>
          <w:rtl/>
        </w:rPr>
        <w:t xml:space="preserve"> </w:t>
      </w:r>
      <w:r w:rsidRPr="00B00A1F">
        <w:rPr>
          <w:rtl/>
        </w:rPr>
        <w:t xml:space="preserve">בחדר הישיבות באגף בינוי ותשתיות. על המציע לדאוג לקבלת עותק מפרוטוקול </w:t>
      </w:r>
      <w:r w:rsidRPr="00B00A1F">
        <w:rPr>
          <w:rFonts w:hint="cs"/>
          <w:rtl/>
        </w:rPr>
        <w:t>מפגש הבהרות</w:t>
      </w:r>
      <w:r w:rsidRPr="00B00A1F">
        <w:rPr>
          <w:rtl/>
        </w:rPr>
        <w:t xml:space="preserve"> מאת מרת"א ולצרפו כשהוא חתום על ידו להצעתו.</w:t>
      </w:r>
      <w:r w:rsidRPr="00B00A1F">
        <w:rPr>
          <w:rFonts w:hint="cs"/>
          <w:rtl/>
        </w:rPr>
        <w:t xml:space="preserve"> </w:t>
      </w:r>
      <w:r w:rsidRPr="00B00A1F">
        <w:rPr>
          <w:rtl/>
        </w:rPr>
        <w:t xml:space="preserve">יובהר כי מרת"א שומר לעצמו את הזכות אך אינו מתחייב, לערוך </w:t>
      </w:r>
      <w:r w:rsidRPr="00B00A1F">
        <w:rPr>
          <w:rFonts w:hint="cs"/>
          <w:rtl/>
        </w:rPr>
        <w:t>מפגש/י הבהרות</w:t>
      </w:r>
      <w:r w:rsidRPr="00B00A1F">
        <w:rPr>
          <w:rtl/>
        </w:rPr>
        <w:t xml:space="preserve"> נוסף</w:t>
      </w:r>
      <w:r w:rsidRPr="00B00A1F">
        <w:rPr>
          <w:rFonts w:hint="cs"/>
          <w:rtl/>
        </w:rPr>
        <w:t>/ים</w:t>
      </w:r>
      <w:r w:rsidRPr="00B00A1F">
        <w:rPr>
          <w:rtl/>
        </w:rPr>
        <w:t xml:space="preserve"> במועד ובמקום שייקבע על ידו</w:t>
      </w:r>
      <w:r w:rsidRPr="00B00A1F">
        <w:rPr>
          <w:rFonts w:hint="cs"/>
          <w:b/>
          <w:bCs/>
          <w:rtl/>
        </w:rPr>
        <w:t>.</w:t>
      </w:r>
    </w:p>
    <w:p w:rsidR="00641624" w:rsidRPr="00641624" w:rsidRDefault="00641624" w:rsidP="00641624">
      <w:pPr>
        <w:numPr>
          <w:ilvl w:val="0"/>
          <w:numId w:val="6"/>
        </w:numPr>
        <w:spacing w:line="360" w:lineRule="auto"/>
        <w:ind w:left="-204" w:right="-284" w:hanging="357"/>
        <w:jc w:val="both"/>
        <w:rPr>
          <w:b/>
          <w:bCs/>
          <w:u w:val="single"/>
        </w:rPr>
      </w:pPr>
      <w:r w:rsidRPr="00641624">
        <w:rPr>
          <w:rFonts w:hint="cs"/>
          <w:b/>
          <w:bCs/>
          <w:rtl/>
        </w:rPr>
        <w:t>נ</w:t>
      </w:r>
      <w:r w:rsidRPr="00641624">
        <w:rPr>
          <w:rFonts w:hint="cs"/>
          <w:b/>
          <w:bCs/>
          <w:u w:val="single"/>
          <w:rtl/>
        </w:rPr>
        <w:t>יקוד איכות מזערי</w:t>
      </w:r>
    </w:p>
    <w:p w:rsidR="00641624" w:rsidRPr="00AA7DC3" w:rsidRDefault="00641624" w:rsidP="00641624">
      <w:pPr>
        <w:spacing w:line="360" w:lineRule="auto"/>
        <w:ind w:left="-204" w:right="-284"/>
        <w:jc w:val="both"/>
      </w:pPr>
      <w:r w:rsidRPr="00641624">
        <w:rPr>
          <w:rFonts w:hint="cs"/>
          <w:rtl/>
        </w:rPr>
        <w:t>רק ההצעות אשר ימלאו אחר דרישות התנאים המוקדמים/תנאי הסף יעברו לבחינה של צוות מטעם מרת</w:t>
      </w:r>
      <w:r w:rsidRPr="00AA7DC3">
        <w:rPr>
          <w:rtl/>
        </w:rPr>
        <w:t>"</w:t>
      </w:r>
      <w:r w:rsidRPr="00AA7DC3">
        <w:rPr>
          <w:rFonts w:hint="cs"/>
          <w:rtl/>
        </w:rPr>
        <w:t xml:space="preserve">א לנושא ניקוד האיכות של ההצעה, ורק הצעות שיזכו לניקוד איכות מזערי של % 75 לפחות בפרק האיכות, ישוקללו עם המחיר. </w:t>
      </w:r>
      <w:r w:rsidRPr="00AA7DC3">
        <w:rPr>
          <w:rFonts w:hint="cs"/>
          <w:u w:val="single"/>
          <w:rtl/>
        </w:rPr>
        <w:t>הצעות בעלות ניקוד איכות מזערי הנמוך מ % 75</w:t>
      </w:r>
      <w:r w:rsidR="00544402" w:rsidRPr="00AA7DC3">
        <w:rPr>
          <w:rFonts w:hint="cs"/>
          <w:u w:val="single"/>
          <w:rtl/>
        </w:rPr>
        <w:t xml:space="preserve"> </w:t>
      </w:r>
      <w:r w:rsidRPr="00AA7DC3">
        <w:rPr>
          <w:rFonts w:hint="cs"/>
          <w:u w:val="single"/>
          <w:rtl/>
        </w:rPr>
        <w:t>ייפסלו.</w:t>
      </w:r>
    </w:p>
    <w:p w:rsidR="00641624" w:rsidRPr="00AA7DC3" w:rsidRDefault="00641624" w:rsidP="00641624">
      <w:pPr>
        <w:spacing w:line="360" w:lineRule="auto"/>
        <w:ind w:left="-204" w:right="-284"/>
        <w:jc w:val="both"/>
      </w:pPr>
      <w:r w:rsidRPr="00AA7DC3">
        <w:rPr>
          <w:rFonts w:hint="cs"/>
          <w:rtl/>
        </w:rPr>
        <w:t>בהינתן ואף הצעה שהוגשה לא זוכה לניקוד איכות מזערי של % 75, המזמין רשאי, לפי שיקול דעתו, להחליט שלא לפסול הצעות, שזכו לניקוד איכות מזערי שזכו לציון  של % 60 לפחות.</w:t>
      </w:r>
    </w:p>
    <w:p w:rsidR="008F475C" w:rsidRPr="00AA7DC3" w:rsidRDefault="00B00A1F" w:rsidP="00444D66">
      <w:pPr>
        <w:numPr>
          <w:ilvl w:val="0"/>
          <w:numId w:val="6"/>
        </w:numPr>
        <w:spacing w:line="360" w:lineRule="auto"/>
        <w:ind w:left="-204" w:right="-284" w:hanging="357"/>
        <w:jc w:val="both"/>
        <w:rPr>
          <w:sz w:val="24"/>
          <w:rtl/>
        </w:rPr>
      </w:pPr>
      <w:r w:rsidRPr="00AA7DC3">
        <w:rPr>
          <w:rFonts w:hint="cs"/>
          <w:sz w:val="24"/>
          <w:rtl/>
        </w:rPr>
        <w:lastRenderedPageBreak/>
        <w:t>מבוטל.</w:t>
      </w:r>
      <w:r w:rsidR="00A44FE4" w:rsidRPr="00AA7DC3">
        <w:rPr>
          <w:sz w:val="24"/>
          <w:rtl/>
        </w:rPr>
        <w:br/>
      </w:r>
    </w:p>
    <w:p w:rsidR="00800CCB" w:rsidRPr="00AA7DC3" w:rsidRDefault="00B00A1F" w:rsidP="00B00A1F">
      <w:pPr>
        <w:numPr>
          <w:ilvl w:val="0"/>
          <w:numId w:val="6"/>
        </w:numPr>
        <w:spacing w:line="360" w:lineRule="auto"/>
        <w:ind w:left="-204" w:right="-284" w:hanging="357"/>
        <w:jc w:val="both"/>
        <w:rPr>
          <w:rtl/>
        </w:rPr>
      </w:pPr>
      <w:r w:rsidRPr="00AA7DC3">
        <w:rPr>
          <w:rFonts w:hint="cs"/>
          <w:rtl/>
        </w:rPr>
        <w:t>מבוטל.</w:t>
      </w:r>
    </w:p>
    <w:p w:rsidR="00366804" w:rsidRPr="00F1200B" w:rsidRDefault="00366804" w:rsidP="00366804">
      <w:pPr>
        <w:ind w:left="-204" w:right="-284"/>
        <w:jc w:val="both"/>
        <w:rPr>
          <w:rtl/>
        </w:rPr>
      </w:pPr>
    </w:p>
    <w:p w:rsidR="008F475C" w:rsidRPr="00B52378" w:rsidRDefault="008F475C" w:rsidP="00823364">
      <w:pPr>
        <w:pStyle w:val="5"/>
        <w:rPr>
          <w:rtl/>
        </w:rPr>
      </w:pPr>
      <w:r w:rsidRPr="00F1200B">
        <w:rPr>
          <w:rtl/>
        </w:rPr>
        <w:t xml:space="preserve">אופן </w:t>
      </w:r>
      <w:r w:rsidRPr="00B52378">
        <w:rPr>
          <w:rtl/>
        </w:rPr>
        <w:t>הגשת ההצעה</w:t>
      </w:r>
    </w:p>
    <w:p w:rsidR="008F475C" w:rsidRPr="00B52378" w:rsidRDefault="008F475C" w:rsidP="00444D66">
      <w:pPr>
        <w:numPr>
          <w:ilvl w:val="0"/>
          <w:numId w:val="6"/>
        </w:numPr>
        <w:spacing w:line="360" w:lineRule="auto"/>
        <w:ind w:left="-204" w:right="-284" w:hanging="357"/>
        <w:jc w:val="both"/>
      </w:pPr>
      <w:r w:rsidRPr="00B52378">
        <w:rPr>
          <w:rtl/>
        </w:rPr>
        <w:t>כל מציע רשאי להגיש הצעה אחת בלבד</w:t>
      </w:r>
      <w:r w:rsidRPr="00B52378">
        <w:t>.</w:t>
      </w:r>
      <w:r w:rsidR="009F1A2B" w:rsidRPr="00B52378">
        <w:rPr>
          <w:rtl/>
        </w:rPr>
        <w:t xml:space="preserve"> כמו כן, לא תותר הגשת הצעה משותפת.</w:t>
      </w:r>
    </w:p>
    <w:p w:rsidR="003E0654" w:rsidRPr="00AC06A4" w:rsidRDefault="003E0654" w:rsidP="001B4EA7">
      <w:pPr>
        <w:numPr>
          <w:ilvl w:val="0"/>
          <w:numId w:val="6"/>
        </w:numPr>
        <w:spacing w:line="360" w:lineRule="auto"/>
        <w:ind w:left="-204" w:right="-284" w:hanging="357"/>
        <w:jc w:val="both"/>
      </w:pPr>
      <w:r w:rsidRPr="00B52378">
        <w:rPr>
          <w:rtl/>
        </w:rPr>
        <w:t>המציע יגיש את כל מסמכי המכרז כשהם חתומים בראשי תיבות על ידי מורשה החתימה מטעמו בתחתית כל עמוד במכרז</w:t>
      </w:r>
      <w:r w:rsidR="00AC06A4" w:rsidRPr="00B52378">
        <w:rPr>
          <w:rFonts w:hint="cs"/>
          <w:rtl/>
        </w:rPr>
        <w:t xml:space="preserve"> וחתימה מלאה </w:t>
      </w:r>
      <w:r w:rsidRPr="00B52378">
        <w:rPr>
          <w:rFonts w:hint="cs"/>
          <w:rtl/>
        </w:rPr>
        <w:t>בסוף כל נספח וכן במקומות המיועדים לחתימה, כפי שמפורט ב</w:t>
      </w:r>
      <w:r w:rsidRPr="00B52378">
        <w:rPr>
          <w:rtl/>
        </w:rPr>
        <w:t>נספח ב' (חלק 1)</w:t>
      </w:r>
      <w:r w:rsidRPr="00B52378">
        <w:rPr>
          <w:rFonts w:hint="cs"/>
          <w:rtl/>
        </w:rPr>
        <w:t xml:space="preserve"> למסמכי המכרז</w:t>
      </w:r>
      <w:r w:rsidRPr="00B52378">
        <w:rPr>
          <w:rtl/>
        </w:rPr>
        <w:t>.</w:t>
      </w:r>
      <w:r w:rsidRPr="00B52378">
        <w:rPr>
          <w:rFonts w:hint="cs"/>
          <w:rtl/>
        </w:rPr>
        <w:t xml:space="preserve"> </w:t>
      </w:r>
      <w:r w:rsidRPr="00B52378">
        <w:rPr>
          <w:rtl/>
        </w:rPr>
        <w:t>הגשת ההצעה חתומה כאמור תהווה ראיה חלוטה לכך שהמציע קרא את כל האמור במסמכי המכרז וההסכם המצורף לו</w:t>
      </w:r>
      <w:r w:rsidRPr="003E0654">
        <w:rPr>
          <w:rtl/>
        </w:rPr>
        <w:t xml:space="preserve"> על נספחיו, הבין את האמור במסמכים אלה ונתן לכך את הסכמתו הבלתי מסויגת וכי הוא מתחייב לספק את </w:t>
      </w:r>
      <w:r w:rsidRPr="003E0654">
        <w:rPr>
          <w:rFonts w:hint="cs"/>
          <w:rtl/>
        </w:rPr>
        <w:t>הטובין</w:t>
      </w:r>
      <w:r w:rsidRPr="003E0654">
        <w:rPr>
          <w:rtl/>
        </w:rPr>
        <w:t xml:space="preserve"> בהתאם להוראות מכרז זה לרבות בהתאם להוראות ההסכם שייחתם עמו על נספחיו, בדייקנות, ביעילות ובמומחיות. מציע שהגיש הצעה במכרז יהיה מנוע </w:t>
      </w:r>
      <w:r w:rsidRPr="00AC06A4">
        <w:rPr>
          <w:rtl/>
        </w:rPr>
        <w:t>מלטעון כי לא היה מודע לפרט כלשהו הקשור למכרז ו/או לתנאיו ו/או לדרישותיו.</w:t>
      </w:r>
    </w:p>
    <w:p w:rsidR="008F475C" w:rsidRPr="00AC06A4" w:rsidRDefault="008F475C" w:rsidP="00444D66">
      <w:pPr>
        <w:numPr>
          <w:ilvl w:val="0"/>
          <w:numId w:val="6"/>
        </w:numPr>
        <w:spacing w:line="360" w:lineRule="auto"/>
        <w:ind w:left="-204" w:right="-284" w:hanging="357"/>
        <w:jc w:val="both"/>
      </w:pPr>
      <w:r w:rsidRPr="00AC06A4">
        <w:rPr>
          <w:rtl/>
        </w:rPr>
        <w:t>המציע ימלא את מסמכי המכרז רק במקומות הנדרשים למילוי על ידו</w:t>
      </w:r>
      <w:r w:rsidRPr="00AC06A4">
        <w:rPr>
          <w:rFonts w:hint="cs"/>
          <w:rtl/>
        </w:rPr>
        <w:t xml:space="preserve"> בלבד</w:t>
      </w:r>
      <w:r w:rsidRPr="00AC06A4">
        <w:rPr>
          <w:rtl/>
        </w:rPr>
        <w:t>.</w:t>
      </w:r>
    </w:p>
    <w:p w:rsidR="00CB05C9" w:rsidRPr="00AC06A4" w:rsidRDefault="009F1A2B" w:rsidP="007A1148">
      <w:pPr>
        <w:numPr>
          <w:ilvl w:val="0"/>
          <w:numId w:val="6"/>
        </w:numPr>
        <w:spacing w:line="360" w:lineRule="auto"/>
        <w:ind w:left="-204" w:right="-284" w:hanging="357"/>
        <w:jc w:val="both"/>
        <w:rPr>
          <w:rFonts w:ascii="Arial" w:eastAsia="Calibri" w:hAnsi="Arial"/>
          <w:b/>
          <w:bCs/>
          <w:lang w:eastAsia="en-US"/>
        </w:rPr>
      </w:pPr>
      <w:r w:rsidRPr="00AC06A4">
        <w:rPr>
          <w:b/>
          <w:bCs/>
          <w:rtl/>
        </w:rPr>
        <w:t xml:space="preserve"> כל </w:t>
      </w:r>
      <w:r w:rsidR="00CB05C9" w:rsidRPr="00AC06A4">
        <w:rPr>
          <w:rFonts w:ascii="Arial" w:eastAsia="Calibri" w:hAnsi="Arial"/>
          <w:b/>
          <w:bCs/>
          <w:rtl/>
          <w:lang w:eastAsia="en-US"/>
        </w:rPr>
        <w:t>השמטה</w:t>
      </w:r>
      <w:r w:rsidR="00CB05C9" w:rsidRPr="00AC06A4">
        <w:rPr>
          <w:rFonts w:ascii="Arial" w:eastAsia="Calibri" w:hAnsi="Arial" w:hint="cs"/>
          <w:b/>
          <w:bCs/>
          <w:rtl/>
          <w:lang w:eastAsia="en-US"/>
        </w:rPr>
        <w:t>,</w:t>
      </w:r>
      <w:r w:rsidR="00CB05C9" w:rsidRPr="00AC06A4">
        <w:rPr>
          <w:rFonts w:ascii="Arial" w:eastAsia="Calibri" w:hAnsi="Arial"/>
          <w:b/>
          <w:bCs/>
          <w:rtl/>
          <w:lang w:eastAsia="en-US"/>
        </w:rPr>
        <w:t xml:space="preserve"> מחיקה, שינוי או תוספת</w:t>
      </w:r>
      <w:r w:rsidR="00CB05C9" w:rsidRPr="00AC06A4">
        <w:rPr>
          <w:rFonts w:ascii="Arial" w:eastAsia="Calibri" w:hAnsi="Arial" w:hint="cs"/>
          <w:b/>
          <w:bCs/>
          <w:rtl/>
          <w:lang w:eastAsia="en-US"/>
        </w:rPr>
        <w:t xml:space="preserve">, </w:t>
      </w:r>
      <w:r w:rsidR="00CB05C9" w:rsidRPr="00AC06A4">
        <w:rPr>
          <w:rFonts w:ascii="Arial" w:eastAsia="Calibri" w:hAnsi="Arial"/>
          <w:b/>
          <w:bCs/>
          <w:rtl/>
          <w:lang w:eastAsia="en-US"/>
        </w:rPr>
        <w:t>ליקוי</w:t>
      </w:r>
      <w:r w:rsidR="00CB05C9" w:rsidRPr="00AC06A4">
        <w:rPr>
          <w:rFonts w:ascii="Arial" w:eastAsia="Calibri" w:hAnsi="Arial" w:hint="cs"/>
          <w:b/>
          <w:bCs/>
          <w:rtl/>
          <w:lang w:eastAsia="en-US"/>
        </w:rPr>
        <w:t xml:space="preserve">, </w:t>
      </w:r>
      <w:r w:rsidR="00CB05C9" w:rsidRPr="00AC06A4">
        <w:rPr>
          <w:rFonts w:ascii="Arial" w:eastAsia="Calibri" w:hAnsi="Arial"/>
          <w:b/>
          <w:bCs/>
          <w:rtl/>
          <w:lang w:eastAsia="en-US"/>
        </w:rPr>
        <w:t>פגם</w:t>
      </w:r>
      <w:r w:rsidR="00CB05C9" w:rsidRPr="00AC06A4">
        <w:rPr>
          <w:rFonts w:ascii="Arial" w:eastAsia="Calibri" w:hAnsi="Arial" w:hint="cs"/>
          <w:b/>
          <w:bCs/>
          <w:rtl/>
          <w:lang w:eastAsia="en-US"/>
        </w:rPr>
        <w:t>,</w:t>
      </w:r>
      <w:r w:rsidR="00CB05C9" w:rsidRPr="00AC06A4">
        <w:rPr>
          <w:rFonts w:ascii="Arial" w:eastAsia="Calibri" w:hAnsi="Arial"/>
          <w:b/>
          <w:bCs/>
          <w:rtl/>
          <w:lang w:eastAsia="en-US"/>
        </w:rPr>
        <w:t xml:space="preserve"> הסתייגות</w:t>
      </w:r>
      <w:r w:rsidR="00CB05C9" w:rsidRPr="00AC06A4">
        <w:rPr>
          <w:rFonts w:ascii="Arial" w:eastAsia="Calibri" w:hAnsi="Arial" w:hint="cs"/>
          <w:b/>
          <w:bCs/>
          <w:rtl/>
          <w:lang w:eastAsia="en-US"/>
        </w:rPr>
        <w:t xml:space="preserve"> </w:t>
      </w:r>
      <w:r w:rsidR="00CB05C9" w:rsidRPr="00AC06A4">
        <w:rPr>
          <w:rFonts w:ascii="Arial" w:eastAsia="Calibri" w:hAnsi="Arial"/>
          <w:b/>
          <w:bCs/>
          <w:rtl/>
          <w:lang w:eastAsia="en-US"/>
        </w:rPr>
        <w:t>מכל מין וסוג שהם ומכל סיבה שהיא</w:t>
      </w:r>
      <w:r w:rsidR="00CB05C9" w:rsidRPr="00AC06A4">
        <w:rPr>
          <w:rFonts w:ascii="Arial" w:eastAsia="Calibri" w:hAnsi="Arial" w:hint="cs"/>
          <w:b/>
          <w:bCs/>
          <w:rtl/>
          <w:lang w:eastAsia="en-US"/>
        </w:rPr>
        <w:t>,</w:t>
      </w:r>
      <w:r w:rsidR="00CB05C9" w:rsidRPr="00AC06A4">
        <w:rPr>
          <w:rFonts w:ascii="Arial" w:eastAsia="Calibri" w:hAnsi="Arial"/>
          <w:b/>
          <w:bCs/>
          <w:rtl/>
          <w:lang w:eastAsia="en-US"/>
        </w:rPr>
        <w:t xml:space="preserve"> </w:t>
      </w:r>
      <w:r w:rsidR="00CB05C9" w:rsidRPr="00AC06A4">
        <w:rPr>
          <w:rFonts w:ascii="Arial" w:eastAsia="Calibri" w:hAnsi="Arial" w:hint="cs"/>
          <w:b/>
          <w:bCs/>
          <w:rtl/>
          <w:lang w:eastAsia="en-US"/>
        </w:rPr>
        <w:t xml:space="preserve">בין על ידי תוספת בגוף </w:t>
      </w:r>
      <w:r w:rsidR="00CB05C9" w:rsidRPr="000B27C3">
        <w:rPr>
          <w:rFonts w:ascii="Arial" w:eastAsia="Calibri" w:hAnsi="Arial" w:hint="cs"/>
          <w:b/>
          <w:bCs/>
          <w:rtl/>
          <w:lang w:eastAsia="en-US"/>
        </w:rPr>
        <w:t>המסמכים ובין במכתב לוואי או כל דרך אחרת, לא יובאו בחשבון בעת הדיון על ההצעה, וההתייחסו</w:t>
      </w:r>
      <w:r w:rsidR="00CB05C9" w:rsidRPr="000B27C3">
        <w:rPr>
          <w:rFonts w:ascii="Arial" w:eastAsia="Calibri" w:hAnsi="Arial" w:hint="eastAsia"/>
          <w:b/>
          <w:bCs/>
          <w:rtl/>
          <w:lang w:eastAsia="en-US"/>
        </w:rPr>
        <w:t>ת</w:t>
      </w:r>
      <w:r w:rsidR="00CB05C9" w:rsidRPr="000B27C3">
        <w:rPr>
          <w:rFonts w:ascii="Arial" w:eastAsia="Calibri" w:hAnsi="Arial" w:hint="cs"/>
          <w:b/>
          <w:bCs/>
          <w:rtl/>
          <w:lang w:eastAsia="en-US"/>
        </w:rPr>
        <w:t xml:space="preserve"> אליהן תהא כאילו לא נכתבו </w:t>
      </w:r>
      <w:r w:rsidR="007A1148" w:rsidRPr="000B27C3">
        <w:rPr>
          <w:rFonts w:ascii="Arial" w:eastAsia="Calibri" w:hAnsi="Arial" w:hint="cs"/>
          <w:b/>
          <w:bCs/>
          <w:rtl/>
          <w:lang w:eastAsia="en-US"/>
        </w:rPr>
        <w:t xml:space="preserve">אלא אם ועדת המכרזים של מרת"א </w:t>
      </w:r>
      <w:r w:rsidR="00CB05C9" w:rsidRPr="000B27C3">
        <w:rPr>
          <w:rFonts w:ascii="Arial" w:eastAsia="Calibri" w:hAnsi="Arial" w:hint="cs"/>
          <w:b/>
          <w:bCs/>
          <w:rtl/>
          <w:lang w:eastAsia="en-US"/>
        </w:rPr>
        <w:t xml:space="preserve">ציינה אחרת בפרוטוקול ועדת מכרזים. לפיכך, </w:t>
      </w:r>
      <w:r w:rsidR="00CB05C9" w:rsidRPr="000B27C3">
        <w:rPr>
          <w:rFonts w:ascii="Arial" w:eastAsia="Calibri" w:hAnsi="Arial"/>
          <w:b/>
          <w:bCs/>
          <w:rtl/>
          <w:lang w:eastAsia="en-US"/>
        </w:rPr>
        <w:t>השמטה</w:t>
      </w:r>
      <w:r w:rsidR="00CB05C9" w:rsidRPr="000B27C3">
        <w:rPr>
          <w:rFonts w:ascii="Arial" w:eastAsia="Calibri" w:hAnsi="Arial" w:hint="cs"/>
          <w:b/>
          <w:bCs/>
          <w:rtl/>
          <w:lang w:eastAsia="en-US"/>
        </w:rPr>
        <w:t>,</w:t>
      </w:r>
      <w:r w:rsidR="00CB05C9" w:rsidRPr="000B27C3">
        <w:rPr>
          <w:rFonts w:ascii="Arial" w:eastAsia="Calibri" w:hAnsi="Arial"/>
          <w:b/>
          <w:bCs/>
          <w:rtl/>
          <w:lang w:eastAsia="en-US"/>
        </w:rPr>
        <w:t xml:space="preserve"> מחיקה, שינוי או תוספת</w:t>
      </w:r>
      <w:r w:rsidR="00CB05C9" w:rsidRPr="000B27C3">
        <w:rPr>
          <w:rFonts w:ascii="Arial" w:eastAsia="Calibri" w:hAnsi="Arial" w:hint="cs"/>
          <w:b/>
          <w:bCs/>
          <w:rtl/>
          <w:lang w:eastAsia="en-US"/>
        </w:rPr>
        <w:t xml:space="preserve">, </w:t>
      </w:r>
      <w:r w:rsidR="00CB05C9" w:rsidRPr="000B27C3">
        <w:rPr>
          <w:rFonts w:ascii="Arial" w:eastAsia="Calibri" w:hAnsi="Arial"/>
          <w:b/>
          <w:bCs/>
          <w:rtl/>
          <w:lang w:eastAsia="en-US"/>
        </w:rPr>
        <w:t>ליקוי</w:t>
      </w:r>
      <w:r w:rsidR="00CB05C9" w:rsidRPr="000B27C3">
        <w:rPr>
          <w:rFonts w:ascii="Arial" w:eastAsia="Calibri" w:hAnsi="Arial" w:hint="cs"/>
          <w:b/>
          <w:bCs/>
          <w:rtl/>
          <w:lang w:eastAsia="en-US"/>
        </w:rPr>
        <w:t xml:space="preserve">, </w:t>
      </w:r>
      <w:r w:rsidR="00CB05C9" w:rsidRPr="000B27C3">
        <w:rPr>
          <w:rFonts w:ascii="Arial" w:eastAsia="Calibri" w:hAnsi="Arial"/>
          <w:b/>
          <w:bCs/>
          <w:rtl/>
          <w:lang w:eastAsia="en-US"/>
        </w:rPr>
        <w:t>פגם</w:t>
      </w:r>
      <w:r w:rsidR="00CB05C9" w:rsidRPr="000B27C3">
        <w:rPr>
          <w:rFonts w:ascii="Arial" w:eastAsia="Calibri" w:hAnsi="Arial" w:hint="cs"/>
          <w:b/>
          <w:bCs/>
          <w:rtl/>
          <w:lang w:eastAsia="en-US"/>
        </w:rPr>
        <w:t>,</w:t>
      </w:r>
      <w:r w:rsidR="00CB05C9" w:rsidRPr="00AC06A4">
        <w:rPr>
          <w:rFonts w:ascii="Arial" w:eastAsia="Calibri" w:hAnsi="Arial"/>
          <w:b/>
          <w:bCs/>
          <w:rtl/>
          <w:lang w:eastAsia="en-US"/>
        </w:rPr>
        <w:t xml:space="preserve"> הסתייגות</w:t>
      </w:r>
      <w:r w:rsidR="00CB05C9" w:rsidRPr="00AC06A4">
        <w:rPr>
          <w:rFonts w:ascii="Arial" w:eastAsia="Calibri" w:hAnsi="Arial" w:hint="cs"/>
          <w:b/>
          <w:bCs/>
          <w:rtl/>
          <w:lang w:eastAsia="en-US"/>
        </w:rPr>
        <w:t xml:space="preserve"> </w:t>
      </w:r>
      <w:r w:rsidR="00CB05C9" w:rsidRPr="00AC06A4">
        <w:rPr>
          <w:rFonts w:ascii="Arial" w:eastAsia="Calibri" w:hAnsi="Arial"/>
          <w:b/>
          <w:bCs/>
          <w:rtl/>
          <w:lang w:eastAsia="en-US"/>
        </w:rPr>
        <w:t xml:space="preserve">מכל מין וסוג שהם </w:t>
      </w:r>
      <w:r w:rsidR="00CB05C9" w:rsidRPr="00AC06A4">
        <w:rPr>
          <w:rFonts w:ascii="Arial" w:eastAsia="Calibri" w:hAnsi="Arial" w:hint="cs"/>
          <w:b/>
          <w:bCs/>
          <w:rtl/>
          <w:lang w:eastAsia="en-US"/>
        </w:rPr>
        <w:t xml:space="preserve">לא </w:t>
      </w:r>
      <w:r w:rsidR="001B4EA7" w:rsidRPr="00AC06A4">
        <w:rPr>
          <w:rFonts w:ascii="Arial" w:eastAsia="Calibri" w:hAnsi="Arial" w:hint="cs"/>
          <w:b/>
          <w:bCs/>
          <w:rtl/>
          <w:lang w:eastAsia="en-US"/>
        </w:rPr>
        <w:t>יילקחו</w:t>
      </w:r>
      <w:r w:rsidR="00CB05C9" w:rsidRPr="00AC06A4">
        <w:rPr>
          <w:rFonts w:ascii="Arial" w:eastAsia="Calibri" w:hAnsi="Arial" w:hint="cs"/>
          <w:b/>
          <w:bCs/>
          <w:rtl/>
          <w:lang w:eastAsia="en-US"/>
        </w:rPr>
        <w:t xml:space="preserve"> בחשבון על ידי וועדת מכרזים גם באם לא תיפסל ההצעה. </w:t>
      </w:r>
    </w:p>
    <w:p w:rsidR="00FF1EBF" w:rsidRDefault="00EF31FD" w:rsidP="00FF1EBF">
      <w:pPr>
        <w:numPr>
          <w:ilvl w:val="0"/>
          <w:numId w:val="6"/>
        </w:numPr>
        <w:spacing w:line="360" w:lineRule="auto"/>
        <w:ind w:left="-204" w:right="-284" w:hanging="357"/>
        <w:jc w:val="both"/>
      </w:pPr>
      <w:r w:rsidRPr="00AC06A4">
        <w:rPr>
          <w:rFonts w:hint="cs"/>
          <w:rtl/>
        </w:rPr>
        <w:t xml:space="preserve">על אף האמור לעיל, </w:t>
      </w:r>
      <w:r w:rsidR="008F475C" w:rsidRPr="00AC06A4">
        <w:rPr>
          <w:rtl/>
        </w:rPr>
        <w:t xml:space="preserve">בהינתן </w:t>
      </w:r>
      <w:r w:rsidR="008F475C" w:rsidRPr="00AC06A4">
        <w:rPr>
          <w:rFonts w:hint="cs"/>
          <w:rtl/>
        </w:rPr>
        <w:t>ו</w:t>
      </w:r>
      <w:r w:rsidR="008F475C" w:rsidRPr="00AC06A4">
        <w:rPr>
          <w:rtl/>
        </w:rPr>
        <w:t>נתגל</w:t>
      </w:r>
      <w:r w:rsidR="008F475C" w:rsidRPr="00AC06A4">
        <w:rPr>
          <w:rFonts w:hint="cs"/>
          <w:rtl/>
        </w:rPr>
        <w:t>ת</w:t>
      </w:r>
      <w:r w:rsidR="008F475C" w:rsidRPr="00AC06A4">
        <w:rPr>
          <w:rtl/>
        </w:rPr>
        <w:t>ה בהצעת</w:t>
      </w:r>
      <w:r w:rsidR="008F475C" w:rsidRPr="00AC06A4">
        <w:rPr>
          <w:rFonts w:hint="cs"/>
          <w:rtl/>
        </w:rPr>
        <w:t xml:space="preserve"> המציע</w:t>
      </w:r>
      <w:r w:rsidR="008F475C" w:rsidRPr="00AC06A4">
        <w:rPr>
          <w:rtl/>
        </w:rPr>
        <w:t xml:space="preserve"> השמטה</w:t>
      </w:r>
      <w:r w:rsidR="008F475C" w:rsidRPr="00AC06A4">
        <w:rPr>
          <w:rFonts w:hint="cs"/>
          <w:rtl/>
        </w:rPr>
        <w:t>,</w:t>
      </w:r>
      <w:r w:rsidR="008F475C" w:rsidRPr="00AC06A4">
        <w:rPr>
          <w:rtl/>
        </w:rPr>
        <w:t xml:space="preserve"> מחיקה, שינוי או תוספת</w:t>
      </w:r>
      <w:r w:rsidR="008F475C" w:rsidRPr="00AC06A4">
        <w:rPr>
          <w:rFonts w:hint="cs"/>
          <w:rtl/>
        </w:rPr>
        <w:t xml:space="preserve">, </w:t>
      </w:r>
      <w:r w:rsidR="008F475C" w:rsidRPr="00AC06A4">
        <w:rPr>
          <w:rtl/>
        </w:rPr>
        <w:t>ליקוי</w:t>
      </w:r>
      <w:r w:rsidR="008F475C" w:rsidRPr="00AC06A4">
        <w:rPr>
          <w:rFonts w:hint="cs"/>
          <w:rtl/>
        </w:rPr>
        <w:t xml:space="preserve">, </w:t>
      </w:r>
      <w:r w:rsidR="008F475C" w:rsidRPr="00AC06A4">
        <w:rPr>
          <w:rtl/>
        </w:rPr>
        <w:t>פגם</w:t>
      </w:r>
      <w:r w:rsidR="008F475C" w:rsidRPr="00AC06A4">
        <w:rPr>
          <w:rFonts w:hint="cs"/>
          <w:rtl/>
        </w:rPr>
        <w:t>,</w:t>
      </w:r>
      <w:r w:rsidR="008F475C" w:rsidRPr="00AC06A4">
        <w:rPr>
          <w:rtl/>
        </w:rPr>
        <w:t xml:space="preserve"> הסתייגות, טעות חישובית או אחרת, מכל מין וסוג שהם ומכל סיבה שהיא (לרבות בנסיבות בהן נגרמה</w:t>
      </w:r>
      <w:r w:rsidR="008F475C" w:rsidRPr="00AC06A4">
        <w:rPr>
          <w:rFonts w:hint="cs"/>
          <w:rtl/>
        </w:rPr>
        <w:t xml:space="preserve"> </w:t>
      </w:r>
      <w:r w:rsidR="008F475C" w:rsidRPr="00AC06A4">
        <w:rPr>
          <w:rtl/>
        </w:rPr>
        <w:t>בשל רשלנות או לחילופין, בידיעתו המכוונת של המציע),</w:t>
      </w:r>
      <w:r w:rsidR="008F475C" w:rsidRPr="00AC06A4">
        <w:rPr>
          <w:rFonts w:hint="cs"/>
          <w:rtl/>
        </w:rPr>
        <w:t xml:space="preserve"> מרת"א</w:t>
      </w:r>
      <w:r w:rsidRPr="00AC06A4">
        <w:rPr>
          <w:rtl/>
        </w:rPr>
        <w:t xml:space="preserve"> </w:t>
      </w:r>
      <w:r w:rsidRPr="00AC06A4">
        <w:rPr>
          <w:rFonts w:hint="cs"/>
          <w:rtl/>
        </w:rPr>
        <w:t>יהא</w:t>
      </w:r>
      <w:r w:rsidR="008F475C" w:rsidRPr="00AC06A4">
        <w:rPr>
          <w:rFonts w:hint="cs"/>
          <w:rtl/>
        </w:rPr>
        <w:t xml:space="preserve"> רשאי</w:t>
      </w:r>
      <w:r w:rsidR="00452C3A" w:rsidRPr="00AC06A4">
        <w:rPr>
          <w:rFonts w:hint="cs"/>
          <w:rtl/>
        </w:rPr>
        <w:t>, אך לא חייב,</w:t>
      </w:r>
      <w:r w:rsidR="00823364">
        <w:rPr>
          <w:rFonts w:hint="cs"/>
          <w:rtl/>
        </w:rPr>
        <w:t xml:space="preserve"> </w:t>
      </w:r>
      <w:r w:rsidR="008F475C" w:rsidRPr="00AC06A4">
        <w:rPr>
          <w:rtl/>
        </w:rPr>
        <w:t>על פי שיקול דעת</w:t>
      </w:r>
      <w:r w:rsidR="008F475C" w:rsidRPr="00AC06A4">
        <w:rPr>
          <w:rFonts w:hint="cs"/>
          <w:rtl/>
        </w:rPr>
        <w:t xml:space="preserve">ו </w:t>
      </w:r>
      <w:r w:rsidR="008F475C" w:rsidRPr="00AC06A4">
        <w:rPr>
          <w:rtl/>
        </w:rPr>
        <w:t>הבלעדי והמוחלט, לנקוט בכל אחד מדרכי הפעולה הבאות, כולן או חלקן, במצטבר ו/או באופן</w:t>
      </w:r>
      <w:r w:rsidR="008F475C" w:rsidRPr="00AC06A4">
        <w:rPr>
          <w:rFonts w:hint="cs"/>
          <w:rtl/>
        </w:rPr>
        <w:t xml:space="preserve"> </w:t>
      </w:r>
      <w:r w:rsidR="008F475C" w:rsidRPr="00AC06A4">
        <w:rPr>
          <w:rtl/>
        </w:rPr>
        <w:t>חליפי:</w:t>
      </w:r>
    </w:p>
    <w:p w:rsidR="008F475C" w:rsidRDefault="008F475C" w:rsidP="00097A60">
      <w:pPr>
        <w:pStyle w:val="ab"/>
        <w:numPr>
          <w:ilvl w:val="1"/>
          <w:numId w:val="53"/>
        </w:numPr>
        <w:spacing w:line="360" w:lineRule="auto"/>
        <w:ind w:right="-284"/>
      </w:pPr>
      <w:r w:rsidRPr="00F1200B">
        <w:rPr>
          <w:rtl/>
        </w:rPr>
        <w:t>לפסול הצעה כאמור על הסף.</w:t>
      </w:r>
    </w:p>
    <w:p w:rsidR="008F475C" w:rsidRDefault="008F475C" w:rsidP="00097A60">
      <w:pPr>
        <w:pStyle w:val="ab"/>
        <w:numPr>
          <w:ilvl w:val="1"/>
          <w:numId w:val="53"/>
        </w:numPr>
        <w:spacing w:line="360" w:lineRule="auto"/>
        <w:ind w:right="-284"/>
      </w:pPr>
      <w:r w:rsidRPr="00F1200B">
        <w:rPr>
          <w:rtl/>
        </w:rPr>
        <w:t xml:space="preserve">לקבל מהמציע הבהרה, לפי העניין, </w:t>
      </w:r>
      <w:r w:rsidRPr="00F1200B">
        <w:rPr>
          <w:rFonts w:hint="cs"/>
          <w:rtl/>
        </w:rPr>
        <w:t>בהתייחס לכל</w:t>
      </w:r>
      <w:r w:rsidR="00823364">
        <w:rPr>
          <w:rFonts w:hint="cs"/>
          <w:rtl/>
        </w:rPr>
        <w:t xml:space="preserve"> </w:t>
      </w:r>
      <w:r w:rsidRPr="00F1200B">
        <w:rPr>
          <w:rtl/>
        </w:rPr>
        <w:t>טעות חישובית או אחרת ו/או</w:t>
      </w:r>
      <w:r w:rsidRPr="00F1200B">
        <w:rPr>
          <w:rFonts w:hint="cs"/>
          <w:rtl/>
        </w:rPr>
        <w:t xml:space="preserve"> </w:t>
      </w:r>
      <w:r w:rsidRPr="00F1200B">
        <w:rPr>
          <w:rtl/>
        </w:rPr>
        <w:t>השמטה ו/או תוספת ו/או שינוי ו/או ליקוי ו/או פגם כאמור, ובכלל האמור לקבל או לדחות</w:t>
      </w:r>
      <w:r w:rsidRPr="00F1200B">
        <w:rPr>
          <w:rFonts w:hint="cs"/>
          <w:rtl/>
        </w:rPr>
        <w:t xml:space="preserve"> </w:t>
      </w:r>
      <w:r w:rsidRPr="00F1200B">
        <w:rPr>
          <w:rtl/>
        </w:rPr>
        <w:t>את ההבהרה ו/או ההסתייגות מטעם המציע, הכול על פי שיקול דעת</w:t>
      </w:r>
      <w:r w:rsidRPr="00F1200B">
        <w:rPr>
          <w:rFonts w:hint="cs"/>
          <w:rtl/>
        </w:rPr>
        <w:t>ו</w:t>
      </w:r>
      <w:r w:rsidRPr="00F1200B">
        <w:rPr>
          <w:rtl/>
        </w:rPr>
        <w:t xml:space="preserve"> הבלעדי והמוחלט</w:t>
      </w:r>
      <w:r w:rsidRPr="00F1200B">
        <w:rPr>
          <w:rFonts w:hint="cs"/>
          <w:rtl/>
        </w:rPr>
        <w:t xml:space="preserve"> </w:t>
      </w:r>
      <w:r w:rsidRPr="00F1200B">
        <w:rPr>
          <w:rtl/>
        </w:rPr>
        <w:t xml:space="preserve">של </w:t>
      </w:r>
      <w:r w:rsidRPr="00F1200B">
        <w:rPr>
          <w:rFonts w:hint="cs"/>
          <w:rtl/>
        </w:rPr>
        <w:t>מרת"א.</w:t>
      </w:r>
    </w:p>
    <w:p w:rsidR="008F475C" w:rsidRPr="00F1200B" w:rsidRDefault="008F475C" w:rsidP="00097A60">
      <w:pPr>
        <w:pStyle w:val="ab"/>
        <w:numPr>
          <w:ilvl w:val="1"/>
          <w:numId w:val="53"/>
        </w:numPr>
        <w:spacing w:line="360" w:lineRule="auto"/>
        <w:ind w:right="-284"/>
      </w:pPr>
      <w:r w:rsidRPr="00F1200B">
        <w:rPr>
          <w:rtl/>
        </w:rPr>
        <w:t>לתקן את ההצעה בהתייחס להצעת המחיר וזאת בכל מקרה של טעות חישובית, הגלויה על פני ההצעה והכל עד כדי שינוי סכומים כתיקון לטעויות החישוביות כאמור. הודעה על שינוי כאמור במידה ויבוצע, תימסר למציע</w:t>
      </w:r>
      <w:r w:rsidRPr="00F1200B">
        <w:t>.</w:t>
      </w:r>
    </w:p>
    <w:p w:rsidR="008F475C" w:rsidRPr="00F1200B" w:rsidRDefault="008F475C" w:rsidP="00444D66">
      <w:pPr>
        <w:numPr>
          <w:ilvl w:val="0"/>
          <w:numId w:val="6"/>
        </w:numPr>
        <w:spacing w:line="360" w:lineRule="auto"/>
        <w:ind w:left="-204" w:right="-284" w:hanging="357"/>
        <w:jc w:val="both"/>
      </w:pPr>
      <w:r w:rsidRPr="00F1200B">
        <w:rPr>
          <w:rtl/>
        </w:rPr>
        <w:t>חוסר תשובה, תשובה שאיננה עונה לדרישה, חוסר מענה לדרישה, או תשובה לא ברורה ולא חד משמעית, עלולים להביא לניקוד נמוך של ההצעה או פסילתה</w:t>
      </w:r>
      <w:r w:rsidRPr="00F1200B">
        <w:rPr>
          <w:rFonts w:hint="cs"/>
          <w:rtl/>
        </w:rPr>
        <w:t>,</w:t>
      </w:r>
      <w:r w:rsidRPr="00F1200B">
        <w:rPr>
          <w:rtl/>
        </w:rPr>
        <w:t xml:space="preserve"> בהתאם לשיקול דעתו הבלעדי של עורך המכרז.</w:t>
      </w:r>
    </w:p>
    <w:p w:rsidR="008F475C" w:rsidRPr="000B27C3" w:rsidRDefault="008F475C" w:rsidP="007A1148">
      <w:pPr>
        <w:numPr>
          <w:ilvl w:val="0"/>
          <w:numId w:val="6"/>
        </w:numPr>
        <w:spacing w:line="360" w:lineRule="auto"/>
        <w:ind w:left="-204" w:right="-284" w:hanging="357"/>
        <w:jc w:val="both"/>
        <w:rPr>
          <w:b/>
          <w:bCs/>
          <w:u w:val="single"/>
        </w:rPr>
      </w:pPr>
      <w:r w:rsidRPr="00F1200B">
        <w:rPr>
          <w:rFonts w:hint="cs"/>
          <w:rtl/>
        </w:rPr>
        <w:t>מרת"א</w:t>
      </w:r>
      <w:r w:rsidRPr="00F1200B">
        <w:rPr>
          <w:rtl/>
        </w:rPr>
        <w:t xml:space="preserve"> רשאי, אך לא חייב, לאפשר למציע, אשר לא המציא עם הצעתו מסמך, אישור, היתר</w:t>
      </w:r>
      <w:r w:rsidRPr="00F1200B">
        <w:rPr>
          <w:rFonts w:hint="cs"/>
          <w:rtl/>
        </w:rPr>
        <w:t>,</w:t>
      </w:r>
      <w:r w:rsidRPr="00F1200B">
        <w:t xml:space="preserve"> </w:t>
      </w:r>
      <w:r w:rsidRPr="00F1200B">
        <w:rPr>
          <w:rtl/>
        </w:rPr>
        <w:t>רישיון</w:t>
      </w:r>
      <w:r w:rsidRPr="00F1200B">
        <w:rPr>
          <w:rFonts w:hint="cs"/>
          <w:rtl/>
        </w:rPr>
        <w:t>,</w:t>
      </w:r>
      <w:r w:rsidR="00823364">
        <w:rPr>
          <w:rFonts w:hint="cs"/>
          <w:rtl/>
        </w:rPr>
        <w:t xml:space="preserve"> </w:t>
      </w:r>
      <w:r w:rsidRPr="00F1200B">
        <w:rPr>
          <w:rtl/>
        </w:rPr>
        <w:t xml:space="preserve">או כל נייר אחר כנדרש עפ"י מכרז זה, להשלים את המצאת הנ"ל </w:t>
      </w:r>
      <w:r w:rsidR="004411CC" w:rsidRPr="000B27C3">
        <w:rPr>
          <w:rtl/>
        </w:rPr>
        <w:t>למרת</w:t>
      </w:r>
      <w:r w:rsidR="004411CC" w:rsidRPr="000B27C3">
        <w:rPr>
          <w:rFonts w:hint="cs"/>
          <w:rtl/>
        </w:rPr>
        <w:t>"</w:t>
      </w:r>
      <w:r w:rsidR="00902FF8" w:rsidRPr="000B27C3">
        <w:rPr>
          <w:rtl/>
        </w:rPr>
        <w:t>א</w:t>
      </w:r>
      <w:r w:rsidRPr="000B27C3">
        <w:rPr>
          <w:rtl/>
        </w:rPr>
        <w:t xml:space="preserve"> תוך פרק זמן קצוב שיקבע על יד</w:t>
      </w:r>
      <w:r w:rsidRPr="000B27C3">
        <w:rPr>
          <w:rFonts w:hint="cs"/>
          <w:rtl/>
        </w:rPr>
        <w:t>י מרת"א</w:t>
      </w:r>
      <w:r w:rsidRPr="000B27C3">
        <w:rPr>
          <w:rtl/>
        </w:rPr>
        <w:t xml:space="preserve"> ובלבד שכל מסמך, אישור, היתר, רישיון או כל נייר אחר, כאמור, יהיו בעלי תוקף ותחולה נכון למועד האחרון שנקבע במכרז זה להגשת ההצעות</w:t>
      </w:r>
      <w:r w:rsidRPr="000B27C3">
        <w:rPr>
          <w:rFonts w:hint="cs"/>
          <w:rtl/>
        </w:rPr>
        <w:t xml:space="preserve"> אלא אם ציין מרת"א מועד אחר.</w:t>
      </w:r>
    </w:p>
    <w:p w:rsidR="008F475C" w:rsidRPr="000B27C3" w:rsidRDefault="008F475C" w:rsidP="00444D66">
      <w:pPr>
        <w:numPr>
          <w:ilvl w:val="0"/>
          <w:numId w:val="6"/>
        </w:numPr>
        <w:spacing w:line="360" w:lineRule="auto"/>
        <w:ind w:left="-204" w:right="-284" w:hanging="357"/>
        <w:jc w:val="both"/>
        <w:rPr>
          <w:b/>
          <w:bCs/>
          <w:u w:val="single"/>
        </w:rPr>
      </w:pPr>
      <w:r w:rsidRPr="000B27C3">
        <w:rPr>
          <w:rFonts w:hint="cs"/>
          <w:rtl/>
        </w:rPr>
        <w:lastRenderedPageBreak/>
        <w:t>מרת"א רשאי</w:t>
      </w:r>
      <w:r w:rsidRPr="000B27C3">
        <w:rPr>
          <w:rtl/>
        </w:rPr>
        <w:t xml:space="preserve"> </w:t>
      </w:r>
      <w:r w:rsidRPr="000B27C3">
        <w:rPr>
          <w:rFonts w:hint="cs"/>
          <w:rtl/>
        </w:rPr>
        <w:t>לפסול</w:t>
      </w:r>
      <w:r w:rsidRPr="000B27C3">
        <w:rPr>
          <w:rtl/>
        </w:rPr>
        <w:t xml:space="preserve"> הצעה אשר לא תלווה בכל המסמכים הנדרשים במכרז</w:t>
      </w:r>
      <w:r w:rsidRPr="000B27C3">
        <w:t xml:space="preserve"> </w:t>
      </w:r>
      <w:r w:rsidRPr="000B27C3">
        <w:rPr>
          <w:rtl/>
        </w:rPr>
        <w:t>חתומים וממולאים ככל הנדרש, ו/או הצעה אשר נתבקשה לגביה השלמת מסמכים</w:t>
      </w:r>
      <w:r w:rsidRPr="000B27C3">
        <w:t xml:space="preserve">/ </w:t>
      </w:r>
      <w:r w:rsidRPr="000B27C3">
        <w:rPr>
          <w:rtl/>
        </w:rPr>
        <w:t>ו/או דוגמא/ות ו/או חתימה תוך פרק זמן קצוב</w:t>
      </w:r>
      <w:r w:rsidR="00823364" w:rsidRPr="000B27C3">
        <w:rPr>
          <w:rFonts w:hint="cs"/>
          <w:rtl/>
        </w:rPr>
        <w:t xml:space="preserve"> </w:t>
      </w:r>
      <w:r w:rsidRPr="000B27C3">
        <w:rPr>
          <w:rtl/>
        </w:rPr>
        <w:t>כאמור, והשלמה זו לא בוצעה ו/או לא בוצעה במועד</w:t>
      </w:r>
      <w:r w:rsidRPr="000B27C3">
        <w:t>.</w:t>
      </w:r>
    </w:p>
    <w:p w:rsidR="008F475C" w:rsidRPr="00F1200B" w:rsidRDefault="008F475C" w:rsidP="00444D66">
      <w:pPr>
        <w:numPr>
          <w:ilvl w:val="0"/>
          <w:numId w:val="6"/>
        </w:numPr>
        <w:spacing w:line="360" w:lineRule="auto"/>
        <w:ind w:left="-204" w:right="-284" w:hanging="357"/>
        <w:jc w:val="both"/>
        <w:rPr>
          <w:b/>
          <w:bCs/>
          <w:u w:val="single"/>
        </w:rPr>
      </w:pPr>
      <w:r w:rsidRPr="000B27C3">
        <w:rPr>
          <w:rtl/>
        </w:rPr>
        <w:t>מרת"א</w:t>
      </w:r>
      <w:r w:rsidRPr="000B27C3">
        <w:rPr>
          <w:rFonts w:hint="cs"/>
          <w:rtl/>
        </w:rPr>
        <w:t xml:space="preserve"> </w:t>
      </w:r>
      <w:r w:rsidRPr="000B27C3">
        <w:rPr>
          <w:rtl/>
        </w:rPr>
        <w:t>רשאי,</w:t>
      </w:r>
      <w:r w:rsidRPr="000B27C3">
        <w:rPr>
          <w:rFonts w:hint="cs"/>
          <w:rtl/>
        </w:rPr>
        <w:t xml:space="preserve"> </w:t>
      </w:r>
      <w:r w:rsidRPr="000B27C3">
        <w:rPr>
          <w:rtl/>
        </w:rPr>
        <w:t>בהתאם</w:t>
      </w:r>
      <w:r w:rsidRPr="000B27C3">
        <w:rPr>
          <w:rFonts w:hint="cs"/>
          <w:rtl/>
        </w:rPr>
        <w:t xml:space="preserve"> </w:t>
      </w:r>
      <w:r w:rsidRPr="000B27C3">
        <w:rPr>
          <w:rtl/>
        </w:rPr>
        <w:t>לשיקול דעתו הבלעדי, לאשר שינוי </w:t>
      </w:r>
      <w:r w:rsidR="00B701C3" w:rsidRPr="000B27C3">
        <w:rPr>
          <w:rtl/>
        </w:rPr>
        <w:t>ישות</w:t>
      </w:r>
      <w:r w:rsidRPr="000B27C3">
        <w:rPr>
          <w:rtl/>
        </w:rPr>
        <w:t xml:space="preserve"> משפטית</w:t>
      </w:r>
      <w:r w:rsidRPr="00F1200B">
        <w:rPr>
          <w:rtl/>
        </w:rPr>
        <w:t xml:space="preserve"> של מציע אשר הגיש הצעתו להליך, במקרה בו לאחר המועד האחרון להגשת הצעות תשתנה </w:t>
      </w:r>
      <w:r w:rsidR="00B701C3">
        <w:rPr>
          <w:rtl/>
        </w:rPr>
        <w:t>ישות</w:t>
      </w:r>
      <w:r w:rsidRPr="00F1200B">
        <w:rPr>
          <w:rtl/>
        </w:rPr>
        <w:t>ו המשפטית של המציע, ובלבד שהמציע ב</w:t>
      </w:r>
      <w:r w:rsidR="00B701C3">
        <w:rPr>
          <w:rtl/>
        </w:rPr>
        <w:t>ישות</w:t>
      </w:r>
      <w:r w:rsidRPr="00F1200B">
        <w:rPr>
          <w:rtl/>
        </w:rPr>
        <w:t>ו המשפטית החדשה</w:t>
      </w:r>
      <w:r w:rsidRPr="00F1200B">
        <w:rPr>
          <w:rFonts w:hint="cs"/>
          <w:rtl/>
        </w:rPr>
        <w:t>,</w:t>
      </w:r>
      <w:r w:rsidRPr="00F1200B">
        <w:rPr>
          <w:rtl/>
        </w:rPr>
        <w:t xml:space="preserve"> עומד בכל דרישות ההליך. מציע אשר בעת הגשת הצעתו יודע כי </w:t>
      </w:r>
      <w:r w:rsidR="00B701C3">
        <w:rPr>
          <w:rtl/>
        </w:rPr>
        <w:t>ישות</w:t>
      </w:r>
      <w:r w:rsidRPr="00F1200B">
        <w:rPr>
          <w:rtl/>
        </w:rPr>
        <w:t>ו המשפטית עתידה להשתנות מתבקש לציין זאת מפורשות בהצעתו</w:t>
      </w:r>
      <w:r w:rsidRPr="00F1200B">
        <w:rPr>
          <w:rFonts w:hint="cs"/>
          <w:rtl/>
        </w:rPr>
        <w:t>.</w:t>
      </w:r>
    </w:p>
    <w:p w:rsidR="008F475C" w:rsidRPr="00F1200B" w:rsidRDefault="008F475C" w:rsidP="001B4EA7">
      <w:pPr>
        <w:ind w:left="357" w:right="-425"/>
        <w:rPr>
          <w:u w:val="single"/>
          <w:rtl/>
        </w:rPr>
      </w:pPr>
    </w:p>
    <w:p w:rsidR="008F475C" w:rsidRPr="00F1200B" w:rsidRDefault="008F475C" w:rsidP="00823364">
      <w:pPr>
        <w:pStyle w:val="5"/>
        <w:rPr>
          <w:rtl/>
        </w:rPr>
      </w:pPr>
      <w:r w:rsidRPr="00F1200B">
        <w:rPr>
          <w:rtl/>
        </w:rPr>
        <w:t xml:space="preserve">מסמכים שיש לצרף להצעה </w:t>
      </w:r>
    </w:p>
    <w:p w:rsidR="008F475C" w:rsidRDefault="008F475C" w:rsidP="001B4EA7">
      <w:pPr>
        <w:numPr>
          <w:ilvl w:val="0"/>
          <w:numId w:val="6"/>
        </w:numPr>
        <w:spacing w:line="360" w:lineRule="auto"/>
        <w:ind w:left="-204" w:right="-284" w:hanging="357"/>
        <w:jc w:val="both"/>
      </w:pPr>
      <w:r w:rsidRPr="00F1200B">
        <w:rPr>
          <w:rFonts w:hint="cs"/>
          <w:rtl/>
        </w:rPr>
        <w:t xml:space="preserve">המציע יצרף להצעתו את כלל המסמכים כמפורט </w:t>
      </w:r>
      <w:r w:rsidR="001B4EA7">
        <w:rPr>
          <w:rFonts w:hint="cs"/>
          <w:b/>
          <w:bCs/>
          <w:rtl/>
        </w:rPr>
        <w:t>ב</w:t>
      </w:r>
      <w:r w:rsidR="001B4EA7" w:rsidRPr="003807FB">
        <w:rPr>
          <w:b/>
          <w:bCs/>
          <w:rtl/>
        </w:rPr>
        <w:t>נספח ב'</w:t>
      </w:r>
      <w:r w:rsidR="001B4EA7" w:rsidRPr="003807FB">
        <w:rPr>
          <w:rFonts w:hint="cs"/>
          <w:b/>
          <w:bCs/>
          <w:rtl/>
        </w:rPr>
        <w:t xml:space="preserve"> (חלק 1)</w:t>
      </w:r>
      <w:r w:rsidR="00823364">
        <w:rPr>
          <w:rFonts w:hint="cs"/>
          <w:b/>
          <w:bCs/>
          <w:rtl/>
        </w:rPr>
        <w:t xml:space="preserve"> </w:t>
      </w:r>
      <w:r w:rsidR="001B4EA7" w:rsidRPr="003807FB">
        <w:rPr>
          <w:b/>
          <w:bCs/>
          <w:rtl/>
        </w:rPr>
        <w:t>טופס הגש</w:t>
      </w:r>
      <w:r w:rsidR="001B4EA7" w:rsidRPr="003807FB">
        <w:rPr>
          <w:rFonts w:hint="cs"/>
          <w:b/>
          <w:bCs/>
          <w:rtl/>
        </w:rPr>
        <w:t>ת הצעה</w:t>
      </w:r>
      <w:r w:rsidR="001B4EA7">
        <w:rPr>
          <w:rFonts w:hint="cs"/>
          <w:rtl/>
        </w:rPr>
        <w:t>.</w:t>
      </w:r>
    </w:p>
    <w:p w:rsidR="00AC06A4" w:rsidRPr="00F1200B" w:rsidRDefault="00AC06A4" w:rsidP="00B532C9">
      <w:pPr>
        <w:ind w:right="-284"/>
        <w:jc w:val="both"/>
      </w:pPr>
    </w:p>
    <w:p w:rsidR="008F475C" w:rsidRPr="00B52378" w:rsidRDefault="008F475C" w:rsidP="00823364">
      <w:pPr>
        <w:pStyle w:val="5"/>
        <w:keepNext/>
        <w:keepLines/>
      </w:pPr>
      <w:r w:rsidRPr="00B52378">
        <w:rPr>
          <w:rFonts w:hint="cs"/>
          <w:rtl/>
        </w:rPr>
        <w:t xml:space="preserve">ההצעה ותוקפה </w:t>
      </w:r>
    </w:p>
    <w:p w:rsidR="00AD1BDB" w:rsidRPr="00AD1BDB" w:rsidRDefault="00AD1BDB" w:rsidP="00AD1BDB">
      <w:pPr>
        <w:numPr>
          <w:ilvl w:val="0"/>
          <w:numId w:val="6"/>
        </w:numPr>
        <w:spacing w:line="360" w:lineRule="auto"/>
        <w:ind w:left="-204" w:right="-284" w:hanging="357"/>
        <w:jc w:val="both"/>
        <w:rPr>
          <w:sz w:val="24"/>
          <w:rtl/>
        </w:rPr>
      </w:pPr>
      <w:r w:rsidRPr="00AD1BDB">
        <w:rPr>
          <w:sz w:val="24"/>
          <w:rtl/>
        </w:rPr>
        <w:t>הצעות המציעים תעמודנה בתוקף 6 חודשים מהמועד האחרון להגשת ההצעות. מרת"א יהא רשאי לבקש מהמציעים להאריך את תוקף הצעתם לתקופה נוספת, אחת או יותר ובמקרה זה יהיה כל מציע חייב להאריך את תוקף הצעתו בהתאם.</w:t>
      </w:r>
    </w:p>
    <w:p w:rsidR="008F475C" w:rsidRPr="00B52378" w:rsidRDefault="008F475C" w:rsidP="00444D66">
      <w:pPr>
        <w:numPr>
          <w:ilvl w:val="0"/>
          <w:numId w:val="6"/>
        </w:numPr>
        <w:spacing w:line="360" w:lineRule="auto"/>
        <w:ind w:left="-204" w:right="-284" w:hanging="357"/>
        <w:jc w:val="both"/>
      </w:pPr>
      <w:r w:rsidRPr="00B52378">
        <w:rPr>
          <w:sz w:val="24"/>
          <w:rtl/>
        </w:rPr>
        <w:t>הגשת ההצעה וחתימת המציע על גבי ההסכם</w:t>
      </w:r>
      <w:r w:rsidRPr="00B52378">
        <w:rPr>
          <w:rFonts w:hint="cs"/>
          <w:sz w:val="24"/>
          <w:rtl/>
        </w:rPr>
        <w:t xml:space="preserve"> </w:t>
      </w:r>
      <w:r w:rsidRPr="00B52378">
        <w:rPr>
          <w:sz w:val="24"/>
          <w:rtl/>
        </w:rPr>
        <w:t>כחלק ממסמכי ההצעה, מהווים הצעה בלתי הדירה, שהמציע אינו יכול לחזור בו ממנ</w:t>
      </w:r>
      <w:r w:rsidRPr="00B52378">
        <w:rPr>
          <w:rFonts w:hint="cs"/>
          <w:sz w:val="24"/>
          <w:rtl/>
        </w:rPr>
        <w:t>ה</w:t>
      </w:r>
      <w:r w:rsidRPr="00B52378">
        <w:rPr>
          <w:sz w:val="24"/>
          <w:rtl/>
        </w:rPr>
        <w:t xml:space="preserve"> ובלבד שההצעה עדיין בתוקף כאמור</w:t>
      </w:r>
      <w:r w:rsidR="00823364">
        <w:rPr>
          <w:sz w:val="24"/>
          <w:rtl/>
        </w:rPr>
        <w:t xml:space="preserve"> </w:t>
      </w:r>
      <w:r w:rsidRPr="00B52378">
        <w:rPr>
          <w:rFonts w:hint="cs"/>
          <w:sz w:val="24"/>
          <w:rtl/>
        </w:rPr>
        <w:t>לעיל</w:t>
      </w:r>
      <w:r w:rsidRPr="00B52378">
        <w:rPr>
          <w:sz w:val="24"/>
        </w:rPr>
        <w:t>.</w:t>
      </w:r>
    </w:p>
    <w:p w:rsidR="004D6B19" w:rsidRDefault="004D6B19" w:rsidP="00444D66">
      <w:pPr>
        <w:numPr>
          <w:ilvl w:val="0"/>
          <w:numId w:val="6"/>
        </w:numPr>
        <w:spacing w:line="360" w:lineRule="auto"/>
        <w:ind w:left="-204" w:right="-284" w:hanging="357"/>
        <w:jc w:val="both"/>
      </w:pPr>
      <w:r w:rsidRPr="00B52378">
        <w:rPr>
          <w:rtl/>
        </w:rPr>
        <w:t xml:space="preserve"> כל מציע אשר מגיש הצעה לפי מכרז זה ייחשב כמי שוויתר מראש על כל טענה בקשר לתנאי המכרז וכן</w:t>
      </w:r>
      <w:r w:rsidRPr="00B52378">
        <w:rPr>
          <w:rFonts w:hint="cs"/>
          <w:rtl/>
        </w:rPr>
        <w:t xml:space="preserve"> </w:t>
      </w:r>
      <w:r w:rsidRPr="00B52378">
        <w:rPr>
          <w:rtl/>
        </w:rPr>
        <w:t xml:space="preserve">על הזכות לבקש מבית המשפט </w:t>
      </w:r>
      <w:r w:rsidR="00135A68" w:rsidRPr="00B52378">
        <w:rPr>
          <w:rFonts w:hint="cs"/>
          <w:rtl/>
        </w:rPr>
        <w:t>סעדים זמניים</w:t>
      </w:r>
      <w:r w:rsidRPr="00B52378">
        <w:rPr>
          <w:rtl/>
        </w:rPr>
        <w:t xml:space="preserve"> </w:t>
      </w:r>
      <w:r w:rsidRPr="00B52378">
        <w:rPr>
          <w:rFonts w:hint="cs"/>
          <w:rtl/>
        </w:rPr>
        <w:t>(</w:t>
      </w:r>
      <w:r w:rsidRPr="00B52378">
        <w:rPr>
          <w:rtl/>
        </w:rPr>
        <w:t>לרבות</w:t>
      </w:r>
      <w:r w:rsidRPr="000B5D46">
        <w:rPr>
          <w:rtl/>
        </w:rPr>
        <w:t xml:space="preserve"> צווי מניעה</w:t>
      </w:r>
      <w:r w:rsidRPr="000B5D46">
        <w:rPr>
          <w:rFonts w:hint="cs"/>
          <w:rtl/>
        </w:rPr>
        <w:t>)</w:t>
      </w:r>
      <w:r w:rsidRPr="000B5D46">
        <w:rPr>
          <w:rtl/>
        </w:rPr>
        <w:t xml:space="preserve"> בכל הליך משפטי בקשר עם מכרז</w:t>
      </w:r>
      <w:r w:rsidRPr="000B5D46">
        <w:rPr>
          <w:rFonts w:hint="cs"/>
          <w:rtl/>
        </w:rPr>
        <w:t xml:space="preserve"> </w:t>
      </w:r>
      <w:r w:rsidRPr="000B5D46">
        <w:rPr>
          <w:rtl/>
        </w:rPr>
        <w:t>זה נגד מרת"א או מי מטעמה ו/או נגד הזוכה ויהיה מנוע מלבקש צו ביניים</w:t>
      </w:r>
      <w:r w:rsidR="00135A68">
        <w:rPr>
          <w:rFonts w:hint="cs"/>
          <w:rtl/>
        </w:rPr>
        <w:t>.</w:t>
      </w:r>
    </w:p>
    <w:p w:rsidR="002D40FA" w:rsidRDefault="002D40FA" w:rsidP="00FF1EBF">
      <w:pPr>
        <w:ind w:left="-204" w:right="-284"/>
        <w:jc w:val="both"/>
        <w:rPr>
          <w:rtl/>
        </w:rPr>
      </w:pPr>
    </w:p>
    <w:p w:rsidR="008F475C" w:rsidRPr="00F1200B" w:rsidRDefault="008F475C" w:rsidP="00823364">
      <w:pPr>
        <w:pStyle w:val="5"/>
        <w:rPr>
          <w:rtl/>
        </w:rPr>
      </w:pPr>
      <w:r w:rsidRPr="00F1200B">
        <w:rPr>
          <w:rtl/>
        </w:rPr>
        <w:t xml:space="preserve">העברת שאלות המציעים ובירורים </w:t>
      </w:r>
    </w:p>
    <w:p w:rsidR="008F475C" w:rsidRPr="00F1200B" w:rsidRDefault="008F475C" w:rsidP="00452C3A">
      <w:pPr>
        <w:ind w:right="-284"/>
        <w:rPr>
          <w:rtl/>
          <w:lang w:eastAsia="en-US"/>
        </w:rPr>
      </w:pPr>
      <w:r w:rsidRPr="00F1200B">
        <w:rPr>
          <w:rtl/>
          <w:lang w:eastAsia="en-US"/>
        </w:rPr>
        <w:t>הוראות להגשת שאלות ההבהרה</w:t>
      </w:r>
    </w:p>
    <w:p w:rsidR="008F475C" w:rsidRDefault="008F475C" w:rsidP="00452C3A">
      <w:pPr>
        <w:numPr>
          <w:ilvl w:val="0"/>
          <w:numId w:val="6"/>
        </w:numPr>
        <w:spacing w:line="360" w:lineRule="auto"/>
        <w:ind w:left="-204" w:right="-284" w:hanging="357"/>
        <w:jc w:val="both"/>
        <w:rPr>
          <w:lang w:eastAsia="en-US"/>
        </w:rPr>
      </w:pPr>
      <w:r w:rsidRPr="00F1200B">
        <w:rPr>
          <w:rtl/>
        </w:rPr>
        <w:t>ניתן להגיש שאלות הבהרה בנוגע למכרז זה, כאשר הפניות תכלולנה את שם השואל, מענו</w:t>
      </w:r>
      <w:r w:rsidRPr="00F1200B">
        <w:rPr>
          <w:rFonts w:hint="cs"/>
          <w:rtl/>
        </w:rPr>
        <w:t>, מספר טלפון</w:t>
      </w:r>
      <w:r w:rsidRPr="00F1200B">
        <w:rPr>
          <w:rtl/>
        </w:rPr>
        <w:t xml:space="preserve"> ואת</w:t>
      </w:r>
      <w:r w:rsidRPr="00F1200B">
        <w:rPr>
          <w:rtl/>
          <w:lang w:eastAsia="en-US"/>
        </w:rPr>
        <w:t xml:space="preserve"> כתובת הדוא"ל שלו. שאלות הבהרה יוגשו בפורמט של קובץ </w:t>
      </w:r>
      <w:r w:rsidRPr="00F1200B">
        <w:rPr>
          <w:lang w:eastAsia="en-US"/>
        </w:rPr>
        <w:t>WORD</w:t>
      </w:r>
      <w:r w:rsidRPr="00F1200B">
        <w:rPr>
          <w:rtl/>
          <w:lang w:eastAsia="en-US"/>
        </w:rPr>
        <w:t xml:space="preserve"> או </w:t>
      </w:r>
      <w:r w:rsidRPr="00F1200B">
        <w:rPr>
          <w:lang w:eastAsia="en-US"/>
        </w:rPr>
        <w:t>EXCEL</w:t>
      </w:r>
      <w:r w:rsidRPr="00F1200B">
        <w:rPr>
          <w:rtl/>
          <w:lang w:eastAsia="en-US"/>
        </w:rPr>
        <w:t xml:space="preserve"> בלבד (לא (</w:t>
      </w:r>
      <w:r w:rsidRPr="00F1200B">
        <w:rPr>
          <w:lang w:eastAsia="en-US"/>
        </w:rPr>
        <w:t>(PDF</w:t>
      </w:r>
      <w:r w:rsidRPr="00F1200B">
        <w:rPr>
          <w:rtl/>
          <w:lang w:eastAsia="en-US"/>
        </w:rPr>
        <w:t xml:space="preserve"> כאשר את השאלות יש להגיש בטבלה לפי המבנה הבא בלבד:</w:t>
      </w:r>
    </w:p>
    <w:p w:rsidR="00A17E41" w:rsidRPr="00F1200B" w:rsidRDefault="00A17E41" w:rsidP="00B2190E">
      <w:pPr>
        <w:spacing w:line="360" w:lineRule="auto"/>
        <w:ind w:left="-204" w:right="-284"/>
        <w:jc w:val="both"/>
        <w:rPr>
          <w:rtl/>
          <w:lang w:eastAsia="en-US"/>
        </w:rPr>
      </w:pPr>
    </w:p>
    <w:tbl>
      <w:tblPr>
        <w:tblStyle w:val="ad"/>
        <w:bidiVisual/>
        <w:tblW w:w="0" w:type="auto"/>
        <w:tblLook w:val="04A0" w:firstRow="1" w:lastRow="0" w:firstColumn="1" w:lastColumn="0" w:noHBand="0" w:noVBand="1"/>
      </w:tblPr>
      <w:tblGrid>
        <w:gridCol w:w="1374"/>
        <w:gridCol w:w="1998"/>
        <w:gridCol w:w="2185"/>
        <w:gridCol w:w="2739"/>
      </w:tblGrid>
      <w:tr w:rsidR="008F475C" w:rsidRPr="00F1200B" w:rsidTr="008651F8">
        <w:tc>
          <w:tcPr>
            <w:tcW w:w="1402" w:type="dxa"/>
          </w:tcPr>
          <w:p w:rsidR="008F475C" w:rsidRPr="00F1200B" w:rsidRDefault="008F475C" w:rsidP="008651F8">
            <w:pPr>
              <w:jc w:val="both"/>
              <w:rPr>
                <w:b/>
                <w:bCs/>
                <w:rtl/>
              </w:rPr>
            </w:pPr>
            <w:r w:rsidRPr="00F1200B">
              <w:rPr>
                <w:rFonts w:hint="cs"/>
                <w:b/>
                <w:bCs/>
                <w:rtl/>
              </w:rPr>
              <w:t>מס"ד</w:t>
            </w:r>
          </w:p>
        </w:tc>
        <w:tc>
          <w:tcPr>
            <w:tcW w:w="2055" w:type="dxa"/>
          </w:tcPr>
          <w:p w:rsidR="008F475C" w:rsidRPr="00F1200B" w:rsidRDefault="008F475C" w:rsidP="008651F8">
            <w:pPr>
              <w:jc w:val="both"/>
              <w:rPr>
                <w:b/>
                <w:bCs/>
                <w:rtl/>
              </w:rPr>
            </w:pPr>
            <w:r w:rsidRPr="00F1200B">
              <w:rPr>
                <w:rFonts w:hint="cs"/>
                <w:b/>
                <w:bCs/>
                <w:rtl/>
              </w:rPr>
              <w:t>נספח</w:t>
            </w:r>
          </w:p>
        </w:tc>
        <w:tc>
          <w:tcPr>
            <w:tcW w:w="2245" w:type="dxa"/>
          </w:tcPr>
          <w:p w:rsidR="008F475C" w:rsidRPr="00F1200B" w:rsidRDefault="008F475C" w:rsidP="008651F8">
            <w:pPr>
              <w:jc w:val="both"/>
              <w:rPr>
                <w:b/>
                <w:bCs/>
                <w:rtl/>
              </w:rPr>
            </w:pPr>
            <w:r w:rsidRPr="00F1200B">
              <w:rPr>
                <w:rFonts w:hint="cs"/>
                <w:b/>
                <w:bCs/>
                <w:rtl/>
              </w:rPr>
              <w:t xml:space="preserve">מס' הסעיף </w:t>
            </w:r>
          </w:p>
        </w:tc>
        <w:tc>
          <w:tcPr>
            <w:tcW w:w="2820" w:type="dxa"/>
          </w:tcPr>
          <w:p w:rsidR="008F475C" w:rsidRPr="00F1200B" w:rsidRDefault="008F475C" w:rsidP="008651F8">
            <w:pPr>
              <w:jc w:val="both"/>
              <w:rPr>
                <w:b/>
                <w:bCs/>
                <w:rtl/>
              </w:rPr>
            </w:pPr>
            <w:r w:rsidRPr="00F1200B">
              <w:rPr>
                <w:rFonts w:hint="cs"/>
                <w:b/>
                <w:bCs/>
                <w:rtl/>
              </w:rPr>
              <w:t>השאלה</w:t>
            </w:r>
          </w:p>
        </w:tc>
      </w:tr>
      <w:tr w:rsidR="008F475C" w:rsidRPr="00F1200B" w:rsidTr="008651F8">
        <w:tc>
          <w:tcPr>
            <w:tcW w:w="1402" w:type="dxa"/>
          </w:tcPr>
          <w:p w:rsidR="008F475C" w:rsidRPr="00F1200B" w:rsidRDefault="008F475C" w:rsidP="008651F8">
            <w:pPr>
              <w:jc w:val="both"/>
              <w:rPr>
                <w:rtl/>
              </w:rPr>
            </w:pPr>
            <w:r w:rsidRPr="00F1200B">
              <w:rPr>
                <w:rFonts w:hint="cs"/>
                <w:rtl/>
              </w:rPr>
              <w:t>1</w:t>
            </w:r>
          </w:p>
        </w:tc>
        <w:tc>
          <w:tcPr>
            <w:tcW w:w="2055" w:type="dxa"/>
          </w:tcPr>
          <w:p w:rsidR="008F475C" w:rsidRPr="00F1200B" w:rsidRDefault="008F475C" w:rsidP="008651F8">
            <w:pPr>
              <w:jc w:val="both"/>
              <w:rPr>
                <w:rtl/>
              </w:rPr>
            </w:pPr>
          </w:p>
        </w:tc>
        <w:tc>
          <w:tcPr>
            <w:tcW w:w="2245" w:type="dxa"/>
          </w:tcPr>
          <w:p w:rsidR="008F475C" w:rsidRPr="00F1200B" w:rsidRDefault="008F475C" w:rsidP="008651F8">
            <w:pPr>
              <w:jc w:val="both"/>
              <w:rPr>
                <w:rtl/>
              </w:rPr>
            </w:pPr>
          </w:p>
        </w:tc>
        <w:tc>
          <w:tcPr>
            <w:tcW w:w="2820" w:type="dxa"/>
          </w:tcPr>
          <w:p w:rsidR="008F475C" w:rsidRPr="00F1200B" w:rsidRDefault="008F475C" w:rsidP="008651F8">
            <w:pPr>
              <w:jc w:val="both"/>
              <w:rPr>
                <w:rtl/>
              </w:rPr>
            </w:pPr>
          </w:p>
        </w:tc>
      </w:tr>
      <w:tr w:rsidR="008F475C" w:rsidRPr="00F1200B" w:rsidTr="008651F8">
        <w:tc>
          <w:tcPr>
            <w:tcW w:w="1402" w:type="dxa"/>
          </w:tcPr>
          <w:p w:rsidR="008F475C" w:rsidRPr="00F1200B" w:rsidRDefault="008F475C" w:rsidP="008651F8">
            <w:pPr>
              <w:jc w:val="both"/>
              <w:rPr>
                <w:rtl/>
              </w:rPr>
            </w:pPr>
            <w:r w:rsidRPr="00F1200B">
              <w:rPr>
                <w:rFonts w:hint="cs"/>
                <w:rtl/>
              </w:rPr>
              <w:t>2</w:t>
            </w:r>
          </w:p>
        </w:tc>
        <w:tc>
          <w:tcPr>
            <w:tcW w:w="2055" w:type="dxa"/>
          </w:tcPr>
          <w:p w:rsidR="008F475C" w:rsidRPr="00F1200B" w:rsidRDefault="008F475C" w:rsidP="008651F8">
            <w:pPr>
              <w:jc w:val="both"/>
              <w:rPr>
                <w:rtl/>
              </w:rPr>
            </w:pPr>
          </w:p>
        </w:tc>
        <w:tc>
          <w:tcPr>
            <w:tcW w:w="2245" w:type="dxa"/>
          </w:tcPr>
          <w:p w:rsidR="008F475C" w:rsidRPr="00F1200B" w:rsidRDefault="008F475C" w:rsidP="008651F8">
            <w:pPr>
              <w:jc w:val="both"/>
              <w:rPr>
                <w:rtl/>
              </w:rPr>
            </w:pPr>
          </w:p>
        </w:tc>
        <w:tc>
          <w:tcPr>
            <w:tcW w:w="2820" w:type="dxa"/>
          </w:tcPr>
          <w:p w:rsidR="008F475C" w:rsidRPr="00F1200B" w:rsidRDefault="008F475C" w:rsidP="008651F8">
            <w:pPr>
              <w:jc w:val="both"/>
              <w:rPr>
                <w:rtl/>
              </w:rPr>
            </w:pPr>
          </w:p>
        </w:tc>
      </w:tr>
    </w:tbl>
    <w:p w:rsidR="008F475C" w:rsidRPr="00F1200B" w:rsidRDefault="008F475C" w:rsidP="008F475C">
      <w:pPr>
        <w:spacing w:line="360" w:lineRule="auto"/>
        <w:ind w:left="720" w:right="-284"/>
        <w:rPr>
          <w:sz w:val="24"/>
          <w:rtl/>
          <w:lang w:eastAsia="en-US"/>
        </w:rPr>
      </w:pPr>
    </w:p>
    <w:p w:rsidR="008F475C" w:rsidRPr="00F1200B" w:rsidRDefault="008F475C" w:rsidP="00BF1847">
      <w:pPr>
        <w:rPr>
          <w:rFonts w:ascii="Arial" w:hAnsi="Arial"/>
          <w:sz w:val="24"/>
          <w:rtl/>
        </w:rPr>
      </w:pPr>
      <w:r w:rsidRPr="00F1200B">
        <w:rPr>
          <w:sz w:val="24"/>
          <w:rtl/>
          <w:lang w:eastAsia="en-US"/>
        </w:rPr>
        <w:t xml:space="preserve">את שאלות ההבהרה </w:t>
      </w:r>
      <w:r w:rsidRPr="00BF1847">
        <w:rPr>
          <w:sz w:val="24"/>
          <w:rtl/>
          <w:lang w:eastAsia="en-US"/>
        </w:rPr>
        <w:t xml:space="preserve">ניתן לשלוח עד ליום </w:t>
      </w:r>
      <w:r w:rsidR="00BF1847" w:rsidRPr="00BF1847">
        <w:rPr>
          <w:rFonts w:hint="cs"/>
          <w:sz w:val="24"/>
          <w:rtl/>
          <w:lang w:eastAsia="en-US"/>
        </w:rPr>
        <w:t>08</w:t>
      </w:r>
      <w:r w:rsidR="002D40FA" w:rsidRPr="00BF1847">
        <w:rPr>
          <w:rFonts w:hint="cs"/>
          <w:sz w:val="24"/>
          <w:rtl/>
          <w:lang w:eastAsia="en-US"/>
        </w:rPr>
        <w:t>/</w:t>
      </w:r>
      <w:r w:rsidR="00BF1847" w:rsidRPr="00BF1847">
        <w:rPr>
          <w:rFonts w:hint="cs"/>
          <w:sz w:val="24"/>
          <w:rtl/>
          <w:lang w:eastAsia="en-US"/>
        </w:rPr>
        <w:t>07</w:t>
      </w:r>
      <w:r w:rsidR="002D40FA" w:rsidRPr="00BF1847">
        <w:rPr>
          <w:rFonts w:hint="cs"/>
          <w:sz w:val="24"/>
          <w:rtl/>
          <w:lang w:eastAsia="en-US"/>
        </w:rPr>
        <w:t>/21</w:t>
      </w:r>
      <w:r w:rsidRPr="00BF1847">
        <w:rPr>
          <w:sz w:val="24"/>
          <w:rtl/>
          <w:lang w:eastAsia="en-US"/>
        </w:rPr>
        <w:t xml:space="preserve"> שעה</w:t>
      </w:r>
      <w:r w:rsidRPr="00F1200B">
        <w:rPr>
          <w:sz w:val="24"/>
          <w:rtl/>
          <w:lang w:eastAsia="en-US"/>
        </w:rPr>
        <w:t xml:space="preserve"> 12:00 ליחידת המכרזים </w:t>
      </w:r>
      <w:r w:rsidRPr="00F1200B">
        <w:rPr>
          <w:rFonts w:hint="cs"/>
          <w:sz w:val="24"/>
          <w:rtl/>
          <w:lang w:eastAsia="en-US"/>
        </w:rPr>
        <w:t xml:space="preserve">לדוא"ל, שכתובתו: </w:t>
      </w:r>
      <w:hyperlink r:id="rId9" w:history="1">
        <w:r w:rsidRPr="00F1200B">
          <w:rPr>
            <w:rStyle w:val="Hyperlink"/>
            <w:sz w:val="24"/>
          </w:rPr>
          <w:t>tenders@tlvmc.gov.il</w:t>
        </w:r>
      </w:hyperlink>
    </w:p>
    <w:p w:rsidR="008F475C" w:rsidRPr="00F1200B" w:rsidRDefault="008F475C" w:rsidP="008F475C">
      <w:pPr>
        <w:rPr>
          <w:rFonts w:ascii="Arial" w:hAnsi="Arial" w:cs="Arial"/>
        </w:rPr>
      </w:pPr>
    </w:p>
    <w:p w:rsidR="008F475C" w:rsidRPr="00F1200B" w:rsidRDefault="008F475C" w:rsidP="00444D66">
      <w:pPr>
        <w:numPr>
          <w:ilvl w:val="0"/>
          <w:numId w:val="6"/>
        </w:numPr>
        <w:spacing w:line="360" w:lineRule="auto"/>
        <w:ind w:left="-204" w:right="-284" w:hanging="357"/>
        <w:jc w:val="both"/>
        <w:rPr>
          <w:rtl/>
          <w:lang w:eastAsia="en-US"/>
        </w:rPr>
      </w:pPr>
      <w:r w:rsidRPr="00F1200B">
        <w:rPr>
          <w:rtl/>
          <w:lang w:eastAsia="en-US"/>
        </w:rPr>
        <w:t xml:space="preserve">באחריות המציע לוודא כי קיבל הודעת </w:t>
      </w:r>
      <w:r w:rsidRPr="00F1200B">
        <w:rPr>
          <w:rFonts w:hint="cs"/>
          <w:rtl/>
          <w:lang w:eastAsia="en-US"/>
        </w:rPr>
        <w:t>דוא"ל</w:t>
      </w:r>
      <w:r w:rsidRPr="00F1200B">
        <w:rPr>
          <w:rtl/>
          <w:lang w:eastAsia="en-US"/>
        </w:rPr>
        <w:t xml:space="preserve"> חוזר המאשרת ששאלותיו הגיעו בשלמותן לידי איש הקשר</w:t>
      </w:r>
      <w:r w:rsidRPr="00F1200B">
        <w:rPr>
          <w:rFonts w:hint="cs"/>
          <w:rtl/>
          <w:lang w:eastAsia="en-US"/>
        </w:rPr>
        <w:t>. מספר הטלפון של יחידת מכרזים הינו</w:t>
      </w:r>
      <w:r w:rsidRPr="00F1200B">
        <w:rPr>
          <w:rtl/>
          <w:lang w:eastAsia="en-US"/>
        </w:rPr>
        <w:t>: 03-6974883.</w:t>
      </w:r>
    </w:p>
    <w:p w:rsidR="008F475C" w:rsidRPr="00F1200B" w:rsidRDefault="008F475C" w:rsidP="00444D66">
      <w:pPr>
        <w:numPr>
          <w:ilvl w:val="0"/>
          <w:numId w:val="6"/>
        </w:numPr>
        <w:spacing w:line="360" w:lineRule="auto"/>
        <w:ind w:left="-204" w:right="-284" w:hanging="357"/>
        <w:jc w:val="both"/>
        <w:rPr>
          <w:lang w:eastAsia="en-US"/>
        </w:rPr>
      </w:pPr>
      <w:r w:rsidRPr="00F1200B">
        <w:rPr>
          <w:rtl/>
          <w:lang w:eastAsia="en-US"/>
        </w:rPr>
        <w:t xml:space="preserve"> באחריות המציע לנסח את השאלות באופן שלא יכלול מידע מזהה על המציע או כל גורם אחר. מובהר כי ייתכן ונוסח השאלה יפורסם במענה לשאלות ההבהרה כפי שנשאלה. כמו כן רשאי מרת"א להשמיט מידע המזהה את המציע</w:t>
      </w:r>
      <w:r w:rsidRPr="00F1200B">
        <w:rPr>
          <w:rFonts w:hint="cs"/>
          <w:rtl/>
          <w:lang w:eastAsia="en-US"/>
        </w:rPr>
        <w:t>.</w:t>
      </w:r>
    </w:p>
    <w:p w:rsidR="008F475C" w:rsidRPr="00F1200B" w:rsidRDefault="008F475C" w:rsidP="00444D66">
      <w:pPr>
        <w:numPr>
          <w:ilvl w:val="0"/>
          <w:numId w:val="6"/>
        </w:numPr>
        <w:spacing w:line="360" w:lineRule="auto"/>
        <w:ind w:left="-204" w:right="-284" w:hanging="357"/>
        <w:jc w:val="both"/>
        <w:rPr>
          <w:rtl/>
          <w:lang w:eastAsia="en-US"/>
        </w:rPr>
      </w:pPr>
      <w:r w:rsidRPr="00F1200B">
        <w:rPr>
          <w:sz w:val="24"/>
          <w:rtl/>
        </w:rPr>
        <w:t>סבר המציע כי יש במסמכי המכרז פגם ו/או ליקוי ו/או אי-בהירות ו/או חסר, חובה עליו להודיע על כך בכתב ל</w:t>
      </w:r>
      <w:r w:rsidRPr="00F1200B">
        <w:rPr>
          <w:rFonts w:hint="cs"/>
          <w:sz w:val="24"/>
          <w:rtl/>
        </w:rPr>
        <w:t>מרת"א</w:t>
      </w:r>
      <w:r w:rsidRPr="00F1200B">
        <w:rPr>
          <w:sz w:val="24"/>
          <w:rtl/>
        </w:rPr>
        <w:t>, בהתאם לנוהל זה להעברת שאלות ובירורים. לא עשה כן</w:t>
      </w:r>
      <w:r w:rsidRPr="00F1200B">
        <w:rPr>
          <w:sz w:val="24"/>
        </w:rPr>
        <w:t>,</w:t>
      </w:r>
      <w:r w:rsidRPr="00F1200B">
        <w:rPr>
          <w:rFonts w:hint="cs"/>
          <w:sz w:val="24"/>
          <w:rtl/>
        </w:rPr>
        <w:t xml:space="preserve"> והגיש הצעתו במכרז, הרי שעם </w:t>
      </w:r>
      <w:r w:rsidRPr="00F1200B">
        <w:rPr>
          <w:rFonts w:hint="cs"/>
          <w:sz w:val="24"/>
          <w:rtl/>
        </w:rPr>
        <w:lastRenderedPageBreak/>
        <w:t>הגשת הצעתו</w:t>
      </w:r>
      <w:r w:rsidRPr="00F1200B">
        <w:rPr>
          <w:sz w:val="24"/>
        </w:rPr>
        <w:t xml:space="preserve"> </w:t>
      </w:r>
      <w:r w:rsidRPr="00F1200B">
        <w:rPr>
          <w:sz w:val="24"/>
          <w:rtl/>
        </w:rPr>
        <w:t xml:space="preserve">ייחשב הדבר כוויתור על כל נזק או הוצאה שייגרמו או עלולים להיגרם למציע כתוצאה מכך והוא לא יהיה רשאי לתובעם או לדרוש שיפוי בגינם </w:t>
      </w:r>
      <w:r w:rsidRPr="00F1200B">
        <w:rPr>
          <w:rFonts w:hint="cs"/>
          <w:sz w:val="24"/>
          <w:rtl/>
        </w:rPr>
        <w:t>ממרת"א</w:t>
      </w:r>
      <w:r w:rsidRPr="00F1200B">
        <w:rPr>
          <w:sz w:val="24"/>
          <w:rtl/>
        </w:rPr>
        <w:t>, בין אם זכה במכרז ובין אם לא זכה</w:t>
      </w:r>
      <w:r w:rsidRPr="00F1200B">
        <w:rPr>
          <w:sz w:val="24"/>
        </w:rPr>
        <w:t>.</w:t>
      </w:r>
    </w:p>
    <w:p w:rsidR="00AC06A4" w:rsidRDefault="00AC06A4" w:rsidP="00B532C9">
      <w:pPr>
        <w:ind w:left="-198" w:right="-284"/>
        <w:jc w:val="both"/>
        <w:rPr>
          <w:rtl/>
          <w:lang w:eastAsia="en-US"/>
        </w:rPr>
      </w:pPr>
    </w:p>
    <w:p w:rsidR="008F475C" w:rsidRPr="001B4EA7" w:rsidRDefault="008F475C" w:rsidP="00823364">
      <w:pPr>
        <w:pStyle w:val="5"/>
        <w:rPr>
          <w:rtl/>
          <w:lang w:eastAsia="en-US"/>
        </w:rPr>
      </w:pPr>
      <w:r w:rsidRPr="001B4EA7">
        <w:rPr>
          <w:rtl/>
          <w:lang w:eastAsia="en-US"/>
        </w:rPr>
        <w:t xml:space="preserve">תשובות לשאלות הבהרה </w:t>
      </w:r>
    </w:p>
    <w:p w:rsidR="008F475C" w:rsidRPr="0026557A" w:rsidRDefault="008F475C" w:rsidP="00613F3D">
      <w:pPr>
        <w:numPr>
          <w:ilvl w:val="0"/>
          <w:numId w:val="6"/>
        </w:numPr>
        <w:spacing w:line="360" w:lineRule="auto"/>
        <w:ind w:left="-204" w:right="-284" w:hanging="357"/>
        <w:jc w:val="both"/>
        <w:rPr>
          <w:b/>
          <w:bCs/>
          <w:u w:val="single"/>
        </w:rPr>
      </w:pPr>
      <w:r w:rsidRPr="0026557A">
        <w:rPr>
          <w:rtl/>
          <w:lang w:eastAsia="en-US"/>
        </w:rPr>
        <w:t>תשובות מרת"א לשאלות שהוגשו</w:t>
      </w:r>
      <w:r w:rsidRPr="0026557A">
        <w:rPr>
          <w:rFonts w:hint="cs"/>
          <w:rtl/>
          <w:lang w:eastAsia="en-US"/>
        </w:rPr>
        <w:t>, ככל שהן רלוונטיות לכלל המציעים הפוטנציאלים,</w:t>
      </w:r>
      <w:r w:rsidRPr="0026557A">
        <w:rPr>
          <w:rtl/>
          <w:lang w:eastAsia="en-US"/>
        </w:rPr>
        <w:t xml:space="preserve"> </w:t>
      </w:r>
      <w:r w:rsidRPr="0026557A">
        <w:rPr>
          <w:rFonts w:ascii="Courier" w:hAnsi="Courier" w:hint="cs"/>
          <w:rtl/>
        </w:rPr>
        <w:t xml:space="preserve">תפורסמנה במנהל הרכש הממשלתי ויהוו חלק בלתי נפרד ממסמכי המכרז. </w:t>
      </w:r>
    </w:p>
    <w:p w:rsidR="008F475C" w:rsidRPr="0026557A" w:rsidRDefault="008F475C" w:rsidP="00613F3D">
      <w:pPr>
        <w:numPr>
          <w:ilvl w:val="0"/>
          <w:numId w:val="6"/>
        </w:numPr>
        <w:spacing w:line="360" w:lineRule="auto"/>
        <w:ind w:left="-204" w:right="-284" w:hanging="357"/>
        <w:jc w:val="both"/>
        <w:rPr>
          <w:b/>
          <w:bCs/>
          <w:u w:val="single"/>
        </w:rPr>
      </w:pPr>
      <w:r w:rsidRPr="0026557A">
        <w:rPr>
          <w:rtl/>
          <w:lang w:eastAsia="en-US"/>
        </w:rPr>
        <w:t>מרת"א אינו מתחייב להשיב לכלל השאלות. כמו כן, רשאי מרת"א להשמיט חלק מנוסח השאלה או לנסח את השאלה באופן שונה במענה, זאת ככל שיחליט מרת"א כי נוסח השאלה עלול ליצור רושם מוטעה על המציעים האחרים</w:t>
      </w:r>
      <w:r w:rsidRPr="0026557A">
        <w:rPr>
          <w:rFonts w:hint="cs"/>
          <w:b/>
          <w:bCs/>
          <w:rtl/>
        </w:rPr>
        <w:t>.</w:t>
      </w:r>
    </w:p>
    <w:p w:rsidR="008F475C" w:rsidRPr="00F1200B" w:rsidRDefault="008F475C" w:rsidP="00444D66">
      <w:pPr>
        <w:numPr>
          <w:ilvl w:val="0"/>
          <w:numId w:val="6"/>
        </w:numPr>
        <w:spacing w:line="360" w:lineRule="auto"/>
        <w:ind w:left="-204" w:right="-284" w:hanging="357"/>
        <w:jc w:val="both"/>
        <w:rPr>
          <w:b/>
          <w:bCs/>
          <w:u w:val="single"/>
        </w:rPr>
      </w:pPr>
      <w:r w:rsidRPr="00F1200B">
        <w:rPr>
          <w:rtl/>
          <w:lang w:eastAsia="en-US"/>
        </w:rPr>
        <w:t xml:space="preserve">תשובות מרת"א לשאלות ההבהרה יהוו חלק בלתי נפרד מתנאי המכרז והוראותיו. על המציעים לצרף להצעתם תדפיס או תדפיסים של כל קבצי הבהרות </w:t>
      </w:r>
      <w:r w:rsidRPr="00F1200B">
        <w:rPr>
          <w:rFonts w:hint="cs"/>
          <w:rtl/>
          <w:lang w:eastAsia="en-US"/>
        </w:rPr>
        <w:t>מרת"א</w:t>
      </w:r>
      <w:r w:rsidRPr="00F1200B">
        <w:rPr>
          <w:rtl/>
          <w:lang w:eastAsia="en-US"/>
        </w:rPr>
        <w:t>, חתומים על ידי מורשי החתימה של המציע.</w:t>
      </w:r>
    </w:p>
    <w:p w:rsidR="008F475C" w:rsidRPr="00F1200B" w:rsidRDefault="008F475C" w:rsidP="00444D66">
      <w:pPr>
        <w:numPr>
          <w:ilvl w:val="0"/>
          <w:numId w:val="6"/>
        </w:numPr>
        <w:spacing w:line="360" w:lineRule="auto"/>
        <w:ind w:left="-204" w:right="-284" w:hanging="357"/>
        <w:jc w:val="both"/>
        <w:rPr>
          <w:b/>
          <w:bCs/>
          <w:u w:val="single"/>
        </w:rPr>
      </w:pPr>
      <w:r w:rsidRPr="00F1200B">
        <w:rPr>
          <w:rtl/>
          <w:lang w:eastAsia="en-US"/>
        </w:rPr>
        <w:t>יובהר כי על מציע חלה האחריות המלאה והבלעדית להתעדכן בתשובות וכן בעדכונים שוטפים אשר יפורסמו כאמור בנוגע למכרז זה</w:t>
      </w:r>
      <w:r w:rsidRPr="00F1200B">
        <w:rPr>
          <w:rFonts w:hint="cs"/>
          <w:b/>
          <w:bCs/>
          <w:rtl/>
        </w:rPr>
        <w:t>.</w:t>
      </w:r>
    </w:p>
    <w:p w:rsidR="008F475C" w:rsidRPr="00F1200B" w:rsidRDefault="008F475C" w:rsidP="00444D66">
      <w:pPr>
        <w:numPr>
          <w:ilvl w:val="0"/>
          <w:numId w:val="6"/>
        </w:numPr>
        <w:spacing w:line="360" w:lineRule="auto"/>
        <w:ind w:left="-204" w:right="-284" w:hanging="357"/>
        <w:jc w:val="both"/>
        <w:rPr>
          <w:b/>
          <w:bCs/>
          <w:u w:val="single"/>
        </w:rPr>
      </w:pPr>
      <w:r w:rsidRPr="00F1200B">
        <w:rPr>
          <w:sz w:val="24"/>
          <w:rtl/>
        </w:rPr>
        <w:t xml:space="preserve">למען הסר ספק, מובהר כי לא יהיה תוקף לכל התייחסות של </w:t>
      </w:r>
      <w:r w:rsidRPr="00F1200B">
        <w:rPr>
          <w:rFonts w:hint="cs"/>
          <w:sz w:val="24"/>
          <w:rtl/>
        </w:rPr>
        <w:t>מרת"א</w:t>
      </w:r>
      <w:r w:rsidRPr="00F1200B">
        <w:rPr>
          <w:sz w:val="24"/>
          <w:rtl/>
        </w:rPr>
        <w:t xml:space="preserve"> ו/או מי מטעמ</w:t>
      </w:r>
      <w:r w:rsidRPr="00F1200B">
        <w:rPr>
          <w:rFonts w:hint="cs"/>
          <w:sz w:val="24"/>
          <w:rtl/>
        </w:rPr>
        <w:t>ו</w:t>
      </w:r>
      <w:r w:rsidRPr="00F1200B">
        <w:rPr>
          <w:sz w:val="24"/>
          <w:rtl/>
        </w:rPr>
        <w:t xml:space="preserve"> למסמכי ההזמנה אלא אם ניתנה בהודעה בכתב כאמור. </w:t>
      </w:r>
      <w:r w:rsidRPr="00F1200B">
        <w:rPr>
          <w:rFonts w:hint="cs"/>
          <w:rtl/>
        </w:rPr>
        <w:t xml:space="preserve">כמו כן, </w:t>
      </w:r>
      <w:r w:rsidRPr="00F1200B">
        <w:rPr>
          <w:rFonts w:hint="cs"/>
          <w:rtl/>
          <w:lang w:eastAsia="en-US"/>
        </w:rPr>
        <w:t>כל</w:t>
      </w:r>
      <w:r w:rsidRPr="00F1200B">
        <w:rPr>
          <w:rtl/>
          <w:lang w:eastAsia="en-US"/>
        </w:rPr>
        <w:t xml:space="preserve"> </w:t>
      </w:r>
      <w:r w:rsidRPr="00F1200B">
        <w:rPr>
          <w:rFonts w:hint="cs"/>
          <w:rtl/>
          <w:lang w:eastAsia="en-US"/>
        </w:rPr>
        <w:t>הודעה</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תימסר</w:t>
      </w:r>
      <w:r w:rsidRPr="00F1200B">
        <w:rPr>
          <w:rtl/>
          <w:lang w:eastAsia="en-US"/>
        </w:rPr>
        <w:t xml:space="preserve"> </w:t>
      </w:r>
      <w:r w:rsidRPr="00F1200B">
        <w:rPr>
          <w:rFonts w:hint="cs"/>
          <w:rtl/>
          <w:lang w:eastAsia="en-US"/>
        </w:rPr>
        <w:t>למשתתפים</w:t>
      </w:r>
      <w:r w:rsidRPr="00F1200B">
        <w:rPr>
          <w:rtl/>
          <w:lang w:eastAsia="en-US"/>
        </w:rPr>
        <w:t xml:space="preserve"> </w:t>
      </w:r>
      <w:r w:rsidRPr="00F1200B">
        <w:rPr>
          <w:rFonts w:hint="cs"/>
          <w:rtl/>
          <w:lang w:eastAsia="en-US"/>
        </w:rPr>
        <w:t>במכרז</w:t>
      </w:r>
      <w:r w:rsidRPr="00F1200B">
        <w:rPr>
          <w:rtl/>
          <w:lang w:eastAsia="en-US"/>
        </w:rPr>
        <w:t xml:space="preserve"> </w:t>
      </w:r>
      <w:r w:rsidRPr="00F1200B">
        <w:rPr>
          <w:rFonts w:hint="cs"/>
          <w:rtl/>
          <w:lang w:eastAsia="en-US"/>
        </w:rPr>
        <w:t>בכתב</w:t>
      </w:r>
      <w:r w:rsidRPr="00F1200B">
        <w:rPr>
          <w:rtl/>
          <w:lang w:eastAsia="en-US"/>
        </w:rPr>
        <w:t xml:space="preserve"> </w:t>
      </w:r>
      <w:r w:rsidRPr="00F1200B">
        <w:rPr>
          <w:rFonts w:hint="cs"/>
          <w:rtl/>
          <w:lang w:eastAsia="en-US"/>
        </w:rPr>
        <w:t>באמצעות</w:t>
      </w:r>
      <w:r w:rsidRPr="00F1200B">
        <w:rPr>
          <w:rtl/>
          <w:lang w:eastAsia="en-US"/>
        </w:rPr>
        <w:t xml:space="preserve"> </w:t>
      </w:r>
      <w:r w:rsidRPr="00F1200B">
        <w:rPr>
          <w:rFonts w:hint="cs"/>
          <w:rtl/>
          <w:lang w:eastAsia="en-US"/>
        </w:rPr>
        <w:t>כל גורם</w:t>
      </w:r>
      <w:r w:rsidR="00823364">
        <w:rPr>
          <w:rtl/>
          <w:lang w:eastAsia="en-US"/>
        </w:rPr>
        <w:t xml:space="preserve"> </w:t>
      </w:r>
      <w:r w:rsidRPr="00F1200B">
        <w:rPr>
          <w:rFonts w:hint="cs"/>
          <w:rtl/>
          <w:lang w:eastAsia="en-US"/>
        </w:rPr>
        <w:t>במרת"א שאיננו</w:t>
      </w:r>
      <w:r w:rsidRPr="00F1200B">
        <w:rPr>
          <w:rtl/>
          <w:lang w:eastAsia="en-US"/>
        </w:rPr>
        <w:t xml:space="preserve"> </w:t>
      </w:r>
      <w:r w:rsidRPr="00F1200B">
        <w:rPr>
          <w:rFonts w:hint="cs"/>
          <w:rtl/>
          <w:lang w:eastAsia="en-US"/>
        </w:rPr>
        <w:t xml:space="preserve">מטעם יחידת המכרזים של מרת"א </w:t>
      </w:r>
      <w:r w:rsidRPr="00F1200B">
        <w:rPr>
          <w:rtl/>
          <w:lang w:eastAsia="en-US"/>
        </w:rPr>
        <w:t xml:space="preserve">- </w:t>
      </w:r>
      <w:r w:rsidRPr="00F1200B">
        <w:rPr>
          <w:rFonts w:hint="cs"/>
          <w:rtl/>
          <w:lang w:eastAsia="en-US"/>
        </w:rPr>
        <w:t>אין</w:t>
      </w:r>
      <w:r w:rsidRPr="00F1200B">
        <w:rPr>
          <w:rtl/>
          <w:lang w:eastAsia="en-US"/>
        </w:rPr>
        <w:t xml:space="preserve"> </w:t>
      </w:r>
      <w:r w:rsidRPr="00F1200B">
        <w:rPr>
          <w:rFonts w:hint="cs"/>
          <w:rtl/>
          <w:lang w:eastAsia="en-US"/>
        </w:rPr>
        <w:t>ולא</w:t>
      </w:r>
      <w:r w:rsidRPr="00F1200B">
        <w:rPr>
          <w:rtl/>
          <w:lang w:eastAsia="en-US"/>
        </w:rPr>
        <w:t xml:space="preserve"> </w:t>
      </w:r>
      <w:r w:rsidRPr="00F1200B">
        <w:rPr>
          <w:rFonts w:hint="cs"/>
          <w:rtl/>
          <w:lang w:eastAsia="en-US"/>
        </w:rPr>
        <w:t>יהיה</w:t>
      </w:r>
      <w:r w:rsidRPr="00F1200B">
        <w:rPr>
          <w:rtl/>
          <w:lang w:eastAsia="en-US"/>
        </w:rPr>
        <w:t xml:space="preserve"> </w:t>
      </w:r>
      <w:r w:rsidRPr="00F1200B">
        <w:rPr>
          <w:rFonts w:hint="cs"/>
          <w:rtl/>
          <w:lang w:eastAsia="en-US"/>
        </w:rPr>
        <w:t>לה</w:t>
      </w:r>
      <w:r w:rsidRPr="00F1200B">
        <w:rPr>
          <w:rtl/>
          <w:lang w:eastAsia="en-US"/>
        </w:rPr>
        <w:t xml:space="preserve"> </w:t>
      </w:r>
      <w:r w:rsidRPr="00F1200B">
        <w:rPr>
          <w:rFonts w:hint="cs"/>
          <w:rtl/>
          <w:lang w:eastAsia="en-US"/>
        </w:rPr>
        <w:t>כל</w:t>
      </w:r>
      <w:r w:rsidRPr="00F1200B">
        <w:rPr>
          <w:rtl/>
          <w:lang w:eastAsia="en-US"/>
        </w:rPr>
        <w:t xml:space="preserve"> </w:t>
      </w:r>
      <w:r w:rsidRPr="00F1200B">
        <w:rPr>
          <w:rFonts w:hint="cs"/>
          <w:rtl/>
          <w:lang w:eastAsia="en-US"/>
        </w:rPr>
        <w:t>תוקף והמשתתף</w:t>
      </w:r>
      <w:r w:rsidRPr="00F1200B">
        <w:rPr>
          <w:rtl/>
          <w:lang w:eastAsia="en-US"/>
        </w:rPr>
        <w:t xml:space="preserve"> </w:t>
      </w:r>
      <w:r w:rsidRPr="00F1200B">
        <w:rPr>
          <w:rFonts w:hint="cs"/>
          <w:rtl/>
          <w:lang w:eastAsia="en-US"/>
        </w:rPr>
        <w:t>לא</w:t>
      </w:r>
      <w:r w:rsidRPr="00F1200B">
        <w:rPr>
          <w:rtl/>
          <w:lang w:eastAsia="en-US"/>
        </w:rPr>
        <w:t xml:space="preserve"> </w:t>
      </w:r>
      <w:r w:rsidRPr="00F1200B">
        <w:rPr>
          <w:rFonts w:hint="cs"/>
          <w:rtl/>
          <w:lang w:eastAsia="en-US"/>
        </w:rPr>
        <w:t>יכול</w:t>
      </w:r>
      <w:r w:rsidRPr="00F1200B">
        <w:rPr>
          <w:rtl/>
          <w:lang w:eastAsia="en-US"/>
        </w:rPr>
        <w:t xml:space="preserve"> </w:t>
      </w:r>
      <w:r w:rsidRPr="00F1200B">
        <w:rPr>
          <w:rFonts w:hint="cs"/>
          <w:rtl/>
          <w:lang w:eastAsia="en-US"/>
        </w:rPr>
        <w:t>להסתמך</w:t>
      </w:r>
      <w:r w:rsidRPr="00F1200B">
        <w:rPr>
          <w:rtl/>
          <w:lang w:eastAsia="en-US"/>
        </w:rPr>
        <w:t xml:space="preserve"> </w:t>
      </w:r>
      <w:r w:rsidRPr="00F1200B">
        <w:rPr>
          <w:rFonts w:hint="cs"/>
          <w:rtl/>
          <w:lang w:eastAsia="en-US"/>
        </w:rPr>
        <w:t>עליה</w:t>
      </w:r>
      <w:r w:rsidRPr="00F1200B">
        <w:rPr>
          <w:rtl/>
          <w:lang w:eastAsia="en-US"/>
        </w:rPr>
        <w:t xml:space="preserve"> </w:t>
      </w:r>
      <w:r w:rsidRPr="00F1200B">
        <w:rPr>
          <w:rFonts w:hint="cs"/>
          <w:rtl/>
          <w:lang w:eastAsia="en-US"/>
        </w:rPr>
        <w:t>בשום</w:t>
      </w:r>
      <w:r w:rsidRPr="00F1200B">
        <w:rPr>
          <w:rtl/>
          <w:lang w:eastAsia="en-US"/>
        </w:rPr>
        <w:t xml:space="preserve"> </w:t>
      </w:r>
      <w:r w:rsidRPr="00F1200B">
        <w:rPr>
          <w:rFonts w:hint="cs"/>
          <w:rtl/>
          <w:lang w:eastAsia="en-US"/>
        </w:rPr>
        <w:t>צורה</w:t>
      </w:r>
      <w:r w:rsidRPr="00F1200B">
        <w:rPr>
          <w:rtl/>
          <w:lang w:eastAsia="en-US"/>
        </w:rPr>
        <w:t xml:space="preserve"> </w:t>
      </w:r>
      <w:r w:rsidRPr="00F1200B">
        <w:rPr>
          <w:rFonts w:hint="cs"/>
          <w:rtl/>
          <w:lang w:eastAsia="en-US"/>
        </w:rPr>
        <w:t>ואופן</w:t>
      </w:r>
      <w:r w:rsidRPr="00F1200B">
        <w:rPr>
          <w:rtl/>
          <w:lang w:eastAsia="en-US"/>
        </w:rPr>
        <w:t xml:space="preserve"> </w:t>
      </w:r>
      <w:r w:rsidRPr="00F1200B">
        <w:rPr>
          <w:rFonts w:hint="cs"/>
          <w:rtl/>
          <w:lang w:eastAsia="en-US"/>
        </w:rPr>
        <w:t>ולשום</w:t>
      </w:r>
      <w:r w:rsidRPr="00F1200B">
        <w:rPr>
          <w:rtl/>
          <w:lang w:eastAsia="en-US"/>
        </w:rPr>
        <w:t xml:space="preserve"> </w:t>
      </w:r>
      <w:r w:rsidRPr="00F1200B">
        <w:rPr>
          <w:rFonts w:hint="cs"/>
          <w:rtl/>
          <w:lang w:eastAsia="en-US"/>
        </w:rPr>
        <w:t>מטרה</w:t>
      </w:r>
      <w:r w:rsidRPr="00F1200B">
        <w:rPr>
          <w:rtl/>
          <w:lang w:eastAsia="en-US"/>
        </w:rPr>
        <w:t xml:space="preserve"> </w:t>
      </w:r>
      <w:r w:rsidRPr="00F1200B">
        <w:rPr>
          <w:rFonts w:hint="cs"/>
          <w:rtl/>
          <w:lang w:eastAsia="en-US"/>
        </w:rPr>
        <w:t>או שימוש</w:t>
      </w:r>
      <w:r w:rsidRPr="00F1200B">
        <w:rPr>
          <w:rtl/>
          <w:lang w:eastAsia="en-US"/>
        </w:rPr>
        <w:t xml:space="preserve">. </w:t>
      </w:r>
      <w:r w:rsidRPr="00F1200B">
        <w:rPr>
          <w:rFonts w:hint="cs"/>
          <w:rtl/>
          <w:lang w:eastAsia="en-US"/>
        </w:rPr>
        <w:t>מציע</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יעשה</w:t>
      </w:r>
      <w:r w:rsidRPr="00F1200B">
        <w:rPr>
          <w:rtl/>
          <w:lang w:eastAsia="en-US"/>
        </w:rPr>
        <w:t xml:space="preserve"> </w:t>
      </w:r>
      <w:r w:rsidRPr="00F1200B">
        <w:rPr>
          <w:rFonts w:hint="cs"/>
          <w:rtl/>
          <w:lang w:eastAsia="en-US"/>
        </w:rPr>
        <w:t>אחרת</w:t>
      </w:r>
      <w:r w:rsidRPr="00F1200B">
        <w:rPr>
          <w:rtl/>
          <w:lang w:eastAsia="en-US"/>
        </w:rPr>
        <w:t xml:space="preserve"> – </w:t>
      </w:r>
      <w:r w:rsidRPr="00F1200B">
        <w:rPr>
          <w:rFonts w:hint="cs"/>
          <w:rtl/>
          <w:lang w:eastAsia="en-US"/>
        </w:rPr>
        <w:t>יהיה</w:t>
      </w:r>
      <w:r w:rsidRPr="00F1200B">
        <w:rPr>
          <w:rtl/>
          <w:lang w:eastAsia="en-US"/>
        </w:rPr>
        <w:t xml:space="preserve"> </w:t>
      </w:r>
      <w:r w:rsidRPr="00F1200B">
        <w:rPr>
          <w:rFonts w:hint="cs"/>
          <w:rtl/>
          <w:lang w:eastAsia="en-US"/>
        </w:rPr>
        <w:t>הדבר</w:t>
      </w:r>
      <w:r w:rsidRPr="00F1200B">
        <w:rPr>
          <w:rtl/>
          <w:lang w:eastAsia="en-US"/>
        </w:rPr>
        <w:t xml:space="preserve"> </w:t>
      </w:r>
      <w:r w:rsidRPr="00F1200B">
        <w:rPr>
          <w:rFonts w:hint="cs"/>
          <w:rtl/>
          <w:lang w:eastAsia="en-US"/>
        </w:rPr>
        <w:t>על</w:t>
      </w:r>
      <w:r w:rsidRPr="00F1200B">
        <w:rPr>
          <w:rtl/>
          <w:lang w:eastAsia="en-US"/>
        </w:rPr>
        <w:t xml:space="preserve"> </w:t>
      </w:r>
      <w:r w:rsidRPr="00F1200B">
        <w:rPr>
          <w:rFonts w:hint="cs"/>
          <w:rtl/>
          <w:lang w:eastAsia="en-US"/>
        </w:rPr>
        <w:t>אחריותו</w:t>
      </w:r>
      <w:r w:rsidRPr="00F1200B">
        <w:rPr>
          <w:rtl/>
          <w:lang w:eastAsia="en-US"/>
        </w:rPr>
        <w:t xml:space="preserve"> </w:t>
      </w:r>
      <w:r w:rsidRPr="00F1200B">
        <w:rPr>
          <w:rFonts w:hint="cs"/>
          <w:rtl/>
          <w:lang w:eastAsia="en-US"/>
        </w:rPr>
        <w:t>בלבד</w:t>
      </w:r>
      <w:r w:rsidRPr="00F1200B">
        <w:rPr>
          <w:rtl/>
          <w:lang w:eastAsia="en-US"/>
        </w:rPr>
        <w:t>.</w:t>
      </w:r>
      <w:r w:rsidRPr="00F1200B">
        <w:rPr>
          <w:rFonts w:hint="cs"/>
          <w:b/>
          <w:bCs/>
          <w:rtl/>
        </w:rPr>
        <w:t xml:space="preserve"> </w:t>
      </w:r>
      <w:r w:rsidRPr="00F1200B">
        <w:rPr>
          <w:sz w:val="24"/>
          <w:rtl/>
        </w:rPr>
        <w:t xml:space="preserve">תשובה שלא תינתן בכתב </w:t>
      </w:r>
      <w:r w:rsidRPr="00F1200B">
        <w:rPr>
          <w:rFonts w:hint="cs"/>
          <w:sz w:val="24"/>
          <w:rtl/>
        </w:rPr>
        <w:t xml:space="preserve">ע"י יחידת המכרזים של מרת"א </w:t>
      </w:r>
      <w:r w:rsidRPr="00F1200B">
        <w:rPr>
          <w:sz w:val="24"/>
          <w:rtl/>
        </w:rPr>
        <w:t>לא</w:t>
      </w:r>
      <w:r w:rsidRPr="00F1200B">
        <w:rPr>
          <w:sz w:val="24"/>
        </w:rPr>
        <w:t xml:space="preserve"> </w:t>
      </w:r>
      <w:r w:rsidRPr="00F1200B">
        <w:rPr>
          <w:sz w:val="24"/>
          <w:rtl/>
        </w:rPr>
        <w:t xml:space="preserve">תיצור עילה למציע כלפי </w:t>
      </w:r>
      <w:r w:rsidRPr="00F1200B">
        <w:rPr>
          <w:rFonts w:hint="cs"/>
          <w:sz w:val="24"/>
          <w:rtl/>
        </w:rPr>
        <w:t>מרת"א</w:t>
      </w:r>
      <w:r w:rsidRPr="00F1200B">
        <w:rPr>
          <w:sz w:val="24"/>
          <w:rtl/>
        </w:rPr>
        <w:t xml:space="preserve"> או מי מטעמו ולא תהווה בסיס לטענת השתק או מניעות כלפי </w:t>
      </w:r>
      <w:r w:rsidRPr="00F1200B">
        <w:rPr>
          <w:rFonts w:hint="cs"/>
          <w:sz w:val="24"/>
          <w:rtl/>
        </w:rPr>
        <w:t>מרת"א</w:t>
      </w:r>
      <w:r w:rsidRPr="00F1200B">
        <w:rPr>
          <w:rFonts w:hint="cs"/>
          <w:rtl/>
        </w:rPr>
        <w:t>.</w:t>
      </w:r>
    </w:p>
    <w:p w:rsidR="008F475C" w:rsidRPr="00F1200B" w:rsidRDefault="008F475C" w:rsidP="00444D66">
      <w:pPr>
        <w:numPr>
          <w:ilvl w:val="0"/>
          <w:numId w:val="6"/>
        </w:numPr>
        <w:spacing w:line="360" w:lineRule="auto"/>
        <w:ind w:left="-204" w:right="-284" w:hanging="357"/>
        <w:jc w:val="both"/>
        <w:rPr>
          <w:b/>
          <w:bCs/>
          <w:u w:val="single"/>
        </w:rPr>
      </w:pPr>
      <w:r w:rsidRPr="00F1200B">
        <w:rPr>
          <w:rtl/>
          <w:lang w:eastAsia="en-US"/>
        </w:rPr>
        <w:t xml:space="preserve"> מרת"א רשאי לאפשר מספר סבבים של שאלות הבהרה, בהודעה שתפורסם באתר האינטרנט</w:t>
      </w:r>
      <w:r w:rsidRPr="00F1200B">
        <w:rPr>
          <w:rFonts w:hint="cs"/>
          <w:rtl/>
          <w:lang w:eastAsia="en-US"/>
        </w:rPr>
        <w:t xml:space="preserve"> וכן</w:t>
      </w:r>
      <w:r w:rsidRPr="00F1200B">
        <w:rPr>
          <w:rFonts w:hint="cs"/>
          <w:b/>
          <w:bCs/>
          <w:rtl/>
        </w:rPr>
        <w:t xml:space="preserve"> </w:t>
      </w:r>
      <w:r w:rsidRPr="00F1200B">
        <w:rPr>
          <w:rtl/>
          <w:lang w:eastAsia="en-US"/>
        </w:rPr>
        <w:t>מרת"א רשאי לקיים מפגשים פרטניים עם המציעים להבנת שאלות ההבהרה</w:t>
      </w:r>
      <w:r w:rsidRPr="00F1200B">
        <w:rPr>
          <w:rFonts w:hint="cs"/>
          <w:rtl/>
        </w:rPr>
        <w:t>.</w:t>
      </w:r>
    </w:p>
    <w:p w:rsidR="008F475C" w:rsidRPr="00F1200B" w:rsidRDefault="008F475C" w:rsidP="00444D66">
      <w:pPr>
        <w:numPr>
          <w:ilvl w:val="0"/>
          <w:numId w:val="6"/>
        </w:numPr>
        <w:spacing w:line="360" w:lineRule="auto"/>
        <w:ind w:left="-204" w:right="-284" w:hanging="357"/>
        <w:jc w:val="both"/>
        <w:rPr>
          <w:b/>
          <w:bCs/>
          <w:u w:val="single"/>
        </w:rPr>
      </w:pPr>
      <w:r w:rsidRPr="00F1200B">
        <w:rPr>
          <w:rtl/>
          <w:lang w:eastAsia="en-US"/>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w:t>
      </w:r>
      <w:r w:rsidR="0076690D" w:rsidRPr="00F1200B">
        <w:rPr>
          <w:rFonts w:hint="cs"/>
          <w:rtl/>
          <w:lang w:eastAsia="en-US"/>
        </w:rPr>
        <w:t xml:space="preserve"> </w:t>
      </w:r>
      <w:r w:rsidRPr="00F1200B">
        <w:rPr>
          <w:rtl/>
          <w:lang w:eastAsia="en-US"/>
        </w:rPr>
        <w:t>מובהר כי אם לא נשאלה בנושא מסוים שאלת הבהרה טרם הגשת ההצעה, אזי ככל שיימצאו לאחר מכן סתירות או אי התאמות כאמור, שלא ניתן ליישבן, יפורשו סתירות אלו על ידי מרת"א ופרשנותו תחייב את המציע.</w:t>
      </w:r>
    </w:p>
    <w:p w:rsidR="008F475C" w:rsidRPr="00F1200B" w:rsidRDefault="008F475C" w:rsidP="008F475C">
      <w:pPr>
        <w:spacing w:line="360" w:lineRule="auto"/>
        <w:ind w:left="-199" w:right="-284"/>
        <w:jc w:val="both"/>
        <w:rPr>
          <w:b/>
          <w:bCs/>
          <w:u w:val="single"/>
        </w:rPr>
      </w:pPr>
      <w:r w:rsidRPr="00F1200B">
        <w:rPr>
          <w:sz w:val="24"/>
          <w:rtl/>
        </w:rPr>
        <w:t xml:space="preserve">סתירות, אי התאמות ואי בהירויות בין הוראות שונות יפורשו באופן המרחיב את חובות המציע ואת זכויות </w:t>
      </w:r>
      <w:r w:rsidRPr="00F1200B">
        <w:rPr>
          <w:rFonts w:hint="cs"/>
          <w:sz w:val="24"/>
          <w:rtl/>
        </w:rPr>
        <w:t>מרת"א</w:t>
      </w:r>
      <w:r w:rsidRPr="00F1200B">
        <w:rPr>
          <w:sz w:val="24"/>
          <w:rtl/>
        </w:rPr>
        <w:t xml:space="preserve">. למציע לא תהא כל טענה או תביעה, כלפי </w:t>
      </w:r>
      <w:r w:rsidRPr="00F1200B">
        <w:rPr>
          <w:rFonts w:hint="cs"/>
          <w:sz w:val="24"/>
          <w:rtl/>
        </w:rPr>
        <w:t xml:space="preserve">מרת"א </w:t>
      </w:r>
      <w:r w:rsidRPr="00F1200B">
        <w:rPr>
          <w:sz w:val="24"/>
          <w:rtl/>
        </w:rPr>
        <w:t xml:space="preserve">או מי מטעמו, הנובעת מהפרשנות שבחר </w:t>
      </w:r>
      <w:r w:rsidRPr="00F1200B">
        <w:rPr>
          <w:rFonts w:hint="cs"/>
          <w:sz w:val="24"/>
          <w:rtl/>
        </w:rPr>
        <w:t>מרת"א</w:t>
      </w:r>
      <w:r w:rsidRPr="00F1200B">
        <w:rPr>
          <w:rFonts w:hint="cs"/>
          <w:b/>
          <w:bCs/>
          <w:rtl/>
        </w:rPr>
        <w:t>.</w:t>
      </w:r>
    </w:p>
    <w:p w:rsidR="00A44FE4" w:rsidRPr="00064769" w:rsidRDefault="008F475C" w:rsidP="00064769">
      <w:pPr>
        <w:numPr>
          <w:ilvl w:val="0"/>
          <w:numId w:val="6"/>
        </w:numPr>
        <w:spacing w:line="360" w:lineRule="auto"/>
        <w:ind w:left="-204" w:right="-284" w:hanging="357"/>
        <w:jc w:val="both"/>
        <w:rPr>
          <w:sz w:val="24"/>
          <w:rtl/>
        </w:rPr>
      </w:pPr>
      <w:r w:rsidRPr="00F1200B">
        <w:rPr>
          <w:rFonts w:hint="cs"/>
          <w:sz w:val="24"/>
          <w:rtl/>
        </w:rPr>
        <w:t>בין</w:t>
      </w:r>
      <w:r w:rsidRPr="00F1200B">
        <w:rPr>
          <w:sz w:val="24"/>
          <w:rtl/>
        </w:rPr>
        <w:t xml:space="preserve"> </w:t>
      </w:r>
      <w:r w:rsidRPr="00F1200B">
        <w:rPr>
          <w:rFonts w:hint="cs"/>
          <w:sz w:val="24"/>
          <w:rtl/>
        </w:rPr>
        <w:t>הבהרות</w:t>
      </w:r>
      <w:r w:rsidRPr="00F1200B">
        <w:rPr>
          <w:sz w:val="24"/>
          <w:rtl/>
        </w:rPr>
        <w:t xml:space="preserve"> </w:t>
      </w:r>
      <w:r w:rsidRPr="00F1200B">
        <w:rPr>
          <w:rFonts w:hint="cs"/>
          <w:sz w:val="24"/>
          <w:rtl/>
        </w:rPr>
        <w:t>שונות</w:t>
      </w:r>
      <w:r w:rsidRPr="00F1200B">
        <w:rPr>
          <w:sz w:val="24"/>
          <w:rtl/>
        </w:rPr>
        <w:t xml:space="preserve"> </w:t>
      </w:r>
      <w:r w:rsidRPr="00F1200B">
        <w:rPr>
          <w:rFonts w:hint="cs"/>
          <w:sz w:val="24"/>
          <w:rtl/>
        </w:rPr>
        <w:t>גוברת</w:t>
      </w:r>
      <w:r w:rsidRPr="00F1200B">
        <w:rPr>
          <w:sz w:val="24"/>
          <w:rtl/>
        </w:rPr>
        <w:t xml:space="preserve"> </w:t>
      </w:r>
      <w:r w:rsidRPr="00F1200B">
        <w:rPr>
          <w:rFonts w:hint="cs"/>
          <w:sz w:val="24"/>
          <w:rtl/>
        </w:rPr>
        <w:t>הבהרה</w:t>
      </w:r>
      <w:r w:rsidRPr="00F1200B">
        <w:rPr>
          <w:sz w:val="24"/>
          <w:rtl/>
        </w:rPr>
        <w:t xml:space="preserve"> </w:t>
      </w:r>
      <w:r w:rsidRPr="00F1200B">
        <w:rPr>
          <w:rFonts w:hint="cs"/>
          <w:sz w:val="24"/>
          <w:rtl/>
        </w:rPr>
        <w:t>מאוחרת</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מוקדמת</w:t>
      </w:r>
      <w:r w:rsidRPr="00F1200B">
        <w:rPr>
          <w:sz w:val="24"/>
          <w:rtl/>
        </w:rPr>
        <w:t xml:space="preserve"> </w:t>
      </w:r>
      <w:r w:rsidRPr="00F1200B">
        <w:rPr>
          <w:rFonts w:hint="cs"/>
          <w:sz w:val="24"/>
          <w:rtl/>
        </w:rPr>
        <w:t>וספציפית</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כללית.</w:t>
      </w:r>
    </w:p>
    <w:p w:rsidR="00457C9B" w:rsidRPr="00A44FE4" w:rsidRDefault="008F475C" w:rsidP="00CD6FC1">
      <w:pPr>
        <w:numPr>
          <w:ilvl w:val="0"/>
          <w:numId w:val="6"/>
        </w:numPr>
        <w:spacing w:line="360" w:lineRule="auto"/>
        <w:ind w:left="-204" w:right="-284" w:hanging="357"/>
        <w:rPr>
          <w:b/>
          <w:bCs/>
          <w:sz w:val="24"/>
          <w:u w:val="single"/>
        </w:rPr>
      </w:pPr>
      <w:r w:rsidRPr="00B00A1F">
        <w:rPr>
          <w:rFonts w:hint="cs"/>
          <w:b/>
          <w:bCs/>
          <w:sz w:val="24"/>
          <w:u w:val="single"/>
          <w:rtl/>
        </w:rPr>
        <w:t xml:space="preserve">אמות </w:t>
      </w:r>
      <w:r w:rsidR="00B00A1F" w:rsidRPr="00B00A1F">
        <w:rPr>
          <w:rFonts w:hint="cs"/>
          <w:b/>
          <w:bCs/>
          <w:sz w:val="24"/>
          <w:u w:val="single"/>
          <w:rtl/>
        </w:rPr>
        <w:t>המידה  לבחירת ההצעה</w:t>
      </w:r>
      <w:r w:rsidR="00A44FE4">
        <w:rPr>
          <w:b/>
          <w:bCs/>
          <w:sz w:val="24"/>
          <w:u w:val="single"/>
          <w:rtl/>
        </w:rPr>
        <w:br/>
      </w:r>
      <w:r w:rsidR="00457C9B" w:rsidRPr="00284C32">
        <w:rPr>
          <w:rFonts w:hint="cs"/>
          <w:rtl/>
          <w:lang w:eastAsia="en-US"/>
        </w:rPr>
        <w:t xml:space="preserve">בבחירת ההצעה, מרת"א רשאי לקבל את ההצעה המעניקה את מירב היתרונות למרת"א בהתאם לתקנה 22 לתקנות </w:t>
      </w:r>
      <w:r w:rsidR="00457C9B" w:rsidRPr="00284C32">
        <w:rPr>
          <w:rtl/>
          <w:lang w:eastAsia="en-US"/>
        </w:rPr>
        <w:t>תקנות חובת המכרזים, תשנ"ג-1993</w:t>
      </w:r>
      <w:r w:rsidR="00457C9B" w:rsidRPr="00284C32">
        <w:rPr>
          <w:rFonts w:hint="cs"/>
          <w:rtl/>
          <w:lang w:eastAsia="en-US"/>
        </w:rPr>
        <w:t>. רוצה לומר: ועדת המכרזים רשאית לבחור ספק/ספקים שיקבלו את הניקוד הגבוה ביותר לאחר שקלול הניקוד שיקבלו על סמך מרכיבי אמות המידה כפי שיפורטו להלן (צבירת נקודות מרבית של איכות ההצעה + הצעת המחיר = 100 נקודות, ומהווה 100% מהניקוד)</w:t>
      </w:r>
      <w:r w:rsidR="005B369F">
        <w:rPr>
          <w:rFonts w:hint="cs"/>
          <w:rtl/>
          <w:lang w:eastAsia="en-US"/>
        </w:rPr>
        <w:t xml:space="preserve">. </w:t>
      </w:r>
    </w:p>
    <w:p w:rsidR="00457C9B" w:rsidRPr="00CF37CC" w:rsidRDefault="00457C9B" w:rsidP="00457C9B">
      <w:pPr>
        <w:ind w:right="360"/>
        <w:rPr>
          <w:rtl/>
          <w:lang w:eastAsia="en-US"/>
        </w:rPr>
      </w:pPr>
    </w:p>
    <w:p w:rsidR="00457C9B" w:rsidRPr="00CF37CC" w:rsidRDefault="005B369F" w:rsidP="005B369F">
      <w:pPr>
        <w:ind w:right="360"/>
      </w:pPr>
      <w:r>
        <w:rPr>
          <w:rFonts w:hint="cs"/>
          <w:rtl/>
        </w:rPr>
        <w:t xml:space="preserve">להלן אמות המידה </w:t>
      </w:r>
      <w:r w:rsidR="00457C9B" w:rsidRPr="00CF37CC">
        <w:rPr>
          <w:rFonts w:hint="cs"/>
          <w:rtl/>
        </w:rPr>
        <w:t>לבדיקת</w:t>
      </w:r>
      <w:r>
        <w:rPr>
          <w:rFonts w:hint="cs"/>
          <w:rtl/>
        </w:rPr>
        <w:t xml:space="preserve"> וניקוד ההצעה: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1267"/>
        <w:gridCol w:w="5164"/>
      </w:tblGrid>
      <w:tr w:rsidR="00457C9B" w:rsidRPr="00A95DEA" w:rsidTr="0078529E">
        <w:tc>
          <w:tcPr>
            <w:tcW w:w="1865" w:type="dxa"/>
          </w:tcPr>
          <w:p w:rsidR="00457C9B" w:rsidRPr="00CF37CC" w:rsidRDefault="00457C9B" w:rsidP="00457C9B">
            <w:pPr>
              <w:ind w:right="360"/>
              <w:rPr>
                <w:rtl/>
                <w:lang w:eastAsia="en-US"/>
              </w:rPr>
            </w:pPr>
            <w:r w:rsidRPr="00CF37CC">
              <w:rPr>
                <w:rFonts w:hint="cs"/>
                <w:rtl/>
                <w:lang w:eastAsia="en-US"/>
              </w:rPr>
              <w:t>קריטריון</w:t>
            </w:r>
          </w:p>
        </w:tc>
        <w:tc>
          <w:tcPr>
            <w:tcW w:w="1267" w:type="dxa"/>
          </w:tcPr>
          <w:p w:rsidR="00457C9B" w:rsidRPr="00CF37CC" w:rsidRDefault="00457C9B" w:rsidP="00457C9B">
            <w:pPr>
              <w:ind w:right="360"/>
              <w:rPr>
                <w:rtl/>
                <w:lang w:eastAsia="en-US"/>
              </w:rPr>
            </w:pPr>
            <w:r w:rsidRPr="00CF37CC">
              <w:rPr>
                <w:rFonts w:hint="cs"/>
                <w:rtl/>
                <w:lang w:eastAsia="en-US"/>
              </w:rPr>
              <w:t>משקל</w:t>
            </w:r>
          </w:p>
        </w:tc>
        <w:tc>
          <w:tcPr>
            <w:tcW w:w="5164" w:type="dxa"/>
          </w:tcPr>
          <w:p w:rsidR="00457C9B" w:rsidRPr="00CF37CC" w:rsidRDefault="00457C9B" w:rsidP="00457C9B">
            <w:pPr>
              <w:ind w:right="360"/>
              <w:rPr>
                <w:rtl/>
                <w:lang w:eastAsia="en-US"/>
              </w:rPr>
            </w:pPr>
            <w:r w:rsidRPr="00CF37CC">
              <w:rPr>
                <w:rFonts w:hint="cs"/>
                <w:rtl/>
                <w:lang w:eastAsia="en-US"/>
              </w:rPr>
              <w:t>שיטת חישוב הניקוד</w:t>
            </w:r>
          </w:p>
        </w:tc>
      </w:tr>
      <w:tr w:rsidR="00457C9B" w:rsidRPr="00A95DEA" w:rsidTr="0078529E">
        <w:tc>
          <w:tcPr>
            <w:tcW w:w="1865" w:type="dxa"/>
          </w:tcPr>
          <w:p w:rsidR="00457C9B" w:rsidRPr="00A95DEA" w:rsidRDefault="00457C9B" w:rsidP="00457C9B">
            <w:pPr>
              <w:ind w:right="360"/>
              <w:rPr>
                <w:rtl/>
                <w:lang w:eastAsia="en-US"/>
              </w:rPr>
            </w:pPr>
            <w:r w:rsidRPr="00A95DEA">
              <w:rPr>
                <w:rFonts w:hint="cs"/>
                <w:rtl/>
                <w:lang w:eastAsia="en-US"/>
              </w:rPr>
              <w:lastRenderedPageBreak/>
              <w:t>ניקוד המחיר</w:t>
            </w:r>
            <w:r>
              <w:rPr>
                <w:rFonts w:hint="cs"/>
                <w:rtl/>
                <w:lang w:eastAsia="en-US"/>
              </w:rPr>
              <w:t xml:space="preserve"> </w:t>
            </w:r>
            <w:r w:rsidR="008B33DF">
              <w:rPr>
                <w:rFonts w:hint="cs"/>
                <w:rtl/>
                <w:lang w:eastAsia="en-US"/>
              </w:rPr>
              <w:t>(</w:t>
            </w:r>
            <w:r>
              <w:rPr>
                <w:rFonts w:hint="cs"/>
                <w:rtl/>
                <w:lang w:eastAsia="en-US"/>
              </w:rPr>
              <w:t>מימד הנחה</w:t>
            </w:r>
            <w:r w:rsidR="008B33DF">
              <w:rPr>
                <w:rFonts w:hint="cs"/>
                <w:rtl/>
                <w:lang w:eastAsia="en-US"/>
              </w:rPr>
              <w:t>)</w:t>
            </w:r>
          </w:p>
        </w:tc>
        <w:tc>
          <w:tcPr>
            <w:tcW w:w="1267" w:type="dxa"/>
          </w:tcPr>
          <w:p w:rsidR="00457C9B" w:rsidRPr="00A95DEA" w:rsidRDefault="00457C9B" w:rsidP="00457C9B">
            <w:pPr>
              <w:ind w:right="360"/>
              <w:rPr>
                <w:rtl/>
                <w:lang w:eastAsia="en-US"/>
              </w:rPr>
            </w:pPr>
            <w:r w:rsidRPr="00A95DEA">
              <w:rPr>
                <w:rFonts w:hint="cs"/>
                <w:rtl/>
                <w:lang w:eastAsia="en-US"/>
              </w:rPr>
              <w:t>70%</w:t>
            </w:r>
          </w:p>
        </w:tc>
        <w:tc>
          <w:tcPr>
            <w:tcW w:w="5164" w:type="dxa"/>
          </w:tcPr>
          <w:p w:rsidR="00457C9B" w:rsidRPr="00A95DEA" w:rsidRDefault="00457C9B" w:rsidP="00457C9B">
            <w:pPr>
              <w:ind w:right="360"/>
              <w:rPr>
                <w:rtl/>
                <w:lang w:eastAsia="en-US"/>
              </w:rPr>
            </w:pPr>
            <w:r w:rsidRPr="00A95DEA">
              <w:rPr>
                <w:rFonts w:hint="cs"/>
                <w:rtl/>
                <w:lang w:eastAsia="en-US"/>
              </w:rPr>
              <w:t>היחס בין שיעור ההנחה\תוספת של המציע לשיעור ההנחה המרבית שהוגשה מוכפל במשקל הקריטריון.</w:t>
            </w:r>
          </w:p>
        </w:tc>
      </w:tr>
      <w:tr w:rsidR="00457C9B" w:rsidRPr="00A95DEA" w:rsidTr="0078529E">
        <w:tc>
          <w:tcPr>
            <w:tcW w:w="1865" w:type="dxa"/>
          </w:tcPr>
          <w:p w:rsidR="00457C9B" w:rsidRPr="00A95DEA" w:rsidRDefault="00457C9B" w:rsidP="0078529E">
            <w:pPr>
              <w:ind w:right="360"/>
              <w:rPr>
                <w:rtl/>
                <w:lang w:eastAsia="en-US"/>
              </w:rPr>
            </w:pPr>
            <w:r w:rsidRPr="00A95DEA">
              <w:rPr>
                <w:rFonts w:hint="cs"/>
                <w:rtl/>
                <w:lang w:eastAsia="en-US"/>
              </w:rPr>
              <w:t>ניקוד איכות</w:t>
            </w:r>
            <w:r>
              <w:rPr>
                <w:rFonts w:hint="cs"/>
                <w:rtl/>
                <w:lang w:eastAsia="en-US"/>
              </w:rPr>
              <w:t xml:space="preserve"> </w:t>
            </w:r>
          </w:p>
        </w:tc>
        <w:tc>
          <w:tcPr>
            <w:tcW w:w="1267" w:type="dxa"/>
          </w:tcPr>
          <w:p w:rsidR="00457C9B" w:rsidRPr="00A95DEA" w:rsidRDefault="00457C9B" w:rsidP="00457C9B">
            <w:pPr>
              <w:ind w:right="360"/>
              <w:rPr>
                <w:rtl/>
                <w:lang w:eastAsia="en-US"/>
              </w:rPr>
            </w:pPr>
            <w:r w:rsidRPr="00A95DEA">
              <w:rPr>
                <w:rFonts w:hint="cs"/>
                <w:rtl/>
                <w:lang w:eastAsia="en-US"/>
              </w:rPr>
              <w:t>30%</w:t>
            </w:r>
          </w:p>
        </w:tc>
        <w:tc>
          <w:tcPr>
            <w:tcW w:w="5164" w:type="dxa"/>
          </w:tcPr>
          <w:p w:rsidR="00457C9B" w:rsidRPr="00A95DEA" w:rsidRDefault="00457C9B" w:rsidP="0078529E">
            <w:pPr>
              <w:ind w:right="360"/>
              <w:rPr>
                <w:rtl/>
                <w:lang w:eastAsia="en-US"/>
              </w:rPr>
            </w:pPr>
            <w:r w:rsidRPr="00A95DEA">
              <w:rPr>
                <w:rFonts w:hint="cs"/>
                <w:rtl/>
                <w:lang w:eastAsia="en-US"/>
              </w:rPr>
              <w:t>הערכת איכות עבודת קבלנים - נספח ד'</w:t>
            </w:r>
          </w:p>
        </w:tc>
      </w:tr>
    </w:tbl>
    <w:p w:rsidR="00457C9B" w:rsidRPr="00A95DEA" w:rsidRDefault="00457C9B" w:rsidP="00457C9B">
      <w:pPr>
        <w:spacing w:line="360" w:lineRule="auto"/>
        <w:jc w:val="both"/>
        <w:rPr>
          <w:lang w:eastAsia="en-US"/>
        </w:rPr>
      </w:pPr>
      <w:r w:rsidRPr="00A95DEA">
        <w:rPr>
          <w:rFonts w:hint="cs"/>
          <w:rtl/>
          <w:lang w:eastAsia="en-US"/>
        </w:rPr>
        <w:t>נדרש ניקוד איכות מזערי של 75% לפחות. בהינתן ואף הצעה שהוגשה לא זוכה לניקוד איכות מזערי של 75%, המזמין רשאי, לפי שיקול דעתו, להחליט שלא לפסול הצעות, שזכ</w:t>
      </w:r>
      <w:r w:rsidR="00FF1EBF">
        <w:rPr>
          <w:rFonts w:hint="cs"/>
          <w:rtl/>
          <w:lang w:eastAsia="en-US"/>
        </w:rPr>
        <w:t>ו לניקוד איכות מזערי שזכו לציון</w:t>
      </w:r>
      <w:r w:rsidRPr="00A95DEA">
        <w:rPr>
          <w:rFonts w:hint="cs"/>
          <w:rtl/>
          <w:lang w:eastAsia="en-US"/>
        </w:rPr>
        <w:t xml:space="preserve"> של 60% לפחות.</w:t>
      </w:r>
    </w:p>
    <w:p w:rsidR="00457C9B" w:rsidRPr="00A95DEA" w:rsidRDefault="00457C9B" w:rsidP="00457C9B">
      <w:pPr>
        <w:tabs>
          <w:tab w:val="left" w:pos="793"/>
        </w:tabs>
        <w:spacing w:line="360" w:lineRule="auto"/>
        <w:jc w:val="both"/>
        <w:rPr>
          <w:rtl/>
          <w:lang w:eastAsia="en-US"/>
        </w:rPr>
      </w:pPr>
    </w:p>
    <w:p w:rsidR="00CD6FC1" w:rsidRDefault="00457C9B" w:rsidP="00097A60">
      <w:pPr>
        <w:numPr>
          <w:ilvl w:val="1"/>
          <w:numId w:val="52"/>
        </w:numPr>
        <w:spacing w:line="360" w:lineRule="auto"/>
        <w:ind w:right="-284"/>
        <w:rPr>
          <w:b/>
          <w:bCs/>
          <w:sz w:val="24"/>
          <w:u w:val="single"/>
        </w:rPr>
      </w:pPr>
      <w:r w:rsidRPr="00CD6FC1">
        <w:rPr>
          <w:rFonts w:hint="cs"/>
          <w:b/>
          <w:bCs/>
          <w:sz w:val="24"/>
          <w:u w:val="single"/>
          <w:rtl/>
        </w:rPr>
        <w:t>בחינת איכות (30% מהציון הכללי)</w:t>
      </w:r>
      <w:r w:rsidR="0078529E" w:rsidRPr="00CD6FC1">
        <w:rPr>
          <w:rFonts w:hint="cs"/>
          <w:b/>
          <w:bCs/>
          <w:sz w:val="24"/>
          <w:u w:val="single"/>
          <w:rtl/>
        </w:rPr>
        <w:t xml:space="preserve"> כדלקמן:</w:t>
      </w:r>
      <w:r w:rsidRPr="00CD6FC1">
        <w:rPr>
          <w:rFonts w:hint="cs"/>
          <w:b/>
          <w:bCs/>
          <w:sz w:val="24"/>
          <w:u w:val="single"/>
          <w:rtl/>
        </w:rPr>
        <w:t xml:space="preserve"> </w:t>
      </w:r>
    </w:p>
    <w:p w:rsidR="0078529E" w:rsidRPr="00CD6FC1" w:rsidRDefault="0078529E" w:rsidP="00097A60">
      <w:pPr>
        <w:numPr>
          <w:ilvl w:val="2"/>
          <w:numId w:val="52"/>
        </w:numPr>
        <w:spacing w:line="360" w:lineRule="auto"/>
        <w:ind w:right="-284"/>
        <w:rPr>
          <w:b/>
          <w:bCs/>
          <w:sz w:val="24"/>
          <w:u w:val="single"/>
          <w:rtl/>
        </w:rPr>
      </w:pPr>
      <w:r w:rsidRPr="00CD6FC1">
        <w:rPr>
          <w:rFonts w:ascii="Miriam" w:hAnsi="Miriam" w:hint="cs"/>
          <w:sz w:val="24"/>
          <w:rtl/>
        </w:rPr>
        <w:t>ציון איכות של המציע ייקבע על פי אמות המידה והמשקולות המופיעים בטבלה:</w:t>
      </w:r>
    </w:p>
    <w:tbl>
      <w:tblPr>
        <w:bidiVisual/>
        <w:tblW w:w="0" w:type="auto"/>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6"/>
        <w:gridCol w:w="3775"/>
      </w:tblGrid>
      <w:tr w:rsidR="0078529E" w:rsidTr="0078529E">
        <w:tc>
          <w:tcPr>
            <w:tcW w:w="4089" w:type="dxa"/>
            <w:shd w:val="clear" w:color="auto" w:fill="auto"/>
          </w:tcPr>
          <w:p w:rsidR="0078529E" w:rsidRPr="00781CCA" w:rsidRDefault="0078529E" w:rsidP="0078529E">
            <w:pPr>
              <w:spacing w:after="120"/>
              <w:ind w:right="-113"/>
              <w:jc w:val="center"/>
              <w:rPr>
                <w:rFonts w:ascii="Miriam" w:hAnsi="Miriam"/>
                <w:b/>
                <w:bCs/>
                <w:sz w:val="24"/>
                <w:rtl/>
                <w:lang w:eastAsia="en-US"/>
              </w:rPr>
            </w:pPr>
            <w:r w:rsidRPr="00781CCA">
              <w:rPr>
                <w:rFonts w:ascii="Miriam" w:hAnsi="Miriam" w:hint="cs"/>
                <w:b/>
                <w:bCs/>
                <w:sz w:val="24"/>
                <w:rtl/>
                <w:lang w:eastAsia="en-US"/>
              </w:rPr>
              <w:t>הרכיב הנבחן</w:t>
            </w:r>
          </w:p>
        </w:tc>
        <w:tc>
          <w:tcPr>
            <w:tcW w:w="4073" w:type="dxa"/>
            <w:shd w:val="clear" w:color="auto" w:fill="auto"/>
          </w:tcPr>
          <w:p w:rsidR="0078529E" w:rsidRPr="00781CCA" w:rsidRDefault="0078529E" w:rsidP="0078529E">
            <w:pPr>
              <w:spacing w:after="120"/>
              <w:ind w:right="-113"/>
              <w:jc w:val="center"/>
              <w:rPr>
                <w:rFonts w:ascii="Miriam" w:hAnsi="Miriam"/>
                <w:b/>
                <w:bCs/>
                <w:sz w:val="24"/>
                <w:rtl/>
                <w:lang w:eastAsia="en-US"/>
              </w:rPr>
            </w:pPr>
            <w:r w:rsidRPr="00781CCA">
              <w:rPr>
                <w:rFonts w:ascii="Miriam" w:hAnsi="Miriam" w:hint="cs"/>
                <w:b/>
                <w:bCs/>
                <w:sz w:val="24"/>
                <w:rtl/>
                <w:lang w:eastAsia="en-US"/>
              </w:rPr>
              <w:t>נקודות</w:t>
            </w:r>
          </w:p>
        </w:tc>
      </w:tr>
      <w:tr w:rsidR="0078529E" w:rsidTr="0078529E">
        <w:tc>
          <w:tcPr>
            <w:tcW w:w="4089" w:type="dxa"/>
            <w:shd w:val="clear" w:color="auto" w:fill="auto"/>
          </w:tcPr>
          <w:p w:rsidR="0078529E" w:rsidRPr="00781CCA" w:rsidRDefault="0078529E" w:rsidP="0078529E">
            <w:pPr>
              <w:spacing w:after="120"/>
              <w:ind w:right="-113"/>
              <w:rPr>
                <w:rFonts w:ascii="Miriam" w:hAnsi="Miriam"/>
                <w:sz w:val="24"/>
                <w:rtl/>
                <w:lang w:eastAsia="en-US"/>
              </w:rPr>
            </w:pPr>
            <w:r>
              <w:rPr>
                <w:rFonts w:ascii="Miriam" w:hAnsi="Miriam" w:hint="cs"/>
                <w:sz w:val="24"/>
                <w:rtl/>
                <w:lang w:eastAsia="en-US"/>
              </w:rPr>
              <w:t>התארגנות ועמידה בלו"ז</w:t>
            </w:r>
          </w:p>
        </w:tc>
        <w:tc>
          <w:tcPr>
            <w:tcW w:w="4073" w:type="dxa"/>
            <w:shd w:val="clear" w:color="auto" w:fill="auto"/>
          </w:tcPr>
          <w:p w:rsidR="0078529E" w:rsidRPr="00781CCA" w:rsidRDefault="00031380" w:rsidP="0078529E">
            <w:pPr>
              <w:spacing w:after="120"/>
              <w:ind w:right="-113"/>
              <w:jc w:val="center"/>
              <w:rPr>
                <w:rFonts w:ascii="Miriam" w:hAnsi="Miriam"/>
                <w:sz w:val="24"/>
                <w:rtl/>
                <w:lang w:eastAsia="en-US"/>
              </w:rPr>
            </w:pPr>
            <w:r>
              <w:rPr>
                <w:rFonts w:ascii="Miriam" w:hAnsi="Miriam" w:hint="cs"/>
                <w:sz w:val="24"/>
                <w:rtl/>
                <w:lang w:eastAsia="en-US"/>
              </w:rPr>
              <w:t>20</w:t>
            </w:r>
          </w:p>
        </w:tc>
      </w:tr>
      <w:tr w:rsidR="0078529E" w:rsidTr="0078529E">
        <w:tc>
          <w:tcPr>
            <w:tcW w:w="4089" w:type="dxa"/>
            <w:shd w:val="clear" w:color="auto" w:fill="auto"/>
          </w:tcPr>
          <w:p w:rsidR="0078529E" w:rsidRPr="00781CCA" w:rsidRDefault="0078529E" w:rsidP="0078529E">
            <w:pPr>
              <w:spacing w:after="120"/>
              <w:ind w:right="-113"/>
              <w:rPr>
                <w:rFonts w:ascii="Miriam" w:hAnsi="Miriam"/>
                <w:sz w:val="24"/>
                <w:rtl/>
                <w:lang w:eastAsia="en-US"/>
              </w:rPr>
            </w:pPr>
            <w:r>
              <w:rPr>
                <w:rFonts w:ascii="Miriam" w:hAnsi="Miriam" w:hint="cs"/>
                <w:sz w:val="24"/>
                <w:rtl/>
                <w:lang w:eastAsia="en-US"/>
              </w:rPr>
              <w:t>טיב העבודה</w:t>
            </w:r>
          </w:p>
        </w:tc>
        <w:tc>
          <w:tcPr>
            <w:tcW w:w="4073" w:type="dxa"/>
            <w:shd w:val="clear" w:color="auto" w:fill="auto"/>
          </w:tcPr>
          <w:p w:rsidR="0078529E" w:rsidRPr="00781CCA" w:rsidRDefault="00031380" w:rsidP="0078529E">
            <w:pPr>
              <w:spacing w:after="120"/>
              <w:ind w:right="-113"/>
              <w:jc w:val="center"/>
              <w:rPr>
                <w:rFonts w:ascii="Miriam" w:hAnsi="Miriam"/>
                <w:sz w:val="24"/>
                <w:rtl/>
                <w:lang w:eastAsia="en-US"/>
              </w:rPr>
            </w:pPr>
            <w:r>
              <w:rPr>
                <w:rFonts w:ascii="Miriam" w:hAnsi="Miriam" w:hint="cs"/>
                <w:sz w:val="24"/>
                <w:rtl/>
                <w:lang w:eastAsia="en-US"/>
              </w:rPr>
              <w:t>25</w:t>
            </w:r>
          </w:p>
        </w:tc>
      </w:tr>
      <w:tr w:rsidR="0078529E" w:rsidTr="0078529E">
        <w:trPr>
          <w:trHeight w:val="435"/>
        </w:trPr>
        <w:tc>
          <w:tcPr>
            <w:tcW w:w="4089" w:type="dxa"/>
            <w:shd w:val="clear" w:color="auto" w:fill="auto"/>
          </w:tcPr>
          <w:p w:rsidR="0078529E" w:rsidRPr="00781CCA" w:rsidRDefault="0078529E" w:rsidP="0078529E">
            <w:pPr>
              <w:spacing w:after="120"/>
              <w:ind w:right="-113"/>
              <w:rPr>
                <w:rFonts w:ascii="Miriam" w:hAnsi="Miriam"/>
                <w:sz w:val="24"/>
                <w:rtl/>
                <w:lang w:eastAsia="en-US"/>
              </w:rPr>
            </w:pPr>
            <w:r>
              <w:rPr>
                <w:rFonts w:ascii="Miriam" w:hAnsi="Miriam" w:hint="cs"/>
                <w:sz w:val="24"/>
                <w:rtl/>
                <w:lang w:eastAsia="en-US"/>
              </w:rPr>
              <w:t>שיתוף פעולה</w:t>
            </w:r>
            <w:r w:rsidRPr="00781CCA">
              <w:rPr>
                <w:rFonts w:ascii="Miriam" w:hAnsi="Miriam" w:hint="cs"/>
                <w:sz w:val="24"/>
                <w:rtl/>
                <w:lang w:eastAsia="en-US"/>
              </w:rPr>
              <w:t xml:space="preserve"> </w:t>
            </w:r>
          </w:p>
        </w:tc>
        <w:tc>
          <w:tcPr>
            <w:tcW w:w="4073" w:type="dxa"/>
            <w:shd w:val="clear" w:color="auto" w:fill="auto"/>
          </w:tcPr>
          <w:p w:rsidR="0078529E" w:rsidRPr="00781CCA" w:rsidRDefault="00031380" w:rsidP="0078529E">
            <w:pPr>
              <w:spacing w:after="120"/>
              <w:ind w:right="-113"/>
              <w:jc w:val="center"/>
              <w:rPr>
                <w:rFonts w:ascii="Miriam" w:hAnsi="Miriam"/>
                <w:sz w:val="24"/>
                <w:rtl/>
                <w:lang w:eastAsia="en-US"/>
              </w:rPr>
            </w:pPr>
            <w:r>
              <w:rPr>
                <w:rFonts w:ascii="Miriam" w:hAnsi="Miriam" w:hint="cs"/>
                <w:sz w:val="24"/>
                <w:rtl/>
                <w:lang w:eastAsia="en-US"/>
              </w:rPr>
              <w:t>10</w:t>
            </w:r>
          </w:p>
        </w:tc>
      </w:tr>
      <w:tr w:rsidR="0078529E" w:rsidTr="00AC6BB1">
        <w:trPr>
          <w:trHeight w:val="70"/>
        </w:trPr>
        <w:tc>
          <w:tcPr>
            <w:tcW w:w="4089" w:type="dxa"/>
            <w:shd w:val="clear" w:color="auto" w:fill="auto"/>
          </w:tcPr>
          <w:p w:rsidR="0078529E" w:rsidRDefault="0078529E" w:rsidP="0078529E">
            <w:pPr>
              <w:spacing w:after="120"/>
              <w:ind w:right="-113"/>
              <w:rPr>
                <w:rFonts w:ascii="Miriam" w:hAnsi="Miriam"/>
                <w:sz w:val="24"/>
                <w:rtl/>
                <w:lang w:eastAsia="en-US"/>
              </w:rPr>
            </w:pPr>
            <w:r>
              <w:rPr>
                <w:rFonts w:ascii="Miriam" w:hAnsi="Miriam" w:hint="cs"/>
                <w:sz w:val="24"/>
                <w:rtl/>
                <w:lang w:eastAsia="en-US"/>
              </w:rPr>
              <w:t>טיב ההפעלה</w:t>
            </w:r>
          </w:p>
        </w:tc>
        <w:tc>
          <w:tcPr>
            <w:tcW w:w="4073" w:type="dxa"/>
            <w:shd w:val="clear" w:color="auto" w:fill="auto"/>
          </w:tcPr>
          <w:p w:rsidR="0078529E" w:rsidRDefault="00031380" w:rsidP="0078529E">
            <w:pPr>
              <w:spacing w:after="120"/>
              <w:ind w:right="-113"/>
              <w:jc w:val="center"/>
              <w:rPr>
                <w:rFonts w:ascii="Miriam" w:hAnsi="Miriam"/>
                <w:sz w:val="24"/>
                <w:rtl/>
                <w:lang w:eastAsia="en-US"/>
              </w:rPr>
            </w:pPr>
            <w:r>
              <w:rPr>
                <w:rFonts w:ascii="Miriam" w:hAnsi="Miriam" w:hint="cs"/>
                <w:sz w:val="24"/>
                <w:rtl/>
                <w:lang w:eastAsia="en-US"/>
              </w:rPr>
              <w:t>20</w:t>
            </w:r>
          </w:p>
        </w:tc>
      </w:tr>
      <w:tr w:rsidR="0078529E" w:rsidTr="0078529E">
        <w:tc>
          <w:tcPr>
            <w:tcW w:w="4089" w:type="dxa"/>
            <w:shd w:val="clear" w:color="auto" w:fill="auto"/>
          </w:tcPr>
          <w:p w:rsidR="0078529E" w:rsidRPr="00781CCA" w:rsidRDefault="0078529E" w:rsidP="0078529E">
            <w:pPr>
              <w:spacing w:after="120"/>
              <w:ind w:right="-113"/>
              <w:rPr>
                <w:rFonts w:ascii="Miriam" w:hAnsi="Miriam"/>
                <w:sz w:val="24"/>
                <w:rtl/>
                <w:lang w:eastAsia="en-US"/>
              </w:rPr>
            </w:pPr>
            <w:r>
              <w:rPr>
                <w:rFonts w:ascii="Miriam" w:hAnsi="Miriam" w:hint="cs"/>
                <w:sz w:val="24"/>
                <w:rtl/>
                <w:lang w:eastAsia="en-US"/>
              </w:rPr>
              <w:t>איכות הציוד המוצע</w:t>
            </w:r>
          </w:p>
        </w:tc>
        <w:tc>
          <w:tcPr>
            <w:tcW w:w="4073" w:type="dxa"/>
            <w:shd w:val="clear" w:color="auto" w:fill="auto"/>
          </w:tcPr>
          <w:p w:rsidR="0078529E" w:rsidRPr="005013EC" w:rsidRDefault="00031380" w:rsidP="0078529E">
            <w:pPr>
              <w:spacing w:after="120"/>
              <w:ind w:right="-113"/>
              <w:jc w:val="center"/>
              <w:rPr>
                <w:rFonts w:ascii="Miriam" w:hAnsi="Miriam"/>
                <w:sz w:val="24"/>
                <w:rtl/>
                <w:lang w:eastAsia="en-US"/>
              </w:rPr>
            </w:pPr>
            <w:r>
              <w:rPr>
                <w:rFonts w:ascii="Miriam" w:hAnsi="Miriam" w:hint="cs"/>
                <w:sz w:val="24"/>
                <w:rtl/>
                <w:lang w:eastAsia="en-US"/>
              </w:rPr>
              <w:t>25</w:t>
            </w:r>
          </w:p>
        </w:tc>
      </w:tr>
    </w:tbl>
    <w:p w:rsidR="0078529E" w:rsidRPr="00A95DEA" w:rsidRDefault="0078529E" w:rsidP="0078529E">
      <w:pPr>
        <w:tabs>
          <w:tab w:val="left" w:pos="793"/>
        </w:tabs>
        <w:spacing w:line="360" w:lineRule="auto"/>
        <w:ind w:left="720"/>
        <w:jc w:val="both"/>
        <w:rPr>
          <w:lang w:eastAsia="en-US"/>
        </w:rPr>
      </w:pPr>
    </w:p>
    <w:p w:rsidR="00CD6FC1" w:rsidRDefault="00457C9B" w:rsidP="00097A60">
      <w:pPr>
        <w:numPr>
          <w:ilvl w:val="2"/>
          <w:numId w:val="52"/>
        </w:numPr>
        <w:spacing w:line="360" w:lineRule="auto"/>
        <w:ind w:right="-284"/>
        <w:rPr>
          <w:rFonts w:ascii="Miriam" w:hAnsi="Miriam"/>
          <w:sz w:val="24"/>
        </w:rPr>
      </w:pPr>
      <w:r w:rsidRPr="00CD6FC1">
        <w:rPr>
          <w:rFonts w:ascii="Miriam" w:hAnsi="Miriam" w:hint="cs"/>
          <w:sz w:val="24"/>
          <w:rtl/>
        </w:rPr>
        <w:t xml:space="preserve">פירוט </w:t>
      </w:r>
      <w:r w:rsidR="0078529E" w:rsidRPr="00CD6FC1">
        <w:rPr>
          <w:rFonts w:ascii="Miriam" w:hAnsi="Miriam" w:hint="cs"/>
          <w:sz w:val="24"/>
          <w:rtl/>
        </w:rPr>
        <w:t xml:space="preserve"> </w:t>
      </w:r>
      <w:r w:rsidRPr="00CD6FC1">
        <w:rPr>
          <w:rFonts w:ascii="Miriam" w:hAnsi="Miriam" w:hint="cs"/>
          <w:sz w:val="24"/>
          <w:rtl/>
        </w:rPr>
        <w:t xml:space="preserve">תתי המשקולות </w:t>
      </w:r>
      <w:r w:rsidR="0078529E" w:rsidRPr="00CD6FC1">
        <w:rPr>
          <w:rFonts w:ascii="Miriam" w:hAnsi="Miriam" w:hint="cs"/>
          <w:sz w:val="24"/>
          <w:rtl/>
        </w:rPr>
        <w:t xml:space="preserve"> לניקוד האיכות </w:t>
      </w:r>
      <w:r w:rsidRPr="00CD6FC1">
        <w:rPr>
          <w:rFonts w:ascii="Miriam" w:hAnsi="Miriam" w:hint="cs"/>
          <w:sz w:val="24"/>
          <w:rtl/>
        </w:rPr>
        <w:t xml:space="preserve">מחושב לפי 100% בהתאם לטופס הערכת איכות עבודת קבלנים </w:t>
      </w:r>
      <w:r w:rsidRPr="00CD6FC1">
        <w:rPr>
          <w:rFonts w:ascii="Miriam" w:hAnsi="Miriam"/>
          <w:sz w:val="24"/>
          <w:rtl/>
        </w:rPr>
        <w:t>–</w:t>
      </w:r>
      <w:r w:rsidRPr="00CD6FC1">
        <w:rPr>
          <w:rFonts w:ascii="Miriam" w:hAnsi="Miriam" w:hint="cs"/>
          <w:sz w:val="24"/>
          <w:rtl/>
        </w:rPr>
        <w:t xml:space="preserve">- נספח </w:t>
      </w:r>
      <w:r w:rsidR="00034A97">
        <w:rPr>
          <w:rFonts w:ascii="Miriam" w:hAnsi="Miriam" w:hint="cs"/>
          <w:sz w:val="24"/>
          <w:rtl/>
        </w:rPr>
        <w:t>טו</w:t>
      </w:r>
      <w:r w:rsidRPr="00CD6FC1">
        <w:rPr>
          <w:rFonts w:ascii="Miriam" w:hAnsi="Miriam" w:hint="cs"/>
          <w:sz w:val="24"/>
          <w:rtl/>
        </w:rPr>
        <w:t>'. ניקוד האיכות הינו ע"פ בחינה אבסולוטי</w:t>
      </w:r>
      <w:r w:rsidRPr="00CD6FC1">
        <w:rPr>
          <w:rFonts w:ascii="Miriam" w:hAnsi="Miriam" w:hint="eastAsia"/>
          <w:sz w:val="24"/>
          <w:rtl/>
        </w:rPr>
        <w:t>ת</w:t>
      </w:r>
      <w:r w:rsidRPr="00CD6FC1">
        <w:rPr>
          <w:rFonts w:ascii="Miriam" w:hAnsi="Miriam" w:hint="cs"/>
          <w:sz w:val="24"/>
          <w:rtl/>
        </w:rPr>
        <w:t xml:space="preserve"> ואינו נגזר מהניקוד של ההצעות האחרות.</w:t>
      </w:r>
    </w:p>
    <w:p w:rsidR="00CD6FC1" w:rsidRDefault="0078529E" w:rsidP="00097A60">
      <w:pPr>
        <w:numPr>
          <w:ilvl w:val="2"/>
          <w:numId w:val="52"/>
        </w:numPr>
        <w:spacing w:line="360" w:lineRule="auto"/>
        <w:ind w:right="-284"/>
        <w:rPr>
          <w:rFonts w:ascii="Miriam" w:hAnsi="Miriam"/>
          <w:sz w:val="24"/>
        </w:rPr>
      </w:pPr>
      <w:r w:rsidRPr="00CD6FC1">
        <w:rPr>
          <w:rFonts w:ascii="Miriam" w:hAnsi="Miriam" w:hint="cs"/>
          <w:sz w:val="24"/>
          <w:u w:val="single"/>
          <w:rtl/>
        </w:rPr>
        <w:t xml:space="preserve">ניקוד הסעיפים בטבלה יבוצע </w:t>
      </w:r>
      <w:r w:rsidRPr="00CD6FC1">
        <w:rPr>
          <w:rFonts w:ascii="Miriam" w:hAnsi="Miriam" w:hint="cs"/>
          <w:sz w:val="24"/>
          <w:rtl/>
        </w:rPr>
        <w:t xml:space="preserve">בהתייחס לעבודות שהמציע ביצע בשנים 2016-2021  </w:t>
      </w:r>
      <w:r w:rsidRPr="00CD6FC1">
        <w:rPr>
          <w:rFonts w:ascii="David" w:hAnsi="David" w:hint="cs"/>
          <w:sz w:val="24"/>
          <w:rtl/>
        </w:rPr>
        <w:t>במסגרתם</w:t>
      </w:r>
      <w:r w:rsidRPr="00CD6FC1">
        <w:rPr>
          <w:rFonts w:ascii="David" w:hAnsi="David"/>
          <w:sz w:val="24"/>
          <w:rtl/>
        </w:rPr>
        <w:t xml:space="preserve"> </w:t>
      </w:r>
      <w:r w:rsidRPr="00CD6FC1">
        <w:rPr>
          <w:rFonts w:ascii="David" w:hAnsi="David" w:hint="cs"/>
          <w:sz w:val="24"/>
          <w:rtl/>
        </w:rPr>
        <w:t>הותקנו יחידות קירור עם עיב</w:t>
      </w:r>
      <w:r w:rsidR="00AA0D03">
        <w:rPr>
          <w:rFonts w:ascii="David" w:hAnsi="David" w:hint="cs"/>
          <w:sz w:val="24"/>
          <w:rtl/>
        </w:rPr>
        <w:t>וי</w:t>
      </w:r>
      <w:r w:rsidRPr="00CD6FC1">
        <w:rPr>
          <w:rFonts w:ascii="David" w:hAnsi="David" w:hint="cs"/>
          <w:sz w:val="24"/>
          <w:rtl/>
        </w:rPr>
        <w:t xml:space="preserve"> מים בתפוקה דומה למתוכנן במכרז זה או גדולות יותר. המציע יצרף להצעתו את פרטי היחידות שהותקנו בפרויקטים ופרטים הנדרשים ליצירת קשר עם מנהל הפרויקטים, המזמין והיועץ הכל כמפורט </w:t>
      </w:r>
      <w:r w:rsidR="00AA0D03">
        <w:rPr>
          <w:rFonts w:ascii="David" w:hAnsi="David" w:hint="cs"/>
          <w:sz w:val="24"/>
          <w:rtl/>
        </w:rPr>
        <w:t>בנספח ו'- תשקיף משתתף.</w:t>
      </w:r>
    </w:p>
    <w:p w:rsidR="00CD6FC1" w:rsidRDefault="00254BC6" w:rsidP="00097A60">
      <w:pPr>
        <w:numPr>
          <w:ilvl w:val="2"/>
          <w:numId w:val="52"/>
        </w:numPr>
        <w:spacing w:line="360" w:lineRule="auto"/>
        <w:ind w:right="-284"/>
        <w:rPr>
          <w:rFonts w:ascii="Miriam" w:hAnsi="Miriam"/>
          <w:sz w:val="24"/>
        </w:rPr>
      </w:pPr>
      <w:r>
        <w:rPr>
          <w:rtl/>
        </w:rPr>
        <w:t>הציון הסופי למדד זה יורכב מממוצע ציוני הממליצים. במידה ו</w:t>
      </w:r>
      <w:r>
        <w:rPr>
          <w:rFonts w:hint="cs"/>
          <w:rtl/>
        </w:rPr>
        <w:t xml:space="preserve">המציע ביצע עבודות אצל </w:t>
      </w:r>
      <w:r w:rsidRPr="000B27C3">
        <w:rPr>
          <w:rFonts w:hint="cs"/>
          <w:rtl/>
        </w:rPr>
        <w:t>מרת"א</w:t>
      </w:r>
      <w:r w:rsidRPr="000B27C3">
        <w:rPr>
          <w:rtl/>
        </w:rPr>
        <w:t>, י</w:t>
      </w:r>
      <w:r w:rsidRPr="000B27C3">
        <w:rPr>
          <w:rFonts w:hint="cs"/>
          <w:rtl/>
        </w:rPr>
        <w:t>חשב</w:t>
      </w:r>
      <w:r>
        <w:rPr>
          <w:rFonts w:hint="cs"/>
          <w:rtl/>
        </w:rPr>
        <w:t xml:space="preserve"> </w:t>
      </w:r>
      <w:r>
        <w:rPr>
          <w:rtl/>
        </w:rPr>
        <w:t>מרת"א כממליץ אחד.</w:t>
      </w:r>
    </w:p>
    <w:p w:rsidR="00CD6FC1" w:rsidRDefault="00254BC6" w:rsidP="00097A60">
      <w:pPr>
        <w:numPr>
          <w:ilvl w:val="2"/>
          <w:numId w:val="52"/>
        </w:numPr>
        <w:spacing w:line="360" w:lineRule="auto"/>
        <w:ind w:right="-284"/>
        <w:rPr>
          <w:rFonts w:ascii="Miriam" w:hAnsi="Miriam"/>
          <w:sz w:val="24"/>
        </w:rPr>
      </w:pPr>
      <w:r>
        <w:rPr>
          <w:rtl/>
        </w:rPr>
        <w:t>מודגש, כי במידה וימסרו פרטי התקשרות לא מעודכנים, או שאיש הקשר שנמסר לא יהיה זמין לאחר מספר ניסיונות, מרת"א שומר את הזכות לנקד בניקוד 0 את אותו הממליץ</w:t>
      </w:r>
      <w:r>
        <w:rPr>
          <w:rFonts w:hint="cs"/>
          <w:rtl/>
        </w:rPr>
        <w:t>.</w:t>
      </w:r>
    </w:p>
    <w:p w:rsidR="00CD6FC1" w:rsidRDefault="00254BC6" w:rsidP="00097A60">
      <w:pPr>
        <w:numPr>
          <w:ilvl w:val="2"/>
          <w:numId w:val="52"/>
        </w:numPr>
        <w:spacing w:line="360" w:lineRule="auto"/>
        <w:ind w:right="-284"/>
        <w:rPr>
          <w:rFonts w:ascii="Miriam" w:hAnsi="Miriam"/>
          <w:sz w:val="24"/>
        </w:rPr>
      </w:pPr>
      <w:r>
        <w:rPr>
          <w:rtl/>
        </w:rPr>
        <w:t xml:space="preserve">מרת"א רשאי על דעת עצמו לפנות לממליצים שלא </w:t>
      </w:r>
      <w:r>
        <w:rPr>
          <w:rFonts w:hint="cs"/>
          <w:rtl/>
        </w:rPr>
        <w:t>צוינו</w:t>
      </w:r>
      <w:r>
        <w:rPr>
          <w:rtl/>
        </w:rPr>
        <w:t xml:space="preserve"> בהצעת המציע ובכללם מוסדות של משרד הבריאות לרבות בתי חולים ממשלתיים </w:t>
      </w:r>
      <w:r>
        <w:rPr>
          <w:rFonts w:hint="cs"/>
          <w:rtl/>
        </w:rPr>
        <w:t>אצלם ביצע המציע עבודות דומות לעבדות נשואות המכרז,</w:t>
      </w:r>
      <w:r>
        <w:rPr>
          <w:rtl/>
        </w:rPr>
        <w:t xml:space="preserve"> לקבלת חוות דעת </w:t>
      </w:r>
      <w:r w:rsidRPr="004F6FAF">
        <w:rPr>
          <w:rtl/>
        </w:rPr>
        <w:t xml:space="preserve">על </w:t>
      </w:r>
      <w:r w:rsidRPr="004F6FAF">
        <w:rPr>
          <w:rFonts w:hint="cs"/>
          <w:rtl/>
        </w:rPr>
        <w:t>המציע.</w:t>
      </w:r>
    </w:p>
    <w:p w:rsidR="00CD6FC1" w:rsidRDefault="00254BC6" w:rsidP="00097A60">
      <w:pPr>
        <w:numPr>
          <w:ilvl w:val="2"/>
          <w:numId w:val="52"/>
        </w:numPr>
        <w:spacing w:line="360" w:lineRule="auto"/>
        <w:ind w:right="-284"/>
        <w:rPr>
          <w:rFonts w:ascii="Miriam" w:hAnsi="Miriam"/>
          <w:sz w:val="24"/>
        </w:rPr>
      </w:pPr>
      <w:r w:rsidRPr="004F6FAF">
        <w:rPr>
          <w:rtl/>
        </w:rPr>
        <w:t>מרת"א רשאי</w:t>
      </w:r>
      <w:r>
        <w:rPr>
          <w:rFonts w:hint="cs"/>
          <w:rtl/>
        </w:rPr>
        <w:t>,</w:t>
      </w:r>
      <w:r w:rsidRPr="004F6FAF">
        <w:rPr>
          <w:rtl/>
        </w:rPr>
        <w:t xml:space="preserve"> אך לא חייב</w:t>
      </w:r>
      <w:r>
        <w:rPr>
          <w:rFonts w:hint="cs"/>
          <w:rtl/>
        </w:rPr>
        <w:t>,</w:t>
      </w:r>
      <w:r w:rsidRPr="004F6FAF">
        <w:rPr>
          <w:rtl/>
        </w:rPr>
        <w:t xml:space="preserve"> להחליט שלא לפנות לממליצים, אלא לשכור את שירותיו של יועץ מקצועי חיצוני שיגיש המלצותיו לוועדת מכרזים מרת"א לעניין ניקוד  "שביעות רצון".</w:t>
      </w:r>
    </w:p>
    <w:p w:rsidR="00457C9B" w:rsidRPr="00CD6FC1" w:rsidRDefault="00457C9B" w:rsidP="00097A60">
      <w:pPr>
        <w:numPr>
          <w:ilvl w:val="1"/>
          <w:numId w:val="52"/>
        </w:numPr>
        <w:spacing w:line="360" w:lineRule="auto"/>
        <w:ind w:right="-284"/>
        <w:rPr>
          <w:rFonts w:ascii="Miriam" w:hAnsi="Miriam"/>
          <w:sz w:val="24"/>
        </w:rPr>
      </w:pPr>
      <w:r w:rsidRPr="008B33DF">
        <w:rPr>
          <w:rFonts w:hint="cs"/>
          <w:b/>
          <w:bCs/>
          <w:u w:val="single"/>
          <w:rtl/>
        </w:rPr>
        <w:t>בחינת הצעת המחיר (הנחה\תוספת) (70% מהציון הכללי)</w:t>
      </w:r>
      <w:r w:rsidR="0078529E" w:rsidRPr="008B33DF">
        <w:rPr>
          <w:rFonts w:hint="cs"/>
          <w:b/>
          <w:bCs/>
          <w:u w:val="single"/>
          <w:rtl/>
        </w:rPr>
        <w:t>,</w:t>
      </w:r>
      <w:r w:rsidR="0078529E" w:rsidRPr="008B33DF">
        <w:rPr>
          <w:rFonts w:hint="cs"/>
          <w:u w:val="single"/>
          <w:rtl/>
        </w:rPr>
        <w:t xml:space="preserve"> </w:t>
      </w:r>
      <w:r w:rsidR="0078529E">
        <w:rPr>
          <w:rFonts w:hint="cs"/>
          <w:rtl/>
        </w:rPr>
        <w:t xml:space="preserve">כאשר </w:t>
      </w:r>
      <w:r w:rsidRPr="00A95DEA">
        <w:rPr>
          <w:rFonts w:hint="cs"/>
          <w:rtl/>
        </w:rPr>
        <w:t>ציון הצעת המחיר ייקבע כך שההצעה עם ההנחה הגדולה ביותר תקבל 100% וכל המציעים האחרים יקבלו ציון נמוך יותר ביחס להצעה עם ההנחה הגדולה ביותר.</w:t>
      </w:r>
    </w:p>
    <w:p w:rsidR="00817A3D" w:rsidRDefault="00817A3D" w:rsidP="00B00A1F">
      <w:pPr>
        <w:pStyle w:val="5"/>
        <w:rPr>
          <w:b w:val="0"/>
          <w:bCs w:val="0"/>
          <w:rtl/>
          <w:lang w:eastAsia="en-US"/>
        </w:rPr>
      </w:pPr>
    </w:p>
    <w:p w:rsidR="00B42738" w:rsidRPr="00F1200B" w:rsidRDefault="00B42738" w:rsidP="00B42738">
      <w:pPr>
        <w:pStyle w:val="5"/>
      </w:pPr>
      <w:r w:rsidRPr="00F1200B">
        <w:rPr>
          <w:rtl/>
        </w:rPr>
        <w:lastRenderedPageBreak/>
        <w:t>ניהול משא ומתן עם מציעים</w:t>
      </w:r>
    </w:p>
    <w:p w:rsidR="00B42738" w:rsidRPr="004F6FAF" w:rsidRDefault="00B42738" w:rsidP="00EC7F79">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הואיל והמדובר בהתקשרות</w:t>
      </w:r>
      <w:r w:rsidRPr="004F6FAF">
        <w:rPr>
          <w:rFonts w:ascii="Arial" w:eastAsia="Calibri" w:hAnsi="Arial" w:hint="cs"/>
          <w:sz w:val="24"/>
          <w:rtl/>
          <w:lang w:eastAsia="en-US"/>
        </w:rPr>
        <w:t xml:space="preserve"> </w:t>
      </w:r>
      <w:r w:rsidR="00DF507D" w:rsidRPr="004F6FAF">
        <w:rPr>
          <w:rFonts w:ascii="Arial" w:eastAsia="Calibri" w:hAnsi="Arial" w:hint="cs"/>
          <w:sz w:val="24"/>
          <w:rtl/>
          <w:lang w:eastAsia="en-US"/>
        </w:rPr>
        <w:t>הדורשת איתנות פיננסית</w:t>
      </w:r>
      <w:r w:rsidRPr="004F6FAF">
        <w:rPr>
          <w:rFonts w:ascii="Arial" w:eastAsia="Calibri" w:hAnsi="Arial" w:hint="cs"/>
          <w:sz w:val="24"/>
          <w:rtl/>
          <w:lang w:eastAsia="en-US"/>
        </w:rPr>
        <w:t>,</w:t>
      </w:r>
      <w:r w:rsidR="00DF507D" w:rsidRPr="004F6FAF">
        <w:rPr>
          <w:rFonts w:ascii="Arial" w:eastAsia="Calibri" w:hAnsi="Arial" w:hint="cs"/>
          <w:sz w:val="24"/>
          <w:rtl/>
          <w:lang w:eastAsia="en-US"/>
        </w:rPr>
        <w:t xml:space="preserve"> </w:t>
      </w:r>
      <w:r w:rsidRPr="004F6FAF">
        <w:rPr>
          <w:rFonts w:ascii="Arial" w:eastAsia="Calibri" w:hAnsi="Arial"/>
          <w:sz w:val="24"/>
          <w:rtl/>
          <w:lang w:eastAsia="en-US"/>
        </w:rPr>
        <w:t>מרת"א יהא רשאי מכח סמכותו הקבועה בתקנות 7(א)</w:t>
      </w:r>
      <w:r w:rsidR="00EC7F79">
        <w:rPr>
          <w:rFonts w:ascii="Arial" w:eastAsia="Calibri" w:hAnsi="Arial" w:hint="cs"/>
          <w:sz w:val="24"/>
          <w:rtl/>
          <w:lang w:eastAsia="en-US"/>
        </w:rPr>
        <w:t xml:space="preserve"> </w:t>
      </w:r>
      <w:r w:rsidRPr="004F6FAF">
        <w:rPr>
          <w:rFonts w:ascii="Arial" w:eastAsia="Calibri" w:hAnsi="Arial"/>
          <w:sz w:val="24"/>
          <w:rtl/>
          <w:lang w:eastAsia="en-US"/>
        </w:rPr>
        <w:t>(</w:t>
      </w:r>
      <w:r w:rsidR="00DF507D" w:rsidRPr="004F6FAF">
        <w:rPr>
          <w:rFonts w:ascii="Arial" w:eastAsia="Calibri" w:hAnsi="Arial" w:hint="cs"/>
          <w:sz w:val="24"/>
          <w:rtl/>
          <w:lang w:eastAsia="en-US"/>
        </w:rPr>
        <w:t>1</w:t>
      </w:r>
      <w:r w:rsidRPr="004F6FAF">
        <w:rPr>
          <w:rFonts w:ascii="Arial" w:eastAsia="Calibri" w:hAnsi="Arial"/>
          <w:sz w:val="24"/>
          <w:rtl/>
          <w:lang w:eastAsia="en-US"/>
        </w:rPr>
        <w:t>) לתקנות חובת מכרזים, תשנ"ג-1993, לנהל משא ומתן עם המציעים לפני קבלת ההחלטה בדבר הזוכה במכרז</w:t>
      </w:r>
    </w:p>
    <w:p w:rsidR="00B42738" w:rsidRPr="004F6FAF" w:rsidRDefault="00B42738" w:rsidP="00641624">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קבוצת המציעים הסופית תכלול את</w:t>
      </w:r>
      <w:r w:rsidRPr="004F6FAF">
        <w:rPr>
          <w:rFonts w:ascii="Arial" w:eastAsia="Calibri" w:hAnsi="Arial" w:hint="cs"/>
          <w:sz w:val="24"/>
          <w:rtl/>
          <w:lang w:eastAsia="en-US"/>
        </w:rPr>
        <w:t xml:space="preserve"> 3 </w:t>
      </w:r>
      <w:r w:rsidRPr="004F6FAF">
        <w:rPr>
          <w:rFonts w:ascii="Arial" w:eastAsia="Calibri" w:hAnsi="Arial"/>
          <w:sz w:val="24"/>
          <w:rtl/>
          <w:lang w:eastAsia="en-US"/>
        </w:rPr>
        <w:t xml:space="preserve">ההצעות שעמדו בתנאי הסף </w:t>
      </w:r>
      <w:r w:rsidRPr="004F6FAF">
        <w:rPr>
          <w:rFonts w:ascii="Arial" w:eastAsia="Calibri" w:hAnsi="Arial" w:hint="cs"/>
          <w:sz w:val="24"/>
          <w:rtl/>
          <w:lang w:eastAsia="en-US"/>
        </w:rPr>
        <w:t>והינן בעלות הציון הגבוה ביותר. ככל וקיימות פחות מ-3 הצעות</w:t>
      </w:r>
      <w:r w:rsidRPr="004F6FAF">
        <w:rPr>
          <w:rFonts w:ascii="Arial" w:eastAsia="Calibri" w:hAnsi="Arial"/>
          <w:sz w:val="24"/>
          <w:rtl/>
          <w:lang w:eastAsia="en-US"/>
        </w:rPr>
        <w:t xml:space="preserve"> שעמדו בתנאי הסף</w:t>
      </w:r>
      <w:r w:rsidR="00641624">
        <w:rPr>
          <w:rFonts w:ascii="Arial" w:eastAsia="Calibri" w:hAnsi="Arial" w:hint="cs"/>
          <w:sz w:val="24"/>
          <w:rtl/>
          <w:lang w:eastAsia="en-US"/>
        </w:rPr>
        <w:t>,</w:t>
      </w:r>
      <w:r w:rsidRPr="004F6FAF">
        <w:rPr>
          <w:rFonts w:ascii="Arial" w:eastAsia="Calibri" w:hAnsi="Arial" w:hint="cs"/>
          <w:sz w:val="24"/>
          <w:rtl/>
          <w:lang w:eastAsia="en-US"/>
        </w:rPr>
        <w:t xml:space="preserve"> </w:t>
      </w:r>
      <w:r w:rsidR="00641624">
        <w:rPr>
          <w:rFonts w:ascii="Arial" w:eastAsia="Calibri" w:hAnsi="Arial" w:hint="cs"/>
          <w:sz w:val="24"/>
          <w:rtl/>
          <w:lang w:eastAsia="en-US"/>
        </w:rPr>
        <w:t xml:space="preserve">אזי </w:t>
      </w:r>
      <w:r w:rsidRPr="004F6FAF">
        <w:rPr>
          <w:rFonts w:ascii="Arial" w:eastAsia="Calibri" w:hAnsi="Arial" w:hint="cs"/>
          <w:sz w:val="24"/>
          <w:rtl/>
          <w:lang w:eastAsia="en-US"/>
        </w:rPr>
        <w:t xml:space="preserve">קבוצת המציעים הסופית תכלול את סך ההצעות </w:t>
      </w:r>
      <w:r w:rsidRPr="004F6FAF">
        <w:rPr>
          <w:rFonts w:ascii="Arial" w:eastAsia="Calibri" w:hAnsi="Arial"/>
          <w:sz w:val="24"/>
          <w:rtl/>
          <w:lang w:eastAsia="en-US"/>
        </w:rPr>
        <w:t>שעמדו בתנאי הסף</w:t>
      </w:r>
      <w:r w:rsidR="00506AA6">
        <w:rPr>
          <w:rFonts w:ascii="Arial" w:eastAsia="Calibri" w:hAnsi="Arial" w:hint="cs"/>
          <w:sz w:val="24"/>
          <w:rtl/>
          <w:lang w:eastAsia="en-US"/>
        </w:rPr>
        <w:t>.</w:t>
      </w:r>
    </w:p>
    <w:p w:rsidR="00B42738" w:rsidRPr="004F6FAF" w:rsidRDefault="00B42738" w:rsidP="00B42738">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ועדת המכרזים תקבל החלטה האם לנהל משא ומתן או לא לנהלו לאחר שקבעה את קבוצת המציעים הסופית ולפני שקבעה מיהו הספק הזוכה, הכל בכפוף להוראת תכ"ם  7.3.2.1.</w:t>
      </w:r>
    </w:p>
    <w:p w:rsidR="00B42738" w:rsidRPr="004F6FAF" w:rsidRDefault="00B42738" w:rsidP="00B42738">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ועדת המכרזים תהיה רשאית להחליט שלא לנהל משא ומתן, הכל בכפוף להוראת תכ"ם  7.3.2.1.</w:t>
      </w:r>
    </w:p>
    <w:p w:rsidR="00B42738" w:rsidRPr="004F6FAF" w:rsidRDefault="00B42738" w:rsidP="00B42738">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לא תחול הגבלה על מספר הסבבים של משא ומתן. מספר הסבבים יהיה נתון לשיקול דעתה של ועדת המכרזים.</w:t>
      </w:r>
    </w:p>
    <w:p w:rsidR="00B42738" w:rsidRPr="004F6FAF" w:rsidRDefault="00B42738" w:rsidP="00B42738">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 xml:space="preserve">בתום המשא ומתן יהיה כל מציע מקבוצת המציעים הסופית רשאי להגיש הצעה סופית, בתנאים מטיבים עם המרכז הרפואי לעומת ההצעה הקודמת. ההצעות יוגשו לתיבת המכרזים במועד שתקבע ועדת המכרזים. </w:t>
      </w:r>
    </w:p>
    <w:p w:rsidR="00B42738" w:rsidRPr="004F6FAF" w:rsidRDefault="00B42738" w:rsidP="00B42738">
      <w:pPr>
        <w:numPr>
          <w:ilvl w:val="0"/>
          <w:numId w:val="6"/>
        </w:numPr>
        <w:spacing w:line="360" w:lineRule="auto"/>
        <w:ind w:left="-204" w:right="-284" w:hanging="357"/>
        <w:jc w:val="both"/>
        <w:rPr>
          <w:rFonts w:ascii="Arial" w:eastAsia="Calibri" w:hAnsi="Arial"/>
          <w:sz w:val="24"/>
          <w:lang w:eastAsia="en-US"/>
        </w:rPr>
      </w:pPr>
      <w:r w:rsidRPr="004F6FAF">
        <w:rPr>
          <w:rFonts w:ascii="Arial" w:eastAsia="Calibri" w:hAnsi="Arial"/>
          <w:sz w:val="24"/>
          <w:rtl/>
          <w:lang w:eastAsia="en-US"/>
        </w:rPr>
        <w:t>לאחר הגשת ההצעות הסופיות, לא ינוהל עוד משא ומתן עם המציעים.</w:t>
      </w:r>
    </w:p>
    <w:p w:rsidR="00B2190E" w:rsidRDefault="00B2190E" w:rsidP="00823364">
      <w:pPr>
        <w:pStyle w:val="5"/>
        <w:rPr>
          <w:rtl/>
        </w:rPr>
      </w:pPr>
    </w:p>
    <w:p w:rsidR="001B4EA7" w:rsidRDefault="008F475C" w:rsidP="00823364">
      <w:pPr>
        <w:pStyle w:val="5"/>
        <w:rPr>
          <w:rtl/>
        </w:rPr>
      </w:pPr>
      <w:r w:rsidRPr="00817A3D">
        <w:rPr>
          <w:rtl/>
        </w:rPr>
        <w:t>גילוי מידע</w:t>
      </w:r>
      <w:r w:rsidRPr="00CA70DB">
        <w:rPr>
          <w:rtl/>
        </w:rPr>
        <w:t xml:space="preserve"> </w:t>
      </w:r>
    </w:p>
    <w:p w:rsidR="008F475C" w:rsidRDefault="008F475C" w:rsidP="00823364">
      <w:pPr>
        <w:keepNext/>
        <w:keepLines/>
        <w:numPr>
          <w:ilvl w:val="0"/>
          <w:numId w:val="6"/>
        </w:numPr>
        <w:spacing w:line="360" w:lineRule="auto"/>
        <w:ind w:left="-204" w:right="-288" w:hanging="357"/>
        <w:jc w:val="both"/>
        <w:rPr>
          <w:b/>
          <w:bCs/>
          <w:u w:val="single"/>
        </w:rPr>
      </w:pPr>
      <w:r w:rsidRPr="001B4EA7">
        <w:rPr>
          <w:rFonts w:ascii="David" w:hAnsi="David"/>
          <w:sz w:val="24"/>
          <w:rtl/>
        </w:rPr>
        <w:t>מרת"א רשאי לדרוש ממציע לגלות פרטים מלאים ומדויקים בדבר זהותו, עסקיו, מבנה ההון שלו, מקורות המימון שלו או של בעלי ענין (כהגדרת מונח זה בחוק ניירות ערך, התשכ"ח – 1968) (להלן: "בעל ענין") בו</w:t>
      </w:r>
      <w:r w:rsidR="00823364">
        <w:rPr>
          <w:rFonts w:ascii="David" w:hAnsi="David"/>
          <w:sz w:val="24"/>
          <w:rtl/>
        </w:rPr>
        <w:t xml:space="preserve"> </w:t>
      </w:r>
      <w:r w:rsidRPr="001B4EA7">
        <w:rPr>
          <w:rFonts w:ascii="David" w:hAnsi="David"/>
          <w:sz w:val="24"/>
          <w:rtl/>
        </w:rPr>
        <w:t>וכן כל מידע אחר שלדעתם יש עניין בגילויו.</w:t>
      </w:r>
      <w:r w:rsidRPr="001B4EA7">
        <w:rPr>
          <w:rFonts w:ascii="David" w:hAnsi="David"/>
          <w:sz w:val="24"/>
        </w:rPr>
        <w:t xml:space="preserve"> </w:t>
      </w:r>
    </w:p>
    <w:p w:rsidR="008F475C" w:rsidRDefault="008F475C" w:rsidP="001B4EA7">
      <w:pPr>
        <w:numPr>
          <w:ilvl w:val="0"/>
          <w:numId w:val="6"/>
        </w:numPr>
        <w:spacing w:line="360" w:lineRule="auto"/>
        <w:ind w:left="-204" w:right="-284" w:hanging="357"/>
        <w:jc w:val="both"/>
        <w:rPr>
          <w:b/>
          <w:bCs/>
          <w:u w:val="single"/>
        </w:rPr>
      </w:pPr>
      <w:r w:rsidRPr="001B4EA7">
        <w:rPr>
          <w:rFonts w:ascii="David" w:hAnsi="David"/>
          <w:sz w:val="24"/>
          <w:rtl/>
        </w:rPr>
        <w:t>מרת"א רשאי לדרוש ממציע מידע כאמור גם לגבי כל בעל ענין בו ולגבי כל גורם אחר שיש לו, במישרין או בעקיפין, אמצעי שליטה במציע.</w:t>
      </w:r>
      <w:r w:rsidRPr="001B4EA7">
        <w:rPr>
          <w:rFonts w:ascii="David" w:hAnsi="David"/>
          <w:sz w:val="24"/>
        </w:rPr>
        <w:t xml:space="preserve"> </w:t>
      </w:r>
    </w:p>
    <w:p w:rsidR="008F475C" w:rsidRDefault="008F475C" w:rsidP="001B4EA7">
      <w:pPr>
        <w:numPr>
          <w:ilvl w:val="0"/>
          <w:numId w:val="6"/>
        </w:numPr>
        <w:spacing w:line="360" w:lineRule="auto"/>
        <w:ind w:left="-204" w:right="-284" w:hanging="357"/>
        <w:jc w:val="both"/>
        <w:rPr>
          <w:b/>
          <w:bCs/>
          <w:u w:val="single"/>
        </w:rPr>
      </w:pPr>
      <w:r w:rsidRPr="001B4EA7">
        <w:rPr>
          <w:rFonts w:ascii="David" w:hAnsi="David"/>
          <w:sz w:val="24"/>
          <w:rtl/>
        </w:rPr>
        <w:t>מרת"א רשאי לפסול הצעה, אם המציע נמנע מלמסור את המידע שנתבקש או מסר מידע לא נכון.</w:t>
      </w:r>
    </w:p>
    <w:p w:rsidR="008F475C" w:rsidRDefault="008F475C" w:rsidP="001B4EA7">
      <w:pPr>
        <w:numPr>
          <w:ilvl w:val="0"/>
          <w:numId w:val="6"/>
        </w:numPr>
        <w:spacing w:line="360" w:lineRule="auto"/>
        <w:ind w:left="-204" w:right="-284" w:hanging="357"/>
        <w:jc w:val="both"/>
        <w:rPr>
          <w:b/>
          <w:bCs/>
          <w:u w:val="single"/>
        </w:rPr>
      </w:pPr>
      <w:r w:rsidRPr="001B4EA7">
        <w:rPr>
          <w:rFonts w:ascii="David" w:hAnsi="David"/>
          <w:sz w:val="24"/>
          <w:rtl/>
        </w:rPr>
        <w:t>התברר לאחר זכיה, כי הזוכה נמנע מלמסור מידע נכון או שמסר מידע חלקי בלבד, או מידע מטעה, רשאי מרת"א</w:t>
      </w:r>
      <w:r w:rsidR="00823364">
        <w:rPr>
          <w:rFonts w:ascii="David" w:hAnsi="David"/>
          <w:sz w:val="24"/>
          <w:rtl/>
        </w:rPr>
        <w:t xml:space="preserve"> </w:t>
      </w:r>
      <w:r w:rsidRPr="001B4EA7">
        <w:rPr>
          <w:rFonts w:ascii="David" w:hAnsi="David"/>
          <w:sz w:val="24"/>
          <w:rtl/>
        </w:rPr>
        <w:t>לבטל את זכייתו ואף לחלט ערבותו מבלי שיהיה זכאי לפיצוי או החזר הוצאות כלשהו</w:t>
      </w:r>
      <w:r w:rsidR="00452C3A" w:rsidRPr="001B4EA7">
        <w:rPr>
          <w:rFonts w:ascii="David" w:hAnsi="David" w:hint="cs"/>
          <w:sz w:val="24"/>
          <w:rtl/>
        </w:rPr>
        <w:t>.</w:t>
      </w:r>
      <w:r w:rsidRPr="001B4EA7">
        <w:rPr>
          <w:rFonts w:ascii="David" w:hAnsi="David"/>
          <w:sz w:val="24"/>
        </w:rPr>
        <w:t xml:space="preserve"> </w:t>
      </w:r>
    </w:p>
    <w:p w:rsidR="008F475C" w:rsidRDefault="008F475C" w:rsidP="001B4EA7">
      <w:pPr>
        <w:numPr>
          <w:ilvl w:val="0"/>
          <w:numId w:val="6"/>
        </w:numPr>
        <w:spacing w:line="360" w:lineRule="auto"/>
        <w:ind w:left="-204" w:right="-284" w:hanging="357"/>
        <w:jc w:val="both"/>
        <w:rPr>
          <w:b/>
          <w:bCs/>
          <w:u w:val="single"/>
        </w:rPr>
      </w:pPr>
      <w:r w:rsidRPr="001B4EA7">
        <w:rPr>
          <w:rFonts w:ascii="David" w:hAnsi="David"/>
          <w:sz w:val="24"/>
          <w:rtl/>
        </w:rPr>
        <w:t>למרת"א הזכות לוודא ממקורותיו את אמיתות המידע שימסור המציע. בהגשת ההצעה יראו את המציע ואת כל בעלי העניין בו כמסכימים לכך שמרת"א יקבל לגביו מידע הקשור למכרז, מכל רשות מרשויות המדינה, והמציע מתחייב לחתום על כל מסמך שיתבקש ממנו לצורך כך</w:t>
      </w:r>
      <w:r w:rsidR="00452C3A" w:rsidRPr="001B4EA7">
        <w:rPr>
          <w:rFonts w:ascii="David" w:hAnsi="David" w:hint="cs"/>
          <w:sz w:val="24"/>
          <w:rtl/>
        </w:rPr>
        <w:t>.</w:t>
      </w:r>
      <w:r w:rsidRPr="001B4EA7">
        <w:rPr>
          <w:rFonts w:ascii="David" w:hAnsi="David"/>
          <w:sz w:val="24"/>
        </w:rPr>
        <w:t xml:space="preserve"> </w:t>
      </w:r>
    </w:p>
    <w:p w:rsidR="008F475C" w:rsidRPr="005D2C8F" w:rsidRDefault="008F475C" w:rsidP="001B4EA7">
      <w:pPr>
        <w:numPr>
          <w:ilvl w:val="0"/>
          <w:numId w:val="6"/>
        </w:numPr>
        <w:spacing w:line="360" w:lineRule="auto"/>
        <w:ind w:left="-204" w:right="-284" w:hanging="357"/>
        <w:jc w:val="both"/>
        <w:rPr>
          <w:b/>
          <w:bCs/>
          <w:u w:val="single"/>
        </w:rPr>
      </w:pPr>
      <w:r w:rsidRPr="001B4EA7">
        <w:rPr>
          <w:rFonts w:ascii="David" w:hAnsi="David"/>
          <w:sz w:val="24"/>
          <w:rtl/>
        </w:rPr>
        <w:t>המציע חייב לעדכן בכתב את מרת"א ללא דיחוי בכל שינוי אשר יחול, אם יחול, במידע שמסר במסגרת המכרז</w:t>
      </w:r>
      <w:r w:rsidRPr="001B4EA7">
        <w:rPr>
          <w:rFonts w:ascii="David" w:hAnsi="David"/>
          <w:sz w:val="24"/>
        </w:rPr>
        <w:t>.</w:t>
      </w:r>
    </w:p>
    <w:p w:rsidR="005D2C8F" w:rsidRPr="001B4EA7" w:rsidRDefault="005D2C8F" w:rsidP="004030CC">
      <w:pPr>
        <w:ind w:left="-204" w:right="-284"/>
        <w:jc w:val="both"/>
        <w:rPr>
          <w:b/>
          <w:bCs/>
          <w:u w:val="single"/>
          <w:rtl/>
        </w:rPr>
      </w:pPr>
    </w:p>
    <w:p w:rsidR="008F475C" w:rsidRPr="00AC06A4" w:rsidRDefault="008F475C" w:rsidP="00823364">
      <w:pPr>
        <w:pStyle w:val="5"/>
        <w:rPr>
          <w:rtl/>
        </w:rPr>
      </w:pPr>
      <w:r w:rsidRPr="00AC06A4">
        <w:rPr>
          <w:rtl/>
        </w:rPr>
        <w:t xml:space="preserve">פער מהאומדן, הצעה בלתי סבירה והצעה יחידה </w:t>
      </w:r>
    </w:p>
    <w:p w:rsidR="008F475C" w:rsidRDefault="008F475C" w:rsidP="001B4EA7">
      <w:pPr>
        <w:numPr>
          <w:ilvl w:val="0"/>
          <w:numId w:val="6"/>
        </w:numPr>
        <w:spacing w:line="360" w:lineRule="auto"/>
        <w:ind w:left="-204" w:right="-284" w:hanging="357"/>
        <w:jc w:val="both"/>
      </w:pPr>
      <w:r w:rsidRPr="00AC06A4">
        <w:rPr>
          <w:rFonts w:hint="cs"/>
          <w:rtl/>
        </w:rPr>
        <w:t>מרת</w:t>
      </w:r>
      <w:r w:rsidRPr="00AC06A4">
        <w:rPr>
          <w:rtl/>
        </w:rPr>
        <w:t>"</w:t>
      </w:r>
      <w:r w:rsidRPr="00AC06A4">
        <w:rPr>
          <w:rFonts w:hint="cs"/>
          <w:rtl/>
        </w:rPr>
        <w:t xml:space="preserve">א קבע </w:t>
      </w:r>
      <w:r w:rsidRPr="00AC06A4">
        <w:rPr>
          <w:rtl/>
        </w:rPr>
        <w:t xml:space="preserve">אומדן </w:t>
      </w:r>
      <w:r w:rsidRPr="00AC06A4">
        <w:rPr>
          <w:rFonts w:hint="cs"/>
          <w:rtl/>
        </w:rPr>
        <w:t xml:space="preserve">פנימי </w:t>
      </w:r>
      <w:r w:rsidRPr="00AC06A4">
        <w:rPr>
          <w:rtl/>
        </w:rPr>
        <w:t xml:space="preserve">להתקשרות במסגרת הליך </w:t>
      </w:r>
      <w:r w:rsidRPr="00AC06A4">
        <w:rPr>
          <w:rFonts w:hint="cs"/>
          <w:rtl/>
        </w:rPr>
        <w:t>מכרז.</w:t>
      </w:r>
    </w:p>
    <w:p w:rsidR="008F475C" w:rsidRDefault="008F475C" w:rsidP="001B4EA7">
      <w:pPr>
        <w:numPr>
          <w:ilvl w:val="0"/>
          <w:numId w:val="6"/>
        </w:numPr>
        <w:spacing w:line="360" w:lineRule="auto"/>
        <w:ind w:left="-204" w:right="-284" w:hanging="357"/>
        <w:jc w:val="both"/>
      </w:pPr>
      <w:r w:rsidRPr="00AC06A4">
        <w:rPr>
          <w:rtl/>
        </w:rPr>
        <w:t xml:space="preserve">במקרה בו יימצא, כי כל ההצעות אשר הוגשו להליך </w:t>
      </w:r>
      <w:r w:rsidRPr="00AC06A4">
        <w:rPr>
          <w:rFonts w:hint="cs"/>
          <w:rtl/>
        </w:rPr>
        <w:t xml:space="preserve">המכרז </w:t>
      </w:r>
      <w:r w:rsidRPr="00AC06A4">
        <w:rPr>
          <w:rtl/>
        </w:rPr>
        <w:t xml:space="preserve">מרעות עם </w:t>
      </w:r>
      <w:r w:rsidRPr="00AC06A4">
        <w:rPr>
          <w:rFonts w:hint="cs"/>
          <w:rtl/>
        </w:rPr>
        <w:t>מרת</w:t>
      </w:r>
      <w:r w:rsidRPr="00AC06A4">
        <w:rPr>
          <w:rtl/>
        </w:rPr>
        <w:t>"</w:t>
      </w:r>
      <w:r w:rsidRPr="00AC06A4">
        <w:rPr>
          <w:rFonts w:hint="cs"/>
          <w:rtl/>
        </w:rPr>
        <w:t>א</w:t>
      </w:r>
      <w:r w:rsidRPr="00AC06A4">
        <w:t xml:space="preserve"> </w:t>
      </w:r>
      <w:r w:rsidRPr="00AC06A4">
        <w:rPr>
          <w:rtl/>
        </w:rPr>
        <w:t xml:space="preserve">לעומת האומדן שנקבע כאמור, </w:t>
      </w:r>
      <w:r w:rsidRPr="00AC06A4">
        <w:rPr>
          <w:rFonts w:hint="cs"/>
          <w:rtl/>
        </w:rPr>
        <w:t>מרת</w:t>
      </w:r>
      <w:r w:rsidRPr="00AC06A4">
        <w:rPr>
          <w:rtl/>
        </w:rPr>
        <w:t>"</w:t>
      </w:r>
      <w:r w:rsidRPr="00AC06A4">
        <w:rPr>
          <w:rFonts w:hint="cs"/>
          <w:rtl/>
        </w:rPr>
        <w:t>א יהא רשאי</w:t>
      </w:r>
      <w:r w:rsidR="00315C9E" w:rsidRPr="00AC06A4">
        <w:rPr>
          <w:rFonts w:hint="cs"/>
          <w:rtl/>
        </w:rPr>
        <w:t xml:space="preserve">, אך לא חייב, </w:t>
      </w:r>
      <w:r w:rsidRPr="00AC06A4">
        <w:rPr>
          <w:rtl/>
        </w:rPr>
        <w:t>לקבוע, כי כל המשתתפים בהליך ה</w:t>
      </w:r>
      <w:r w:rsidRPr="00AC06A4">
        <w:rPr>
          <w:rFonts w:hint="cs"/>
          <w:rtl/>
        </w:rPr>
        <w:t>מכרז</w:t>
      </w:r>
      <w:r w:rsidRPr="00AC06A4">
        <w:rPr>
          <w:rtl/>
        </w:rPr>
        <w:t xml:space="preserve">, אשר עמדו בכל תנאי הליך </w:t>
      </w:r>
      <w:r w:rsidRPr="00AC06A4">
        <w:rPr>
          <w:rFonts w:hint="cs"/>
          <w:rtl/>
        </w:rPr>
        <w:t>המכרז</w:t>
      </w:r>
      <w:r w:rsidRPr="00AC06A4">
        <w:rPr>
          <w:rtl/>
        </w:rPr>
        <w:t>, יגישו הצעה חוזרת ומשופרת, זאת מבלי לגרוע מזכות</w:t>
      </w:r>
      <w:r w:rsidRPr="00AC06A4">
        <w:rPr>
          <w:rFonts w:hint="cs"/>
          <w:rtl/>
        </w:rPr>
        <w:t xml:space="preserve"> מרת</w:t>
      </w:r>
      <w:r w:rsidRPr="00AC06A4">
        <w:rPr>
          <w:rtl/>
        </w:rPr>
        <w:t>"</w:t>
      </w:r>
      <w:r w:rsidRPr="00AC06A4">
        <w:rPr>
          <w:rFonts w:hint="cs"/>
          <w:rtl/>
        </w:rPr>
        <w:t>א</w:t>
      </w:r>
      <w:r w:rsidR="00823364">
        <w:rPr>
          <w:rFonts w:hint="cs"/>
          <w:rtl/>
        </w:rPr>
        <w:t xml:space="preserve"> </w:t>
      </w:r>
      <w:r w:rsidRPr="00AC06A4">
        <w:rPr>
          <w:rtl/>
        </w:rPr>
        <w:t>לבטל את ההליך</w:t>
      </w:r>
      <w:r w:rsidRPr="00AC06A4">
        <w:rPr>
          <w:rFonts w:hint="cs"/>
          <w:rtl/>
        </w:rPr>
        <w:t xml:space="preserve"> המכרזי.</w:t>
      </w:r>
    </w:p>
    <w:p w:rsidR="008F475C" w:rsidRDefault="008F475C" w:rsidP="001B4EA7">
      <w:pPr>
        <w:numPr>
          <w:ilvl w:val="0"/>
          <w:numId w:val="6"/>
        </w:numPr>
        <w:spacing w:line="360" w:lineRule="auto"/>
        <w:ind w:left="-204" w:right="-284" w:hanging="357"/>
        <w:jc w:val="both"/>
      </w:pPr>
      <w:r w:rsidRPr="00AC06A4">
        <w:rPr>
          <w:rFonts w:hint="cs"/>
          <w:rtl/>
        </w:rPr>
        <w:lastRenderedPageBreak/>
        <w:t>מרת</w:t>
      </w:r>
      <w:r w:rsidRPr="00AC06A4">
        <w:rPr>
          <w:rtl/>
        </w:rPr>
        <w:t>"</w:t>
      </w:r>
      <w:r w:rsidRPr="00AC06A4">
        <w:rPr>
          <w:rFonts w:hint="cs"/>
          <w:rtl/>
        </w:rPr>
        <w:t xml:space="preserve">א </w:t>
      </w:r>
      <w:r w:rsidR="00315C9E" w:rsidRPr="00AC06A4">
        <w:rPr>
          <w:rFonts w:hint="cs"/>
          <w:rtl/>
        </w:rPr>
        <w:t xml:space="preserve">יהא </w:t>
      </w:r>
      <w:r w:rsidRPr="00AC06A4">
        <w:rPr>
          <w:rFonts w:hint="cs"/>
          <w:rtl/>
        </w:rPr>
        <w:t>רשאי</w:t>
      </w:r>
      <w:r w:rsidR="00315C9E" w:rsidRPr="00AC06A4">
        <w:rPr>
          <w:rFonts w:hint="cs"/>
          <w:rtl/>
        </w:rPr>
        <w:t xml:space="preserve">, אך לא חייב, </w:t>
      </w:r>
      <w:r w:rsidRPr="00AC06A4">
        <w:rPr>
          <w:rtl/>
        </w:rPr>
        <w:t xml:space="preserve">שלא לקבל כל הצעה, אשר המחיר הכלול בה נמוך או גבוה באופן מהותי או בלתי סביר מהמחיר, שנקבע באומדן פנימי של </w:t>
      </w:r>
      <w:r w:rsidRPr="00AC06A4">
        <w:rPr>
          <w:rFonts w:hint="cs"/>
          <w:rtl/>
        </w:rPr>
        <w:t>מרת</w:t>
      </w:r>
      <w:r w:rsidRPr="00AC06A4">
        <w:rPr>
          <w:rtl/>
        </w:rPr>
        <w:t>"</w:t>
      </w:r>
      <w:r w:rsidRPr="00AC06A4">
        <w:rPr>
          <w:rFonts w:hint="cs"/>
          <w:rtl/>
        </w:rPr>
        <w:t>א</w:t>
      </w:r>
      <w:r w:rsidRPr="00AC06A4">
        <w:rPr>
          <w:rtl/>
        </w:rPr>
        <w:t xml:space="preserve">, או מהמחיר שהוצע </w:t>
      </w:r>
      <w:r w:rsidR="00902FF8" w:rsidRPr="00AC06A4">
        <w:rPr>
          <w:rFonts w:hint="cs"/>
          <w:rtl/>
        </w:rPr>
        <w:t>למרת</w:t>
      </w:r>
      <w:r w:rsidR="009A58EC" w:rsidRPr="00AC06A4">
        <w:rPr>
          <w:rFonts w:hint="cs"/>
          <w:rtl/>
        </w:rPr>
        <w:t>"</w:t>
      </w:r>
      <w:r w:rsidR="00902FF8" w:rsidRPr="00AC06A4">
        <w:rPr>
          <w:rFonts w:hint="cs"/>
          <w:rtl/>
        </w:rPr>
        <w:t>א</w:t>
      </w:r>
      <w:r w:rsidRPr="00AC06A4">
        <w:rPr>
          <w:rtl/>
        </w:rPr>
        <w:t xml:space="preserve"> ע"י ספקים בהתקשרויות קודמות, או מהמחיר שנראה </w:t>
      </w:r>
      <w:r w:rsidR="00902FF8" w:rsidRPr="00AC06A4">
        <w:rPr>
          <w:rFonts w:hint="cs"/>
          <w:rtl/>
        </w:rPr>
        <w:t>למרת</w:t>
      </w:r>
      <w:r w:rsidR="0077722C" w:rsidRPr="00AC06A4">
        <w:rPr>
          <w:rFonts w:hint="cs"/>
          <w:rtl/>
        </w:rPr>
        <w:t>"</w:t>
      </w:r>
      <w:r w:rsidR="00902FF8" w:rsidRPr="00AC06A4">
        <w:rPr>
          <w:rFonts w:hint="cs"/>
          <w:rtl/>
        </w:rPr>
        <w:t>א</w:t>
      </w:r>
      <w:r w:rsidR="00823364">
        <w:rPr>
          <w:rFonts w:hint="cs"/>
          <w:rtl/>
        </w:rPr>
        <w:t xml:space="preserve"> </w:t>
      </w:r>
      <w:r w:rsidRPr="00AC06A4">
        <w:rPr>
          <w:rtl/>
        </w:rPr>
        <w:t xml:space="preserve">כמחיר הוגן וסביר עבור </w:t>
      </w:r>
      <w:r w:rsidR="00960D56" w:rsidRPr="00AC06A4">
        <w:rPr>
          <w:rFonts w:hint="cs"/>
          <w:rtl/>
        </w:rPr>
        <w:t xml:space="preserve">עבודות </w:t>
      </w:r>
      <w:r w:rsidRPr="00AC06A4">
        <w:rPr>
          <w:rtl/>
        </w:rPr>
        <w:t>מן הסוג שהוצע</w:t>
      </w:r>
      <w:r w:rsidRPr="00AC06A4">
        <w:rPr>
          <w:rFonts w:hint="cs"/>
          <w:rtl/>
        </w:rPr>
        <w:t>.</w:t>
      </w:r>
    </w:p>
    <w:p w:rsidR="008F475C" w:rsidRDefault="008F475C" w:rsidP="00051AC9">
      <w:pPr>
        <w:numPr>
          <w:ilvl w:val="0"/>
          <w:numId w:val="6"/>
        </w:numPr>
        <w:spacing w:line="360" w:lineRule="auto"/>
        <w:ind w:left="-204" w:right="-284" w:hanging="357"/>
        <w:jc w:val="both"/>
      </w:pPr>
      <w:r w:rsidRPr="00AC06A4">
        <w:rPr>
          <w:rtl/>
        </w:rPr>
        <w:t xml:space="preserve">במקרה בו תוגש הצעה יחידה למכרז, או שתיוותר הצעה יחידה לדיון במחיר המרע עם מרת"א לעומת האומדן שנקבע במכרז, מרת"א </w:t>
      </w:r>
      <w:r w:rsidR="00315C9E" w:rsidRPr="00AC06A4">
        <w:rPr>
          <w:rFonts w:hint="cs"/>
          <w:rtl/>
        </w:rPr>
        <w:t xml:space="preserve">יהא </w:t>
      </w:r>
      <w:r w:rsidRPr="00AC06A4">
        <w:rPr>
          <w:rtl/>
        </w:rPr>
        <w:t>רשאי</w:t>
      </w:r>
      <w:r w:rsidR="00315C9E" w:rsidRPr="00AC06A4">
        <w:rPr>
          <w:rFonts w:hint="cs"/>
          <w:rtl/>
        </w:rPr>
        <w:t xml:space="preserve">, אך לא חייב, </w:t>
      </w:r>
      <w:r w:rsidRPr="00AC06A4">
        <w:rPr>
          <w:rtl/>
        </w:rPr>
        <w:t>להודיע על כך למגיש ההצעה, ולאפשר לו להגיש הצעת מחיר בתנאים המטיבים עם מרת"א, וזאת מבלי לגרוע מזכות מרת"א לבטל את ההליך המכרזי בהינתן וההצעה בתנאים המטיבים שהוגשה היא עדין במחיר המרע עם מרת"א, כמפורט בסעיף זה.</w:t>
      </w:r>
    </w:p>
    <w:p w:rsidR="008F475C" w:rsidRPr="00AC06A4" w:rsidRDefault="008F475C" w:rsidP="001B4EA7">
      <w:pPr>
        <w:numPr>
          <w:ilvl w:val="0"/>
          <w:numId w:val="6"/>
        </w:numPr>
        <w:spacing w:line="360" w:lineRule="auto"/>
        <w:ind w:left="-204" w:right="-284" w:hanging="357"/>
        <w:jc w:val="both"/>
      </w:pPr>
      <w:r w:rsidRPr="00AC06A4">
        <w:rPr>
          <w:rtl/>
        </w:rPr>
        <w:t xml:space="preserve">במקרה בו תוגש הצעה יחידה למכרז פומבי, או שתיוותר הצעה יחידה לדיון, </w:t>
      </w:r>
      <w:r w:rsidRPr="00AC06A4">
        <w:rPr>
          <w:rFonts w:hint="cs"/>
          <w:rtl/>
        </w:rPr>
        <w:t>מרת</w:t>
      </w:r>
      <w:r w:rsidRPr="00AC06A4">
        <w:rPr>
          <w:rtl/>
        </w:rPr>
        <w:t>"</w:t>
      </w:r>
      <w:r w:rsidRPr="00AC06A4">
        <w:rPr>
          <w:rFonts w:hint="cs"/>
          <w:rtl/>
        </w:rPr>
        <w:t>א</w:t>
      </w:r>
      <w:r w:rsidRPr="00AC06A4">
        <w:rPr>
          <w:rtl/>
        </w:rPr>
        <w:t xml:space="preserve"> </w:t>
      </w:r>
      <w:r w:rsidR="00315C9E" w:rsidRPr="00AC06A4">
        <w:rPr>
          <w:rFonts w:hint="cs"/>
          <w:rtl/>
        </w:rPr>
        <w:t xml:space="preserve">יהא </w:t>
      </w:r>
      <w:r w:rsidR="00315C9E" w:rsidRPr="00AC06A4">
        <w:rPr>
          <w:rtl/>
        </w:rPr>
        <w:t>רשאי</w:t>
      </w:r>
      <w:r w:rsidR="00315C9E" w:rsidRPr="00AC06A4">
        <w:rPr>
          <w:rFonts w:hint="cs"/>
          <w:rtl/>
        </w:rPr>
        <w:t xml:space="preserve">, אך לא חייב, </w:t>
      </w:r>
      <w:r w:rsidRPr="00AC06A4">
        <w:rPr>
          <w:rtl/>
        </w:rPr>
        <w:t>להחליט על בחירת ההצעה או על עריכת מכרז חדש או על עריכת התקשרות ללא מכרז, אם נוכח לדעת שעריכת מכרז נוסף לא תביא תועלת</w:t>
      </w:r>
      <w:r w:rsidRPr="00AC06A4">
        <w:rPr>
          <w:rFonts w:hint="cs"/>
          <w:rtl/>
        </w:rPr>
        <w:t>.</w:t>
      </w:r>
    </w:p>
    <w:p w:rsidR="003A2C40" w:rsidRPr="00AC06A4" w:rsidRDefault="003A2C40" w:rsidP="001B4EA7">
      <w:pPr>
        <w:ind w:left="-198" w:right="-284"/>
        <w:jc w:val="both"/>
        <w:rPr>
          <w:b/>
          <w:bCs/>
          <w:u w:val="single"/>
          <w:rtl/>
        </w:rPr>
      </w:pPr>
    </w:p>
    <w:p w:rsidR="008F475C" w:rsidRPr="00817A3D" w:rsidRDefault="007F6AC9" w:rsidP="00823364">
      <w:pPr>
        <w:pStyle w:val="5"/>
        <w:rPr>
          <w:rtl/>
        </w:rPr>
      </w:pPr>
      <w:r w:rsidRPr="00AC06A4">
        <w:rPr>
          <w:rFonts w:hint="cs"/>
          <w:rtl/>
        </w:rPr>
        <w:t xml:space="preserve">מציע </w:t>
      </w:r>
      <w:r w:rsidR="009445A6" w:rsidRPr="00AC06A4">
        <w:rPr>
          <w:rFonts w:hint="cs"/>
          <w:rtl/>
        </w:rPr>
        <w:t>עמו</w:t>
      </w:r>
      <w:r w:rsidRPr="00AC06A4">
        <w:rPr>
          <w:rFonts w:hint="cs"/>
          <w:rtl/>
        </w:rPr>
        <w:t xml:space="preserve"> יש למרת"א </w:t>
      </w:r>
      <w:r w:rsidRPr="00817A3D">
        <w:rPr>
          <w:rFonts w:hint="cs"/>
          <w:rtl/>
        </w:rPr>
        <w:t>ניסיון שלילי</w:t>
      </w:r>
    </w:p>
    <w:p w:rsidR="007F6AC9" w:rsidRDefault="007F6AC9" w:rsidP="001B4EA7">
      <w:pPr>
        <w:numPr>
          <w:ilvl w:val="0"/>
          <w:numId w:val="6"/>
        </w:numPr>
        <w:spacing w:line="360" w:lineRule="auto"/>
        <w:ind w:left="-204" w:right="-284" w:hanging="357"/>
        <w:jc w:val="both"/>
      </w:pPr>
      <w:r w:rsidRPr="00817A3D">
        <w:rPr>
          <w:rFonts w:hint="cs"/>
          <w:rtl/>
        </w:rPr>
        <w:t>בהינתן והמועמד לזכייה הינו ספק עמו יש למרת"א "ניס</w:t>
      </w:r>
      <w:r w:rsidR="00AC06A4" w:rsidRPr="00817A3D">
        <w:rPr>
          <w:rFonts w:hint="cs"/>
          <w:rtl/>
        </w:rPr>
        <w:t>י</w:t>
      </w:r>
      <w:r w:rsidRPr="00817A3D">
        <w:rPr>
          <w:rFonts w:hint="cs"/>
          <w:rtl/>
        </w:rPr>
        <w:t xml:space="preserve">ון שלילי", כפי שיוגדר להלן, יהא מרת"א רשאי להעניק ראתה זכיה למציע שהצעתו למכרז היא המועמדת הבאה לזכייה. "ניסיון שלילי" לעניין סעיף זה משמעו </w:t>
      </w:r>
      <w:r w:rsidRPr="00817A3D">
        <w:rPr>
          <w:rtl/>
        </w:rPr>
        <w:t xml:space="preserve">מציע אשר עבד בעבר עם מרת"א, כספק טובין ו/או עבודה ו/או שירותים ונמצא כי לא עמד </w:t>
      </w:r>
      <w:r w:rsidRPr="00817A3D">
        <w:rPr>
          <w:rFonts w:hint="cs"/>
          <w:rtl/>
        </w:rPr>
        <w:t xml:space="preserve">בתנאי ההסכם ו/או לא עמד </w:t>
      </w:r>
      <w:r w:rsidRPr="00817A3D">
        <w:rPr>
          <w:rtl/>
        </w:rPr>
        <w:t>בסטנדרטים של טובין ו/או עבודה ו/או שירותים</w:t>
      </w:r>
      <w:r w:rsidRPr="009445A6">
        <w:rPr>
          <w:rtl/>
        </w:rPr>
        <w:t xml:space="preserve"> כנדרש</w:t>
      </w:r>
      <w:r w:rsidRPr="009445A6">
        <w:rPr>
          <w:rFonts w:hint="cs"/>
          <w:rtl/>
        </w:rPr>
        <w:t xml:space="preserve"> ו/או </w:t>
      </w:r>
      <w:r w:rsidRPr="009445A6">
        <w:rPr>
          <w:rtl/>
        </w:rPr>
        <w:t>לא עמד בלוחות הזמנים או שנמצא כי קיימת בעיה באמינותו או שקיימת לגביו חוות דעת שלילית בכתב על טיב עבודתו</w:t>
      </w:r>
      <w:r w:rsidRPr="009445A6">
        <w:rPr>
          <w:rFonts w:hint="cs"/>
          <w:rtl/>
        </w:rPr>
        <w:t xml:space="preserve"> ו/או שירותיו ו/או הטובין המסופקים על ידו</w:t>
      </w:r>
      <w:r w:rsidRPr="009445A6">
        <w:rPr>
          <w:rtl/>
        </w:rPr>
        <w:t xml:space="preserve">. </w:t>
      </w:r>
      <w:r w:rsidRPr="009445A6">
        <w:rPr>
          <w:rFonts w:hint="cs"/>
          <w:rtl/>
        </w:rPr>
        <w:t>"ניסיון שלילי" גם מתייחס ל</w:t>
      </w:r>
      <w:r w:rsidRPr="009445A6">
        <w:rPr>
          <w:rtl/>
        </w:rPr>
        <w:t>מציע אשר הגיש הצעה למכרז קודם של מרת"א ונמצא כי הגיש הצעה</w:t>
      </w:r>
      <w:r w:rsidRPr="009445A6">
        <w:rPr>
          <w:rFonts w:hint="cs"/>
          <w:rtl/>
        </w:rPr>
        <w:t xml:space="preserve"> תכסיסנית</w:t>
      </w:r>
      <w:r w:rsidRPr="009445A6">
        <w:rPr>
          <w:rtl/>
        </w:rPr>
        <w:t xml:space="preserve"> או הצהרה שקרית. </w:t>
      </w:r>
    </w:p>
    <w:p w:rsidR="002D40FA" w:rsidRDefault="002D40FA" w:rsidP="00823364">
      <w:pPr>
        <w:pStyle w:val="5"/>
        <w:rPr>
          <w:rtl/>
        </w:rPr>
      </w:pPr>
    </w:p>
    <w:p w:rsidR="008F475C" w:rsidRPr="00AC06A4" w:rsidRDefault="008F475C" w:rsidP="00823364">
      <w:pPr>
        <w:pStyle w:val="5"/>
        <w:rPr>
          <w:rtl/>
        </w:rPr>
      </w:pPr>
      <w:r w:rsidRPr="00AC06A4">
        <w:rPr>
          <w:rtl/>
        </w:rPr>
        <w:t xml:space="preserve">הזכות שלא לבחור בהצעה </w:t>
      </w:r>
    </w:p>
    <w:p w:rsidR="008F475C" w:rsidRPr="00F1200B" w:rsidRDefault="008F475C" w:rsidP="001B4EA7">
      <w:pPr>
        <w:numPr>
          <w:ilvl w:val="0"/>
          <w:numId w:val="6"/>
        </w:numPr>
        <w:spacing w:line="360" w:lineRule="auto"/>
        <w:ind w:left="-204" w:right="-284" w:hanging="357"/>
        <w:jc w:val="both"/>
      </w:pPr>
      <w:r w:rsidRPr="00F1200B">
        <w:rPr>
          <w:rtl/>
        </w:rPr>
        <w:t>מרת"א שומר לעצמו את הזכות לערוך למציע בדיקות ביטחוניות ו/או כלכליות</w:t>
      </w:r>
      <w:r w:rsidRPr="00F1200B">
        <w:rPr>
          <w:rFonts w:hint="cs"/>
          <w:rtl/>
        </w:rPr>
        <w:t xml:space="preserve"> ו/או איכותיות</w:t>
      </w:r>
      <w:r w:rsidRPr="00F1200B">
        <w:rPr>
          <w:rtl/>
        </w:rPr>
        <w:t xml:space="preserve">, כפי שימצא לנכון. </w:t>
      </w:r>
    </w:p>
    <w:p w:rsidR="008F475C" w:rsidRPr="00F1200B" w:rsidRDefault="008F475C" w:rsidP="001B4EA7">
      <w:pPr>
        <w:numPr>
          <w:ilvl w:val="0"/>
          <w:numId w:val="6"/>
        </w:numPr>
        <w:spacing w:line="360" w:lineRule="auto"/>
        <w:ind w:left="-204" w:right="-284" w:hanging="357"/>
        <w:jc w:val="both"/>
      </w:pPr>
      <w:r w:rsidRPr="00F1200B">
        <w:rPr>
          <w:rtl/>
        </w:rPr>
        <w:t>אי עמידה בבדיקות אלה, על פי שיקול דעת מרת"א, תפסול את המציע ללא קשר לניקוד שיקבל או למחיר הצעתו</w:t>
      </w:r>
      <w:r w:rsidRPr="00F1200B">
        <w:rPr>
          <w:rFonts w:hint="cs"/>
          <w:rtl/>
        </w:rPr>
        <w:t>.</w:t>
      </w:r>
    </w:p>
    <w:p w:rsidR="008F475C" w:rsidRPr="00817A3D" w:rsidRDefault="008F475C" w:rsidP="001B4EA7">
      <w:pPr>
        <w:numPr>
          <w:ilvl w:val="0"/>
          <w:numId w:val="6"/>
        </w:numPr>
        <w:spacing w:line="360" w:lineRule="auto"/>
        <w:ind w:left="-204" w:right="-284" w:hanging="357"/>
        <w:jc w:val="both"/>
      </w:pPr>
      <w:r w:rsidRPr="00F1200B">
        <w:rPr>
          <w:rtl/>
        </w:rPr>
        <w:t xml:space="preserve">מרת"א, לפי </w:t>
      </w:r>
      <w:r w:rsidRPr="00817A3D">
        <w:rPr>
          <w:rtl/>
        </w:rPr>
        <w:t xml:space="preserve">שיקול דעתו הבלעדי ובשים לב למכלול נסיבות העניין, יהיה רשאי, אך לא חייב, לפסול מציע במכרז, אשר הוצהרו על ידו או נמצאו בעניינו, עבירות פליליות משמעותיות, שלדעת מרת"א יתכן שיש להן השפעה על </w:t>
      </w:r>
      <w:r w:rsidR="009A58EC" w:rsidRPr="00817A3D">
        <w:rPr>
          <w:rFonts w:hint="cs"/>
          <w:rtl/>
        </w:rPr>
        <w:t>אספקת</w:t>
      </w:r>
      <w:r w:rsidRPr="00817A3D">
        <w:rPr>
          <w:rtl/>
        </w:rPr>
        <w:t xml:space="preserve"> </w:t>
      </w:r>
      <w:r w:rsidR="00960D56" w:rsidRPr="00817A3D">
        <w:rPr>
          <w:rFonts w:hint="cs"/>
          <w:rtl/>
        </w:rPr>
        <w:t xml:space="preserve">העבודות </w:t>
      </w:r>
      <w:r w:rsidRPr="00817A3D">
        <w:rPr>
          <w:rtl/>
        </w:rPr>
        <w:t>במכרז</w:t>
      </w:r>
      <w:r w:rsidRPr="00817A3D">
        <w:rPr>
          <w:rFonts w:hint="cs"/>
          <w:rtl/>
        </w:rPr>
        <w:t xml:space="preserve"> </w:t>
      </w:r>
      <w:r w:rsidRPr="00817A3D">
        <w:rPr>
          <w:rtl/>
        </w:rPr>
        <w:t>וכן אינ</w:t>
      </w:r>
      <w:r w:rsidR="004871EC" w:rsidRPr="00817A3D">
        <w:rPr>
          <w:rFonts w:hint="cs"/>
          <w:rtl/>
        </w:rPr>
        <w:t>ו</w:t>
      </w:r>
      <w:r w:rsidRPr="00817A3D">
        <w:rPr>
          <w:rtl/>
        </w:rPr>
        <w:t xml:space="preserve"> מחויב לקבל הצעה שלמה או</w:t>
      </w:r>
      <w:r w:rsidRPr="00817A3D">
        <w:rPr>
          <w:rFonts w:hint="cs"/>
          <w:rtl/>
        </w:rPr>
        <w:t xml:space="preserve"> </w:t>
      </w:r>
      <w:r w:rsidRPr="00817A3D">
        <w:rPr>
          <w:rtl/>
        </w:rPr>
        <w:t xml:space="preserve">חלקים מהצעה. כל הכרעה בנושא זה או אחר נתונה לשיקול דעתה הבלעדי של </w:t>
      </w:r>
      <w:r w:rsidR="009A58EC" w:rsidRPr="00817A3D">
        <w:rPr>
          <w:rFonts w:hint="cs"/>
          <w:rtl/>
        </w:rPr>
        <w:t>מרת"א</w:t>
      </w:r>
      <w:r w:rsidRPr="00817A3D">
        <w:rPr>
          <w:rtl/>
        </w:rPr>
        <w:t>.</w:t>
      </w:r>
    </w:p>
    <w:p w:rsidR="00817A3D" w:rsidRPr="000B27C3" w:rsidRDefault="00817A3D" w:rsidP="001B4EA7">
      <w:pPr>
        <w:numPr>
          <w:ilvl w:val="0"/>
          <w:numId w:val="6"/>
        </w:numPr>
        <w:spacing w:line="360" w:lineRule="auto"/>
        <w:ind w:left="-204" w:right="-284" w:hanging="357"/>
        <w:jc w:val="both"/>
      </w:pPr>
      <w:r w:rsidRPr="000B27C3">
        <w:rPr>
          <w:rtl/>
        </w:rPr>
        <w:t>מרת"א רשאי שלא לבחור בהצעה שקבלה את הציון הכולל הגבוה ביותר או בהצעה בה הוצע המחיר הנמוך ביותר, ו</w:t>
      </w:r>
      <w:r w:rsidRPr="000B27C3">
        <w:rPr>
          <w:rFonts w:hint="cs"/>
          <w:rtl/>
        </w:rPr>
        <w:t>כן מרת"א רשאי שלא</w:t>
      </w:r>
      <w:r w:rsidRPr="000B27C3">
        <w:rPr>
          <w:rtl/>
        </w:rPr>
        <w:t xml:space="preserve"> לקבל הצעה שלמה או</w:t>
      </w:r>
      <w:r w:rsidRPr="000B27C3">
        <w:rPr>
          <w:rFonts w:hint="cs"/>
          <w:rtl/>
        </w:rPr>
        <w:t xml:space="preserve"> </w:t>
      </w:r>
      <w:r w:rsidRPr="000B27C3">
        <w:rPr>
          <w:rtl/>
        </w:rPr>
        <w:t>חלקים מהצעה, בפרט אך לא רק, בשל כך אם ההצעה חורגת מהתקציב שייעד מרת"א ל</w:t>
      </w:r>
      <w:r w:rsidRPr="000B27C3">
        <w:rPr>
          <w:rFonts w:hint="cs"/>
          <w:rtl/>
        </w:rPr>
        <w:t xml:space="preserve">התקשרות או </w:t>
      </w:r>
      <w:r w:rsidRPr="000B27C3">
        <w:rPr>
          <w:rtl/>
        </w:rPr>
        <w:t>של</w:t>
      </w:r>
      <w:r w:rsidRPr="000B27C3">
        <w:rPr>
          <w:rFonts w:hint="cs"/>
          <w:rtl/>
        </w:rPr>
        <w:t xml:space="preserve">מרת"א </w:t>
      </w:r>
      <w:r w:rsidRPr="000B27C3">
        <w:rPr>
          <w:rtl/>
        </w:rPr>
        <w:t>יש חשש ממשי כי המציע לא יעמוד בהתחייבויותיו למרת"א</w:t>
      </w:r>
      <w:r w:rsidRPr="000B27C3">
        <w:rPr>
          <w:rFonts w:hint="cs"/>
          <w:rtl/>
        </w:rPr>
        <w:t xml:space="preserve"> ע"פ תנאי המכרז</w:t>
      </w:r>
      <w:r w:rsidRPr="000B27C3">
        <w:rPr>
          <w:rtl/>
        </w:rPr>
        <w:t xml:space="preserve"> (</w:t>
      </w:r>
      <w:r w:rsidRPr="000B27C3">
        <w:rPr>
          <w:rFonts w:hint="cs"/>
          <w:rtl/>
        </w:rPr>
        <w:t xml:space="preserve">לרבות ומבלי לגרוע מכלליות האמור לעיל, מטעמי זמינות, מלאי, עובדים, ציוד וכלים, </w:t>
      </w:r>
      <w:r w:rsidRPr="000B27C3">
        <w:rPr>
          <w:rtl/>
        </w:rPr>
        <w:t xml:space="preserve">מצבו הכלכלי הנוכחי או הצפוי, הליכי פשיטת רגל או פירוק או תביעות מהותיות הקיימות נגדו, או שקיים חשש אחר </w:t>
      </w:r>
      <w:r w:rsidRPr="000B27C3">
        <w:rPr>
          <w:rFonts w:hint="cs"/>
          <w:rtl/>
        </w:rPr>
        <w:t>לתפקודו</w:t>
      </w:r>
      <w:r w:rsidRPr="000B27C3">
        <w:rPr>
          <w:rtl/>
        </w:rPr>
        <w:t xml:space="preserve"> באם יזכה במכרז) או כי ההצעה אינה כדאית כלכלית למציע </w:t>
      </w:r>
      <w:r w:rsidRPr="000B27C3">
        <w:rPr>
          <w:rFonts w:hint="cs"/>
          <w:rtl/>
        </w:rPr>
        <w:t>ו/</w:t>
      </w:r>
      <w:r w:rsidRPr="000B27C3">
        <w:rPr>
          <w:rtl/>
        </w:rPr>
        <w:t xml:space="preserve">או אם ההצעה נראית כהצעה תכסיסנית </w:t>
      </w:r>
      <w:r w:rsidRPr="000B27C3">
        <w:rPr>
          <w:rFonts w:hint="cs"/>
          <w:rtl/>
        </w:rPr>
        <w:t>ו/</w:t>
      </w:r>
      <w:r w:rsidRPr="000B27C3">
        <w:rPr>
          <w:rtl/>
        </w:rPr>
        <w:t>או אם מציע ההצעה נכשל בבדיקות כלכליות או ביטחוניות</w:t>
      </w:r>
      <w:r w:rsidRPr="000B27C3">
        <w:rPr>
          <w:rFonts w:hint="cs"/>
          <w:rtl/>
        </w:rPr>
        <w:t xml:space="preserve"> או בבדיקת איכות</w:t>
      </w:r>
      <w:r w:rsidRPr="000B27C3">
        <w:rPr>
          <w:rtl/>
        </w:rPr>
        <w:t xml:space="preserve"> אשר יבחר לערוך מרת"א</w:t>
      </w:r>
      <w:r w:rsidRPr="000B27C3">
        <w:rPr>
          <w:rFonts w:hint="cs"/>
          <w:rtl/>
        </w:rPr>
        <w:t>.</w:t>
      </w:r>
    </w:p>
    <w:p w:rsidR="008F475C" w:rsidRPr="00F1200B" w:rsidRDefault="008F475C" w:rsidP="00FB1813">
      <w:pPr>
        <w:numPr>
          <w:ilvl w:val="0"/>
          <w:numId w:val="6"/>
        </w:numPr>
        <w:spacing w:line="360" w:lineRule="auto"/>
        <w:ind w:left="-204" w:right="-284" w:hanging="357"/>
        <w:jc w:val="both"/>
      </w:pPr>
      <w:r w:rsidRPr="000B27C3">
        <w:rPr>
          <w:rtl/>
        </w:rPr>
        <w:t>מרת"א רשאי להתנות את הזכייה בתנאים, ללא חובת הנמקה, ואת הזכות</w:t>
      </w:r>
      <w:r w:rsidRPr="00817A3D">
        <w:rPr>
          <w:rtl/>
        </w:rPr>
        <w:t xml:space="preserve"> לממש רק חלק מהמכרז או ו/או </w:t>
      </w:r>
      <w:r w:rsidR="00960D56" w:rsidRPr="00817A3D">
        <w:rPr>
          <w:rFonts w:hint="cs"/>
          <w:rtl/>
        </w:rPr>
        <w:t>העבודות</w:t>
      </w:r>
      <w:r w:rsidRPr="00817A3D">
        <w:rPr>
          <w:rtl/>
        </w:rPr>
        <w:t xml:space="preserve"> בהתאם לתקציב שאושר, או להגדיל את היקף </w:t>
      </w:r>
      <w:r w:rsidR="00960D56" w:rsidRPr="00817A3D">
        <w:rPr>
          <w:rFonts w:hint="cs"/>
          <w:rtl/>
        </w:rPr>
        <w:t xml:space="preserve">העבודות </w:t>
      </w:r>
      <w:r w:rsidR="00087E35" w:rsidRPr="00817A3D">
        <w:rPr>
          <w:rFonts w:hint="cs"/>
          <w:rtl/>
        </w:rPr>
        <w:t>הנרכש</w:t>
      </w:r>
      <w:r w:rsidRPr="00817A3D">
        <w:rPr>
          <w:rtl/>
        </w:rPr>
        <w:t xml:space="preserve">, על פי שיקול דעתו, ובכל </w:t>
      </w:r>
      <w:r w:rsidRPr="00B532C9">
        <w:rPr>
          <w:rtl/>
        </w:rPr>
        <w:lastRenderedPageBreak/>
        <w:t>מקרה למציע לא תהיה כל טענה, דרישה או תביעה כלפי מרת"א או כל מי מטעמו</w:t>
      </w:r>
      <w:r w:rsidRPr="00B532C9">
        <w:rPr>
          <w:rFonts w:hint="cs"/>
          <w:rtl/>
        </w:rPr>
        <w:t>.</w:t>
      </w:r>
      <w:r w:rsidR="00FB1813" w:rsidRPr="00B532C9">
        <w:rPr>
          <w:rFonts w:hint="cs"/>
          <w:rtl/>
        </w:rPr>
        <w:t xml:space="preserve"> חשוב להבהיר כי מרת"א מסתמך על תקציב עתידי שטרם אושר לצורך מימון הרכש מושא המכרז. אין וודאות שהתקציב יאושר, וייתכן שהמכרז יבוטל לאחר בחירת זוכה, או שכאמור ימומש חלקית ו/או הדרגתית. המציע, בעצם הגשת הצעתו במכרז, מאשר כי ידוע לו שהמדובר במכרז אשר הזכייה בו הינה "על תנאי" והוא מוותר מראש על כל טענה בהקשר זה.</w:t>
      </w:r>
    </w:p>
    <w:p w:rsidR="008F475C" w:rsidRPr="00F1200B" w:rsidRDefault="008F475C" w:rsidP="001B4EA7">
      <w:pPr>
        <w:numPr>
          <w:ilvl w:val="0"/>
          <w:numId w:val="6"/>
        </w:numPr>
        <w:spacing w:line="360" w:lineRule="auto"/>
        <w:ind w:left="-204" w:right="-284" w:hanging="357"/>
        <w:jc w:val="both"/>
      </w:pPr>
      <w:r w:rsidRPr="00F1200B">
        <w:rPr>
          <w:rtl/>
        </w:rPr>
        <w:t>לא בחר מרת"א באף אחת מההצעות, יהיה מרת"א רשאי לבטל את המכרז ולפרסמו מחדש, הן באותה מתכונת והן בשינויים שיראה לנכון, או לא לפרסמו כלל, הכל לפי שיקול דעתו הבלעדי</w:t>
      </w:r>
      <w:r w:rsidRPr="00F1200B">
        <w:rPr>
          <w:rFonts w:hint="cs"/>
          <w:rtl/>
        </w:rPr>
        <w:t>.</w:t>
      </w:r>
    </w:p>
    <w:p w:rsidR="008F475C" w:rsidRPr="00F1200B" w:rsidRDefault="008F475C" w:rsidP="00B56E99">
      <w:pPr>
        <w:ind w:left="-204" w:right="-289"/>
        <w:jc w:val="both"/>
        <w:rPr>
          <w:u w:val="single"/>
          <w:rtl/>
        </w:rPr>
      </w:pPr>
    </w:p>
    <w:p w:rsidR="008F475C" w:rsidRPr="00F1200B" w:rsidRDefault="008F475C" w:rsidP="00823364">
      <w:pPr>
        <w:pStyle w:val="5"/>
        <w:rPr>
          <w:rtl/>
        </w:rPr>
      </w:pPr>
      <w:r w:rsidRPr="00F1200B">
        <w:rPr>
          <w:rtl/>
        </w:rPr>
        <w:t>בדיקת איכות והתאמה</w:t>
      </w:r>
    </w:p>
    <w:p w:rsidR="008F475C" w:rsidRPr="00F1200B" w:rsidRDefault="008F475C" w:rsidP="001B4EA7">
      <w:pPr>
        <w:numPr>
          <w:ilvl w:val="0"/>
          <w:numId w:val="6"/>
        </w:numPr>
        <w:spacing w:line="360" w:lineRule="auto"/>
        <w:ind w:left="-204" w:right="-284" w:hanging="357"/>
        <w:jc w:val="both"/>
        <w:rPr>
          <w:b/>
          <w:bCs/>
          <w:u w:val="single"/>
          <w:rtl/>
        </w:rPr>
      </w:pPr>
      <w:r w:rsidRPr="00F1200B">
        <w:rPr>
          <w:rtl/>
        </w:rPr>
        <w:t>ההצעה תיבחן על ידי גורמים מקצועיים במרת"א ותובא לדיון ענייני בוועד</w:t>
      </w:r>
      <w:r w:rsidRPr="00F1200B">
        <w:rPr>
          <w:rFonts w:hint="cs"/>
          <w:rtl/>
        </w:rPr>
        <w:t>ת מכרזים של מרת"א</w:t>
      </w:r>
      <w:r w:rsidRPr="00F1200B">
        <w:rPr>
          <w:rtl/>
        </w:rPr>
        <w:t xml:space="preserve"> רק בתנאי</w:t>
      </w:r>
      <w:r w:rsidRPr="00F1200B">
        <w:rPr>
          <w:rFonts w:hint="cs"/>
          <w:rtl/>
        </w:rPr>
        <w:t xml:space="preserve"> </w:t>
      </w:r>
      <w:r w:rsidRPr="00F1200B">
        <w:rPr>
          <w:rtl/>
        </w:rPr>
        <w:t xml:space="preserve">שתאושר על ידי </w:t>
      </w:r>
      <w:r w:rsidRPr="00F1200B">
        <w:rPr>
          <w:rFonts w:hint="cs"/>
          <w:rtl/>
        </w:rPr>
        <w:t>ה</w:t>
      </w:r>
      <w:r w:rsidRPr="00F1200B">
        <w:rPr>
          <w:rtl/>
        </w:rPr>
        <w:t xml:space="preserve">גורמים </w:t>
      </w:r>
      <w:r w:rsidRPr="00F1200B">
        <w:rPr>
          <w:rFonts w:hint="cs"/>
          <w:rtl/>
        </w:rPr>
        <w:t>ה</w:t>
      </w:r>
      <w:r w:rsidRPr="00F1200B">
        <w:rPr>
          <w:rtl/>
        </w:rPr>
        <w:t xml:space="preserve">מקצועיים במרת"א. </w:t>
      </w:r>
    </w:p>
    <w:p w:rsidR="008F475C" w:rsidRPr="00F1200B" w:rsidRDefault="008F475C" w:rsidP="001B4EA7">
      <w:pPr>
        <w:numPr>
          <w:ilvl w:val="0"/>
          <w:numId w:val="6"/>
        </w:numPr>
        <w:spacing w:line="360" w:lineRule="auto"/>
        <w:ind w:left="-204" w:right="-284" w:hanging="357"/>
        <w:jc w:val="both"/>
        <w:rPr>
          <w:b/>
          <w:bCs/>
          <w:u w:val="single"/>
        </w:rPr>
      </w:pPr>
      <w:r w:rsidRPr="00F1200B">
        <w:rPr>
          <w:rFonts w:hint="cs"/>
          <w:rtl/>
        </w:rPr>
        <w:t>וועדת מכרזים של מרת"א תפסול הצעה ו/או פריטים בהצעה אשר המומחים המקצועיים במרת"א לא אישרו את התאמתם לצרכי מרת"א.</w:t>
      </w:r>
      <w:r w:rsidR="006F4B32">
        <w:rPr>
          <w:rFonts w:hint="cs"/>
          <w:b/>
          <w:bCs/>
          <w:u w:val="single"/>
          <w:rtl/>
        </w:rPr>
        <w:t xml:space="preserve"> </w:t>
      </w:r>
    </w:p>
    <w:p w:rsidR="00CD6FC1" w:rsidRDefault="003A2C40" w:rsidP="00CD6FC1">
      <w:pPr>
        <w:numPr>
          <w:ilvl w:val="0"/>
          <w:numId w:val="6"/>
        </w:numPr>
        <w:spacing w:line="360" w:lineRule="auto"/>
        <w:ind w:left="-204" w:right="-284" w:hanging="357"/>
        <w:jc w:val="both"/>
      </w:pPr>
      <w:r>
        <w:rPr>
          <w:rtl/>
        </w:rPr>
        <w:t>הוכח</w:t>
      </w:r>
      <w:r>
        <w:rPr>
          <w:rFonts w:hint="cs"/>
          <w:rtl/>
        </w:rPr>
        <w:t>ת ההתאמה,</w:t>
      </w:r>
      <w:r w:rsidR="008F475C" w:rsidRPr="00F1200B">
        <w:rPr>
          <w:rtl/>
        </w:rPr>
        <w:t xml:space="preserve"> בנוגע ל</w:t>
      </w:r>
      <w:r w:rsidR="006F4B32">
        <w:rPr>
          <w:rFonts w:hint="cs"/>
          <w:rtl/>
        </w:rPr>
        <w:t>עבודות המבוקשות</w:t>
      </w:r>
      <w:r w:rsidR="008F475C" w:rsidRPr="00F1200B">
        <w:rPr>
          <w:rtl/>
        </w:rPr>
        <w:t>, כול</w:t>
      </w:r>
      <w:r w:rsidR="006F4B32">
        <w:rPr>
          <w:rFonts w:hint="cs"/>
          <w:rtl/>
        </w:rPr>
        <w:t>ן</w:t>
      </w:r>
      <w:r w:rsidR="008F475C" w:rsidRPr="00F1200B">
        <w:rPr>
          <w:rtl/>
        </w:rPr>
        <w:t xml:space="preserve"> או חלק</w:t>
      </w:r>
      <w:r w:rsidR="006F4B32">
        <w:rPr>
          <w:rFonts w:hint="cs"/>
          <w:rtl/>
        </w:rPr>
        <w:t>ן</w:t>
      </w:r>
      <w:r w:rsidR="008F475C" w:rsidRPr="00F1200B">
        <w:rPr>
          <w:rtl/>
        </w:rPr>
        <w:t xml:space="preserve">, תבוצע באחת או יותר מהדרכים הבאות, בהתאם לדרישת </w:t>
      </w:r>
      <w:r w:rsidR="008F475C" w:rsidRPr="00F1200B">
        <w:rPr>
          <w:rFonts w:hint="cs"/>
          <w:rtl/>
        </w:rPr>
        <w:t>מרת"א</w:t>
      </w:r>
      <w:r w:rsidR="008F475C" w:rsidRPr="00F1200B">
        <w:rPr>
          <w:rtl/>
        </w:rPr>
        <w:t>, לפי שיקול דעתו המלא והבלעדי, ובאופן ובצורה אשר ידרשו על ידו</w:t>
      </w:r>
      <w:r w:rsidR="006F4B32">
        <w:rPr>
          <w:rFonts w:hint="cs"/>
          <w:rtl/>
        </w:rPr>
        <w:t>. (יודגש כי עבודות לעניין סעיף זה</w:t>
      </w:r>
      <w:r>
        <w:rPr>
          <w:rFonts w:hint="cs"/>
          <w:rtl/>
        </w:rPr>
        <w:t>,</w:t>
      </w:r>
      <w:r w:rsidR="006F4B32">
        <w:rPr>
          <w:rFonts w:hint="cs"/>
          <w:rtl/>
        </w:rPr>
        <w:t xml:space="preserve"> כוללות גם</w:t>
      </w:r>
      <w:r w:rsidR="00823364">
        <w:rPr>
          <w:rFonts w:hint="cs"/>
          <w:rtl/>
        </w:rPr>
        <w:t xml:space="preserve"> </w:t>
      </w:r>
      <w:r w:rsidR="006F4B32">
        <w:rPr>
          <w:rFonts w:hint="cs"/>
          <w:rtl/>
        </w:rPr>
        <w:t>את כל הפריטים</w:t>
      </w:r>
      <w:r>
        <w:rPr>
          <w:rFonts w:hint="cs"/>
          <w:rtl/>
        </w:rPr>
        <w:t>/רכיבים</w:t>
      </w:r>
      <w:r w:rsidR="006F4B32">
        <w:rPr>
          <w:rFonts w:hint="cs"/>
          <w:rtl/>
        </w:rPr>
        <w:t xml:space="preserve"> המוצעים במסגרת ביצוע העבודות)</w:t>
      </w:r>
      <w:r w:rsidR="008F475C" w:rsidRPr="00F1200B">
        <w:rPr>
          <w:rFonts w:hint="cs"/>
          <w:rtl/>
        </w:rPr>
        <w:t>:</w:t>
      </w:r>
    </w:p>
    <w:p w:rsidR="00AA0D03" w:rsidRDefault="008F475C" w:rsidP="00AA0D03">
      <w:pPr>
        <w:numPr>
          <w:ilvl w:val="0"/>
          <w:numId w:val="6"/>
        </w:numPr>
        <w:spacing w:line="360" w:lineRule="auto"/>
        <w:ind w:left="-204" w:right="-284" w:hanging="357"/>
        <w:jc w:val="both"/>
      </w:pPr>
      <w:r w:rsidRPr="00F1200B">
        <w:rPr>
          <w:rtl/>
        </w:rPr>
        <w:t xml:space="preserve">הדגמת </w:t>
      </w:r>
      <w:r w:rsidR="006F4B32">
        <w:rPr>
          <w:rFonts w:hint="cs"/>
          <w:rtl/>
        </w:rPr>
        <w:t>העבוד</w:t>
      </w:r>
      <w:r w:rsidR="003A2C40">
        <w:rPr>
          <w:rFonts w:hint="cs"/>
          <w:rtl/>
        </w:rPr>
        <w:t>ו</w:t>
      </w:r>
      <w:r w:rsidR="006F4B32">
        <w:rPr>
          <w:rFonts w:hint="cs"/>
          <w:rtl/>
        </w:rPr>
        <w:t>ת המבוקשות</w:t>
      </w:r>
      <w:r w:rsidR="00823364">
        <w:rPr>
          <w:rFonts w:hint="cs"/>
          <w:rtl/>
        </w:rPr>
        <w:t xml:space="preserve"> </w:t>
      </w:r>
      <w:r w:rsidRPr="00F1200B">
        <w:rPr>
          <w:rtl/>
        </w:rPr>
        <w:t>הכלול</w:t>
      </w:r>
      <w:r w:rsidR="006F4B32">
        <w:rPr>
          <w:rFonts w:hint="cs"/>
          <w:rtl/>
        </w:rPr>
        <w:t>ות בהצעה</w:t>
      </w:r>
      <w:r w:rsidRPr="00F1200B">
        <w:rPr>
          <w:rFonts w:hint="cs"/>
          <w:rtl/>
        </w:rPr>
        <w:t>.</w:t>
      </w:r>
    </w:p>
    <w:p w:rsidR="008F475C" w:rsidRDefault="008F475C" w:rsidP="00097A60">
      <w:pPr>
        <w:pStyle w:val="ab"/>
        <w:numPr>
          <w:ilvl w:val="1"/>
          <w:numId w:val="54"/>
        </w:numPr>
        <w:spacing w:line="360" w:lineRule="auto"/>
        <w:ind w:right="-284"/>
      </w:pPr>
      <w:r w:rsidRPr="00F1200B">
        <w:rPr>
          <w:rtl/>
        </w:rPr>
        <w:t>העב</w:t>
      </w:r>
      <w:r w:rsidR="003C6404" w:rsidRPr="00F1200B">
        <w:rPr>
          <w:rtl/>
        </w:rPr>
        <w:t xml:space="preserve">רת </w:t>
      </w:r>
      <w:r w:rsidR="006F4B32">
        <w:rPr>
          <w:rFonts w:hint="cs"/>
          <w:rtl/>
        </w:rPr>
        <w:t xml:space="preserve">העבודות </w:t>
      </w:r>
      <w:r w:rsidRPr="00F1200B">
        <w:rPr>
          <w:rtl/>
        </w:rPr>
        <w:t xml:space="preserve">לבדיקת </w:t>
      </w:r>
      <w:r w:rsidRPr="00F1200B">
        <w:rPr>
          <w:rFonts w:hint="cs"/>
          <w:rtl/>
        </w:rPr>
        <w:t>מרת"א</w:t>
      </w:r>
      <w:r w:rsidRPr="00F1200B">
        <w:rPr>
          <w:rtl/>
        </w:rPr>
        <w:t xml:space="preserve"> או מי מטעמו</w:t>
      </w:r>
      <w:r w:rsidRPr="00F1200B">
        <w:rPr>
          <w:rFonts w:hint="cs"/>
          <w:rtl/>
        </w:rPr>
        <w:t>.</w:t>
      </w:r>
      <w:r w:rsidRPr="00F1200B">
        <w:t xml:space="preserve"> </w:t>
      </w:r>
    </w:p>
    <w:p w:rsidR="001B4EA7" w:rsidRDefault="008F475C" w:rsidP="00097A60">
      <w:pPr>
        <w:pStyle w:val="ab"/>
        <w:numPr>
          <w:ilvl w:val="1"/>
          <w:numId w:val="54"/>
        </w:numPr>
        <w:spacing w:line="360" w:lineRule="auto"/>
        <w:ind w:right="-284"/>
      </w:pPr>
      <w:r w:rsidRPr="00F1200B">
        <w:rPr>
          <w:rtl/>
        </w:rPr>
        <w:t xml:space="preserve">ביצוע ניסויים לבדיקת </w:t>
      </w:r>
      <w:r w:rsidR="006F4B32">
        <w:rPr>
          <w:rFonts w:hint="cs"/>
          <w:rtl/>
        </w:rPr>
        <w:t>העבודות מושאי העבודות</w:t>
      </w:r>
      <w:r w:rsidRPr="00F1200B">
        <w:rPr>
          <w:rtl/>
        </w:rPr>
        <w:t xml:space="preserve"> בדרישות</w:t>
      </w:r>
      <w:r w:rsidRPr="00F1200B">
        <w:rPr>
          <w:rFonts w:hint="cs"/>
          <w:rtl/>
        </w:rPr>
        <w:t xml:space="preserve"> המכרז.</w:t>
      </w:r>
    </w:p>
    <w:p w:rsidR="008F475C" w:rsidRDefault="008F475C" w:rsidP="00097A60">
      <w:pPr>
        <w:pStyle w:val="ab"/>
        <w:numPr>
          <w:ilvl w:val="1"/>
          <w:numId w:val="54"/>
        </w:numPr>
        <w:spacing w:line="360" w:lineRule="auto"/>
        <w:ind w:right="-284"/>
      </w:pPr>
      <w:r w:rsidRPr="00F1200B">
        <w:rPr>
          <w:rtl/>
        </w:rPr>
        <w:t xml:space="preserve">העברת אישורי מעבדה, או גוף בדיקה חיצוני, לפי דרישת </w:t>
      </w:r>
      <w:r w:rsidRPr="00F1200B">
        <w:rPr>
          <w:rFonts w:hint="cs"/>
          <w:rtl/>
        </w:rPr>
        <w:t>מרת"א.</w:t>
      </w:r>
      <w:r w:rsidRPr="00F1200B">
        <w:t xml:space="preserve"> </w:t>
      </w:r>
    </w:p>
    <w:p w:rsidR="008F475C" w:rsidRPr="00F1200B" w:rsidRDefault="008F475C" w:rsidP="00097A60">
      <w:pPr>
        <w:pStyle w:val="ab"/>
        <w:numPr>
          <w:ilvl w:val="1"/>
          <w:numId w:val="54"/>
        </w:numPr>
        <w:spacing w:line="360" w:lineRule="auto"/>
        <w:ind w:right="-284"/>
      </w:pPr>
      <w:r w:rsidRPr="00F1200B">
        <w:rPr>
          <w:rtl/>
        </w:rPr>
        <w:t xml:space="preserve">כל דרך אחרת שתידרש על מנת להניח את דעת </w:t>
      </w:r>
      <w:r w:rsidRPr="00F1200B">
        <w:rPr>
          <w:rFonts w:hint="cs"/>
          <w:rtl/>
        </w:rPr>
        <w:t>מרת"א</w:t>
      </w:r>
      <w:r w:rsidRPr="00F1200B">
        <w:rPr>
          <w:rtl/>
        </w:rPr>
        <w:t xml:space="preserve"> כי </w:t>
      </w:r>
      <w:r w:rsidR="006F4B32">
        <w:rPr>
          <w:rFonts w:hint="cs"/>
          <w:rtl/>
        </w:rPr>
        <w:t xml:space="preserve">העבודות המוצעות </w:t>
      </w:r>
      <w:r w:rsidRPr="00F1200B">
        <w:rPr>
          <w:rtl/>
        </w:rPr>
        <w:t>בהצעת המציע</w:t>
      </w:r>
      <w:r w:rsidRPr="00F1200B">
        <w:rPr>
          <w:rFonts w:hint="cs"/>
          <w:rtl/>
        </w:rPr>
        <w:t>,</w:t>
      </w:r>
      <w:r w:rsidRPr="00F1200B">
        <w:rPr>
          <w:rtl/>
        </w:rPr>
        <w:t xml:space="preserve"> עומד</w:t>
      </w:r>
      <w:r w:rsidR="006F4B32">
        <w:rPr>
          <w:rFonts w:hint="cs"/>
          <w:rtl/>
        </w:rPr>
        <w:t>ות</w:t>
      </w:r>
      <w:r w:rsidRPr="00F1200B">
        <w:rPr>
          <w:rtl/>
        </w:rPr>
        <w:t xml:space="preserve"> בדרישות המכרז ובהצהרות המציע בהצעתו, לפי שיקול דעתו של </w:t>
      </w:r>
      <w:r w:rsidRPr="00F1200B">
        <w:rPr>
          <w:rFonts w:hint="cs"/>
          <w:rtl/>
        </w:rPr>
        <w:t>מרת"א</w:t>
      </w:r>
      <w:r w:rsidRPr="00F1200B">
        <w:rPr>
          <w:rtl/>
        </w:rPr>
        <w:t>, לרבות ביקור במתקני המציע או לקוחותיו, ככל שיידרש ולפי העניין</w:t>
      </w:r>
      <w:r w:rsidRPr="00F1200B">
        <w:rPr>
          <w:rFonts w:hint="cs"/>
          <w:rtl/>
        </w:rPr>
        <w:t>.</w:t>
      </w:r>
    </w:p>
    <w:p w:rsidR="008F475C" w:rsidRPr="00F1200B" w:rsidRDefault="006F4B32" w:rsidP="001B4EA7">
      <w:pPr>
        <w:numPr>
          <w:ilvl w:val="0"/>
          <w:numId w:val="6"/>
        </w:numPr>
        <w:spacing w:line="360" w:lineRule="auto"/>
        <w:ind w:left="-204" w:right="-284" w:hanging="357"/>
        <w:jc w:val="both"/>
        <w:rPr>
          <w:rtl/>
        </w:rPr>
      </w:pPr>
      <w:r>
        <w:rPr>
          <w:rFonts w:hint="cs"/>
          <w:rtl/>
        </w:rPr>
        <w:t>העבודות המבוקשות</w:t>
      </w:r>
      <w:r w:rsidR="00823364">
        <w:rPr>
          <w:rFonts w:hint="cs"/>
          <w:rtl/>
        </w:rPr>
        <w:t xml:space="preserve"> </w:t>
      </w:r>
      <w:r w:rsidR="008F475C" w:rsidRPr="00F1200B">
        <w:rPr>
          <w:rtl/>
        </w:rPr>
        <w:t xml:space="preserve">יבדקו על ידי ועדת בדיקה מטעם </w:t>
      </w:r>
      <w:r w:rsidR="008F475C" w:rsidRPr="00F1200B">
        <w:rPr>
          <w:rFonts w:hint="cs"/>
          <w:rtl/>
        </w:rPr>
        <w:t>מרת"א</w:t>
      </w:r>
      <w:r w:rsidR="008F475C" w:rsidRPr="00F1200B">
        <w:rPr>
          <w:rtl/>
        </w:rPr>
        <w:t xml:space="preserve"> שיכול ותכלול גם יועצים חיצוניים</w:t>
      </w:r>
      <w:r w:rsidR="008F475C" w:rsidRPr="00F1200B">
        <w:rPr>
          <w:rFonts w:hint="cs"/>
          <w:rtl/>
        </w:rPr>
        <w:t>.</w:t>
      </w:r>
      <w:r w:rsidR="008F475C" w:rsidRPr="00F1200B">
        <w:t xml:space="preserve"> </w:t>
      </w:r>
    </w:p>
    <w:p w:rsidR="008F475C" w:rsidRPr="00F1200B" w:rsidRDefault="008F475C" w:rsidP="001B4EA7">
      <w:pPr>
        <w:numPr>
          <w:ilvl w:val="0"/>
          <w:numId w:val="6"/>
        </w:numPr>
        <w:spacing w:line="360" w:lineRule="auto"/>
        <w:ind w:left="-204" w:right="-284" w:hanging="357"/>
        <w:jc w:val="both"/>
      </w:pPr>
      <w:r w:rsidRPr="00F1200B">
        <w:rPr>
          <w:rtl/>
        </w:rPr>
        <w:t xml:space="preserve">המציע לא יוסיף פריטים מעבר לתצורה שהוגשה על ידו בטופס ההצעה הכספית. </w:t>
      </w:r>
    </w:p>
    <w:p w:rsidR="008F475C" w:rsidRPr="00817A3D" w:rsidRDefault="008F475C" w:rsidP="001B4EA7">
      <w:pPr>
        <w:numPr>
          <w:ilvl w:val="0"/>
          <w:numId w:val="6"/>
        </w:numPr>
        <w:spacing w:line="360" w:lineRule="auto"/>
        <w:ind w:left="-204" w:right="-284" w:hanging="357"/>
        <w:jc w:val="both"/>
      </w:pPr>
      <w:r w:rsidRPr="00817A3D">
        <w:rPr>
          <w:rFonts w:hint="cs"/>
          <w:rtl/>
        </w:rPr>
        <w:t>מרת"א</w:t>
      </w:r>
      <w:r w:rsidRPr="00817A3D">
        <w:rPr>
          <w:rtl/>
        </w:rPr>
        <w:t xml:space="preserve"> רשאי לבקש </w:t>
      </w:r>
      <w:r w:rsidRPr="00817A3D">
        <w:rPr>
          <w:rFonts w:hint="cs"/>
          <w:rtl/>
        </w:rPr>
        <w:t>מהמציע</w:t>
      </w:r>
      <w:r w:rsidRPr="00817A3D">
        <w:rPr>
          <w:rtl/>
        </w:rPr>
        <w:t>,</w:t>
      </w:r>
      <w:r w:rsidRPr="00817A3D">
        <w:rPr>
          <w:rFonts w:hint="cs"/>
          <w:rtl/>
        </w:rPr>
        <w:t xml:space="preserve"> </w:t>
      </w:r>
      <w:r w:rsidRPr="00817A3D">
        <w:rPr>
          <w:rtl/>
        </w:rPr>
        <w:t>להבהיר את הטעון הבהרה ולהתייצב בפני ועדת המכרזים</w:t>
      </w:r>
      <w:r w:rsidRPr="00817A3D">
        <w:rPr>
          <w:rFonts w:hint="cs"/>
          <w:rtl/>
        </w:rPr>
        <w:t>.</w:t>
      </w:r>
    </w:p>
    <w:p w:rsidR="008F475C" w:rsidRPr="00817A3D" w:rsidRDefault="008F475C" w:rsidP="008F475C">
      <w:pPr>
        <w:ind w:left="-198" w:right="-284"/>
        <w:jc w:val="both"/>
        <w:rPr>
          <w:u w:val="single"/>
          <w:rtl/>
        </w:rPr>
      </w:pPr>
    </w:p>
    <w:p w:rsidR="008F475C" w:rsidRPr="00817A3D" w:rsidRDefault="008F475C" w:rsidP="00823364">
      <w:pPr>
        <w:pStyle w:val="5"/>
        <w:rPr>
          <w:rtl/>
        </w:rPr>
      </w:pPr>
      <w:r w:rsidRPr="00817A3D">
        <w:rPr>
          <w:rFonts w:hint="cs"/>
          <w:rtl/>
        </w:rPr>
        <w:t>בחירת ההצעה הזוכה</w:t>
      </w:r>
    </w:p>
    <w:p w:rsidR="0026557A" w:rsidRPr="00817A3D" w:rsidRDefault="0026557A" w:rsidP="001B4EA7">
      <w:pPr>
        <w:numPr>
          <w:ilvl w:val="0"/>
          <w:numId w:val="6"/>
        </w:numPr>
        <w:spacing w:line="360" w:lineRule="auto"/>
        <w:ind w:left="-204" w:right="-284" w:hanging="357"/>
        <w:jc w:val="both"/>
      </w:pPr>
      <w:r w:rsidRPr="00817A3D">
        <w:rPr>
          <w:rFonts w:hint="cs"/>
          <w:rtl/>
        </w:rPr>
        <w:t xml:space="preserve">מרת"א </w:t>
      </w:r>
      <w:r w:rsidRPr="00817A3D">
        <w:rPr>
          <w:rtl/>
        </w:rPr>
        <w:t xml:space="preserve">אינו מתחייב לקבל את ההצעה </w:t>
      </w:r>
      <w:r w:rsidRPr="00817A3D">
        <w:rPr>
          <w:rFonts w:hint="cs"/>
          <w:rtl/>
        </w:rPr>
        <w:t>הזולה ביותר ו/או ההצעה עם הציון המשוקלל הגבוה ביותר (לפי העניין) או כל הצעה שהיא או כל חלק ממנה.</w:t>
      </w:r>
    </w:p>
    <w:p w:rsidR="0026557A" w:rsidRPr="00817A3D" w:rsidRDefault="0026557A" w:rsidP="001B4EA7">
      <w:pPr>
        <w:numPr>
          <w:ilvl w:val="0"/>
          <w:numId w:val="6"/>
        </w:numPr>
        <w:spacing w:line="360" w:lineRule="auto"/>
        <w:ind w:left="-204" w:right="-284" w:hanging="357"/>
        <w:jc w:val="both"/>
      </w:pPr>
      <w:r w:rsidRPr="00817A3D">
        <w:rPr>
          <w:rFonts w:hint="cs"/>
          <w:rtl/>
        </w:rPr>
        <w:t xml:space="preserve"> מרת"א יהא רשאי לבטל את המכרז, וכן</w:t>
      </w:r>
      <w:r w:rsidR="00823364">
        <w:rPr>
          <w:rFonts w:hint="cs"/>
          <w:rtl/>
        </w:rPr>
        <w:t xml:space="preserve"> </w:t>
      </w:r>
      <w:r w:rsidRPr="00817A3D">
        <w:rPr>
          <w:rFonts w:hint="cs"/>
          <w:rtl/>
        </w:rPr>
        <w:t>מרת"א יהיה רשאי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מרת"א.</w:t>
      </w:r>
    </w:p>
    <w:p w:rsidR="008F475C" w:rsidRPr="00817A3D" w:rsidRDefault="008F475C" w:rsidP="001B4EA7">
      <w:pPr>
        <w:numPr>
          <w:ilvl w:val="0"/>
          <w:numId w:val="6"/>
        </w:numPr>
        <w:spacing w:line="360" w:lineRule="auto"/>
        <w:ind w:left="-204" w:right="-284" w:hanging="357"/>
        <w:jc w:val="both"/>
      </w:pPr>
      <w:r w:rsidRPr="00817A3D">
        <w:rPr>
          <w:rFonts w:hint="cs"/>
          <w:rtl/>
        </w:rPr>
        <w:t xml:space="preserve">מרת"א </w:t>
      </w:r>
      <w:r w:rsidRPr="00817A3D">
        <w:rPr>
          <w:rtl/>
        </w:rPr>
        <w:t>רשאי לאחר פרסו</w:t>
      </w:r>
      <w:r w:rsidRPr="00817A3D">
        <w:rPr>
          <w:rFonts w:hint="cs"/>
          <w:rtl/>
        </w:rPr>
        <w:t>ם</w:t>
      </w:r>
      <w:r w:rsidRPr="00817A3D">
        <w:rPr>
          <w:rtl/>
        </w:rPr>
        <w:t xml:space="preserve"> המכרז להכניס תיקוני</w:t>
      </w:r>
      <w:r w:rsidRPr="00817A3D">
        <w:rPr>
          <w:rFonts w:hint="cs"/>
          <w:rtl/>
        </w:rPr>
        <w:t>ם</w:t>
      </w:r>
      <w:r w:rsidRPr="00817A3D">
        <w:rPr>
          <w:rtl/>
        </w:rPr>
        <w:t>, הבהרות, שינוי</w:t>
      </w:r>
      <w:r w:rsidRPr="00817A3D">
        <w:rPr>
          <w:rFonts w:hint="cs"/>
          <w:rtl/>
        </w:rPr>
        <w:t>ם</w:t>
      </w:r>
      <w:r w:rsidRPr="00817A3D">
        <w:rPr>
          <w:rtl/>
        </w:rPr>
        <w:t xml:space="preserve"> ותוספות על פי שיקול דעתו, אשר ישלחו למציעי</w:t>
      </w:r>
      <w:r w:rsidRPr="00817A3D">
        <w:rPr>
          <w:rFonts w:hint="cs"/>
          <w:rtl/>
        </w:rPr>
        <w:t>ם</w:t>
      </w:r>
      <w:r w:rsidRPr="00817A3D">
        <w:rPr>
          <w:rtl/>
        </w:rPr>
        <w:t xml:space="preserve"> בכתב ויהוו חלק בלתי נפרד ממסמכי המכרז</w:t>
      </w:r>
      <w:r w:rsidR="0078423A" w:rsidRPr="00817A3D">
        <w:rPr>
          <w:rFonts w:hint="cs"/>
          <w:rtl/>
        </w:rPr>
        <w:t>.</w:t>
      </w:r>
    </w:p>
    <w:p w:rsidR="008F475C" w:rsidRPr="00817A3D" w:rsidRDefault="008F475C" w:rsidP="001B4EA7">
      <w:pPr>
        <w:numPr>
          <w:ilvl w:val="0"/>
          <w:numId w:val="6"/>
        </w:numPr>
        <w:spacing w:line="360" w:lineRule="auto"/>
        <w:ind w:left="-204" w:right="-284" w:hanging="357"/>
        <w:jc w:val="both"/>
      </w:pPr>
      <w:r w:rsidRPr="00817A3D">
        <w:rPr>
          <w:rFonts w:hint="cs"/>
          <w:rtl/>
        </w:rPr>
        <w:t>מרת"א ר</w:t>
      </w:r>
      <w:r w:rsidRPr="00817A3D">
        <w:rPr>
          <w:rtl/>
        </w:rPr>
        <w:t xml:space="preserve">שאי להחליט על בחירת מספר הצעות מתאימות </w:t>
      </w:r>
      <w:r w:rsidRPr="00817A3D">
        <w:rPr>
          <w:rFonts w:hint="cs"/>
          <w:rtl/>
        </w:rPr>
        <w:t>תוך</w:t>
      </w:r>
      <w:r w:rsidRPr="00817A3D">
        <w:rPr>
          <w:rtl/>
        </w:rPr>
        <w:t xml:space="preserve"> פיצול ההתקשרות ביניה</w:t>
      </w:r>
      <w:r w:rsidRPr="00817A3D">
        <w:rPr>
          <w:rFonts w:hint="eastAsia"/>
          <w:rtl/>
        </w:rPr>
        <w:t>ם</w:t>
      </w:r>
      <w:r w:rsidR="00087E35" w:rsidRPr="00817A3D">
        <w:rPr>
          <w:rFonts w:hint="cs"/>
          <w:rtl/>
        </w:rPr>
        <w:t xml:space="preserve"> פר פריט</w:t>
      </w:r>
      <w:r w:rsidRPr="00817A3D">
        <w:t xml:space="preserve"> </w:t>
      </w:r>
      <w:r w:rsidRPr="00817A3D">
        <w:rPr>
          <w:rtl/>
        </w:rPr>
        <w:t>או על בחירת חלק מההצעה</w:t>
      </w:r>
      <w:r w:rsidRPr="00817A3D">
        <w:rPr>
          <w:rFonts w:hint="cs"/>
          <w:rtl/>
        </w:rPr>
        <w:t>.</w:t>
      </w:r>
    </w:p>
    <w:p w:rsidR="00AC06A4" w:rsidRPr="00817A3D" w:rsidRDefault="00AC06A4" w:rsidP="001B4EA7">
      <w:pPr>
        <w:numPr>
          <w:ilvl w:val="0"/>
          <w:numId w:val="6"/>
        </w:numPr>
        <w:spacing w:line="360" w:lineRule="auto"/>
        <w:ind w:left="-204" w:right="-284" w:hanging="357"/>
        <w:jc w:val="both"/>
        <w:rPr>
          <w:u w:val="single"/>
        </w:rPr>
      </w:pPr>
      <w:r w:rsidRPr="00817A3D">
        <w:rPr>
          <w:rFonts w:hint="cs"/>
          <w:rtl/>
        </w:rPr>
        <w:lastRenderedPageBreak/>
        <w:t xml:space="preserve">המציע </w:t>
      </w:r>
      <w:r w:rsidRPr="00817A3D">
        <w:rPr>
          <w:rtl/>
        </w:rPr>
        <w:t xml:space="preserve">יידרש לחתום על הסכם התקשרות מעודכן לאחר הכרזתו כזוכה, </w:t>
      </w:r>
      <w:r w:rsidRPr="00817A3D">
        <w:rPr>
          <w:rFonts w:hint="cs"/>
          <w:rtl/>
        </w:rPr>
        <w:t>ככל ונדרש לעדכנו בעקבות</w:t>
      </w:r>
      <w:r w:rsidR="00823364">
        <w:rPr>
          <w:rFonts w:hint="cs"/>
          <w:rtl/>
        </w:rPr>
        <w:t xml:space="preserve"> </w:t>
      </w:r>
      <w:r w:rsidRPr="00817A3D">
        <w:rPr>
          <w:rFonts w:hint="cs"/>
          <w:rtl/>
        </w:rPr>
        <w:t xml:space="preserve">תשובות ההבהרה שניתנו במכרז, וזאת </w:t>
      </w:r>
      <w:r w:rsidRPr="00817A3D">
        <w:rPr>
          <w:rtl/>
        </w:rPr>
        <w:t xml:space="preserve">כתנאי לחתימה על ההסכם על ידי </w:t>
      </w:r>
      <w:r w:rsidRPr="00817A3D">
        <w:rPr>
          <w:rFonts w:hint="cs"/>
          <w:rtl/>
        </w:rPr>
        <w:t>מרת"א.</w:t>
      </w:r>
      <w:r w:rsidRPr="00817A3D">
        <w:t xml:space="preserve"> </w:t>
      </w:r>
    </w:p>
    <w:p w:rsidR="008F475C" w:rsidRPr="00817A3D" w:rsidRDefault="008F475C" w:rsidP="001B4EA7">
      <w:pPr>
        <w:numPr>
          <w:ilvl w:val="0"/>
          <w:numId w:val="6"/>
        </w:numPr>
        <w:spacing w:line="360" w:lineRule="auto"/>
        <w:ind w:left="-204" w:right="-284" w:hanging="357"/>
        <w:jc w:val="both"/>
        <w:rPr>
          <w:sz w:val="24"/>
          <w:rtl/>
        </w:rPr>
      </w:pPr>
      <w:r w:rsidRPr="00817A3D">
        <w:rPr>
          <w:sz w:val="24"/>
          <w:rtl/>
        </w:rPr>
        <w:t>למען הסר ספק</w:t>
      </w:r>
      <w:r w:rsidRPr="00817A3D">
        <w:rPr>
          <w:rFonts w:hint="cs"/>
          <w:sz w:val="24"/>
          <w:rtl/>
        </w:rPr>
        <w:t>,</w:t>
      </w:r>
      <w:r w:rsidRPr="00817A3D">
        <w:rPr>
          <w:sz w:val="24"/>
          <w:rtl/>
        </w:rPr>
        <w:t xml:space="preserve"> אין לראות בהודעת הזכייה כקיבול הצעת הזוכה</w:t>
      </w:r>
      <w:r w:rsidRPr="00817A3D">
        <w:rPr>
          <w:rFonts w:hint="cs"/>
          <w:sz w:val="24"/>
          <w:rtl/>
        </w:rPr>
        <w:t xml:space="preserve"> ע"י מרת"א</w:t>
      </w:r>
      <w:r w:rsidRPr="00817A3D">
        <w:rPr>
          <w:sz w:val="24"/>
          <w:rtl/>
        </w:rPr>
        <w:t>, והקיבול יעשה,</w:t>
      </w:r>
      <w:r w:rsidRPr="00817A3D">
        <w:rPr>
          <w:rFonts w:hint="cs"/>
          <w:sz w:val="24"/>
          <w:rtl/>
        </w:rPr>
        <w:t xml:space="preserve"> </w:t>
      </w:r>
      <w:r w:rsidRPr="00817A3D">
        <w:rPr>
          <w:sz w:val="24"/>
          <w:rtl/>
        </w:rPr>
        <w:t>רק עם חתימת</w:t>
      </w:r>
      <w:r w:rsidRPr="00817A3D">
        <w:rPr>
          <w:rFonts w:hint="cs"/>
          <w:sz w:val="24"/>
          <w:rtl/>
        </w:rPr>
        <w:t xml:space="preserve"> מורשי החתימה מטעם מרת"א </w:t>
      </w:r>
      <w:r w:rsidRPr="00817A3D">
        <w:rPr>
          <w:sz w:val="24"/>
          <w:rtl/>
        </w:rPr>
        <w:t>על ההסכם לאחר מילוי כל הדרישות מהזוכה כאמור במסמכי המכרז.</w:t>
      </w:r>
    </w:p>
    <w:p w:rsidR="008F475C" w:rsidRPr="00F1200B" w:rsidRDefault="008F475C" w:rsidP="001B4EA7">
      <w:pPr>
        <w:numPr>
          <w:ilvl w:val="0"/>
          <w:numId w:val="6"/>
        </w:numPr>
        <w:spacing w:line="360" w:lineRule="auto"/>
        <w:ind w:left="-204" w:right="-284" w:hanging="357"/>
        <w:jc w:val="both"/>
        <w:rPr>
          <w:sz w:val="24"/>
        </w:rPr>
      </w:pPr>
      <w:r w:rsidRPr="00F1200B">
        <w:rPr>
          <w:sz w:val="24"/>
          <w:rtl/>
        </w:rPr>
        <w:t>נחתם ההסכם עם הזוכה במכרז, יהיה הזוכה מנוע מלטעון לקיומה של כל זכות או חובה בהתבסס על מידע, הבטחה, התחייבות, מצג, הצעה, הבנה, פרסום, פרוטוקול</w:t>
      </w:r>
      <w:r w:rsidR="00752772" w:rsidRPr="00F1200B">
        <w:rPr>
          <w:rFonts w:hint="cs"/>
          <w:sz w:val="24"/>
          <w:rtl/>
        </w:rPr>
        <w:t>,</w:t>
      </w:r>
      <w:r w:rsidRPr="00F1200B">
        <w:rPr>
          <w:rFonts w:hint="cs"/>
          <w:sz w:val="24"/>
          <w:rtl/>
        </w:rPr>
        <w:t xml:space="preserve"> </w:t>
      </w:r>
      <w:r w:rsidRPr="00F1200B">
        <w:rPr>
          <w:sz w:val="24"/>
          <w:rtl/>
        </w:rPr>
        <w:t>דיון או הצהרה שנעשו מחוץ להסכם, בין בכתב ובין בעל-פה, בין לפני שנחתם ההסכם ובין לאחר שנחתם</w:t>
      </w:r>
      <w:r w:rsidRPr="00F1200B">
        <w:rPr>
          <w:sz w:val="24"/>
        </w:rPr>
        <w:t>.</w:t>
      </w:r>
    </w:p>
    <w:p w:rsidR="008F475C" w:rsidRDefault="008F475C" w:rsidP="001B4EA7">
      <w:pPr>
        <w:numPr>
          <w:ilvl w:val="0"/>
          <w:numId w:val="6"/>
        </w:numPr>
        <w:spacing w:line="360" w:lineRule="auto"/>
        <w:ind w:left="-204" w:right="-284" w:hanging="357"/>
        <w:jc w:val="both"/>
        <w:rPr>
          <w:sz w:val="24"/>
        </w:rPr>
      </w:pPr>
      <w:r w:rsidRPr="00F1200B">
        <w:rPr>
          <w:sz w:val="24"/>
          <w:rtl/>
        </w:rPr>
        <w:t xml:space="preserve">הזוכה יתחייב לעדכן את </w:t>
      </w:r>
      <w:r w:rsidRPr="00F1200B">
        <w:rPr>
          <w:rFonts w:hint="cs"/>
          <w:sz w:val="24"/>
          <w:rtl/>
        </w:rPr>
        <w:t xml:space="preserve">מרת"א </w:t>
      </w:r>
      <w:r w:rsidRPr="00F1200B">
        <w:rPr>
          <w:sz w:val="24"/>
          <w:rtl/>
        </w:rPr>
        <w:t>בכל התפתחות</w:t>
      </w:r>
      <w:r w:rsidRPr="00F1200B">
        <w:rPr>
          <w:rFonts w:hint="cs"/>
          <w:sz w:val="24"/>
          <w:rtl/>
        </w:rPr>
        <w:t xml:space="preserve"> </w:t>
      </w:r>
      <w:r w:rsidRPr="00F1200B">
        <w:rPr>
          <w:sz w:val="24"/>
          <w:rtl/>
        </w:rPr>
        <w:t>עסקית, משפטית, ארגונית ו/או התפתחות</w:t>
      </w:r>
      <w:r w:rsidRPr="00F1200B">
        <w:rPr>
          <w:rFonts w:hint="cs"/>
          <w:sz w:val="24"/>
          <w:rtl/>
        </w:rPr>
        <w:t xml:space="preserve"> </w:t>
      </w:r>
      <w:r w:rsidRPr="00F1200B">
        <w:rPr>
          <w:sz w:val="24"/>
          <w:rtl/>
        </w:rPr>
        <w:t>מהותית אחרת, הנוגעת לזוכה וקבלני המשנה המוצעים</w:t>
      </w:r>
      <w:r w:rsidR="00087E35" w:rsidRPr="00F1200B">
        <w:rPr>
          <w:rFonts w:hint="cs"/>
          <w:sz w:val="24"/>
          <w:rtl/>
        </w:rPr>
        <w:t>(בהינתן ואושרו מראש)</w:t>
      </w:r>
      <w:r w:rsidRPr="00F1200B">
        <w:rPr>
          <w:sz w:val="24"/>
          <w:rtl/>
        </w:rPr>
        <w:t>, ליציבותם, לחוסנם ולהמשך</w:t>
      </w:r>
      <w:r w:rsidRPr="00F1200B">
        <w:rPr>
          <w:rFonts w:hint="cs"/>
          <w:sz w:val="24"/>
          <w:rtl/>
        </w:rPr>
        <w:t xml:space="preserve"> </w:t>
      </w:r>
      <w:r w:rsidRPr="00F1200B">
        <w:rPr>
          <w:sz w:val="24"/>
          <w:rtl/>
        </w:rPr>
        <w:t>פעילותם, שיש לה השלכה מהותית על קיום ההסכם ו/או שיכולה להשפיע לרעה על יכולתו</w:t>
      </w:r>
      <w:r w:rsidRPr="00F1200B">
        <w:rPr>
          <w:rFonts w:hint="cs"/>
          <w:sz w:val="24"/>
          <w:rtl/>
        </w:rPr>
        <w:t xml:space="preserve"> </w:t>
      </w:r>
      <w:r w:rsidRPr="00F1200B">
        <w:rPr>
          <w:sz w:val="24"/>
          <w:rtl/>
        </w:rPr>
        <w:t xml:space="preserve">של הזוכה לקיים את התחייבויותיו מכוח ההסכם כלפי </w:t>
      </w:r>
      <w:r w:rsidRPr="00F1200B">
        <w:rPr>
          <w:rFonts w:hint="cs"/>
          <w:sz w:val="24"/>
          <w:rtl/>
        </w:rPr>
        <w:t xml:space="preserve">מרת"א </w:t>
      </w:r>
      <w:r w:rsidRPr="00F1200B">
        <w:rPr>
          <w:sz w:val="24"/>
          <w:rtl/>
        </w:rPr>
        <w:t>וזאת בסמוך למועד שנודע</w:t>
      </w:r>
      <w:r w:rsidRPr="00F1200B">
        <w:rPr>
          <w:rFonts w:hint="cs"/>
          <w:sz w:val="24"/>
          <w:rtl/>
        </w:rPr>
        <w:t xml:space="preserve"> </w:t>
      </w:r>
      <w:r w:rsidRPr="00F1200B">
        <w:rPr>
          <w:sz w:val="24"/>
          <w:rtl/>
        </w:rPr>
        <w:t>על כך לזוכה.</w:t>
      </w:r>
    </w:p>
    <w:p w:rsidR="009C4DC6" w:rsidRDefault="009C4DC6" w:rsidP="00AA0D03">
      <w:pPr>
        <w:ind w:left="-204" w:right="-284"/>
        <w:jc w:val="both"/>
        <w:rPr>
          <w:sz w:val="24"/>
        </w:rPr>
      </w:pPr>
    </w:p>
    <w:p w:rsidR="008F475C" w:rsidRPr="00F1200B" w:rsidRDefault="008F475C" w:rsidP="00823364">
      <w:pPr>
        <w:pStyle w:val="5"/>
        <w:rPr>
          <w:rtl/>
        </w:rPr>
      </w:pPr>
      <w:r w:rsidRPr="00F1200B">
        <w:rPr>
          <w:rFonts w:hint="cs"/>
          <w:rtl/>
        </w:rPr>
        <w:t>תוקף ההצעות וכן כשיר ראשון וכשיר שני</w:t>
      </w:r>
    </w:p>
    <w:p w:rsidR="008F475C" w:rsidRPr="00F1200B" w:rsidRDefault="008F475C" w:rsidP="001B4EA7">
      <w:pPr>
        <w:numPr>
          <w:ilvl w:val="0"/>
          <w:numId w:val="6"/>
        </w:numPr>
        <w:spacing w:line="360" w:lineRule="auto"/>
        <w:ind w:left="-204" w:right="-284" w:hanging="357"/>
        <w:jc w:val="both"/>
        <w:rPr>
          <w:rtl/>
        </w:rPr>
      </w:pPr>
      <w:r w:rsidRPr="00F1200B">
        <w:rPr>
          <w:rtl/>
        </w:rPr>
        <w:t>הצעות המציעים תעמדנה בתוקף 6 חודשים מהמועד האחרון להגשת ההצעות.</w:t>
      </w:r>
    </w:p>
    <w:p w:rsidR="008F475C" w:rsidRPr="00F1200B" w:rsidRDefault="008F475C" w:rsidP="001B4EA7">
      <w:pPr>
        <w:numPr>
          <w:ilvl w:val="0"/>
          <w:numId w:val="6"/>
        </w:numPr>
        <w:spacing w:line="360" w:lineRule="auto"/>
        <w:ind w:left="-204" w:right="-284" w:hanging="357"/>
        <w:jc w:val="both"/>
        <w:rPr>
          <w:rtl/>
        </w:rPr>
      </w:pPr>
      <w:r w:rsidRPr="00F1200B">
        <w:rPr>
          <w:rtl/>
        </w:rPr>
        <w:t>למרת"א שמורה הזכות להתקשר עם מציע אף לאחר המועד שנקבע לתום תוקף ההצעות, בכפוף למפורט להלן, ובלבד שלא הודיע המציע למרת"א על בטלות הצעתו, לאחר המועד שנקבע לתום תוקף ההצעות.</w:t>
      </w:r>
    </w:p>
    <w:p w:rsidR="008F475C" w:rsidRPr="00F1200B" w:rsidRDefault="008F475C" w:rsidP="001B4EA7">
      <w:pPr>
        <w:numPr>
          <w:ilvl w:val="0"/>
          <w:numId w:val="6"/>
        </w:numPr>
        <w:spacing w:line="360" w:lineRule="auto"/>
        <w:ind w:left="-204" w:right="-284" w:hanging="357"/>
        <w:jc w:val="both"/>
        <w:rPr>
          <w:rtl/>
        </w:rPr>
      </w:pPr>
      <w:r w:rsidRPr="00F1200B">
        <w:rPr>
          <w:rtl/>
        </w:rPr>
        <w:t>לאחר שמרת"א יבחן את ההצעות, יודיע מרת"א על זהות המציע הזוכה וכן על זהות המציע שדורג במקום השני במדרג ההצעות (להלן: "הכשיר השני").</w:t>
      </w:r>
    </w:p>
    <w:p w:rsidR="008F475C" w:rsidRPr="00F1200B" w:rsidRDefault="008F475C" w:rsidP="001B4EA7">
      <w:pPr>
        <w:numPr>
          <w:ilvl w:val="0"/>
          <w:numId w:val="6"/>
        </w:numPr>
        <w:spacing w:line="360" w:lineRule="auto"/>
        <w:ind w:left="-204" w:right="-284" w:hanging="357"/>
        <w:jc w:val="both"/>
        <w:rPr>
          <w:rtl/>
        </w:rPr>
      </w:pPr>
      <w:r w:rsidRPr="00F1200B">
        <w:rPr>
          <w:rtl/>
        </w:rPr>
        <w:t>הצעתו של הכשיר השני תמשיך להיות תקפה ותחייב אותו לכל דבר ועניין, וכן חתימתו על חוזה ההתקשרות (כחלק מהצעתו) תמשיך להיות תקפה ותחייב אותו לכל דבר ועניין לתקופה של 12 חודשים מהמועד בו הוכרז על ספק זוכה.</w:t>
      </w:r>
    </w:p>
    <w:p w:rsidR="008F475C" w:rsidRPr="00F1200B" w:rsidRDefault="008F475C" w:rsidP="001B4EA7">
      <w:pPr>
        <w:numPr>
          <w:ilvl w:val="0"/>
          <w:numId w:val="6"/>
        </w:numPr>
        <w:spacing w:line="360" w:lineRule="auto"/>
        <w:ind w:left="-204" w:right="-284" w:hanging="357"/>
        <w:jc w:val="both"/>
        <w:rPr>
          <w:rtl/>
        </w:rPr>
      </w:pPr>
      <w:r w:rsidRPr="00F1200B">
        <w:rPr>
          <w:rtl/>
        </w:rPr>
        <w:t>באם תבוטל ההתקשרות מסיבה כלשהי עם המציע הזוכה או במידה שלא נחתם הסכם מכל סיבה שהיא עם המציע הזוכה וזכייתו ו/או ההתקשרות עמו יבוטלו מכל סיבה שהיא, הרי שוועדת המכרזים במרת"א תהיה רשאית לפנות אל הכשיר השני על מנת שיבצע את ההתקשרות על פי מסמכי המכרז.</w:t>
      </w:r>
    </w:p>
    <w:p w:rsidR="008F475C" w:rsidRPr="00F1200B" w:rsidRDefault="008F475C" w:rsidP="001B4EA7">
      <w:pPr>
        <w:numPr>
          <w:ilvl w:val="0"/>
          <w:numId w:val="6"/>
        </w:numPr>
        <w:spacing w:line="360" w:lineRule="auto"/>
        <w:ind w:left="-204" w:right="-284" w:hanging="357"/>
        <w:jc w:val="both"/>
        <w:rPr>
          <w:rtl/>
        </w:rPr>
      </w:pPr>
      <w:r w:rsidRPr="00F1200B">
        <w:rPr>
          <w:rtl/>
        </w:rPr>
        <w:t>ככל שפנה מרת"א לכשיר השני במהלך התקופה של 12 חודשים לאחר המועד בו הוכרז על ספק זוכה, על מנת שיבצע את ההתקשרות בהתאם למסמכי המכרז, יהא מחויב הכשיר השני לקבל עליו את ביצוע ההתקשרות בהתאם למפורט במסמכי המכרז.</w:t>
      </w:r>
    </w:p>
    <w:p w:rsidR="008F475C" w:rsidRPr="00817A3D" w:rsidRDefault="008F475C" w:rsidP="001B4EA7">
      <w:pPr>
        <w:numPr>
          <w:ilvl w:val="0"/>
          <w:numId w:val="6"/>
        </w:numPr>
        <w:spacing w:line="360" w:lineRule="auto"/>
        <w:ind w:left="-204" w:right="-284" w:hanging="357"/>
        <w:jc w:val="both"/>
        <w:rPr>
          <w:rtl/>
        </w:rPr>
      </w:pPr>
      <w:r w:rsidRPr="00F1200B">
        <w:rPr>
          <w:rtl/>
        </w:rPr>
        <w:t>ככל שפנה מרת"א לכשיר השני, לאחר שכבר חלפו 12 חודשים מהמועד בו הוכרז על ס</w:t>
      </w:r>
      <w:r w:rsidR="00F20E70">
        <w:rPr>
          <w:rtl/>
        </w:rPr>
        <w:t>פק זוכה, על מנת שיבצע את העבודה</w:t>
      </w:r>
      <w:r w:rsidRPr="00F1200B">
        <w:rPr>
          <w:rtl/>
        </w:rPr>
        <w:t xml:space="preserve"> על פי הצעתו, רשאי הכשיר השני להיענות או לסרב לפניית מרת"א. ככל שהכשיר השני ישיב בשלילה לפניית </w:t>
      </w:r>
      <w:r w:rsidRPr="00817A3D">
        <w:rPr>
          <w:rtl/>
        </w:rPr>
        <w:t>מרת"א, יהא מרת"א רשאי לבטל מכרז זה, והכל</w:t>
      </w:r>
      <w:r w:rsidR="00823364">
        <w:rPr>
          <w:rtl/>
        </w:rPr>
        <w:t xml:space="preserve"> </w:t>
      </w:r>
      <w:r w:rsidRPr="00817A3D">
        <w:rPr>
          <w:rtl/>
        </w:rPr>
        <w:t>על פי שיקול דעתו הבלעדי והמוחלט של מרת"א.</w:t>
      </w:r>
    </w:p>
    <w:p w:rsidR="008F475C" w:rsidRPr="00817A3D" w:rsidRDefault="008F475C" w:rsidP="001B4EA7">
      <w:pPr>
        <w:numPr>
          <w:ilvl w:val="0"/>
          <w:numId w:val="6"/>
        </w:numPr>
        <w:spacing w:line="360" w:lineRule="auto"/>
        <w:ind w:left="-204" w:right="-284" w:hanging="357"/>
        <w:jc w:val="both"/>
      </w:pPr>
      <w:r w:rsidRPr="00817A3D">
        <w:rPr>
          <w:rtl/>
        </w:rPr>
        <w:t>לכשיר השני לא תהיה עילה לתביעה כלשהי אם מרת"א לא יתקשר עמו בסופו של דבר ולחי</w:t>
      </w:r>
      <w:r w:rsidR="009131D1" w:rsidRPr="00817A3D">
        <w:rPr>
          <w:rtl/>
        </w:rPr>
        <w:t>לופין באם מרת"א יתקשר עמו בהיקף</w:t>
      </w:r>
      <w:r w:rsidR="009131D1" w:rsidRPr="00817A3D">
        <w:rPr>
          <w:rFonts w:hint="cs"/>
          <w:rtl/>
        </w:rPr>
        <w:t xml:space="preserve"> </w:t>
      </w:r>
      <w:r w:rsidRPr="00817A3D">
        <w:rPr>
          <w:rtl/>
        </w:rPr>
        <w:t>עבודה הנמוך מ</w:t>
      </w:r>
      <w:r w:rsidR="0026557A" w:rsidRPr="00817A3D">
        <w:rPr>
          <w:rFonts w:hint="cs"/>
          <w:rtl/>
        </w:rPr>
        <w:t>המ</w:t>
      </w:r>
      <w:r w:rsidRPr="00817A3D">
        <w:rPr>
          <w:rtl/>
        </w:rPr>
        <w:t>פורט במסמכי המכרז ו/או החוזה.</w:t>
      </w:r>
    </w:p>
    <w:p w:rsidR="00A06CE7" w:rsidRDefault="008F475C" w:rsidP="00A06CE7">
      <w:pPr>
        <w:numPr>
          <w:ilvl w:val="0"/>
          <w:numId w:val="6"/>
        </w:numPr>
        <w:spacing w:line="360" w:lineRule="auto"/>
        <w:ind w:left="-204" w:right="-284" w:hanging="357"/>
        <w:jc w:val="both"/>
      </w:pPr>
      <w:r w:rsidRPr="00817A3D">
        <w:rPr>
          <w:rFonts w:ascii="David" w:eastAsia="Calibri" w:hAnsi="David"/>
          <w:sz w:val="24"/>
          <w:rtl/>
          <w:lang w:eastAsia="en-US"/>
        </w:rPr>
        <w:t xml:space="preserve">בכל מקרה בו יהיה סבור </w:t>
      </w:r>
      <w:r w:rsidRPr="00817A3D">
        <w:rPr>
          <w:rFonts w:ascii="David" w:eastAsia="Calibri" w:hAnsi="David" w:hint="cs"/>
          <w:sz w:val="24"/>
          <w:rtl/>
          <w:lang w:eastAsia="en-US"/>
        </w:rPr>
        <w:t>מרת"א</w:t>
      </w:r>
      <w:r w:rsidRPr="00817A3D">
        <w:rPr>
          <w:rFonts w:ascii="David" w:eastAsia="Calibri" w:hAnsi="David"/>
          <w:sz w:val="24"/>
          <w:rtl/>
          <w:lang w:eastAsia="en-US"/>
        </w:rPr>
        <w:t xml:space="preserve"> כי הזוכה במכרז אינו עומד בתנאי ההתקשרות ואינו מספק את </w:t>
      </w:r>
      <w:r w:rsidRPr="00817A3D">
        <w:rPr>
          <w:rtl/>
        </w:rPr>
        <w:t>ה</w:t>
      </w:r>
      <w:r w:rsidR="009131D1" w:rsidRPr="00817A3D">
        <w:rPr>
          <w:rFonts w:hint="cs"/>
          <w:rtl/>
        </w:rPr>
        <w:t>עבוד</w:t>
      </w:r>
      <w:r w:rsidR="00B71F17" w:rsidRPr="00817A3D">
        <w:rPr>
          <w:rFonts w:hint="cs"/>
          <w:rtl/>
        </w:rPr>
        <w:t>ות</w:t>
      </w:r>
      <w:r w:rsidRPr="00817A3D">
        <w:rPr>
          <w:rFonts w:ascii="David" w:eastAsia="Calibri" w:hAnsi="David"/>
          <w:sz w:val="24"/>
          <w:rtl/>
          <w:lang w:eastAsia="en-US"/>
        </w:rPr>
        <w:t xml:space="preserve"> לשביעות רצו</w:t>
      </w:r>
      <w:r w:rsidRPr="00817A3D">
        <w:rPr>
          <w:rFonts w:ascii="David" w:eastAsia="Calibri" w:hAnsi="David" w:hint="cs"/>
          <w:sz w:val="24"/>
          <w:rtl/>
          <w:lang w:eastAsia="en-US"/>
        </w:rPr>
        <w:t xml:space="preserve">ן מרת"א ו/או </w:t>
      </w:r>
      <w:r w:rsidRPr="00817A3D">
        <w:rPr>
          <w:rtl/>
        </w:rPr>
        <w:t>היה והתברר תוך כדי שימוש בפריטים השונים</w:t>
      </w:r>
      <w:r w:rsidRPr="00817A3D">
        <w:rPr>
          <w:rFonts w:hint="cs"/>
          <w:rtl/>
        </w:rPr>
        <w:t xml:space="preserve"> המסופקים במסגרת </w:t>
      </w:r>
      <w:r w:rsidR="00F20E70" w:rsidRPr="00817A3D">
        <w:rPr>
          <w:rFonts w:hint="cs"/>
          <w:rtl/>
        </w:rPr>
        <w:t xml:space="preserve">ביצוע </w:t>
      </w:r>
      <w:r w:rsidR="009131D1" w:rsidRPr="00817A3D">
        <w:rPr>
          <w:rFonts w:hint="cs"/>
          <w:rtl/>
        </w:rPr>
        <w:t>העבודות</w:t>
      </w:r>
      <w:r w:rsidRPr="00817A3D">
        <w:rPr>
          <w:rtl/>
        </w:rPr>
        <w:t>, עד שלושה חודשים מהתחלת השימוש</w:t>
      </w:r>
      <w:r w:rsidRPr="00817A3D">
        <w:rPr>
          <w:rFonts w:hint="cs"/>
          <w:rtl/>
        </w:rPr>
        <w:t xml:space="preserve"> </w:t>
      </w:r>
      <w:r w:rsidR="00255E2E" w:rsidRPr="00817A3D">
        <w:rPr>
          <w:rtl/>
        </w:rPr>
        <w:t>בהם</w:t>
      </w:r>
      <w:r w:rsidR="00255E2E">
        <w:rPr>
          <w:rFonts w:hint="cs"/>
          <w:rtl/>
        </w:rPr>
        <w:t xml:space="preserve"> </w:t>
      </w:r>
      <w:r w:rsidRPr="00F1200B">
        <w:rPr>
          <w:rtl/>
        </w:rPr>
        <w:t>כי אינם</w:t>
      </w:r>
      <w:r w:rsidRPr="00F1200B">
        <w:rPr>
          <w:rFonts w:hint="cs"/>
          <w:rtl/>
        </w:rPr>
        <w:t xml:space="preserve"> </w:t>
      </w:r>
      <w:r w:rsidRPr="00F1200B">
        <w:rPr>
          <w:rtl/>
        </w:rPr>
        <w:t xml:space="preserve">עונים על מלוא </w:t>
      </w:r>
      <w:r w:rsidRPr="00F1200B">
        <w:rPr>
          <w:rFonts w:hint="cs"/>
          <w:rtl/>
        </w:rPr>
        <w:t>צרכי מרת"א</w:t>
      </w:r>
      <w:r w:rsidRPr="00F1200B">
        <w:rPr>
          <w:rtl/>
        </w:rPr>
        <w:t>,</w:t>
      </w:r>
      <w:r w:rsidRPr="00F1200B">
        <w:rPr>
          <w:rFonts w:ascii="David" w:eastAsia="Calibri" w:hAnsi="David"/>
          <w:sz w:val="24"/>
          <w:rtl/>
          <w:lang w:eastAsia="en-US"/>
        </w:rPr>
        <w:t xml:space="preserve"> הרי ש</w:t>
      </w:r>
      <w:r w:rsidRPr="00F1200B">
        <w:rPr>
          <w:rFonts w:ascii="David" w:eastAsia="Calibri" w:hAnsi="David" w:hint="cs"/>
          <w:sz w:val="24"/>
          <w:rtl/>
          <w:lang w:eastAsia="en-US"/>
        </w:rPr>
        <w:t xml:space="preserve">וועדת </w:t>
      </w:r>
      <w:r w:rsidRPr="00F1200B">
        <w:rPr>
          <w:rFonts w:ascii="David" w:eastAsia="Calibri" w:hAnsi="David" w:hint="cs"/>
          <w:sz w:val="24"/>
          <w:rtl/>
          <w:lang w:eastAsia="en-US"/>
        </w:rPr>
        <w:lastRenderedPageBreak/>
        <w:t>המכרזים תהיה</w:t>
      </w:r>
      <w:r w:rsidRPr="00F1200B">
        <w:rPr>
          <w:rFonts w:ascii="David" w:eastAsia="Calibri" w:hAnsi="David"/>
          <w:sz w:val="24"/>
          <w:rtl/>
          <w:lang w:eastAsia="en-US"/>
        </w:rPr>
        <w:t xml:space="preserve"> רשאי</w:t>
      </w:r>
      <w:r w:rsidRPr="00F1200B">
        <w:rPr>
          <w:rFonts w:ascii="David" w:eastAsia="Calibri" w:hAnsi="David" w:hint="cs"/>
          <w:sz w:val="24"/>
          <w:rtl/>
          <w:lang w:eastAsia="en-US"/>
        </w:rPr>
        <w:t>ת</w:t>
      </w:r>
      <w:r w:rsidRPr="00F1200B">
        <w:rPr>
          <w:rFonts w:ascii="David" w:eastAsia="Calibri" w:hAnsi="David"/>
          <w:sz w:val="24"/>
          <w:rtl/>
          <w:lang w:eastAsia="en-US"/>
        </w:rPr>
        <w:t xml:space="preserve"> לפעול כדלקמן</w:t>
      </w:r>
      <w:r w:rsidRPr="00F1200B">
        <w:rPr>
          <w:rFonts w:hint="cs"/>
          <w:rtl/>
        </w:rPr>
        <w:t xml:space="preserve"> תוך 14 יום ולאחר שנתנה לזוכה במכרז הזדמנות להביא טענותיו בפני ועדת מכרזים במרת"א:</w:t>
      </w:r>
    </w:p>
    <w:p w:rsidR="008F475C" w:rsidRDefault="008F475C" w:rsidP="00097A60">
      <w:pPr>
        <w:pStyle w:val="ab"/>
        <w:numPr>
          <w:ilvl w:val="1"/>
          <w:numId w:val="55"/>
        </w:numPr>
        <w:spacing w:line="360" w:lineRule="auto"/>
        <w:ind w:right="-284"/>
        <w:rPr>
          <w:rFonts w:ascii="Times New Roman" w:hAnsi="Times New Roman"/>
        </w:rPr>
      </w:pPr>
      <w:r w:rsidRPr="00A06CE7">
        <w:rPr>
          <w:rFonts w:ascii="David" w:hAnsi="David"/>
          <w:sz w:val="24"/>
          <w:rtl/>
        </w:rPr>
        <w:t>להפסיק את ההתקשרות כולה ולפרסם פנייה חדשה.</w:t>
      </w:r>
    </w:p>
    <w:p w:rsidR="008F475C" w:rsidRDefault="008F475C" w:rsidP="00097A60">
      <w:pPr>
        <w:pStyle w:val="ab"/>
        <w:numPr>
          <w:ilvl w:val="1"/>
          <w:numId w:val="55"/>
        </w:numPr>
        <w:spacing w:line="360" w:lineRule="auto"/>
        <w:ind w:right="-284"/>
        <w:rPr>
          <w:rFonts w:ascii="Times New Roman" w:hAnsi="Times New Roman"/>
        </w:rPr>
      </w:pPr>
      <w:r w:rsidRPr="00A06CE7">
        <w:rPr>
          <w:rFonts w:ascii="David" w:hAnsi="David"/>
          <w:sz w:val="24"/>
          <w:rtl/>
        </w:rPr>
        <w:t>להפסיק את ההתקשרות כולה עם הזוכה ולהעביר לכשיר ה</w:t>
      </w:r>
      <w:r w:rsidRPr="00A06CE7">
        <w:rPr>
          <w:rFonts w:ascii="David" w:hAnsi="David" w:hint="cs"/>
          <w:sz w:val="24"/>
          <w:rtl/>
        </w:rPr>
        <w:t>שני</w:t>
      </w:r>
      <w:r w:rsidRPr="00A06CE7">
        <w:rPr>
          <w:rFonts w:ascii="David" w:hAnsi="David"/>
          <w:sz w:val="24"/>
          <w:rtl/>
        </w:rPr>
        <w:t xml:space="preserve"> את תכולת </w:t>
      </w:r>
      <w:r w:rsidRPr="00A06CE7">
        <w:rPr>
          <w:rFonts w:ascii="David" w:hAnsi="David" w:hint="cs"/>
          <w:sz w:val="24"/>
          <w:rtl/>
        </w:rPr>
        <w:t xml:space="preserve">אספקת </w:t>
      </w:r>
      <w:r w:rsidR="009131D1">
        <w:rPr>
          <w:rFonts w:hint="cs"/>
          <w:rtl/>
        </w:rPr>
        <w:t>העבודות כולן</w:t>
      </w:r>
      <w:r w:rsidRPr="00A06CE7">
        <w:rPr>
          <w:rFonts w:ascii="David" w:hAnsi="David"/>
          <w:sz w:val="24"/>
          <w:rtl/>
        </w:rPr>
        <w:t>.</w:t>
      </w:r>
    </w:p>
    <w:p w:rsidR="008F475C" w:rsidRPr="00A06CE7" w:rsidRDefault="008F475C" w:rsidP="00097A60">
      <w:pPr>
        <w:pStyle w:val="ab"/>
        <w:numPr>
          <w:ilvl w:val="1"/>
          <w:numId w:val="55"/>
        </w:numPr>
        <w:spacing w:line="360" w:lineRule="auto"/>
        <w:ind w:right="-284"/>
        <w:rPr>
          <w:rFonts w:ascii="Times New Roman" w:hAnsi="Times New Roman"/>
        </w:rPr>
      </w:pPr>
      <w:r w:rsidRPr="00A06CE7">
        <w:rPr>
          <w:rFonts w:ascii="David" w:hAnsi="David"/>
          <w:sz w:val="24"/>
          <w:rtl/>
        </w:rPr>
        <w:t xml:space="preserve">להעביר חלק מתכולת </w:t>
      </w:r>
      <w:r w:rsidR="009131D1">
        <w:rPr>
          <w:rFonts w:hint="cs"/>
          <w:rtl/>
        </w:rPr>
        <w:t xml:space="preserve">העבודות </w:t>
      </w:r>
      <w:r w:rsidRPr="00A06CE7">
        <w:rPr>
          <w:rFonts w:ascii="David" w:hAnsi="David"/>
          <w:sz w:val="24"/>
          <w:rtl/>
        </w:rPr>
        <w:t>אשר מסופק</w:t>
      </w:r>
      <w:r w:rsidR="009131D1" w:rsidRPr="00A06CE7">
        <w:rPr>
          <w:rFonts w:ascii="David" w:hAnsi="David" w:hint="cs"/>
          <w:sz w:val="24"/>
          <w:rtl/>
        </w:rPr>
        <w:t>ות</w:t>
      </w:r>
      <w:r w:rsidRPr="00A06CE7">
        <w:rPr>
          <w:rFonts w:ascii="David" w:hAnsi="David"/>
          <w:sz w:val="24"/>
          <w:rtl/>
        </w:rPr>
        <w:t xml:space="preserve"> על ידי הזוכה לכשיר ה</w:t>
      </w:r>
      <w:r w:rsidRPr="00A06CE7">
        <w:rPr>
          <w:rFonts w:ascii="David" w:hAnsi="David" w:hint="cs"/>
          <w:sz w:val="24"/>
          <w:rtl/>
        </w:rPr>
        <w:t>שני,</w:t>
      </w:r>
      <w:r w:rsidRPr="00A06CE7">
        <w:rPr>
          <w:rFonts w:ascii="David" w:hAnsi="David"/>
          <w:sz w:val="24"/>
          <w:rtl/>
        </w:rPr>
        <w:t xml:space="preserve"> באופן זמני או קבוע. היקף</w:t>
      </w:r>
      <w:r w:rsidRPr="00A06CE7">
        <w:rPr>
          <w:rFonts w:ascii="David" w:hAnsi="David" w:hint="cs"/>
          <w:sz w:val="24"/>
          <w:rtl/>
        </w:rPr>
        <w:t xml:space="preserve"> אספקת</w:t>
      </w:r>
      <w:r w:rsidR="00D46BA6" w:rsidRPr="00A06CE7">
        <w:rPr>
          <w:rFonts w:ascii="David" w:hAnsi="David" w:hint="cs"/>
          <w:sz w:val="24"/>
          <w:rtl/>
        </w:rPr>
        <w:t xml:space="preserve"> </w:t>
      </w:r>
      <w:r w:rsidRPr="00F1200B">
        <w:rPr>
          <w:rtl/>
        </w:rPr>
        <w:t>ה</w:t>
      </w:r>
      <w:r w:rsidR="009131D1">
        <w:rPr>
          <w:rFonts w:hint="cs"/>
          <w:rtl/>
        </w:rPr>
        <w:t>עבודות</w:t>
      </w:r>
      <w:r w:rsidRPr="00A06CE7">
        <w:rPr>
          <w:rFonts w:ascii="David" w:hAnsi="David"/>
          <w:sz w:val="24"/>
          <w:rtl/>
        </w:rPr>
        <w:t xml:space="preserve"> אשר יועברו מהזוכה לכשיר ה</w:t>
      </w:r>
      <w:r w:rsidRPr="00A06CE7">
        <w:rPr>
          <w:rFonts w:ascii="David" w:hAnsi="David" w:hint="cs"/>
          <w:sz w:val="24"/>
          <w:rtl/>
        </w:rPr>
        <w:t>שני</w:t>
      </w:r>
      <w:r w:rsidRPr="00A06CE7">
        <w:rPr>
          <w:rFonts w:ascii="David" w:hAnsi="David"/>
          <w:sz w:val="24"/>
          <w:rtl/>
        </w:rPr>
        <w:t xml:space="preserve">, יהיה נתון בלעדית לשיקולו של </w:t>
      </w:r>
      <w:r w:rsidRPr="00A06CE7">
        <w:rPr>
          <w:rFonts w:ascii="David" w:hAnsi="David" w:hint="cs"/>
          <w:sz w:val="24"/>
          <w:rtl/>
        </w:rPr>
        <w:t>מרת"א</w:t>
      </w:r>
      <w:r w:rsidRPr="00A06CE7">
        <w:rPr>
          <w:rFonts w:ascii="David" w:hAnsi="David"/>
          <w:sz w:val="24"/>
          <w:rtl/>
        </w:rPr>
        <w:t xml:space="preserve"> ובהתאם לצ</w:t>
      </w:r>
      <w:r w:rsidRPr="00A06CE7">
        <w:rPr>
          <w:rFonts w:ascii="David" w:hAnsi="David" w:hint="cs"/>
          <w:sz w:val="24"/>
          <w:rtl/>
        </w:rPr>
        <w:t>רכיו</w:t>
      </w:r>
      <w:r w:rsidRPr="00A06CE7">
        <w:rPr>
          <w:rFonts w:ascii="David" w:hAnsi="David"/>
          <w:sz w:val="24"/>
          <w:rtl/>
        </w:rPr>
        <w:t>.</w:t>
      </w:r>
    </w:p>
    <w:p w:rsidR="008F475C" w:rsidRPr="00F1200B" w:rsidRDefault="008F475C" w:rsidP="001B4EA7">
      <w:pPr>
        <w:numPr>
          <w:ilvl w:val="0"/>
          <w:numId w:val="6"/>
        </w:numPr>
        <w:spacing w:line="360" w:lineRule="auto"/>
        <w:ind w:left="-204" w:right="-284" w:hanging="357"/>
        <w:jc w:val="both"/>
        <w:rPr>
          <w:rtl/>
        </w:rPr>
      </w:pPr>
      <w:r w:rsidRPr="00F1200B">
        <w:rPr>
          <w:rFonts w:ascii="David" w:hAnsi="David"/>
          <w:sz w:val="24"/>
          <w:rtl/>
        </w:rPr>
        <w:t xml:space="preserve">עלות </w:t>
      </w:r>
      <w:r w:rsidR="009131D1">
        <w:rPr>
          <w:rFonts w:hint="cs"/>
          <w:rtl/>
        </w:rPr>
        <w:t>אספקת העבודות</w:t>
      </w:r>
      <w:r w:rsidRPr="00F1200B">
        <w:rPr>
          <w:rFonts w:ascii="David" w:hAnsi="David"/>
          <w:sz w:val="24"/>
          <w:rtl/>
        </w:rPr>
        <w:t xml:space="preserve"> על ידי הכשיר ה</w:t>
      </w:r>
      <w:r w:rsidRPr="00F1200B">
        <w:rPr>
          <w:rFonts w:ascii="David" w:hAnsi="David" w:hint="cs"/>
          <w:sz w:val="24"/>
          <w:rtl/>
        </w:rPr>
        <w:t>שני ת</w:t>
      </w:r>
      <w:r w:rsidRPr="00F1200B">
        <w:rPr>
          <w:rFonts w:ascii="David" w:hAnsi="David"/>
          <w:sz w:val="24"/>
          <w:rtl/>
        </w:rPr>
        <w:t xml:space="preserve">היה בהתאם להצעתו </w:t>
      </w:r>
      <w:r w:rsidRPr="00F1200B">
        <w:rPr>
          <w:rFonts w:ascii="David" w:hAnsi="David" w:hint="cs"/>
          <w:sz w:val="24"/>
          <w:rtl/>
        </w:rPr>
        <w:t>ובהתאם לכלל התנאים המפורטים במסמכי המכרז.</w:t>
      </w:r>
    </w:p>
    <w:p w:rsidR="008F475C" w:rsidRPr="00F1200B" w:rsidRDefault="008F475C" w:rsidP="00B71F17">
      <w:pPr>
        <w:rPr>
          <w:b/>
          <w:bCs/>
          <w:u w:val="single"/>
          <w:rtl/>
        </w:rPr>
      </w:pPr>
    </w:p>
    <w:p w:rsidR="008F475C" w:rsidRPr="00F1200B" w:rsidRDefault="0020445A" w:rsidP="00823364">
      <w:pPr>
        <w:pStyle w:val="5"/>
        <w:rPr>
          <w:rtl/>
        </w:rPr>
      </w:pPr>
      <w:r>
        <w:rPr>
          <w:rFonts w:hint="cs"/>
          <w:rtl/>
        </w:rPr>
        <w:t>שינויים</w:t>
      </w:r>
      <w:r w:rsidR="008F475C" w:rsidRPr="00F1200B">
        <w:rPr>
          <w:rtl/>
        </w:rPr>
        <w:t xml:space="preserve"> לאחר זכייה</w:t>
      </w:r>
    </w:p>
    <w:p w:rsidR="0020445A" w:rsidRDefault="0020445A" w:rsidP="0020445A">
      <w:pPr>
        <w:numPr>
          <w:ilvl w:val="0"/>
          <w:numId w:val="6"/>
        </w:numPr>
        <w:spacing w:line="360" w:lineRule="auto"/>
        <w:ind w:left="-198" w:right="-284"/>
        <w:jc w:val="both"/>
      </w:pPr>
      <w:r>
        <w:rPr>
          <w:rtl/>
        </w:rPr>
        <w:t xml:space="preserve">מבלי לגרוע מהאמור, רשאי הזוכה במכרז, לאחר זכייתו ואף לאחר החתימה על ההסכם עמו, להציע שינויים או שיפורים ביחס למפרטי המכרז וההסכם, אשר להערכתו יוזילו את מחירי השירותים ו/או העבודה ו/או הטובין ויובילו להפחתת המחיר הנדרש על ידו ו/או לשיפור וייעול. </w:t>
      </w:r>
    </w:p>
    <w:p w:rsidR="0020445A" w:rsidRPr="00F1200B" w:rsidRDefault="0020445A" w:rsidP="0020445A">
      <w:pPr>
        <w:numPr>
          <w:ilvl w:val="0"/>
          <w:numId w:val="6"/>
        </w:numPr>
        <w:spacing w:line="360" w:lineRule="auto"/>
        <w:ind w:left="-204" w:right="-284" w:hanging="357"/>
        <w:jc w:val="both"/>
      </w:pPr>
      <w:r w:rsidRPr="00F1200B">
        <w:rPr>
          <w:rtl/>
        </w:rPr>
        <w:t>על אף האמור</w:t>
      </w:r>
      <w:r w:rsidRPr="00F1200B">
        <w:rPr>
          <w:rFonts w:hint="cs"/>
          <w:rtl/>
        </w:rPr>
        <w:t>,</w:t>
      </w:r>
      <w:r w:rsidRPr="00F1200B">
        <w:rPr>
          <w:rtl/>
        </w:rPr>
        <w:t xml:space="preserve"> יודגש כי מרת"א אינו חייב לבחון או לדון בהצעה לשינוי או שיפור כאמור, וכן הוא רשאי לדחות הצעה כאמור ללא מתן כל הנמקה, או להתנות את הסכמתו בכל תנאי שיראה לו, והכל, לפי שיקול דעתו הבלעדי והמוחלט ומבלי שתהא עליו חובת הנמקה או שימוע. </w:t>
      </w:r>
    </w:p>
    <w:p w:rsidR="0020445A" w:rsidRDefault="0020445A" w:rsidP="0020445A">
      <w:pPr>
        <w:numPr>
          <w:ilvl w:val="0"/>
          <w:numId w:val="6"/>
        </w:numPr>
        <w:spacing w:line="360" w:lineRule="auto"/>
        <w:ind w:left="-198" w:right="-284"/>
        <w:jc w:val="both"/>
      </w:pPr>
      <w:r>
        <w:rPr>
          <w:rtl/>
        </w:rPr>
        <w:t>מרת"א, באמצעות ועדת המכרזים, רשאי לשנות פרט מהותי בהסכם שייחתם או נחתם עם הזוכה במכרז, בהתקיים התנאים לכך בדין.</w:t>
      </w:r>
    </w:p>
    <w:p w:rsidR="00C2131E" w:rsidRDefault="00C2131E" w:rsidP="00C2131E">
      <w:pPr>
        <w:ind w:left="-198" w:right="-284"/>
        <w:jc w:val="both"/>
      </w:pPr>
    </w:p>
    <w:p w:rsidR="008F475C" w:rsidRPr="00F1200B" w:rsidRDefault="008F475C" w:rsidP="00823364">
      <w:pPr>
        <w:pStyle w:val="5"/>
        <w:keepNext/>
        <w:keepLines/>
        <w:rPr>
          <w:rtl/>
        </w:rPr>
      </w:pPr>
      <w:r w:rsidRPr="00F1200B">
        <w:rPr>
          <w:rtl/>
        </w:rPr>
        <w:t xml:space="preserve">ביטול זכייה או הודעת זכייה </w:t>
      </w:r>
    </w:p>
    <w:p w:rsidR="00A06CE7" w:rsidRDefault="008F475C" w:rsidP="00A06CE7">
      <w:pPr>
        <w:numPr>
          <w:ilvl w:val="0"/>
          <w:numId w:val="6"/>
        </w:numPr>
        <w:spacing w:line="360" w:lineRule="auto"/>
        <w:ind w:left="-204" w:right="-284" w:hanging="357"/>
        <w:jc w:val="both"/>
      </w:pPr>
      <w:r w:rsidRPr="00F1200B">
        <w:rPr>
          <w:rFonts w:hint="cs"/>
          <w:rtl/>
        </w:rPr>
        <w:t xml:space="preserve">מרת"א שומר לעצמו את הזכות </w:t>
      </w:r>
      <w:r w:rsidRPr="00F1200B">
        <w:rPr>
          <w:rtl/>
        </w:rPr>
        <w:t xml:space="preserve">לבטל זכייה ו/או הודעת </w:t>
      </w:r>
      <w:r w:rsidRPr="00817A3D">
        <w:rPr>
          <w:rtl/>
        </w:rPr>
        <w:t>זכייה, לגבי כל ההתקשרות, או לגבי חלקה</w:t>
      </w:r>
      <w:r w:rsidRPr="00817A3D">
        <w:rPr>
          <w:rFonts w:hint="cs"/>
          <w:rtl/>
        </w:rPr>
        <w:t>, תוך</w:t>
      </w:r>
      <w:r w:rsidR="00F16069" w:rsidRPr="00817A3D">
        <w:rPr>
          <w:rFonts w:hint="cs"/>
          <w:rtl/>
        </w:rPr>
        <w:t xml:space="preserve"> עד</w:t>
      </w:r>
      <w:r w:rsidRPr="00817A3D">
        <w:rPr>
          <w:rFonts w:hint="cs"/>
          <w:rtl/>
        </w:rPr>
        <w:t xml:space="preserve"> </w:t>
      </w:r>
      <w:r w:rsidR="001A735D" w:rsidRPr="00817A3D">
        <w:rPr>
          <w:rFonts w:hint="cs"/>
          <w:rtl/>
        </w:rPr>
        <w:t>3</w:t>
      </w:r>
      <w:r w:rsidRPr="00817A3D">
        <w:rPr>
          <w:rFonts w:hint="cs"/>
          <w:rtl/>
        </w:rPr>
        <w:t>0 יום מראשית ההתקשרות, וזאת לאחר שנ</w:t>
      </w:r>
      <w:r w:rsidR="00F61E3B" w:rsidRPr="00817A3D">
        <w:rPr>
          <w:rFonts w:hint="cs"/>
          <w:rtl/>
        </w:rPr>
        <w:t>י</w:t>
      </w:r>
      <w:r w:rsidRPr="00817A3D">
        <w:rPr>
          <w:rFonts w:hint="cs"/>
          <w:rtl/>
        </w:rPr>
        <w:t xml:space="preserve">תנה לזוכה הזדמנות להביא טענותיו בפני ועדת מכרזים במרת"א, וזאת </w:t>
      </w:r>
      <w:r w:rsidRPr="00817A3D">
        <w:rPr>
          <w:rtl/>
        </w:rPr>
        <w:t>בין היתר, בהתקיים אחד או יותר מהמקרים הבאים</w:t>
      </w:r>
      <w:r w:rsidRPr="00817A3D">
        <w:rPr>
          <w:rFonts w:hint="cs"/>
          <w:rtl/>
        </w:rPr>
        <w:t>:</w:t>
      </w:r>
      <w:r w:rsidRPr="00817A3D">
        <w:rPr>
          <w:sz w:val="28"/>
          <w:szCs w:val="28"/>
        </w:rPr>
        <w:t xml:space="preserve"> </w:t>
      </w:r>
    </w:p>
    <w:p w:rsidR="00960CD1" w:rsidRDefault="00960CD1" w:rsidP="00097A60">
      <w:pPr>
        <w:pStyle w:val="ab"/>
        <w:numPr>
          <w:ilvl w:val="1"/>
          <w:numId w:val="56"/>
        </w:numPr>
        <w:spacing w:line="360" w:lineRule="auto"/>
        <w:ind w:right="-284"/>
      </w:pPr>
      <w:r w:rsidRPr="00817A3D">
        <w:rPr>
          <w:rtl/>
        </w:rPr>
        <w:t>קיים ספק סביר, ביחס ליכולתו של המציע לעמוד בתנאי ההתקשרות שנדרשו במכרז לרבות ומבלי לגרוע מכלליות האמור לעיל</w:t>
      </w:r>
      <w:r w:rsidR="00823364">
        <w:rPr>
          <w:rtl/>
        </w:rPr>
        <w:t xml:space="preserve"> </w:t>
      </w:r>
      <w:r w:rsidRPr="00817A3D">
        <w:rPr>
          <w:rtl/>
        </w:rPr>
        <w:t>מטעמי זמינות, מלאי, עובדים, ציוד וכלים.</w:t>
      </w:r>
    </w:p>
    <w:p w:rsidR="008F475C" w:rsidRDefault="008F475C" w:rsidP="00097A60">
      <w:pPr>
        <w:pStyle w:val="ab"/>
        <w:numPr>
          <w:ilvl w:val="1"/>
          <w:numId w:val="56"/>
        </w:numPr>
        <w:spacing w:line="360" w:lineRule="auto"/>
        <w:ind w:right="-284"/>
      </w:pPr>
      <w:r w:rsidRPr="00817A3D">
        <w:rPr>
          <w:rtl/>
        </w:rPr>
        <w:t xml:space="preserve">ועדת המכרזים קיבלה מידע על המציע, אשר היה משפיע על החלטתה, אילו היה </w:t>
      </w:r>
      <w:r w:rsidRPr="00817A3D">
        <w:rPr>
          <w:rFonts w:hint="cs"/>
          <w:rtl/>
        </w:rPr>
        <w:t>לפניה</w:t>
      </w:r>
      <w:r w:rsidRPr="00817A3D">
        <w:rPr>
          <w:rtl/>
        </w:rPr>
        <w:t>, לפני ההחלטה בדבר זכיית המציע בהתקשרות</w:t>
      </w:r>
      <w:r w:rsidRPr="00817A3D">
        <w:rPr>
          <w:rFonts w:hint="cs"/>
          <w:rtl/>
        </w:rPr>
        <w:t xml:space="preserve"> לרבות </w:t>
      </w:r>
      <w:r w:rsidRPr="00817A3D">
        <w:rPr>
          <w:rFonts w:hint="cs"/>
          <w:rtl/>
          <w:lang w:eastAsia="he-IL"/>
        </w:rPr>
        <w:t xml:space="preserve">ומבלי לגרוע מכלליות האמור לעיל, ההצעה הזוכה התגלתה </w:t>
      </w:r>
      <w:r w:rsidRPr="00817A3D">
        <w:rPr>
          <w:rtl/>
        </w:rPr>
        <w:t>כהצעה תכסיסנית</w:t>
      </w:r>
      <w:r w:rsidRPr="00817A3D">
        <w:rPr>
          <w:rFonts w:hint="cs"/>
          <w:rtl/>
        </w:rPr>
        <w:t xml:space="preserve"> ו/או כהצעה הנגועה בחוסר תום לב מהותי מצד המציע הזוכה</w:t>
      </w:r>
      <w:r w:rsidRPr="00817A3D">
        <w:t>.</w:t>
      </w:r>
    </w:p>
    <w:p w:rsidR="008F475C" w:rsidRDefault="008F475C" w:rsidP="00097A60">
      <w:pPr>
        <w:pStyle w:val="ab"/>
        <w:numPr>
          <w:ilvl w:val="1"/>
          <w:numId w:val="56"/>
        </w:numPr>
        <w:spacing w:line="360" w:lineRule="auto"/>
        <w:ind w:right="-284"/>
      </w:pPr>
      <w:r w:rsidRPr="00817A3D">
        <w:rPr>
          <w:rtl/>
          <w:lang w:eastAsia="he-IL"/>
        </w:rPr>
        <w:t>באם התבררו</w:t>
      </w:r>
      <w:r w:rsidRPr="00817A3D">
        <w:rPr>
          <w:rFonts w:hint="cs"/>
          <w:rtl/>
          <w:lang w:eastAsia="he-IL"/>
        </w:rPr>
        <w:t xml:space="preserve"> למרת"א </w:t>
      </w:r>
      <w:r w:rsidRPr="00817A3D">
        <w:rPr>
          <w:rtl/>
          <w:lang w:eastAsia="he-IL"/>
        </w:rPr>
        <w:t>לאחר סיו</w:t>
      </w:r>
      <w:r w:rsidRPr="00817A3D">
        <w:rPr>
          <w:rFonts w:hint="cs"/>
          <w:rtl/>
          <w:lang w:eastAsia="he-IL"/>
        </w:rPr>
        <w:t>ם המכרז</w:t>
      </w:r>
      <w:r w:rsidRPr="00817A3D">
        <w:rPr>
          <w:rtl/>
          <w:lang w:eastAsia="he-IL"/>
        </w:rPr>
        <w:t>, עובדות המעלות את הסיכון העסקי</w:t>
      </w:r>
      <w:r w:rsidRPr="00F1200B">
        <w:rPr>
          <w:rtl/>
          <w:lang w:eastAsia="he-IL"/>
        </w:rPr>
        <w:t xml:space="preserve"> הכרוך בהתקשרות עם המציע, מעבר לסיכון עסקי מקובל וסביר</w:t>
      </w:r>
      <w:r w:rsidRPr="00F1200B">
        <w:rPr>
          <w:rFonts w:hint="cs"/>
          <w:rtl/>
          <w:lang w:eastAsia="he-IL"/>
        </w:rPr>
        <w:t xml:space="preserve">, לרבות ומבלי לגרוע מכלליות האמור לעיל, בהתקיים </w:t>
      </w:r>
      <w:r w:rsidRPr="00F1200B">
        <w:rPr>
          <w:rtl/>
        </w:rPr>
        <w:t xml:space="preserve">חשש ממשי כי </w:t>
      </w:r>
      <w:r w:rsidRPr="00F1200B">
        <w:rPr>
          <w:rFonts w:hint="cs"/>
          <w:rtl/>
        </w:rPr>
        <w:t xml:space="preserve">המציע הזוכה </w:t>
      </w:r>
      <w:r w:rsidRPr="00F1200B">
        <w:rPr>
          <w:rtl/>
        </w:rPr>
        <w:t>לא יעמוד בהתחייבויותיו למרת"א</w:t>
      </w:r>
      <w:r w:rsidRPr="00F1200B">
        <w:rPr>
          <w:rFonts w:hint="cs"/>
          <w:rtl/>
        </w:rPr>
        <w:t xml:space="preserve">, </w:t>
      </w:r>
      <w:r w:rsidRPr="00F1200B">
        <w:rPr>
          <w:rtl/>
        </w:rPr>
        <w:t>לרבות עקב מצבו הכלכלי הנוכחי או הצפוי, הליכי פשיטת רגל או פירוק או תביעות</w:t>
      </w:r>
      <w:r w:rsidRPr="00F1200B">
        <w:rPr>
          <w:rFonts w:hint="cs"/>
          <w:rtl/>
        </w:rPr>
        <w:t xml:space="preserve"> </w:t>
      </w:r>
      <w:r w:rsidRPr="00F1200B">
        <w:rPr>
          <w:rtl/>
        </w:rPr>
        <w:t xml:space="preserve">מהותיות הקיימות נגדו, או שקיים חשש אחר </w:t>
      </w:r>
      <w:r w:rsidRPr="00F1200B">
        <w:rPr>
          <w:rFonts w:hint="cs"/>
          <w:rtl/>
        </w:rPr>
        <w:t>לתפקודו</w:t>
      </w:r>
      <w:r w:rsidRPr="00F1200B">
        <w:rPr>
          <w:rtl/>
        </w:rPr>
        <w:t xml:space="preserve"> או כי ההצעה</w:t>
      </w:r>
      <w:r w:rsidRPr="00F1200B">
        <w:rPr>
          <w:rFonts w:hint="cs"/>
          <w:rtl/>
        </w:rPr>
        <w:t xml:space="preserve"> הזוכה</w:t>
      </w:r>
      <w:r w:rsidRPr="00F1200B">
        <w:rPr>
          <w:rtl/>
        </w:rPr>
        <w:t xml:space="preserve"> אינה כדאית כלכלית ל</w:t>
      </w:r>
      <w:r w:rsidRPr="00F1200B">
        <w:rPr>
          <w:rFonts w:hint="cs"/>
          <w:rtl/>
        </w:rPr>
        <w:t>מציע הזוכה.</w:t>
      </w:r>
    </w:p>
    <w:p w:rsidR="00801ABD" w:rsidRDefault="00801ABD" w:rsidP="00097A60">
      <w:pPr>
        <w:pStyle w:val="ab"/>
        <w:numPr>
          <w:ilvl w:val="1"/>
          <w:numId w:val="56"/>
        </w:numPr>
        <w:spacing w:line="360" w:lineRule="auto"/>
        <w:ind w:right="-284"/>
      </w:pPr>
      <w:r w:rsidRPr="000247BC">
        <w:rPr>
          <w:rFonts w:hint="cs"/>
          <w:rtl/>
        </w:rPr>
        <w:t>בעקבות פניית מציע במכרז, לאחר שפנייתו נמצאה מוצדקת ע"י ועדת מכרזים, ואשר עקב כך, מתחייב מעקרונות דיני מכרזים ומן הצדק לשנות החלטה קודמת של ועדת מכרזים. מציע שזכייתו בוטלה בהתאם להוראת סעיף זה, לא יהיה זכאי לכל פיצוי, אף אם נגרם לו נזק ו/או הפסד.</w:t>
      </w:r>
    </w:p>
    <w:p w:rsidR="00845C83" w:rsidRPr="000247BC" w:rsidRDefault="00845C83" w:rsidP="00097A60">
      <w:pPr>
        <w:pStyle w:val="ab"/>
        <w:numPr>
          <w:ilvl w:val="1"/>
          <w:numId w:val="56"/>
        </w:numPr>
        <w:spacing w:line="360" w:lineRule="auto"/>
        <w:ind w:right="-284"/>
        <w:rPr>
          <w:rtl/>
        </w:rPr>
      </w:pPr>
      <w:r w:rsidRPr="00A06CE7">
        <w:rPr>
          <w:rFonts w:ascii="Calibri" w:hAnsi="Calibri" w:hint="cs"/>
          <w:sz w:val="24"/>
          <w:rtl/>
        </w:rPr>
        <w:lastRenderedPageBreak/>
        <w:t>בשל היעדר יכולת תקציבית של מרת"א לעמוד ברכש ה</w:t>
      </w:r>
      <w:r w:rsidR="009131D1" w:rsidRPr="00A06CE7">
        <w:rPr>
          <w:rFonts w:ascii="Calibri" w:hAnsi="Calibri" w:hint="cs"/>
          <w:sz w:val="24"/>
          <w:rtl/>
        </w:rPr>
        <w:t>עבודות</w:t>
      </w:r>
      <w:r w:rsidRPr="00A06CE7">
        <w:rPr>
          <w:rFonts w:ascii="Calibri" w:hAnsi="Calibri" w:hint="cs"/>
          <w:sz w:val="24"/>
          <w:rtl/>
        </w:rPr>
        <w:t xml:space="preserve"> או בשל </w:t>
      </w:r>
      <w:r w:rsidRPr="000247BC">
        <w:rPr>
          <w:rFonts w:hint="cs"/>
          <w:rtl/>
        </w:rPr>
        <w:t>שיפורים טכנולוגים החלים בשוק והצרכים המקצועיים של המשתמשים במועד קבלת ההחלטה על השימוש.</w:t>
      </w:r>
    </w:p>
    <w:p w:rsidR="00B43394" w:rsidRPr="000247BC" w:rsidRDefault="00B43394" w:rsidP="00C2131E">
      <w:pPr>
        <w:ind w:left="-561" w:right="-289"/>
        <w:jc w:val="both"/>
        <w:rPr>
          <w:b/>
          <w:bCs/>
          <w:u w:val="single"/>
          <w:rtl/>
        </w:rPr>
      </w:pPr>
    </w:p>
    <w:p w:rsidR="008F475C" w:rsidRPr="000247BC" w:rsidRDefault="008F475C" w:rsidP="00823364">
      <w:pPr>
        <w:pStyle w:val="5"/>
        <w:rPr>
          <w:rtl/>
        </w:rPr>
      </w:pPr>
      <w:r w:rsidRPr="000247BC">
        <w:rPr>
          <w:rFonts w:hint="cs"/>
          <w:rtl/>
        </w:rPr>
        <w:t>ביטול מכרז</w:t>
      </w:r>
    </w:p>
    <w:p w:rsidR="008C3501" w:rsidRDefault="00801ABD" w:rsidP="008C3501">
      <w:pPr>
        <w:numPr>
          <w:ilvl w:val="0"/>
          <w:numId w:val="6"/>
        </w:numPr>
        <w:spacing w:line="360" w:lineRule="auto"/>
        <w:ind w:left="-204" w:right="-284" w:hanging="357"/>
        <w:jc w:val="both"/>
        <w:rPr>
          <w:sz w:val="24"/>
        </w:rPr>
      </w:pPr>
      <w:r w:rsidRPr="000247BC">
        <w:rPr>
          <w:rFonts w:hint="cs"/>
          <w:sz w:val="24"/>
          <w:rtl/>
        </w:rPr>
        <w:t>בנוסף לכל מקרה אחר בו רשאי מרת"א לבטל את הליך המכרז ע"פ דין, מרת"א שומר לעצמו את  הזכות לבטל את הליך המכרז, אף לאחר שניתנה הודעת זכיה, כאשר:</w:t>
      </w:r>
    </w:p>
    <w:p w:rsidR="00801ABD" w:rsidRDefault="00801ABD" w:rsidP="00097A60">
      <w:pPr>
        <w:pStyle w:val="ab"/>
        <w:numPr>
          <w:ilvl w:val="1"/>
          <w:numId w:val="57"/>
        </w:numPr>
        <w:spacing w:line="360" w:lineRule="auto"/>
        <w:ind w:right="-284"/>
        <w:rPr>
          <w:sz w:val="24"/>
        </w:rPr>
      </w:pPr>
      <w:r w:rsidRPr="008C3501">
        <w:rPr>
          <w:rFonts w:hint="cs"/>
          <w:sz w:val="24"/>
          <w:rtl/>
        </w:rPr>
        <w:t>התקיים פגם בהליך המכרז, במסמכיו, בניהולו, או בבחירת ההצעה הזוכה.</w:t>
      </w:r>
    </w:p>
    <w:p w:rsidR="00801ABD" w:rsidRDefault="00801ABD" w:rsidP="00097A60">
      <w:pPr>
        <w:pStyle w:val="ab"/>
        <w:numPr>
          <w:ilvl w:val="1"/>
          <w:numId w:val="57"/>
        </w:numPr>
        <w:spacing w:line="360" w:lineRule="auto"/>
        <w:ind w:right="-284"/>
        <w:rPr>
          <w:sz w:val="24"/>
        </w:rPr>
      </w:pPr>
      <w:r w:rsidRPr="008C3501">
        <w:rPr>
          <w:rFonts w:hint="cs"/>
          <w:sz w:val="24"/>
          <w:rtl/>
        </w:rPr>
        <w:t>התברר בכל מועד לאחר פרסום מסמכי המכרז, כי נפלה טעות מכל סוג שהיא במסמכי המכרז.</w:t>
      </w:r>
    </w:p>
    <w:p w:rsidR="00801ABD" w:rsidRDefault="00801ABD" w:rsidP="00097A60">
      <w:pPr>
        <w:pStyle w:val="ab"/>
        <w:numPr>
          <w:ilvl w:val="1"/>
          <w:numId w:val="57"/>
        </w:numPr>
        <w:spacing w:line="360" w:lineRule="auto"/>
        <w:ind w:right="-284"/>
        <w:rPr>
          <w:sz w:val="24"/>
        </w:rPr>
      </w:pPr>
      <w:r w:rsidRPr="00107325">
        <w:rPr>
          <w:rFonts w:hint="cs"/>
          <w:sz w:val="24"/>
          <w:rtl/>
        </w:rPr>
        <w:t>חל שינוי נסיבות ו/או השתנו צרכי מרת"א, באופן המצדיק את ביטול ההליך המכרזי.</w:t>
      </w:r>
    </w:p>
    <w:p w:rsidR="00801ABD" w:rsidRDefault="00801ABD" w:rsidP="00097A60">
      <w:pPr>
        <w:pStyle w:val="ab"/>
        <w:numPr>
          <w:ilvl w:val="1"/>
          <w:numId w:val="57"/>
        </w:numPr>
        <w:spacing w:line="360" w:lineRule="auto"/>
        <w:ind w:right="-284"/>
        <w:rPr>
          <w:sz w:val="24"/>
        </w:rPr>
      </w:pPr>
      <w:r w:rsidRPr="00107325">
        <w:rPr>
          <w:rFonts w:hint="cs"/>
          <w:sz w:val="24"/>
          <w:rtl/>
        </w:rPr>
        <w:t>יש בסיס סביר להניח כי המציעים במכרז (כולם או חלקם) תאמו הצעות או מחירים, או פעלו באופן המהווה הגבל עסקי, או עבירה על חוק כלשהו או בחוסר תום לב, או שיש בהם לסכל את מימוש עקרונות דיני מכרזים.</w:t>
      </w:r>
    </w:p>
    <w:p w:rsidR="00801ABD" w:rsidRPr="00107325" w:rsidRDefault="00801ABD" w:rsidP="00097A60">
      <w:pPr>
        <w:pStyle w:val="ab"/>
        <w:numPr>
          <w:ilvl w:val="1"/>
          <w:numId w:val="57"/>
        </w:numPr>
        <w:spacing w:line="360" w:lineRule="auto"/>
        <w:ind w:right="-284"/>
        <w:rPr>
          <w:sz w:val="24"/>
          <w:rtl/>
        </w:rPr>
      </w:pPr>
      <w:r w:rsidRPr="00107325">
        <w:rPr>
          <w:rFonts w:hint="cs"/>
          <w:sz w:val="24"/>
          <w:rtl/>
        </w:rPr>
        <w:t>מרת"א מבקש לבטל את המכרז כדי להתקשר עם מציע שהינו זוכה מכרז חשכ"ל או כדי להשתתף במכרז מרכזי שעורך החשב הכללי במשרד האוצר או במכרז מרכזי של משרד הבריאות.</w:t>
      </w:r>
    </w:p>
    <w:p w:rsidR="008F475C" w:rsidRDefault="008F475C" w:rsidP="00E54128">
      <w:pPr>
        <w:ind w:left="-204" w:right="-289"/>
        <w:jc w:val="both"/>
        <w:rPr>
          <w:b/>
          <w:bCs/>
          <w:rtl/>
        </w:rPr>
      </w:pPr>
    </w:p>
    <w:p w:rsidR="008F475C" w:rsidRPr="000247BC" w:rsidRDefault="008F475C" w:rsidP="00823364">
      <w:pPr>
        <w:pStyle w:val="5"/>
        <w:rPr>
          <w:rtl/>
        </w:rPr>
      </w:pPr>
      <w:r w:rsidRPr="000247BC">
        <w:rPr>
          <w:rFonts w:hint="cs"/>
          <w:rtl/>
        </w:rPr>
        <w:t>אחריות</w:t>
      </w:r>
      <w:r w:rsidRPr="000247BC">
        <w:rPr>
          <w:rtl/>
        </w:rPr>
        <w:t xml:space="preserve"> </w:t>
      </w:r>
      <w:r w:rsidRPr="000247BC">
        <w:rPr>
          <w:rFonts w:hint="cs"/>
          <w:rtl/>
        </w:rPr>
        <w:t>להוצאות</w:t>
      </w:r>
      <w:r w:rsidRPr="000247BC">
        <w:rPr>
          <w:rtl/>
        </w:rPr>
        <w:t xml:space="preserve"> </w:t>
      </w:r>
      <w:r w:rsidRPr="000247BC">
        <w:rPr>
          <w:rFonts w:hint="cs"/>
          <w:rtl/>
        </w:rPr>
        <w:t>והיעדר</w:t>
      </w:r>
      <w:r w:rsidRPr="000247BC">
        <w:rPr>
          <w:rtl/>
        </w:rPr>
        <w:t xml:space="preserve"> </w:t>
      </w:r>
      <w:r w:rsidRPr="000247BC">
        <w:rPr>
          <w:rFonts w:hint="cs"/>
          <w:rtl/>
        </w:rPr>
        <w:t>פיצוי</w:t>
      </w:r>
    </w:p>
    <w:p w:rsidR="008F475C" w:rsidRPr="000247BC" w:rsidRDefault="008F475C" w:rsidP="001B4EA7">
      <w:pPr>
        <w:numPr>
          <w:ilvl w:val="0"/>
          <w:numId w:val="6"/>
        </w:numPr>
        <w:spacing w:line="360" w:lineRule="auto"/>
        <w:ind w:left="-204" w:right="-284" w:hanging="357"/>
        <w:jc w:val="both"/>
        <w:rPr>
          <w:sz w:val="24"/>
        </w:rPr>
      </w:pPr>
      <w:r w:rsidRPr="000247BC">
        <w:rPr>
          <w:rFonts w:hint="cs"/>
          <w:sz w:val="24"/>
          <w:rtl/>
        </w:rPr>
        <w:t>מובהר</w:t>
      </w:r>
      <w:r w:rsidR="00B71F17" w:rsidRPr="000247BC">
        <w:rPr>
          <w:rFonts w:hint="cs"/>
          <w:sz w:val="24"/>
          <w:rtl/>
        </w:rPr>
        <w:t xml:space="preserve"> </w:t>
      </w:r>
      <w:r w:rsidRPr="000247BC">
        <w:rPr>
          <w:rFonts w:hint="cs"/>
          <w:sz w:val="24"/>
          <w:rtl/>
        </w:rPr>
        <w:t>כי</w:t>
      </w:r>
      <w:r w:rsidRPr="000247BC">
        <w:rPr>
          <w:sz w:val="24"/>
          <w:rtl/>
        </w:rPr>
        <w:t xml:space="preserve"> </w:t>
      </w:r>
      <w:r w:rsidRPr="000247BC">
        <w:rPr>
          <w:rFonts w:hint="cs"/>
          <w:sz w:val="24"/>
          <w:rtl/>
        </w:rPr>
        <w:t>כל</w:t>
      </w:r>
      <w:r w:rsidRPr="000247BC">
        <w:rPr>
          <w:sz w:val="24"/>
          <w:rtl/>
        </w:rPr>
        <w:t xml:space="preserve"> </w:t>
      </w:r>
      <w:r w:rsidRPr="000247BC">
        <w:rPr>
          <w:rFonts w:hint="cs"/>
          <w:sz w:val="24"/>
          <w:rtl/>
        </w:rPr>
        <w:t>ההוצאות</w:t>
      </w:r>
      <w:r w:rsidRPr="000247BC">
        <w:rPr>
          <w:sz w:val="24"/>
          <w:rtl/>
        </w:rPr>
        <w:t xml:space="preserve">, </w:t>
      </w:r>
      <w:r w:rsidRPr="000247BC">
        <w:rPr>
          <w:rFonts w:hint="cs"/>
          <w:sz w:val="24"/>
          <w:rtl/>
        </w:rPr>
        <w:t>מכל</w:t>
      </w:r>
      <w:r w:rsidRPr="000247BC">
        <w:rPr>
          <w:sz w:val="24"/>
          <w:rtl/>
        </w:rPr>
        <w:t xml:space="preserve"> </w:t>
      </w:r>
      <w:r w:rsidRPr="000247BC">
        <w:rPr>
          <w:rFonts w:hint="cs"/>
          <w:sz w:val="24"/>
          <w:rtl/>
        </w:rPr>
        <w:t>מין</w:t>
      </w:r>
      <w:r w:rsidRPr="000247BC">
        <w:rPr>
          <w:sz w:val="24"/>
          <w:rtl/>
        </w:rPr>
        <w:t xml:space="preserve"> </w:t>
      </w:r>
      <w:r w:rsidRPr="000247BC">
        <w:rPr>
          <w:rFonts w:hint="cs"/>
          <w:sz w:val="24"/>
          <w:rtl/>
        </w:rPr>
        <w:t>וסוג</w:t>
      </w:r>
      <w:r w:rsidRPr="000247BC">
        <w:rPr>
          <w:sz w:val="24"/>
          <w:rtl/>
        </w:rPr>
        <w:t xml:space="preserve">, </w:t>
      </w:r>
      <w:r w:rsidRPr="000247BC">
        <w:rPr>
          <w:rFonts w:hint="cs"/>
          <w:sz w:val="24"/>
          <w:rtl/>
        </w:rPr>
        <w:t>הכרוכות</w:t>
      </w:r>
      <w:r w:rsidRPr="000247BC">
        <w:rPr>
          <w:sz w:val="24"/>
          <w:rtl/>
        </w:rPr>
        <w:t xml:space="preserve"> </w:t>
      </w:r>
      <w:r w:rsidRPr="000247BC">
        <w:rPr>
          <w:rFonts w:hint="cs"/>
          <w:sz w:val="24"/>
          <w:rtl/>
        </w:rPr>
        <w:t>בהכנת</w:t>
      </w:r>
      <w:r w:rsidRPr="000247BC">
        <w:rPr>
          <w:sz w:val="24"/>
          <w:rtl/>
        </w:rPr>
        <w:t xml:space="preserve"> </w:t>
      </w:r>
      <w:r w:rsidRPr="000247BC">
        <w:rPr>
          <w:rFonts w:hint="cs"/>
          <w:sz w:val="24"/>
          <w:rtl/>
        </w:rPr>
        <w:t>הצעה</w:t>
      </w:r>
      <w:r w:rsidRPr="000247BC">
        <w:rPr>
          <w:sz w:val="24"/>
          <w:rtl/>
        </w:rPr>
        <w:t xml:space="preserve"> </w:t>
      </w:r>
      <w:r w:rsidRPr="000247BC">
        <w:rPr>
          <w:rFonts w:hint="cs"/>
          <w:sz w:val="24"/>
          <w:rtl/>
        </w:rPr>
        <w:t>למכרז</w:t>
      </w:r>
      <w:r w:rsidRPr="000247BC">
        <w:rPr>
          <w:sz w:val="24"/>
          <w:rtl/>
        </w:rPr>
        <w:t xml:space="preserve"> </w:t>
      </w:r>
      <w:r w:rsidRPr="000247BC">
        <w:rPr>
          <w:rFonts w:hint="cs"/>
          <w:sz w:val="24"/>
          <w:rtl/>
        </w:rPr>
        <w:t>או</w:t>
      </w:r>
      <w:r w:rsidRPr="000247BC">
        <w:rPr>
          <w:sz w:val="24"/>
          <w:rtl/>
        </w:rPr>
        <w:t xml:space="preserve"> </w:t>
      </w:r>
      <w:r w:rsidRPr="000247BC">
        <w:rPr>
          <w:rFonts w:hint="cs"/>
          <w:sz w:val="24"/>
          <w:rtl/>
        </w:rPr>
        <w:t>הקשורות למכרז</w:t>
      </w:r>
      <w:r w:rsidRPr="000247BC">
        <w:rPr>
          <w:sz w:val="24"/>
          <w:rtl/>
        </w:rPr>
        <w:t xml:space="preserve"> </w:t>
      </w:r>
      <w:r w:rsidRPr="000247BC">
        <w:rPr>
          <w:rFonts w:hint="cs"/>
          <w:sz w:val="24"/>
          <w:rtl/>
        </w:rPr>
        <w:t>יהיו</w:t>
      </w:r>
      <w:r w:rsidRPr="000247BC">
        <w:rPr>
          <w:sz w:val="24"/>
          <w:rtl/>
        </w:rPr>
        <w:t xml:space="preserve"> </w:t>
      </w:r>
      <w:r w:rsidRPr="000247BC">
        <w:rPr>
          <w:rFonts w:hint="cs"/>
          <w:sz w:val="24"/>
          <w:rtl/>
        </w:rPr>
        <w:t>על</w:t>
      </w:r>
      <w:r w:rsidRPr="000247BC">
        <w:rPr>
          <w:sz w:val="24"/>
          <w:rtl/>
        </w:rPr>
        <w:t xml:space="preserve"> </w:t>
      </w:r>
      <w:r w:rsidRPr="000247BC">
        <w:rPr>
          <w:rFonts w:hint="cs"/>
          <w:sz w:val="24"/>
          <w:rtl/>
        </w:rPr>
        <w:t>חשבון</w:t>
      </w:r>
      <w:r w:rsidRPr="000247BC">
        <w:rPr>
          <w:sz w:val="24"/>
          <w:rtl/>
        </w:rPr>
        <w:t xml:space="preserve"> </w:t>
      </w:r>
      <w:r w:rsidRPr="000247BC">
        <w:rPr>
          <w:rFonts w:hint="cs"/>
          <w:sz w:val="24"/>
          <w:rtl/>
        </w:rPr>
        <w:t>המציע</w:t>
      </w:r>
      <w:r w:rsidRPr="000247BC">
        <w:rPr>
          <w:sz w:val="24"/>
          <w:rtl/>
        </w:rPr>
        <w:t xml:space="preserve">, </w:t>
      </w:r>
      <w:r w:rsidRPr="000247BC">
        <w:rPr>
          <w:rFonts w:hint="cs"/>
          <w:sz w:val="24"/>
          <w:rtl/>
        </w:rPr>
        <w:t>ללא</w:t>
      </w:r>
      <w:r w:rsidRPr="000247BC">
        <w:rPr>
          <w:sz w:val="24"/>
          <w:rtl/>
        </w:rPr>
        <w:t xml:space="preserve"> </w:t>
      </w:r>
      <w:r w:rsidRPr="000247BC">
        <w:rPr>
          <w:rFonts w:hint="cs"/>
          <w:sz w:val="24"/>
          <w:rtl/>
        </w:rPr>
        <w:t>כל</w:t>
      </w:r>
      <w:r w:rsidRPr="000247BC">
        <w:rPr>
          <w:sz w:val="24"/>
          <w:rtl/>
        </w:rPr>
        <w:t xml:space="preserve"> </w:t>
      </w:r>
      <w:r w:rsidRPr="000247BC">
        <w:rPr>
          <w:rFonts w:hint="cs"/>
          <w:sz w:val="24"/>
          <w:rtl/>
        </w:rPr>
        <w:t>קשר</w:t>
      </w:r>
      <w:r w:rsidRPr="000247BC">
        <w:rPr>
          <w:sz w:val="24"/>
          <w:rtl/>
        </w:rPr>
        <w:t xml:space="preserve"> </w:t>
      </w:r>
      <w:r w:rsidRPr="000247BC">
        <w:rPr>
          <w:rFonts w:hint="cs"/>
          <w:sz w:val="24"/>
          <w:rtl/>
        </w:rPr>
        <w:t>לתוצאות</w:t>
      </w:r>
      <w:r w:rsidRPr="000247BC">
        <w:rPr>
          <w:sz w:val="24"/>
          <w:rtl/>
        </w:rPr>
        <w:t xml:space="preserve"> </w:t>
      </w:r>
      <w:r w:rsidRPr="000247BC">
        <w:rPr>
          <w:rFonts w:hint="cs"/>
          <w:sz w:val="24"/>
          <w:rtl/>
        </w:rPr>
        <w:t>המכרז</w:t>
      </w:r>
      <w:r w:rsidRPr="000247BC">
        <w:rPr>
          <w:sz w:val="24"/>
          <w:rtl/>
        </w:rPr>
        <w:t>.</w:t>
      </w:r>
    </w:p>
    <w:p w:rsidR="008F475C" w:rsidRDefault="008F475C" w:rsidP="001B4EA7">
      <w:pPr>
        <w:numPr>
          <w:ilvl w:val="0"/>
          <w:numId w:val="6"/>
        </w:numPr>
        <w:spacing w:line="360" w:lineRule="auto"/>
        <w:ind w:left="-204" w:right="-284" w:hanging="357"/>
        <w:jc w:val="both"/>
        <w:rPr>
          <w:sz w:val="24"/>
        </w:rPr>
      </w:pPr>
      <w:r w:rsidRPr="001B4EA7">
        <w:rPr>
          <w:rFonts w:hint="cs"/>
          <w:sz w:val="24"/>
          <w:rtl/>
        </w:rPr>
        <w:t>למציע</w:t>
      </w:r>
      <w:r w:rsidRPr="001B4EA7">
        <w:rPr>
          <w:sz w:val="24"/>
          <w:rtl/>
        </w:rPr>
        <w:t xml:space="preserve"> </w:t>
      </w:r>
      <w:r w:rsidRPr="001B4EA7">
        <w:rPr>
          <w:rFonts w:hint="cs"/>
          <w:sz w:val="24"/>
          <w:rtl/>
        </w:rPr>
        <w:t>לא</w:t>
      </w:r>
      <w:r w:rsidRPr="001B4EA7">
        <w:rPr>
          <w:sz w:val="24"/>
          <w:rtl/>
        </w:rPr>
        <w:t xml:space="preserve"> </w:t>
      </w:r>
      <w:r w:rsidRPr="001B4EA7">
        <w:rPr>
          <w:rFonts w:hint="cs"/>
          <w:sz w:val="24"/>
          <w:rtl/>
        </w:rPr>
        <w:t>תהיה</w:t>
      </w:r>
      <w:r w:rsidRPr="001B4EA7">
        <w:rPr>
          <w:sz w:val="24"/>
          <w:rtl/>
        </w:rPr>
        <w:t xml:space="preserve"> </w:t>
      </w:r>
      <w:r w:rsidRPr="001B4EA7">
        <w:rPr>
          <w:rFonts w:hint="cs"/>
          <w:sz w:val="24"/>
          <w:rtl/>
        </w:rPr>
        <w:t>כל</w:t>
      </w:r>
      <w:r w:rsidRPr="001B4EA7">
        <w:rPr>
          <w:sz w:val="24"/>
          <w:rtl/>
        </w:rPr>
        <w:t xml:space="preserve"> </w:t>
      </w:r>
      <w:r w:rsidRPr="001B4EA7">
        <w:rPr>
          <w:rFonts w:hint="cs"/>
          <w:sz w:val="24"/>
          <w:rtl/>
        </w:rPr>
        <w:t>זכות</w:t>
      </w:r>
      <w:r w:rsidRPr="001B4EA7">
        <w:rPr>
          <w:sz w:val="24"/>
          <w:rtl/>
        </w:rPr>
        <w:t xml:space="preserve">, </w:t>
      </w:r>
      <w:r w:rsidRPr="001B4EA7">
        <w:rPr>
          <w:rFonts w:hint="cs"/>
          <w:sz w:val="24"/>
          <w:rtl/>
        </w:rPr>
        <w:t>מכל</w:t>
      </w:r>
      <w:r w:rsidRPr="001B4EA7">
        <w:rPr>
          <w:sz w:val="24"/>
          <w:rtl/>
        </w:rPr>
        <w:t xml:space="preserve"> </w:t>
      </w:r>
      <w:r w:rsidRPr="001B4EA7">
        <w:rPr>
          <w:rFonts w:hint="cs"/>
          <w:sz w:val="24"/>
          <w:rtl/>
        </w:rPr>
        <w:t>מין</w:t>
      </w:r>
      <w:r w:rsidRPr="001B4EA7">
        <w:rPr>
          <w:sz w:val="24"/>
          <w:rtl/>
        </w:rPr>
        <w:t xml:space="preserve"> </w:t>
      </w:r>
      <w:r w:rsidRPr="001B4EA7">
        <w:rPr>
          <w:rFonts w:hint="cs"/>
          <w:sz w:val="24"/>
          <w:rtl/>
        </w:rPr>
        <w:t>וסוג</w:t>
      </w:r>
      <w:r w:rsidRPr="001B4EA7">
        <w:rPr>
          <w:sz w:val="24"/>
          <w:rtl/>
        </w:rPr>
        <w:t xml:space="preserve"> </w:t>
      </w:r>
      <w:r w:rsidRPr="001B4EA7">
        <w:rPr>
          <w:rFonts w:hint="cs"/>
          <w:sz w:val="24"/>
          <w:rtl/>
        </w:rPr>
        <w:t>שהיא</w:t>
      </w:r>
      <w:r w:rsidRPr="001B4EA7">
        <w:rPr>
          <w:sz w:val="24"/>
          <w:rtl/>
        </w:rPr>
        <w:t xml:space="preserve">, </w:t>
      </w:r>
      <w:r w:rsidRPr="001B4EA7">
        <w:rPr>
          <w:rFonts w:hint="cs"/>
          <w:sz w:val="24"/>
          <w:rtl/>
        </w:rPr>
        <w:t>לשיפוי</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תשלום</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השתתפות ממרת"א</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מכל</w:t>
      </w:r>
      <w:r w:rsidRPr="001B4EA7">
        <w:rPr>
          <w:sz w:val="24"/>
          <w:rtl/>
        </w:rPr>
        <w:t xml:space="preserve"> </w:t>
      </w:r>
      <w:r w:rsidRPr="001B4EA7">
        <w:rPr>
          <w:rFonts w:hint="cs"/>
          <w:sz w:val="24"/>
          <w:rtl/>
        </w:rPr>
        <w:t>גורם</w:t>
      </w:r>
      <w:r w:rsidRPr="001B4EA7">
        <w:rPr>
          <w:sz w:val="24"/>
          <w:rtl/>
        </w:rPr>
        <w:t xml:space="preserve"> </w:t>
      </w:r>
      <w:r w:rsidRPr="001B4EA7">
        <w:rPr>
          <w:rFonts w:hint="cs"/>
          <w:sz w:val="24"/>
          <w:rtl/>
        </w:rPr>
        <w:t>מטעמו</w:t>
      </w:r>
      <w:r w:rsidRPr="001B4EA7">
        <w:rPr>
          <w:sz w:val="24"/>
          <w:rtl/>
        </w:rPr>
        <w:t xml:space="preserve"> (</w:t>
      </w:r>
      <w:r w:rsidRPr="001B4EA7">
        <w:rPr>
          <w:rFonts w:hint="cs"/>
          <w:sz w:val="24"/>
          <w:rtl/>
        </w:rPr>
        <w:t>לרבות</w:t>
      </w:r>
      <w:r w:rsidRPr="001B4EA7">
        <w:rPr>
          <w:sz w:val="24"/>
          <w:rtl/>
        </w:rPr>
        <w:t xml:space="preserve"> </w:t>
      </w:r>
      <w:r w:rsidRPr="001B4EA7">
        <w:rPr>
          <w:rFonts w:hint="cs"/>
          <w:sz w:val="24"/>
          <w:rtl/>
        </w:rPr>
        <w:t>מי</w:t>
      </w:r>
      <w:r w:rsidRPr="001B4EA7">
        <w:rPr>
          <w:sz w:val="24"/>
          <w:rtl/>
        </w:rPr>
        <w:t xml:space="preserve"> </w:t>
      </w:r>
      <w:r w:rsidRPr="001B4EA7">
        <w:rPr>
          <w:rFonts w:hint="cs"/>
          <w:sz w:val="24"/>
          <w:rtl/>
        </w:rPr>
        <w:t>מעובדיו</w:t>
      </w:r>
      <w:r w:rsidRPr="001B4EA7">
        <w:rPr>
          <w:sz w:val="24"/>
          <w:rtl/>
        </w:rPr>
        <w:t xml:space="preserve">, </w:t>
      </w:r>
      <w:r w:rsidRPr="001B4EA7">
        <w:rPr>
          <w:rFonts w:hint="cs"/>
          <w:sz w:val="24"/>
          <w:rtl/>
        </w:rPr>
        <w:t>שלוחיו</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נציגיו</w:t>
      </w:r>
      <w:r w:rsidRPr="001B4EA7">
        <w:rPr>
          <w:sz w:val="24"/>
          <w:rtl/>
        </w:rPr>
        <w:t xml:space="preserve">) </w:t>
      </w:r>
      <w:r w:rsidRPr="001B4EA7">
        <w:rPr>
          <w:rFonts w:hint="cs"/>
          <w:sz w:val="24"/>
          <w:rtl/>
        </w:rPr>
        <w:t>על</w:t>
      </w:r>
      <w:r w:rsidRPr="001B4EA7">
        <w:rPr>
          <w:sz w:val="24"/>
          <w:rtl/>
        </w:rPr>
        <w:t xml:space="preserve"> </w:t>
      </w:r>
      <w:r w:rsidRPr="001B4EA7">
        <w:rPr>
          <w:rFonts w:hint="cs"/>
          <w:sz w:val="24"/>
          <w:rtl/>
        </w:rPr>
        <w:t>כל</w:t>
      </w:r>
      <w:r w:rsidRPr="001B4EA7">
        <w:rPr>
          <w:sz w:val="24"/>
          <w:rtl/>
        </w:rPr>
        <w:t xml:space="preserve"> </w:t>
      </w:r>
      <w:r w:rsidRPr="001B4EA7">
        <w:rPr>
          <w:rFonts w:hint="cs"/>
          <w:sz w:val="24"/>
          <w:rtl/>
        </w:rPr>
        <w:t>נזק</w:t>
      </w:r>
      <w:r w:rsidRPr="001B4EA7">
        <w:rPr>
          <w:sz w:val="24"/>
          <w:rtl/>
        </w:rPr>
        <w:t xml:space="preserve"> </w:t>
      </w:r>
      <w:r w:rsidRPr="001B4EA7">
        <w:rPr>
          <w:rFonts w:hint="cs"/>
          <w:sz w:val="24"/>
          <w:rtl/>
        </w:rPr>
        <w:t>או הוצאה</w:t>
      </w:r>
      <w:r w:rsidRPr="001B4EA7">
        <w:rPr>
          <w:sz w:val="24"/>
          <w:rtl/>
        </w:rPr>
        <w:t xml:space="preserve">, </w:t>
      </w:r>
      <w:r w:rsidRPr="001B4EA7">
        <w:rPr>
          <w:rFonts w:hint="cs"/>
          <w:sz w:val="24"/>
          <w:rtl/>
        </w:rPr>
        <w:t>מכל</w:t>
      </w:r>
      <w:r w:rsidRPr="001B4EA7">
        <w:rPr>
          <w:sz w:val="24"/>
          <w:rtl/>
        </w:rPr>
        <w:t xml:space="preserve"> </w:t>
      </w:r>
      <w:r w:rsidRPr="001B4EA7">
        <w:rPr>
          <w:rFonts w:hint="cs"/>
          <w:sz w:val="24"/>
          <w:rtl/>
        </w:rPr>
        <w:t>מין</w:t>
      </w:r>
      <w:r w:rsidRPr="001B4EA7">
        <w:rPr>
          <w:sz w:val="24"/>
          <w:rtl/>
        </w:rPr>
        <w:t xml:space="preserve"> </w:t>
      </w:r>
      <w:r w:rsidRPr="001B4EA7">
        <w:rPr>
          <w:rFonts w:hint="cs"/>
          <w:sz w:val="24"/>
          <w:rtl/>
        </w:rPr>
        <w:t>וסוג</w:t>
      </w:r>
      <w:r w:rsidRPr="001B4EA7">
        <w:rPr>
          <w:sz w:val="24"/>
          <w:rtl/>
        </w:rPr>
        <w:t xml:space="preserve">, </w:t>
      </w:r>
      <w:r w:rsidRPr="001B4EA7">
        <w:rPr>
          <w:rFonts w:hint="cs"/>
          <w:sz w:val="24"/>
          <w:rtl/>
        </w:rPr>
        <w:t>שיישא</w:t>
      </w:r>
      <w:r w:rsidRPr="001B4EA7">
        <w:rPr>
          <w:sz w:val="24"/>
          <w:rtl/>
        </w:rPr>
        <w:t xml:space="preserve"> </w:t>
      </w:r>
      <w:r w:rsidRPr="001B4EA7">
        <w:rPr>
          <w:rFonts w:hint="cs"/>
          <w:sz w:val="24"/>
          <w:rtl/>
        </w:rPr>
        <w:t>המציע</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מי</w:t>
      </w:r>
      <w:r w:rsidRPr="001B4EA7">
        <w:rPr>
          <w:sz w:val="24"/>
          <w:rtl/>
        </w:rPr>
        <w:t xml:space="preserve"> </w:t>
      </w:r>
      <w:r w:rsidRPr="001B4EA7">
        <w:rPr>
          <w:rFonts w:hint="cs"/>
          <w:sz w:val="24"/>
          <w:rtl/>
        </w:rPr>
        <w:t>מטעמו</w:t>
      </w:r>
      <w:r w:rsidRPr="001B4EA7">
        <w:rPr>
          <w:sz w:val="24"/>
          <w:rtl/>
        </w:rPr>
        <w:t xml:space="preserve"> </w:t>
      </w:r>
      <w:r w:rsidRPr="001B4EA7">
        <w:rPr>
          <w:rFonts w:hint="cs"/>
          <w:sz w:val="24"/>
          <w:rtl/>
        </w:rPr>
        <w:t>בשל</w:t>
      </w:r>
      <w:r w:rsidRPr="001B4EA7">
        <w:rPr>
          <w:sz w:val="24"/>
          <w:rtl/>
        </w:rPr>
        <w:t xml:space="preserve"> </w:t>
      </w:r>
      <w:r w:rsidRPr="001B4EA7">
        <w:rPr>
          <w:rFonts w:hint="cs"/>
          <w:sz w:val="24"/>
          <w:rtl/>
        </w:rPr>
        <w:t>כל</w:t>
      </w:r>
      <w:r w:rsidRPr="001B4EA7">
        <w:rPr>
          <w:sz w:val="24"/>
          <w:rtl/>
        </w:rPr>
        <w:t xml:space="preserve"> </w:t>
      </w:r>
      <w:r w:rsidRPr="001B4EA7">
        <w:rPr>
          <w:rFonts w:hint="cs"/>
          <w:sz w:val="24"/>
          <w:rtl/>
        </w:rPr>
        <w:t>טעם</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עילה</w:t>
      </w:r>
      <w:r w:rsidRPr="001B4EA7">
        <w:rPr>
          <w:sz w:val="24"/>
          <w:rtl/>
        </w:rPr>
        <w:t xml:space="preserve">, </w:t>
      </w:r>
      <w:r w:rsidRPr="001B4EA7">
        <w:rPr>
          <w:rFonts w:hint="cs"/>
          <w:sz w:val="24"/>
          <w:rtl/>
        </w:rPr>
        <w:t>בגין</w:t>
      </w:r>
      <w:r w:rsidRPr="001B4EA7">
        <w:rPr>
          <w:sz w:val="24"/>
          <w:rtl/>
        </w:rPr>
        <w:t xml:space="preserve"> </w:t>
      </w:r>
      <w:r w:rsidRPr="001B4EA7">
        <w:rPr>
          <w:rFonts w:hint="cs"/>
          <w:sz w:val="24"/>
          <w:rtl/>
        </w:rPr>
        <w:t>או בקשר</w:t>
      </w:r>
      <w:r w:rsidRPr="001B4EA7">
        <w:rPr>
          <w:sz w:val="24"/>
          <w:rtl/>
        </w:rPr>
        <w:t xml:space="preserve"> </w:t>
      </w:r>
      <w:r w:rsidRPr="001B4EA7">
        <w:rPr>
          <w:rFonts w:hint="cs"/>
          <w:sz w:val="24"/>
          <w:rtl/>
        </w:rPr>
        <w:t>עם</w:t>
      </w:r>
      <w:r w:rsidRPr="001B4EA7">
        <w:rPr>
          <w:sz w:val="24"/>
          <w:rtl/>
        </w:rPr>
        <w:t xml:space="preserve"> </w:t>
      </w:r>
      <w:r w:rsidRPr="001B4EA7">
        <w:rPr>
          <w:rFonts w:hint="cs"/>
          <w:sz w:val="24"/>
          <w:rtl/>
        </w:rPr>
        <w:t>המכרז</w:t>
      </w:r>
      <w:r w:rsidRPr="001B4EA7">
        <w:rPr>
          <w:sz w:val="24"/>
          <w:rtl/>
        </w:rPr>
        <w:t xml:space="preserve">, </w:t>
      </w:r>
      <w:r w:rsidRPr="001B4EA7">
        <w:rPr>
          <w:rFonts w:hint="cs"/>
          <w:sz w:val="24"/>
          <w:rtl/>
        </w:rPr>
        <w:t>לרבות</w:t>
      </w:r>
      <w:r w:rsidRPr="001B4EA7">
        <w:rPr>
          <w:sz w:val="24"/>
          <w:rtl/>
        </w:rPr>
        <w:t xml:space="preserve"> </w:t>
      </w:r>
      <w:r w:rsidRPr="001B4EA7">
        <w:rPr>
          <w:rFonts w:hint="cs"/>
          <w:sz w:val="24"/>
          <w:rtl/>
        </w:rPr>
        <w:t>קיומו</w:t>
      </w:r>
      <w:r w:rsidRPr="001B4EA7">
        <w:rPr>
          <w:sz w:val="24"/>
          <w:rtl/>
        </w:rPr>
        <w:t xml:space="preserve">, </w:t>
      </w:r>
      <w:r w:rsidRPr="001B4EA7">
        <w:rPr>
          <w:rFonts w:hint="cs"/>
          <w:sz w:val="24"/>
          <w:rtl/>
        </w:rPr>
        <w:t>הפסקתו</w:t>
      </w:r>
      <w:r w:rsidRPr="001B4EA7">
        <w:rPr>
          <w:sz w:val="24"/>
          <w:rtl/>
        </w:rPr>
        <w:t>,</w:t>
      </w:r>
      <w:r w:rsidRPr="001B4EA7">
        <w:rPr>
          <w:rFonts w:hint="cs"/>
          <w:sz w:val="24"/>
          <w:rtl/>
        </w:rPr>
        <w:t xml:space="preserve"> הקפאתו, עיכובו</w:t>
      </w:r>
      <w:r w:rsidRPr="001B4EA7">
        <w:rPr>
          <w:sz w:val="24"/>
          <w:rtl/>
        </w:rPr>
        <w:t xml:space="preserve">, </w:t>
      </w:r>
      <w:r w:rsidRPr="001B4EA7">
        <w:rPr>
          <w:rFonts w:hint="cs"/>
          <w:sz w:val="24"/>
          <w:rtl/>
        </w:rPr>
        <w:t>שינוי</w:t>
      </w:r>
      <w:r w:rsidRPr="001B4EA7">
        <w:rPr>
          <w:sz w:val="24"/>
          <w:rtl/>
        </w:rPr>
        <w:t xml:space="preserve"> </w:t>
      </w:r>
      <w:r w:rsidRPr="001B4EA7">
        <w:rPr>
          <w:rFonts w:hint="cs"/>
          <w:sz w:val="24"/>
          <w:rtl/>
        </w:rPr>
        <w:t>תנאיו</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ביטולו</w:t>
      </w:r>
      <w:r w:rsidR="00823364">
        <w:rPr>
          <w:sz w:val="24"/>
          <w:rtl/>
        </w:rPr>
        <w:t xml:space="preserve"> </w:t>
      </w:r>
      <w:r w:rsidRPr="001B4EA7">
        <w:rPr>
          <w:rFonts w:hint="cs"/>
          <w:sz w:val="24"/>
          <w:rtl/>
        </w:rPr>
        <w:t>כאמור לעיל, או בעקבות</w:t>
      </w:r>
      <w:r w:rsidRPr="001B4EA7">
        <w:rPr>
          <w:sz w:val="24"/>
          <w:rtl/>
        </w:rPr>
        <w:t xml:space="preserve"> </w:t>
      </w:r>
      <w:r w:rsidRPr="001B4EA7">
        <w:rPr>
          <w:rFonts w:hint="cs"/>
          <w:sz w:val="24"/>
          <w:rtl/>
        </w:rPr>
        <w:t>אי</w:t>
      </w:r>
      <w:r w:rsidRPr="001B4EA7">
        <w:rPr>
          <w:sz w:val="24"/>
          <w:rtl/>
        </w:rPr>
        <w:t xml:space="preserve"> </w:t>
      </w:r>
      <w:r w:rsidRPr="001B4EA7">
        <w:rPr>
          <w:rFonts w:hint="cs"/>
          <w:sz w:val="24"/>
          <w:rtl/>
        </w:rPr>
        <w:t>קבלת</w:t>
      </w:r>
      <w:r w:rsidRPr="001B4EA7">
        <w:rPr>
          <w:sz w:val="24"/>
          <w:rtl/>
        </w:rPr>
        <w:t xml:space="preserve"> </w:t>
      </w:r>
      <w:r w:rsidRPr="001B4EA7">
        <w:rPr>
          <w:rFonts w:hint="cs"/>
          <w:sz w:val="24"/>
          <w:rtl/>
        </w:rPr>
        <w:t>הצעת</w:t>
      </w:r>
      <w:r w:rsidRPr="001B4EA7">
        <w:rPr>
          <w:sz w:val="24"/>
          <w:rtl/>
        </w:rPr>
        <w:t xml:space="preserve"> </w:t>
      </w:r>
      <w:r w:rsidRPr="001B4EA7">
        <w:rPr>
          <w:rFonts w:hint="cs"/>
          <w:sz w:val="24"/>
          <w:rtl/>
        </w:rPr>
        <w:t>המציע</w:t>
      </w:r>
      <w:r w:rsidRPr="001B4EA7">
        <w:rPr>
          <w:sz w:val="24"/>
          <w:rtl/>
        </w:rPr>
        <w:t>.</w:t>
      </w:r>
    </w:p>
    <w:p w:rsidR="008F475C" w:rsidRDefault="008F475C" w:rsidP="001B4EA7">
      <w:pPr>
        <w:numPr>
          <w:ilvl w:val="0"/>
          <w:numId w:val="6"/>
        </w:numPr>
        <w:spacing w:line="360" w:lineRule="auto"/>
        <w:ind w:left="-204" w:right="-284" w:hanging="357"/>
        <w:jc w:val="both"/>
        <w:rPr>
          <w:sz w:val="24"/>
        </w:rPr>
      </w:pPr>
      <w:r w:rsidRPr="001B4EA7">
        <w:rPr>
          <w:rFonts w:hint="cs"/>
          <w:sz w:val="24"/>
          <w:rtl/>
        </w:rPr>
        <w:t>ל</w:t>
      </w:r>
      <w:r w:rsidR="00B71F17" w:rsidRPr="001B4EA7">
        <w:rPr>
          <w:rFonts w:hint="cs"/>
          <w:sz w:val="24"/>
          <w:rtl/>
        </w:rPr>
        <w:t>מציע ה</w:t>
      </w:r>
      <w:r w:rsidRPr="001B4EA7">
        <w:rPr>
          <w:rFonts w:hint="cs"/>
          <w:sz w:val="24"/>
          <w:rtl/>
        </w:rPr>
        <w:t>זוכה</w:t>
      </w:r>
      <w:r w:rsidRPr="001B4EA7">
        <w:rPr>
          <w:sz w:val="24"/>
          <w:rtl/>
        </w:rPr>
        <w:t xml:space="preserve"> </w:t>
      </w:r>
      <w:r w:rsidRPr="001B4EA7">
        <w:rPr>
          <w:rFonts w:hint="cs"/>
          <w:sz w:val="24"/>
          <w:rtl/>
        </w:rPr>
        <w:t>לא</w:t>
      </w:r>
      <w:r w:rsidRPr="001B4EA7">
        <w:rPr>
          <w:sz w:val="24"/>
          <w:rtl/>
        </w:rPr>
        <w:t xml:space="preserve"> </w:t>
      </w:r>
      <w:r w:rsidRPr="001B4EA7">
        <w:rPr>
          <w:rFonts w:hint="cs"/>
          <w:sz w:val="24"/>
          <w:rtl/>
        </w:rPr>
        <w:t>תהיה</w:t>
      </w:r>
      <w:r w:rsidRPr="001B4EA7">
        <w:rPr>
          <w:sz w:val="24"/>
          <w:rtl/>
        </w:rPr>
        <w:t xml:space="preserve"> </w:t>
      </w:r>
      <w:r w:rsidRPr="001B4EA7">
        <w:rPr>
          <w:rFonts w:hint="cs"/>
          <w:sz w:val="24"/>
          <w:rtl/>
        </w:rPr>
        <w:t>כל</w:t>
      </w:r>
      <w:r w:rsidRPr="001B4EA7">
        <w:rPr>
          <w:sz w:val="24"/>
          <w:rtl/>
        </w:rPr>
        <w:t xml:space="preserve"> </w:t>
      </w:r>
      <w:r w:rsidRPr="001B4EA7">
        <w:rPr>
          <w:rFonts w:hint="cs"/>
          <w:sz w:val="24"/>
          <w:rtl/>
        </w:rPr>
        <w:t>זכות</w:t>
      </w:r>
      <w:r w:rsidRPr="001B4EA7">
        <w:rPr>
          <w:sz w:val="24"/>
          <w:rtl/>
        </w:rPr>
        <w:t xml:space="preserve"> </w:t>
      </w:r>
      <w:r w:rsidRPr="001B4EA7">
        <w:rPr>
          <w:rFonts w:hint="cs"/>
          <w:sz w:val="24"/>
          <w:rtl/>
        </w:rPr>
        <w:t>תביעה</w:t>
      </w:r>
      <w:r w:rsidRPr="001B4EA7">
        <w:rPr>
          <w:sz w:val="24"/>
          <w:rtl/>
        </w:rPr>
        <w:t xml:space="preserve"> </w:t>
      </w:r>
      <w:r w:rsidRPr="001B4EA7">
        <w:rPr>
          <w:rFonts w:hint="cs"/>
          <w:sz w:val="24"/>
          <w:rtl/>
        </w:rPr>
        <w:t>בגין</w:t>
      </w:r>
      <w:r w:rsidRPr="001B4EA7">
        <w:rPr>
          <w:sz w:val="24"/>
          <w:rtl/>
        </w:rPr>
        <w:t xml:space="preserve"> </w:t>
      </w:r>
      <w:r w:rsidRPr="001B4EA7">
        <w:rPr>
          <w:rFonts w:hint="cs"/>
          <w:sz w:val="24"/>
          <w:rtl/>
        </w:rPr>
        <w:t>אי</w:t>
      </w:r>
      <w:r w:rsidRPr="001B4EA7">
        <w:rPr>
          <w:sz w:val="24"/>
          <w:rtl/>
        </w:rPr>
        <w:t xml:space="preserve"> </w:t>
      </w:r>
      <w:r w:rsidRPr="001B4EA7">
        <w:rPr>
          <w:rFonts w:hint="cs"/>
          <w:sz w:val="24"/>
          <w:rtl/>
        </w:rPr>
        <w:t>מימוש</w:t>
      </w:r>
      <w:r w:rsidRPr="001B4EA7">
        <w:rPr>
          <w:sz w:val="24"/>
          <w:rtl/>
        </w:rPr>
        <w:t xml:space="preserve"> </w:t>
      </w:r>
      <w:r w:rsidRPr="001B4EA7">
        <w:rPr>
          <w:rFonts w:hint="cs"/>
          <w:sz w:val="24"/>
          <w:rtl/>
        </w:rPr>
        <w:t>הזכייה</w:t>
      </w:r>
      <w:r w:rsidRPr="001B4EA7">
        <w:rPr>
          <w:sz w:val="24"/>
          <w:rtl/>
        </w:rPr>
        <w:t xml:space="preserve">, </w:t>
      </w:r>
      <w:r w:rsidRPr="001B4EA7">
        <w:rPr>
          <w:rFonts w:hint="cs"/>
          <w:sz w:val="24"/>
          <w:rtl/>
        </w:rPr>
        <w:t>חלקה</w:t>
      </w:r>
      <w:r w:rsidRPr="001B4EA7">
        <w:rPr>
          <w:sz w:val="24"/>
          <w:rtl/>
        </w:rPr>
        <w:t xml:space="preserve"> </w:t>
      </w:r>
      <w:r w:rsidRPr="001B4EA7">
        <w:rPr>
          <w:rFonts w:hint="cs"/>
          <w:sz w:val="24"/>
          <w:rtl/>
        </w:rPr>
        <w:t>או</w:t>
      </w:r>
      <w:r w:rsidRPr="001B4EA7">
        <w:rPr>
          <w:sz w:val="24"/>
          <w:rtl/>
        </w:rPr>
        <w:t xml:space="preserve"> </w:t>
      </w:r>
      <w:r w:rsidRPr="001B4EA7">
        <w:rPr>
          <w:rFonts w:hint="cs"/>
          <w:sz w:val="24"/>
          <w:rtl/>
        </w:rPr>
        <w:t>בכלל</w:t>
      </w:r>
      <w:r w:rsidRPr="001B4EA7">
        <w:rPr>
          <w:sz w:val="24"/>
          <w:rtl/>
        </w:rPr>
        <w:t>.</w:t>
      </w:r>
    </w:p>
    <w:p w:rsidR="008F475C" w:rsidRPr="001B4EA7" w:rsidRDefault="008F475C" w:rsidP="001B4EA7">
      <w:pPr>
        <w:numPr>
          <w:ilvl w:val="0"/>
          <w:numId w:val="6"/>
        </w:numPr>
        <w:spacing w:line="360" w:lineRule="auto"/>
        <w:ind w:left="-204" w:right="-284" w:hanging="357"/>
        <w:jc w:val="both"/>
        <w:rPr>
          <w:sz w:val="24"/>
        </w:rPr>
      </w:pPr>
      <w:r w:rsidRPr="00F1200B">
        <w:rPr>
          <w:rtl/>
        </w:rPr>
        <w:t>המציע יישא באחריות לכל נזק שייגרם ל</w:t>
      </w:r>
      <w:r w:rsidRPr="00F1200B">
        <w:rPr>
          <w:rFonts w:hint="cs"/>
          <w:rtl/>
        </w:rPr>
        <w:t>מרת"א</w:t>
      </w:r>
      <w:r w:rsidRPr="00F1200B">
        <w:rPr>
          <w:rtl/>
        </w:rPr>
        <w:t xml:space="preserve">, אם ייגרם, כתוצאה מהכללת פרט שאינו נכון או אינו מדויק או </w:t>
      </w:r>
      <w:r w:rsidRPr="00817A3D">
        <w:rPr>
          <w:rtl/>
        </w:rPr>
        <w:t>מטעה בהצעתו</w:t>
      </w:r>
      <w:r w:rsidRPr="00817A3D">
        <w:t>.</w:t>
      </w:r>
    </w:p>
    <w:p w:rsidR="009856D7" w:rsidRPr="00817A3D" w:rsidRDefault="009856D7" w:rsidP="00C943C1">
      <w:pPr>
        <w:ind w:right="-289"/>
        <w:jc w:val="both"/>
        <w:rPr>
          <w:rtl/>
        </w:rPr>
      </w:pPr>
    </w:p>
    <w:p w:rsidR="008F475C" w:rsidRPr="00817A3D" w:rsidRDefault="008F475C" w:rsidP="00823364">
      <w:pPr>
        <w:pStyle w:val="5"/>
        <w:rPr>
          <w:rtl/>
        </w:rPr>
      </w:pPr>
      <w:r w:rsidRPr="00817A3D">
        <w:rPr>
          <w:rtl/>
        </w:rPr>
        <w:t>זכות העיון</w:t>
      </w:r>
    </w:p>
    <w:p w:rsidR="00FD7873" w:rsidRDefault="008F475C" w:rsidP="001B4EA7">
      <w:pPr>
        <w:numPr>
          <w:ilvl w:val="0"/>
          <w:numId w:val="6"/>
        </w:numPr>
        <w:spacing w:line="360" w:lineRule="auto"/>
        <w:ind w:left="-204" w:right="-284" w:hanging="357"/>
        <w:jc w:val="both"/>
      </w:pPr>
      <w:r w:rsidRPr="00817A3D">
        <w:rPr>
          <w:rtl/>
        </w:rPr>
        <w:t>כל מציע יהא רשאי, תוך 30 יום ממועד קבלת ההודעה על תוצאות המכרז, לעיין בהחלטה הסופית של ועדת המכרזים, בנימוקיה ובהצעת הזוכה במכרז, למעט בחלקים של ההחלטה או ההצעה וכן חוות דעת משפטית, אשר בהם לא תתיר ועדת המכרזים לעיין, מהנימוקים המפורטים בתקנה 21</w:t>
      </w:r>
      <w:r w:rsidRPr="00817A3D">
        <w:rPr>
          <w:rFonts w:hint="cs"/>
          <w:rtl/>
        </w:rPr>
        <w:t xml:space="preserve"> </w:t>
      </w:r>
      <w:r w:rsidRPr="00817A3D">
        <w:rPr>
          <w:rtl/>
        </w:rPr>
        <w:t>ל</w:t>
      </w:r>
      <w:r w:rsidRPr="00817A3D">
        <w:rPr>
          <w:b/>
          <w:bCs/>
          <w:rtl/>
        </w:rPr>
        <w:t>תקנות חובת המכרזים, תשנ"ג-1993.</w:t>
      </w:r>
    </w:p>
    <w:p w:rsidR="008F475C" w:rsidRDefault="008F475C" w:rsidP="001B4EA7">
      <w:pPr>
        <w:numPr>
          <w:ilvl w:val="0"/>
          <w:numId w:val="6"/>
        </w:numPr>
        <w:spacing w:line="360" w:lineRule="auto"/>
        <w:ind w:left="-204" w:right="-284" w:hanging="357"/>
        <w:jc w:val="both"/>
      </w:pPr>
      <w:r w:rsidRPr="00817A3D">
        <w:rPr>
          <w:rtl/>
        </w:rPr>
        <w:t>מציע לא יהיה רשאי לעיין בחלקים של ההצעה הזוכה, אשר ביחס אליהם טען בהצעתו כי הם מהווים סוד מסחרי או מקצועי כמפורט להלן</w:t>
      </w:r>
      <w:r w:rsidRPr="00817A3D">
        <w:rPr>
          <w:rFonts w:hint="cs"/>
          <w:rtl/>
        </w:rPr>
        <w:t>.</w:t>
      </w:r>
    </w:p>
    <w:p w:rsidR="008F475C" w:rsidRDefault="008F475C" w:rsidP="001B4EA7">
      <w:pPr>
        <w:numPr>
          <w:ilvl w:val="0"/>
          <w:numId w:val="6"/>
        </w:numPr>
        <w:spacing w:line="360" w:lineRule="auto"/>
        <w:ind w:left="-204" w:right="-284" w:hanging="357"/>
        <w:jc w:val="both"/>
      </w:pPr>
      <w:r w:rsidRPr="00817A3D">
        <w:rPr>
          <w:rtl/>
        </w:rPr>
        <w:t>בהגשת הצעתו</w:t>
      </w:r>
      <w:r w:rsidR="00E97232" w:rsidRPr="00817A3D">
        <w:rPr>
          <w:rFonts w:hint="cs"/>
          <w:rtl/>
        </w:rPr>
        <w:t>,</w:t>
      </w:r>
      <w:r w:rsidRPr="00817A3D">
        <w:rPr>
          <w:rtl/>
        </w:rPr>
        <w:t xml:space="preserve"> מביע המציע הסכמתו מראש לגילוי הצעתו בפני מציעים אחרים, אם </w:t>
      </w:r>
      <w:r w:rsidRPr="00817A3D">
        <w:rPr>
          <w:rFonts w:hint="cs"/>
          <w:rtl/>
        </w:rPr>
        <w:t>מרת"א</w:t>
      </w:r>
      <w:r w:rsidRPr="00817A3D">
        <w:rPr>
          <w:rtl/>
        </w:rPr>
        <w:t xml:space="preserve"> </w:t>
      </w:r>
      <w:r w:rsidRPr="00817A3D">
        <w:rPr>
          <w:rFonts w:hint="cs"/>
          <w:rtl/>
        </w:rPr>
        <w:t>יידר</w:t>
      </w:r>
      <w:r w:rsidRPr="00817A3D">
        <w:rPr>
          <w:rFonts w:hint="eastAsia"/>
          <w:rtl/>
        </w:rPr>
        <w:t>ש</w:t>
      </w:r>
      <w:r w:rsidRPr="00817A3D">
        <w:rPr>
          <w:rtl/>
        </w:rPr>
        <w:t xml:space="preserve"> לעשות כן, פרט למידע שהוא בבחינת סוד מקצועי או מסחרי, שעליהם הודיע המציע במפורש, בכתב ובאופן בולט בעת הגשת הצעתו</w:t>
      </w:r>
      <w:r w:rsidRPr="00817A3D">
        <w:rPr>
          <w:rFonts w:hint="cs"/>
          <w:rtl/>
        </w:rPr>
        <w:t>.</w:t>
      </w:r>
    </w:p>
    <w:p w:rsidR="008F475C" w:rsidRDefault="008F475C" w:rsidP="001B4EA7">
      <w:pPr>
        <w:numPr>
          <w:ilvl w:val="0"/>
          <w:numId w:val="6"/>
        </w:numPr>
        <w:spacing w:line="360" w:lineRule="auto"/>
        <w:ind w:left="-204" w:right="-284" w:hanging="357"/>
        <w:jc w:val="both"/>
      </w:pPr>
      <w:r w:rsidRPr="00817A3D">
        <w:rPr>
          <w:rtl/>
        </w:rPr>
        <w:t xml:space="preserve">ידוע למציע, כי לוועדת המכרזים </w:t>
      </w:r>
      <w:r w:rsidR="00845C83" w:rsidRPr="00817A3D">
        <w:rPr>
          <w:rFonts w:hint="cs"/>
          <w:rtl/>
        </w:rPr>
        <w:t>ה</w:t>
      </w:r>
      <w:r w:rsidRPr="00817A3D">
        <w:rPr>
          <w:rtl/>
        </w:rPr>
        <w:t xml:space="preserve">סמכות להחליט על גילוי פרטים שאותם ביקש המציע להותיר חסויים וזאת לאחר שמסרה למציע הודעה על כוונתה למסור פרטים אלה, ולמציע לא תהא כלפי </w:t>
      </w:r>
      <w:r w:rsidRPr="00817A3D">
        <w:rPr>
          <w:rFonts w:hint="cs"/>
          <w:rtl/>
        </w:rPr>
        <w:t xml:space="preserve">מרת"א </w:t>
      </w:r>
      <w:r w:rsidRPr="00817A3D">
        <w:rPr>
          <w:rtl/>
        </w:rPr>
        <w:t>כל טענה או תביעה בקשר לכך</w:t>
      </w:r>
      <w:r w:rsidRPr="00817A3D">
        <w:t>.</w:t>
      </w:r>
    </w:p>
    <w:p w:rsidR="00FD7873" w:rsidRDefault="00FD7873" w:rsidP="001B4EA7">
      <w:pPr>
        <w:numPr>
          <w:ilvl w:val="0"/>
          <w:numId w:val="6"/>
        </w:numPr>
        <w:spacing w:line="360" w:lineRule="auto"/>
        <w:ind w:left="-204" w:right="-284" w:hanging="357"/>
        <w:jc w:val="both"/>
      </w:pPr>
      <w:r w:rsidRPr="00817A3D">
        <w:rPr>
          <w:rFonts w:hint="cs"/>
          <w:rtl/>
        </w:rPr>
        <w:lastRenderedPageBreak/>
        <w:t>עיון במסמכי המכרז יעשה בהת</w:t>
      </w:r>
      <w:r w:rsidR="00845C83" w:rsidRPr="00817A3D">
        <w:rPr>
          <w:rFonts w:hint="cs"/>
          <w:rtl/>
        </w:rPr>
        <w:t xml:space="preserve">אם לחוק, התקנות ובהתאם לכל דין </w:t>
      </w:r>
      <w:r w:rsidRPr="00817A3D">
        <w:rPr>
          <w:rFonts w:hint="cs"/>
          <w:rtl/>
        </w:rPr>
        <w:t>לאחר תיא</w:t>
      </w:r>
      <w:r w:rsidR="00845C83" w:rsidRPr="00817A3D">
        <w:rPr>
          <w:rFonts w:hint="cs"/>
          <w:rtl/>
        </w:rPr>
        <w:t>ום</w:t>
      </w:r>
      <w:r w:rsidRPr="00817A3D">
        <w:rPr>
          <w:rFonts w:hint="cs"/>
          <w:rtl/>
        </w:rPr>
        <w:t xml:space="preserve"> מראש עם יחידת מכרזים במרת"א.</w:t>
      </w:r>
      <w:r w:rsidR="007F5F75" w:rsidRPr="00817A3D">
        <w:rPr>
          <w:rFonts w:hint="cs"/>
          <w:rtl/>
        </w:rPr>
        <w:t xml:space="preserve"> </w:t>
      </w:r>
    </w:p>
    <w:p w:rsidR="00AC06A4" w:rsidRPr="00817A3D" w:rsidRDefault="00AC06A4" w:rsidP="001B4EA7">
      <w:pPr>
        <w:numPr>
          <w:ilvl w:val="0"/>
          <w:numId w:val="6"/>
        </w:numPr>
        <w:spacing w:line="360" w:lineRule="auto"/>
        <w:ind w:left="-204" w:right="-284" w:hanging="357"/>
        <w:jc w:val="both"/>
      </w:pPr>
      <w:r w:rsidRPr="00817A3D">
        <w:rPr>
          <w:rFonts w:hint="cs"/>
          <w:rtl/>
        </w:rPr>
        <w:t>מציע, אשר עמד בתנאי המכרז והצעתו לא התקבלה, המעוניין לעיין במסמכי המכרז כאמור לעיל, יוכל לעשות זאת תמורת תשלום בסך 300 שקלים שישולמו בהתאם לנהלי מרת"א.</w:t>
      </w:r>
    </w:p>
    <w:p w:rsidR="002E5620" w:rsidRDefault="002E5620" w:rsidP="00823364">
      <w:pPr>
        <w:pStyle w:val="5"/>
        <w:rPr>
          <w:rtl/>
        </w:rPr>
      </w:pPr>
    </w:p>
    <w:p w:rsidR="008F475C" w:rsidRPr="00817A3D" w:rsidRDefault="008F475C" w:rsidP="00823364">
      <w:pPr>
        <w:pStyle w:val="5"/>
        <w:rPr>
          <w:rtl/>
        </w:rPr>
      </w:pPr>
      <w:r w:rsidRPr="00817A3D">
        <w:rPr>
          <w:rFonts w:hint="cs"/>
          <w:rtl/>
        </w:rPr>
        <w:t>זכויות קניין</w:t>
      </w:r>
    </w:p>
    <w:p w:rsidR="008F475C" w:rsidRDefault="008F475C" w:rsidP="001B4EA7">
      <w:pPr>
        <w:numPr>
          <w:ilvl w:val="0"/>
          <w:numId w:val="6"/>
        </w:numPr>
        <w:spacing w:line="360" w:lineRule="auto"/>
        <w:ind w:left="-204" w:right="-284" w:hanging="357"/>
        <w:jc w:val="both"/>
      </w:pPr>
      <w:r w:rsidRPr="00817A3D">
        <w:rPr>
          <w:rFonts w:hint="cs"/>
          <w:rtl/>
        </w:rPr>
        <w:t>על</w:t>
      </w:r>
      <w:r w:rsidRPr="00817A3D">
        <w:rPr>
          <w:rtl/>
        </w:rPr>
        <w:t xml:space="preserve"> </w:t>
      </w:r>
      <w:r w:rsidRPr="00817A3D">
        <w:rPr>
          <w:rFonts w:hint="cs"/>
          <w:rtl/>
        </w:rPr>
        <w:t>המציע</w:t>
      </w:r>
      <w:r w:rsidRPr="00817A3D">
        <w:rPr>
          <w:rtl/>
        </w:rPr>
        <w:t xml:space="preserve"> </w:t>
      </w:r>
      <w:r w:rsidRPr="00817A3D">
        <w:rPr>
          <w:rFonts w:hint="cs"/>
          <w:rtl/>
        </w:rPr>
        <w:t>להצהיר</w:t>
      </w:r>
      <w:r w:rsidRPr="00817A3D">
        <w:rPr>
          <w:rtl/>
        </w:rPr>
        <w:t xml:space="preserve">, </w:t>
      </w:r>
      <w:r w:rsidRPr="00817A3D">
        <w:rPr>
          <w:rFonts w:hint="cs"/>
          <w:rtl/>
        </w:rPr>
        <w:t>כי</w:t>
      </w:r>
      <w:r w:rsidRPr="00817A3D">
        <w:rPr>
          <w:rtl/>
        </w:rPr>
        <w:t xml:space="preserve"> </w:t>
      </w:r>
      <w:r w:rsidRPr="00817A3D">
        <w:rPr>
          <w:rFonts w:hint="cs"/>
          <w:rtl/>
        </w:rPr>
        <w:t>אין</w:t>
      </w:r>
      <w:r w:rsidRPr="00817A3D">
        <w:rPr>
          <w:rtl/>
        </w:rPr>
        <w:t xml:space="preserve"> </w:t>
      </w:r>
      <w:r w:rsidRPr="00817A3D">
        <w:rPr>
          <w:rFonts w:hint="cs"/>
          <w:rtl/>
        </w:rPr>
        <w:t>ולא</w:t>
      </w:r>
      <w:r w:rsidRPr="00817A3D">
        <w:rPr>
          <w:rtl/>
        </w:rPr>
        <w:t xml:space="preserve"> </w:t>
      </w:r>
      <w:r w:rsidRPr="00817A3D">
        <w:rPr>
          <w:rFonts w:hint="cs"/>
          <w:rtl/>
        </w:rPr>
        <w:t>יהיה</w:t>
      </w:r>
      <w:r w:rsidRPr="00817A3D">
        <w:rPr>
          <w:rtl/>
        </w:rPr>
        <w:t xml:space="preserve"> </w:t>
      </w:r>
      <w:r w:rsidR="009131D1" w:rsidRPr="00817A3D">
        <w:rPr>
          <w:rFonts w:hint="cs"/>
          <w:rtl/>
        </w:rPr>
        <w:t xml:space="preserve">במתן העבודות </w:t>
      </w:r>
      <w:r w:rsidRPr="00817A3D">
        <w:rPr>
          <w:rFonts w:hint="cs"/>
          <w:rtl/>
        </w:rPr>
        <w:t>למרת"א</w:t>
      </w:r>
      <w:r w:rsidRPr="00817A3D">
        <w:rPr>
          <w:rtl/>
        </w:rPr>
        <w:t xml:space="preserve">, </w:t>
      </w:r>
      <w:r w:rsidRPr="00817A3D">
        <w:rPr>
          <w:rFonts w:hint="cs"/>
          <w:rtl/>
        </w:rPr>
        <w:t>הפרה</w:t>
      </w:r>
      <w:r w:rsidRPr="00817A3D">
        <w:rPr>
          <w:rtl/>
        </w:rPr>
        <w:t xml:space="preserve"> </w:t>
      </w:r>
      <w:r w:rsidRPr="00817A3D">
        <w:rPr>
          <w:rFonts w:hint="cs"/>
          <w:rtl/>
        </w:rPr>
        <w:t>של</w:t>
      </w:r>
      <w:r w:rsidRPr="00817A3D">
        <w:rPr>
          <w:rtl/>
        </w:rPr>
        <w:t xml:space="preserve"> </w:t>
      </w:r>
      <w:r w:rsidRPr="00817A3D">
        <w:rPr>
          <w:rFonts w:hint="cs"/>
          <w:rtl/>
        </w:rPr>
        <w:t>זכויות</w:t>
      </w:r>
      <w:r w:rsidRPr="00817A3D">
        <w:rPr>
          <w:rtl/>
        </w:rPr>
        <w:t xml:space="preserve"> </w:t>
      </w:r>
      <w:r w:rsidRPr="00817A3D">
        <w:rPr>
          <w:rFonts w:hint="cs"/>
          <w:rtl/>
        </w:rPr>
        <w:t>קניין</w:t>
      </w:r>
      <w:r w:rsidRPr="00817A3D">
        <w:rPr>
          <w:rtl/>
        </w:rPr>
        <w:t xml:space="preserve"> </w:t>
      </w:r>
      <w:r w:rsidRPr="00817A3D">
        <w:rPr>
          <w:rFonts w:hint="cs"/>
          <w:rtl/>
        </w:rPr>
        <w:t>של</w:t>
      </w:r>
      <w:r w:rsidRPr="00817A3D">
        <w:rPr>
          <w:rtl/>
        </w:rPr>
        <w:t xml:space="preserve"> </w:t>
      </w:r>
      <w:r w:rsidRPr="00817A3D">
        <w:rPr>
          <w:rFonts w:hint="cs"/>
          <w:rtl/>
        </w:rPr>
        <w:t>צד שלישי</w:t>
      </w:r>
      <w:r w:rsidRPr="00817A3D">
        <w:rPr>
          <w:rtl/>
        </w:rPr>
        <w:t xml:space="preserve"> </w:t>
      </w:r>
      <w:r w:rsidRPr="00817A3D">
        <w:rPr>
          <w:rFonts w:hint="cs"/>
          <w:rtl/>
        </w:rPr>
        <w:t>כלשהו</w:t>
      </w:r>
      <w:r w:rsidRPr="00817A3D">
        <w:rPr>
          <w:rtl/>
        </w:rPr>
        <w:t xml:space="preserve">, </w:t>
      </w:r>
      <w:r w:rsidRPr="00817A3D">
        <w:rPr>
          <w:rFonts w:hint="cs"/>
          <w:rtl/>
        </w:rPr>
        <w:t>וכי</w:t>
      </w:r>
      <w:r w:rsidRPr="00817A3D">
        <w:rPr>
          <w:rtl/>
        </w:rPr>
        <w:t xml:space="preserve"> </w:t>
      </w:r>
      <w:r w:rsidRPr="00817A3D">
        <w:rPr>
          <w:rFonts w:hint="cs"/>
          <w:rtl/>
        </w:rPr>
        <w:t>אין</w:t>
      </w:r>
      <w:r w:rsidRPr="00817A3D">
        <w:rPr>
          <w:rtl/>
        </w:rPr>
        <w:t xml:space="preserve"> </w:t>
      </w:r>
      <w:r w:rsidRPr="00817A3D">
        <w:rPr>
          <w:rFonts w:hint="cs"/>
          <w:rtl/>
        </w:rPr>
        <w:t>כל</w:t>
      </w:r>
      <w:r w:rsidRPr="00817A3D">
        <w:rPr>
          <w:rtl/>
        </w:rPr>
        <w:t xml:space="preserve"> </w:t>
      </w:r>
      <w:r w:rsidRPr="00817A3D">
        <w:rPr>
          <w:rFonts w:hint="cs"/>
          <w:rtl/>
        </w:rPr>
        <w:t>מניעה</w:t>
      </w:r>
      <w:r w:rsidRPr="00817A3D">
        <w:rPr>
          <w:rtl/>
        </w:rPr>
        <w:t xml:space="preserve"> </w:t>
      </w:r>
      <w:r w:rsidRPr="00817A3D">
        <w:rPr>
          <w:rFonts w:hint="cs"/>
          <w:rtl/>
        </w:rPr>
        <w:t>או</w:t>
      </w:r>
      <w:r w:rsidRPr="00817A3D">
        <w:rPr>
          <w:rtl/>
        </w:rPr>
        <w:t xml:space="preserve"> </w:t>
      </w:r>
      <w:r w:rsidRPr="00817A3D">
        <w:rPr>
          <w:rFonts w:hint="cs"/>
          <w:rtl/>
        </w:rPr>
        <w:t>הגבלה</w:t>
      </w:r>
      <w:r w:rsidRPr="00817A3D">
        <w:rPr>
          <w:rtl/>
        </w:rPr>
        <w:t xml:space="preserve"> </w:t>
      </w:r>
      <w:r w:rsidRPr="00817A3D">
        <w:rPr>
          <w:rFonts w:hint="cs"/>
          <w:rtl/>
        </w:rPr>
        <w:t>שחלים</w:t>
      </w:r>
      <w:r w:rsidRPr="00817A3D">
        <w:rPr>
          <w:rtl/>
        </w:rPr>
        <w:t xml:space="preserve"> </w:t>
      </w:r>
      <w:r w:rsidRPr="00817A3D">
        <w:rPr>
          <w:rFonts w:hint="cs"/>
          <w:rtl/>
        </w:rPr>
        <w:t>על</w:t>
      </w:r>
      <w:r w:rsidRPr="00817A3D">
        <w:rPr>
          <w:rtl/>
        </w:rPr>
        <w:t xml:space="preserve"> </w:t>
      </w:r>
      <w:r w:rsidRPr="00817A3D">
        <w:rPr>
          <w:rFonts w:hint="cs"/>
          <w:rtl/>
        </w:rPr>
        <w:t>מרת"א</w:t>
      </w:r>
      <w:r w:rsidRPr="00817A3D">
        <w:rPr>
          <w:rtl/>
        </w:rPr>
        <w:t xml:space="preserve"> </w:t>
      </w:r>
      <w:r w:rsidRPr="00817A3D">
        <w:rPr>
          <w:rFonts w:hint="cs"/>
          <w:rtl/>
        </w:rPr>
        <w:t>כתוצאה</w:t>
      </w:r>
      <w:r w:rsidRPr="00817A3D">
        <w:rPr>
          <w:rtl/>
        </w:rPr>
        <w:t xml:space="preserve"> </w:t>
      </w:r>
      <w:r w:rsidRPr="00817A3D">
        <w:rPr>
          <w:rFonts w:hint="cs"/>
          <w:rtl/>
        </w:rPr>
        <w:t>מכך</w:t>
      </w:r>
      <w:r w:rsidRPr="00817A3D">
        <w:rPr>
          <w:rtl/>
        </w:rPr>
        <w:t xml:space="preserve">. </w:t>
      </w:r>
    </w:p>
    <w:p w:rsidR="008F475C" w:rsidRDefault="008F475C" w:rsidP="001B4EA7">
      <w:pPr>
        <w:numPr>
          <w:ilvl w:val="0"/>
          <w:numId w:val="6"/>
        </w:numPr>
        <w:spacing w:line="360" w:lineRule="auto"/>
        <w:ind w:left="-204" w:right="-284" w:hanging="357"/>
        <w:jc w:val="both"/>
      </w:pPr>
      <w:r w:rsidRPr="00817A3D">
        <w:rPr>
          <w:rFonts w:hint="cs"/>
          <w:rtl/>
        </w:rPr>
        <w:t>במקרים</w:t>
      </w:r>
      <w:r w:rsidRPr="00817A3D">
        <w:rPr>
          <w:rtl/>
        </w:rPr>
        <w:t xml:space="preserve"> </w:t>
      </w:r>
      <w:r w:rsidRPr="00817A3D">
        <w:rPr>
          <w:rFonts w:hint="cs"/>
          <w:rtl/>
        </w:rPr>
        <w:t>בהם זכויות</w:t>
      </w:r>
      <w:r w:rsidRPr="00817A3D">
        <w:rPr>
          <w:rtl/>
        </w:rPr>
        <w:t xml:space="preserve"> </w:t>
      </w:r>
      <w:r w:rsidRPr="00817A3D">
        <w:rPr>
          <w:rFonts w:hint="cs"/>
          <w:rtl/>
        </w:rPr>
        <w:t>הקניין</w:t>
      </w:r>
      <w:r w:rsidRPr="00817A3D">
        <w:rPr>
          <w:rtl/>
        </w:rPr>
        <w:t xml:space="preserve"> </w:t>
      </w:r>
      <w:r w:rsidRPr="00817A3D">
        <w:rPr>
          <w:rFonts w:hint="cs"/>
          <w:rtl/>
        </w:rPr>
        <w:t>בחלק</w:t>
      </w:r>
      <w:r w:rsidRPr="00817A3D">
        <w:rPr>
          <w:rtl/>
        </w:rPr>
        <w:t xml:space="preserve"> </w:t>
      </w:r>
      <w:r w:rsidRPr="00817A3D">
        <w:rPr>
          <w:rFonts w:hint="cs"/>
          <w:rtl/>
        </w:rPr>
        <w:t>מ</w:t>
      </w:r>
      <w:r w:rsidRPr="00817A3D">
        <w:rPr>
          <w:rtl/>
        </w:rPr>
        <w:t>הטובין</w:t>
      </w:r>
      <w:r w:rsidRPr="00F1200B">
        <w:rPr>
          <w:rtl/>
        </w:rPr>
        <w:t xml:space="preserve"> </w:t>
      </w:r>
      <w:r w:rsidRPr="00F1200B">
        <w:rPr>
          <w:rFonts w:hint="cs"/>
          <w:rtl/>
        </w:rPr>
        <w:t>המוצעים</w:t>
      </w:r>
      <w:r w:rsidRPr="00F1200B">
        <w:rPr>
          <w:rtl/>
        </w:rPr>
        <w:t xml:space="preserve"> </w:t>
      </w:r>
      <w:r w:rsidRPr="00F1200B">
        <w:rPr>
          <w:rFonts w:hint="cs"/>
          <w:rtl/>
        </w:rPr>
        <w:t>או</w:t>
      </w:r>
      <w:r w:rsidRPr="00F1200B">
        <w:rPr>
          <w:rtl/>
        </w:rPr>
        <w:t xml:space="preserve"> </w:t>
      </w:r>
      <w:r w:rsidRPr="00F1200B">
        <w:rPr>
          <w:rFonts w:hint="cs"/>
          <w:rtl/>
        </w:rPr>
        <w:t>כולם</w:t>
      </w:r>
      <w:r w:rsidRPr="00F1200B">
        <w:rPr>
          <w:rtl/>
        </w:rPr>
        <w:t xml:space="preserve"> </w:t>
      </w:r>
      <w:r w:rsidRPr="00F1200B">
        <w:rPr>
          <w:rFonts w:hint="cs"/>
          <w:rtl/>
        </w:rPr>
        <w:t>שייכים</w:t>
      </w:r>
      <w:r w:rsidRPr="00F1200B">
        <w:rPr>
          <w:rtl/>
        </w:rPr>
        <w:t xml:space="preserve"> </w:t>
      </w:r>
      <w:r w:rsidRPr="00F1200B">
        <w:rPr>
          <w:rFonts w:hint="cs"/>
          <w:rtl/>
        </w:rPr>
        <w:t>לצד</w:t>
      </w:r>
      <w:r w:rsidRPr="00F1200B">
        <w:rPr>
          <w:rtl/>
        </w:rPr>
        <w:t xml:space="preserve"> </w:t>
      </w:r>
      <w:r w:rsidRPr="00F1200B">
        <w:rPr>
          <w:rFonts w:hint="cs"/>
          <w:rtl/>
        </w:rPr>
        <w:t>שלישי</w:t>
      </w:r>
      <w:r w:rsidRPr="00F1200B">
        <w:rPr>
          <w:rtl/>
        </w:rPr>
        <w:t xml:space="preserve">, </w:t>
      </w:r>
      <w:r w:rsidRPr="00F1200B">
        <w:rPr>
          <w:rFonts w:hint="cs"/>
          <w:rtl/>
        </w:rPr>
        <w:t>על המציע לעדכן בכתב את מרת"א ולפרט בפני מרת"א להנחת דעתו</w:t>
      </w:r>
      <w:r w:rsidRPr="00F1200B">
        <w:rPr>
          <w:rtl/>
        </w:rPr>
        <w:t xml:space="preserve">, </w:t>
      </w:r>
      <w:r w:rsidRPr="00F1200B">
        <w:rPr>
          <w:rFonts w:hint="cs"/>
          <w:rtl/>
        </w:rPr>
        <w:t>את מקור</w:t>
      </w:r>
      <w:r w:rsidRPr="00F1200B">
        <w:rPr>
          <w:rtl/>
        </w:rPr>
        <w:t xml:space="preserve"> </w:t>
      </w:r>
      <w:r w:rsidRPr="00F1200B">
        <w:rPr>
          <w:rFonts w:hint="cs"/>
          <w:rtl/>
        </w:rPr>
        <w:t>הזכויות</w:t>
      </w:r>
      <w:r w:rsidRPr="00F1200B">
        <w:rPr>
          <w:rtl/>
        </w:rPr>
        <w:t xml:space="preserve"> </w:t>
      </w:r>
      <w:r w:rsidRPr="00F1200B">
        <w:rPr>
          <w:rFonts w:hint="cs"/>
          <w:rtl/>
        </w:rPr>
        <w:t>של</w:t>
      </w:r>
      <w:r w:rsidRPr="00F1200B">
        <w:rPr>
          <w:rtl/>
        </w:rPr>
        <w:t xml:space="preserve"> </w:t>
      </w:r>
      <w:r w:rsidRPr="00F1200B">
        <w:rPr>
          <w:rFonts w:hint="cs"/>
          <w:rtl/>
        </w:rPr>
        <w:t>המציע</w:t>
      </w:r>
      <w:r w:rsidRPr="00F1200B">
        <w:rPr>
          <w:rtl/>
        </w:rPr>
        <w:t xml:space="preserve"> </w:t>
      </w:r>
      <w:r w:rsidRPr="00F1200B">
        <w:rPr>
          <w:rFonts w:hint="cs"/>
          <w:rtl/>
        </w:rPr>
        <w:t>להציע</w:t>
      </w:r>
      <w:r w:rsidRPr="00F1200B">
        <w:rPr>
          <w:rtl/>
        </w:rPr>
        <w:t xml:space="preserve"> </w:t>
      </w:r>
      <w:r w:rsidRPr="00F1200B">
        <w:rPr>
          <w:rFonts w:hint="cs"/>
          <w:rtl/>
        </w:rPr>
        <w:t xml:space="preserve">למרת"א את </w:t>
      </w:r>
      <w:r w:rsidR="009131D1">
        <w:rPr>
          <w:rFonts w:hint="cs"/>
          <w:rtl/>
        </w:rPr>
        <w:t>העבודות</w:t>
      </w:r>
      <w:r w:rsidRPr="00F1200B">
        <w:rPr>
          <w:rtl/>
        </w:rPr>
        <w:t xml:space="preserve">. </w:t>
      </w:r>
    </w:p>
    <w:p w:rsidR="008F475C" w:rsidRPr="00817A3D" w:rsidRDefault="008F475C" w:rsidP="001B4EA7">
      <w:pPr>
        <w:numPr>
          <w:ilvl w:val="0"/>
          <w:numId w:val="6"/>
        </w:numPr>
        <w:spacing w:line="360" w:lineRule="auto"/>
        <w:ind w:left="-204" w:right="-284" w:hanging="357"/>
        <w:jc w:val="both"/>
      </w:pPr>
      <w:r w:rsidRPr="00817A3D">
        <w:rPr>
          <w:rFonts w:hint="cs"/>
          <w:rtl/>
        </w:rPr>
        <w:t>המציע</w:t>
      </w:r>
      <w:r w:rsidRPr="00817A3D">
        <w:rPr>
          <w:rtl/>
        </w:rPr>
        <w:t xml:space="preserve"> </w:t>
      </w:r>
      <w:r w:rsidRPr="00817A3D">
        <w:rPr>
          <w:rFonts w:hint="cs"/>
          <w:rtl/>
        </w:rPr>
        <w:t>ישפה</w:t>
      </w:r>
      <w:r w:rsidRPr="00817A3D">
        <w:rPr>
          <w:rtl/>
        </w:rPr>
        <w:t xml:space="preserve"> </w:t>
      </w:r>
      <w:r w:rsidRPr="00817A3D">
        <w:rPr>
          <w:rFonts w:hint="cs"/>
          <w:rtl/>
        </w:rPr>
        <w:t>את</w:t>
      </w:r>
      <w:r w:rsidRPr="00817A3D">
        <w:rPr>
          <w:rtl/>
        </w:rPr>
        <w:t xml:space="preserve"> </w:t>
      </w:r>
      <w:r w:rsidRPr="00817A3D">
        <w:rPr>
          <w:rFonts w:hint="cs"/>
          <w:rtl/>
        </w:rPr>
        <w:t>מרת"א</w:t>
      </w:r>
      <w:r w:rsidRPr="00817A3D">
        <w:rPr>
          <w:rtl/>
        </w:rPr>
        <w:t xml:space="preserve"> </w:t>
      </w:r>
      <w:r w:rsidRPr="00817A3D">
        <w:rPr>
          <w:rFonts w:hint="cs"/>
          <w:rtl/>
        </w:rPr>
        <w:t>בכל</w:t>
      </w:r>
      <w:r w:rsidRPr="00817A3D">
        <w:rPr>
          <w:rtl/>
        </w:rPr>
        <w:t xml:space="preserve"> </w:t>
      </w:r>
      <w:r w:rsidRPr="00817A3D">
        <w:rPr>
          <w:rFonts w:hint="cs"/>
          <w:rtl/>
        </w:rPr>
        <w:t>מקרה</w:t>
      </w:r>
      <w:r w:rsidRPr="00817A3D">
        <w:rPr>
          <w:rtl/>
        </w:rPr>
        <w:t xml:space="preserve"> </w:t>
      </w:r>
      <w:r w:rsidRPr="00817A3D">
        <w:rPr>
          <w:rFonts w:hint="cs"/>
          <w:rtl/>
        </w:rPr>
        <w:t>של</w:t>
      </w:r>
      <w:r w:rsidRPr="00817A3D">
        <w:rPr>
          <w:rtl/>
        </w:rPr>
        <w:t xml:space="preserve"> </w:t>
      </w:r>
      <w:r w:rsidRPr="00817A3D">
        <w:rPr>
          <w:rFonts w:hint="cs"/>
          <w:rtl/>
        </w:rPr>
        <w:t>תביעת</w:t>
      </w:r>
      <w:r w:rsidRPr="00817A3D">
        <w:rPr>
          <w:rtl/>
        </w:rPr>
        <w:t xml:space="preserve"> </w:t>
      </w:r>
      <w:r w:rsidRPr="00817A3D">
        <w:rPr>
          <w:rFonts w:hint="cs"/>
          <w:rtl/>
        </w:rPr>
        <w:t>צד</w:t>
      </w:r>
      <w:r w:rsidRPr="00817A3D">
        <w:rPr>
          <w:rtl/>
        </w:rPr>
        <w:t xml:space="preserve"> </w:t>
      </w:r>
      <w:r w:rsidRPr="00817A3D">
        <w:rPr>
          <w:rFonts w:hint="cs"/>
          <w:rtl/>
        </w:rPr>
        <w:t>שלישי</w:t>
      </w:r>
      <w:r w:rsidRPr="00817A3D">
        <w:rPr>
          <w:rtl/>
        </w:rPr>
        <w:t xml:space="preserve">, </w:t>
      </w:r>
      <w:r w:rsidRPr="00817A3D">
        <w:rPr>
          <w:rFonts w:hint="cs"/>
          <w:rtl/>
        </w:rPr>
        <w:t>שתוגש נגד</w:t>
      </w:r>
      <w:r w:rsidRPr="00817A3D">
        <w:rPr>
          <w:rtl/>
        </w:rPr>
        <w:t xml:space="preserve"> </w:t>
      </w:r>
      <w:r w:rsidRPr="00817A3D">
        <w:rPr>
          <w:rFonts w:hint="cs"/>
          <w:rtl/>
        </w:rPr>
        <w:t>מרת"א</w:t>
      </w:r>
      <w:r w:rsidRPr="00817A3D">
        <w:rPr>
          <w:rtl/>
        </w:rPr>
        <w:t xml:space="preserve">, </w:t>
      </w:r>
      <w:r w:rsidRPr="00817A3D">
        <w:rPr>
          <w:rFonts w:hint="cs"/>
          <w:rtl/>
        </w:rPr>
        <w:t>וקשורה</w:t>
      </w:r>
      <w:r w:rsidRPr="00817A3D">
        <w:rPr>
          <w:rtl/>
        </w:rPr>
        <w:t xml:space="preserve"> </w:t>
      </w:r>
      <w:r w:rsidRPr="00817A3D">
        <w:rPr>
          <w:rFonts w:hint="cs"/>
          <w:rtl/>
        </w:rPr>
        <w:t>בזכויות</w:t>
      </w:r>
      <w:r w:rsidRPr="00817A3D">
        <w:rPr>
          <w:rtl/>
        </w:rPr>
        <w:t xml:space="preserve"> </w:t>
      </w:r>
      <w:r w:rsidR="009131D1" w:rsidRPr="00817A3D">
        <w:rPr>
          <w:rFonts w:hint="cs"/>
          <w:rtl/>
        </w:rPr>
        <w:t>העבודות המוצעות</w:t>
      </w:r>
      <w:r w:rsidRPr="00817A3D">
        <w:rPr>
          <w:rtl/>
        </w:rPr>
        <w:t xml:space="preserve"> </w:t>
      </w:r>
      <w:r w:rsidRPr="00817A3D">
        <w:rPr>
          <w:rFonts w:hint="cs"/>
          <w:rtl/>
        </w:rPr>
        <w:t>ומרת"א</w:t>
      </w:r>
      <w:r w:rsidRPr="00817A3D">
        <w:rPr>
          <w:rtl/>
        </w:rPr>
        <w:t xml:space="preserve"> </w:t>
      </w:r>
      <w:r w:rsidRPr="00817A3D">
        <w:rPr>
          <w:rFonts w:hint="cs"/>
          <w:rtl/>
        </w:rPr>
        <w:t>לא</w:t>
      </w:r>
      <w:r w:rsidRPr="00817A3D">
        <w:rPr>
          <w:rtl/>
        </w:rPr>
        <w:t xml:space="preserve"> </w:t>
      </w:r>
      <w:r w:rsidRPr="00817A3D">
        <w:rPr>
          <w:rFonts w:hint="cs"/>
          <w:rtl/>
        </w:rPr>
        <w:t>יישא</w:t>
      </w:r>
      <w:r w:rsidRPr="00817A3D">
        <w:rPr>
          <w:rtl/>
        </w:rPr>
        <w:t xml:space="preserve"> </w:t>
      </w:r>
      <w:r w:rsidRPr="00817A3D">
        <w:rPr>
          <w:rFonts w:hint="cs"/>
          <w:rtl/>
        </w:rPr>
        <w:t>בכל</w:t>
      </w:r>
      <w:r w:rsidRPr="00817A3D">
        <w:rPr>
          <w:rtl/>
        </w:rPr>
        <w:t xml:space="preserve"> </w:t>
      </w:r>
      <w:r w:rsidRPr="00817A3D">
        <w:rPr>
          <w:rFonts w:hint="cs"/>
          <w:rtl/>
        </w:rPr>
        <w:t>תשלום בגין</w:t>
      </w:r>
      <w:r w:rsidRPr="00817A3D">
        <w:rPr>
          <w:rtl/>
        </w:rPr>
        <w:t xml:space="preserve"> </w:t>
      </w:r>
      <w:r w:rsidRPr="00817A3D">
        <w:rPr>
          <w:rFonts w:hint="cs"/>
          <w:rtl/>
        </w:rPr>
        <w:t>כך.</w:t>
      </w:r>
    </w:p>
    <w:p w:rsidR="002D40FA" w:rsidRDefault="002D40FA" w:rsidP="00CA70DB">
      <w:pPr>
        <w:ind w:left="-204" w:right="-284"/>
        <w:jc w:val="both"/>
        <w:rPr>
          <w:rtl/>
        </w:rPr>
      </w:pPr>
    </w:p>
    <w:p w:rsidR="008F475C" w:rsidRPr="00817A3D" w:rsidRDefault="008F475C" w:rsidP="00823364">
      <w:pPr>
        <w:pStyle w:val="5"/>
        <w:rPr>
          <w:rtl/>
        </w:rPr>
      </w:pPr>
      <w:r w:rsidRPr="00817A3D">
        <w:rPr>
          <w:rtl/>
        </w:rPr>
        <w:t xml:space="preserve">קביעת בית משפט מוסמך הנוגדת את החלטת ועדת המכרזים </w:t>
      </w:r>
    </w:p>
    <w:p w:rsidR="008F475C" w:rsidRPr="00817A3D" w:rsidRDefault="008F475C" w:rsidP="001B4EA7">
      <w:pPr>
        <w:numPr>
          <w:ilvl w:val="0"/>
          <w:numId w:val="6"/>
        </w:numPr>
        <w:spacing w:line="360" w:lineRule="auto"/>
        <w:ind w:left="-204" w:right="-284" w:hanging="357"/>
        <w:jc w:val="both"/>
      </w:pPr>
      <w:r w:rsidRPr="00817A3D">
        <w:rPr>
          <w:rtl/>
        </w:rPr>
        <w:t xml:space="preserve">היה וייקבע על ידי </w:t>
      </w:r>
      <w:r w:rsidRPr="00817A3D">
        <w:rPr>
          <w:rFonts w:hint="cs"/>
          <w:rtl/>
        </w:rPr>
        <w:t xml:space="preserve">מרת"א </w:t>
      </w:r>
      <w:r w:rsidRPr="00817A3D">
        <w:rPr>
          <w:rtl/>
        </w:rPr>
        <w:t>זוכה</w:t>
      </w:r>
      <w:r w:rsidRPr="00817A3D">
        <w:rPr>
          <w:rFonts w:hint="cs"/>
          <w:rtl/>
        </w:rPr>
        <w:t xml:space="preserve"> (</w:t>
      </w:r>
      <w:r w:rsidRPr="00817A3D">
        <w:rPr>
          <w:rtl/>
        </w:rPr>
        <w:t>להלן</w:t>
      </w:r>
      <w:r w:rsidR="00B71F17" w:rsidRPr="00817A3D">
        <w:rPr>
          <w:rFonts w:hint="cs"/>
          <w:rtl/>
        </w:rPr>
        <w:t>:</w:t>
      </w:r>
      <w:r w:rsidRPr="00817A3D">
        <w:rPr>
          <w:rtl/>
        </w:rPr>
        <w:t>"הזוכה המקורי"</w:t>
      </w:r>
      <w:r w:rsidRPr="00817A3D">
        <w:rPr>
          <w:rFonts w:hint="cs"/>
          <w:rtl/>
        </w:rPr>
        <w:t>)</w:t>
      </w:r>
      <w:r w:rsidRPr="00817A3D">
        <w:rPr>
          <w:rtl/>
        </w:rPr>
        <w:t>, והוא יחל בעבודתו, ובעקבות הליך משפטי ייקבע על ידי בית משפט מוסמך כי זכייתו של הזוכה המקורי בטלה וכי תחתיו מוכרז</w:t>
      </w:r>
      <w:r w:rsidRPr="00817A3D">
        <w:rPr>
          <w:rFonts w:hint="cs"/>
          <w:rtl/>
        </w:rPr>
        <w:t xml:space="preserve"> </w:t>
      </w:r>
      <w:r w:rsidRPr="00817A3D">
        <w:rPr>
          <w:rtl/>
        </w:rPr>
        <w:t>זוכה אחר</w:t>
      </w:r>
      <w:r w:rsidRPr="00817A3D">
        <w:rPr>
          <w:rFonts w:hint="cs"/>
          <w:rtl/>
        </w:rPr>
        <w:t xml:space="preserve"> (</w:t>
      </w:r>
      <w:r w:rsidRPr="00817A3D">
        <w:rPr>
          <w:rtl/>
        </w:rPr>
        <w:t>להלן</w:t>
      </w:r>
      <w:r w:rsidRPr="00817A3D">
        <w:rPr>
          <w:rFonts w:hint="cs"/>
          <w:rtl/>
        </w:rPr>
        <w:t>:</w:t>
      </w:r>
      <w:r w:rsidR="00B71F17" w:rsidRPr="00817A3D">
        <w:rPr>
          <w:rFonts w:hint="cs"/>
          <w:rtl/>
        </w:rPr>
        <w:t xml:space="preserve"> </w:t>
      </w:r>
      <w:r w:rsidRPr="00817A3D">
        <w:rPr>
          <w:rtl/>
        </w:rPr>
        <w:t>"הזוכה האחר"</w:t>
      </w:r>
      <w:r w:rsidRPr="00817A3D">
        <w:rPr>
          <w:rFonts w:hint="cs"/>
          <w:rtl/>
        </w:rPr>
        <w:t>)</w:t>
      </w:r>
      <w:r w:rsidRPr="00817A3D">
        <w:rPr>
          <w:rtl/>
        </w:rPr>
        <w:t>, מתחייב הזוכה המקורי להפסיק את ביצוע העבודות ולהעביר ל</w:t>
      </w:r>
      <w:r w:rsidRPr="00817A3D">
        <w:rPr>
          <w:rFonts w:hint="cs"/>
          <w:rtl/>
        </w:rPr>
        <w:t>מרת"א</w:t>
      </w:r>
      <w:r w:rsidRPr="00817A3D">
        <w:rPr>
          <w:rtl/>
        </w:rPr>
        <w:t xml:space="preserve"> את כל המידע המצוי אצלו בצירוף דו"ח עדכני באשר לפעולות שכבר בוצעו על ידו, ולאפשר כניסת הזוכה האחר לעבודה באופן בטוח ומסודר, ובכלל זה לקיים את הוראות </w:t>
      </w:r>
      <w:r w:rsidRPr="00817A3D">
        <w:rPr>
          <w:rFonts w:hint="cs"/>
          <w:rtl/>
        </w:rPr>
        <w:t>מרת"א</w:t>
      </w:r>
      <w:r w:rsidRPr="00817A3D">
        <w:rPr>
          <w:rtl/>
        </w:rPr>
        <w:t xml:space="preserve"> בדבר מועד העברת האחריות</w:t>
      </w:r>
      <w:r w:rsidRPr="00817A3D">
        <w:t>.</w:t>
      </w:r>
    </w:p>
    <w:p w:rsidR="00506AA6" w:rsidRDefault="00506AA6" w:rsidP="00506AA6">
      <w:pPr>
        <w:rPr>
          <w:rtl/>
        </w:rPr>
      </w:pPr>
    </w:p>
    <w:p w:rsidR="008F475C" w:rsidRPr="00F1200B" w:rsidRDefault="008F475C" w:rsidP="00823364">
      <w:pPr>
        <w:pStyle w:val="5"/>
        <w:rPr>
          <w:rtl/>
        </w:rPr>
      </w:pPr>
      <w:r w:rsidRPr="00F1200B">
        <w:rPr>
          <w:rtl/>
        </w:rPr>
        <w:t xml:space="preserve">איסור הסבה </w:t>
      </w:r>
    </w:p>
    <w:p w:rsidR="008F475C" w:rsidRDefault="008F475C" w:rsidP="001B4EA7">
      <w:pPr>
        <w:numPr>
          <w:ilvl w:val="0"/>
          <w:numId w:val="6"/>
        </w:numPr>
        <w:spacing w:line="360" w:lineRule="auto"/>
        <w:ind w:left="-204" w:right="-284" w:hanging="357"/>
        <w:jc w:val="both"/>
      </w:pPr>
      <w:r w:rsidRPr="00F1200B">
        <w:rPr>
          <w:rtl/>
        </w:rPr>
        <w:t>כל אחד מהמציעים, לרבות הזוכה, מתחייב שלא להעביר ו/או להסב ו/או להמחות ו/או לבצע כל דיספוזיציה אחרת כלפי צד שלישי, בשום צורה ו/אופן, במישרין ו/או בעקיפין, בקשר עם זכות מזכויותיו לפי מסמכי המכרז</w:t>
      </w:r>
      <w:r w:rsidRPr="00F1200B">
        <w:rPr>
          <w:rFonts w:hint="cs"/>
          <w:rtl/>
        </w:rPr>
        <w:t xml:space="preserve"> </w:t>
      </w:r>
      <w:r w:rsidRPr="00F1200B">
        <w:rPr>
          <w:rtl/>
        </w:rPr>
        <w:t xml:space="preserve">ולא להוסיף או לצרף שום שותף או ליצור תאגיד אחר לשם קבלת כל זכות ו/או חובה </w:t>
      </w:r>
      <w:r w:rsidRPr="00F1200B">
        <w:rPr>
          <w:rFonts w:hint="cs"/>
          <w:rtl/>
        </w:rPr>
        <w:t>אלא</w:t>
      </w:r>
      <w:r w:rsidRPr="00F1200B">
        <w:rPr>
          <w:rtl/>
        </w:rPr>
        <w:t xml:space="preserve"> לאחר שקיבל לשם כך את הסכמתה מראש ובכתב של </w:t>
      </w:r>
      <w:r w:rsidRPr="00F1200B">
        <w:rPr>
          <w:rFonts w:hint="cs"/>
          <w:rtl/>
        </w:rPr>
        <w:t>מרת"א</w:t>
      </w:r>
      <w:r w:rsidRPr="00F1200B">
        <w:rPr>
          <w:rtl/>
        </w:rPr>
        <w:t>.</w:t>
      </w:r>
    </w:p>
    <w:p w:rsidR="008F475C" w:rsidRDefault="008F475C" w:rsidP="001B4EA7">
      <w:pPr>
        <w:numPr>
          <w:ilvl w:val="0"/>
          <w:numId w:val="6"/>
        </w:numPr>
        <w:spacing w:line="360" w:lineRule="auto"/>
        <w:ind w:left="-204" w:right="-284" w:hanging="357"/>
        <w:jc w:val="both"/>
      </w:pPr>
      <w:r w:rsidRPr="00F1200B">
        <w:rPr>
          <w:rFonts w:hint="cs"/>
          <w:rtl/>
        </w:rPr>
        <w:t>מרת"א יהא רשאי</w:t>
      </w:r>
      <w:r w:rsidR="00823364">
        <w:rPr>
          <w:rFonts w:hint="cs"/>
          <w:rtl/>
        </w:rPr>
        <w:t xml:space="preserve"> </w:t>
      </w:r>
      <w:r w:rsidRPr="00F1200B">
        <w:rPr>
          <w:rtl/>
        </w:rPr>
        <w:t>על פי שיקול דעת</w:t>
      </w:r>
      <w:r w:rsidRPr="00F1200B">
        <w:rPr>
          <w:rFonts w:hint="cs"/>
          <w:rtl/>
        </w:rPr>
        <w:t>ו</w:t>
      </w:r>
      <w:r w:rsidRPr="00F1200B">
        <w:rPr>
          <w:rtl/>
        </w:rPr>
        <w:t xml:space="preserve"> הבלעדי והמוחלט, שלא לאשר העברה ו/או הסבה ו/או המחאה ו/או דיספוזיציה כאמור לעיל. כל העברה ו/או הסבה ו/או המחאה ו/או דיספוזיציה אחרת כאמור שלא תקבל את אישור</w:t>
      </w:r>
      <w:r w:rsidRPr="00F1200B">
        <w:rPr>
          <w:rFonts w:hint="cs"/>
          <w:rtl/>
        </w:rPr>
        <w:t xml:space="preserve">ו </w:t>
      </w:r>
      <w:r w:rsidRPr="00F1200B">
        <w:rPr>
          <w:rtl/>
        </w:rPr>
        <w:t xml:space="preserve">בכתב של </w:t>
      </w:r>
      <w:r w:rsidRPr="00F1200B">
        <w:rPr>
          <w:rFonts w:hint="cs"/>
          <w:rtl/>
        </w:rPr>
        <w:t>מרת"א, ת</w:t>
      </w:r>
      <w:r w:rsidRPr="00F1200B">
        <w:rPr>
          <w:rtl/>
        </w:rPr>
        <w:t xml:space="preserve">היה </w:t>
      </w:r>
      <w:r w:rsidRPr="00F1200B">
        <w:rPr>
          <w:rFonts w:hint="cs"/>
          <w:rtl/>
        </w:rPr>
        <w:t>ב</w:t>
      </w:r>
      <w:r w:rsidRPr="00F1200B">
        <w:rPr>
          <w:rtl/>
        </w:rPr>
        <w:t>טלה ומבוטל</w:t>
      </w:r>
      <w:r w:rsidRPr="00F1200B">
        <w:rPr>
          <w:rFonts w:hint="cs"/>
          <w:rtl/>
        </w:rPr>
        <w:t>ת</w:t>
      </w:r>
      <w:r w:rsidRPr="00F1200B">
        <w:rPr>
          <w:rtl/>
        </w:rPr>
        <w:t xml:space="preserve"> מעיקרה ולא יהיה ל</w:t>
      </w:r>
      <w:r w:rsidRPr="00F1200B">
        <w:rPr>
          <w:rFonts w:hint="cs"/>
          <w:rtl/>
        </w:rPr>
        <w:t>ה</w:t>
      </w:r>
      <w:r w:rsidRPr="00F1200B">
        <w:rPr>
          <w:rtl/>
        </w:rPr>
        <w:t xml:space="preserve"> שום תוקף</w:t>
      </w:r>
      <w:r w:rsidRPr="00F1200B">
        <w:t>.</w:t>
      </w:r>
    </w:p>
    <w:p w:rsidR="00817A3D" w:rsidRPr="00F1200B" w:rsidRDefault="00817A3D" w:rsidP="00817A3D">
      <w:pPr>
        <w:ind w:left="-204" w:right="-284"/>
        <w:jc w:val="both"/>
        <w:rPr>
          <w:rtl/>
        </w:rPr>
      </w:pPr>
    </w:p>
    <w:p w:rsidR="008F475C" w:rsidRPr="00F1200B" w:rsidRDefault="008F475C" w:rsidP="00CA70DB">
      <w:pPr>
        <w:ind w:left="-198" w:right="-284"/>
        <w:jc w:val="both"/>
        <w:rPr>
          <w:b/>
          <w:bCs/>
          <w:u w:val="single"/>
          <w:rtl/>
        </w:rPr>
      </w:pPr>
      <w:r w:rsidRPr="00F1200B">
        <w:rPr>
          <w:rFonts w:hint="cs"/>
          <w:b/>
          <w:bCs/>
          <w:u w:val="single"/>
          <w:rtl/>
        </w:rPr>
        <w:t>שונות</w:t>
      </w:r>
    </w:p>
    <w:p w:rsidR="00823364" w:rsidRDefault="008F475C" w:rsidP="005E49A0">
      <w:pPr>
        <w:numPr>
          <w:ilvl w:val="0"/>
          <w:numId w:val="6"/>
        </w:numPr>
        <w:spacing w:after="100" w:afterAutospacing="1" w:line="360" w:lineRule="auto"/>
        <w:ind w:left="-341" w:right="-1276" w:hanging="357"/>
        <w:jc w:val="both"/>
      </w:pPr>
      <w:r w:rsidRPr="00F1200B">
        <w:rPr>
          <w:rFonts w:hint="cs"/>
          <w:rtl/>
        </w:rPr>
        <w:t xml:space="preserve">המציע מתחייב לספק את </w:t>
      </w:r>
      <w:r w:rsidRPr="00F1200B">
        <w:rPr>
          <w:rtl/>
        </w:rPr>
        <w:t>ה</w:t>
      </w:r>
      <w:r w:rsidR="009131D1">
        <w:rPr>
          <w:rFonts w:hint="cs"/>
          <w:rtl/>
        </w:rPr>
        <w:t>עבדות</w:t>
      </w:r>
      <w:r w:rsidRPr="00F1200B">
        <w:rPr>
          <w:rtl/>
        </w:rPr>
        <w:t xml:space="preserve"> </w:t>
      </w:r>
      <w:r w:rsidRPr="00F1200B">
        <w:rPr>
          <w:rFonts w:hint="cs"/>
          <w:rtl/>
        </w:rPr>
        <w:t xml:space="preserve">בכל עת, </w:t>
      </w:r>
      <w:r w:rsidRPr="005D2C8F">
        <w:rPr>
          <w:rFonts w:hint="cs"/>
          <w:b/>
          <w:bCs/>
          <w:rtl/>
        </w:rPr>
        <w:t>לרבות בשעת חרום</w:t>
      </w:r>
      <w:r w:rsidRPr="00F1200B">
        <w:rPr>
          <w:rFonts w:hint="cs"/>
          <w:rtl/>
        </w:rPr>
        <w:t>.</w:t>
      </w:r>
      <w:r w:rsidRPr="005D2C8F">
        <w:rPr>
          <w:rFonts w:hint="cs"/>
          <w:b/>
          <w:bCs/>
          <w:rtl/>
        </w:rPr>
        <w:t xml:space="preserve"> </w:t>
      </w:r>
    </w:p>
    <w:p w:rsidR="00306FAC" w:rsidRDefault="00306FAC" w:rsidP="00306FAC">
      <w:pPr>
        <w:spacing w:after="100" w:afterAutospacing="1" w:line="360" w:lineRule="auto"/>
        <w:ind w:left="-341" w:right="-1276"/>
        <w:rPr>
          <w:b/>
          <w:bCs/>
          <w:rtl/>
        </w:rPr>
      </w:pPr>
      <w:r w:rsidRPr="00E97232">
        <w:rPr>
          <w:b/>
          <w:bCs/>
          <w:rtl/>
        </w:rPr>
        <w:t>שם</w:t>
      </w:r>
      <w:r w:rsidR="00823364">
        <w:rPr>
          <w:b/>
          <w:bCs/>
          <w:rtl/>
        </w:rPr>
        <w:t xml:space="preserve"> </w:t>
      </w:r>
      <w:r w:rsidRPr="00E97232">
        <w:rPr>
          <w:rFonts w:hint="cs"/>
          <w:b/>
          <w:bCs/>
          <w:rtl/>
        </w:rPr>
        <w:t>המציע</w:t>
      </w:r>
      <w:r w:rsidRPr="00E97232">
        <w:rPr>
          <w:b/>
          <w:bCs/>
          <w:rtl/>
        </w:rPr>
        <w:t>:</w:t>
      </w:r>
      <w:r w:rsidRPr="00E97232">
        <w:rPr>
          <w:rFonts w:hint="cs"/>
          <w:b/>
          <w:bCs/>
          <w:rtl/>
        </w:rPr>
        <w:t xml:space="preserve"> </w:t>
      </w:r>
      <w:r w:rsidRPr="00E97232">
        <w:rPr>
          <w:b/>
          <w:bCs/>
          <w:rtl/>
        </w:rPr>
        <w:t>___________</w:t>
      </w:r>
      <w:r w:rsidRPr="00E97232">
        <w:rPr>
          <w:rFonts w:hint="cs"/>
          <w:b/>
          <w:bCs/>
          <w:rtl/>
        </w:rPr>
        <w:tab/>
      </w:r>
      <w:r w:rsidRPr="00E97232">
        <w:rPr>
          <w:rFonts w:hint="cs"/>
          <w:b/>
          <w:bCs/>
          <w:rtl/>
        </w:rPr>
        <w:tab/>
      </w:r>
      <w:r w:rsidRPr="00E97232">
        <w:rPr>
          <w:b/>
          <w:bCs/>
          <w:rtl/>
        </w:rPr>
        <w:t>חתימה:</w:t>
      </w:r>
      <w:r w:rsidRPr="00E97232">
        <w:rPr>
          <w:rFonts w:hint="cs"/>
          <w:b/>
          <w:bCs/>
          <w:rtl/>
        </w:rPr>
        <w:t xml:space="preserve"> </w:t>
      </w:r>
      <w:r w:rsidRPr="00E97232">
        <w:rPr>
          <w:b/>
          <w:bCs/>
          <w:rtl/>
        </w:rPr>
        <w:t>___________</w:t>
      </w:r>
      <w:r w:rsidRPr="00E97232">
        <w:rPr>
          <w:rFonts w:hint="cs"/>
          <w:b/>
          <w:bCs/>
          <w:rtl/>
        </w:rPr>
        <w:tab/>
      </w:r>
      <w:r w:rsidRPr="00E97232">
        <w:rPr>
          <w:rFonts w:hint="cs"/>
          <w:b/>
          <w:bCs/>
          <w:rtl/>
        </w:rPr>
        <w:tab/>
      </w:r>
      <w:r w:rsidRPr="00E97232">
        <w:rPr>
          <w:b/>
          <w:bCs/>
          <w:rtl/>
        </w:rPr>
        <w:t>תאריך:</w:t>
      </w:r>
      <w:r w:rsidRPr="00E97232">
        <w:rPr>
          <w:rFonts w:hint="cs"/>
          <w:b/>
          <w:bCs/>
          <w:rtl/>
        </w:rPr>
        <w:t xml:space="preserve"> </w:t>
      </w:r>
      <w:r w:rsidRPr="00E97232">
        <w:rPr>
          <w:b/>
          <w:bCs/>
          <w:rtl/>
        </w:rPr>
        <w:t>___________</w:t>
      </w:r>
    </w:p>
    <w:p w:rsidR="00425F80" w:rsidRPr="001F7789" w:rsidRDefault="00C943C1" w:rsidP="001F7789">
      <w:pPr>
        <w:spacing w:line="360" w:lineRule="auto"/>
        <w:rPr>
          <w:b/>
          <w:bCs/>
          <w:sz w:val="28"/>
          <w:szCs w:val="28"/>
          <w:u w:val="single"/>
          <w:rtl/>
        </w:rPr>
      </w:pPr>
      <w:r w:rsidRPr="00817A3D">
        <w:rPr>
          <w:rFonts w:hint="cs"/>
          <w:b/>
          <w:bCs/>
          <w:sz w:val="28"/>
          <w:szCs w:val="28"/>
          <w:u w:val="single"/>
          <w:rtl/>
        </w:rPr>
        <w:t>נ</w:t>
      </w:r>
      <w:r w:rsidR="00491C23" w:rsidRPr="00817A3D">
        <w:rPr>
          <w:b/>
          <w:bCs/>
          <w:sz w:val="28"/>
          <w:szCs w:val="28"/>
          <w:u w:val="single"/>
          <w:rtl/>
        </w:rPr>
        <w:t>ספח ב'</w:t>
      </w:r>
      <w:r w:rsidR="00D46BA6" w:rsidRPr="00817A3D">
        <w:rPr>
          <w:rFonts w:hint="cs"/>
          <w:b/>
          <w:bCs/>
          <w:sz w:val="28"/>
          <w:szCs w:val="28"/>
          <w:u w:val="single"/>
          <w:rtl/>
        </w:rPr>
        <w:t xml:space="preserve"> </w:t>
      </w:r>
      <w:r w:rsidR="00491C23" w:rsidRPr="00817A3D">
        <w:rPr>
          <w:rFonts w:hint="cs"/>
          <w:b/>
          <w:bCs/>
          <w:sz w:val="28"/>
          <w:szCs w:val="28"/>
          <w:u w:val="single"/>
          <w:rtl/>
        </w:rPr>
        <w:t>(חלק 1)</w:t>
      </w:r>
      <w:r w:rsidR="00491C23" w:rsidRPr="00817A3D">
        <w:rPr>
          <w:b/>
          <w:bCs/>
          <w:sz w:val="28"/>
          <w:szCs w:val="28"/>
          <w:u w:val="single"/>
          <w:rtl/>
        </w:rPr>
        <w:t xml:space="preserve"> </w:t>
      </w:r>
      <w:r w:rsidR="001F7789">
        <w:rPr>
          <w:rFonts w:hint="cs"/>
          <w:b/>
          <w:bCs/>
          <w:sz w:val="28"/>
          <w:szCs w:val="28"/>
          <w:u w:val="single"/>
          <w:rtl/>
        </w:rPr>
        <w:t>-</w:t>
      </w:r>
      <w:r w:rsidR="00491C23" w:rsidRPr="00914EF9">
        <w:rPr>
          <w:b/>
          <w:bCs/>
          <w:sz w:val="28"/>
          <w:szCs w:val="28"/>
          <w:u w:val="single"/>
          <w:rtl/>
        </w:rPr>
        <w:t>טופס הגש</w:t>
      </w:r>
      <w:r w:rsidR="00491C23" w:rsidRPr="00914EF9">
        <w:rPr>
          <w:rFonts w:hint="cs"/>
          <w:b/>
          <w:bCs/>
          <w:sz w:val="28"/>
          <w:szCs w:val="28"/>
          <w:u w:val="single"/>
          <w:rtl/>
        </w:rPr>
        <w:t>ת הצעה</w:t>
      </w:r>
    </w:p>
    <w:p w:rsidR="00BD7603" w:rsidRPr="00F1200B" w:rsidRDefault="00BD7603" w:rsidP="00FB5D6F">
      <w:pPr>
        <w:rPr>
          <w:rtl/>
        </w:rPr>
      </w:pPr>
      <w:r w:rsidRPr="00F1200B">
        <w:rPr>
          <w:rtl/>
        </w:rPr>
        <w:t>לכבוד</w:t>
      </w:r>
    </w:p>
    <w:p w:rsidR="00BD7603" w:rsidRPr="00F1200B" w:rsidRDefault="00BD7603" w:rsidP="00FB5D6F">
      <w:pPr>
        <w:rPr>
          <w:rtl/>
        </w:rPr>
      </w:pPr>
      <w:r w:rsidRPr="00F1200B">
        <w:rPr>
          <w:rtl/>
        </w:rPr>
        <w:t>ועדת מכרזים של המרכז הרפואי ת"א ע"ש א. סוראסקי</w:t>
      </w:r>
    </w:p>
    <w:p w:rsidR="00BD7603" w:rsidRPr="00F1200B" w:rsidRDefault="00BD7603" w:rsidP="00FB5D6F">
      <w:pPr>
        <w:rPr>
          <w:rtl/>
        </w:rPr>
      </w:pPr>
      <w:r w:rsidRPr="00F1200B">
        <w:rPr>
          <w:rtl/>
        </w:rPr>
        <w:t>רח' ויצמן 6</w:t>
      </w:r>
    </w:p>
    <w:p w:rsidR="00BD7603" w:rsidRPr="00F1200B" w:rsidRDefault="00BD7603" w:rsidP="00FB5D6F">
      <w:pPr>
        <w:rPr>
          <w:u w:val="single"/>
          <w:rtl/>
        </w:rPr>
      </w:pPr>
      <w:r w:rsidRPr="00F1200B">
        <w:rPr>
          <w:u w:val="single"/>
          <w:rtl/>
        </w:rPr>
        <w:t>תל אביב 64239</w:t>
      </w:r>
    </w:p>
    <w:p w:rsidR="00BD7603" w:rsidRPr="00F1200B" w:rsidRDefault="00BD7603" w:rsidP="00BD7603">
      <w:pPr>
        <w:spacing w:line="360" w:lineRule="auto"/>
        <w:rPr>
          <w:rtl/>
        </w:rPr>
      </w:pPr>
    </w:p>
    <w:p w:rsidR="00BD7603" w:rsidRPr="00F1200B" w:rsidRDefault="00BD7603" w:rsidP="00BD7603">
      <w:pPr>
        <w:spacing w:line="360" w:lineRule="auto"/>
        <w:rPr>
          <w:rtl/>
        </w:rPr>
      </w:pPr>
      <w:r w:rsidRPr="00F1200B">
        <w:rPr>
          <w:rtl/>
        </w:rPr>
        <w:t>א.</w:t>
      </w:r>
      <w:r w:rsidRPr="00F1200B">
        <w:rPr>
          <w:rFonts w:hint="cs"/>
          <w:rtl/>
        </w:rPr>
        <w:t>ג.</w:t>
      </w:r>
      <w:r w:rsidRPr="00F1200B">
        <w:rPr>
          <w:rtl/>
        </w:rPr>
        <w:t>נ,</w:t>
      </w:r>
    </w:p>
    <w:p w:rsidR="00BD7603" w:rsidRPr="001F7789" w:rsidRDefault="00BD7603" w:rsidP="0048778D">
      <w:pPr>
        <w:spacing w:line="360" w:lineRule="auto"/>
        <w:jc w:val="center"/>
        <w:rPr>
          <w:sz w:val="24"/>
          <w:rtl/>
        </w:rPr>
      </w:pPr>
      <w:r w:rsidRPr="001F7789">
        <w:rPr>
          <w:sz w:val="24"/>
          <w:rtl/>
        </w:rPr>
        <w:lastRenderedPageBreak/>
        <w:t xml:space="preserve">הנדון: </w:t>
      </w:r>
      <w:r w:rsidRPr="001F7789">
        <w:rPr>
          <w:sz w:val="24"/>
          <w:u w:val="single"/>
          <w:rtl/>
        </w:rPr>
        <w:t xml:space="preserve">מכרז </w:t>
      </w:r>
      <w:r w:rsidRPr="001F7789">
        <w:rPr>
          <w:rFonts w:hint="cs"/>
          <w:sz w:val="24"/>
          <w:u w:val="single"/>
          <w:rtl/>
        </w:rPr>
        <w:t>פומבי</w:t>
      </w:r>
      <w:r w:rsidR="00823364" w:rsidRPr="001F7789">
        <w:rPr>
          <w:rFonts w:hint="cs"/>
          <w:sz w:val="24"/>
          <w:u w:val="single"/>
          <w:rtl/>
        </w:rPr>
        <w:t xml:space="preserve"> </w:t>
      </w:r>
      <w:r w:rsidR="00B5715A" w:rsidRPr="001F7789">
        <w:rPr>
          <w:rFonts w:hint="cs"/>
          <w:sz w:val="24"/>
          <w:u w:val="single"/>
          <w:rtl/>
        </w:rPr>
        <w:t xml:space="preserve">מוגבל </w:t>
      </w:r>
      <w:r w:rsidRPr="001F7789">
        <w:rPr>
          <w:sz w:val="24"/>
          <w:u w:val="single"/>
          <w:rtl/>
        </w:rPr>
        <w:t>מס'</w:t>
      </w:r>
      <w:r w:rsidRPr="001F7789">
        <w:rPr>
          <w:rFonts w:hint="cs"/>
          <w:sz w:val="24"/>
          <w:u w:val="single"/>
          <w:rtl/>
        </w:rPr>
        <w:t xml:space="preserve"> </w:t>
      </w:r>
      <w:r w:rsidR="0029755C">
        <w:rPr>
          <w:rFonts w:hint="cs"/>
          <w:sz w:val="24"/>
          <w:u w:val="single"/>
          <w:rtl/>
        </w:rPr>
        <w:t>213246</w:t>
      </w:r>
    </w:p>
    <w:p w:rsidR="00BD7603" w:rsidRPr="001F7789" w:rsidRDefault="00BD7603" w:rsidP="00BD7603">
      <w:pPr>
        <w:spacing w:line="360" w:lineRule="auto"/>
        <w:jc w:val="center"/>
        <w:rPr>
          <w:sz w:val="24"/>
          <w:u w:val="single"/>
          <w:rtl/>
        </w:rPr>
      </w:pPr>
      <w:r w:rsidRPr="001F7789">
        <w:rPr>
          <w:sz w:val="24"/>
          <w:u w:val="single"/>
          <w:rtl/>
        </w:rPr>
        <w:t>במרכז הרפואי ע"ש סוראסקי</w:t>
      </w:r>
      <w:r w:rsidRPr="001F7789">
        <w:rPr>
          <w:rFonts w:hint="cs"/>
          <w:sz w:val="24"/>
          <w:u w:val="single"/>
          <w:rtl/>
        </w:rPr>
        <w:t xml:space="preserve"> - </w:t>
      </w:r>
      <w:r w:rsidRPr="001F7789">
        <w:rPr>
          <w:sz w:val="24"/>
          <w:u w:val="single"/>
          <w:rtl/>
        </w:rPr>
        <w:t>בי</w:t>
      </w:r>
      <w:r w:rsidRPr="001F7789">
        <w:rPr>
          <w:rFonts w:hint="cs"/>
          <w:sz w:val="24"/>
          <w:u w:val="single"/>
          <w:rtl/>
        </w:rPr>
        <w:t>ה</w:t>
      </w:r>
      <w:r w:rsidRPr="001F7789">
        <w:rPr>
          <w:sz w:val="24"/>
          <w:u w:val="single"/>
          <w:rtl/>
        </w:rPr>
        <w:t>"ח איכילוב</w:t>
      </w:r>
    </w:p>
    <w:p w:rsidR="009B29EA" w:rsidRPr="001F7789" w:rsidRDefault="009B29EA" w:rsidP="00BD7603">
      <w:pPr>
        <w:spacing w:line="360" w:lineRule="auto"/>
        <w:jc w:val="center"/>
        <w:rPr>
          <w:sz w:val="24"/>
          <w:u w:val="single"/>
          <w:rtl/>
        </w:rPr>
      </w:pPr>
    </w:p>
    <w:p w:rsidR="009B29EA" w:rsidRPr="00F1200B" w:rsidRDefault="009B29EA" w:rsidP="009B29EA">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אנו</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הח</w:t>
      </w:r>
      <w:r w:rsidRPr="00F1200B">
        <w:rPr>
          <w:rFonts w:ascii="Calibri" w:eastAsia="Calibri" w:hAnsi="Calibri"/>
          <w:sz w:val="24"/>
          <w:rtl/>
          <w:lang w:eastAsia="en-US"/>
        </w:rPr>
        <w:t>"</w:t>
      </w:r>
      <w:r w:rsidRPr="00F1200B">
        <w:rPr>
          <w:rFonts w:ascii="Calibri" w:eastAsia="Calibri" w:hAnsi="Calibri" w:hint="cs"/>
          <w:sz w:val="24"/>
          <w:rtl/>
          <w:lang w:eastAsia="en-US"/>
        </w:rPr>
        <w:t>מ</w:t>
      </w:r>
      <w:r w:rsidRPr="00F1200B">
        <w:rPr>
          <w:rFonts w:ascii="Calibri" w:eastAsia="Calibri" w:hAnsi="Calibri"/>
          <w:sz w:val="24"/>
          <w:rtl/>
          <w:lang w:eastAsia="en-US"/>
        </w:rPr>
        <w:t xml:space="preserve"> _____________________ </w:t>
      </w:r>
      <w:r w:rsidRPr="00F1200B">
        <w:rPr>
          <w:rFonts w:ascii="Calibri" w:eastAsia="Calibri" w:hAnsi="Calibri" w:hint="cs"/>
          <w:sz w:val="24"/>
          <w:rtl/>
          <w:lang w:eastAsia="en-US"/>
        </w:rPr>
        <w:t>מורשי</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חתימה</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של</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המציע</w:t>
      </w:r>
      <w:r w:rsidRPr="00F1200B">
        <w:rPr>
          <w:rFonts w:ascii="Calibri" w:eastAsia="Calibri" w:hAnsi="Calibri"/>
          <w:sz w:val="24"/>
          <w:rtl/>
          <w:lang w:eastAsia="en-US"/>
        </w:rPr>
        <w:t>: __________________</w:t>
      </w:r>
    </w:p>
    <w:p w:rsidR="009B29EA" w:rsidRPr="00F1200B" w:rsidRDefault="009B29EA" w:rsidP="009B29EA">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מצהירים</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בזאת</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כי</w:t>
      </w:r>
      <w:r w:rsidRPr="00F1200B">
        <w:rPr>
          <w:rFonts w:ascii="Calibri" w:eastAsia="Calibri" w:hAnsi="Calibri"/>
          <w:sz w:val="24"/>
          <w:rtl/>
          <w:lang w:eastAsia="en-US"/>
        </w:rPr>
        <w:t>:</w:t>
      </w:r>
    </w:p>
    <w:p w:rsidR="009B29EA" w:rsidRPr="00F1200B" w:rsidRDefault="009B29EA" w:rsidP="00444D66">
      <w:pPr>
        <w:pStyle w:val="ab"/>
        <w:numPr>
          <w:ilvl w:val="0"/>
          <w:numId w:val="14"/>
        </w:numPr>
        <w:spacing w:after="200" w:line="360" w:lineRule="auto"/>
      </w:pPr>
      <w:r w:rsidRPr="00F1200B">
        <w:rPr>
          <w:rFonts w:hint="cs"/>
          <w:rtl/>
        </w:rPr>
        <w:t xml:space="preserve">אנו </w:t>
      </w:r>
      <w:r w:rsidRPr="00F1200B">
        <w:rPr>
          <w:rtl/>
        </w:rPr>
        <w:t>מגיש</w:t>
      </w:r>
      <w:r w:rsidRPr="00F1200B">
        <w:rPr>
          <w:rFonts w:hint="cs"/>
          <w:rtl/>
        </w:rPr>
        <w:t>ים</w:t>
      </w:r>
      <w:r w:rsidRPr="00F1200B">
        <w:rPr>
          <w:rtl/>
        </w:rPr>
        <w:t xml:space="preserve"> בזה את הצעת</w:t>
      </w:r>
      <w:r w:rsidRPr="00F1200B">
        <w:rPr>
          <w:rFonts w:hint="cs"/>
          <w:rtl/>
        </w:rPr>
        <w:t>נו</w:t>
      </w:r>
      <w:r w:rsidRPr="00F1200B">
        <w:rPr>
          <w:rtl/>
        </w:rPr>
        <w:t xml:space="preserve"> בצרוף כל מסמכי המכרז</w:t>
      </w:r>
      <w:r w:rsidRPr="00F1200B">
        <w:rPr>
          <w:rFonts w:hint="cs"/>
          <w:rtl/>
        </w:rPr>
        <w:t xml:space="preserve"> על נספחיהם</w:t>
      </w:r>
      <w:r w:rsidRPr="00F1200B">
        <w:rPr>
          <w:rtl/>
        </w:rPr>
        <w:t xml:space="preserve"> כשהם חתומים</w:t>
      </w:r>
      <w:r w:rsidRPr="00F1200B">
        <w:rPr>
          <w:rFonts w:hint="cs"/>
          <w:rtl/>
        </w:rPr>
        <w:t xml:space="preserve"> על ידי בעלי הסמכות לחייב את המציע ולאחר שמולאו בהם כל הפרטים</w:t>
      </w:r>
      <w:r w:rsidR="00823364">
        <w:rPr>
          <w:rFonts w:hint="cs"/>
          <w:rtl/>
        </w:rPr>
        <w:t xml:space="preserve"> </w:t>
      </w:r>
      <w:r w:rsidRPr="00F1200B">
        <w:rPr>
          <w:rFonts w:hint="cs"/>
          <w:rtl/>
        </w:rPr>
        <w:t>הנדרשים, לרבות הצעת מחיר זו.</w:t>
      </w:r>
    </w:p>
    <w:p w:rsidR="009B29EA" w:rsidRPr="00F1200B" w:rsidRDefault="009B29EA" w:rsidP="00ED4FE0">
      <w:pPr>
        <w:pStyle w:val="ab"/>
        <w:numPr>
          <w:ilvl w:val="0"/>
          <w:numId w:val="14"/>
        </w:numPr>
        <w:spacing w:after="200" w:line="360" w:lineRule="auto"/>
        <w:rPr>
          <w:rFonts w:ascii="Calibri" w:hAnsi="Calibri"/>
          <w:sz w:val="24"/>
        </w:rPr>
      </w:pPr>
      <w:r w:rsidRPr="00F1200B">
        <w:rPr>
          <w:rFonts w:ascii="Calibri" w:hAnsi="Calibri" w:hint="cs"/>
          <w:sz w:val="24"/>
          <w:rtl/>
        </w:rPr>
        <w:t>קראנו</w:t>
      </w:r>
      <w:r w:rsidRPr="00F1200B">
        <w:rPr>
          <w:rFonts w:ascii="Calibri" w:hAnsi="Calibri"/>
          <w:sz w:val="24"/>
          <w:rtl/>
        </w:rPr>
        <w:t xml:space="preserve"> </w:t>
      </w:r>
      <w:r w:rsidRPr="00F1200B">
        <w:rPr>
          <w:rFonts w:ascii="Calibri" w:hAnsi="Calibri" w:hint="cs"/>
          <w:sz w:val="24"/>
          <w:rtl/>
        </w:rPr>
        <w:t>והבנו</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צרכי</w:t>
      </w:r>
      <w:r w:rsidRPr="00F1200B">
        <w:rPr>
          <w:rFonts w:ascii="Calibri" w:hAnsi="Calibri"/>
          <w:sz w:val="24"/>
          <w:rtl/>
        </w:rPr>
        <w:t xml:space="preserve"> </w:t>
      </w:r>
      <w:r w:rsidRPr="00F1200B">
        <w:rPr>
          <w:rFonts w:ascii="Calibri" w:hAnsi="Calibri" w:hint="cs"/>
          <w:sz w:val="24"/>
          <w:rtl/>
        </w:rPr>
        <w:t>מרת"א ודרישותיו</w:t>
      </w:r>
      <w:r w:rsidRPr="00F1200B">
        <w:rPr>
          <w:rFonts w:ascii="Calibri" w:hAnsi="Calibri"/>
          <w:sz w:val="24"/>
          <w:rtl/>
        </w:rPr>
        <w:t xml:space="preserve"> </w:t>
      </w:r>
      <w:r w:rsidRPr="00F1200B">
        <w:rPr>
          <w:rFonts w:ascii="Calibri" w:hAnsi="Calibri" w:hint="cs"/>
          <w:sz w:val="24"/>
          <w:rtl/>
        </w:rPr>
        <w:t>כמפורט</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קיבלנו את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ההבהרות</w:t>
      </w:r>
      <w:r w:rsidRPr="00F1200B">
        <w:rPr>
          <w:rFonts w:ascii="Calibri" w:hAnsi="Calibri"/>
          <w:sz w:val="24"/>
          <w:rtl/>
        </w:rPr>
        <w:t xml:space="preserve"> </w:t>
      </w:r>
      <w:r w:rsidRPr="00F1200B">
        <w:rPr>
          <w:rFonts w:ascii="Calibri" w:hAnsi="Calibri" w:hint="cs"/>
          <w:sz w:val="24"/>
          <w:rtl/>
        </w:rPr>
        <w:t>וההסברים</w:t>
      </w:r>
      <w:r w:rsidRPr="00F1200B">
        <w:rPr>
          <w:rFonts w:ascii="Calibri" w:hAnsi="Calibri"/>
          <w:sz w:val="24"/>
          <w:rtl/>
        </w:rPr>
        <w:t xml:space="preserve"> </w:t>
      </w:r>
      <w:r w:rsidRPr="00F1200B">
        <w:rPr>
          <w:rFonts w:ascii="Calibri" w:hAnsi="Calibri" w:hint="cs"/>
          <w:sz w:val="24"/>
          <w:rtl/>
        </w:rPr>
        <w:t>אשר</w:t>
      </w:r>
      <w:r w:rsidRPr="00F1200B">
        <w:rPr>
          <w:rFonts w:ascii="Calibri" w:hAnsi="Calibri"/>
          <w:sz w:val="24"/>
          <w:rtl/>
        </w:rPr>
        <w:t xml:space="preserve"> </w:t>
      </w:r>
      <w:r w:rsidRPr="00F1200B">
        <w:rPr>
          <w:rFonts w:ascii="Calibri" w:hAnsi="Calibri" w:hint="cs"/>
          <w:sz w:val="24"/>
          <w:rtl/>
        </w:rPr>
        <w:t>ביקשנו לדעת</w:t>
      </w:r>
      <w:r w:rsidRPr="00F1200B">
        <w:rPr>
          <w:rFonts w:ascii="Calibri" w:hAnsi="Calibri"/>
          <w:sz w:val="24"/>
          <w:rtl/>
        </w:rPr>
        <w:t xml:space="preserve">, </w:t>
      </w:r>
      <w:r w:rsidRPr="00F1200B">
        <w:rPr>
          <w:rFonts w:ascii="Calibri" w:hAnsi="Calibri" w:hint="cs"/>
          <w:sz w:val="24"/>
          <w:rtl/>
        </w:rPr>
        <w:t>ברשותנו</w:t>
      </w:r>
      <w:r w:rsidRPr="00F1200B">
        <w:rPr>
          <w:rFonts w:ascii="Calibri" w:hAnsi="Calibri"/>
          <w:sz w:val="24"/>
          <w:rtl/>
        </w:rPr>
        <w:t xml:space="preserve"> </w:t>
      </w:r>
      <w:r w:rsidRPr="00F1200B">
        <w:rPr>
          <w:rFonts w:ascii="Calibri" w:hAnsi="Calibri" w:hint="cs"/>
          <w:sz w:val="24"/>
          <w:rtl/>
        </w:rPr>
        <w:t>הניסיון</w:t>
      </w:r>
      <w:r w:rsidRPr="00F1200B">
        <w:rPr>
          <w:rFonts w:ascii="Calibri" w:hAnsi="Calibri"/>
          <w:sz w:val="24"/>
          <w:rtl/>
        </w:rPr>
        <w:t xml:space="preserve">, </w:t>
      </w:r>
      <w:r w:rsidRPr="00F1200B">
        <w:rPr>
          <w:rFonts w:ascii="Calibri" w:hAnsi="Calibri" w:hint="cs"/>
          <w:sz w:val="24"/>
          <w:rtl/>
        </w:rPr>
        <w:t>הידע</w:t>
      </w:r>
      <w:r w:rsidRPr="00F1200B">
        <w:rPr>
          <w:rFonts w:ascii="Calibri" w:hAnsi="Calibri"/>
          <w:sz w:val="24"/>
          <w:rtl/>
        </w:rPr>
        <w:t xml:space="preserve">, </w:t>
      </w:r>
      <w:r w:rsidRPr="00F1200B">
        <w:rPr>
          <w:rFonts w:ascii="Calibri" w:hAnsi="Calibri" w:hint="cs"/>
          <w:sz w:val="24"/>
          <w:rtl/>
        </w:rPr>
        <w:t>הכושר</w:t>
      </w:r>
      <w:r w:rsidRPr="00F1200B">
        <w:rPr>
          <w:rFonts w:ascii="Calibri" w:hAnsi="Calibri"/>
          <w:sz w:val="24"/>
          <w:rtl/>
        </w:rPr>
        <w:t xml:space="preserve">, </w:t>
      </w:r>
      <w:r w:rsidRPr="00F1200B">
        <w:rPr>
          <w:rFonts w:ascii="Calibri" w:hAnsi="Calibri" w:hint="cs"/>
          <w:sz w:val="24"/>
          <w:rtl/>
        </w:rPr>
        <w:t>המומחיות</w:t>
      </w:r>
      <w:r w:rsidRPr="00F1200B">
        <w:rPr>
          <w:rFonts w:ascii="Calibri" w:hAnsi="Calibri"/>
          <w:sz w:val="24"/>
          <w:rtl/>
        </w:rPr>
        <w:t xml:space="preserve">, </w:t>
      </w:r>
      <w:r w:rsidRPr="00F1200B">
        <w:rPr>
          <w:rFonts w:ascii="Calibri" w:hAnsi="Calibri" w:hint="cs"/>
          <w:sz w:val="24"/>
          <w:rtl/>
        </w:rPr>
        <w:t>האמצעים</w:t>
      </w:r>
      <w:r w:rsidRPr="00F1200B">
        <w:rPr>
          <w:rFonts w:ascii="Calibri" w:hAnsi="Calibri"/>
          <w:sz w:val="24"/>
          <w:rtl/>
        </w:rPr>
        <w:t xml:space="preserve"> </w:t>
      </w:r>
      <w:r w:rsidRPr="00F1200B">
        <w:rPr>
          <w:rFonts w:ascii="Calibri" w:hAnsi="Calibri" w:hint="cs"/>
          <w:sz w:val="24"/>
          <w:rtl/>
        </w:rPr>
        <w:t>הכספיים</w:t>
      </w:r>
      <w:r w:rsidRPr="00F1200B">
        <w:rPr>
          <w:rFonts w:ascii="Calibri" w:hAnsi="Calibri"/>
          <w:sz w:val="24"/>
          <w:rtl/>
        </w:rPr>
        <w:t xml:space="preserve">, </w:t>
      </w:r>
      <w:r w:rsidRPr="00F1200B">
        <w:rPr>
          <w:rFonts w:ascii="Calibri" w:hAnsi="Calibri" w:hint="cs"/>
          <w:sz w:val="24"/>
          <w:rtl/>
        </w:rPr>
        <w:t>הארגוניים</w:t>
      </w:r>
      <w:r w:rsidRPr="00F1200B">
        <w:rPr>
          <w:rFonts w:ascii="Calibri" w:hAnsi="Calibri"/>
          <w:sz w:val="24"/>
          <w:rtl/>
        </w:rPr>
        <w:t xml:space="preserve"> </w:t>
      </w:r>
      <w:r w:rsidRPr="00F1200B">
        <w:rPr>
          <w:rFonts w:ascii="Calibri" w:hAnsi="Calibri" w:hint="cs"/>
          <w:sz w:val="24"/>
          <w:rtl/>
        </w:rPr>
        <w:t>והטכניים וכל</w:t>
      </w:r>
      <w:r w:rsidRPr="00F1200B">
        <w:rPr>
          <w:rFonts w:ascii="Calibri" w:hAnsi="Calibri"/>
          <w:sz w:val="24"/>
          <w:rtl/>
        </w:rPr>
        <w:t xml:space="preserve"> </w:t>
      </w:r>
      <w:r w:rsidRPr="00F1200B">
        <w:rPr>
          <w:rFonts w:ascii="Calibri" w:hAnsi="Calibri" w:hint="cs"/>
          <w:sz w:val="24"/>
          <w:rtl/>
        </w:rPr>
        <w:t>יתר</w:t>
      </w:r>
      <w:r w:rsidRPr="00F1200B">
        <w:rPr>
          <w:rFonts w:ascii="Calibri" w:hAnsi="Calibri"/>
          <w:sz w:val="24"/>
          <w:rtl/>
        </w:rPr>
        <w:t xml:space="preserve"> </w:t>
      </w:r>
      <w:r w:rsidRPr="00F1200B">
        <w:rPr>
          <w:rFonts w:ascii="Calibri" w:hAnsi="Calibri" w:hint="cs"/>
          <w:sz w:val="24"/>
          <w:rtl/>
        </w:rPr>
        <w:t>האמצעים</w:t>
      </w:r>
      <w:r w:rsidRPr="00F1200B">
        <w:rPr>
          <w:rFonts w:ascii="Calibri" w:hAnsi="Calibri"/>
          <w:sz w:val="24"/>
          <w:rtl/>
        </w:rPr>
        <w:t xml:space="preserve"> </w:t>
      </w:r>
      <w:r w:rsidRPr="00F1200B">
        <w:rPr>
          <w:rFonts w:ascii="Calibri" w:hAnsi="Calibri" w:hint="cs"/>
          <w:sz w:val="24"/>
          <w:rtl/>
        </w:rPr>
        <w:t>הנדרשים</w:t>
      </w:r>
      <w:r w:rsidRPr="00F1200B">
        <w:rPr>
          <w:rFonts w:ascii="Calibri" w:hAnsi="Calibri"/>
          <w:sz w:val="24"/>
          <w:rtl/>
        </w:rPr>
        <w:t xml:space="preserve"> </w:t>
      </w:r>
      <w:r w:rsidRPr="00F1200B">
        <w:rPr>
          <w:rFonts w:ascii="Calibri" w:hAnsi="Calibri" w:hint="cs"/>
          <w:sz w:val="24"/>
          <w:rtl/>
        </w:rPr>
        <w:t>לביצוע</w:t>
      </w:r>
      <w:r w:rsidRPr="00F1200B">
        <w:rPr>
          <w:rFonts w:ascii="Calibri" w:hAnsi="Calibri"/>
          <w:sz w:val="24"/>
          <w:rtl/>
        </w:rPr>
        <w:t xml:space="preserve"> </w:t>
      </w:r>
      <w:r w:rsidRPr="00F1200B">
        <w:rPr>
          <w:rFonts w:ascii="Calibri" w:hAnsi="Calibri" w:hint="cs"/>
          <w:sz w:val="24"/>
          <w:rtl/>
        </w:rPr>
        <w:t>התחייבויות</w:t>
      </w:r>
      <w:r w:rsidRPr="00F1200B">
        <w:rPr>
          <w:rFonts w:ascii="Calibri" w:hAnsi="Calibri"/>
          <w:sz w:val="24"/>
          <w:rtl/>
        </w:rPr>
        <w:t xml:space="preserve"> </w:t>
      </w:r>
      <w:r w:rsidRPr="00F1200B">
        <w:rPr>
          <w:rFonts w:ascii="Calibri" w:hAnsi="Calibri" w:hint="cs"/>
          <w:sz w:val="24"/>
          <w:rtl/>
        </w:rPr>
        <w:t>הזוכה</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בשלמות</w:t>
      </w:r>
      <w:r w:rsidRPr="00F1200B">
        <w:rPr>
          <w:rFonts w:ascii="Calibri" w:hAnsi="Calibri"/>
          <w:sz w:val="24"/>
          <w:rtl/>
        </w:rPr>
        <w:t xml:space="preserve">, </w:t>
      </w:r>
      <w:r w:rsidRPr="00F1200B">
        <w:rPr>
          <w:rFonts w:ascii="Calibri" w:hAnsi="Calibri" w:hint="cs"/>
          <w:sz w:val="24"/>
          <w:rtl/>
        </w:rPr>
        <w:t>ברמה מקצועית</w:t>
      </w:r>
      <w:r w:rsidRPr="00F1200B">
        <w:rPr>
          <w:rFonts w:ascii="Calibri" w:hAnsi="Calibri"/>
          <w:sz w:val="24"/>
          <w:rtl/>
        </w:rPr>
        <w:t xml:space="preserve"> </w:t>
      </w:r>
      <w:r w:rsidRPr="00F1200B">
        <w:rPr>
          <w:rFonts w:ascii="Calibri" w:hAnsi="Calibri" w:hint="cs"/>
          <w:sz w:val="24"/>
          <w:rtl/>
        </w:rPr>
        <w:t>גבוהה</w:t>
      </w:r>
      <w:r w:rsidRPr="00F1200B">
        <w:rPr>
          <w:rFonts w:ascii="Calibri" w:hAnsi="Calibri"/>
          <w:sz w:val="24"/>
          <w:rtl/>
        </w:rPr>
        <w:t xml:space="preserve"> </w:t>
      </w:r>
      <w:r w:rsidRPr="00F1200B">
        <w:rPr>
          <w:rFonts w:ascii="Calibri" w:hAnsi="Calibri" w:hint="cs"/>
          <w:sz w:val="24"/>
          <w:rtl/>
        </w:rPr>
        <w:t>ובלוח</w:t>
      </w:r>
      <w:r w:rsidRPr="00F1200B">
        <w:rPr>
          <w:rFonts w:ascii="Calibri" w:hAnsi="Calibri"/>
          <w:sz w:val="24"/>
          <w:rtl/>
        </w:rPr>
        <w:t xml:space="preserve"> </w:t>
      </w:r>
      <w:r w:rsidRPr="00F1200B">
        <w:rPr>
          <w:rFonts w:ascii="Calibri" w:hAnsi="Calibri" w:hint="cs"/>
          <w:sz w:val="24"/>
          <w:rtl/>
        </w:rPr>
        <w:t>הזמנים</w:t>
      </w:r>
      <w:r w:rsidRPr="00F1200B">
        <w:rPr>
          <w:rFonts w:ascii="Calibri" w:hAnsi="Calibri"/>
          <w:sz w:val="24"/>
          <w:rtl/>
        </w:rPr>
        <w:t xml:space="preserve"> </w:t>
      </w:r>
      <w:r w:rsidRPr="00F1200B">
        <w:rPr>
          <w:rFonts w:ascii="Calibri" w:hAnsi="Calibri" w:hint="cs"/>
          <w:sz w:val="24"/>
          <w:rtl/>
        </w:rPr>
        <w:t>הנדרש</w:t>
      </w:r>
      <w:r w:rsidRPr="00F1200B">
        <w:rPr>
          <w:rFonts w:ascii="Calibri" w:hAnsi="Calibri"/>
          <w:sz w:val="24"/>
          <w:rtl/>
        </w:rPr>
        <w:t xml:space="preserve">, </w:t>
      </w:r>
      <w:r w:rsidRPr="00F1200B">
        <w:rPr>
          <w:rFonts w:ascii="Calibri" w:hAnsi="Calibri" w:hint="cs"/>
          <w:sz w:val="24"/>
          <w:rtl/>
        </w:rPr>
        <w:t>לאורך</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תקופת</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והכול</w:t>
      </w:r>
      <w:r w:rsidRPr="00F1200B">
        <w:rPr>
          <w:rFonts w:ascii="Calibri" w:hAnsi="Calibri"/>
          <w:sz w:val="24"/>
          <w:rtl/>
        </w:rPr>
        <w:t xml:space="preserve"> </w:t>
      </w:r>
      <w:r w:rsidRPr="00F1200B">
        <w:rPr>
          <w:rFonts w:ascii="Calibri" w:hAnsi="Calibri" w:hint="cs"/>
          <w:sz w:val="24"/>
          <w:rtl/>
        </w:rPr>
        <w:t>בהתאם</w:t>
      </w:r>
      <w:r w:rsidRPr="00F1200B">
        <w:rPr>
          <w:rFonts w:ascii="Calibri" w:hAnsi="Calibri"/>
          <w:sz w:val="24"/>
          <w:rtl/>
        </w:rPr>
        <w:t xml:space="preserve"> </w:t>
      </w:r>
      <w:r w:rsidRPr="00F1200B">
        <w:rPr>
          <w:rFonts w:ascii="Calibri" w:hAnsi="Calibri" w:hint="cs"/>
          <w:sz w:val="24"/>
          <w:rtl/>
        </w:rPr>
        <w:t>לדרישות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w:t>
      </w:r>
    </w:p>
    <w:p w:rsidR="009B29EA" w:rsidRPr="00F1200B" w:rsidRDefault="009B29EA" w:rsidP="00444D66">
      <w:pPr>
        <w:pStyle w:val="ab"/>
        <w:numPr>
          <w:ilvl w:val="0"/>
          <w:numId w:val="14"/>
        </w:numPr>
        <w:spacing w:after="200" w:line="360" w:lineRule="auto"/>
        <w:rPr>
          <w:rFonts w:ascii="Calibri" w:hAnsi="Calibri"/>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מסכימים</w:t>
      </w:r>
      <w:r w:rsidRPr="00F1200B">
        <w:rPr>
          <w:rFonts w:ascii="Calibri" w:hAnsi="Calibri"/>
          <w:sz w:val="24"/>
          <w:rtl/>
        </w:rPr>
        <w:t xml:space="preserve"> </w:t>
      </w:r>
      <w:r w:rsidRPr="00F1200B">
        <w:rPr>
          <w:rFonts w:ascii="Calibri" w:hAnsi="Calibri" w:hint="cs"/>
          <w:sz w:val="24"/>
          <w:rtl/>
        </w:rPr>
        <w:t>לכל</w:t>
      </w:r>
      <w:r w:rsidRPr="00F1200B">
        <w:rPr>
          <w:rFonts w:ascii="Calibri" w:hAnsi="Calibri"/>
          <w:sz w:val="24"/>
          <w:rtl/>
        </w:rPr>
        <w:t xml:space="preserve"> </w:t>
      </w:r>
      <w:r w:rsidRPr="00F1200B">
        <w:rPr>
          <w:rFonts w:ascii="Calibri" w:hAnsi="Calibri" w:hint="cs"/>
          <w:sz w:val="24"/>
          <w:rtl/>
        </w:rPr>
        <w:t>תנאי</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והננו</w:t>
      </w:r>
      <w:r w:rsidRPr="00F1200B">
        <w:rPr>
          <w:rFonts w:ascii="Calibri" w:hAnsi="Calibri"/>
          <w:sz w:val="24"/>
          <w:rtl/>
        </w:rPr>
        <w:t xml:space="preserve"> </w:t>
      </w:r>
      <w:r w:rsidRPr="00F1200B">
        <w:rPr>
          <w:rFonts w:ascii="Calibri" w:hAnsi="Calibri" w:hint="cs"/>
          <w:sz w:val="24"/>
          <w:rtl/>
        </w:rPr>
        <w:t>מתחייבים</w:t>
      </w:r>
      <w:r w:rsidRPr="00F1200B">
        <w:rPr>
          <w:rFonts w:ascii="Calibri" w:hAnsi="Calibri"/>
          <w:sz w:val="24"/>
          <w:rtl/>
        </w:rPr>
        <w:t xml:space="preserve"> </w:t>
      </w:r>
      <w:r w:rsidRPr="00F1200B">
        <w:rPr>
          <w:rFonts w:ascii="Calibri" w:hAnsi="Calibri" w:hint="cs"/>
          <w:sz w:val="24"/>
          <w:rtl/>
        </w:rPr>
        <w:t>למלא</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דרישות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כמפורט</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אם</w:t>
      </w:r>
      <w:r w:rsidRPr="00F1200B">
        <w:rPr>
          <w:rFonts w:ascii="Calibri" w:hAnsi="Calibri"/>
          <w:sz w:val="24"/>
          <w:rtl/>
        </w:rPr>
        <w:t xml:space="preserve"> </w:t>
      </w:r>
      <w:r w:rsidRPr="00F1200B">
        <w:rPr>
          <w:rFonts w:ascii="Calibri" w:hAnsi="Calibri" w:hint="cs"/>
          <w:sz w:val="24"/>
          <w:rtl/>
        </w:rPr>
        <w:t>נזכה בו</w:t>
      </w:r>
      <w:r w:rsidRPr="00F1200B">
        <w:rPr>
          <w:rFonts w:ascii="Calibri" w:hAnsi="Calibri"/>
          <w:sz w:val="24"/>
          <w:rtl/>
        </w:rPr>
        <w:t xml:space="preserve">, </w:t>
      </w:r>
      <w:r w:rsidRPr="00F1200B">
        <w:rPr>
          <w:rFonts w:ascii="Calibri" w:hAnsi="Calibri" w:hint="cs"/>
          <w:sz w:val="24"/>
          <w:rtl/>
        </w:rPr>
        <w:t>בדייקנות</w:t>
      </w:r>
      <w:r w:rsidRPr="00F1200B">
        <w:rPr>
          <w:rFonts w:ascii="Calibri" w:hAnsi="Calibri"/>
          <w:sz w:val="24"/>
          <w:rtl/>
        </w:rPr>
        <w:t xml:space="preserve">, </w:t>
      </w:r>
      <w:r w:rsidRPr="00F1200B">
        <w:rPr>
          <w:rFonts w:ascii="Calibri" w:hAnsi="Calibri" w:hint="cs"/>
          <w:sz w:val="24"/>
          <w:rtl/>
        </w:rPr>
        <w:t>ביעילות</w:t>
      </w:r>
      <w:r w:rsidRPr="00F1200B">
        <w:rPr>
          <w:rFonts w:ascii="Calibri" w:hAnsi="Calibri"/>
          <w:sz w:val="24"/>
          <w:rtl/>
        </w:rPr>
        <w:t xml:space="preserve">, </w:t>
      </w:r>
      <w:r w:rsidRPr="00F1200B">
        <w:rPr>
          <w:rFonts w:ascii="Calibri" w:hAnsi="Calibri" w:hint="cs"/>
          <w:sz w:val="24"/>
          <w:rtl/>
        </w:rPr>
        <w:t>במיומנות</w:t>
      </w:r>
      <w:r w:rsidRPr="00F1200B">
        <w:rPr>
          <w:rFonts w:ascii="Calibri" w:hAnsi="Calibri"/>
          <w:sz w:val="24"/>
          <w:rtl/>
        </w:rPr>
        <w:t xml:space="preserve"> </w:t>
      </w:r>
      <w:r w:rsidRPr="00F1200B">
        <w:rPr>
          <w:rFonts w:ascii="Calibri" w:hAnsi="Calibri" w:hint="cs"/>
          <w:sz w:val="24"/>
          <w:rtl/>
        </w:rPr>
        <w:t>וברמה</w:t>
      </w:r>
      <w:r w:rsidRPr="00F1200B">
        <w:rPr>
          <w:rFonts w:ascii="Calibri" w:hAnsi="Calibri"/>
          <w:sz w:val="24"/>
          <w:rtl/>
        </w:rPr>
        <w:t xml:space="preserve"> </w:t>
      </w:r>
      <w:r w:rsidRPr="00F1200B">
        <w:rPr>
          <w:rFonts w:ascii="Calibri" w:hAnsi="Calibri" w:hint="cs"/>
          <w:sz w:val="24"/>
          <w:rtl/>
        </w:rPr>
        <w:t>מקצועית</w:t>
      </w:r>
      <w:r w:rsidRPr="00F1200B">
        <w:rPr>
          <w:rFonts w:ascii="Calibri" w:hAnsi="Calibri"/>
          <w:sz w:val="24"/>
          <w:rtl/>
        </w:rPr>
        <w:t xml:space="preserve"> </w:t>
      </w:r>
      <w:r w:rsidRPr="00F1200B">
        <w:rPr>
          <w:rFonts w:ascii="Calibri" w:hAnsi="Calibri" w:hint="cs"/>
          <w:sz w:val="24"/>
          <w:rtl/>
        </w:rPr>
        <w:t>גבוהה</w:t>
      </w:r>
      <w:r w:rsidRPr="00F1200B">
        <w:rPr>
          <w:rFonts w:ascii="Calibri" w:hAnsi="Calibri"/>
          <w:sz w:val="24"/>
          <w:rtl/>
        </w:rPr>
        <w:t xml:space="preserve">, </w:t>
      </w:r>
      <w:r w:rsidRPr="00F1200B">
        <w:rPr>
          <w:rFonts w:ascii="Calibri" w:hAnsi="Calibri" w:hint="cs"/>
          <w:sz w:val="24"/>
          <w:rtl/>
        </w:rPr>
        <w:t>לאורך</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תקופת</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והכול</w:t>
      </w:r>
      <w:r w:rsidRPr="00F1200B">
        <w:rPr>
          <w:rFonts w:ascii="Calibri" w:hAnsi="Calibri"/>
          <w:sz w:val="24"/>
          <w:rtl/>
        </w:rPr>
        <w:t xml:space="preserve"> </w:t>
      </w:r>
      <w:r w:rsidRPr="00F1200B">
        <w:rPr>
          <w:rFonts w:ascii="Calibri" w:hAnsi="Calibri" w:hint="cs"/>
          <w:sz w:val="24"/>
          <w:rtl/>
        </w:rPr>
        <w:t>בכפוף להוראות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הסכם</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וההצעה</w:t>
      </w:r>
      <w:r w:rsidRPr="00F1200B">
        <w:rPr>
          <w:rFonts w:ascii="Calibri" w:hAnsi="Calibri"/>
          <w:sz w:val="24"/>
          <w:rtl/>
        </w:rPr>
        <w:t>.</w:t>
      </w:r>
    </w:p>
    <w:p w:rsidR="00720A61" w:rsidRPr="00F1200B" w:rsidRDefault="009B29EA" w:rsidP="00444D66">
      <w:pPr>
        <w:pStyle w:val="ab"/>
        <w:numPr>
          <w:ilvl w:val="0"/>
          <w:numId w:val="14"/>
        </w:numPr>
        <w:spacing w:after="200" w:line="360" w:lineRule="auto"/>
        <w:rPr>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מצהירים</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ברור</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 הגשת ההצעה או השתתפות במכרז אינם מקנים לנו כמציע זכות כלשהי מעבר לזכויות המפורטות במפורש במסמכי המכרז</w:t>
      </w:r>
      <w:r w:rsidR="00F03F13" w:rsidRPr="00F1200B">
        <w:rPr>
          <w:rFonts w:ascii="Calibri" w:hAnsi="Calibri" w:hint="cs"/>
          <w:sz w:val="24"/>
          <w:rtl/>
        </w:rPr>
        <w:t xml:space="preserve"> ו</w:t>
      </w:r>
      <w:r w:rsidR="00720A61" w:rsidRPr="00F1200B">
        <w:rPr>
          <w:sz w:val="24"/>
          <w:rtl/>
        </w:rPr>
        <w:t>אנו מסכימים כי תהיו זכאים, אך לא חייבים, לראות בהצעתנו זו ובקבלתה על ידכם חוזה מחייב בינינו לבנ</w:t>
      </w:r>
      <w:r w:rsidR="000C5FC8" w:rsidRPr="00F1200B">
        <w:rPr>
          <w:rFonts w:hint="cs"/>
          <w:sz w:val="24"/>
          <w:rtl/>
        </w:rPr>
        <w:t>י</w:t>
      </w:r>
      <w:r w:rsidR="00720A61" w:rsidRPr="00F1200B">
        <w:rPr>
          <w:sz w:val="24"/>
          <w:rtl/>
        </w:rPr>
        <w:t>כם.</w:t>
      </w:r>
    </w:p>
    <w:p w:rsidR="009B29EA" w:rsidRPr="00F1200B" w:rsidRDefault="009B29EA" w:rsidP="00444D66">
      <w:pPr>
        <w:pStyle w:val="ab"/>
        <w:numPr>
          <w:ilvl w:val="0"/>
          <w:numId w:val="14"/>
        </w:numPr>
        <w:spacing w:after="200" w:line="360" w:lineRule="auto"/>
        <w:rPr>
          <w:rFonts w:ascii="Calibri" w:hAnsi="Calibri"/>
          <w:sz w:val="24"/>
        </w:rPr>
      </w:pPr>
      <w:r w:rsidRPr="00F1200B">
        <w:rPr>
          <w:rFonts w:ascii="Calibri" w:hAnsi="Calibri"/>
          <w:sz w:val="24"/>
          <w:rtl/>
        </w:rPr>
        <w:t xml:space="preserve">לצורך ובמסגרת הצעתנו הכספית, בחנו בקפידה ובעיני בעל מקצוע וכן שקללנו את כל ההשלכות, התנאים, ההיבטים והיישומים של הוראות מסמכי המכרז והתמורה לה נהיה זכאים בגין </w:t>
      </w:r>
      <w:r w:rsidR="009131D1">
        <w:rPr>
          <w:rFonts w:ascii="Calibri" w:hAnsi="Calibri" w:hint="cs"/>
          <w:sz w:val="24"/>
          <w:rtl/>
        </w:rPr>
        <w:t>ביצוע העבודות</w:t>
      </w:r>
      <w:r w:rsidRPr="00F1200B">
        <w:rPr>
          <w:rFonts w:ascii="Calibri" w:hAnsi="Calibri"/>
          <w:sz w:val="24"/>
          <w:rtl/>
        </w:rPr>
        <w:t>, לאורך כל תקופת החוזה, קיבלנו מ</w:t>
      </w:r>
      <w:r w:rsidRPr="00F1200B">
        <w:rPr>
          <w:rFonts w:ascii="Calibri" w:hAnsi="Calibri" w:hint="cs"/>
          <w:sz w:val="24"/>
          <w:rtl/>
        </w:rPr>
        <w:t>מרת"א</w:t>
      </w:r>
      <w:r w:rsidRPr="00F1200B">
        <w:rPr>
          <w:rFonts w:ascii="Calibri" w:hAnsi="Calibri"/>
          <w:sz w:val="24"/>
          <w:rtl/>
        </w:rPr>
        <w:t xml:space="preserve"> כל מידע נוסף שנדרש על ידנו בקשר עם מסמכי המכרז, </w:t>
      </w:r>
      <w:r w:rsidR="009131D1">
        <w:rPr>
          <w:rFonts w:ascii="Calibri" w:hAnsi="Calibri" w:hint="cs"/>
          <w:sz w:val="24"/>
          <w:rtl/>
        </w:rPr>
        <w:t>ביצוע העבודות</w:t>
      </w:r>
      <w:r w:rsidR="009131D1" w:rsidRPr="00F1200B">
        <w:rPr>
          <w:rFonts w:ascii="Calibri" w:hAnsi="Calibri"/>
          <w:sz w:val="24"/>
          <w:rtl/>
        </w:rPr>
        <w:t xml:space="preserve"> </w:t>
      </w:r>
      <w:r w:rsidRPr="00F1200B">
        <w:rPr>
          <w:rFonts w:ascii="Calibri" w:hAnsi="Calibri"/>
          <w:sz w:val="24"/>
          <w:rtl/>
        </w:rPr>
        <w:t>על פיהם והתמורה המשולמת בגינם, וכי לאחר ששקללנו את כל האמור, וכל מידע אחר שמצאנו לנכון לשקול, הגשנו את הצעתנו הכספית כמפורט לעיל, ואנו מוותרים בזאת באופן מלא, מוחלט ובלתי חוזר, על כל טענה ו/או תביעה ו/או דרישה בקשר עם האמור</w:t>
      </w:r>
      <w:r w:rsidRPr="00F1200B">
        <w:rPr>
          <w:rFonts w:ascii="Calibri" w:hAnsi="Calibri" w:hint="cs"/>
          <w:sz w:val="24"/>
          <w:rtl/>
        </w:rPr>
        <w:t>.</w:t>
      </w:r>
    </w:p>
    <w:p w:rsidR="009B29EA" w:rsidRPr="00F1200B" w:rsidRDefault="009B29EA" w:rsidP="00E92234">
      <w:pPr>
        <w:pStyle w:val="ab"/>
        <w:numPr>
          <w:ilvl w:val="0"/>
          <w:numId w:val="14"/>
        </w:numPr>
        <w:spacing w:after="200" w:line="360" w:lineRule="auto"/>
        <w:rPr>
          <w:rFonts w:ascii="Calibri" w:hAnsi="Calibri"/>
          <w:sz w:val="24"/>
        </w:rPr>
      </w:pPr>
      <w:r w:rsidRPr="00F1200B">
        <w:rPr>
          <w:rFonts w:ascii="Calibri" w:hAnsi="Calibri" w:hint="cs"/>
          <w:sz w:val="24"/>
          <w:rtl/>
        </w:rPr>
        <w:t>ידוע</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הכספית</w:t>
      </w:r>
      <w:r w:rsidRPr="00F1200B">
        <w:rPr>
          <w:rFonts w:ascii="Calibri" w:hAnsi="Calibri"/>
          <w:sz w:val="24"/>
          <w:rtl/>
        </w:rPr>
        <w:t xml:space="preserve">, </w:t>
      </w:r>
      <w:r w:rsidRPr="00F1200B">
        <w:rPr>
          <w:rFonts w:ascii="Calibri" w:hAnsi="Calibri" w:hint="cs"/>
          <w:sz w:val="24"/>
          <w:rtl/>
        </w:rPr>
        <w:t>כוללת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תשומה</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עלות</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הוצאה</w:t>
      </w:r>
      <w:r w:rsidRPr="00F1200B">
        <w:rPr>
          <w:rFonts w:ascii="Calibri" w:hAnsi="Calibri"/>
          <w:sz w:val="24"/>
          <w:rtl/>
        </w:rPr>
        <w:t xml:space="preserve"> </w:t>
      </w:r>
      <w:r w:rsidRPr="00F1200B">
        <w:rPr>
          <w:rFonts w:ascii="Calibri" w:hAnsi="Calibri" w:hint="cs"/>
          <w:sz w:val="24"/>
          <w:rtl/>
        </w:rPr>
        <w:t>וכן</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פעולה</w:t>
      </w:r>
      <w:r w:rsidRPr="00F1200B">
        <w:rPr>
          <w:rFonts w:ascii="Calibri" w:hAnsi="Calibri"/>
          <w:sz w:val="24"/>
          <w:rtl/>
        </w:rPr>
        <w:t xml:space="preserve"> </w:t>
      </w:r>
      <w:r w:rsidRPr="00F1200B">
        <w:rPr>
          <w:rFonts w:ascii="Calibri" w:hAnsi="Calibri" w:hint="cs"/>
          <w:sz w:val="24"/>
          <w:rtl/>
        </w:rPr>
        <w:t>אותה</w:t>
      </w:r>
      <w:r w:rsidRPr="00F1200B">
        <w:rPr>
          <w:rFonts w:ascii="Calibri" w:hAnsi="Calibri"/>
          <w:sz w:val="24"/>
          <w:rtl/>
        </w:rPr>
        <w:t xml:space="preserve"> </w:t>
      </w:r>
      <w:r w:rsidRPr="00F1200B">
        <w:rPr>
          <w:rFonts w:ascii="Calibri" w:hAnsi="Calibri" w:hint="cs"/>
          <w:sz w:val="24"/>
          <w:rtl/>
        </w:rPr>
        <w:t>נידרש</w:t>
      </w:r>
      <w:r w:rsidRPr="00F1200B">
        <w:rPr>
          <w:rFonts w:ascii="Calibri" w:hAnsi="Calibri"/>
          <w:sz w:val="24"/>
          <w:rtl/>
        </w:rPr>
        <w:t xml:space="preserve"> </w:t>
      </w:r>
      <w:r w:rsidRPr="00F1200B">
        <w:rPr>
          <w:rFonts w:ascii="Calibri" w:hAnsi="Calibri" w:hint="cs"/>
          <w:sz w:val="24"/>
          <w:rtl/>
        </w:rPr>
        <w:t>לבצע</w:t>
      </w:r>
      <w:r w:rsidRPr="00F1200B">
        <w:rPr>
          <w:rFonts w:ascii="Calibri" w:hAnsi="Calibri"/>
          <w:sz w:val="24"/>
          <w:rtl/>
        </w:rPr>
        <w:t xml:space="preserve"> </w:t>
      </w:r>
      <w:r w:rsidRPr="00F1200B">
        <w:rPr>
          <w:rFonts w:ascii="Calibri" w:hAnsi="Calibri" w:hint="cs"/>
          <w:sz w:val="24"/>
          <w:rtl/>
        </w:rPr>
        <w:t>לצורך</w:t>
      </w:r>
      <w:r w:rsidRPr="00F1200B">
        <w:rPr>
          <w:rFonts w:ascii="Calibri" w:hAnsi="Calibri"/>
          <w:sz w:val="24"/>
          <w:rtl/>
        </w:rPr>
        <w:t xml:space="preserve"> </w:t>
      </w:r>
      <w:r w:rsidR="009131D1">
        <w:rPr>
          <w:rFonts w:ascii="Calibri" w:hAnsi="Calibri" w:hint="cs"/>
          <w:sz w:val="24"/>
          <w:rtl/>
        </w:rPr>
        <w:t>ביצוע העבודות</w:t>
      </w:r>
      <w:r w:rsidRPr="00F1200B">
        <w:rPr>
          <w:rFonts w:ascii="Calibri" w:hAnsi="Calibri"/>
          <w:sz w:val="24"/>
          <w:rtl/>
        </w:rPr>
        <w:t xml:space="preserve">, </w:t>
      </w:r>
      <w:r w:rsidRPr="00F1200B">
        <w:rPr>
          <w:rFonts w:ascii="Calibri" w:hAnsi="Calibri" w:hint="cs"/>
          <w:sz w:val="24"/>
          <w:rtl/>
        </w:rPr>
        <w:t>מכל</w:t>
      </w:r>
      <w:r w:rsidRPr="00F1200B">
        <w:rPr>
          <w:rFonts w:ascii="Calibri" w:hAnsi="Calibri"/>
          <w:sz w:val="24"/>
          <w:rtl/>
        </w:rPr>
        <w:t xml:space="preserve"> </w:t>
      </w:r>
      <w:r w:rsidRPr="00F1200B">
        <w:rPr>
          <w:rFonts w:ascii="Calibri" w:hAnsi="Calibri" w:hint="cs"/>
          <w:sz w:val="24"/>
          <w:rtl/>
        </w:rPr>
        <w:t>מין</w:t>
      </w:r>
      <w:r w:rsidRPr="00F1200B">
        <w:rPr>
          <w:rFonts w:ascii="Calibri" w:hAnsi="Calibri"/>
          <w:sz w:val="24"/>
          <w:rtl/>
        </w:rPr>
        <w:t xml:space="preserve"> </w:t>
      </w:r>
      <w:r w:rsidRPr="00F1200B">
        <w:rPr>
          <w:rFonts w:ascii="Calibri" w:hAnsi="Calibri" w:hint="cs"/>
          <w:sz w:val="24"/>
          <w:rtl/>
        </w:rPr>
        <w:t>וסוג</w:t>
      </w:r>
      <w:r w:rsidRPr="00F1200B">
        <w:rPr>
          <w:rFonts w:ascii="Calibri" w:hAnsi="Calibri"/>
          <w:sz w:val="24"/>
          <w:rtl/>
        </w:rPr>
        <w:t xml:space="preserve"> </w:t>
      </w:r>
      <w:r w:rsidRPr="00F1200B">
        <w:rPr>
          <w:rFonts w:ascii="Calibri" w:hAnsi="Calibri" w:hint="cs"/>
          <w:sz w:val="24"/>
          <w:rtl/>
        </w:rPr>
        <w:t>שהן</w:t>
      </w:r>
      <w:r w:rsidRPr="00F1200B">
        <w:rPr>
          <w:rFonts w:ascii="Calibri" w:hAnsi="Calibri"/>
          <w:sz w:val="24"/>
          <w:rtl/>
        </w:rPr>
        <w:t xml:space="preserve">, </w:t>
      </w:r>
      <w:r w:rsidRPr="00F1200B">
        <w:rPr>
          <w:rFonts w:ascii="Calibri" w:hAnsi="Calibri" w:hint="cs"/>
          <w:sz w:val="24"/>
          <w:rtl/>
        </w:rPr>
        <w:t>הכרוכות</w:t>
      </w:r>
      <w:r w:rsidRPr="00F1200B">
        <w:rPr>
          <w:rFonts w:ascii="Calibri" w:hAnsi="Calibri"/>
          <w:sz w:val="24"/>
          <w:rtl/>
        </w:rPr>
        <w:t xml:space="preserve">, </w:t>
      </w:r>
      <w:r w:rsidRPr="00F1200B">
        <w:rPr>
          <w:rFonts w:ascii="Calibri" w:hAnsi="Calibri" w:hint="cs"/>
          <w:sz w:val="24"/>
          <w:rtl/>
        </w:rPr>
        <w:t>במישרין</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בעקיפין</w:t>
      </w:r>
      <w:r w:rsidRPr="00F1200B">
        <w:rPr>
          <w:rFonts w:ascii="Calibri" w:hAnsi="Calibri"/>
          <w:sz w:val="24"/>
          <w:rtl/>
        </w:rPr>
        <w:t xml:space="preserve">, </w:t>
      </w:r>
      <w:r w:rsidR="009131D1" w:rsidRPr="00817A3D">
        <w:rPr>
          <w:rFonts w:ascii="Calibri" w:hAnsi="Calibri" w:hint="cs"/>
          <w:sz w:val="24"/>
          <w:rtl/>
        </w:rPr>
        <w:t>ביצוע העבודות</w:t>
      </w:r>
      <w:r w:rsidR="00720A61" w:rsidRPr="00817A3D">
        <w:rPr>
          <w:rFonts w:ascii="Calibri" w:hAnsi="Calibri"/>
          <w:sz w:val="24"/>
          <w:rtl/>
        </w:rPr>
        <w:t>,</w:t>
      </w:r>
      <w:r w:rsidRPr="00817A3D">
        <w:rPr>
          <w:rFonts w:ascii="Calibri" w:hAnsi="Calibri" w:hint="cs"/>
          <w:sz w:val="24"/>
          <w:rtl/>
        </w:rPr>
        <w:t xml:space="preserve"> כש</w:t>
      </w:r>
      <w:r w:rsidRPr="00817A3D">
        <w:rPr>
          <w:rFonts w:hint="cs"/>
          <w:rtl/>
        </w:rPr>
        <w:t xml:space="preserve">המחירים בהצעתנו זו הם סופיים </w:t>
      </w:r>
      <w:r w:rsidRPr="00817A3D">
        <w:rPr>
          <w:rtl/>
        </w:rPr>
        <w:t>וכוללים את כל ההתחייבויות ו/או השירותים</w:t>
      </w:r>
      <w:r w:rsidRPr="00F1200B">
        <w:rPr>
          <w:rtl/>
        </w:rPr>
        <w:t xml:space="preserve"> האמורים בהצעה, בהסכם</w:t>
      </w:r>
      <w:r w:rsidRPr="00F1200B">
        <w:rPr>
          <w:rFonts w:hint="cs"/>
          <w:rtl/>
        </w:rPr>
        <w:t xml:space="preserve"> </w:t>
      </w:r>
      <w:r w:rsidRPr="00F1200B">
        <w:rPr>
          <w:rtl/>
        </w:rPr>
        <w:t>ובנספחיהם, ובכלל זה, ומבלי לגרוע מכלליות האמור לעיל, שכר עבודה לעובדים, תנאים סוציאליים, הוצאות ביטוחים,</w:t>
      </w:r>
      <w:r w:rsidRPr="00F1200B">
        <w:rPr>
          <w:rFonts w:hint="cs"/>
          <w:rtl/>
        </w:rPr>
        <w:t xml:space="preserve"> </w:t>
      </w:r>
      <w:r w:rsidRPr="00F1200B">
        <w:rPr>
          <w:rtl/>
        </w:rPr>
        <w:t>הוצאות אריזה, העמסה,</w:t>
      </w:r>
      <w:r w:rsidRPr="00F1200B">
        <w:rPr>
          <w:rFonts w:hint="cs"/>
          <w:rtl/>
        </w:rPr>
        <w:t xml:space="preserve"> </w:t>
      </w:r>
      <w:r w:rsidRPr="00F1200B">
        <w:rPr>
          <w:rtl/>
        </w:rPr>
        <w:t>הובלה, איסוף ופריקה במקום ש</w:t>
      </w:r>
      <w:r w:rsidRPr="00F1200B">
        <w:rPr>
          <w:rFonts w:hint="cs"/>
          <w:rtl/>
        </w:rPr>
        <w:t>י</w:t>
      </w:r>
      <w:r w:rsidRPr="00F1200B">
        <w:rPr>
          <w:rtl/>
        </w:rPr>
        <w:t xml:space="preserve">ורה עליו </w:t>
      </w:r>
      <w:r w:rsidRPr="00F1200B">
        <w:rPr>
          <w:rFonts w:hint="cs"/>
          <w:rtl/>
        </w:rPr>
        <w:t>מרת"א</w:t>
      </w:r>
      <w:r w:rsidRPr="00F1200B">
        <w:rPr>
          <w:rtl/>
        </w:rPr>
        <w:t>,</w:t>
      </w:r>
      <w:r w:rsidRPr="00F1200B">
        <w:rPr>
          <w:rFonts w:hint="cs"/>
          <w:rtl/>
        </w:rPr>
        <w:t xml:space="preserve"> </w:t>
      </w:r>
      <w:r w:rsidRPr="00F1200B">
        <w:rPr>
          <w:rtl/>
        </w:rPr>
        <w:t xml:space="preserve">מיסים, הוצאות מנהלה, נסיעות ורווח </w:t>
      </w:r>
      <w:r w:rsidR="00701F0C">
        <w:rPr>
          <w:rtl/>
        </w:rPr>
        <w:t>הקבלן</w:t>
      </w:r>
      <w:r w:rsidRPr="00F1200B">
        <w:rPr>
          <w:rFonts w:hint="cs"/>
          <w:rtl/>
        </w:rPr>
        <w:t xml:space="preserve">, </w:t>
      </w:r>
      <w:r w:rsidRPr="00F1200B">
        <w:rPr>
          <w:rtl/>
        </w:rPr>
        <w:t>ולא</w:t>
      </w:r>
      <w:r w:rsidRPr="00F1200B">
        <w:rPr>
          <w:rFonts w:hint="cs"/>
          <w:rtl/>
        </w:rPr>
        <w:t xml:space="preserve"> י</w:t>
      </w:r>
      <w:r w:rsidRPr="00F1200B">
        <w:rPr>
          <w:rtl/>
        </w:rPr>
        <w:t xml:space="preserve">שולם </w:t>
      </w:r>
      <w:r w:rsidR="00720A61" w:rsidRPr="00F1200B">
        <w:rPr>
          <w:rFonts w:hint="cs"/>
          <w:rtl/>
        </w:rPr>
        <w:t>למציע הזוכה</w:t>
      </w:r>
      <w:r w:rsidRPr="00F1200B">
        <w:rPr>
          <w:rtl/>
        </w:rPr>
        <w:t xml:space="preserve"> כל תשלום נוסף מעבר לסכום זה,</w:t>
      </w:r>
      <w:r w:rsidRPr="00F1200B">
        <w:rPr>
          <w:rFonts w:hint="cs"/>
          <w:rtl/>
        </w:rPr>
        <w:t xml:space="preserve"> זולת </w:t>
      </w:r>
      <w:r w:rsidRPr="00F1200B">
        <w:rPr>
          <w:rtl/>
        </w:rPr>
        <w:t>מע"מ שיתווסף לכל תשלום של</w:t>
      </w:r>
      <w:r w:rsidRPr="00F1200B">
        <w:rPr>
          <w:rFonts w:hint="cs"/>
          <w:rtl/>
        </w:rPr>
        <w:t xml:space="preserve"> מרת"א</w:t>
      </w:r>
      <w:r w:rsidRPr="00F1200B">
        <w:rPr>
          <w:rtl/>
        </w:rPr>
        <w:t xml:space="preserve"> על פי שיעורו כדין בעת התשלום בפועל</w:t>
      </w:r>
      <w:r w:rsidRPr="00F1200B">
        <w:rPr>
          <w:rFonts w:hint="cs"/>
          <w:rtl/>
        </w:rPr>
        <w:t>.</w:t>
      </w:r>
    </w:p>
    <w:p w:rsidR="009B29EA" w:rsidRPr="00F1200B" w:rsidRDefault="009B29EA" w:rsidP="00444D66">
      <w:pPr>
        <w:pStyle w:val="ab"/>
        <w:numPr>
          <w:ilvl w:val="0"/>
          <w:numId w:val="14"/>
        </w:numPr>
        <w:spacing w:after="200" w:line="360" w:lineRule="auto"/>
        <w:rPr>
          <w:rFonts w:ascii="Calibri" w:hAnsi="Calibri"/>
          <w:sz w:val="24"/>
        </w:rPr>
      </w:pPr>
      <w:r w:rsidRPr="00F1200B">
        <w:rPr>
          <w:rFonts w:ascii="Calibri" w:hAnsi="Calibri" w:hint="cs"/>
          <w:sz w:val="24"/>
          <w:rtl/>
        </w:rPr>
        <w:t>אנו מתחייבים, במידה והצעתנו תזכה במכרז זה, לשמור על תוקפם של כל האישורים וההיתרים להם אנו נדרשים או נידרש לצורך הזכייה במכרז, במשך כל תקופת ההתקשרות.</w:t>
      </w:r>
    </w:p>
    <w:p w:rsidR="009B29EA" w:rsidRPr="00AC06A4" w:rsidRDefault="009B29EA" w:rsidP="00444D66">
      <w:pPr>
        <w:pStyle w:val="ab"/>
        <w:numPr>
          <w:ilvl w:val="0"/>
          <w:numId w:val="14"/>
        </w:numPr>
        <w:spacing w:after="200" w:line="360" w:lineRule="auto"/>
        <w:rPr>
          <w:rFonts w:ascii="Calibri" w:hAnsi="Calibri"/>
          <w:sz w:val="24"/>
        </w:rPr>
      </w:pPr>
      <w:r w:rsidRPr="00F1200B">
        <w:rPr>
          <w:rFonts w:ascii="Calibri" w:hAnsi="Calibri" w:hint="cs"/>
          <w:sz w:val="24"/>
          <w:rtl/>
        </w:rPr>
        <w:lastRenderedPageBreak/>
        <w:t xml:space="preserve">אנו מצהירים בזה כי </w:t>
      </w:r>
      <w:r w:rsidRPr="00AC06A4">
        <w:rPr>
          <w:rFonts w:ascii="Calibri" w:hAnsi="Calibri" w:hint="cs"/>
          <w:sz w:val="24"/>
          <w:rtl/>
        </w:rPr>
        <w:t>הצעה זו מוגשת ללא קשר או תיאום עם משתתפים/מציעים אחרים.</w:t>
      </w:r>
    </w:p>
    <w:p w:rsidR="0026557A" w:rsidRPr="00AC06A4" w:rsidRDefault="0026557A" w:rsidP="00444D66">
      <w:pPr>
        <w:pStyle w:val="ab"/>
        <w:numPr>
          <w:ilvl w:val="0"/>
          <w:numId w:val="14"/>
        </w:numPr>
        <w:spacing w:after="200" w:line="360" w:lineRule="auto"/>
        <w:rPr>
          <w:rFonts w:ascii="Calibri" w:hAnsi="Calibri"/>
          <w:sz w:val="24"/>
        </w:rPr>
      </w:pPr>
      <w:r w:rsidRPr="00AC06A4">
        <w:rPr>
          <w:rFonts w:ascii="Calibri" w:hAnsi="Calibri" w:hint="cs"/>
          <w:sz w:val="24"/>
          <w:rtl/>
        </w:rPr>
        <w:t>מצהירים</w:t>
      </w:r>
      <w:r w:rsidRPr="00AC06A4">
        <w:rPr>
          <w:rFonts w:ascii="Calibri" w:hAnsi="Calibri"/>
          <w:sz w:val="24"/>
          <w:rtl/>
        </w:rPr>
        <w:t xml:space="preserve"> </w:t>
      </w:r>
      <w:r w:rsidRPr="00AC06A4">
        <w:rPr>
          <w:rFonts w:ascii="Calibri" w:hAnsi="Calibri" w:hint="cs"/>
          <w:sz w:val="24"/>
          <w:rtl/>
        </w:rPr>
        <w:t>בזאת</w:t>
      </w:r>
      <w:r w:rsidRPr="00AC06A4">
        <w:rPr>
          <w:rFonts w:ascii="Calibri" w:hAnsi="Calibri"/>
          <w:sz w:val="24"/>
          <w:rtl/>
        </w:rPr>
        <w:t xml:space="preserve">, </w:t>
      </w:r>
      <w:r w:rsidRPr="00AC06A4">
        <w:rPr>
          <w:rFonts w:ascii="Calibri" w:hAnsi="Calibri" w:hint="cs"/>
          <w:sz w:val="24"/>
          <w:rtl/>
        </w:rPr>
        <w:t>כי איננו מצויים</w:t>
      </w:r>
      <w:r w:rsidRPr="00AC06A4">
        <w:rPr>
          <w:rFonts w:ascii="Calibri" w:hAnsi="Calibri"/>
          <w:sz w:val="24"/>
          <w:rtl/>
        </w:rPr>
        <w:t xml:space="preserve"> </w:t>
      </w:r>
      <w:r w:rsidRPr="00AC06A4">
        <w:rPr>
          <w:rFonts w:ascii="Calibri" w:hAnsi="Calibri" w:hint="cs"/>
          <w:sz w:val="24"/>
          <w:rtl/>
        </w:rPr>
        <w:t>בהליכי</w:t>
      </w:r>
      <w:r w:rsidRPr="00AC06A4">
        <w:rPr>
          <w:rFonts w:ascii="Calibri" w:hAnsi="Calibri"/>
          <w:sz w:val="24"/>
          <w:rtl/>
        </w:rPr>
        <w:t xml:space="preserve"> </w:t>
      </w:r>
      <w:r w:rsidRPr="00AC06A4">
        <w:rPr>
          <w:rFonts w:ascii="Calibri" w:hAnsi="Calibri" w:hint="cs"/>
          <w:sz w:val="24"/>
          <w:rtl/>
        </w:rPr>
        <w:t>כינוס</w:t>
      </w:r>
      <w:r w:rsidRPr="00AC06A4">
        <w:rPr>
          <w:rFonts w:ascii="Calibri" w:hAnsi="Calibri"/>
          <w:sz w:val="24"/>
          <w:rtl/>
        </w:rPr>
        <w:t xml:space="preserve"> </w:t>
      </w:r>
      <w:r w:rsidRPr="00AC06A4">
        <w:rPr>
          <w:rFonts w:ascii="Calibri" w:hAnsi="Calibri" w:hint="cs"/>
          <w:sz w:val="24"/>
          <w:rtl/>
        </w:rPr>
        <w:t>נכסים</w:t>
      </w:r>
      <w:r w:rsidRPr="00AC06A4">
        <w:rPr>
          <w:rFonts w:ascii="Calibri" w:hAnsi="Calibri"/>
          <w:sz w:val="24"/>
          <w:rtl/>
        </w:rPr>
        <w:t xml:space="preserve">, </w:t>
      </w:r>
      <w:r w:rsidRPr="00AC06A4">
        <w:rPr>
          <w:rFonts w:ascii="Calibri" w:hAnsi="Calibri" w:hint="cs"/>
          <w:sz w:val="24"/>
          <w:rtl/>
        </w:rPr>
        <w:t>הקפאת</w:t>
      </w:r>
      <w:r w:rsidRPr="00AC06A4">
        <w:rPr>
          <w:rFonts w:ascii="Calibri" w:hAnsi="Calibri"/>
          <w:sz w:val="24"/>
          <w:rtl/>
        </w:rPr>
        <w:t xml:space="preserve"> </w:t>
      </w:r>
      <w:r w:rsidRPr="00AC06A4">
        <w:rPr>
          <w:rFonts w:ascii="Calibri" w:hAnsi="Calibri" w:hint="cs"/>
          <w:sz w:val="24"/>
          <w:rtl/>
        </w:rPr>
        <w:t>הליכים</w:t>
      </w:r>
      <w:r w:rsidRPr="00AC06A4">
        <w:rPr>
          <w:rFonts w:ascii="Calibri" w:hAnsi="Calibri"/>
          <w:sz w:val="24"/>
          <w:rtl/>
        </w:rPr>
        <w:t xml:space="preserve">, </w:t>
      </w:r>
      <w:r w:rsidRPr="00AC06A4">
        <w:rPr>
          <w:rFonts w:ascii="Calibri" w:hAnsi="Calibri" w:hint="cs"/>
          <w:sz w:val="24"/>
          <w:rtl/>
        </w:rPr>
        <w:t>פשיטת</w:t>
      </w:r>
      <w:r w:rsidRPr="00AC06A4">
        <w:rPr>
          <w:rFonts w:ascii="Calibri" w:hAnsi="Calibri"/>
          <w:sz w:val="24"/>
          <w:rtl/>
        </w:rPr>
        <w:t xml:space="preserve"> </w:t>
      </w:r>
      <w:r w:rsidRPr="00AC06A4">
        <w:rPr>
          <w:rFonts w:ascii="Calibri" w:hAnsi="Calibri" w:hint="cs"/>
          <w:sz w:val="24"/>
          <w:rtl/>
        </w:rPr>
        <w:t>רגל</w:t>
      </w:r>
      <w:r w:rsidRPr="00AC06A4">
        <w:rPr>
          <w:rFonts w:ascii="Calibri" w:hAnsi="Calibri"/>
          <w:sz w:val="24"/>
          <w:rtl/>
        </w:rPr>
        <w:t xml:space="preserve"> </w:t>
      </w:r>
      <w:r w:rsidRPr="00AC06A4">
        <w:rPr>
          <w:rFonts w:ascii="Calibri" w:hAnsi="Calibri" w:hint="cs"/>
          <w:sz w:val="24"/>
          <w:rtl/>
        </w:rPr>
        <w:t>או</w:t>
      </w:r>
      <w:r w:rsidRPr="00AC06A4">
        <w:rPr>
          <w:rFonts w:ascii="Calibri" w:hAnsi="Calibri"/>
          <w:sz w:val="24"/>
          <w:rtl/>
        </w:rPr>
        <w:t xml:space="preserve"> </w:t>
      </w:r>
      <w:r w:rsidRPr="00AC06A4">
        <w:rPr>
          <w:rFonts w:ascii="Calibri" w:hAnsi="Calibri" w:hint="cs"/>
          <w:sz w:val="24"/>
          <w:rtl/>
        </w:rPr>
        <w:t>פירוק</w:t>
      </w:r>
      <w:r w:rsidRPr="00AC06A4">
        <w:rPr>
          <w:rFonts w:ascii="Calibri" w:hAnsi="Calibri"/>
          <w:sz w:val="24"/>
          <w:rtl/>
        </w:rPr>
        <w:t xml:space="preserve"> </w:t>
      </w:r>
      <w:r w:rsidRPr="00AC06A4">
        <w:rPr>
          <w:rFonts w:ascii="Calibri" w:hAnsi="Calibri" w:hint="cs"/>
          <w:sz w:val="24"/>
          <w:rtl/>
        </w:rPr>
        <w:t>ואין בקשות</w:t>
      </w:r>
      <w:r w:rsidRPr="00AC06A4">
        <w:rPr>
          <w:rFonts w:ascii="Calibri" w:hAnsi="Calibri"/>
          <w:sz w:val="24"/>
          <w:rtl/>
        </w:rPr>
        <w:t xml:space="preserve"> </w:t>
      </w:r>
      <w:r w:rsidRPr="00AC06A4">
        <w:rPr>
          <w:rFonts w:ascii="Calibri" w:hAnsi="Calibri" w:hint="cs"/>
          <w:sz w:val="24"/>
          <w:rtl/>
        </w:rPr>
        <w:t>תלויות</w:t>
      </w:r>
      <w:r w:rsidRPr="00AC06A4">
        <w:rPr>
          <w:rFonts w:ascii="Calibri" w:hAnsi="Calibri"/>
          <w:sz w:val="24"/>
          <w:rtl/>
        </w:rPr>
        <w:t xml:space="preserve"> </w:t>
      </w:r>
      <w:r w:rsidRPr="00AC06A4">
        <w:rPr>
          <w:rFonts w:ascii="Calibri" w:hAnsi="Calibri" w:hint="cs"/>
          <w:sz w:val="24"/>
          <w:rtl/>
        </w:rPr>
        <w:t>שעומדות</w:t>
      </w:r>
      <w:r w:rsidRPr="00AC06A4">
        <w:rPr>
          <w:rFonts w:ascii="Calibri" w:hAnsi="Calibri"/>
          <w:sz w:val="24"/>
          <w:rtl/>
        </w:rPr>
        <w:t xml:space="preserve"> </w:t>
      </w:r>
      <w:r w:rsidRPr="00AC06A4">
        <w:rPr>
          <w:rFonts w:ascii="Calibri" w:hAnsi="Calibri" w:hint="cs"/>
          <w:sz w:val="24"/>
          <w:rtl/>
        </w:rPr>
        <w:t>נגדנו</w:t>
      </w:r>
      <w:r w:rsidRPr="00AC06A4">
        <w:rPr>
          <w:rFonts w:ascii="Calibri" w:hAnsi="Calibri"/>
          <w:sz w:val="24"/>
          <w:rtl/>
        </w:rPr>
        <w:t xml:space="preserve"> </w:t>
      </w:r>
      <w:r w:rsidRPr="00AC06A4">
        <w:rPr>
          <w:rFonts w:ascii="Calibri" w:hAnsi="Calibri" w:hint="cs"/>
          <w:sz w:val="24"/>
          <w:rtl/>
        </w:rPr>
        <w:t>מסוג</w:t>
      </w:r>
      <w:r w:rsidRPr="00AC06A4">
        <w:rPr>
          <w:rFonts w:ascii="Calibri" w:hAnsi="Calibri"/>
          <w:sz w:val="24"/>
          <w:rtl/>
        </w:rPr>
        <w:t xml:space="preserve"> </w:t>
      </w:r>
      <w:r w:rsidRPr="00AC06A4">
        <w:rPr>
          <w:rFonts w:ascii="Calibri" w:hAnsi="Calibri" w:hint="cs"/>
          <w:sz w:val="24"/>
          <w:rtl/>
        </w:rPr>
        <w:t>זה</w:t>
      </w:r>
      <w:r w:rsidRPr="00AC06A4">
        <w:rPr>
          <w:rFonts w:ascii="Calibri" w:hAnsi="Calibri"/>
          <w:sz w:val="24"/>
          <w:rtl/>
        </w:rPr>
        <w:t xml:space="preserve"> </w:t>
      </w:r>
      <w:r w:rsidRPr="00AC06A4">
        <w:rPr>
          <w:rFonts w:ascii="Calibri" w:hAnsi="Calibri" w:hint="cs"/>
          <w:sz w:val="24"/>
          <w:rtl/>
        </w:rPr>
        <w:t>וכמו</w:t>
      </w:r>
      <w:r w:rsidRPr="00AC06A4">
        <w:rPr>
          <w:rFonts w:ascii="Calibri" w:hAnsi="Calibri"/>
          <w:sz w:val="24"/>
          <w:rtl/>
        </w:rPr>
        <w:t xml:space="preserve"> </w:t>
      </w:r>
      <w:r w:rsidRPr="00AC06A4">
        <w:rPr>
          <w:rFonts w:ascii="Calibri" w:hAnsi="Calibri" w:hint="cs"/>
          <w:sz w:val="24"/>
          <w:rtl/>
        </w:rPr>
        <w:t>כן</w:t>
      </w:r>
      <w:r w:rsidRPr="00AC06A4">
        <w:rPr>
          <w:rFonts w:ascii="Calibri" w:hAnsi="Calibri"/>
          <w:sz w:val="24"/>
          <w:rtl/>
        </w:rPr>
        <w:t xml:space="preserve">, </w:t>
      </w:r>
      <w:r w:rsidRPr="00AC06A4">
        <w:rPr>
          <w:rFonts w:ascii="Calibri" w:hAnsi="Calibri" w:hint="cs"/>
          <w:sz w:val="24"/>
          <w:rtl/>
        </w:rPr>
        <w:t>וכמו כן איננו עומדים</w:t>
      </w:r>
      <w:r w:rsidRPr="00AC06A4">
        <w:rPr>
          <w:rFonts w:ascii="Calibri" w:hAnsi="Calibri"/>
          <w:sz w:val="24"/>
          <w:rtl/>
        </w:rPr>
        <w:t xml:space="preserve"> </w:t>
      </w:r>
      <w:r w:rsidRPr="00AC06A4">
        <w:rPr>
          <w:rFonts w:ascii="Calibri" w:hAnsi="Calibri" w:hint="cs"/>
          <w:sz w:val="24"/>
          <w:rtl/>
        </w:rPr>
        <w:t>בפני</w:t>
      </w:r>
      <w:r w:rsidRPr="00AC06A4">
        <w:rPr>
          <w:rFonts w:ascii="Calibri" w:hAnsi="Calibri"/>
          <w:sz w:val="24"/>
          <w:rtl/>
        </w:rPr>
        <w:t xml:space="preserve"> </w:t>
      </w:r>
      <w:r w:rsidRPr="00AC06A4">
        <w:rPr>
          <w:rFonts w:ascii="Calibri" w:hAnsi="Calibri" w:hint="cs"/>
          <w:sz w:val="24"/>
          <w:rtl/>
        </w:rPr>
        <w:t>חדלות</w:t>
      </w:r>
      <w:r w:rsidRPr="00AC06A4">
        <w:rPr>
          <w:rFonts w:ascii="Calibri" w:hAnsi="Calibri"/>
          <w:sz w:val="24"/>
          <w:rtl/>
        </w:rPr>
        <w:t xml:space="preserve"> </w:t>
      </w:r>
      <w:r w:rsidRPr="00AC06A4">
        <w:rPr>
          <w:rFonts w:ascii="Calibri" w:hAnsi="Calibri" w:hint="cs"/>
          <w:sz w:val="24"/>
          <w:rtl/>
        </w:rPr>
        <w:t>פירעון ואין לו הערת "עסק חי" בדוח הכספי האחרון</w:t>
      </w:r>
      <w:r w:rsidRPr="00AC06A4">
        <w:rPr>
          <w:rFonts w:ascii="Calibri" w:hAnsi="Calibri"/>
          <w:sz w:val="24"/>
          <w:rtl/>
        </w:rPr>
        <w:t>.</w:t>
      </w:r>
    </w:p>
    <w:p w:rsidR="009B29EA" w:rsidRPr="000B27C3" w:rsidRDefault="009B29EA" w:rsidP="00817A3D">
      <w:pPr>
        <w:pStyle w:val="ab"/>
        <w:numPr>
          <w:ilvl w:val="0"/>
          <w:numId w:val="14"/>
        </w:numPr>
        <w:spacing w:after="200" w:line="360" w:lineRule="auto"/>
        <w:rPr>
          <w:rFonts w:ascii="Calibri" w:hAnsi="Calibri"/>
          <w:sz w:val="24"/>
        </w:rPr>
      </w:pPr>
      <w:r w:rsidRPr="00AC06A4">
        <w:rPr>
          <w:rFonts w:ascii="Calibri" w:hAnsi="Calibri" w:hint="cs"/>
          <w:sz w:val="24"/>
          <w:rtl/>
        </w:rPr>
        <w:t>הננו</w:t>
      </w:r>
      <w:r w:rsidRPr="00AC06A4">
        <w:rPr>
          <w:rFonts w:ascii="Calibri" w:hAnsi="Calibri"/>
          <w:sz w:val="24"/>
          <w:rtl/>
        </w:rPr>
        <w:t xml:space="preserve"> </w:t>
      </w:r>
      <w:r w:rsidRPr="00AC06A4">
        <w:rPr>
          <w:rFonts w:ascii="Calibri" w:hAnsi="Calibri" w:hint="cs"/>
          <w:sz w:val="24"/>
          <w:rtl/>
        </w:rPr>
        <w:t>מצהירים</w:t>
      </w:r>
      <w:r w:rsidRPr="00AC06A4">
        <w:rPr>
          <w:rFonts w:ascii="Calibri" w:hAnsi="Calibri"/>
          <w:sz w:val="24"/>
          <w:rtl/>
        </w:rPr>
        <w:t xml:space="preserve"> </w:t>
      </w:r>
      <w:r w:rsidRPr="00AC06A4">
        <w:rPr>
          <w:rFonts w:ascii="Calibri" w:hAnsi="Calibri" w:hint="cs"/>
          <w:sz w:val="24"/>
          <w:rtl/>
        </w:rPr>
        <w:t>בזאת</w:t>
      </w:r>
      <w:r w:rsidRPr="00AC06A4">
        <w:rPr>
          <w:rFonts w:ascii="Calibri" w:hAnsi="Calibri"/>
          <w:sz w:val="24"/>
          <w:rtl/>
        </w:rPr>
        <w:t xml:space="preserve">, </w:t>
      </w:r>
      <w:r w:rsidRPr="00AC06A4">
        <w:rPr>
          <w:rFonts w:ascii="Calibri" w:hAnsi="Calibri" w:hint="cs"/>
          <w:sz w:val="24"/>
          <w:rtl/>
        </w:rPr>
        <w:t>כי</w:t>
      </w:r>
      <w:r w:rsidRPr="00AC06A4">
        <w:rPr>
          <w:rFonts w:ascii="Calibri" w:hAnsi="Calibri"/>
          <w:sz w:val="24"/>
          <w:rtl/>
        </w:rPr>
        <w:t xml:space="preserve"> </w:t>
      </w:r>
      <w:r w:rsidRPr="00AC06A4">
        <w:rPr>
          <w:rFonts w:ascii="Calibri" w:hAnsi="Calibri" w:hint="cs"/>
          <w:sz w:val="24"/>
          <w:rtl/>
        </w:rPr>
        <w:t>ברור</w:t>
      </w:r>
      <w:r w:rsidRPr="00AC06A4">
        <w:rPr>
          <w:rFonts w:ascii="Calibri" w:hAnsi="Calibri"/>
          <w:sz w:val="24"/>
          <w:rtl/>
        </w:rPr>
        <w:t xml:space="preserve"> </w:t>
      </w:r>
      <w:r w:rsidRPr="00AC06A4">
        <w:rPr>
          <w:rFonts w:ascii="Calibri" w:hAnsi="Calibri" w:hint="cs"/>
          <w:sz w:val="24"/>
          <w:rtl/>
        </w:rPr>
        <w:t>לנו</w:t>
      </w:r>
      <w:r w:rsidRPr="00AC06A4">
        <w:rPr>
          <w:rFonts w:ascii="Calibri" w:hAnsi="Calibri"/>
          <w:sz w:val="24"/>
          <w:rtl/>
        </w:rPr>
        <w:t xml:space="preserve"> </w:t>
      </w:r>
      <w:r w:rsidRPr="00AC06A4">
        <w:rPr>
          <w:rFonts w:ascii="Calibri" w:hAnsi="Calibri" w:hint="cs"/>
          <w:sz w:val="24"/>
          <w:rtl/>
        </w:rPr>
        <w:t>שהזמנת</w:t>
      </w:r>
      <w:r w:rsidRPr="00AC06A4">
        <w:rPr>
          <w:rFonts w:ascii="Calibri" w:hAnsi="Calibri"/>
          <w:sz w:val="24"/>
          <w:rtl/>
        </w:rPr>
        <w:t xml:space="preserve"> </w:t>
      </w:r>
      <w:r w:rsidR="00720A61" w:rsidRPr="00AC06A4">
        <w:rPr>
          <w:rFonts w:ascii="Calibri" w:hAnsi="Calibri" w:hint="cs"/>
          <w:sz w:val="24"/>
          <w:rtl/>
        </w:rPr>
        <w:t>ה</w:t>
      </w:r>
      <w:r w:rsidR="009131D1" w:rsidRPr="00AC06A4">
        <w:rPr>
          <w:rFonts w:ascii="Calibri" w:hAnsi="Calibri" w:hint="cs"/>
          <w:sz w:val="24"/>
          <w:rtl/>
        </w:rPr>
        <w:t>עבודות</w:t>
      </w:r>
      <w:r w:rsidRPr="00AC06A4">
        <w:rPr>
          <w:rFonts w:ascii="Calibri" w:hAnsi="Calibri"/>
          <w:sz w:val="24"/>
          <w:rtl/>
        </w:rPr>
        <w:t xml:space="preserve"> </w:t>
      </w:r>
      <w:r w:rsidRPr="00AC06A4">
        <w:rPr>
          <w:rFonts w:ascii="Calibri" w:hAnsi="Calibri" w:hint="cs"/>
          <w:sz w:val="24"/>
          <w:rtl/>
        </w:rPr>
        <w:t>תהיה</w:t>
      </w:r>
      <w:r w:rsidRPr="00AC06A4">
        <w:rPr>
          <w:rFonts w:ascii="Calibri" w:hAnsi="Calibri"/>
          <w:sz w:val="24"/>
          <w:rtl/>
        </w:rPr>
        <w:t xml:space="preserve"> </w:t>
      </w:r>
      <w:r w:rsidRPr="00AC06A4">
        <w:rPr>
          <w:rFonts w:ascii="Calibri" w:hAnsi="Calibri" w:hint="cs"/>
          <w:sz w:val="24"/>
          <w:rtl/>
        </w:rPr>
        <w:t>עפ</w:t>
      </w:r>
      <w:r w:rsidRPr="00AC06A4">
        <w:rPr>
          <w:rFonts w:ascii="Calibri" w:hAnsi="Calibri"/>
          <w:sz w:val="24"/>
          <w:rtl/>
        </w:rPr>
        <w:t>"</w:t>
      </w:r>
      <w:r w:rsidRPr="00AC06A4">
        <w:rPr>
          <w:rFonts w:ascii="Calibri" w:hAnsi="Calibri" w:hint="cs"/>
          <w:sz w:val="24"/>
          <w:rtl/>
        </w:rPr>
        <w:t>י</w:t>
      </w:r>
      <w:r w:rsidRPr="00AC06A4">
        <w:rPr>
          <w:rFonts w:ascii="Calibri" w:hAnsi="Calibri"/>
          <w:sz w:val="24"/>
          <w:rtl/>
        </w:rPr>
        <w:t xml:space="preserve"> </w:t>
      </w:r>
      <w:r w:rsidRPr="00AC06A4">
        <w:rPr>
          <w:rFonts w:ascii="Calibri" w:hAnsi="Calibri" w:hint="cs"/>
          <w:sz w:val="24"/>
          <w:rtl/>
        </w:rPr>
        <w:t>צרכי</w:t>
      </w:r>
      <w:r w:rsidRPr="00AC06A4">
        <w:rPr>
          <w:rFonts w:ascii="Calibri" w:hAnsi="Calibri"/>
          <w:sz w:val="24"/>
          <w:rtl/>
        </w:rPr>
        <w:t xml:space="preserve"> </w:t>
      </w:r>
      <w:r w:rsidRPr="00AC06A4">
        <w:rPr>
          <w:rFonts w:ascii="Calibri" w:hAnsi="Calibri" w:hint="cs"/>
          <w:sz w:val="24"/>
          <w:rtl/>
        </w:rPr>
        <w:t>מרת"א</w:t>
      </w:r>
      <w:r w:rsidR="0021074C" w:rsidRPr="00AC06A4">
        <w:rPr>
          <w:rFonts w:ascii="Calibri" w:hAnsi="Calibri" w:hint="cs"/>
          <w:sz w:val="24"/>
          <w:rtl/>
        </w:rPr>
        <w:t xml:space="preserve"> מזמן</w:t>
      </w:r>
      <w:r w:rsidR="0021074C" w:rsidRPr="00AC06A4">
        <w:rPr>
          <w:rFonts w:ascii="Calibri" w:hAnsi="Calibri"/>
          <w:sz w:val="24"/>
          <w:rtl/>
        </w:rPr>
        <w:t xml:space="preserve"> </w:t>
      </w:r>
      <w:r w:rsidR="0021074C" w:rsidRPr="00AC06A4">
        <w:rPr>
          <w:rFonts w:ascii="Calibri" w:hAnsi="Calibri" w:hint="cs"/>
          <w:sz w:val="24"/>
          <w:rtl/>
        </w:rPr>
        <w:t>לזמן</w:t>
      </w:r>
      <w:r w:rsidRPr="00AC06A4">
        <w:rPr>
          <w:rFonts w:ascii="Calibri" w:hAnsi="Calibri"/>
          <w:sz w:val="24"/>
          <w:rtl/>
        </w:rPr>
        <w:t xml:space="preserve">, </w:t>
      </w:r>
      <w:r w:rsidRPr="00AC06A4">
        <w:rPr>
          <w:rFonts w:ascii="Calibri" w:hAnsi="Calibri" w:hint="cs"/>
          <w:sz w:val="24"/>
          <w:rtl/>
        </w:rPr>
        <w:t>וללא</w:t>
      </w:r>
      <w:r w:rsidRPr="00AC06A4">
        <w:rPr>
          <w:rFonts w:ascii="Calibri" w:hAnsi="Calibri"/>
          <w:sz w:val="24"/>
          <w:rtl/>
        </w:rPr>
        <w:t xml:space="preserve"> </w:t>
      </w:r>
      <w:r w:rsidRPr="00AC06A4">
        <w:rPr>
          <w:rFonts w:ascii="Calibri" w:hAnsi="Calibri" w:hint="cs"/>
          <w:sz w:val="24"/>
          <w:rtl/>
        </w:rPr>
        <w:t>התחייבות</w:t>
      </w:r>
      <w:r w:rsidRPr="00AC06A4">
        <w:rPr>
          <w:rFonts w:ascii="Calibri" w:hAnsi="Calibri"/>
          <w:sz w:val="24"/>
          <w:rtl/>
        </w:rPr>
        <w:t xml:space="preserve"> </w:t>
      </w:r>
      <w:r w:rsidRPr="00AC06A4">
        <w:rPr>
          <w:rFonts w:ascii="Calibri" w:hAnsi="Calibri" w:hint="cs"/>
          <w:sz w:val="24"/>
          <w:rtl/>
        </w:rPr>
        <w:t>להיקפים</w:t>
      </w:r>
      <w:r w:rsidRPr="00AC06A4">
        <w:rPr>
          <w:rFonts w:ascii="Calibri" w:hAnsi="Calibri"/>
          <w:sz w:val="24"/>
          <w:rtl/>
        </w:rPr>
        <w:t xml:space="preserve"> </w:t>
      </w:r>
      <w:r w:rsidRPr="00AC06A4">
        <w:rPr>
          <w:rFonts w:ascii="Calibri" w:hAnsi="Calibri" w:hint="cs"/>
          <w:sz w:val="24"/>
          <w:rtl/>
        </w:rPr>
        <w:t>כל</w:t>
      </w:r>
      <w:r w:rsidRPr="00AC06A4">
        <w:rPr>
          <w:rFonts w:ascii="Calibri" w:hAnsi="Calibri"/>
          <w:sz w:val="24"/>
          <w:rtl/>
        </w:rPr>
        <w:t xml:space="preserve"> </w:t>
      </w:r>
      <w:r w:rsidRPr="000B27C3">
        <w:rPr>
          <w:rFonts w:ascii="Calibri" w:hAnsi="Calibri" w:hint="cs"/>
          <w:sz w:val="24"/>
          <w:rtl/>
        </w:rPr>
        <w:t>שהם</w:t>
      </w:r>
      <w:r w:rsidRPr="000B27C3">
        <w:rPr>
          <w:rFonts w:ascii="Calibri" w:hAnsi="Calibri"/>
          <w:sz w:val="24"/>
          <w:rtl/>
        </w:rPr>
        <w:t xml:space="preserve">, </w:t>
      </w:r>
      <w:r w:rsidRPr="000B27C3">
        <w:rPr>
          <w:rFonts w:ascii="Calibri" w:hAnsi="Calibri" w:hint="cs"/>
          <w:sz w:val="24"/>
          <w:rtl/>
        </w:rPr>
        <w:t>ובהתאם</w:t>
      </w:r>
      <w:r w:rsidR="00817A3D" w:rsidRPr="000B27C3">
        <w:rPr>
          <w:rFonts w:ascii="Calibri" w:hAnsi="Calibri" w:hint="cs"/>
          <w:sz w:val="24"/>
          <w:rtl/>
        </w:rPr>
        <w:t xml:space="preserve"> למחירים </w:t>
      </w:r>
      <w:r w:rsidRPr="000B27C3">
        <w:rPr>
          <w:rFonts w:ascii="Calibri" w:hAnsi="Calibri" w:hint="cs"/>
          <w:sz w:val="24"/>
          <w:rtl/>
        </w:rPr>
        <w:t>בהצעתנו</w:t>
      </w:r>
      <w:r w:rsidR="0021074C" w:rsidRPr="000B27C3">
        <w:rPr>
          <w:rFonts w:ascii="Calibri" w:hAnsi="Calibri" w:hint="cs"/>
          <w:sz w:val="24"/>
          <w:rtl/>
        </w:rPr>
        <w:t>, ולא תהיינה לנו</w:t>
      </w:r>
      <w:r w:rsidR="0021074C" w:rsidRPr="000B27C3">
        <w:rPr>
          <w:rFonts w:ascii="Calibri" w:hAnsi="Calibri"/>
          <w:sz w:val="24"/>
          <w:rtl/>
        </w:rPr>
        <w:t xml:space="preserve"> כל טענה או תביעה בעניין זה</w:t>
      </w:r>
    </w:p>
    <w:p w:rsidR="0021074C" w:rsidRPr="000B27C3" w:rsidRDefault="0021074C" w:rsidP="00444D66">
      <w:pPr>
        <w:pStyle w:val="ab"/>
        <w:numPr>
          <w:ilvl w:val="0"/>
          <w:numId w:val="14"/>
        </w:numPr>
        <w:spacing w:after="200" w:line="360" w:lineRule="auto"/>
        <w:rPr>
          <w:rtl/>
        </w:rPr>
      </w:pPr>
      <w:r w:rsidRPr="000B27C3">
        <w:rPr>
          <w:rFonts w:ascii="Calibri" w:hAnsi="Calibri" w:hint="cs"/>
          <w:sz w:val="24"/>
          <w:rtl/>
        </w:rPr>
        <w:t>הננו</w:t>
      </w:r>
      <w:r w:rsidRPr="000B27C3">
        <w:rPr>
          <w:rFonts w:ascii="Calibri" w:hAnsi="Calibri"/>
          <w:sz w:val="24"/>
          <w:rtl/>
        </w:rPr>
        <w:t xml:space="preserve"> </w:t>
      </w:r>
      <w:r w:rsidRPr="000B27C3">
        <w:rPr>
          <w:rFonts w:ascii="Calibri" w:hAnsi="Calibri" w:hint="cs"/>
          <w:sz w:val="24"/>
          <w:rtl/>
        </w:rPr>
        <w:t>מצהירים</w:t>
      </w:r>
      <w:r w:rsidRPr="000B27C3">
        <w:rPr>
          <w:rFonts w:ascii="Calibri" w:hAnsi="Calibri"/>
          <w:sz w:val="24"/>
          <w:rtl/>
        </w:rPr>
        <w:t xml:space="preserve"> </w:t>
      </w:r>
      <w:r w:rsidRPr="000B27C3">
        <w:rPr>
          <w:rFonts w:ascii="Calibri" w:hAnsi="Calibri" w:hint="cs"/>
          <w:sz w:val="24"/>
          <w:rtl/>
        </w:rPr>
        <w:t>בזאת</w:t>
      </w:r>
      <w:r w:rsidRPr="000B27C3">
        <w:rPr>
          <w:rFonts w:ascii="Calibri" w:hAnsi="Calibri"/>
          <w:sz w:val="24"/>
          <w:rtl/>
        </w:rPr>
        <w:t xml:space="preserve">, </w:t>
      </w:r>
      <w:r w:rsidRPr="000B27C3">
        <w:rPr>
          <w:rFonts w:ascii="Calibri" w:hAnsi="Calibri" w:hint="cs"/>
          <w:sz w:val="24"/>
          <w:rtl/>
        </w:rPr>
        <w:t>כי</w:t>
      </w:r>
      <w:r w:rsidRPr="000B27C3">
        <w:rPr>
          <w:rFonts w:ascii="Calibri" w:hAnsi="Calibri"/>
          <w:sz w:val="24"/>
          <w:rtl/>
        </w:rPr>
        <w:t xml:space="preserve"> </w:t>
      </w:r>
      <w:r w:rsidRPr="000B27C3">
        <w:rPr>
          <w:rFonts w:ascii="Calibri" w:hAnsi="Calibri" w:hint="cs"/>
          <w:sz w:val="24"/>
          <w:rtl/>
        </w:rPr>
        <w:t>ברור</w:t>
      </w:r>
      <w:r w:rsidRPr="000B27C3">
        <w:rPr>
          <w:rFonts w:ascii="Calibri" w:hAnsi="Calibri"/>
          <w:sz w:val="24"/>
          <w:rtl/>
        </w:rPr>
        <w:t xml:space="preserve"> </w:t>
      </w:r>
      <w:r w:rsidRPr="000B27C3">
        <w:rPr>
          <w:rFonts w:ascii="Calibri" w:hAnsi="Calibri" w:hint="cs"/>
          <w:sz w:val="24"/>
          <w:rtl/>
        </w:rPr>
        <w:t>לנו</w:t>
      </w:r>
      <w:r w:rsidR="00823364" w:rsidRPr="000B27C3">
        <w:rPr>
          <w:rFonts w:ascii="Calibri" w:hAnsi="Calibri"/>
          <w:sz w:val="24"/>
          <w:rtl/>
        </w:rPr>
        <w:t xml:space="preserve"> </w:t>
      </w:r>
      <w:r w:rsidRPr="000B27C3">
        <w:rPr>
          <w:rFonts w:ascii="Calibri" w:hAnsi="Calibri" w:hint="cs"/>
          <w:sz w:val="24"/>
          <w:rtl/>
        </w:rPr>
        <w:t xml:space="preserve">כי </w:t>
      </w:r>
      <w:r w:rsidRPr="000B27C3">
        <w:rPr>
          <w:rFonts w:hint="cs"/>
          <w:rtl/>
        </w:rPr>
        <w:t>מימוש המכרז במלואו או בחלקיותו</w:t>
      </w:r>
      <w:r w:rsidR="00823364" w:rsidRPr="000B27C3">
        <w:rPr>
          <w:rFonts w:hint="cs"/>
          <w:rtl/>
        </w:rPr>
        <w:t xml:space="preserve"> </w:t>
      </w:r>
      <w:r w:rsidRPr="000B27C3">
        <w:rPr>
          <w:rFonts w:hint="cs"/>
          <w:rtl/>
        </w:rPr>
        <w:t>נגזר מיכולות תקציביות של מרת"א ושיפורים טכנולוגים החלים בשוק והצרכים המקצועיים של המשתמשים במועד קבלת ההחלטה על השימוש.</w:t>
      </w:r>
    </w:p>
    <w:p w:rsidR="009B29EA" w:rsidRPr="000B27C3" w:rsidRDefault="009B29EA" w:rsidP="00444D66">
      <w:pPr>
        <w:pStyle w:val="ab"/>
        <w:numPr>
          <w:ilvl w:val="0"/>
          <w:numId w:val="14"/>
        </w:numPr>
        <w:spacing w:after="200" w:line="360" w:lineRule="auto"/>
        <w:rPr>
          <w:rFonts w:ascii="Calibri" w:hAnsi="Calibri"/>
          <w:sz w:val="24"/>
        </w:rPr>
      </w:pPr>
      <w:r w:rsidRPr="000B27C3">
        <w:rPr>
          <w:rFonts w:ascii="Calibri" w:hAnsi="Calibri" w:hint="cs"/>
          <w:sz w:val="24"/>
          <w:rtl/>
        </w:rPr>
        <w:t>הננו</w:t>
      </w:r>
      <w:r w:rsidRPr="000B27C3">
        <w:rPr>
          <w:rFonts w:ascii="Calibri" w:hAnsi="Calibri"/>
          <w:sz w:val="24"/>
          <w:rtl/>
        </w:rPr>
        <w:t xml:space="preserve"> </w:t>
      </w:r>
      <w:r w:rsidRPr="000B27C3">
        <w:rPr>
          <w:rFonts w:ascii="Calibri" w:hAnsi="Calibri" w:hint="cs"/>
          <w:sz w:val="24"/>
          <w:rtl/>
        </w:rPr>
        <w:t>מתחייבים</w:t>
      </w:r>
      <w:r w:rsidRPr="000B27C3">
        <w:rPr>
          <w:rFonts w:ascii="Calibri" w:hAnsi="Calibri"/>
          <w:sz w:val="24"/>
          <w:rtl/>
        </w:rPr>
        <w:t xml:space="preserve"> </w:t>
      </w:r>
      <w:r w:rsidR="00720A61" w:rsidRPr="000B27C3">
        <w:rPr>
          <w:rFonts w:ascii="Calibri" w:hAnsi="Calibri" w:hint="cs"/>
          <w:sz w:val="24"/>
          <w:rtl/>
        </w:rPr>
        <w:t>לספק</w:t>
      </w:r>
      <w:r w:rsidRPr="000B27C3">
        <w:rPr>
          <w:rFonts w:ascii="Calibri" w:hAnsi="Calibri"/>
          <w:sz w:val="24"/>
          <w:rtl/>
        </w:rPr>
        <w:t xml:space="preserve"> </w:t>
      </w:r>
      <w:r w:rsidRPr="000B27C3">
        <w:rPr>
          <w:rFonts w:ascii="Calibri" w:hAnsi="Calibri" w:hint="cs"/>
          <w:sz w:val="24"/>
          <w:rtl/>
        </w:rPr>
        <w:t>למרת"א שירות</w:t>
      </w:r>
      <w:r w:rsidRPr="000B27C3">
        <w:rPr>
          <w:rFonts w:ascii="Calibri" w:hAnsi="Calibri"/>
          <w:sz w:val="24"/>
          <w:rtl/>
        </w:rPr>
        <w:t xml:space="preserve"> </w:t>
      </w:r>
      <w:r w:rsidRPr="000B27C3">
        <w:rPr>
          <w:rFonts w:ascii="Calibri" w:hAnsi="Calibri" w:hint="cs"/>
          <w:sz w:val="24"/>
          <w:rtl/>
        </w:rPr>
        <w:t>מקצועי</w:t>
      </w:r>
      <w:r w:rsidRPr="000B27C3">
        <w:rPr>
          <w:rFonts w:ascii="Calibri" w:hAnsi="Calibri"/>
          <w:sz w:val="24"/>
          <w:rtl/>
        </w:rPr>
        <w:t xml:space="preserve">, </w:t>
      </w:r>
      <w:r w:rsidRPr="000B27C3">
        <w:rPr>
          <w:rFonts w:ascii="Calibri" w:hAnsi="Calibri" w:hint="cs"/>
          <w:sz w:val="24"/>
          <w:rtl/>
        </w:rPr>
        <w:t>יעיל</w:t>
      </w:r>
      <w:r w:rsidRPr="000B27C3">
        <w:rPr>
          <w:rFonts w:ascii="Calibri" w:hAnsi="Calibri"/>
          <w:sz w:val="24"/>
          <w:rtl/>
        </w:rPr>
        <w:t xml:space="preserve"> </w:t>
      </w:r>
      <w:r w:rsidRPr="000B27C3">
        <w:rPr>
          <w:rFonts w:ascii="Calibri" w:hAnsi="Calibri" w:hint="cs"/>
          <w:sz w:val="24"/>
          <w:rtl/>
        </w:rPr>
        <w:t>ומהיר</w:t>
      </w:r>
      <w:r w:rsidRPr="000B27C3">
        <w:rPr>
          <w:rFonts w:ascii="Calibri" w:hAnsi="Calibri"/>
          <w:sz w:val="24"/>
          <w:rtl/>
        </w:rPr>
        <w:t xml:space="preserve"> </w:t>
      </w:r>
      <w:r w:rsidRPr="000B27C3">
        <w:rPr>
          <w:rFonts w:ascii="Calibri" w:hAnsi="Calibri" w:hint="cs"/>
          <w:sz w:val="24"/>
          <w:rtl/>
        </w:rPr>
        <w:t>בהתאם לזמני</w:t>
      </w:r>
      <w:r w:rsidRPr="000B27C3">
        <w:rPr>
          <w:rFonts w:ascii="Calibri" w:hAnsi="Calibri"/>
          <w:sz w:val="24"/>
          <w:rtl/>
        </w:rPr>
        <w:t xml:space="preserve"> </w:t>
      </w:r>
      <w:r w:rsidRPr="000B27C3">
        <w:rPr>
          <w:rFonts w:ascii="Calibri" w:hAnsi="Calibri" w:hint="cs"/>
          <w:sz w:val="24"/>
          <w:rtl/>
        </w:rPr>
        <w:t>התגובה</w:t>
      </w:r>
      <w:r w:rsidRPr="000B27C3">
        <w:rPr>
          <w:rFonts w:ascii="Calibri" w:hAnsi="Calibri"/>
          <w:sz w:val="24"/>
          <w:rtl/>
        </w:rPr>
        <w:t xml:space="preserve"> </w:t>
      </w:r>
      <w:r w:rsidRPr="000B27C3">
        <w:rPr>
          <w:rFonts w:ascii="Calibri" w:hAnsi="Calibri" w:hint="cs"/>
          <w:sz w:val="24"/>
          <w:rtl/>
        </w:rPr>
        <w:t>המוגדרים במכרז</w:t>
      </w:r>
      <w:r w:rsidRPr="000B27C3">
        <w:rPr>
          <w:rFonts w:ascii="Calibri" w:hAnsi="Calibri"/>
          <w:sz w:val="24"/>
          <w:rtl/>
        </w:rPr>
        <w:t>.</w:t>
      </w:r>
    </w:p>
    <w:p w:rsidR="0026557A" w:rsidRPr="000B27C3" w:rsidRDefault="0026557A" w:rsidP="0026557A">
      <w:pPr>
        <w:pStyle w:val="ab"/>
        <w:numPr>
          <w:ilvl w:val="0"/>
          <w:numId w:val="14"/>
        </w:numPr>
        <w:spacing w:after="200" w:line="360" w:lineRule="auto"/>
        <w:rPr>
          <w:rFonts w:ascii="Calibri" w:hAnsi="Calibri"/>
          <w:sz w:val="24"/>
        </w:rPr>
      </w:pPr>
      <w:r w:rsidRPr="000B27C3">
        <w:rPr>
          <w:rFonts w:ascii="Calibri" w:hAnsi="Calibri" w:hint="cs"/>
          <w:sz w:val="24"/>
          <w:rtl/>
        </w:rPr>
        <w:t>הננו</w:t>
      </w:r>
      <w:r w:rsidRPr="000B27C3">
        <w:rPr>
          <w:rFonts w:ascii="Calibri" w:hAnsi="Calibri"/>
          <w:sz w:val="24"/>
          <w:rtl/>
        </w:rPr>
        <w:t xml:space="preserve"> </w:t>
      </w:r>
      <w:r w:rsidRPr="000B27C3">
        <w:rPr>
          <w:rFonts w:ascii="Calibri" w:hAnsi="Calibri" w:hint="cs"/>
          <w:sz w:val="24"/>
          <w:rtl/>
        </w:rPr>
        <w:t>מצהירים</w:t>
      </w:r>
      <w:r w:rsidRPr="000B27C3">
        <w:rPr>
          <w:rFonts w:ascii="Calibri" w:hAnsi="Calibri"/>
          <w:sz w:val="24"/>
          <w:rtl/>
        </w:rPr>
        <w:t xml:space="preserve">, </w:t>
      </w:r>
      <w:r w:rsidRPr="000B27C3">
        <w:rPr>
          <w:rFonts w:ascii="Calibri" w:hAnsi="Calibri" w:hint="cs"/>
          <w:sz w:val="24"/>
          <w:rtl/>
        </w:rPr>
        <w:t>כי</w:t>
      </w:r>
      <w:r w:rsidRPr="000B27C3">
        <w:rPr>
          <w:rFonts w:ascii="Calibri" w:hAnsi="Calibri"/>
          <w:sz w:val="24"/>
          <w:rtl/>
        </w:rPr>
        <w:t xml:space="preserve"> </w:t>
      </w:r>
      <w:r w:rsidRPr="000B27C3">
        <w:rPr>
          <w:rFonts w:ascii="Calibri" w:hAnsi="Calibri" w:hint="cs"/>
          <w:sz w:val="24"/>
          <w:rtl/>
        </w:rPr>
        <w:t>הצעתנו היא הצעה בלתי חוזרת וידוע</w:t>
      </w:r>
      <w:r w:rsidRPr="000B27C3">
        <w:rPr>
          <w:rFonts w:ascii="Calibri" w:hAnsi="Calibri"/>
          <w:sz w:val="24"/>
          <w:rtl/>
        </w:rPr>
        <w:t xml:space="preserve"> </w:t>
      </w:r>
      <w:r w:rsidRPr="000B27C3">
        <w:rPr>
          <w:rFonts w:ascii="Calibri" w:hAnsi="Calibri" w:hint="cs"/>
          <w:sz w:val="24"/>
          <w:rtl/>
        </w:rPr>
        <w:t>לנו כי גם אם לא נוכרז כמציע זוכה, הצעתנו תעמוד בתוקף לכל עניין ודבר למשך פרק הזמן הקבוע בתנאי המכרז לעניין תוקף ההצעות,</w:t>
      </w:r>
      <w:r w:rsidR="00823364" w:rsidRPr="000B27C3">
        <w:rPr>
          <w:rFonts w:ascii="Calibri" w:hAnsi="Calibri" w:hint="cs"/>
          <w:b/>
          <w:bCs/>
          <w:sz w:val="24"/>
          <w:rtl/>
        </w:rPr>
        <w:t xml:space="preserve"> </w:t>
      </w:r>
      <w:r w:rsidRPr="000B27C3">
        <w:rPr>
          <w:rFonts w:ascii="Calibri" w:hAnsi="Calibri" w:hint="cs"/>
          <w:sz w:val="24"/>
          <w:rtl/>
        </w:rPr>
        <w:t>ולמרת"א גם הזכות להאריך מועד זה.</w:t>
      </w:r>
    </w:p>
    <w:p w:rsidR="00CA1DCC" w:rsidRPr="000B27C3" w:rsidRDefault="00CA1DCC" w:rsidP="00CA1DCC">
      <w:pPr>
        <w:pStyle w:val="ab"/>
        <w:numPr>
          <w:ilvl w:val="0"/>
          <w:numId w:val="14"/>
        </w:numPr>
        <w:spacing w:after="200" w:line="360" w:lineRule="auto"/>
        <w:rPr>
          <w:rFonts w:ascii="Calibri" w:hAnsi="Calibri"/>
          <w:sz w:val="24"/>
        </w:rPr>
      </w:pPr>
      <w:r w:rsidRPr="000B27C3">
        <w:rPr>
          <w:rFonts w:ascii="Calibri" w:hAnsi="Calibri" w:hint="cs"/>
          <w:sz w:val="24"/>
          <w:rtl/>
        </w:rPr>
        <w:t>הצעתנו תהא תקפה בהתאם למחיר הנקוב בה, אף אם יחליט מרת"א לרכוש רק חלק מהעבודות</w:t>
      </w:r>
      <w:r w:rsidR="00823364" w:rsidRPr="000B27C3">
        <w:rPr>
          <w:rFonts w:ascii="Calibri" w:hAnsi="Calibri" w:hint="cs"/>
          <w:sz w:val="24"/>
          <w:rtl/>
        </w:rPr>
        <w:t xml:space="preserve"> </w:t>
      </w:r>
      <w:r w:rsidRPr="000B27C3">
        <w:rPr>
          <w:rFonts w:ascii="Calibri" w:hAnsi="Calibri" w:hint="cs"/>
          <w:sz w:val="24"/>
          <w:rtl/>
        </w:rPr>
        <w:t>מושאות המכרז ו/או</w:t>
      </w:r>
      <w:r w:rsidR="00823364" w:rsidRPr="000B27C3">
        <w:rPr>
          <w:rFonts w:ascii="Calibri" w:hAnsi="Calibri" w:hint="cs"/>
          <w:sz w:val="24"/>
          <w:rtl/>
        </w:rPr>
        <w:t xml:space="preserve"> </w:t>
      </w:r>
      <w:r w:rsidRPr="000B27C3">
        <w:rPr>
          <w:rFonts w:ascii="Calibri" w:hAnsi="Calibri" w:hint="cs"/>
          <w:sz w:val="24"/>
          <w:rtl/>
        </w:rPr>
        <w:t>יחליט לפצל את ההתקשרות בין מספר זוכים.</w:t>
      </w:r>
    </w:p>
    <w:p w:rsidR="00720A61" w:rsidRPr="000B27C3" w:rsidRDefault="00720A61" w:rsidP="00444D66">
      <w:pPr>
        <w:pStyle w:val="ab"/>
        <w:numPr>
          <w:ilvl w:val="0"/>
          <w:numId w:val="14"/>
        </w:numPr>
        <w:spacing w:after="200" w:line="360" w:lineRule="auto"/>
        <w:rPr>
          <w:rFonts w:ascii="Calibri" w:hAnsi="Calibri"/>
          <w:sz w:val="24"/>
        </w:rPr>
      </w:pPr>
      <w:r w:rsidRPr="000B27C3">
        <w:rPr>
          <w:sz w:val="24"/>
          <w:rtl/>
        </w:rPr>
        <w:t>אנו מצהירים כי ידוע לנו ש</w:t>
      </w:r>
      <w:r w:rsidRPr="000B27C3">
        <w:rPr>
          <w:rFonts w:hint="cs"/>
          <w:sz w:val="24"/>
          <w:rtl/>
        </w:rPr>
        <w:t>מרת"א</w:t>
      </w:r>
      <w:r w:rsidRPr="000B27C3">
        <w:rPr>
          <w:sz w:val="24"/>
          <w:rtl/>
        </w:rPr>
        <w:t xml:space="preserve"> יהא רשאי לבטל את המכרז ואת ההתקשרות על פיו בשל סיבות תקציביות ו/או מנהליות ו/או ארגוניות ולא תהיינה לנו שום טענות ו/או תובענות לפיצויים.</w:t>
      </w:r>
    </w:p>
    <w:p w:rsidR="0026557A" w:rsidRPr="000B27C3" w:rsidRDefault="0026557A" w:rsidP="0026557A">
      <w:pPr>
        <w:pStyle w:val="ab"/>
        <w:numPr>
          <w:ilvl w:val="0"/>
          <w:numId w:val="14"/>
        </w:numPr>
        <w:spacing w:after="200" w:line="360" w:lineRule="auto"/>
        <w:rPr>
          <w:u w:val="single"/>
        </w:rPr>
      </w:pPr>
      <w:r w:rsidRPr="000B27C3">
        <w:rPr>
          <w:rFonts w:ascii="Calibri" w:hAnsi="Calibri" w:hint="cs"/>
          <w:sz w:val="24"/>
          <w:rtl/>
        </w:rPr>
        <w:t>הננו</w:t>
      </w:r>
      <w:r w:rsidRPr="000B27C3">
        <w:rPr>
          <w:rFonts w:ascii="Calibri" w:hAnsi="Calibri"/>
          <w:sz w:val="24"/>
          <w:rtl/>
        </w:rPr>
        <w:t xml:space="preserve"> </w:t>
      </w:r>
      <w:r w:rsidRPr="000B27C3">
        <w:rPr>
          <w:rFonts w:ascii="Calibri" w:hAnsi="Calibri" w:hint="cs"/>
          <w:sz w:val="24"/>
          <w:rtl/>
        </w:rPr>
        <w:t>מצהירים</w:t>
      </w:r>
      <w:r w:rsidRPr="000B27C3">
        <w:rPr>
          <w:rFonts w:ascii="Calibri" w:hAnsi="Calibri"/>
          <w:sz w:val="24"/>
          <w:rtl/>
        </w:rPr>
        <w:t xml:space="preserve"> </w:t>
      </w:r>
      <w:r w:rsidRPr="000B27C3">
        <w:rPr>
          <w:rFonts w:ascii="Calibri" w:hAnsi="Calibri" w:hint="cs"/>
          <w:sz w:val="24"/>
          <w:rtl/>
        </w:rPr>
        <w:t xml:space="preserve">בזאת כי ידוע לנו כי מרת"א </w:t>
      </w:r>
      <w:r w:rsidRPr="000B27C3">
        <w:rPr>
          <w:rFonts w:ascii="Calibri" w:hAnsi="Calibri"/>
          <w:sz w:val="24"/>
          <w:rtl/>
        </w:rPr>
        <w:t>אינו מתחייב לקבל את ההצעה</w:t>
      </w:r>
      <w:r w:rsidRPr="000B27C3">
        <w:rPr>
          <w:rFonts w:ascii="Calibri" w:hAnsi="Calibri" w:hint="cs"/>
          <w:sz w:val="24"/>
          <w:rtl/>
        </w:rPr>
        <w:t xml:space="preserve"> הזולה ביותר ו/או ההצעה עם </w:t>
      </w:r>
      <w:r w:rsidRPr="000B27C3">
        <w:rPr>
          <w:rFonts w:hint="cs"/>
          <w:sz w:val="24"/>
          <w:rtl/>
        </w:rPr>
        <w:t>הציון</w:t>
      </w:r>
      <w:r w:rsidRPr="000B27C3">
        <w:rPr>
          <w:rFonts w:ascii="Calibri" w:hAnsi="Calibri" w:hint="cs"/>
          <w:sz w:val="24"/>
          <w:rtl/>
        </w:rPr>
        <w:t xml:space="preserve"> המשוקלל הגבוה ביותר או כל הצעה שהיא או כל חלק ממנה וכי מרת"א ר</w:t>
      </w:r>
      <w:r w:rsidRPr="000B27C3">
        <w:rPr>
          <w:rFonts w:ascii="Calibri" w:hAnsi="Calibri"/>
          <w:sz w:val="24"/>
          <w:rtl/>
        </w:rPr>
        <w:t xml:space="preserve">שאי להחליט על בחירת מספר הצעות מתאימות </w:t>
      </w:r>
      <w:r w:rsidRPr="000B27C3">
        <w:rPr>
          <w:rFonts w:ascii="Calibri" w:hAnsi="Calibri" w:hint="cs"/>
          <w:sz w:val="24"/>
          <w:rtl/>
        </w:rPr>
        <w:t>תוך</w:t>
      </w:r>
      <w:r w:rsidRPr="000B27C3">
        <w:rPr>
          <w:rFonts w:ascii="Calibri" w:hAnsi="Calibri"/>
          <w:sz w:val="24"/>
          <w:rtl/>
        </w:rPr>
        <w:t xml:space="preserve"> פיצול ההתקשרות ביניה</w:t>
      </w:r>
      <w:r w:rsidRPr="000B27C3">
        <w:rPr>
          <w:rFonts w:ascii="Calibri" w:hAnsi="Calibri" w:hint="eastAsia"/>
          <w:sz w:val="24"/>
          <w:rtl/>
        </w:rPr>
        <w:t>ם</w:t>
      </w:r>
      <w:r w:rsidRPr="000B27C3">
        <w:rPr>
          <w:rFonts w:hint="cs"/>
          <w:rtl/>
        </w:rPr>
        <w:t xml:space="preserve"> פר פריט </w:t>
      </w:r>
      <w:r w:rsidRPr="000B27C3">
        <w:rPr>
          <w:rFonts w:ascii="Calibri" w:hAnsi="Calibri"/>
          <w:sz w:val="24"/>
          <w:rtl/>
        </w:rPr>
        <w:t>או על בחירת חלק מההצעה</w:t>
      </w:r>
      <w:r w:rsidRPr="000B27C3">
        <w:rPr>
          <w:rFonts w:hint="cs"/>
          <w:rtl/>
        </w:rPr>
        <w:t>.</w:t>
      </w:r>
    </w:p>
    <w:p w:rsidR="009B29EA" w:rsidRPr="00817A3D" w:rsidRDefault="009B29EA" w:rsidP="00817A3D">
      <w:pPr>
        <w:pStyle w:val="ab"/>
        <w:numPr>
          <w:ilvl w:val="0"/>
          <w:numId w:val="14"/>
        </w:numPr>
        <w:spacing w:after="200" w:line="360" w:lineRule="auto"/>
        <w:rPr>
          <w:u w:val="single"/>
        </w:rPr>
      </w:pPr>
      <w:r w:rsidRPr="000B27C3">
        <w:rPr>
          <w:rFonts w:ascii="Calibri" w:hAnsi="Calibri" w:hint="cs"/>
          <w:sz w:val="24"/>
          <w:rtl/>
        </w:rPr>
        <w:t>הננו</w:t>
      </w:r>
      <w:r w:rsidRPr="000B27C3">
        <w:rPr>
          <w:rFonts w:ascii="Calibri" w:hAnsi="Calibri"/>
          <w:sz w:val="24"/>
          <w:rtl/>
        </w:rPr>
        <w:t xml:space="preserve"> </w:t>
      </w:r>
      <w:r w:rsidRPr="000B27C3">
        <w:rPr>
          <w:rFonts w:ascii="Calibri" w:hAnsi="Calibri" w:hint="cs"/>
          <w:sz w:val="24"/>
          <w:rtl/>
        </w:rPr>
        <w:t>מצהירים</w:t>
      </w:r>
      <w:r w:rsidRPr="000B27C3">
        <w:rPr>
          <w:rFonts w:ascii="Calibri" w:hAnsi="Calibri"/>
          <w:sz w:val="24"/>
          <w:rtl/>
        </w:rPr>
        <w:t xml:space="preserve">, </w:t>
      </w:r>
      <w:r w:rsidRPr="000B27C3">
        <w:rPr>
          <w:rFonts w:ascii="Calibri" w:hAnsi="Calibri" w:hint="cs"/>
          <w:sz w:val="24"/>
          <w:rtl/>
        </w:rPr>
        <w:t>כי</w:t>
      </w:r>
      <w:r w:rsidRPr="000B27C3">
        <w:rPr>
          <w:rFonts w:ascii="Calibri" w:hAnsi="Calibri"/>
          <w:sz w:val="24"/>
          <w:rtl/>
        </w:rPr>
        <w:t xml:space="preserve"> </w:t>
      </w:r>
      <w:r w:rsidRPr="000B27C3">
        <w:rPr>
          <w:rFonts w:ascii="Calibri" w:hAnsi="Calibri" w:hint="cs"/>
          <w:sz w:val="24"/>
          <w:rtl/>
        </w:rPr>
        <w:t>ידוע</w:t>
      </w:r>
      <w:r w:rsidRPr="000B27C3">
        <w:rPr>
          <w:rFonts w:ascii="Calibri" w:hAnsi="Calibri"/>
          <w:sz w:val="24"/>
          <w:rtl/>
        </w:rPr>
        <w:t xml:space="preserve"> </w:t>
      </w:r>
      <w:r w:rsidRPr="000B27C3">
        <w:rPr>
          <w:rFonts w:ascii="Calibri" w:hAnsi="Calibri" w:hint="cs"/>
          <w:sz w:val="24"/>
          <w:rtl/>
        </w:rPr>
        <w:t>לנו</w:t>
      </w:r>
      <w:r w:rsidRPr="000B27C3">
        <w:rPr>
          <w:rFonts w:ascii="Calibri" w:hAnsi="Calibri"/>
          <w:sz w:val="24"/>
          <w:rtl/>
        </w:rPr>
        <w:t xml:space="preserve"> </w:t>
      </w:r>
      <w:r w:rsidRPr="000B27C3">
        <w:rPr>
          <w:rFonts w:ascii="Calibri" w:hAnsi="Calibri" w:hint="cs"/>
          <w:sz w:val="24"/>
          <w:rtl/>
        </w:rPr>
        <w:t>שעל</w:t>
      </w:r>
      <w:r w:rsidRPr="000B27C3">
        <w:rPr>
          <w:rFonts w:ascii="Calibri" w:hAnsi="Calibri"/>
          <w:sz w:val="24"/>
          <w:rtl/>
        </w:rPr>
        <w:t xml:space="preserve"> </w:t>
      </w:r>
      <w:r w:rsidRPr="000B27C3">
        <w:rPr>
          <w:rFonts w:ascii="Calibri" w:hAnsi="Calibri" w:hint="cs"/>
          <w:sz w:val="24"/>
          <w:rtl/>
        </w:rPr>
        <w:t>פי</w:t>
      </w:r>
      <w:r w:rsidRPr="000B27C3">
        <w:rPr>
          <w:rFonts w:ascii="Calibri" w:hAnsi="Calibri"/>
          <w:sz w:val="24"/>
          <w:rtl/>
        </w:rPr>
        <w:t xml:space="preserve"> </w:t>
      </w:r>
      <w:r w:rsidRPr="000B27C3">
        <w:rPr>
          <w:rFonts w:ascii="Calibri" w:hAnsi="Calibri" w:hint="cs"/>
          <w:sz w:val="24"/>
          <w:rtl/>
        </w:rPr>
        <w:t>חוק</w:t>
      </w:r>
      <w:r w:rsidRPr="000B27C3">
        <w:rPr>
          <w:rFonts w:ascii="Calibri" w:hAnsi="Calibri"/>
          <w:sz w:val="24"/>
          <w:rtl/>
        </w:rPr>
        <w:t xml:space="preserve"> </w:t>
      </w:r>
      <w:r w:rsidRPr="000B27C3">
        <w:rPr>
          <w:rFonts w:ascii="Calibri" w:hAnsi="Calibri" w:hint="cs"/>
          <w:sz w:val="24"/>
          <w:rtl/>
        </w:rPr>
        <w:t>חובת</w:t>
      </w:r>
      <w:r w:rsidRPr="000B27C3">
        <w:rPr>
          <w:rFonts w:ascii="Calibri" w:hAnsi="Calibri"/>
          <w:sz w:val="24"/>
          <w:rtl/>
        </w:rPr>
        <w:t xml:space="preserve"> </w:t>
      </w:r>
      <w:r w:rsidRPr="000B27C3">
        <w:rPr>
          <w:rFonts w:ascii="Calibri" w:hAnsi="Calibri" w:hint="cs"/>
          <w:sz w:val="24"/>
          <w:rtl/>
        </w:rPr>
        <w:t>המכרזים</w:t>
      </w:r>
      <w:r w:rsidRPr="000B27C3">
        <w:rPr>
          <w:rFonts w:ascii="Calibri" w:hAnsi="Calibri"/>
          <w:sz w:val="24"/>
          <w:rtl/>
        </w:rPr>
        <w:t xml:space="preserve"> </w:t>
      </w:r>
      <w:r w:rsidRPr="000B27C3">
        <w:rPr>
          <w:rFonts w:ascii="Calibri" w:hAnsi="Calibri" w:hint="cs"/>
          <w:sz w:val="24"/>
          <w:rtl/>
        </w:rPr>
        <w:t>התשנ</w:t>
      </w:r>
      <w:r w:rsidRPr="000B27C3">
        <w:rPr>
          <w:rFonts w:ascii="Calibri" w:hAnsi="Calibri"/>
          <w:sz w:val="24"/>
          <w:rtl/>
        </w:rPr>
        <w:t>"</w:t>
      </w:r>
      <w:r w:rsidRPr="000B27C3">
        <w:rPr>
          <w:rFonts w:ascii="Calibri" w:hAnsi="Calibri" w:hint="cs"/>
          <w:sz w:val="24"/>
          <w:rtl/>
        </w:rPr>
        <w:t>ב</w:t>
      </w:r>
      <w:r w:rsidRPr="000B27C3">
        <w:rPr>
          <w:rFonts w:ascii="Calibri" w:hAnsi="Calibri"/>
          <w:sz w:val="24"/>
          <w:rtl/>
        </w:rPr>
        <w:t>-1992</w:t>
      </w:r>
      <w:r w:rsidR="00F40767" w:rsidRPr="000B27C3">
        <w:rPr>
          <w:rFonts w:ascii="Calibri" w:hAnsi="Calibri" w:hint="cs"/>
          <w:sz w:val="24"/>
          <w:rtl/>
        </w:rPr>
        <w:t xml:space="preserve">, </w:t>
      </w:r>
      <w:r w:rsidRPr="000B27C3">
        <w:rPr>
          <w:rFonts w:ascii="Calibri" w:hAnsi="Calibri" w:hint="cs"/>
          <w:sz w:val="24"/>
          <w:rtl/>
        </w:rPr>
        <w:t>יתכן</w:t>
      </w:r>
      <w:r w:rsidRPr="000B27C3">
        <w:rPr>
          <w:rFonts w:ascii="Calibri" w:hAnsi="Calibri"/>
          <w:sz w:val="24"/>
          <w:rtl/>
        </w:rPr>
        <w:t xml:space="preserve"> </w:t>
      </w:r>
      <w:r w:rsidRPr="000B27C3">
        <w:rPr>
          <w:rFonts w:ascii="Calibri" w:hAnsi="Calibri" w:hint="cs"/>
          <w:sz w:val="24"/>
          <w:rtl/>
        </w:rPr>
        <w:t>שתהיינה פניות</w:t>
      </w:r>
      <w:r w:rsidRPr="000B27C3">
        <w:rPr>
          <w:rFonts w:ascii="Calibri" w:hAnsi="Calibri"/>
          <w:sz w:val="24"/>
          <w:rtl/>
        </w:rPr>
        <w:t xml:space="preserve"> </w:t>
      </w:r>
      <w:r w:rsidRPr="000B27C3">
        <w:rPr>
          <w:rFonts w:ascii="Calibri" w:hAnsi="Calibri" w:hint="cs"/>
          <w:sz w:val="24"/>
          <w:rtl/>
        </w:rPr>
        <w:t>של</w:t>
      </w:r>
      <w:r w:rsidRPr="000B27C3">
        <w:rPr>
          <w:rFonts w:ascii="Calibri" w:hAnsi="Calibri"/>
          <w:sz w:val="24"/>
          <w:rtl/>
        </w:rPr>
        <w:t xml:space="preserve"> </w:t>
      </w:r>
      <w:r w:rsidRPr="000B27C3">
        <w:rPr>
          <w:rFonts w:ascii="Calibri" w:hAnsi="Calibri" w:hint="cs"/>
          <w:sz w:val="24"/>
          <w:rtl/>
        </w:rPr>
        <w:t>מציעים</w:t>
      </w:r>
      <w:r w:rsidRPr="000B27C3">
        <w:rPr>
          <w:rFonts w:ascii="Calibri" w:hAnsi="Calibri"/>
          <w:sz w:val="24"/>
          <w:rtl/>
        </w:rPr>
        <w:t xml:space="preserve"> </w:t>
      </w:r>
      <w:r w:rsidRPr="000B27C3">
        <w:rPr>
          <w:rFonts w:ascii="Calibri" w:hAnsi="Calibri" w:hint="cs"/>
          <w:sz w:val="24"/>
          <w:rtl/>
        </w:rPr>
        <w:t>אחרים</w:t>
      </w:r>
      <w:r w:rsidRPr="000B27C3">
        <w:rPr>
          <w:rFonts w:ascii="Calibri" w:hAnsi="Calibri"/>
          <w:sz w:val="24"/>
          <w:rtl/>
        </w:rPr>
        <w:t xml:space="preserve"> </w:t>
      </w:r>
      <w:r w:rsidRPr="000B27C3">
        <w:rPr>
          <w:rFonts w:ascii="Calibri" w:hAnsi="Calibri" w:hint="cs"/>
          <w:sz w:val="24"/>
          <w:rtl/>
        </w:rPr>
        <w:t>לראות</w:t>
      </w:r>
      <w:r w:rsidRPr="000B27C3">
        <w:rPr>
          <w:rFonts w:ascii="Calibri" w:hAnsi="Calibri"/>
          <w:sz w:val="24"/>
          <w:rtl/>
        </w:rPr>
        <w:t xml:space="preserve"> </w:t>
      </w:r>
      <w:r w:rsidRPr="000B27C3">
        <w:rPr>
          <w:rFonts w:ascii="Calibri" w:hAnsi="Calibri" w:hint="cs"/>
          <w:sz w:val="24"/>
          <w:rtl/>
        </w:rPr>
        <w:t>את</w:t>
      </w:r>
      <w:r w:rsidRPr="000B27C3">
        <w:rPr>
          <w:rFonts w:ascii="Calibri" w:hAnsi="Calibri"/>
          <w:sz w:val="24"/>
          <w:rtl/>
        </w:rPr>
        <w:t xml:space="preserve"> </w:t>
      </w:r>
      <w:r w:rsidRPr="000B27C3">
        <w:rPr>
          <w:rFonts w:ascii="Calibri" w:hAnsi="Calibri" w:hint="cs"/>
          <w:sz w:val="24"/>
          <w:rtl/>
        </w:rPr>
        <w:t>הצעתנו</w:t>
      </w:r>
      <w:r w:rsidRPr="000B27C3">
        <w:rPr>
          <w:rFonts w:ascii="Calibri" w:hAnsi="Calibri"/>
          <w:sz w:val="24"/>
          <w:rtl/>
        </w:rPr>
        <w:t xml:space="preserve"> </w:t>
      </w:r>
      <w:r w:rsidRPr="000B27C3">
        <w:rPr>
          <w:rFonts w:ascii="Calibri" w:hAnsi="Calibri" w:hint="cs"/>
          <w:sz w:val="24"/>
          <w:rtl/>
        </w:rPr>
        <w:t>במידה</w:t>
      </w:r>
      <w:r w:rsidRPr="000B27C3">
        <w:rPr>
          <w:rFonts w:ascii="Calibri" w:hAnsi="Calibri"/>
          <w:sz w:val="24"/>
          <w:rtl/>
        </w:rPr>
        <w:t xml:space="preserve"> </w:t>
      </w:r>
      <w:r w:rsidRPr="000B27C3">
        <w:rPr>
          <w:rFonts w:ascii="Calibri" w:hAnsi="Calibri" w:hint="cs"/>
          <w:sz w:val="24"/>
          <w:rtl/>
        </w:rPr>
        <w:t>ונזכה</w:t>
      </w:r>
      <w:r w:rsidRPr="000B27C3">
        <w:rPr>
          <w:rFonts w:ascii="Calibri" w:hAnsi="Calibri"/>
          <w:sz w:val="24"/>
          <w:rtl/>
        </w:rPr>
        <w:t xml:space="preserve">. </w:t>
      </w:r>
      <w:r w:rsidRPr="000B27C3">
        <w:rPr>
          <w:rFonts w:ascii="Calibri" w:hAnsi="Calibri" w:hint="cs"/>
          <w:sz w:val="24"/>
          <w:rtl/>
        </w:rPr>
        <w:t>כמו</w:t>
      </w:r>
      <w:r w:rsidRPr="000B27C3">
        <w:rPr>
          <w:rFonts w:ascii="Calibri" w:hAnsi="Calibri"/>
          <w:sz w:val="24"/>
          <w:rtl/>
        </w:rPr>
        <w:t xml:space="preserve"> </w:t>
      </w:r>
      <w:r w:rsidRPr="000B27C3">
        <w:rPr>
          <w:rFonts w:ascii="Calibri" w:hAnsi="Calibri" w:hint="cs"/>
          <w:sz w:val="24"/>
          <w:rtl/>
        </w:rPr>
        <w:t>כן</w:t>
      </w:r>
      <w:r w:rsidRPr="000B27C3">
        <w:rPr>
          <w:rFonts w:ascii="Calibri" w:hAnsi="Calibri"/>
          <w:sz w:val="24"/>
          <w:rtl/>
        </w:rPr>
        <w:t xml:space="preserve">, </w:t>
      </w:r>
      <w:r w:rsidRPr="000B27C3">
        <w:rPr>
          <w:rFonts w:ascii="Calibri" w:hAnsi="Calibri" w:hint="cs"/>
          <w:sz w:val="24"/>
          <w:rtl/>
        </w:rPr>
        <w:t>אנו</w:t>
      </w:r>
      <w:r w:rsidRPr="000B27C3">
        <w:rPr>
          <w:rFonts w:ascii="Calibri" w:hAnsi="Calibri"/>
          <w:sz w:val="24"/>
          <w:rtl/>
        </w:rPr>
        <w:t xml:space="preserve"> </w:t>
      </w:r>
      <w:r w:rsidRPr="000B27C3">
        <w:rPr>
          <w:rFonts w:ascii="Calibri" w:hAnsi="Calibri" w:hint="cs"/>
          <w:sz w:val="24"/>
          <w:rtl/>
        </w:rPr>
        <w:t>מצהירים</w:t>
      </w:r>
      <w:r w:rsidRPr="000B27C3">
        <w:rPr>
          <w:rFonts w:ascii="Calibri" w:hAnsi="Calibri"/>
          <w:sz w:val="24"/>
          <w:rtl/>
        </w:rPr>
        <w:t xml:space="preserve">, </w:t>
      </w:r>
      <w:r w:rsidRPr="000B27C3">
        <w:rPr>
          <w:rFonts w:ascii="Calibri" w:hAnsi="Calibri" w:hint="cs"/>
          <w:sz w:val="24"/>
          <w:rtl/>
        </w:rPr>
        <w:t>כי אין</w:t>
      </w:r>
      <w:r w:rsidRPr="000B27C3">
        <w:rPr>
          <w:rFonts w:ascii="Calibri" w:hAnsi="Calibri"/>
          <w:sz w:val="24"/>
          <w:rtl/>
        </w:rPr>
        <w:t xml:space="preserve"> </w:t>
      </w:r>
      <w:r w:rsidRPr="000B27C3">
        <w:rPr>
          <w:rFonts w:ascii="Calibri" w:hAnsi="Calibri" w:hint="cs"/>
          <w:sz w:val="24"/>
          <w:rtl/>
        </w:rPr>
        <w:t>לנו</w:t>
      </w:r>
      <w:r w:rsidRPr="000B27C3">
        <w:rPr>
          <w:rFonts w:ascii="Calibri" w:hAnsi="Calibri"/>
          <w:sz w:val="24"/>
          <w:rtl/>
        </w:rPr>
        <w:t xml:space="preserve"> </w:t>
      </w:r>
      <w:r w:rsidRPr="000B27C3">
        <w:rPr>
          <w:rFonts w:ascii="Calibri" w:hAnsi="Calibri" w:hint="cs"/>
          <w:sz w:val="24"/>
          <w:rtl/>
        </w:rPr>
        <w:t>התנגדות</w:t>
      </w:r>
      <w:r w:rsidRPr="000B27C3">
        <w:rPr>
          <w:rFonts w:ascii="Calibri" w:hAnsi="Calibri"/>
          <w:sz w:val="24"/>
          <w:rtl/>
        </w:rPr>
        <w:t xml:space="preserve"> </w:t>
      </w:r>
      <w:r w:rsidRPr="000B27C3">
        <w:rPr>
          <w:rFonts w:ascii="Calibri" w:hAnsi="Calibri" w:hint="cs"/>
          <w:sz w:val="24"/>
          <w:rtl/>
        </w:rPr>
        <w:t>לכך</w:t>
      </w:r>
      <w:r w:rsidRPr="000B27C3">
        <w:rPr>
          <w:rFonts w:ascii="Calibri" w:hAnsi="Calibri"/>
          <w:sz w:val="24"/>
          <w:rtl/>
        </w:rPr>
        <w:t xml:space="preserve"> </w:t>
      </w:r>
      <w:r w:rsidRPr="000B27C3">
        <w:rPr>
          <w:rFonts w:ascii="Calibri" w:hAnsi="Calibri" w:hint="cs"/>
          <w:sz w:val="24"/>
          <w:rtl/>
        </w:rPr>
        <w:t>ואין</w:t>
      </w:r>
      <w:r w:rsidRPr="000B27C3">
        <w:rPr>
          <w:rFonts w:ascii="Calibri" w:hAnsi="Calibri"/>
          <w:sz w:val="24"/>
          <w:rtl/>
        </w:rPr>
        <w:t xml:space="preserve"> </w:t>
      </w:r>
      <w:r w:rsidRPr="000B27C3">
        <w:rPr>
          <w:rFonts w:ascii="Calibri" w:hAnsi="Calibri" w:hint="cs"/>
          <w:sz w:val="24"/>
          <w:rtl/>
        </w:rPr>
        <w:t>צורך</w:t>
      </w:r>
      <w:r w:rsidRPr="000B27C3">
        <w:rPr>
          <w:rFonts w:ascii="Calibri" w:hAnsi="Calibri"/>
          <w:sz w:val="24"/>
          <w:rtl/>
        </w:rPr>
        <w:t xml:space="preserve"> </w:t>
      </w:r>
      <w:r w:rsidRPr="000B27C3">
        <w:rPr>
          <w:rFonts w:ascii="Calibri" w:hAnsi="Calibri" w:hint="cs"/>
          <w:sz w:val="24"/>
          <w:rtl/>
        </w:rPr>
        <w:t>לבקש</w:t>
      </w:r>
      <w:r w:rsidRPr="000B27C3">
        <w:rPr>
          <w:rFonts w:ascii="Calibri" w:hAnsi="Calibri"/>
          <w:sz w:val="24"/>
          <w:rtl/>
        </w:rPr>
        <w:t xml:space="preserve"> </w:t>
      </w:r>
      <w:r w:rsidRPr="000B27C3">
        <w:rPr>
          <w:rFonts w:ascii="Calibri" w:hAnsi="Calibri" w:hint="cs"/>
          <w:sz w:val="24"/>
          <w:rtl/>
        </w:rPr>
        <w:t>מאתנו</w:t>
      </w:r>
      <w:r w:rsidRPr="000B27C3">
        <w:rPr>
          <w:rFonts w:ascii="Calibri" w:hAnsi="Calibri"/>
          <w:sz w:val="24"/>
          <w:rtl/>
        </w:rPr>
        <w:t xml:space="preserve"> </w:t>
      </w:r>
      <w:r w:rsidRPr="000B27C3">
        <w:rPr>
          <w:rFonts w:ascii="Calibri" w:hAnsi="Calibri" w:hint="cs"/>
          <w:sz w:val="24"/>
          <w:rtl/>
        </w:rPr>
        <w:t>רשות</w:t>
      </w:r>
      <w:r w:rsidRPr="00817A3D">
        <w:rPr>
          <w:rFonts w:ascii="Calibri" w:hAnsi="Calibri"/>
          <w:sz w:val="24"/>
          <w:rtl/>
        </w:rPr>
        <w:t xml:space="preserve"> </w:t>
      </w:r>
      <w:r w:rsidRPr="00817A3D">
        <w:rPr>
          <w:rFonts w:ascii="Calibri" w:hAnsi="Calibri" w:hint="cs"/>
          <w:sz w:val="24"/>
          <w:rtl/>
        </w:rPr>
        <w:t>להראות</w:t>
      </w:r>
      <w:r w:rsidRPr="00817A3D">
        <w:rPr>
          <w:rFonts w:ascii="Calibri" w:hAnsi="Calibri"/>
          <w:sz w:val="24"/>
          <w:rtl/>
        </w:rPr>
        <w:t xml:space="preserve"> </w:t>
      </w:r>
      <w:r w:rsidRPr="00817A3D">
        <w:rPr>
          <w:rFonts w:ascii="Calibri" w:hAnsi="Calibri" w:hint="cs"/>
          <w:sz w:val="24"/>
          <w:rtl/>
        </w:rPr>
        <w:t>את</w:t>
      </w:r>
      <w:r w:rsidRPr="00817A3D">
        <w:rPr>
          <w:rFonts w:ascii="Calibri" w:hAnsi="Calibri"/>
          <w:sz w:val="24"/>
          <w:rtl/>
        </w:rPr>
        <w:t xml:space="preserve"> </w:t>
      </w:r>
      <w:r w:rsidRPr="00817A3D">
        <w:rPr>
          <w:rFonts w:ascii="Calibri" w:hAnsi="Calibri" w:hint="cs"/>
          <w:sz w:val="24"/>
          <w:rtl/>
        </w:rPr>
        <w:t>הצעתנו</w:t>
      </w:r>
      <w:r w:rsidRPr="00817A3D">
        <w:rPr>
          <w:rFonts w:ascii="Calibri" w:hAnsi="Calibri"/>
          <w:sz w:val="24"/>
          <w:rtl/>
        </w:rPr>
        <w:t xml:space="preserve">, </w:t>
      </w:r>
      <w:r w:rsidRPr="00817A3D">
        <w:rPr>
          <w:rFonts w:ascii="Calibri" w:hAnsi="Calibri" w:hint="cs"/>
          <w:sz w:val="24"/>
          <w:rtl/>
        </w:rPr>
        <w:t>בכפוף</w:t>
      </w:r>
      <w:r w:rsidRPr="00817A3D">
        <w:rPr>
          <w:rFonts w:ascii="Calibri" w:hAnsi="Calibri"/>
          <w:sz w:val="24"/>
          <w:rtl/>
        </w:rPr>
        <w:t xml:space="preserve"> </w:t>
      </w:r>
      <w:r w:rsidRPr="00817A3D">
        <w:rPr>
          <w:rFonts w:ascii="Calibri" w:hAnsi="Calibri" w:hint="cs"/>
          <w:sz w:val="24"/>
          <w:rtl/>
        </w:rPr>
        <w:t>ל</w:t>
      </w:r>
      <w:r w:rsidR="00E92234" w:rsidRPr="00817A3D">
        <w:rPr>
          <w:rFonts w:ascii="Calibri" w:hAnsi="Calibri" w:hint="cs"/>
          <w:sz w:val="24"/>
          <w:rtl/>
        </w:rPr>
        <w:t xml:space="preserve">הוראות </w:t>
      </w:r>
      <w:r w:rsidR="00E92234" w:rsidRPr="00817A3D">
        <w:rPr>
          <w:rFonts w:ascii="Calibri" w:hAnsi="Calibri"/>
          <w:sz w:val="24"/>
          <w:rtl/>
        </w:rPr>
        <w:t>חוק חובת המכרזים, תשנ"ב-1992</w:t>
      </w:r>
      <w:r w:rsidR="00E92234" w:rsidRPr="00817A3D">
        <w:rPr>
          <w:rFonts w:ascii="Calibri" w:hAnsi="Calibri" w:hint="cs"/>
          <w:sz w:val="24"/>
          <w:rtl/>
        </w:rPr>
        <w:t xml:space="preserve"> בעניין.</w:t>
      </w:r>
    </w:p>
    <w:p w:rsidR="009B29EA" w:rsidRPr="00F1200B" w:rsidRDefault="009B29EA" w:rsidP="00444D66">
      <w:pPr>
        <w:pStyle w:val="ab"/>
        <w:numPr>
          <w:ilvl w:val="0"/>
          <w:numId w:val="14"/>
        </w:numPr>
        <w:spacing w:after="200" w:line="360" w:lineRule="auto"/>
        <w:rPr>
          <w:rFonts w:ascii="Calibri" w:hAnsi="Calibri"/>
          <w:sz w:val="24"/>
        </w:rPr>
      </w:pPr>
      <w:r w:rsidRPr="00F1200B">
        <w:rPr>
          <w:rFonts w:ascii="Calibri" w:hAnsi="Calibri" w:hint="cs"/>
          <w:sz w:val="24"/>
          <w:rtl/>
        </w:rPr>
        <w:t>בכפוף</w:t>
      </w:r>
      <w:r w:rsidRPr="00F1200B">
        <w:rPr>
          <w:rFonts w:ascii="Calibri" w:hAnsi="Calibri"/>
          <w:sz w:val="24"/>
          <w:rtl/>
        </w:rPr>
        <w:t xml:space="preserve"> </w:t>
      </w:r>
      <w:r w:rsidRPr="00F1200B">
        <w:rPr>
          <w:rFonts w:ascii="Calibri" w:hAnsi="Calibri" w:hint="cs"/>
          <w:sz w:val="24"/>
          <w:rtl/>
        </w:rPr>
        <w:t>ל</w:t>
      </w:r>
      <w:r w:rsidR="0021074C" w:rsidRPr="00F1200B">
        <w:rPr>
          <w:rFonts w:ascii="Calibri" w:hAnsi="Calibri" w:hint="cs"/>
          <w:sz w:val="24"/>
          <w:rtl/>
        </w:rPr>
        <w:t>מפורט</w:t>
      </w:r>
      <w:r w:rsidRPr="00F1200B">
        <w:rPr>
          <w:rFonts w:ascii="Calibri" w:hAnsi="Calibri"/>
          <w:sz w:val="24"/>
          <w:rtl/>
        </w:rPr>
        <w:t xml:space="preserve"> </w:t>
      </w:r>
      <w:r w:rsidRPr="00F1200B">
        <w:rPr>
          <w:rFonts w:ascii="Calibri" w:hAnsi="Calibri" w:hint="cs"/>
          <w:sz w:val="24"/>
          <w:rtl/>
        </w:rPr>
        <w:t>בסעיפי</w:t>
      </w:r>
      <w:r w:rsidR="0021074C" w:rsidRPr="00F1200B">
        <w:rPr>
          <w:rFonts w:ascii="Calibri" w:hAnsi="Calibri" w:hint="cs"/>
          <w:sz w:val="24"/>
          <w:rtl/>
        </w:rPr>
        <w:t xml:space="preserve"> תנאי המכרז העוסקים בזכות העיון,</w:t>
      </w:r>
      <w:r w:rsidRPr="00F1200B">
        <w:rPr>
          <w:rFonts w:ascii="Calibri" w:hAnsi="Calibri"/>
          <w:sz w:val="24"/>
          <w:rtl/>
        </w:rPr>
        <w:t xml:space="preserve"> </w:t>
      </w:r>
      <w:r w:rsidRPr="00F1200B">
        <w:rPr>
          <w:rFonts w:ascii="Calibri" w:hAnsi="Calibri" w:hint="cs"/>
          <w:sz w:val="24"/>
          <w:rtl/>
        </w:rPr>
        <w:t>אנו</w:t>
      </w:r>
      <w:r w:rsidRPr="00F1200B">
        <w:rPr>
          <w:rFonts w:ascii="Calibri" w:hAnsi="Calibri"/>
          <w:sz w:val="24"/>
          <w:rtl/>
        </w:rPr>
        <w:t xml:space="preserve"> </w:t>
      </w:r>
      <w:r w:rsidRPr="00F1200B">
        <w:rPr>
          <w:rFonts w:ascii="Calibri" w:hAnsi="Calibri" w:hint="cs"/>
          <w:sz w:val="24"/>
          <w:rtl/>
        </w:rPr>
        <w:t>מבקשים</w:t>
      </w:r>
      <w:r w:rsidRPr="00F1200B">
        <w:rPr>
          <w:rFonts w:ascii="Calibri" w:hAnsi="Calibri"/>
          <w:sz w:val="24"/>
          <w:rtl/>
        </w:rPr>
        <w:t xml:space="preserve"> </w:t>
      </w:r>
      <w:r w:rsidRPr="00F1200B">
        <w:rPr>
          <w:rFonts w:ascii="Calibri" w:hAnsi="Calibri" w:hint="cs"/>
          <w:sz w:val="24"/>
          <w:rtl/>
        </w:rPr>
        <w:t>שלא</w:t>
      </w:r>
      <w:r w:rsidRPr="00F1200B">
        <w:rPr>
          <w:rFonts w:ascii="Calibri" w:hAnsi="Calibri"/>
          <w:sz w:val="24"/>
          <w:rtl/>
        </w:rPr>
        <w:t xml:space="preserve"> </w:t>
      </w:r>
      <w:r w:rsidRPr="00F1200B">
        <w:rPr>
          <w:rFonts w:ascii="Calibri" w:hAnsi="Calibri" w:hint="cs"/>
          <w:sz w:val="24"/>
          <w:rtl/>
        </w:rPr>
        <w:t>לחשוף</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הסעיפים</w:t>
      </w:r>
      <w:r w:rsidRPr="00F1200B">
        <w:rPr>
          <w:rFonts w:ascii="Calibri" w:hAnsi="Calibri"/>
          <w:sz w:val="24"/>
          <w:rtl/>
        </w:rPr>
        <w:t xml:space="preserve"> </w:t>
      </w:r>
      <w:r w:rsidRPr="00F1200B">
        <w:rPr>
          <w:rFonts w:ascii="Calibri" w:hAnsi="Calibri" w:hint="cs"/>
          <w:sz w:val="24"/>
          <w:rtl/>
        </w:rPr>
        <w:t>הבאים</w:t>
      </w:r>
      <w:r w:rsidRPr="00F1200B">
        <w:rPr>
          <w:rFonts w:ascii="Calibri" w:hAnsi="Calibri"/>
          <w:sz w:val="24"/>
          <w:rtl/>
        </w:rPr>
        <w:t xml:space="preserve"> </w:t>
      </w:r>
      <w:r w:rsidRPr="00F1200B">
        <w:rPr>
          <w:rFonts w:ascii="Calibri" w:hAnsi="Calibri" w:hint="cs"/>
          <w:sz w:val="24"/>
          <w:rtl/>
        </w:rPr>
        <w:t>בהצעתנו</w:t>
      </w:r>
      <w:r w:rsidRPr="00F1200B">
        <w:rPr>
          <w:rFonts w:ascii="Calibri" w:hAnsi="Calibri"/>
          <w:sz w:val="24"/>
          <w:rtl/>
        </w:rPr>
        <w:t xml:space="preserve"> </w:t>
      </w:r>
      <w:r w:rsidRPr="00F1200B">
        <w:rPr>
          <w:rFonts w:ascii="Calibri" w:hAnsi="Calibri" w:hint="cs"/>
          <w:sz w:val="24"/>
          <w:rtl/>
        </w:rPr>
        <w:t>למתחרים וזאת מהטעמים הבאים</w:t>
      </w:r>
      <w:r w:rsidRPr="00F1200B">
        <w:rPr>
          <w:rFonts w:ascii="Calibri" w:hAnsi="Calibri"/>
          <w:sz w:val="24"/>
          <w:rtl/>
        </w:rPr>
        <w:t>:</w:t>
      </w:r>
    </w:p>
    <w:tbl>
      <w:tblPr>
        <w:tblStyle w:val="ad"/>
        <w:bidiVisual/>
        <w:tblW w:w="0" w:type="auto"/>
        <w:tblLook w:val="04A0" w:firstRow="1" w:lastRow="0" w:firstColumn="1" w:lastColumn="0" w:noHBand="0" w:noVBand="1"/>
      </w:tblPr>
      <w:tblGrid>
        <w:gridCol w:w="2760"/>
        <w:gridCol w:w="2770"/>
        <w:gridCol w:w="2766"/>
      </w:tblGrid>
      <w:tr w:rsidR="009B29EA" w:rsidRPr="00F1200B" w:rsidTr="001A7795">
        <w:tc>
          <w:tcPr>
            <w:tcW w:w="2840" w:type="dxa"/>
          </w:tcPr>
          <w:p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t>סעיף במכרז</w:t>
            </w:r>
          </w:p>
        </w:tc>
        <w:tc>
          <w:tcPr>
            <w:tcW w:w="2841" w:type="dxa"/>
          </w:tcPr>
          <w:p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t>החלקים אשר המציע מבקש שיישאר</w:t>
            </w:r>
            <w:r w:rsidRPr="00F1200B">
              <w:rPr>
                <w:rFonts w:ascii="Calibri" w:hAnsi="Calibri" w:hint="eastAsia"/>
                <w:b/>
                <w:bCs/>
                <w:sz w:val="24"/>
                <w:rtl/>
              </w:rPr>
              <w:t>ו</w:t>
            </w:r>
            <w:r w:rsidRPr="00F1200B">
              <w:rPr>
                <w:rFonts w:ascii="Calibri" w:hAnsi="Calibri" w:hint="cs"/>
                <w:b/>
                <w:bCs/>
                <w:sz w:val="24"/>
                <w:rtl/>
              </w:rPr>
              <w:t xml:space="preserve"> חסויים</w:t>
            </w:r>
          </w:p>
        </w:tc>
        <w:tc>
          <w:tcPr>
            <w:tcW w:w="2841" w:type="dxa"/>
          </w:tcPr>
          <w:p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t>נימוק הבקשה</w:t>
            </w:r>
          </w:p>
        </w:tc>
      </w:tr>
      <w:tr w:rsidR="009B29EA" w:rsidRPr="00F1200B" w:rsidTr="001A7795">
        <w:tc>
          <w:tcPr>
            <w:tcW w:w="2840"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r>
      <w:tr w:rsidR="009B29EA" w:rsidRPr="00F1200B" w:rsidTr="001A7795">
        <w:tc>
          <w:tcPr>
            <w:tcW w:w="2840"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r>
      <w:tr w:rsidR="009B29EA" w:rsidRPr="00F1200B" w:rsidTr="001A7795">
        <w:tc>
          <w:tcPr>
            <w:tcW w:w="2840"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r>
      <w:tr w:rsidR="009B29EA" w:rsidRPr="00F1200B" w:rsidTr="001A7795">
        <w:tc>
          <w:tcPr>
            <w:tcW w:w="2840"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c>
          <w:tcPr>
            <w:tcW w:w="2841" w:type="dxa"/>
          </w:tcPr>
          <w:p w:rsidR="009B29EA" w:rsidRPr="00F1200B" w:rsidRDefault="009B29EA" w:rsidP="001A7795">
            <w:pPr>
              <w:spacing w:after="200" w:line="360" w:lineRule="auto"/>
              <w:rPr>
                <w:rFonts w:ascii="Calibri" w:hAnsi="Calibri"/>
                <w:sz w:val="24"/>
                <w:rtl/>
              </w:rPr>
            </w:pPr>
          </w:p>
        </w:tc>
      </w:tr>
    </w:tbl>
    <w:p w:rsidR="009B29EA" w:rsidRPr="00F1200B" w:rsidRDefault="009B29EA" w:rsidP="009B29EA">
      <w:pPr>
        <w:rPr>
          <w:rFonts w:ascii="Calibri" w:hAnsi="Calibri"/>
          <w:sz w:val="24"/>
          <w:rtl/>
        </w:rPr>
      </w:pPr>
    </w:p>
    <w:p w:rsidR="009B29EA" w:rsidRDefault="009B29EA" w:rsidP="00444D66">
      <w:pPr>
        <w:pStyle w:val="ab"/>
        <w:numPr>
          <w:ilvl w:val="0"/>
          <w:numId w:val="14"/>
        </w:numPr>
        <w:spacing w:after="200" w:line="360" w:lineRule="auto"/>
        <w:rPr>
          <w:rFonts w:ascii="Calibri" w:hAnsi="Calibri"/>
          <w:sz w:val="24"/>
        </w:rPr>
      </w:pPr>
      <w:r w:rsidRPr="00F1200B">
        <w:rPr>
          <w:rFonts w:ascii="Calibri" w:hAnsi="Calibri"/>
          <w:sz w:val="24"/>
          <w:rtl/>
        </w:rPr>
        <w:t xml:space="preserve">הננו מצהירים, כי אין ולא יהיה </w:t>
      </w:r>
      <w:r w:rsidR="009131D1">
        <w:rPr>
          <w:rFonts w:ascii="Calibri" w:hAnsi="Calibri" w:hint="cs"/>
          <w:sz w:val="24"/>
          <w:rtl/>
        </w:rPr>
        <w:t>ביצוע העבודות</w:t>
      </w:r>
      <w:r w:rsidR="00823364">
        <w:rPr>
          <w:rFonts w:ascii="Calibri" w:hAnsi="Calibri"/>
          <w:sz w:val="24"/>
          <w:rtl/>
        </w:rPr>
        <w:t xml:space="preserve"> </w:t>
      </w:r>
      <w:r w:rsidR="009131D1">
        <w:rPr>
          <w:rFonts w:ascii="Calibri" w:hAnsi="Calibri" w:hint="cs"/>
          <w:sz w:val="24"/>
          <w:rtl/>
        </w:rPr>
        <w:t xml:space="preserve">עבור </w:t>
      </w:r>
      <w:r w:rsidRPr="00F1200B">
        <w:rPr>
          <w:rFonts w:ascii="Calibri" w:hAnsi="Calibri" w:hint="cs"/>
          <w:sz w:val="24"/>
          <w:rtl/>
        </w:rPr>
        <w:t>מרת"א</w:t>
      </w:r>
      <w:r w:rsidRPr="00F1200B">
        <w:rPr>
          <w:rFonts w:ascii="Calibri" w:hAnsi="Calibri"/>
          <w:sz w:val="24"/>
          <w:rtl/>
        </w:rPr>
        <w:t>, הפרה של זכויות קניין של צד שלישי כלשהו, וכי אין כל מניעה או הגבלה שחלים על מרת"א כתוצאה מכך</w:t>
      </w:r>
      <w:r w:rsidRPr="00F1200B">
        <w:rPr>
          <w:rFonts w:ascii="Calibri" w:hAnsi="Calibri" w:hint="cs"/>
          <w:sz w:val="24"/>
          <w:rtl/>
        </w:rPr>
        <w:t>.</w:t>
      </w:r>
      <w:r w:rsidRPr="00F1200B">
        <w:rPr>
          <w:rFonts w:ascii="Calibri" w:hAnsi="Calibri"/>
          <w:sz w:val="24"/>
        </w:rPr>
        <w:t xml:space="preserve"> </w:t>
      </w:r>
      <w:r w:rsidRPr="00F1200B">
        <w:rPr>
          <w:rFonts w:ascii="Calibri" w:hAnsi="Calibri"/>
          <w:sz w:val="24"/>
          <w:rtl/>
        </w:rPr>
        <w:t xml:space="preserve">במקרים בהם זכויות הקניין בחלק </w:t>
      </w:r>
      <w:r w:rsidR="009131D1">
        <w:rPr>
          <w:rFonts w:ascii="Calibri" w:hAnsi="Calibri" w:hint="cs"/>
          <w:sz w:val="24"/>
          <w:rtl/>
        </w:rPr>
        <w:t>מהעבודות המוצעות</w:t>
      </w:r>
      <w:r w:rsidRPr="00F1200B">
        <w:rPr>
          <w:rFonts w:ascii="Calibri" w:hAnsi="Calibri"/>
          <w:sz w:val="24"/>
          <w:rtl/>
        </w:rPr>
        <w:t xml:space="preserve"> או כולם שייכות לצד שלישי</w:t>
      </w:r>
      <w:r w:rsidRPr="00F1200B">
        <w:rPr>
          <w:rFonts w:ascii="Calibri" w:hAnsi="Calibri" w:hint="cs"/>
          <w:sz w:val="24"/>
          <w:rtl/>
        </w:rPr>
        <w:t>,</w:t>
      </w:r>
      <w:r w:rsidRPr="00F1200B">
        <w:rPr>
          <w:rFonts w:ascii="Calibri" w:hAnsi="Calibri"/>
          <w:sz w:val="24"/>
        </w:rPr>
        <w:t xml:space="preserve"> </w:t>
      </w:r>
      <w:r w:rsidRPr="00F1200B">
        <w:rPr>
          <w:rFonts w:ascii="Calibri" w:hAnsi="Calibri"/>
          <w:sz w:val="24"/>
          <w:rtl/>
        </w:rPr>
        <w:t>יפורט הדבר בהצהרה בתוספת הסבר והוכחות, להנחת דעת מרת"א, למקור הזכויות של המציע להציע ל</w:t>
      </w:r>
      <w:r w:rsidRPr="00F1200B">
        <w:rPr>
          <w:rFonts w:ascii="Calibri" w:hAnsi="Calibri" w:hint="cs"/>
          <w:sz w:val="24"/>
          <w:rtl/>
        </w:rPr>
        <w:t xml:space="preserve">מרת"א </w:t>
      </w:r>
      <w:r w:rsidRPr="00F1200B">
        <w:rPr>
          <w:rFonts w:ascii="Calibri" w:hAnsi="Calibri"/>
          <w:sz w:val="24"/>
          <w:rtl/>
        </w:rPr>
        <w:t xml:space="preserve">את </w:t>
      </w:r>
      <w:r w:rsidR="009131D1">
        <w:rPr>
          <w:rFonts w:ascii="Calibri" w:hAnsi="Calibri" w:hint="cs"/>
          <w:sz w:val="24"/>
          <w:rtl/>
        </w:rPr>
        <w:t>העבודות</w:t>
      </w:r>
      <w:r w:rsidRPr="00F1200B">
        <w:rPr>
          <w:rFonts w:ascii="Calibri" w:hAnsi="Calibri"/>
          <w:sz w:val="24"/>
          <w:rtl/>
        </w:rPr>
        <w:t>. כמו כן</w:t>
      </w:r>
      <w:r w:rsidR="001172F3">
        <w:rPr>
          <w:rFonts w:ascii="Calibri" w:hAnsi="Calibri" w:hint="cs"/>
          <w:sz w:val="24"/>
          <w:rtl/>
        </w:rPr>
        <w:t>,</w:t>
      </w:r>
      <w:r w:rsidRPr="00F1200B">
        <w:rPr>
          <w:rFonts w:ascii="Calibri" w:hAnsi="Calibri"/>
          <w:sz w:val="24"/>
          <w:rtl/>
        </w:rPr>
        <w:t xml:space="preserve"> אנו מתחייבים לשפות את מרת"א בכל מקרה של תביעת צד שלישי, שתוגש נגד מרת"א, וקשורה </w:t>
      </w:r>
      <w:r w:rsidR="00720A61" w:rsidRPr="00F1200B">
        <w:rPr>
          <w:rFonts w:ascii="Calibri" w:hAnsi="Calibri" w:hint="cs"/>
          <w:sz w:val="24"/>
          <w:rtl/>
        </w:rPr>
        <w:t>ב</w:t>
      </w:r>
      <w:r w:rsidR="009131D1">
        <w:rPr>
          <w:rFonts w:ascii="Calibri" w:hAnsi="Calibri" w:hint="cs"/>
          <w:sz w:val="24"/>
          <w:rtl/>
        </w:rPr>
        <w:t>עבודות</w:t>
      </w:r>
      <w:r w:rsidR="00720A61" w:rsidRPr="00F1200B">
        <w:rPr>
          <w:rFonts w:ascii="Calibri" w:hAnsi="Calibri" w:hint="cs"/>
          <w:sz w:val="24"/>
          <w:rtl/>
        </w:rPr>
        <w:t xml:space="preserve"> מושא</w:t>
      </w:r>
      <w:r w:rsidR="009131D1">
        <w:rPr>
          <w:rFonts w:ascii="Calibri" w:hAnsi="Calibri" w:hint="cs"/>
          <w:sz w:val="24"/>
          <w:rtl/>
        </w:rPr>
        <w:t>ות</w:t>
      </w:r>
      <w:r w:rsidR="00720A61" w:rsidRPr="00F1200B">
        <w:rPr>
          <w:rFonts w:ascii="Calibri" w:hAnsi="Calibri" w:hint="cs"/>
          <w:sz w:val="24"/>
          <w:rtl/>
        </w:rPr>
        <w:t xml:space="preserve"> מכרז זה</w:t>
      </w:r>
      <w:r w:rsidR="00CB7C7F">
        <w:rPr>
          <w:rFonts w:ascii="Calibri" w:hAnsi="Calibri" w:hint="cs"/>
          <w:sz w:val="24"/>
          <w:rtl/>
        </w:rPr>
        <w:t>.</w:t>
      </w:r>
    </w:p>
    <w:p w:rsidR="00CB7C7F" w:rsidRDefault="00CB7C7F" w:rsidP="00CB7C7F">
      <w:pPr>
        <w:pStyle w:val="ab"/>
        <w:numPr>
          <w:ilvl w:val="0"/>
          <w:numId w:val="14"/>
        </w:numPr>
        <w:spacing w:line="360" w:lineRule="auto"/>
        <w:ind w:left="714" w:right="454" w:hanging="357"/>
        <w:rPr>
          <w:rFonts w:ascii="Calibri" w:hAnsi="Calibri"/>
          <w:sz w:val="24"/>
        </w:rPr>
      </w:pPr>
      <w:r w:rsidRPr="00CB7C7F">
        <w:rPr>
          <w:rFonts w:ascii="Calibri" w:hAnsi="Calibri" w:hint="cs"/>
          <w:sz w:val="24"/>
          <w:rtl/>
        </w:rPr>
        <w:t xml:space="preserve">ידוע </w:t>
      </w:r>
      <w:r>
        <w:rPr>
          <w:rFonts w:ascii="Calibri" w:hAnsi="Calibri" w:hint="cs"/>
          <w:sz w:val="24"/>
          <w:rtl/>
        </w:rPr>
        <w:t xml:space="preserve">לנו כי </w:t>
      </w:r>
      <w:r w:rsidRPr="00CB7C7F">
        <w:rPr>
          <w:rFonts w:ascii="Calibri" w:hAnsi="Calibri" w:hint="cs"/>
          <w:sz w:val="24"/>
          <w:rtl/>
        </w:rPr>
        <w:t xml:space="preserve">ככל וישנן </w:t>
      </w:r>
      <w:r w:rsidRPr="00CB7C7F">
        <w:rPr>
          <w:rFonts w:ascii="Calibri" w:hAnsi="Calibri"/>
          <w:sz w:val="24"/>
          <w:rtl/>
        </w:rPr>
        <w:t>הצהרות</w:t>
      </w:r>
      <w:r w:rsidRPr="00CB7C7F">
        <w:rPr>
          <w:rFonts w:ascii="Calibri" w:hAnsi="Calibri" w:hint="cs"/>
          <w:sz w:val="24"/>
          <w:rtl/>
        </w:rPr>
        <w:t xml:space="preserve"> שיתגלו כהצהרות </w:t>
      </w:r>
      <w:r w:rsidRPr="00CB7C7F">
        <w:rPr>
          <w:rFonts w:ascii="Calibri" w:hAnsi="Calibri"/>
          <w:sz w:val="24"/>
          <w:rtl/>
        </w:rPr>
        <w:t xml:space="preserve">כוזבות בתצהיר </w:t>
      </w:r>
      <w:r w:rsidRPr="00CB7C7F">
        <w:rPr>
          <w:rFonts w:ascii="Calibri" w:hAnsi="Calibri" w:hint="cs"/>
          <w:sz w:val="24"/>
          <w:rtl/>
        </w:rPr>
        <w:t>זה, מהווה הדבר עילה לפסילת ההצעה ו/או הודעת הזכייה ו/או ההתקשרות.</w:t>
      </w:r>
    </w:p>
    <w:p w:rsidR="00CB7C7F" w:rsidRPr="00CB7C7F" w:rsidRDefault="00CB7C7F" w:rsidP="00CB7C7F">
      <w:pPr>
        <w:pStyle w:val="ab"/>
        <w:spacing w:line="360" w:lineRule="auto"/>
        <w:ind w:left="714" w:right="454"/>
        <w:rPr>
          <w:rFonts w:ascii="Calibri" w:hAnsi="Calibri"/>
          <w:sz w:val="24"/>
        </w:rPr>
      </w:pPr>
    </w:p>
    <w:p w:rsidR="00BD7603" w:rsidRPr="00F1200B" w:rsidRDefault="00BD7603" w:rsidP="00BD7603">
      <w:pPr>
        <w:ind w:right="357"/>
        <w:jc w:val="both"/>
        <w:rPr>
          <w:b/>
          <w:bCs/>
          <w:sz w:val="24"/>
          <w:rtl/>
        </w:rPr>
      </w:pPr>
      <w:r w:rsidRPr="00F1200B">
        <w:rPr>
          <w:b/>
          <w:bCs/>
          <w:sz w:val="24"/>
          <w:rtl/>
        </w:rPr>
        <w:t>חתימת המציע על טופס ההצעה</w:t>
      </w:r>
    </w:p>
    <w:p w:rsidR="000029E2" w:rsidRPr="00F1200B" w:rsidRDefault="00BD7603" w:rsidP="000029E2">
      <w:pPr>
        <w:ind w:right="357"/>
        <w:jc w:val="both"/>
        <w:rPr>
          <w:sz w:val="24"/>
          <w:rtl/>
        </w:rPr>
      </w:pPr>
      <w:r w:rsidRPr="00F1200B">
        <w:rPr>
          <w:sz w:val="24"/>
          <w:rtl/>
        </w:rPr>
        <w:t>שם ה</w:t>
      </w:r>
      <w:r w:rsidR="00A51D87" w:rsidRPr="00F1200B">
        <w:rPr>
          <w:rFonts w:hint="cs"/>
          <w:sz w:val="24"/>
          <w:rtl/>
        </w:rPr>
        <w:t>מציע</w:t>
      </w:r>
      <w:r w:rsidR="00321D1E" w:rsidRPr="00F1200B">
        <w:rPr>
          <w:rFonts w:hint="cs"/>
          <w:sz w:val="24"/>
          <w:rtl/>
        </w:rPr>
        <w:t xml:space="preserve">: </w:t>
      </w:r>
      <w:r w:rsidRPr="00F1200B">
        <w:rPr>
          <w:sz w:val="24"/>
          <w:rtl/>
        </w:rPr>
        <w:t>__</w:t>
      </w:r>
      <w:r w:rsidR="000029E2" w:rsidRPr="00F1200B">
        <w:rPr>
          <w:rFonts w:hint="cs"/>
          <w:sz w:val="24"/>
          <w:rtl/>
        </w:rPr>
        <w:t>__________</w:t>
      </w:r>
      <w:r w:rsidRPr="00F1200B">
        <w:rPr>
          <w:sz w:val="24"/>
          <w:rtl/>
        </w:rPr>
        <w:t>___________</w:t>
      </w:r>
    </w:p>
    <w:p w:rsidR="00BD7603" w:rsidRPr="00F1200B" w:rsidRDefault="00BD7603" w:rsidP="00321D1E">
      <w:pPr>
        <w:ind w:right="357"/>
        <w:jc w:val="both"/>
        <w:rPr>
          <w:sz w:val="24"/>
          <w:rtl/>
        </w:rPr>
      </w:pPr>
      <w:r w:rsidRPr="00F1200B">
        <w:rPr>
          <w:sz w:val="24"/>
          <w:rtl/>
        </w:rPr>
        <w:t xml:space="preserve"> </w:t>
      </w:r>
      <w:r w:rsidR="00321D1E" w:rsidRPr="00F1200B">
        <w:rPr>
          <w:noProof/>
          <w:color w:val="000000"/>
          <w:rtl/>
          <w:lang w:eastAsia="en-US"/>
        </w:rPr>
        <w:t>מספר חברה / שותפות / עמותה / עוסק מורשה</w:t>
      </w:r>
      <w:r w:rsidR="00321D1E" w:rsidRPr="00F1200B">
        <w:rPr>
          <w:rFonts w:hint="cs"/>
          <w:noProof/>
          <w:color w:val="000000"/>
          <w:rtl/>
          <w:lang w:eastAsia="en-US"/>
        </w:rPr>
        <w:t>:</w:t>
      </w:r>
      <w:r w:rsidR="00321D1E" w:rsidRPr="00F1200B">
        <w:rPr>
          <w:rFonts w:hint="cs"/>
          <w:color w:val="000000"/>
          <w:rtl/>
          <w:lang w:eastAsia="en-US"/>
        </w:rPr>
        <w:t xml:space="preserve"> </w:t>
      </w:r>
      <w:r w:rsidRPr="00F1200B">
        <w:rPr>
          <w:sz w:val="24"/>
          <w:rtl/>
        </w:rPr>
        <w:t>_______________________________</w:t>
      </w:r>
    </w:p>
    <w:p w:rsidR="00BD7603" w:rsidRPr="00F1200B" w:rsidRDefault="00BD7603" w:rsidP="00BD7603">
      <w:pPr>
        <w:ind w:right="357"/>
        <w:jc w:val="both"/>
        <w:rPr>
          <w:sz w:val="24"/>
          <w:rtl/>
        </w:rPr>
      </w:pPr>
    </w:p>
    <w:p w:rsidR="00BD7603" w:rsidRPr="00F1200B" w:rsidRDefault="00BD7603" w:rsidP="00BD7603">
      <w:pPr>
        <w:ind w:right="360"/>
        <w:jc w:val="both"/>
        <w:rPr>
          <w:sz w:val="24"/>
          <w:rtl/>
        </w:rPr>
      </w:pPr>
      <w:r w:rsidRPr="00F1200B">
        <w:rPr>
          <w:sz w:val="24"/>
          <w:rtl/>
        </w:rPr>
        <w:t>______________________</w:t>
      </w:r>
      <w:r w:rsidRPr="00F1200B">
        <w:rPr>
          <w:sz w:val="24"/>
          <w:rtl/>
        </w:rPr>
        <w:tab/>
      </w:r>
      <w:r w:rsidRPr="00F1200B">
        <w:rPr>
          <w:sz w:val="24"/>
          <w:rtl/>
        </w:rPr>
        <w:tab/>
      </w:r>
      <w:r w:rsidRPr="00F1200B">
        <w:rPr>
          <w:sz w:val="24"/>
          <w:rtl/>
        </w:rPr>
        <w:tab/>
      </w:r>
      <w:r w:rsidRPr="00F1200B">
        <w:rPr>
          <w:sz w:val="24"/>
          <w:rtl/>
        </w:rPr>
        <w:tab/>
        <w:t>______________________</w:t>
      </w:r>
    </w:p>
    <w:p w:rsidR="00BD7603" w:rsidRPr="00F1200B" w:rsidRDefault="00823364" w:rsidP="00BD7603">
      <w:pPr>
        <w:ind w:right="360"/>
        <w:jc w:val="both"/>
        <w:rPr>
          <w:sz w:val="24"/>
          <w:rtl/>
        </w:rPr>
      </w:pPr>
      <w:r>
        <w:rPr>
          <w:sz w:val="24"/>
          <w:rtl/>
        </w:rPr>
        <w:t xml:space="preserve">     </w:t>
      </w:r>
      <w:r w:rsidR="00BD7603" w:rsidRPr="00F1200B">
        <w:rPr>
          <w:sz w:val="24"/>
          <w:rtl/>
        </w:rPr>
        <w:t xml:space="preserve">חתימה וחותמת </w:t>
      </w:r>
      <w:r w:rsidR="00BD7603" w:rsidRPr="00F1200B">
        <w:rPr>
          <w:sz w:val="24"/>
          <w:rtl/>
        </w:rPr>
        <w:tab/>
      </w:r>
      <w:r w:rsidR="00BD7603" w:rsidRPr="00F1200B">
        <w:rPr>
          <w:sz w:val="24"/>
          <w:rtl/>
        </w:rPr>
        <w:tab/>
      </w:r>
      <w:r w:rsidR="00BD7603" w:rsidRPr="00F1200B">
        <w:rPr>
          <w:sz w:val="24"/>
          <w:rtl/>
        </w:rPr>
        <w:tab/>
      </w:r>
      <w:r w:rsidR="00BD7603" w:rsidRPr="00F1200B">
        <w:rPr>
          <w:sz w:val="24"/>
          <w:rtl/>
        </w:rPr>
        <w:tab/>
      </w:r>
      <w:r w:rsidR="00BD7603" w:rsidRPr="00F1200B">
        <w:rPr>
          <w:sz w:val="24"/>
          <w:rtl/>
        </w:rPr>
        <w:tab/>
      </w:r>
      <w:r>
        <w:rPr>
          <w:sz w:val="24"/>
          <w:rtl/>
        </w:rPr>
        <w:t xml:space="preserve">         </w:t>
      </w:r>
      <w:r w:rsidR="00BD7603" w:rsidRPr="00F1200B">
        <w:rPr>
          <w:sz w:val="24"/>
          <w:rtl/>
        </w:rPr>
        <w:t xml:space="preserve"> תאריך</w:t>
      </w:r>
    </w:p>
    <w:p w:rsidR="00BD7603" w:rsidRPr="00F1200B" w:rsidRDefault="00BD7603" w:rsidP="00BD7603">
      <w:pPr>
        <w:ind w:right="360"/>
        <w:jc w:val="both"/>
        <w:rPr>
          <w:sz w:val="24"/>
          <w:rtl/>
        </w:rPr>
      </w:pPr>
    </w:p>
    <w:p w:rsidR="00BD7603" w:rsidRPr="00F1200B" w:rsidRDefault="00BD7603" w:rsidP="00BD7603">
      <w:pPr>
        <w:ind w:right="357"/>
        <w:jc w:val="center"/>
        <w:rPr>
          <w:b/>
          <w:bCs/>
          <w:sz w:val="24"/>
          <w:rtl/>
        </w:rPr>
      </w:pPr>
      <w:r w:rsidRPr="00F1200B">
        <w:rPr>
          <w:b/>
          <w:bCs/>
          <w:sz w:val="24"/>
          <w:rtl/>
        </w:rPr>
        <w:t>אישור עו"ד</w:t>
      </w:r>
    </w:p>
    <w:p w:rsidR="00BD7603" w:rsidRPr="00F1200B" w:rsidRDefault="00BD7603" w:rsidP="000029E2">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 _____________________________</w:t>
      </w:r>
      <w:r w:rsidRPr="00F1200B">
        <w:rPr>
          <w:rFonts w:hint="cs"/>
          <w:sz w:val="24"/>
          <w:rtl/>
        </w:rPr>
        <w:t xml:space="preserve"> </w:t>
      </w:r>
      <w:r w:rsidRPr="00F1200B">
        <w:rPr>
          <w:sz w:val="24"/>
          <w:rtl/>
        </w:rPr>
        <w:t>מס'___________עיר____________________מאשר בזאת כי היום________________</w:t>
      </w:r>
      <w:r w:rsidR="00A51D87" w:rsidRPr="00F1200B">
        <w:rPr>
          <w:rFonts w:hint="cs"/>
          <w:sz w:val="24"/>
          <w:rtl/>
        </w:rPr>
        <w:t xml:space="preserve"> </w:t>
      </w:r>
      <w:r w:rsidRPr="00F1200B">
        <w:rPr>
          <w:sz w:val="24"/>
          <w:rtl/>
        </w:rPr>
        <w:t>חתמו בפני</w:t>
      </w:r>
      <w:r w:rsidR="000029E2" w:rsidRPr="00F1200B">
        <w:rPr>
          <w:rFonts w:hint="cs"/>
          <w:sz w:val="24"/>
          <w:rtl/>
        </w:rPr>
        <w:t xml:space="preserve"> </w:t>
      </w:r>
      <w:r w:rsidRPr="00F1200B">
        <w:rPr>
          <w:sz w:val="24"/>
          <w:rtl/>
        </w:rPr>
        <w:t>וה"ה</w:t>
      </w:r>
      <w:r w:rsidR="00823364">
        <w:rPr>
          <w:sz w:val="24"/>
          <w:rtl/>
        </w:rPr>
        <w:t xml:space="preserve"> </w:t>
      </w:r>
      <w:r w:rsidRPr="00F1200B">
        <w:rPr>
          <w:sz w:val="24"/>
          <w:rtl/>
        </w:rPr>
        <w:t>___________________________ ת.ז. ____________________ על מסמכי מכרז</w:t>
      </w:r>
      <w:r w:rsidR="00A51D87" w:rsidRPr="00F1200B">
        <w:rPr>
          <w:rFonts w:hint="cs"/>
          <w:sz w:val="24"/>
          <w:rtl/>
        </w:rPr>
        <w:t xml:space="preserve"> </w:t>
      </w:r>
      <w:r w:rsidRPr="00F1200B">
        <w:rPr>
          <w:sz w:val="24"/>
          <w:rtl/>
        </w:rPr>
        <w:t xml:space="preserve">מספר </w:t>
      </w:r>
      <w:r w:rsidRPr="00F1200B">
        <w:rPr>
          <w:rFonts w:hint="cs"/>
          <w:sz w:val="24"/>
          <w:rtl/>
        </w:rPr>
        <w:t>_________</w:t>
      </w:r>
      <w:r w:rsidRPr="00F1200B">
        <w:rPr>
          <w:sz w:val="24"/>
          <w:rtl/>
        </w:rPr>
        <w:t>______.</w:t>
      </w:r>
    </w:p>
    <w:p w:rsidR="00BD7603" w:rsidRPr="00F1200B" w:rsidRDefault="00BD7603" w:rsidP="00BD7603">
      <w:pPr>
        <w:ind w:right="357"/>
        <w:jc w:val="both"/>
        <w:rPr>
          <w:sz w:val="24"/>
          <w:rtl/>
        </w:rPr>
      </w:pPr>
    </w:p>
    <w:p w:rsidR="00BD7603" w:rsidRPr="00F1200B" w:rsidRDefault="00BD7603" w:rsidP="00BD7603">
      <w:pPr>
        <w:ind w:right="357"/>
        <w:jc w:val="center"/>
        <w:rPr>
          <w:sz w:val="24"/>
          <w:rtl/>
        </w:rPr>
      </w:pPr>
      <w:r w:rsidRPr="00F1200B">
        <w:rPr>
          <w:sz w:val="24"/>
          <w:rtl/>
        </w:rPr>
        <w:t>__________________________________________________</w:t>
      </w:r>
    </w:p>
    <w:p w:rsidR="00BD7603" w:rsidRPr="00F1200B" w:rsidRDefault="00BD7603" w:rsidP="00BD7603">
      <w:pPr>
        <w:ind w:right="357"/>
        <w:jc w:val="center"/>
        <w:rPr>
          <w:sz w:val="24"/>
          <w:rtl/>
        </w:rPr>
      </w:pPr>
      <w:r w:rsidRPr="00F1200B">
        <w:rPr>
          <w:sz w:val="24"/>
          <w:rtl/>
        </w:rPr>
        <w:t>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חתימה וחותמת/ עו"ד</w:t>
      </w:r>
    </w:p>
    <w:p w:rsidR="00BD7603" w:rsidRPr="00F1200B" w:rsidRDefault="00BD7603" w:rsidP="00BD7603">
      <w:pPr>
        <w:ind w:right="357"/>
        <w:jc w:val="center"/>
        <w:rPr>
          <w:sz w:val="24"/>
          <w:rtl/>
        </w:rPr>
      </w:pPr>
    </w:p>
    <w:p w:rsidR="00BD7603" w:rsidRPr="00F1200B" w:rsidRDefault="00BD7603" w:rsidP="00BD7603">
      <w:pPr>
        <w:ind w:right="357"/>
        <w:jc w:val="center"/>
        <w:rPr>
          <w:b/>
          <w:bCs/>
          <w:sz w:val="24"/>
          <w:rtl/>
        </w:rPr>
      </w:pPr>
      <w:r w:rsidRPr="00F1200B">
        <w:rPr>
          <w:b/>
          <w:bCs/>
          <w:sz w:val="24"/>
          <w:rtl/>
        </w:rPr>
        <w:t>אישור נוסף במידה והמציע הינו תאגיד</w:t>
      </w:r>
    </w:p>
    <w:p w:rsidR="00BD7603" w:rsidRPr="00F1200B" w:rsidRDefault="00BD7603" w:rsidP="00BD7603">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rsidR="00BD7603" w:rsidRPr="00F1200B" w:rsidRDefault="00BD7603" w:rsidP="00BD7603">
      <w:pPr>
        <w:ind w:right="357"/>
        <w:jc w:val="both"/>
        <w:rPr>
          <w:sz w:val="24"/>
          <w:rtl/>
        </w:rPr>
      </w:pPr>
    </w:p>
    <w:p w:rsidR="00BD7603" w:rsidRPr="00F1200B" w:rsidRDefault="00BD7603" w:rsidP="000C5FC8">
      <w:pPr>
        <w:ind w:right="357"/>
        <w:jc w:val="both"/>
        <w:rPr>
          <w:sz w:val="24"/>
          <w:rtl/>
        </w:rPr>
      </w:pPr>
      <w:r w:rsidRPr="00F1200B">
        <w:rPr>
          <w:sz w:val="24"/>
          <w:rtl/>
        </w:rPr>
        <w:t>מס' ___________ עיר ____________________ מאשר בזאת כי חותמת התאגיד בצירוף חתימותיהם של</w:t>
      </w:r>
      <w:r w:rsidR="00823364">
        <w:rPr>
          <w:sz w:val="24"/>
          <w:rtl/>
        </w:rPr>
        <w:t xml:space="preserve"> </w:t>
      </w:r>
      <w:r w:rsidRPr="00F1200B">
        <w:rPr>
          <w:sz w:val="24"/>
          <w:rtl/>
        </w:rPr>
        <w:t>ה"ה _________________________ ת.ז. _______________________ ו</w:t>
      </w:r>
      <w:r w:rsidR="000C5FC8" w:rsidRPr="00F1200B">
        <w:rPr>
          <w:sz w:val="24"/>
          <w:rtl/>
        </w:rPr>
        <w:t>ה"ה</w:t>
      </w:r>
      <w:r w:rsidR="00823364">
        <w:rPr>
          <w:sz w:val="24"/>
          <w:rtl/>
        </w:rPr>
        <w:t xml:space="preserve"> </w:t>
      </w:r>
      <w:r w:rsidR="000C5FC8" w:rsidRPr="00F1200B">
        <w:rPr>
          <w:sz w:val="24"/>
          <w:rtl/>
        </w:rPr>
        <w:t>___________________________ ת.ז. ____________________</w:t>
      </w:r>
      <w:r w:rsidRPr="00F1200B">
        <w:rPr>
          <w:sz w:val="24"/>
          <w:rtl/>
        </w:rPr>
        <w:t xml:space="preserve"> שחתמו מטעם התאגיד דלעיל על מסמכי מכרז מספר </w:t>
      </w:r>
      <w:r w:rsidR="00A51D87" w:rsidRPr="00F1200B">
        <w:rPr>
          <w:rFonts w:hint="cs"/>
          <w:sz w:val="24"/>
          <w:rtl/>
        </w:rPr>
        <w:t>_____</w:t>
      </w:r>
      <w:r w:rsidRPr="00F1200B">
        <w:rPr>
          <w:sz w:val="24"/>
          <w:rtl/>
        </w:rPr>
        <w:t>_____</w:t>
      </w:r>
      <w:r w:rsidR="00A51D87" w:rsidRPr="00F1200B">
        <w:rPr>
          <w:rFonts w:hint="cs"/>
          <w:sz w:val="24"/>
          <w:rtl/>
        </w:rPr>
        <w:t xml:space="preserve"> </w:t>
      </w:r>
      <w:r w:rsidRPr="00F1200B">
        <w:rPr>
          <w:sz w:val="24"/>
          <w:rtl/>
        </w:rPr>
        <w:t>זה בפני, מחייבים את התאגיד לכל דבר ועניין.</w:t>
      </w:r>
    </w:p>
    <w:p w:rsidR="00BD7603" w:rsidRPr="00F1200B" w:rsidRDefault="00BD7603" w:rsidP="00BD7603">
      <w:pPr>
        <w:ind w:right="357"/>
        <w:jc w:val="both"/>
        <w:rPr>
          <w:sz w:val="24"/>
          <w:rtl/>
        </w:rPr>
      </w:pPr>
      <w:r w:rsidRPr="00F1200B">
        <w:rPr>
          <w:sz w:val="24"/>
          <w:rtl/>
        </w:rPr>
        <w:t>______________________</w:t>
      </w:r>
      <w:r w:rsidR="00823364">
        <w:rPr>
          <w:sz w:val="24"/>
          <w:rtl/>
        </w:rPr>
        <w:t xml:space="preserve">                 </w:t>
      </w:r>
      <w:r w:rsidRPr="00F1200B">
        <w:rPr>
          <w:sz w:val="24"/>
          <w:rtl/>
        </w:rPr>
        <w:t>____________________________</w:t>
      </w:r>
    </w:p>
    <w:p w:rsidR="00BD7603" w:rsidRDefault="00823364" w:rsidP="00BD7603">
      <w:pPr>
        <w:ind w:right="357"/>
        <w:jc w:val="both"/>
        <w:rPr>
          <w:sz w:val="24"/>
          <w:rtl/>
        </w:rPr>
      </w:pPr>
      <w:r>
        <w:rPr>
          <w:sz w:val="24"/>
          <w:rtl/>
        </w:rPr>
        <w:t xml:space="preserve">     </w:t>
      </w:r>
      <w:r w:rsidR="00BD7603" w:rsidRPr="00F1200B">
        <w:rPr>
          <w:sz w:val="24"/>
          <w:rtl/>
        </w:rPr>
        <w:t xml:space="preserve"> </w:t>
      </w:r>
      <w:r w:rsidR="00BD7603" w:rsidRPr="00F1200B">
        <w:rPr>
          <w:sz w:val="24"/>
          <w:rtl/>
        </w:rPr>
        <w:tab/>
      </w:r>
      <w:r>
        <w:rPr>
          <w:sz w:val="24"/>
          <w:rtl/>
        </w:rPr>
        <w:t xml:space="preserve">   </w:t>
      </w:r>
      <w:r w:rsidR="00BD7603" w:rsidRPr="00F1200B">
        <w:rPr>
          <w:sz w:val="24"/>
          <w:rtl/>
        </w:rPr>
        <w:t xml:space="preserve"> תאריך</w:t>
      </w:r>
      <w:r w:rsidR="00BD7603" w:rsidRPr="00F1200B">
        <w:rPr>
          <w:sz w:val="24"/>
          <w:rtl/>
        </w:rPr>
        <w:tab/>
      </w:r>
      <w:r w:rsidR="00BD7603" w:rsidRPr="00F1200B">
        <w:rPr>
          <w:sz w:val="24"/>
          <w:rtl/>
        </w:rPr>
        <w:tab/>
      </w:r>
      <w:r w:rsidR="00BD7603" w:rsidRPr="00F1200B">
        <w:rPr>
          <w:sz w:val="24"/>
          <w:rtl/>
        </w:rPr>
        <w:tab/>
      </w:r>
      <w:r w:rsidR="00BD7603" w:rsidRPr="00F1200B">
        <w:rPr>
          <w:sz w:val="24"/>
          <w:rtl/>
        </w:rPr>
        <w:tab/>
      </w:r>
      <w:r w:rsidR="00BD7603" w:rsidRPr="00F1200B">
        <w:rPr>
          <w:sz w:val="24"/>
          <w:rtl/>
        </w:rPr>
        <w:tab/>
        <w:t xml:space="preserve"> חתימה וחותמת עו"ד/רו"ח</w:t>
      </w:r>
    </w:p>
    <w:p w:rsidR="00BF1847" w:rsidRDefault="00BF1847" w:rsidP="00CA70DB">
      <w:pPr>
        <w:spacing w:line="360" w:lineRule="auto"/>
        <w:ind w:right="360" w:firstLine="720"/>
        <w:contextualSpacing/>
        <w:jc w:val="both"/>
        <w:rPr>
          <w:b/>
          <w:bCs/>
          <w:rtl/>
        </w:rPr>
      </w:pPr>
    </w:p>
    <w:p w:rsidR="00BF1847" w:rsidRDefault="00BF1847" w:rsidP="00CA70DB">
      <w:pPr>
        <w:spacing w:line="360" w:lineRule="auto"/>
        <w:ind w:right="360" w:firstLine="720"/>
        <w:contextualSpacing/>
        <w:jc w:val="both"/>
        <w:rPr>
          <w:b/>
          <w:bCs/>
          <w:rtl/>
        </w:rPr>
      </w:pPr>
    </w:p>
    <w:p w:rsidR="00BD7603" w:rsidRPr="00F1200B" w:rsidRDefault="00BD7603" w:rsidP="00CA70DB">
      <w:pPr>
        <w:spacing w:line="360" w:lineRule="auto"/>
        <w:ind w:right="360" w:firstLine="720"/>
        <w:contextualSpacing/>
        <w:jc w:val="both"/>
        <w:rPr>
          <w:b/>
          <w:bCs/>
        </w:rPr>
      </w:pPr>
      <w:r w:rsidRPr="00023B3E">
        <w:rPr>
          <w:rFonts w:hint="cs"/>
          <w:b/>
          <w:bCs/>
          <w:rtl/>
        </w:rPr>
        <w:t>פירוט המסמכים שיש לצרף להצעה:</w:t>
      </w:r>
    </w:p>
    <w:tbl>
      <w:tblPr>
        <w:tblStyle w:val="ad"/>
        <w:bidiVisual/>
        <w:tblW w:w="0" w:type="auto"/>
        <w:tblLook w:val="04A0" w:firstRow="1" w:lastRow="0" w:firstColumn="1" w:lastColumn="0" w:noHBand="0" w:noVBand="1"/>
      </w:tblPr>
      <w:tblGrid>
        <w:gridCol w:w="4191"/>
        <w:gridCol w:w="1516"/>
        <w:gridCol w:w="2589"/>
      </w:tblGrid>
      <w:tr w:rsidR="00BD7603" w:rsidRPr="00F1200B" w:rsidTr="00192C81">
        <w:tc>
          <w:tcPr>
            <w:tcW w:w="0" w:type="auto"/>
          </w:tcPr>
          <w:p w:rsidR="00BD7603" w:rsidRPr="00F1200B" w:rsidRDefault="00BD7603" w:rsidP="0068461A">
            <w:pPr>
              <w:spacing w:line="360" w:lineRule="auto"/>
              <w:ind w:right="360"/>
              <w:jc w:val="both"/>
              <w:rPr>
                <w:b/>
                <w:bCs/>
                <w:rtl/>
              </w:rPr>
            </w:pPr>
            <w:r w:rsidRPr="00F1200B">
              <w:rPr>
                <w:rFonts w:hint="cs"/>
                <w:b/>
                <w:bCs/>
                <w:rtl/>
              </w:rPr>
              <w:t xml:space="preserve">שם </w:t>
            </w:r>
            <w:r w:rsidR="0068461A" w:rsidRPr="00F1200B">
              <w:rPr>
                <w:rFonts w:hint="cs"/>
                <w:b/>
                <w:bCs/>
                <w:rtl/>
              </w:rPr>
              <w:t>הנספח</w:t>
            </w:r>
          </w:p>
        </w:tc>
        <w:tc>
          <w:tcPr>
            <w:tcW w:w="0" w:type="auto"/>
          </w:tcPr>
          <w:p w:rsidR="00BD7603" w:rsidRPr="00F1200B" w:rsidRDefault="00BD7603" w:rsidP="0068461A">
            <w:pPr>
              <w:spacing w:line="360" w:lineRule="auto"/>
              <w:ind w:right="360"/>
              <w:jc w:val="both"/>
              <w:rPr>
                <w:b/>
                <w:bCs/>
                <w:rtl/>
              </w:rPr>
            </w:pPr>
            <w:r w:rsidRPr="00F1200B">
              <w:rPr>
                <w:rFonts w:hint="cs"/>
                <w:b/>
                <w:bCs/>
                <w:rtl/>
              </w:rPr>
              <w:t xml:space="preserve"> מספור ה</w:t>
            </w:r>
            <w:r w:rsidR="0068461A" w:rsidRPr="00F1200B">
              <w:rPr>
                <w:rFonts w:hint="cs"/>
                <w:b/>
                <w:bCs/>
                <w:rtl/>
              </w:rPr>
              <w:t>נספח</w:t>
            </w:r>
          </w:p>
        </w:tc>
        <w:tc>
          <w:tcPr>
            <w:tcW w:w="0" w:type="auto"/>
          </w:tcPr>
          <w:p w:rsidR="00BD7603" w:rsidRPr="00F1200B" w:rsidRDefault="00BD7603" w:rsidP="00BD7603">
            <w:pPr>
              <w:spacing w:line="360" w:lineRule="auto"/>
              <w:ind w:right="360"/>
              <w:jc w:val="both"/>
              <w:rPr>
                <w:b/>
                <w:bCs/>
                <w:rtl/>
              </w:rPr>
            </w:pPr>
            <w:r w:rsidRPr="00F1200B">
              <w:rPr>
                <w:rFonts w:hint="cs"/>
                <w:b/>
                <w:bCs/>
                <w:rtl/>
              </w:rPr>
              <w:t>אופן הגשה</w:t>
            </w:r>
          </w:p>
        </w:tc>
      </w:tr>
      <w:tr w:rsidR="00BD7603" w:rsidRPr="00F1200B" w:rsidTr="00192C81">
        <w:tc>
          <w:tcPr>
            <w:tcW w:w="0" w:type="auto"/>
          </w:tcPr>
          <w:p w:rsidR="00BD7603" w:rsidRPr="00F1200B" w:rsidRDefault="00BD7603" w:rsidP="00BB584D">
            <w:pPr>
              <w:spacing w:line="360" w:lineRule="auto"/>
              <w:ind w:right="360"/>
              <w:rPr>
                <w:rtl/>
              </w:rPr>
            </w:pPr>
            <w:r w:rsidRPr="00F1200B">
              <w:rPr>
                <w:rFonts w:hint="cs"/>
                <w:rtl/>
              </w:rPr>
              <w:t>תנאי המכרז</w:t>
            </w:r>
          </w:p>
        </w:tc>
        <w:tc>
          <w:tcPr>
            <w:tcW w:w="0" w:type="auto"/>
          </w:tcPr>
          <w:p w:rsidR="00BD7603" w:rsidRPr="00F1200B" w:rsidRDefault="00531EA7" w:rsidP="00BB584D">
            <w:pPr>
              <w:spacing w:line="360" w:lineRule="auto"/>
              <w:ind w:right="360"/>
              <w:rPr>
                <w:rtl/>
              </w:rPr>
            </w:pPr>
            <w:r w:rsidRPr="00F1200B">
              <w:rPr>
                <w:rFonts w:hint="cs"/>
                <w:rtl/>
              </w:rPr>
              <w:t>נספח</w:t>
            </w:r>
            <w:r w:rsidR="00BD7603" w:rsidRPr="00F1200B">
              <w:rPr>
                <w:rFonts w:hint="cs"/>
                <w:rtl/>
              </w:rPr>
              <w:t xml:space="preserve"> א'</w:t>
            </w:r>
          </w:p>
        </w:tc>
        <w:tc>
          <w:tcPr>
            <w:tcW w:w="0" w:type="auto"/>
          </w:tcPr>
          <w:p w:rsidR="00BD7603" w:rsidRPr="00817A3D" w:rsidRDefault="00BD7603" w:rsidP="00BB584D">
            <w:pPr>
              <w:spacing w:line="360" w:lineRule="auto"/>
              <w:ind w:right="360"/>
              <w:rPr>
                <w:rtl/>
              </w:rPr>
            </w:pPr>
            <w:r w:rsidRPr="00817A3D">
              <w:rPr>
                <w:rFonts w:hint="cs"/>
                <w:rtl/>
              </w:rPr>
              <w:t xml:space="preserve">חתימת המציע </w:t>
            </w:r>
            <w:r w:rsidR="009051C7" w:rsidRPr="00817A3D">
              <w:rPr>
                <w:rtl/>
              </w:rPr>
              <w:t xml:space="preserve">בראשי תיבות על ידי מורשה החתימה מטעמו </w:t>
            </w:r>
            <w:r w:rsidR="009051C7" w:rsidRPr="00817A3D">
              <w:rPr>
                <w:rtl/>
              </w:rPr>
              <w:lastRenderedPageBreak/>
              <w:t>בתחתית כל עמוד</w:t>
            </w:r>
            <w:r w:rsidR="00823364">
              <w:rPr>
                <w:rtl/>
              </w:rPr>
              <w:t xml:space="preserve"> </w:t>
            </w:r>
            <w:r w:rsidR="009051C7" w:rsidRPr="00817A3D">
              <w:rPr>
                <w:rFonts w:hint="cs"/>
                <w:rtl/>
              </w:rPr>
              <w:t>בנספח</w:t>
            </w:r>
            <w:r w:rsidR="007B6CDA" w:rsidRPr="00817A3D">
              <w:rPr>
                <w:rFonts w:hint="cs"/>
                <w:rtl/>
              </w:rPr>
              <w:t xml:space="preserve"> וכן </w:t>
            </w:r>
            <w:r w:rsidR="00AC06A4" w:rsidRPr="00817A3D">
              <w:rPr>
                <w:rFonts w:hint="cs"/>
                <w:rtl/>
              </w:rPr>
              <w:t xml:space="preserve">חתימה מלאה </w:t>
            </w:r>
            <w:r w:rsidR="007B6CDA" w:rsidRPr="00817A3D">
              <w:rPr>
                <w:rFonts w:hint="cs"/>
                <w:rtl/>
              </w:rPr>
              <w:t>במקום המיועד בסוף הנספח</w:t>
            </w:r>
          </w:p>
        </w:tc>
      </w:tr>
      <w:tr w:rsidR="00BD7603" w:rsidRPr="00F1200B" w:rsidTr="00192C81">
        <w:tc>
          <w:tcPr>
            <w:tcW w:w="0" w:type="auto"/>
          </w:tcPr>
          <w:p w:rsidR="00BD7603" w:rsidRPr="00F1200B" w:rsidRDefault="00BD7603" w:rsidP="00BB584D">
            <w:pPr>
              <w:spacing w:line="360" w:lineRule="auto"/>
              <w:ind w:right="360"/>
              <w:rPr>
                <w:rtl/>
              </w:rPr>
            </w:pPr>
            <w:r w:rsidRPr="00F1200B">
              <w:rPr>
                <w:rtl/>
              </w:rPr>
              <w:lastRenderedPageBreak/>
              <w:t>טופס הגשת הצעה</w:t>
            </w:r>
            <w:r w:rsidRPr="00F1200B">
              <w:rPr>
                <w:rFonts w:hint="cs"/>
                <w:rtl/>
              </w:rPr>
              <w:t xml:space="preserve"> והצעת מחיר</w:t>
            </w:r>
          </w:p>
          <w:p w:rsidR="00BD7603" w:rsidRPr="00F1200B" w:rsidRDefault="00BD7603" w:rsidP="00BB584D">
            <w:pPr>
              <w:spacing w:line="360" w:lineRule="auto"/>
              <w:ind w:right="360"/>
              <w:rPr>
                <w:b/>
                <w:bCs/>
                <w:rtl/>
              </w:rPr>
            </w:pPr>
          </w:p>
        </w:tc>
        <w:tc>
          <w:tcPr>
            <w:tcW w:w="0" w:type="auto"/>
          </w:tcPr>
          <w:p w:rsidR="00BD7603" w:rsidRPr="00F1200B" w:rsidRDefault="00531EA7" w:rsidP="009B3E6C">
            <w:pPr>
              <w:spacing w:line="360" w:lineRule="auto"/>
              <w:ind w:right="360"/>
              <w:rPr>
                <w:b/>
                <w:bCs/>
                <w:rtl/>
              </w:rPr>
            </w:pPr>
            <w:r w:rsidRPr="00F1200B">
              <w:rPr>
                <w:rFonts w:hint="cs"/>
                <w:rtl/>
              </w:rPr>
              <w:t>נספח</w:t>
            </w:r>
            <w:r w:rsidR="00BD7603" w:rsidRPr="00F1200B">
              <w:rPr>
                <w:rFonts w:hint="cs"/>
                <w:rtl/>
              </w:rPr>
              <w:t xml:space="preserve"> ב'</w:t>
            </w:r>
            <w:r w:rsidR="009B3E6C">
              <w:rPr>
                <w:rFonts w:hint="cs"/>
                <w:rtl/>
              </w:rPr>
              <w:t xml:space="preserve"> </w:t>
            </w:r>
            <w:r w:rsidRPr="00F1200B">
              <w:rPr>
                <w:rFonts w:hint="cs"/>
                <w:rtl/>
              </w:rPr>
              <w:t>(</w:t>
            </w:r>
            <w:r w:rsidR="00BD7603" w:rsidRPr="00F1200B">
              <w:rPr>
                <w:rFonts w:hint="cs"/>
                <w:rtl/>
              </w:rPr>
              <w:t xml:space="preserve">חלק </w:t>
            </w:r>
            <w:r w:rsidRPr="00F1200B">
              <w:rPr>
                <w:rFonts w:hint="cs"/>
                <w:rtl/>
              </w:rPr>
              <w:t>1)</w:t>
            </w:r>
            <w:r w:rsidR="00BD7603" w:rsidRPr="00F1200B">
              <w:rPr>
                <w:rFonts w:hint="cs"/>
                <w:rtl/>
              </w:rPr>
              <w:t xml:space="preserve"> </w:t>
            </w:r>
          </w:p>
        </w:tc>
        <w:tc>
          <w:tcPr>
            <w:tcW w:w="0" w:type="auto"/>
          </w:tcPr>
          <w:p w:rsidR="00BD7603" w:rsidRPr="00817A3D" w:rsidRDefault="009051C7" w:rsidP="00BB584D">
            <w:pPr>
              <w:spacing w:line="360" w:lineRule="auto"/>
              <w:ind w:right="360"/>
              <w:rPr>
                <w:rtl/>
              </w:rPr>
            </w:pPr>
            <w:r w:rsidRPr="00817A3D">
              <w:rPr>
                <w:rFonts w:hint="cs"/>
                <w:rtl/>
              </w:rPr>
              <w:t xml:space="preserve">חתימת המציע </w:t>
            </w:r>
            <w:r w:rsidRPr="00817A3D">
              <w:rPr>
                <w:rtl/>
              </w:rPr>
              <w:t>בראשי תיבות על ידי מורשה החתימה מטעמו בתחתית כל עמוד</w:t>
            </w:r>
            <w:r w:rsidR="00823364">
              <w:rPr>
                <w:rtl/>
              </w:rPr>
              <w:t xml:space="preserve"> </w:t>
            </w:r>
            <w:r w:rsidRPr="00817A3D">
              <w:rPr>
                <w:rFonts w:hint="cs"/>
                <w:rtl/>
              </w:rPr>
              <w:t>בנספח</w:t>
            </w:r>
            <w:r w:rsidR="007B6CDA" w:rsidRPr="00817A3D">
              <w:rPr>
                <w:rFonts w:hint="cs"/>
                <w:rtl/>
              </w:rPr>
              <w:t xml:space="preserve"> וכן </w:t>
            </w:r>
            <w:r w:rsidR="00AC06A4" w:rsidRPr="00817A3D">
              <w:rPr>
                <w:rFonts w:hint="cs"/>
                <w:rtl/>
              </w:rPr>
              <w:t>חתימה מלאה</w:t>
            </w:r>
            <w:r w:rsidR="007B6CDA" w:rsidRPr="00817A3D">
              <w:rPr>
                <w:rFonts w:hint="cs"/>
                <w:rtl/>
              </w:rPr>
              <w:t xml:space="preserve"> במקום המיועד בסוף הנספח</w:t>
            </w:r>
          </w:p>
        </w:tc>
      </w:tr>
      <w:tr w:rsidR="00BD7603" w:rsidRPr="00F1200B" w:rsidTr="00192C81">
        <w:trPr>
          <w:trHeight w:val="1703"/>
        </w:trPr>
        <w:tc>
          <w:tcPr>
            <w:tcW w:w="0" w:type="auto"/>
          </w:tcPr>
          <w:p w:rsidR="00BD7603" w:rsidRPr="00F1200B" w:rsidRDefault="00BD7603" w:rsidP="00BB584D">
            <w:pPr>
              <w:spacing w:line="360" w:lineRule="auto"/>
              <w:ind w:right="360"/>
              <w:rPr>
                <w:rtl/>
              </w:rPr>
            </w:pPr>
            <w:r w:rsidRPr="00F1200B">
              <w:rPr>
                <w:rtl/>
              </w:rPr>
              <w:t>טופס ה</w:t>
            </w:r>
            <w:r w:rsidR="00B2473C" w:rsidRPr="00F1200B">
              <w:rPr>
                <w:rFonts w:hint="cs"/>
                <w:rtl/>
              </w:rPr>
              <w:t>צעת</w:t>
            </w:r>
            <w:r w:rsidR="00823364">
              <w:rPr>
                <w:rFonts w:hint="cs"/>
                <w:rtl/>
              </w:rPr>
              <w:t xml:space="preserve"> </w:t>
            </w:r>
            <w:r w:rsidRPr="00F1200B">
              <w:rPr>
                <w:rFonts w:hint="cs"/>
                <w:rtl/>
              </w:rPr>
              <w:t>מחיר</w:t>
            </w:r>
          </w:p>
          <w:p w:rsidR="00BD7603" w:rsidRPr="00F1200B" w:rsidRDefault="00BD7603" w:rsidP="00BB584D">
            <w:pPr>
              <w:spacing w:line="360" w:lineRule="auto"/>
              <w:ind w:right="360"/>
              <w:rPr>
                <w:rtl/>
              </w:rPr>
            </w:pPr>
          </w:p>
        </w:tc>
        <w:tc>
          <w:tcPr>
            <w:tcW w:w="0" w:type="auto"/>
          </w:tcPr>
          <w:p w:rsidR="00BD7603" w:rsidRPr="00F1200B" w:rsidRDefault="00531EA7" w:rsidP="00BB584D">
            <w:pPr>
              <w:spacing w:line="360" w:lineRule="auto"/>
              <w:ind w:right="360"/>
              <w:rPr>
                <w:rtl/>
              </w:rPr>
            </w:pPr>
            <w:r w:rsidRPr="00F1200B">
              <w:rPr>
                <w:rFonts w:hint="cs"/>
                <w:rtl/>
              </w:rPr>
              <w:t>נספח</w:t>
            </w:r>
            <w:r w:rsidR="00BD7603" w:rsidRPr="00F1200B">
              <w:rPr>
                <w:rFonts w:hint="cs"/>
                <w:rtl/>
              </w:rPr>
              <w:t xml:space="preserve"> ב' </w:t>
            </w:r>
            <w:r w:rsidRPr="00F1200B">
              <w:rPr>
                <w:rFonts w:hint="cs"/>
                <w:rtl/>
              </w:rPr>
              <w:t>(חלק 2)</w:t>
            </w:r>
            <w:r w:rsidR="009B3E6C">
              <w:rPr>
                <w:rFonts w:hint="cs"/>
                <w:rtl/>
              </w:rPr>
              <w:t xml:space="preserve"> כתב כמויות </w:t>
            </w:r>
          </w:p>
        </w:tc>
        <w:tc>
          <w:tcPr>
            <w:tcW w:w="0" w:type="auto"/>
          </w:tcPr>
          <w:p w:rsidR="00BD7603" w:rsidRPr="00817A3D" w:rsidRDefault="00AC06A4" w:rsidP="009B3E6C">
            <w:pPr>
              <w:spacing w:line="360" w:lineRule="auto"/>
              <w:ind w:right="360"/>
              <w:rPr>
                <w:rtl/>
              </w:rPr>
            </w:pPr>
            <w:r w:rsidRPr="00817A3D">
              <w:rPr>
                <w:rFonts w:hint="cs"/>
                <w:rtl/>
              </w:rPr>
              <w:t>מילוא</w:t>
            </w:r>
            <w:r w:rsidR="00BD7603" w:rsidRPr="00817A3D">
              <w:rPr>
                <w:rFonts w:hint="cs"/>
                <w:rtl/>
              </w:rPr>
              <w:t xml:space="preserve"> </w:t>
            </w:r>
            <w:r w:rsidR="009B3E6C">
              <w:rPr>
                <w:rFonts w:hint="cs"/>
                <w:rtl/>
              </w:rPr>
              <w:t xml:space="preserve">ההצעה בכתב הכמויות </w:t>
            </w:r>
            <w:r w:rsidR="00BD7603" w:rsidRPr="00817A3D">
              <w:rPr>
                <w:rFonts w:hint="cs"/>
                <w:rtl/>
              </w:rPr>
              <w:t xml:space="preserve"> </w:t>
            </w:r>
            <w:r w:rsidR="0068461A" w:rsidRPr="00817A3D">
              <w:rPr>
                <w:rFonts w:hint="cs"/>
                <w:rtl/>
              </w:rPr>
              <w:t>ו</w:t>
            </w:r>
            <w:r w:rsidR="00BD7603" w:rsidRPr="00817A3D">
              <w:rPr>
                <w:rFonts w:hint="cs"/>
                <w:rtl/>
              </w:rPr>
              <w:t xml:space="preserve">חתימת המציע </w:t>
            </w:r>
            <w:r w:rsidR="0068461A" w:rsidRPr="00817A3D">
              <w:rPr>
                <w:rFonts w:hint="cs"/>
                <w:rtl/>
              </w:rPr>
              <w:t>במקום המיועד</w:t>
            </w:r>
            <w:r w:rsidR="00BD7603" w:rsidRPr="00817A3D">
              <w:rPr>
                <w:rFonts w:hint="cs"/>
                <w:rtl/>
              </w:rPr>
              <w:t xml:space="preserve"> ואימות החתימה ע"י עו"ד</w:t>
            </w:r>
          </w:p>
        </w:tc>
      </w:tr>
      <w:tr w:rsidR="009B29EA" w:rsidRPr="00F1200B" w:rsidTr="00192C81">
        <w:tc>
          <w:tcPr>
            <w:tcW w:w="0" w:type="auto"/>
          </w:tcPr>
          <w:p w:rsidR="009B29EA" w:rsidRPr="00F1200B" w:rsidRDefault="001B4ADB" w:rsidP="001B4ADB">
            <w:pPr>
              <w:spacing w:line="360" w:lineRule="auto"/>
              <w:ind w:right="360"/>
              <w:rPr>
                <w:rtl/>
              </w:rPr>
            </w:pPr>
            <w:r w:rsidRPr="001B4ADB">
              <w:rPr>
                <w:rFonts w:hint="cs"/>
                <w:rtl/>
              </w:rPr>
              <w:t>תנאים כלליים מיוחדים</w:t>
            </w:r>
          </w:p>
        </w:tc>
        <w:tc>
          <w:tcPr>
            <w:tcW w:w="0" w:type="auto"/>
          </w:tcPr>
          <w:p w:rsidR="009B29EA" w:rsidRPr="00F1200B" w:rsidRDefault="00531EA7" w:rsidP="00BB584D">
            <w:pPr>
              <w:spacing w:line="360" w:lineRule="auto"/>
              <w:ind w:right="360"/>
              <w:rPr>
                <w:rtl/>
              </w:rPr>
            </w:pPr>
            <w:r w:rsidRPr="00F1200B">
              <w:rPr>
                <w:rFonts w:hint="cs"/>
                <w:rtl/>
              </w:rPr>
              <w:t>נספח ג'</w:t>
            </w:r>
            <w:r w:rsidR="001B4ADB">
              <w:rPr>
                <w:rFonts w:hint="cs"/>
                <w:rtl/>
              </w:rPr>
              <w:t>1</w:t>
            </w:r>
            <w:r w:rsidR="00823364">
              <w:rPr>
                <w:rFonts w:hint="cs"/>
                <w:rtl/>
              </w:rPr>
              <w:t xml:space="preserve"> </w:t>
            </w:r>
            <w:r w:rsidR="009B29EA" w:rsidRPr="00F1200B">
              <w:rPr>
                <w:rFonts w:hint="cs"/>
                <w:rtl/>
              </w:rPr>
              <w:t>למסמכי המכרז</w:t>
            </w:r>
          </w:p>
        </w:tc>
        <w:tc>
          <w:tcPr>
            <w:tcW w:w="0" w:type="auto"/>
          </w:tcPr>
          <w:p w:rsidR="009B29EA" w:rsidRPr="00817A3D" w:rsidRDefault="009051C7" w:rsidP="00BB584D">
            <w:pPr>
              <w:spacing w:line="360" w:lineRule="auto"/>
              <w:ind w:right="360"/>
              <w:rPr>
                <w:rtl/>
              </w:rPr>
            </w:pPr>
            <w:r w:rsidRPr="00817A3D">
              <w:rPr>
                <w:rFonts w:hint="cs"/>
                <w:rtl/>
              </w:rPr>
              <w:t xml:space="preserve">חתימת המציע </w:t>
            </w:r>
            <w:r w:rsidRPr="00817A3D">
              <w:rPr>
                <w:rtl/>
              </w:rPr>
              <w:t>בראשי תיבות על ידי מורשה החתימה מטעמו בתחתית כל עמוד</w:t>
            </w:r>
            <w:r w:rsidR="00823364">
              <w:rPr>
                <w:rtl/>
              </w:rPr>
              <w:t xml:space="preserve"> </w:t>
            </w:r>
            <w:r w:rsidRPr="00817A3D">
              <w:rPr>
                <w:rFonts w:hint="cs"/>
                <w:rtl/>
              </w:rPr>
              <w:t>בנספח</w:t>
            </w:r>
            <w:r w:rsidR="007B6CDA" w:rsidRPr="00817A3D">
              <w:rPr>
                <w:rFonts w:hint="cs"/>
                <w:rtl/>
              </w:rPr>
              <w:t xml:space="preserve"> וכן </w:t>
            </w:r>
            <w:r w:rsidR="00AC06A4" w:rsidRPr="00817A3D">
              <w:rPr>
                <w:rFonts w:hint="cs"/>
                <w:rtl/>
              </w:rPr>
              <w:t xml:space="preserve">חתימה מלאה </w:t>
            </w:r>
            <w:r w:rsidR="007B6CDA" w:rsidRPr="00817A3D">
              <w:rPr>
                <w:rFonts w:hint="cs"/>
                <w:rtl/>
              </w:rPr>
              <w:t>במקום המיועד בסוף הנספח</w:t>
            </w:r>
          </w:p>
        </w:tc>
      </w:tr>
      <w:tr w:rsidR="001B4ADB" w:rsidRPr="00F1200B" w:rsidTr="00192C81">
        <w:tc>
          <w:tcPr>
            <w:tcW w:w="0" w:type="auto"/>
          </w:tcPr>
          <w:p w:rsidR="001B4ADB" w:rsidRPr="001B4ADB" w:rsidRDefault="001B4ADB" w:rsidP="001B4ADB">
            <w:pPr>
              <w:spacing w:line="360" w:lineRule="auto"/>
              <w:ind w:right="-426"/>
              <w:rPr>
                <w:rtl/>
              </w:rPr>
            </w:pPr>
            <w:r>
              <w:rPr>
                <w:rFonts w:hint="cs"/>
                <w:rtl/>
              </w:rPr>
              <w:t>מפרט טכני מיוחד</w:t>
            </w:r>
          </w:p>
        </w:tc>
        <w:tc>
          <w:tcPr>
            <w:tcW w:w="0" w:type="auto"/>
          </w:tcPr>
          <w:p w:rsidR="001B4ADB" w:rsidRPr="00F1200B" w:rsidRDefault="001B4ADB" w:rsidP="001B4ADB">
            <w:pPr>
              <w:spacing w:line="360" w:lineRule="auto"/>
              <w:ind w:right="360"/>
              <w:rPr>
                <w:rtl/>
              </w:rPr>
            </w:pPr>
            <w:r w:rsidRPr="009176CD">
              <w:rPr>
                <w:rFonts w:hint="cs"/>
                <w:rtl/>
              </w:rPr>
              <w:t>נספח ג'</w:t>
            </w:r>
            <w:r>
              <w:rPr>
                <w:rFonts w:hint="cs"/>
                <w:rtl/>
              </w:rPr>
              <w:t>2</w:t>
            </w:r>
            <w:r w:rsidRPr="009176CD">
              <w:rPr>
                <w:rFonts w:hint="cs"/>
                <w:rtl/>
              </w:rPr>
              <w:t xml:space="preserve"> למסמכי המכרז</w:t>
            </w:r>
          </w:p>
        </w:tc>
        <w:tc>
          <w:tcPr>
            <w:tcW w:w="0" w:type="auto"/>
          </w:tcPr>
          <w:p w:rsidR="001B4ADB" w:rsidRPr="00817A3D" w:rsidRDefault="001B4ADB" w:rsidP="001B4ADB">
            <w:pPr>
              <w:spacing w:line="360" w:lineRule="auto"/>
              <w:ind w:right="360"/>
              <w:rPr>
                <w:rtl/>
              </w:rPr>
            </w:pPr>
            <w:r w:rsidRPr="0049172F">
              <w:rPr>
                <w:rFonts w:hint="cs"/>
                <w:rtl/>
              </w:rPr>
              <w:t xml:space="preserve">חתימת המציע </w:t>
            </w:r>
            <w:r w:rsidRPr="0049172F">
              <w:rPr>
                <w:rtl/>
              </w:rPr>
              <w:t xml:space="preserve">בראשי תיבות על ידי מורשה החתימה מטעמו בתחתית כל עמוד </w:t>
            </w:r>
            <w:r w:rsidRPr="0049172F">
              <w:rPr>
                <w:rFonts w:hint="cs"/>
                <w:rtl/>
              </w:rPr>
              <w:t>בנספח וכן חתימה מלאה במקום המיועד בסוף הנספח</w:t>
            </w:r>
          </w:p>
        </w:tc>
      </w:tr>
      <w:tr w:rsidR="00AB0659" w:rsidRPr="00F1200B" w:rsidTr="00192C81">
        <w:tc>
          <w:tcPr>
            <w:tcW w:w="0" w:type="auto"/>
          </w:tcPr>
          <w:p w:rsidR="00CD6FC1" w:rsidRDefault="00CD6FC1" w:rsidP="00CD6FC1">
            <w:pPr>
              <w:spacing w:line="360" w:lineRule="auto"/>
              <w:ind w:right="-426"/>
              <w:rPr>
                <w:rtl/>
              </w:rPr>
            </w:pPr>
            <w:r>
              <w:rPr>
                <w:rtl/>
              </w:rPr>
              <w:t>דפי נתונים של יצרן של יחידת הקירור המוצעת ע"י המציע</w:t>
            </w:r>
            <w:r>
              <w:rPr>
                <w:rtl/>
              </w:rPr>
              <w:tab/>
              <w:t xml:space="preserve">נספח ג'2 – </w:t>
            </w:r>
          </w:p>
          <w:p w:rsidR="0058509C" w:rsidRDefault="00CD6FC1" w:rsidP="0058509C">
            <w:pPr>
              <w:spacing w:line="360" w:lineRule="auto"/>
              <w:ind w:right="-426"/>
              <w:rPr>
                <w:rtl/>
              </w:rPr>
            </w:pPr>
            <w:r>
              <w:rPr>
                <w:rtl/>
              </w:rPr>
              <w:t xml:space="preserve">מפרט טכני מיוחד </w:t>
            </w:r>
            <w:r>
              <w:rPr>
                <w:rtl/>
              </w:rPr>
              <w:tab/>
            </w:r>
          </w:p>
        </w:tc>
        <w:tc>
          <w:tcPr>
            <w:tcW w:w="0" w:type="auto"/>
          </w:tcPr>
          <w:p w:rsidR="00AB0659" w:rsidRPr="009176CD" w:rsidRDefault="00C67D83" w:rsidP="001B4ADB">
            <w:pPr>
              <w:spacing w:line="360" w:lineRule="auto"/>
              <w:ind w:right="360"/>
              <w:rPr>
                <w:rtl/>
              </w:rPr>
            </w:pPr>
            <w:r>
              <w:rPr>
                <w:rFonts w:hint="cs"/>
                <w:rtl/>
              </w:rPr>
              <w:t>מוסף 1  לנספח ג'2 למסמכי המכרז</w:t>
            </w:r>
          </w:p>
        </w:tc>
        <w:tc>
          <w:tcPr>
            <w:tcW w:w="0" w:type="auto"/>
          </w:tcPr>
          <w:p w:rsidR="009B3E6C" w:rsidRDefault="009B3E6C" w:rsidP="009B3E6C">
            <w:pPr>
              <w:spacing w:line="360" w:lineRule="auto"/>
              <w:ind w:right="-284"/>
              <w:rPr>
                <w:rFonts w:ascii="Arial" w:eastAsia="Calibri" w:hAnsi="Arial"/>
                <w:rtl/>
                <w:lang w:eastAsia="en-US"/>
              </w:rPr>
            </w:pPr>
            <w:r>
              <w:rPr>
                <w:rFonts w:ascii="Arial" w:eastAsia="Calibri" w:hAnsi="Arial" w:hint="cs"/>
                <w:rtl/>
                <w:lang w:eastAsia="en-US"/>
              </w:rPr>
              <w:t xml:space="preserve">הגשה ע"י המציע של  </w:t>
            </w:r>
            <w:r w:rsidR="00AB0659">
              <w:rPr>
                <w:rFonts w:ascii="Arial" w:eastAsia="Calibri" w:hAnsi="Arial" w:hint="cs"/>
                <w:rtl/>
                <w:lang w:eastAsia="en-US"/>
              </w:rPr>
              <w:t>טבלת השוואה</w:t>
            </w:r>
          </w:p>
          <w:p w:rsidR="00AB0659" w:rsidRDefault="00AB0659" w:rsidP="009B3E6C">
            <w:pPr>
              <w:spacing w:line="360" w:lineRule="auto"/>
              <w:ind w:right="-284"/>
              <w:rPr>
                <w:rFonts w:ascii="Arial" w:eastAsia="Calibri" w:hAnsi="Arial"/>
                <w:rtl/>
                <w:lang w:eastAsia="en-US"/>
              </w:rPr>
            </w:pPr>
            <w:r>
              <w:rPr>
                <w:rFonts w:ascii="Arial" w:eastAsia="Calibri" w:hAnsi="Arial" w:hint="cs"/>
                <w:rtl/>
                <w:lang w:eastAsia="en-US"/>
              </w:rPr>
              <w:t xml:space="preserve"> בין</w:t>
            </w:r>
            <w:r w:rsidR="009B3E6C">
              <w:rPr>
                <w:rFonts w:ascii="Arial" w:eastAsia="Calibri" w:hAnsi="Arial" w:hint="cs"/>
                <w:rtl/>
                <w:lang w:eastAsia="en-US"/>
              </w:rPr>
              <w:t xml:space="preserve"> </w:t>
            </w:r>
            <w:r>
              <w:rPr>
                <w:rFonts w:ascii="Arial" w:eastAsia="Calibri" w:hAnsi="Arial" w:hint="cs"/>
                <w:rtl/>
                <w:lang w:eastAsia="en-US"/>
              </w:rPr>
              <w:t>דרישות המפרט הטכני</w:t>
            </w:r>
          </w:p>
          <w:p w:rsidR="00AB0659" w:rsidRPr="0049172F" w:rsidRDefault="00AB0659" w:rsidP="00AB0659">
            <w:pPr>
              <w:spacing w:line="360" w:lineRule="auto"/>
              <w:ind w:right="360"/>
              <w:rPr>
                <w:rtl/>
              </w:rPr>
            </w:pPr>
            <w:r>
              <w:rPr>
                <w:rFonts w:ascii="Arial" w:eastAsia="Calibri" w:hAnsi="Arial" w:hint="cs"/>
                <w:rtl/>
                <w:lang w:eastAsia="en-US"/>
              </w:rPr>
              <w:t>ונתוני היצרן</w:t>
            </w:r>
            <w:r w:rsidR="00C67D83">
              <w:rPr>
                <w:rFonts w:hint="cs"/>
                <w:rtl/>
              </w:rPr>
              <w:t xml:space="preserve"> </w:t>
            </w:r>
          </w:p>
        </w:tc>
      </w:tr>
      <w:tr w:rsidR="001B4ADB" w:rsidRPr="00F1200B" w:rsidTr="00192C81">
        <w:tc>
          <w:tcPr>
            <w:tcW w:w="0" w:type="auto"/>
          </w:tcPr>
          <w:p w:rsidR="001B4ADB" w:rsidRPr="00F1200B" w:rsidRDefault="001B4ADB" w:rsidP="009B3E6C">
            <w:pPr>
              <w:spacing w:line="360" w:lineRule="auto"/>
              <w:ind w:right="360"/>
              <w:rPr>
                <w:rtl/>
              </w:rPr>
            </w:pPr>
            <w:r w:rsidRPr="001B4ADB">
              <w:rPr>
                <w:rFonts w:hint="cs"/>
                <w:rtl/>
              </w:rPr>
              <w:t>נוהליי</w:t>
            </w:r>
            <w:r w:rsidRPr="001B4ADB">
              <w:rPr>
                <w:rFonts w:hint="eastAsia"/>
                <w:rtl/>
              </w:rPr>
              <w:t>ם</w:t>
            </w:r>
            <w:r w:rsidRPr="001B4ADB">
              <w:rPr>
                <w:rFonts w:hint="cs"/>
                <w:rtl/>
              </w:rPr>
              <w:t xml:space="preserve"> וסטנדרטים של </w:t>
            </w:r>
            <w:r w:rsidR="009B3E6C">
              <w:rPr>
                <w:rFonts w:hint="cs"/>
                <w:rtl/>
              </w:rPr>
              <w:t xml:space="preserve">מרת"א </w:t>
            </w:r>
          </w:p>
        </w:tc>
        <w:tc>
          <w:tcPr>
            <w:tcW w:w="0" w:type="auto"/>
          </w:tcPr>
          <w:p w:rsidR="001B4ADB" w:rsidRPr="00F1200B" w:rsidRDefault="001B4ADB" w:rsidP="001B4ADB">
            <w:pPr>
              <w:spacing w:line="360" w:lineRule="auto"/>
              <w:ind w:right="360"/>
              <w:rPr>
                <w:rtl/>
              </w:rPr>
            </w:pPr>
            <w:r w:rsidRPr="009176CD">
              <w:rPr>
                <w:rFonts w:hint="cs"/>
                <w:rtl/>
              </w:rPr>
              <w:t>נספח ג'</w:t>
            </w:r>
            <w:r>
              <w:rPr>
                <w:rFonts w:hint="cs"/>
                <w:rtl/>
              </w:rPr>
              <w:t>3</w:t>
            </w:r>
            <w:r w:rsidRPr="009176CD">
              <w:rPr>
                <w:rFonts w:hint="cs"/>
                <w:rtl/>
              </w:rPr>
              <w:t xml:space="preserve"> למסמכי המכרז</w:t>
            </w:r>
          </w:p>
        </w:tc>
        <w:tc>
          <w:tcPr>
            <w:tcW w:w="0" w:type="auto"/>
          </w:tcPr>
          <w:p w:rsidR="001B4ADB" w:rsidRPr="00817A3D" w:rsidRDefault="00CE475A" w:rsidP="00CE475A">
            <w:pPr>
              <w:spacing w:line="360" w:lineRule="auto"/>
              <w:ind w:right="360"/>
              <w:rPr>
                <w:rtl/>
              </w:rPr>
            </w:pPr>
            <w:r>
              <w:rPr>
                <w:rFonts w:hint="cs"/>
                <w:rtl/>
              </w:rPr>
              <w:t xml:space="preserve">תצהיר המציע מאומת ע"י עו"ד לפי הנוסח שבמוסף ג' להסכם </w:t>
            </w:r>
          </w:p>
        </w:tc>
      </w:tr>
      <w:tr w:rsidR="001B4ADB" w:rsidRPr="00F1200B" w:rsidTr="00192C81">
        <w:tc>
          <w:tcPr>
            <w:tcW w:w="0" w:type="auto"/>
          </w:tcPr>
          <w:p w:rsidR="001B4ADB" w:rsidRPr="00F1200B" w:rsidRDefault="0058509C" w:rsidP="001B4ADB">
            <w:pPr>
              <w:spacing w:line="360" w:lineRule="auto"/>
              <w:ind w:right="360"/>
              <w:rPr>
                <w:rtl/>
              </w:rPr>
            </w:pPr>
            <w:r>
              <w:rPr>
                <w:rFonts w:hint="cs"/>
                <w:rtl/>
              </w:rPr>
              <w:lastRenderedPageBreak/>
              <w:t>רשימת ת</w:t>
            </w:r>
            <w:r w:rsidR="001B4ADB" w:rsidRPr="001B4ADB">
              <w:rPr>
                <w:rFonts w:hint="cs"/>
                <w:rtl/>
              </w:rPr>
              <w:t>כניות</w:t>
            </w:r>
          </w:p>
        </w:tc>
        <w:tc>
          <w:tcPr>
            <w:tcW w:w="0" w:type="auto"/>
          </w:tcPr>
          <w:p w:rsidR="001B4ADB" w:rsidRPr="00F1200B" w:rsidRDefault="001B4ADB" w:rsidP="001B4ADB">
            <w:pPr>
              <w:spacing w:line="360" w:lineRule="auto"/>
              <w:ind w:right="360"/>
              <w:rPr>
                <w:rtl/>
              </w:rPr>
            </w:pPr>
            <w:r w:rsidRPr="009176CD">
              <w:rPr>
                <w:rFonts w:hint="cs"/>
                <w:rtl/>
              </w:rPr>
              <w:t>נספח ג'</w:t>
            </w:r>
            <w:r>
              <w:rPr>
                <w:rFonts w:hint="cs"/>
                <w:rtl/>
              </w:rPr>
              <w:t>4</w:t>
            </w:r>
            <w:r w:rsidRPr="009176CD">
              <w:rPr>
                <w:rFonts w:hint="cs"/>
                <w:rtl/>
              </w:rPr>
              <w:t xml:space="preserve"> למסמכי המכרז</w:t>
            </w:r>
          </w:p>
        </w:tc>
        <w:tc>
          <w:tcPr>
            <w:tcW w:w="0" w:type="auto"/>
          </w:tcPr>
          <w:p w:rsidR="001B4ADB" w:rsidRPr="00817A3D" w:rsidRDefault="001B4ADB" w:rsidP="001B4ADB">
            <w:pPr>
              <w:spacing w:line="360" w:lineRule="auto"/>
              <w:ind w:right="360"/>
              <w:rPr>
                <w:rtl/>
              </w:rPr>
            </w:pPr>
            <w:r w:rsidRPr="0049172F">
              <w:rPr>
                <w:rFonts w:hint="cs"/>
                <w:rtl/>
              </w:rPr>
              <w:t xml:space="preserve">חתימת המציע </w:t>
            </w:r>
            <w:r w:rsidRPr="0049172F">
              <w:rPr>
                <w:rtl/>
              </w:rPr>
              <w:t xml:space="preserve">בראשי תיבות על ידי מורשה החתימה מטעמו בתחתית כל עמוד </w:t>
            </w:r>
            <w:r w:rsidRPr="0049172F">
              <w:rPr>
                <w:rFonts w:hint="cs"/>
                <w:rtl/>
              </w:rPr>
              <w:t>בנספח וכן חתימה מלאה במקום המיועד בסוף הנספח</w:t>
            </w:r>
          </w:p>
        </w:tc>
      </w:tr>
      <w:tr w:rsidR="001B4ADB" w:rsidRPr="00F1200B" w:rsidTr="00192C81">
        <w:tc>
          <w:tcPr>
            <w:tcW w:w="0" w:type="auto"/>
          </w:tcPr>
          <w:p w:rsidR="001B4ADB" w:rsidRPr="00F1200B" w:rsidRDefault="001B4ADB" w:rsidP="001B4ADB">
            <w:pPr>
              <w:spacing w:line="360" w:lineRule="auto"/>
              <w:ind w:right="360"/>
              <w:rPr>
                <w:rtl/>
              </w:rPr>
            </w:pPr>
            <w:r w:rsidRPr="001B4ADB">
              <w:rPr>
                <w:rtl/>
              </w:rPr>
              <w:t>לוח זמנים, שלבי התקדמות לביצוע העבודות ופיצוי בגין איחורים</w:t>
            </w:r>
          </w:p>
        </w:tc>
        <w:tc>
          <w:tcPr>
            <w:tcW w:w="0" w:type="auto"/>
          </w:tcPr>
          <w:p w:rsidR="001B4ADB" w:rsidRPr="00F1200B" w:rsidRDefault="001B4ADB" w:rsidP="001B4ADB">
            <w:pPr>
              <w:spacing w:line="360" w:lineRule="auto"/>
              <w:ind w:right="360"/>
              <w:rPr>
                <w:rtl/>
              </w:rPr>
            </w:pPr>
            <w:r w:rsidRPr="009176CD">
              <w:rPr>
                <w:rFonts w:hint="cs"/>
                <w:rtl/>
              </w:rPr>
              <w:t>נספח ג'</w:t>
            </w:r>
            <w:r>
              <w:rPr>
                <w:rFonts w:hint="cs"/>
                <w:rtl/>
              </w:rPr>
              <w:t>5</w:t>
            </w:r>
            <w:r w:rsidRPr="009176CD">
              <w:rPr>
                <w:rFonts w:hint="cs"/>
                <w:rtl/>
              </w:rPr>
              <w:t xml:space="preserve"> למסמכי המכרז</w:t>
            </w:r>
          </w:p>
        </w:tc>
        <w:tc>
          <w:tcPr>
            <w:tcW w:w="0" w:type="auto"/>
          </w:tcPr>
          <w:p w:rsidR="001B4ADB" w:rsidRPr="00817A3D" w:rsidRDefault="001B4ADB" w:rsidP="001B4ADB">
            <w:pPr>
              <w:spacing w:line="360" w:lineRule="auto"/>
              <w:ind w:right="360"/>
              <w:rPr>
                <w:rtl/>
              </w:rPr>
            </w:pPr>
            <w:r w:rsidRPr="0049172F">
              <w:rPr>
                <w:rFonts w:hint="cs"/>
                <w:rtl/>
              </w:rPr>
              <w:t xml:space="preserve">חתימת המציע </w:t>
            </w:r>
            <w:r w:rsidRPr="0049172F">
              <w:rPr>
                <w:rtl/>
              </w:rPr>
              <w:t xml:space="preserve">בראשי תיבות על ידי מורשה החתימה מטעמו בתחתית כל עמוד </w:t>
            </w:r>
            <w:r w:rsidRPr="0049172F">
              <w:rPr>
                <w:rFonts w:hint="cs"/>
                <w:rtl/>
              </w:rPr>
              <w:t>בנספח וכן חתימה מלאה במקום המיועד בסוף הנספח</w:t>
            </w:r>
          </w:p>
        </w:tc>
      </w:tr>
      <w:tr w:rsidR="00BD7603" w:rsidRPr="00F1200B" w:rsidTr="00192C81">
        <w:tc>
          <w:tcPr>
            <w:tcW w:w="0" w:type="auto"/>
          </w:tcPr>
          <w:p w:rsidR="00BD7603" w:rsidRPr="00F1200B" w:rsidRDefault="00BD7603" w:rsidP="00BB584D">
            <w:pPr>
              <w:spacing w:line="360" w:lineRule="auto"/>
              <w:ind w:right="360"/>
              <w:rPr>
                <w:b/>
                <w:bCs/>
                <w:rtl/>
              </w:rPr>
            </w:pPr>
            <w:r w:rsidRPr="00F1200B">
              <w:rPr>
                <w:rFonts w:hint="cs"/>
                <w:rtl/>
              </w:rPr>
              <w:t>התחייבות המציע</w:t>
            </w:r>
          </w:p>
        </w:tc>
        <w:tc>
          <w:tcPr>
            <w:tcW w:w="0" w:type="auto"/>
          </w:tcPr>
          <w:p w:rsidR="00BD7603" w:rsidRPr="00F1200B" w:rsidRDefault="00531EA7" w:rsidP="00A456B9">
            <w:pPr>
              <w:spacing w:line="360" w:lineRule="auto"/>
              <w:ind w:right="360"/>
              <w:rPr>
                <w:rtl/>
              </w:rPr>
            </w:pPr>
            <w:r w:rsidRPr="00F1200B">
              <w:rPr>
                <w:rFonts w:hint="cs"/>
                <w:rtl/>
              </w:rPr>
              <w:t xml:space="preserve">נספח </w:t>
            </w:r>
            <w:r w:rsidR="00A456B9">
              <w:rPr>
                <w:rFonts w:hint="cs"/>
                <w:rtl/>
              </w:rPr>
              <w:t>ד</w:t>
            </w:r>
            <w:r w:rsidRPr="00F1200B">
              <w:rPr>
                <w:rFonts w:hint="cs"/>
                <w:rtl/>
              </w:rPr>
              <w:t>'</w:t>
            </w:r>
            <w:r w:rsidR="00A456B9">
              <w:rPr>
                <w:rtl/>
              </w:rPr>
              <w:t xml:space="preserve"> </w:t>
            </w:r>
            <w:r w:rsidR="00BD7603" w:rsidRPr="00F1200B">
              <w:rPr>
                <w:rFonts w:hint="cs"/>
                <w:rtl/>
              </w:rPr>
              <w:t>למסמכי המכרז</w:t>
            </w:r>
          </w:p>
        </w:tc>
        <w:tc>
          <w:tcPr>
            <w:tcW w:w="0" w:type="auto"/>
          </w:tcPr>
          <w:p w:rsidR="00BD7603" w:rsidRPr="00817A3D" w:rsidRDefault="009B3E6C" w:rsidP="00BB584D">
            <w:pPr>
              <w:spacing w:line="360" w:lineRule="auto"/>
              <w:ind w:right="360"/>
              <w:rPr>
                <w:rtl/>
              </w:rPr>
            </w:pPr>
            <w:r w:rsidRPr="00817A3D">
              <w:rPr>
                <w:rFonts w:hint="cs"/>
                <w:rtl/>
              </w:rPr>
              <w:t xml:space="preserve">תצהיר מאומת ע"י עו"ד לפי הנוסח המצורף </w:t>
            </w:r>
          </w:p>
        </w:tc>
      </w:tr>
      <w:tr w:rsidR="00531EA7" w:rsidRPr="00F1200B" w:rsidTr="00192C81">
        <w:tc>
          <w:tcPr>
            <w:tcW w:w="0" w:type="auto"/>
          </w:tcPr>
          <w:p w:rsidR="00531EA7" w:rsidRPr="00F1200B" w:rsidRDefault="00531EA7" w:rsidP="00BB584D">
            <w:pPr>
              <w:spacing w:line="360" w:lineRule="auto"/>
              <w:ind w:right="360"/>
              <w:rPr>
                <w:rtl/>
              </w:rPr>
            </w:pPr>
            <w:r w:rsidRPr="00F1200B">
              <w:rPr>
                <w:rFonts w:hint="cs"/>
                <w:rtl/>
              </w:rPr>
              <w:t>ההסכם ומוספיו</w:t>
            </w:r>
          </w:p>
        </w:tc>
        <w:tc>
          <w:tcPr>
            <w:tcW w:w="0" w:type="auto"/>
          </w:tcPr>
          <w:p w:rsidR="00531EA7" w:rsidRPr="00F1200B" w:rsidRDefault="00531EA7" w:rsidP="00A456B9">
            <w:pPr>
              <w:spacing w:line="360" w:lineRule="auto"/>
              <w:ind w:right="360"/>
              <w:rPr>
                <w:rtl/>
              </w:rPr>
            </w:pPr>
            <w:r w:rsidRPr="00F1200B">
              <w:rPr>
                <w:rFonts w:hint="cs"/>
                <w:rtl/>
              </w:rPr>
              <w:t xml:space="preserve">נספח </w:t>
            </w:r>
            <w:r w:rsidR="00A456B9">
              <w:rPr>
                <w:rFonts w:hint="cs"/>
                <w:rtl/>
              </w:rPr>
              <w:t>ה</w:t>
            </w:r>
            <w:r w:rsidRPr="00F1200B">
              <w:rPr>
                <w:rFonts w:hint="cs"/>
                <w:rtl/>
              </w:rPr>
              <w:t>'</w:t>
            </w:r>
            <w:r w:rsidR="00A456B9">
              <w:rPr>
                <w:rtl/>
              </w:rPr>
              <w:t xml:space="preserve"> </w:t>
            </w:r>
            <w:r w:rsidRPr="00F1200B">
              <w:rPr>
                <w:rFonts w:hint="cs"/>
                <w:rtl/>
              </w:rPr>
              <w:t>למסמכי המכרז</w:t>
            </w:r>
          </w:p>
        </w:tc>
        <w:tc>
          <w:tcPr>
            <w:tcW w:w="0" w:type="auto"/>
          </w:tcPr>
          <w:p w:rsidR="00531EA7" w:rsidRPr="00817A3D" w:rsidRDefault="00AC06A4" w:rsidP="00BB584D">
            <w:pPr>
              <w:spacing w:line="360" w:lineRule="auto"/>
              <w:ind w:right="360"/>
              <w:rPr>
                <w:rtl/>
              </w:rPr>
            </w:pPr>
            <w:r w:rsidRPr="00817A3D">
              <w:rPr>
                <w:rFonts w:hint="cs"/>
                <w:rtl/>
              </w:rPr>
              <w:t xml:space="preserve">חתימה מלאה </w:t>
            </w:r>
            <w:r w:rsidR="0068461A" w:rsidRPr="00817A3D">
              <w:rPr>
                <w:rFonts w:hint="cs"/>
                <w:rtl/>
              </w:rPr>
              <w:t xml:space="preserve">במקום המיועד </w:t>
            </w:r>
            <w:r w:rsidR="007B6CDA" w:rsidRPr="00817A3D">
              <w:rPr>
                <w:rFonts w:hint="cs"/>
                <w:rtl/>
              </w:rPr>
              <w:t>ו</w:t>
            </w:r>
            <w:r w:rsidR="0068461A" w:rsidRPr="00817A3D">
              <w:rPr>
                <w:rFonts w:hint="cs"/>
                <w:rtl/>
              </w:rPr>
              <w:t xml:space="preserve">כן </w:t>
            </w:r>
            <w:r w:rsidR="009051C7" w:rsidRPr="00817A3D">
              <w:rPr>
                <w:rFonts w:hint="cs"/>
                <w:rtl/>
              </w:rPr>
              <w:t xml:space="preserve">חתימת המציע </w:t>
            </w:r>
            <w:r w:rsidR="009051C7" w:rsidRPr="00817A3D">
              <w:rPr>
                <w:rtl/>
              </w:rPr>
              <w:t>בראשי תיבות על ידי מורשה החתימה מטעמו בתחתית כל עמוד</w:t>
            </w:r>
            <w:r w:rsidR="00823364">
              <w:rPr>
                <w:rtl/>
              </w:rPr>
              <w:t xml:space="preserve"> </w:t>
            </w:r>
            <w:r w:rsidR="009051C7" w:rsidRPr="00817A3D">
              <w:rPr>
                <w:rFonts w:hint="cs"/>
                <w:rtl/>
              </w:rPr>
              <w:t>בנספח</w:t>
            </w:r>
          </w:p>
          <w:p w:rsidR="00CB3C41" w:rsidRPr="00817A3D" w:rsidRDefault="00CB3C41" w:rsidP="00BB584D">
            <w:pPr>
              <w:spacing w:line="360" w:lineRule="auto"/>
              <w:ind w:right="360"/>
              <w:rPr>
                <w:rtl/>
              </w:rPr>
            </w:pPr>
            <w:r w:rsidRPr="00817A3D">
              <w:rPr>
                <w:rFonts w:hint="cs"/>
                <w:rtl/>
              </w:rPr>
              <w:t xml:space="preserve">וכן חתימת מורשי </w:t>
            </w:r>
            <w:r w:rsidRPr="00701851">
              <w:rPr>
                <w:rFonts w:hint="cs"/>
                <w:rtl/>
              </w:rPr>
              <w:t>חתימה על התצהירים במוספים ג' ו-ד' להסכם ואימות חתימה על ידי</w:t>
            </w:r>
            <w:r w:rsidRPr="00817A3D">
              <w:rPr>
                <w:rFonts w:hint="cs"/>
                <w:rtl/>
              </w:rPr>
              <w:t xml:space="preserve"> עורך דין</w:t>
            </w:r>
          </w:p>
        </w:tc>
      </w:tr>
      <w:tr w:rsidR="00BD7603" w:rsidRPr="00F1200B" w:rsidTr="00192C81">
        <w:tc>
          <w:tcPr>
            <w:tcW w:w="0" w:type="auto"/>
          </w:tcPr>
          <w:p w:rsidR="00BD7603" w:rsidRPr="00F1200B" w:rsidRDefault="00BD7603" w:rsidP="00BB584D">
            <w:pPr>
              <w:spacing w:line="360" w:lineRule="auto"/>
              <w:ind w:right="360"/>
              <w:rPr>
                <w:b/>
                <w:bCs/>
                <w:rtl/>
              </w:rPr>
            </w:pPr>
            <w:r w:rsidRPr="00F1200B">
              <w:rPr>
                <w:rFonts w:hint="cs"/>
                <w:rtl/>
              </w:rPr>
              <w:t>תשקיף המציע</w:t>
            </w:r>
          </w:p>
        </w:tc>
        <w:tc>
          <w:tcPr>
            <w:tcW w:w="0" w:type="auto"/>
          </w:tcPr>
          <w:p w:rsidR="00BD7603" w:rsidRPr="00F1200B" w:rsidRDefault="00531EA7" w:rsidP="00A456B9">
            <w:pPr>
              <w:spacing w:line="360" w:lineRule="auto"/>
              <w:ind w:right="360"/>
              <w:rPr>
                <w:b/>
                <w:bCs/>
                <w:rtl/>
              </w:rPr>
            </w:pPr>
            <w:r w:rsidRPr="00F1200B">
              <w:rPr>
                <w:rFonts w:hint="cs"/>
                <w:rtl/>
              </w:rPr>
              <w:t xml:space="preserve">נספח </w:t>
            </w:r>
            <w:r w:rsidR="00A456B9">
              <w:rPr>
                <w:rFonts w:hint="cs"/>
                <w:rtl/>
              </w:rPr>
              <w:t>ו</w:t>
            </w:r>
            <w:r w:rsidRPr="00F1200B">
              <w:rPr>
                <w:rFonts w:hint="cs"/>
                <w:rtl/>
              </w:rPr>
              <w:t>'</w:t>
            </w:r>
            <w:r w:rsidR="00823364">
              <w:rPr>
                <w:rFonts w:hint="cs"/>
                <w:rtl/>
              </w:rPr>
              <w:t xml:space="preserve"> </w:t>
            </w:r>
            <w:r w:rsidR="00BD7603" w:rsidRPr="00F1200B">
              <w:rPr>
                <w:rFonts w:hint="cs"/>
                <w:rtl/>
              </w:rPr>
              <w:t>למסמכי המכרז</w:t>
            </w:r>
          </w:p>
        </w:tc>
        <w:tc>
          <w:tcPr>
            <w:tcW w:w="0" w:type="auto"/>
          </w:tcPr>
          <w:p w:rsidR="00BD7603" w:rsidRPr="00817A3D" w:rsidRDefault="009051C7" w:rsidP="003745F6">
            <w:pPr>
              <w:spacing w:line="360" w:lineRule="auto"/>
              <w:ind w:right="360"/>
              <w:rPr>
                <w:rtl/>
              </w:rPr>
            </w:pPr>
            <w:r w:rsidRPr="00817A3D">
              <w:rPr>
                <w:rFonts w:hint="cs"/>
                <w:rtl/>
              </w:rPr>
              <w:t>מי</w:t>
            </w:r>
            <w:r w:rsidR="003745F6">
              <w:rPr>
                <w:rFonts w:hint="cs"/>
                <w:rtl/>
              </w:rPr>
              <w:t xml:space="preserve">לוא פרטים וכן </w:t>
            </w:r>
            <w:r w:rsidR="003745F6" w:rsidRPr="00817A3D">
              <w:rPr>
                <w:rFonts w:hint="cs"/>
                <w:rtl/>
              </w:rPr>
              <w:t xml:space="preserve"> תצהיר מאומת ע"י עו"ד לפי הנוסח המצורף</w:t>
            </w:r>
          </w:p>
        </w:tc>
      </w:tr>
      <w:tr w:rsidR="00BD7603" w:rsidRPr="00F1200B" w:rsidTr="00192C81">
        <w:tc>
          <w:tcPr>
            <w:tcW w:w="0" w:type="auto"/>
          </w:tcPr>
          <w:p w:rsidR="00BD7603" w:rsidRPr="00F1200B" w:rsidRDefault="007F322D" w:rsidP="00BB584D">
            <w:pPr>
              <w:spacing w:line="360" w:lineRule="auto"/>
              <w:ind w:right="360"/>
              <w:rPr>
                <w:rtl/>
              </w:rPr>
            </w:pPr>
            <w:r w:rsidRPr="00F1200B">
              <w:rPr>
                <w:rFonts w:hint="cs"/>
                <w:sz w:val="24"/>
                <w:rtl/>
              </w:rPr>
              <w:t>תצהיר</w:t>
            </w:r>
            <w:r w:rsidRPr="00F1200B">
              <w:rPr>
                <w:sz w:val="24"/>
                <w:rtl/>
              </w:rPr>
              <w:t xml:space="preserve"> </w:t>
            </w:r>
            <w:r w:rsidRPr="00F1200B">
              <w:rPr>
                <w:rFonts w:hint="cs"/>
                <w:sz w:val="24"/>
                <w:rtl/>
              </w:rPr>
              <w:t>בדבר</w:t>
            </w:r>
            <w:r w:rsidRPr="00F1200B">
              <w:rPr>
                <w:sz w:val="24"/>
                <w:rtl/>
              </w:rPr>
              <w:t xml:space="preserve"> </w:t>
            </w:r>
            <w:r w:rsidRPr="00F1200B">
              <w:rPr>
                <w:rFonts w:hint="cs"/>
                <w:sz w:val="24"/>
                <w:rtl/>
              </w:rPr>
              <w:t>שמירה</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חוקי</w:t>
            </w:r>
            <w:r w:rsidRPr="00F1200B">
              <w:rPr>
                <w:sz w:val="24"/>
                <w:rtl/>
              </w:rPr>
              <w:t xml:space="preserve"> </w:t>
            </w:r>
            <w:r w:rsidRPr="00F1200B">
              <w:rPr>
                <w:rFonts w:hint="cs"/>
                <w:sz w:val="24"/>
                <w:rtl/>
              </w:rPr>
              <w:t>עבודה</w:t>
            </w:r>
            <w:r w:rsidRPr="00F1200B">
              <w:rPr>
                <w:sz w:val="24"/>
                <w:rtl/>
              </w:rPr>
              <w:t xml:space="preserve"> </w:t>
            </w:r>
            <w:r w:rsidRPr="00F1200B">
              <w:rPr>
                <w:rFonts w:hint="cs"/>
                <w:sz w:val="24"/>
                <w:rtl/>
              </w:rPr>
              <w:t>ו</w:t>
            </w:r>
            <w:r w:rsidRPr="00F1200B">
              <w:rPr>
                <w:rFonts w:hint="cs"/>
                <w:rtl/>
              </w:rPr>
              <w:t>גם</w:t>
            </w:r>
            <w:r w:rsidRPr="00F1200B">
              <w:rPr>
                <w:rtl/>
              </w:rPr>
              <w:t xml:space="preserve"> </w:t>
            </w:r>
            <w:r w:rsidRPr="00F1200B">
              <w:rPr>
                <w:rFonts w:hint="cs"/>
                <w:sz w:val="24"/>
                <w:rtl/>
              </w:rPr>
              <w:t>אישור</w:t>
            </w:r>
            <w:r w:rsidRPr="00F1200B">
              <w:rPr>
                <w:sz w:val="24"/>
                <w:rtl/>
              </w:rPr>
              <w:t xml:space="preserve"> </w:t>
            </w:r>
            <w:r w:rsidRPr="00F1200B">
              <w:rPr>
                <w:rFonts w:hint="cs"/>
                <w:sz w:val="24"/>
                <w:rtl/>
              </w:rPr>
              <w:t>בדבר</w:t>
            </w:r>
            <w:r w:rsidRPr="00F1200B">
              <w:rPr>
                <w:sz w:val="24"/>
                <w:rtl/>
              </w:rPr>
              <w:t xml:space="preserve"> </w:t>
            </w:r>
            <w:r w:rsidRPr="00F1200B">
              <w:rPr>
                <w:rFonts w:hint="cs"/>
                <w:sz w:val="24"/>
                <w:rtl/>
              </w:rPr>
              <w:t>היעדר</w:t>
            </w:r>
            <w:r w:rsidRPr="00F1200B">
              <w:rPr>
                <w:sz w:val="24"/>
                <w:rtl/>
              </w:rPr>
              <w:t xml:space="preserve"> </w:t>
            </w:r>
            <w:r w:rsidRPr="00F1200B">
              <w:rPr>
                <w:rFonts w:hint="cs"/>
                <w:sz w:val="24"/>
                <w:rtl/>
              </w:rPr>
              <w:t>הרשעות</w:t>
            </w:r>
            <w:r w:rsidRPr="00F1200B">
              <w:rPr>
                <w:sz w:val="24"/>
                <w:rtl/>
              </w:rPr>
              <w:t xml:space="preserve"> </w:t>
            </w:r>
            <w:r w:rsidRPr="00F1200B">
              <w:rPr>
                <w:rFonts w:hint="cs"/>
                <w:sz w:val="24"/>
                <w:rtl/>
              </w:rPr>
              <w:t>בעבירות</w:t>
            </w:r>
            <w:r w:rsidRPr="00F1200B">
              <w:rPr>
                <w:sz w:val="24"/>
                <w:rtl/>
              </w:rPr>
              <w:t xml:space="preserve"> </w:t>
            </w:r>
            <w:r w:rsidRPr="00F1200B">
              <w:rPr>
                <w:rFonts w:hint="cs"/>
                <w:sz w:val="24"/>
                <w:rtl/>
              </w:rPr>
              <w:t>לפי</w:t>
            </w:r>
            <w:r w:rsidRPr="00F1200B">
              <w:rPr>
                <w:sz w:val="24"/>
                <w:rtl/>
              </w:rPr>
              <w:t xml:space="preserve"> </w:t>
            </w:r>
            <w:r w:rsidRPr="00F1200B">
              <w:rPr>
                <w:rFonts w:hint="cs"/>
                <w:sz w:val="24"/>
                <w:rtl/>
              </w:rPr>
              <w:t>חוק</w:t>
            </w:r>
            <w:r w:rsidRPr="00F1200B">
              <w:rPr>
                <w:sz w:val="24"/>
                <w:rtl/>
              </w:rPr>
              <w:t xml:space="preserve"> </w:t>
            </w:r>
            <w:r w:rsidRPr="00F1200B">
              <w:rPr>
                <w:rFonts w:hint="cs"/>
                <w:sz w:val="24"/>
                <w:rtl/>
              </w:rPr>
              <w:t>עובדים</w:t>
            </w:r>
            <w:r w:rsidRPr="00F1200B">
              <w:rPr>
                <w:sz w:val="24"/>
                <w:rtl/>
              </w:rPr>
              <w:t xml:space="preserve"> </w:t>
            </w:r>
            <w:r w:rsidRPr="00F1200B">
              <w:rPr>
                <w:rFonts w:hint="cs"/>
                <w:sz w:val="24"/>
                <w:rtl/>
              </w:rPr>
              <w:t>זרים</w:t>
            </w:r>
            <w:r w:rsidRPr="00F1200B">
              <w:rPr>
                <w:sz w:val="24"/>
                <w:rtl/>
              </w:rPr>
              <w:t xml:space="preserve">, </w:t>
            </w:r>
            <w:r w:rsidRPr="00F1200B">
              <w:rPr>
                <w:rFonts w:hint="cs"/>
                <w:sz w:val="24"/>
                <w:rtl/>
              </w:rPr>
              <w:t>התשנ</w:t>
            </w:r>
            <w:r w:rsidRPr="00F1200B">
              <w:rPr>
                <w:sz w:val="24"/>
                <w:rtl/>
              </w:rPr>
              <w:t>"</w:t>
            </w:r>
            <w:r w:rsidRPr="00F1200B">
              <w:rPr>
                <w:rFonts w:hint="cs"/>
                <w:sz w:val="24"/>
                <w:rtl/>
              </w:rPr>
              <w:t>א</w:t>
            </w:r>
            <w:r w:rsidRPr="00F1200B">
              <w:rPr>
                <w:sz w:val="24"/>
                <w:rtl/>
              </w:rPr>
              <w:t xml:space="preserve">-1991 </w:t>
            </w:r>
            <w:r w:rsidRPr="00F1200B">
              <w:rPr>
                <w:rFonts w:hint="cs"/>
                <w:sz w:val="24"/>
                <w:rtl/>
              </w:rPr>
              <w:t>וחוק</w:t>
            </w:r>
            <w:r w:rsidRPr="00F1200B">
              <w:rPr>
                <w:sz w:val="24"/>
                <w:rtl/>
              </w:rPr>
              <w:t xml:space="preserve"> </w:t>
            </w:r>
            <w:r w:rsidRPr="00F1200B">
              <w:rPr>
                <w:rFonts w:hint="cs"/>
                <w:sz w:val="24"/>
                <w:rtl/>
              </w:rPr>
              <w:t>שכר</w:t>
            </w:r>
            <w:r w:rsidRPr="00F1200B">
              <w:rPr>
                <w:sz w:val="24"/>
                <w:rtl/>
              </w:rPr>
              <w:t xml:space="preserve"> </w:t>
            </w:r>
            <w:r w:rsidRPr="00F1200B">
              <w:rPr>
                <w:rFonts w:hint="cs"/>
                <w:sz w:val="24"/>
                <w:rtl/>
              </w:rPr>
              <w:t>מינימום</w:t>
            </w:r>
            <w:r w:rsidRPr="00F1200B">
              <w:rPr>
                <w:sz w:val="24"/>
                <w:rtl/>
              </w:rPr>
              <w:t xml:space="preserve">, </w:t>
            </w:r>
            <w:r w:rsidRPr="00F1200B">
              <w:rPr>
                <w:rFonts w:hint="cs"/>
                <w:sz w:val="24"/>
                <w:rtl/>
              </w:rPr>
              <w:t>התשמ</w:t>
            </w:r>
            <w:r w:rsidRPr="00F1200B">
              <w:rPr>
                <w:sz w:val="24"/>
                <w:rtl/>
              </w:rPr>
              <w:t>"</w:t>
            </w:r>
            <w:r w:rsidRPr="00F1200B">
              <w:rPr>
                <w:rFonts w:hint="cs"/>
                <w:sz w:val="24"/>
                <w:rtl/>
              </w:rPr>
              <w:t>ז</w:t>
            </w:r>
            <w:r w:rsidRPr="00F1200B">
              <w:rPr>
                <w:sz w:val="24"/>
                <w:rtl/>
              </w:rPr>
              <w:t xml:space="preserve"> 1987)</w:t>
            </w:r>
          </w:p>
        </w:tc>
        <w:tc>
          <w:tcPr>
            <w:tcW w:w="0" w:type="auto"/>
          </w:tcPr>
          <w:p w:rsidR="00BD7603" w:rsidRPr="00F1200B" w:rsidRDefault="007F322D" w:rsidP="0097496E">
            <w:pPr>
              <w:spacing w:line="360" w:lineRule="auto"/>
              <w:ind w:right="360"/>
              <w:rPr>
                <w:b/>
                <w:bCs/>
                <w:rtl/>
              </w:rPr>
            </w:pPr>
            <w:r w:rsidRPr="00F1200B">
              <w:rPr>
                <w:rFonts w:hint="cs"/>
                <w:rtl/>
              </w:rPr>
              <w:t xml:space="preserve">נספח </w:t>
            </w:r>
            <w:r w:rsidR="0097496E">
              <w:rPr>
                <w:rFonts w:hint="cs"/>
                <w:rtl/>
              </w:rPr>
              <w:t>ז</w:t>
            </w:r>
            <w:r w:rsidRPr="00F1200B">
              <w:rPr>
                <w:rFonts w:hint="cs"/>
                <w:rtl/>
              </w:rPr>
              <w:t>'</w:t>
            </w:r>
            <w:r w:rsidR="00823364">
              <w:rPr>
                <w:rtl/>
              </w:rPr>
              <w:t xml:space="preserve"> </w:t>
            </w:r>
            <w:r w:rsidR="00BD7603" w:rsidRPr="00F1200B">
              <w:rPr>
                <w:rFonts w:hint="cs"/>
                <w:rtl/>
              </w:rPr>
              <w:t>למסמכי המכרז</w:t>
            </w:r>
          </w:p>
        </w:tc>
        <w:tc>
          <w:tcPr>
            <w:tcW w:w="0" w:type="auto"/>
          </w:tcPr>
          <w:p w:rsidR="00BD7603" w:rsidRPr="00817A3D" w:rsidRDefault="00BD7603" w:rsidP="0097496E">
            <w:pPr>
              <w:spacing w:line="360" w:lineRule="auto"/>
              <w:ind w:right="360"/>
              <w:rPr>
                <w:b/>
                <w:bCs/>
                <w:rtl/>
              </w:rPr>
            </w:pPr>
            <w:r w:rsidRPr="00817A3D">
              <w:rPr>
                <w:rFonts w:hint="cs"/>
                <w:rtl/>
              </w:rPr>
              <w:t>תצהיר מאומת ע"י עו"ד</w:t>
            </w:r>
            <w:r w:rsidR="0068461A" w:rsidRPr="00817A3D">
              <w:rPr>
                <w:rFonts w:hint="cs"/>
                <w:rtl/>
              </w:rPr>
              <w:t xml:space="preserve"> לפי הנוסח המצורף כנספח </w:t>
            </w:r>
            <w:r w:rsidR="0097496E">
              <w:rPr>
                <w:rFonts w:hint="cs"/>
                <w:rtl/>
              </w:rPr>
              <w:t>ז</w:t>
            </w:r>
            <w:r w:rsidR="0068461A" w:rsidRPr="00817A3D">
              <w:rPr>
                <w:rFonts w:hint="cs"/>
                <w:rtl/>
              </w:rPr>
              <w:t>'</w:t>
            </w:r>
          </w:p>
        </w:tc>
      </w:tr>
      <w:tr w:rsidR="007F322D" w:rsidRPr="00F1200B" w:rsidTr="00192C81">
        <w:trPr>
          <w:trHeight w:val="1640"/>
        </w:trPr>
        <w:tc>
          <w:tcPr>
            <w:tcW w:w="0" w:type="auto"/>
          </w:tcPr>
          <w:p w:rsidR="007F322D" w:rsidRPr="00D625F0" w:rsidRDefault="004F5DF7" w:rsidP="00023B3E">
            <w:pPr>
              <w:spacing w:line="360" w:lineRule="auto"/>
              <w:ind w:right="360"/>
              <w:rPr>
                <w:sz w:val="24"/>
                <w:rtl/>
              </w:rPr>
            </w:pPr>
            <w:r>
              <w:rPr>
                <w:rFonts w:hint="cs"/>
                <w:rtl/>
              </w:rPr>
              <w:lastRenderedPageBreak/>
              <w:t>תצהיר בדבר העסקת עובדים עם מוגבלות</w:t>
            </w:r>
          </w:p>
        </w:tc>
        <w:tc>
          <w:tcPr>
            <w:tcW w:w="0" w:type="auto"/>
          </w:tcPr>
          <w:p w:rsidR="007F322D" w:rsidRPr="00F1200B" w:rsidRDefault="007F322D" w:rsidP="0097496E">
            <w:pPr>
              <w:spacing w:line="360" w:lineRule="auto"/>
              <w:ind w:right="360"/>
              <w:rPr>
                <w:rtl/>
              </w:rPr>
            </w:pPr>
            <w:r w:rsidRPr="00F1200B">
              <w:rPr>
                <w:rFonts w:hint="cs"/>
                <w:rtl/>
              </w:rPr>
              <w:t xml:space="preserve">נספח </w:t>
            </w:r>
            <w:r w:rsidR="0097496E">
              <w:rPr>
                <w:rFonts w:hint="cs"/>
                <w:rtl/>
              </w:rPr>
              <w:t>ח</w:t>
            </w:r>
            <w:r w:rsidRPr="00F1200B">
              <w:rPr>
                <w:rFonts w:hint="cs"/>
                <w:rtl/>
              </w:rPr>
              <w:t>'</w:t>
            </w:r>
            <w:r w:rsidR="0097496E">
              <w:rPr>
                <w:rFonts w:hint="cs"/>
                <w:rtl/>
              </w:rPr>
              <w:t xml:space="preserve"> </w:t>
            </w:r>
            <w:r w:rsidRPr="00F1200B">
              <w:rPr>
                <w:rFonts w:hint="cs"/>
                <w:rtl/>
              </w:rPr>
              <w:t>למסמכי המכרז</w:t>
            </w:r>
          </w:p>
        </w:tc>
        <w:tc>
          <w:tcPr>
            <w:tcW w:w="0" w:type="auto"/>
          </w:tcPr>
          <w:p w:rsidR="007F322D" w:rsidRPr="00817A3D" w:rsidRDefault="0068461A" w:rsidP="0097496E">
            <w:pPr>
              <w:spacing w:line="360" w:lineRule="auto"/>
              <w:ind w:right="360"/>
              <w:rPr>
                <w:rtl/>
              </w:rPr>
            </w:pPr>
            <w:r w:rsidRPr="00817A3D">
              <w:rPr>
                <w:rFonts w:hint="cs"/>
                <w:rtl/>
              </w:rPr>
              <w:t xml:space="preserve">תצהיר מאומת ע"י עו"ד לפי הנוסח המצורף כנספח </w:t>
            </w:r>
            <w:r w:rsidR="0097496E">
              <w:rPr>
                <w:rFonts w:hint="cs"/>
                <w:rtl/>
              </w:rPr>
              <w:t>ח</w:t>
            </w:r>
            <w:r w:rsidRPr="00817A3D">
              <w:rPr>
                <w:rFonts w:hint="cs"/>
                <w:rtl/>
              </w:rPr>
              <w:t>'</w:t>
            </w:r>
          </w:p>
        </w:tc>
      </w:tr>
      <w:tr w:rsidR="00BD7603" w:rsidRPr="00F1200B" w:rsidTr="00192C81">
        <w:trPr>
          <w:trHeight w:val="64"/>
        </w:trPr>
        <w:tc>
          <w:tcPr>
            <w:tcW w:w="0" w:type="auto"/>
          </w:tcPr>
          <w:p w:rsidR="00BD7603" w:rsidRPr="00B52378" w:rsidRDefault="00BD7603" w:rsidP="00BB584D">
            <w:pPr>
              <w:spacing w:line="360" w:lineRule="auto"/>
              <w:ind w:right="360"/>
              <w:rPr>
                <w:rtl/>
              </w:rPr>
            </w:pPr>
            <w:r w:rsidRPr="00B52378">
              <w:rPr>
                <w:rFonts w:hint="cs"/>
                <w:rtl/>
              </w:rPr>
              <w:t>הצהרת סודיות ללא פגות תוקף</w:t>
            </w:r>
          </w:p>
        </w:tc>
        <w:tc>
          <w:tcPr>
            <w:tcW w:w="0" w:type="auto"/>
          </w:tcPr>
          <w:p w:rsidR="00BD7603" w:rsidRPr="00B52378" w:rsidRDefault="00045478" w:rsidP="0097496E">
            <w:pPr>
              <w:spacing w:line="360" w:lineRule="auto"/>
              <w:ind w:right="360"/>
              <w:rPr>
                <w:b/>
                <w:bCs/>
                <w:rtl/>
              </w:rPr>
            </w:pPr>
            <w:r w:rsidRPr="00B52378">
              <w:rPr>
                <w:rFonts w:hint="cs"/>
                <w:rtl/>
              </w:rPr>
              <w:t xml:space="preserve">נספח </w:t>
            </w:r>
            <w:r w:rsidR="0097496E">
              <w:rPr>
                <w:rFonts w:hint="cs"/>
                <w:rtl/>
              </w:rPr>
              <w:t>יב</w:t>
            </w:r>
            <w:r w:rsidRPr="00B52378">
              <w:rPr>
                <w:rFonts w:hint="cs"/>
                <w:rtl/>
              </w:rPr>
              <w:t>'</w:t>
            </w:r>
            <w:r w:rsidR="00823364">
              <w:rPr>
                <w:rtl/>
              </w:rPr>
              <w:t xml:space="preserve"> </w:t>
            </w:r>
            <w:r w:rsidR="00BD7603" w:rsidRPr="00B52378">
              <w:rPr>
                <w:rFonts w:hint="cs"/>
                <w:rtl/>
              </w:rPr>
              <w:t>למסמכי המכרז</w:t>
            </w:r>
          </w:p>
        </w:tc>
        <w:tc>
          <w:tcPr>
            <w:tcW w:w="0" w:type="auto"/>
          </w:tcPr>
          <w:p w:rsidR="00BD7603" w:rsidRPr="00817A3D" w:rsidRDefault="009051C7" w:rsidP="00BB584D">
            <w:pPr>
              <w:spacing w:line="360" w:lineRule="auto"/>
              <w:ind w:right="360"/>
              <w:rPr>
                <w:rtl/>
              </w:rPr>
            </w:pPr>
            <w:r w:rsidRPr="00817A3D">
              <w:rPr>
                <w:rFonts w:hint="cs"/>
                <w:rtl/>
              </w:rPr>
              <w:t xml:space="preserve">חתימת המציע </w:t>
            </w:r>
            <w:r w:rsidRPr="00817A3D">
              <w:rPr>
                <w:rtl/>
              </w:rPr>
              <w:t>בראשי תיבות על ידי מורשה החתימה</w:t>
            </w:r>
            <w:r w:rsidRPr="00817A3D">
              <w:rPr>
                <w:rFonts w:hint="cs"/>
                <w:rtl/>
              </w:rPr>
              <w:t xml:space="preserve"> </w:t>
            </w:r>
            <w:r w:rsidRPr="00817A3D">
              <w:rPr>
                <w:rtl/>
              </w:rPr>
              <w:t>מטעמו בתחתית כל עמוד</w:t>
            </w:r>
            <w:r w:rsidR="00823364">
              <w:rPr>
                <w:rtl/>
              </w:rPr>
              <w:t xml:space="preserve"> </w:t>
            </w:r>
            <w:r w:rsidRPr="00817A3D">
              <w:rPr>
                <w:rFonts w:hint="cs"/>
                <w:rtl/>
              </w:rPr>
              <w:t xml:space="preserve">בנספח </w:t>
            </w:r>
            <w:r w:rsidR="0068461A" w:rsidRPr="00817A3D">
              <w:rPr>
                <w:rFonts w:hint="cs"/>
                <w:rtl/>
              </w:rPr>
              <w:t>וכן</w:t>
            </w:r>
            <w:r w:rsidR="00AC06A4" w:rsidRPr="00817A3D">
              <w:rPr>
                <w:rFonts w:hint="cs"/>
                <w:rtl/>
              </w:rPr>
              <w:t xml:space="preserve"> חתימה מלאה</w:t>
            </w:r>
            <w:r w:rsidR="0068461A" w:rsidRPr="00817A3D">
              <w:rPr>
                <w:rFonts w:hint="cs"/>
                <w:rtl/>
              </w:rPr>
              <w:t xml:space="preserve"> במקום המיועד לחתימה</w:t>
            </w:r>
            <w:r w:rsidR="00E77F3A" w:rsidRPr="00817A3D">
              <w:rPr>
                <w:rFonts w:hint="cs"/>
                <w:rtl/>
              </w:rPr>
              <w:t xml:space="preserve"> בנספח</w:t>
            </w:r>
          </w:p>
        </w:tc>
      </w:tr>
      <w:tr w:rsidR="00617357" w:rsidRPr="00F1200B" w:rsidTr="00192C81">
        <w:trPr>
          <w:trHeight w:val="64"/>
        </w:trPr>
        <w:tc>
          <w:tcPr>
            <w:tcW w:w="0" w:type="auto"/>
          </w:tcPr>
          <w:p w:rsidR="00617357" w:rsidRPr="00B52378" w:rsidRDefault="00617357" w:rsidP="00BB584D">
            <w:pPr>
              <w:rPr>
                <w:rFonts w:eastAsia="Calibri"/>
                <w:rtl/>
                <w:lang w:eastAsia="en-US"/>
              </w:rPr>
            </w:pPr>
            <w:r w:rsidRPr="00B52378">
              <w:rPr>
                <w:rFonts w:hint="cs"/>
                <w:rtl/>
              </w:rPr>
              <w:t>סקר איכות ובטיחות</w:t>
            </w:r>
          </w:p>
        </w:tc>
        <w:tc>
          <w:tcPr>
            <w:tcW w:w="0" w:type="auto"/>
          </w:tcPr>
          <w:p w:rsidR="00617357" w:rsidRPr="00B52378" w:rsidRDefault="00045478" w:rsidP="0097496E">
            <w:pPr>
              <w:spacing w:line="360" w:lineRule="auto"/>
              <w:ind w:right="360"/>
              <w:rPr>
                <w:rtl/>
              </w:rPr>
            </w:pPr>
            <w:r w:rsidRPr="00B52378">
              <w:rPr>
                <w:rFonts w:hint="cs"/>
                <w:rtl/>
              </w:rPr>
              <w:t xml:space="preserve">נספח </w:t>
            </w:r>
            <w:r w:rsidR="0097496E">
              <w:rPr>
                <w:rFonts w:hint="cs"/>
                <w:rtl/>
              </w:rPr>
              <w:t>יג</w:t>
            </w:r>
            <w:r w:rsidRPr="00B52378">
              <w:rPr>
                <w:rFonts w:hint="cs"/>
                <w:rtl/>
              </w:rPr>
              <w:t>'</w:t>
            </w:r>
            <w:r w:rsidR="0097496E">
              <w:rPr>
                <w:rtl/>
              </w:rPr>
              <w:t xml:space="preserve"> </w:t>
            </w:r>
            <w:r w:rsidR="00617357" w:rsidRPr="00B52378">
              <w:rPr>
                <w:rFonts w:hint="cs"/>
                <w:rtl/>
              </w:rPr>
              <w:t>למסמכי המכרז</w:t>
            </w:r>
          </w:p>
        </w:tc>
        <w:tc>
          <w:tcPr>
            <w:tcW w:w="0" w:type="auto"/>
          </w:tcPr>
          <w:p w:rsidR="00617357" w:rsidRPr="00817A3D" w:rsidRDefault="009051C7" w:rsidP="00BB584D">
            <w:pPr>
              <w:spacing w:line="360" w:lineRule="auto"/>
              <w:rPr>
                <w:rtl/>
              </w:rPr>
            </w:pPr>
            <w:r w:rsidRPr="00817A3D">
              <w:rPr>
                <w:rFonts w:hint="cs"/>
                <w:rtl/>
              </w:rPr>
              <w:t xml:space="preserve">חתימת המציע </w:t>
            </w:r>
            <w:r w:rsidRPr="00817A3D">
              <w:rPr>
                <w:rtl/>
              </w:rPr>
              <w:t>בראשי תיבות על ידי מורשה החתימה מטעמו בתחתית כל עמוד</w:t>
            </w:r>
            <w:r w:rsidR="00823364">
              <w:rPr>
                <w:rtl/>
              </w:rPr>
              <w:t xml:space="preserve"> </w:t>
            </w:r>
            <w:r w:rsidRPr="00817A3D">
              <w:rPr>
                <w:rFonts w:hint="cs"/>
                <w:rtl/>
              </w:rPr>
              <w:t>בנספח</w:t>
            </w:r>
            <w:r w:rsidR="007B6CDA" w:rsidRPr="00817A3D">
              <w:rPr>
                <w:rFonts w:hint="cs"/>
                <w:rtl/>
              </w:rPr>
              <w:t xml:space="preserve"> וכן </w:t>
            </w:r>
            <w:r w:rsidR="00AC06A4" w:rsidRPr="00817A3D">
              <w:rPr>
                <w:rFonts w:hint="cs"/>
                <w:rtl/>
              </w:rPr>
              <w:t>חתימה מלאה</w:t>
            </w:r>
            <w:r w:rsidR="007B6CDA" w:rsidRPr="00817A3D">
              <w:rPr>
                <w:rFonts w:hint="cs"/>
                <w:rtl/>
              </w:rPr>
              <w:t xml:space="preserve"> במקום המיועד </w:t>
            </w:r>
            <w:r w:rsidR="00E77F3A" w:rsidRPr="00817A3D">
              <w:rPr>
                <w:rFonts w:hint="cs"/>
                <w:rtl/>
              </w:rPr>
              <w:t>לכך ב</w:t>
            </w:r>
            <w:r w:rsidR="007B6CDA" w:rsidRPr="00817A3D">
              <w:rPr>
                <w:rFonts w:hint="cs"/>
                <w:rtl/>
              </w:rPr>
              <w:t>נספח</w:t>
            </w:r>
          </w:p>
        </w:tc>
      </w:tr>
      <w:tr w:rsidR="0048778D" w:rsidRPr="00F1200B" w:rsidTr="00192C81">
        <w:trPr>
          <w:trHeight w:val="64"/>
        </w:trPr>
        <w:tc>
          <w:tcPr>
            <w:tcW w:w="0" w:type="auto"/>
          </w:tcPr>
          <w:p w:rsidR="0048778D" w:rsidRDefault="0048778D" w:rsidP="0048778D">
            <w:pPr>
              <w:spacing w:line="360" w:lineRule="auto"/>
              <w:ind w:right="360"/>
              <w:jc w:val="both"/>
              <w:rPr>
                <w:rtl/>
              </w:rPr>
            </w:pPr>
            <w:r>
              <w:rPr>
                <w:rFonts w:hint="cs"/>
                <w:rtl/>
              </w:rPr>
              <w:t>נוסח כתב ערבות בנקאית (ערבות מציע)</w:t>
            </w:r>
          </w:p>
          <w:p w:rsidR="0048778D" w:rsidRPr="00B52378" w:rsidRDefault="0048778D" w:rsidP="0048778D">
            <w:pPr>
              <w:rPr>
                <w:rtl/>
              </w:rPr>
            </w:pPr>
          </w:p>
        </w:tc>
        <w:tc>
          <w:tcPr>
            <w:tcW w:w="0" w:type="auto"/>
          </w:tcPr>
          <w:p w:rsidR="0048778D" w:rsidRPr="00B52378" w:rsidRDefault="00C96F0F" w:rsidP="00C96F0F">
            <w:pPr>
              <w:spacing w:line="360" w:lineRule="auto"/>
              <w:ind w:right="360"/>
              <w:rPr>
                <w:rtl/>
              </w:rPr>
            </w:pPr>
            <w:r w:rsidRPr="00C96F0F">
              <w:rPr>
                <w:rFonts w:hint="cs"/>
                <w:rtl/>
              </w:rPr>
              <w:t>נספח י</w:t>
            </w:r>
            <w:r>
              <w:rPr>
                <w:rFonts w:hint="cs"/>
                <w:rtl/>
              </w:rPr>
              <w:t>ד</w:t>
            </w:r>
            <w:r w:rsidRPr="00C96F0F">
              <w:rPr>
                <w:rFonts w:hint="cs"/>
                <w:rtl/>
              </w:rPr>
              <w:t>'</w:t>
            </w:r>
            <w:r w:rsidRPr="00C96F0F">
              <w:rPr>
                <w:rtl/>
              </w:rPr>
              <w:t xml:space="preserve"> </w:t>
            </w:r>
            <w:r w:rsidRPr="00C96F0F">
              <w:rPr>
                <w:rFonts w:hint="cs"/>
                <w:rtl/>
              </w:rPr>
              <w:t>למסמכי המכרז</w:t>
            </w:r>
          </w:p>
        </w:tc>
        <w:tc>
          <w:tcPr>
            <w:tcW w:w="0" w:type="auto"/>
          </w:tcPr>
          <w:p w:rsidR="0048778D" w:rsidRPr="00817A3D" w:rsidRDefault="0048778D" w:rsidP="0048778D">
            <w:pPr>
              <w:spacing w:line="360" w:lineRule="auto"/>
              <w:rPr>
                <w:rtl/>
              </w:rPr>
            </w:pPr>
            <w:r w:rsidRPr="00DC79AF">
              <w:rPr>
                <w:rtl/>
              </w:rPr>
              <w:t>הגשת ערבות הצעה בנוסח המצורף למכרז</w:t>
            </w:r>
          </w:p>
        </w:tc>
      </w:tr>
      <w:tr w:rsidR="000C77FB" w:rsidRPr="00F1200B" w:rsidTr="00192C81">
        <w:trPr>
          <w:trHeight w:val="64"/>
        </w:trPr>
        <w:tc>
          <w:tcPr>
            <w:tcW w:w="0" w:type="auto"/>
          </w:tcPr>
          <w:p w:rsidR="000C77FB" w:rsidRDefault="000C77FB" w:rsidP="00031380">
            <w:pPr>
              <w:spacing w:line="360" w:lineRule="auto"/>
              <w:rPr>
                <w:rtl/>
              </w:rPr>
            </w:pPr>
            <w:r>
              <w:rPr>
                <w:rFonts w:hint="cs"/>
                <w:rtl/>
              </w:rPr>
              <w:t xml:space="preserve">המציע </w:t>
            </w:r>
            <w:r w:rsidR="001B4966" w:rsidRPr="001B4966">
              <w:rPr>
                <w:rtl/>
              </w:rPr>
              <w:t xml:space="preserve">רשום אצל רשם הקבלנים בסיווג 170 ב' </w:t>
            </w:r>
            <w:r w:rsidR="00031380">
              <w:rPr>
                <w:rFonts w:hint="cs"/>
                <w:rtl/>
              </w:rPr>
              <w:t>1</w:t>
            </w:r>
            <w:r w:rsidR="001B4966" w:rsidRPr="001B4966">
              <w:rPr>
                <w:rtl/>
              </w:rPr>
              <w:t xml:space="preserve"> ומעלה.</w:t>
            </w:r>
          </w:p>
        </w:tc>
        <w:tc>
          <w:tcPr>
            <w:tcW w:w="0" w:type="auto"/>
          </w:tcPr>
          <w:p w:rsidR="000C77FB" w:rsidRPr="0097496E" w:rsidRDefault="00587690" w:rsidP="00587690">
            <w:pPr>
              <w:spacing w:line="360" w:lineRule="auto"/>
              <w:ind w:right="360"/>
              <w:rPr>
                <w:rtl/>
              </w:rPr>
            </w:pPr>
            <w:r w:rsidRPr="00587690">
              <w:rPr>
                <w:rFonts w:hint="cs"/>
                <w:rtl/>
              </w:rPr>
              <w:t>תנאי סף 16.1</w:t>
            </w:r>
          </w:p>
        </w:tc>
        <w:tc>
          <w:tcPr>
            <w:tcW w:w="0" w:type="auto"/>
          </w:tcPr>
          <w:p w:rsidR="000C77FB" w:rsidRDefault="000C77FB" w:rsidP="0097496E">
            <w:pPr>
              <w:spacing w:line="360" w:lineRule="auto"/>
              <w:ind w:right="-284"/>
              <w:rPr>
                <w:rtl/>
              </w:rPr>
            </w:pPr>
            <w:r w:rsidRPr="000C77FB">
              <w:rPr>
                <w:rtl/>
              </w:rPr>
              <w:t>צירוף האישור הרשמי</w:t>
            </w:r>
          </w:p>
          <w:p w:rsidR="000C77FB" w:rsidRDefault="000C77FB" w:rsidP="0097496E">
            <w:pPr>
              <w:spacing w:line="360" w:lineRule="auto"/>
              <w:ind w:right="-284"/>
              <w:rPr>
                <w:rtl/>
              </w:rPr>
            </w:pPr>
            <w:r w:rsidRPr="000C77FB">
              <w:rPr>
                <w:rtl/>
              </w:rPr>
              <w:t>ביחס לישות המשפטית</w:t>
            </w:r>
          </w:p>
          <w:p w:rsidR="000C77FB" w:rsidRPr="00267153" w:rsidRDefault="000C77FB" w:rsidP="0097496E">
            <w:pPr>
              <w:spacing w:line="360" w:lineRule="auto"/>
              <w:ind w:right="-284"/>
              <w:rPr>
                <w:rtl/>
              </w:rPr>
            </w:pPr>
            <w:r w:rsidRPr="000C77FB">
              <w:rPr>
                <w:rtl/>
              </w:rPr>
              <w:t>של המציע</w:t>
            </w:r>
          </w:p>
        </w:tc>
      </w:tr>
      <w:tr w:rsidR="0097496E" w:rsidRPr="00641624" w:rsidTr="00192C81">
        <w:trPr>
          <w:trHeight w:val="64"/>
        </w:trPr>
        <w:tc>
          <w:tcPr>
            <w:tcW w:w="0" w:type="auto"/>
          </w:tcPr>
          <w:p w:rsidR="0097496E" w:rsidRPr="00641624" w:rsidRDefault="00031380" w:rsidP="00377E6F">
            <w:pPr>
              <w:spacing w:line="360" w:lineRule="auto"/>
              <w:rPr>
                <w:rtl/>
              </w:rPr>
            </w:pPr>
            <w:r>
              <w:rPr>
                <w:rtl/>
              </w:rPr>
              <w:t xml:space="preserve">המציע </w:t>
            </w:r>
            <w:r w:rsidR="00377E6F" w:rsidRPr="00377E6F">
              <w:rPr>
                <w:rtl/>
              </w:rPr>
              <w:t xml:space="preserve">ביצע לפחות 2 פרויקטים בחמש השנים שקדמו למועד האחרון הגשת ההצעה, בהיקף כספי דומה לעבודות נשוא מכרז זה, אשר כללו התקנה של צנרת מים קרים ראשית </w:t>
            </w:r>
            <w:r w:rsidR="00377E6F" w:rsidRPr="00377E6F">
              <w:t>PPR</w:t>
            </w:r>
            <w:r w:rsidR="00377E6F" w:rsidRPr="00377E6F">
              <w:rPr>
                <w:rtl/>
              </w:rPr>
              <w:t xml:space="preserve"> דרג 11 כאשר פרויקט אחד מהם לפחות כלל שינויים והתחברויות במתקן מיזוג אויר מרכזי שהמשיך להיות פעיל במהלך ביצוע כל העבודות.</w:t>
            </w:r>
          </w:p>
        </w:tc>
        <w:tc>
          <w:tcPr>
            <w:tcW w:w="0" w:type="auto"/>
          </w:tcPr>
          <w:p w:rsidR="0097496E" w:rsidRPr="00641624" w:rsidRDefault="0097496E" w:rsidP="00023B3E">
            <w:pPr>
              <w:spacing w:line="360" w:lineRule="auto"/>
              <w:ind w:right="360"/>
              <w:rPr>
                <w:rtl/>
              </w:rPr>
            </w:pPr>
            <w:r w:rsidRPr="00641624">
              <w:rPr>
                <w:rFonts w:hint="cs"/>
                <w:rtl/>
              </w:rPr>
              <w:t>תנאי סף 16.</w:t>
            </w:r>
            <w:r w:rsidR="00023B3E" w:rsidRPr="00641624">
              <w:rPr>
                <w:rFonts w:hint="cs"/>
                <w:rtl/>
              </w:rPr>
              <w:t>2</w:t>
            </w:r>
          </w:p>
        </w:tc>
        <w:tc>
          <w:tcPr>
            <w:tcW w:w="0" w:type="auto"/>
          </w:tcPr>
          <w:p w:rsidR="00587690" w:rsidRPr="00641624" w:rsidRDefault="00587690" w:rsidP="00587690">
            <w:pPr>
              <w:spacing w:line="360" w:lineRule="auto"/>
              <w:ind w:right="360"/>
              <w:rPr>
                <w:rtl/>
              </w:rPr>
            </w:pPr>
            <w:r w:rsidRPr="00641624">
              <w:rPr>
                <w:rFonts w:hint="cs"/>
                <w:rtl/>
              </w:rPr>
              <w:t>תצהיר המציע מאומת</w:t>
            </w:r>
          </w:p>
          <w:p w:rsidR="00587690" w:rsidRPr="00641624" w:rsidRDefault="00587690" w:rsidP="00587690">
            <w:pPr>
              <w:spacing w:line="360" w:lineRule="auto"/>
              <w:ind w:right="360"/>
              <w:rPr>
                <w:rtl/>
              </w:rPr>
            </w:pPr>
            <w:r w:rsidRPr="00641624">
              <w:rPr>
                <w:rFonts w:hint="cs"/>
                <w:rtl/>
              </w:rPr>
              <w:t>ע"י עו"ד לפי</w:t>
            </w:r>
          </w:p>
          <w:p w:rsidR="0097496E" w:rsidRPr="00377E6F" w:rsidRDefault="00587690" w:rsidP="00377E6F">
            <w:pPr>
              <w:spacing w:line="360" w:lineRule="auto"/>
              <w:ind w:right="360"/>
              <w:rPr>
                <w:rtl/>
              </w:rPr>
            </w:pPr>
            <w:r w:rsidRPr="00641624">
              <w:rPr>
                <w:rFonts w:hint="cs"/>
                <w:rtl/>
              </w:rPr>
              <w:t>הנוסח המצורף כנספח ו' (תשקיף משתתף)</w:t>
            </w:r>
          </w:p>
        </w:tc>
      </w:tr>
      <w:tr w:rsidR="00587690" w:rsidRPr="00F1200B" w:rsidTr="00192C81">
        <w:trPr>
          <w:trHeight w:val="64"/>
        </w:trPr>
        <w:tc>
          <w:tcPr>
            <w:tcW w:w="0" w:type="auto"/>
          </w:tcPr>
          <w:p w:rsidR="00587690" w:rsidRDefault="00377E6F" w:rsidP="00C505DF">
            <w:pPr>
              <w:spacing w:line="360" w:lineRule="auto"/>
              <w:rPr>
                <w:rtl/>
              </w:rPr>
            </w:pPr>
            <w:r>
              <w:rPr>
                <w:rFonts w:hint="cs"/>
                <w:rtl/>
              </w:rPr>
              <w:t>מבוטל</w:t>
            </w:r>
          </w:p>
        </w:tc>
        <w:tc>
          <w:tcPr>
            <w:tcW w:w="0" w:type="auto"/>
          </w:tcPr>
          <w:p w:rsidR="00587690" w:rsidRPr="0097496E" w:rsidRDefault="00587690" w:rsidP="00587690">
            <w:pPr>
              <w:spacing w:line="360" w:lineRule="auto"/>
              <w:ind w:right="360"/>
              <w:rPr>
                <w:rtl/>
              </w:rPr>
            </w:pPr>
            <w:r w:rsidRPr="00587690">
              <w:rPr>
                <w:rFonts w:hint="cs"/>
                <w:rtl/>
              </w:rPr>
              <w:t>תנאי סף 16.3</w:t>
            </w:r>
          </w:p>
        </w:tc>
        <w:tc>
          <w:tcPr>
            <w:tcW w:w="0" w:type="auto"/>
          </w:tcPr>
          <w:p w:rsidR="00587690" w:rsidRPr="00587690" w:rsidRDefault="00377E6F" w:rsidP="00C505DF">
            <w:pPr>
              <w:spacing w:line="360" w:lineRule="auto"/>
              <w:ind w:right="360"/>
              <w:rPr>
                <w:rtl/>
              </w:rPr>
            </w:pPr>
            <w:r>
              <w:rPr>
                <w:rFonts w:hint="cs"/>
                <w:rtl/>
              </w:rPr>
              <w:t>מבוטל</w:t>
            </w:r>
          </w:p>
        </w:tc>
      </w:tr>
      <w:tr w:rsidR="00587690" w:rsidRPr="00F1200B" w:rsidTr="00192C81">
        <w:trPr>
          <w:trHeight w:val="64"/>
        </w:trPr>
        <w:tc>
          <w:tcPr>
            <w:tcW w:w="0" w:type="auto"/>
          </w:tcPr>
          <w:p w:rsidR="00587690" w:rsidRPr="0028763C" w:rsidRDefault="00641624" w:rsidP="0028763C">
            <w:pPr>
              <w:spacing w:line="360" w:lineRule="auto"/>
              <w:ind w:right="360"/>
              <w:rPr>
                <w:rtl/>
              </w:rPr>
            </w:pPr>
            <w:r>
              <w:rPr>
                <w:rtl/>
              </w:rPr>
              <w:t>המציע מעסיק מנהל עבודה שעבר הדרכה לתפקיד נאמן בטיחות והינו בעל ניסיון מוכח בניהול קודם של לפחות 2 פרויקטים דומים למבוקש במכרז</w:t>
            </w:r>
            <w:r w:rsidR="009B3E6C">
              <w:rPr>
                <w:rFonts w:hint="cs"/>
                <w:rtl/>
              </w:rPr>
              <w:t>,</w:t>
            </w:r>
            <w:r>
              <w:rPr>
                <w:rtl/>
              </w:rPr>
              <w:t xml:space="preserve"> כאשר ניסיון זה </w:t>
            </w:r>
            <w:r>
              <w:rPr>
                <w:rtl/>
              </w:rPr>
              <w:lastRenderedPageBreak/>
              <w:t>נצבר בחמש השנים שקדמו למועד האחרון להגשת הצעות.</w:t>
            </w:r>
          </w:p>
        </w:tc>
        <w:tc>
          <w:tcPr>
            <w:tcW w:w="0" w:type="auto"/>
          </w:tcPr>
          <w:p w:rsidR="00587690" w:rsidRPr="00023B3E" w:rsidRDefault="00587690" w:rsidP="00587690">
            <w:pPr>
              <w:spacing w:line="360" w:lineRule="auto"/>
              <w:ind w:right="360"/>
              <w:rPr>
                <w:rtl/>
              </w:rPr>
            </w:pPr>
            <w:r w:rsidRPr="00045F11">
              <w:rPr>
                <w:rFonts w:hint="cs"/>
                <w:rtl/>
              </w:rPr>
              <w:lastRenderedPageBreak/>
              <w:t>תנאי סף 16.</w:t>
            </w:r>
            <w:r>
              <w:rPr>
                <w:rFonts w:hint="cs"/>
                <w:rtl/>
              </w:rPr>
              <w:t>4</w:t>
            </w:r>
          </w:p>
        </w:tc>
        <w:tc>
          <w:tcPr>
            <w:tcW w:w="0" w:type="auto"/>
          </w:tcPr>
          <w:p w:rsidR="00587690" w:rsidRPr="00023B3E" w:rsidRDefault="00587690" w:rsidP="00587690">
            <w:pPr>
              <w:spacing w:line="360" w:lineRule="auto"/>
              <w:ind w:right="360"/>
              <w:rPr>
                <w:rtl/>
              </w:rPr>
            </w:pPr>
            <w:r w:rsidRPr="00023B3E">
              <w:rPr>
                <w:rFonts w:hint="cs"/>
                <w:rtl/>
              </w:rPr>
              <w:t>חתימה מלאה במקום המיועד לכך בנספח ד'</w:t>
            </w:r>
            <w:r w:rsidRPr="00023B3E">
              <w:rPr>
                <w:rtl/>
              </w:rPr>
              <w:t xml:space="preserve"> </w:t>
            </w:r>
            <w:r w:rsidRPr="00023B3E">
              <w:rPr>
                <w:rFonts w:hint="cs"/>
                <w:rtl/>
              </w:rPr>
              <w:t>למסמכי המכרז</w:t>
            </w:r>
            <w:r>
              <w:rPr>
                <w:rFonts w:hint="cs"/>
                <w:rtl/>
              </w:rPr>
              <w:t xml:space="preserve"> (התחייבות המציע)</w:t>
            </w:r>
          </w:p>
        </w:tc>
      </w:tr>
      <w:tr w:rsidR="00587690" w:rsidRPr="00F1200B" w:rsidTr="00192C81">
        <w:trPr>
          <w:trHeight w:val="64"/>
        </w:trPr>
        <w:tc>
          <w:tcPr>
            <w:tcW w:w="0" w:type="auto"/>
          </w:tcPr>
          <w:p w:rsidR="00641624" w:rsidRDefault="00641624" w:rsidP="00641624">
            <w:pPr>
              <w:spacing w:line="360" w:lineRule="auto"/>
              <w:ind w:right="-425"/>
              <w:rPr>
                <w:rtl/>
              </w:rPr>
            </w:pPr>
            <w:r>
              <w:rPr>
                <w:rtl/>
              </w:rPr>
              <w:t xml:space="preserve">המציע מעסיק מנהל פרויקטים בעל </w:t>
            </w:r>
          </w:p>
          <w:p w:rsidR="009B3E6C" w:rsidRDefault="00641624" w:rsidP="00641624">
            <w:pPr>
              <w:spacing w:line="360" w:lineRule="auto"/>
              <w:ind w:right="-425"/>
              <w:rPr>
                <w:rtl/>
              </w:rPr>
            </w:pPr>
            <w:r>
              <w:rPr>
                <w:rtl/>
              </w:rPr>
              <w:t xml:space="preserve">תואר מהנדס אשר הינו בעל ניסיון מוכח </w:t>
            </w:r>
          </w:p>
          <w:p w:rsidR="00641624" w:rsidRDefault="00641624" w:rsidP="00641624">
            <w:pPr>
              <w:spacing w:line="360" w:lineRule="auto"/>
              <w:ind w:right="-425"/>
              <w:rPr>
                <w:rtl/>
              </w:rPr>
            </w:pPr>
            <w:r>
              <w:rPr>
                <w:rtl/>
              </w:rPr>
              <w:t xml:space="preserve">בניהול  קודם של לפחות 2 פרויקטים </w:t>
            </w:r>
          </w:p>
          <w:p w:rsidR="00641624" w:rsidRDefault="00641624" w:rsidP="00641624">
            <w:pPr>
              <w:spacing w:line="360" w:lineRule="auto"/>
              <w:ind w:right="-425"/>
              <w:rPr>
                <w:rtl/>
              </w:rPr>
            </w:pPr>
            <w:r>
              <w:rPr>
                <w:rtl/>
              </w:rPr>
              <w:t>דומים</w:t>
            </w:r>
            <w:r w:rsidR="009B3E6C">
              <w:rPr>
                <w:rFonts w:hint="cs"/>
                <w:rtl/>
              </w:rPr>
              <w:t>,</w:t>
            </w:r>
            <w:r>
              <w:rPr>
                <w:rtl/>
              </w:rPr>
              <w:t xml:space="preserve"> כאשר ניסיון זה נצבר בחמש </w:t>
            </w:r>
          </w:p>
          <w:p w:rsidR="00587690" w:rsidRPr="00327F2C" w:rsidRDefault="00641624" w:rsidP="0058509C">
            <w:pPr>
              <w:spacing w:line="360" w:lineRule="auto"/>
              <w:ind w:right="-425"/>
              <w:rPr>
                <w:rtl/>
              </w:rPr>
            </w:pPr>
            <w:r>
              <w:rPr>
                <w:rtl/>
              </w:rPr>
              <w:t>השנים שקדמו למועד האחרון להגשת הצעות.</w:t>
            </w:r>
          </w:p>
        </w:tc>
        <w:tc>
          <w:tcPr>
            <w:tcW w:w="0" w:type="auto"/>
          </w:tcPr>
          <w:p w:rsidR="00587690" w:rsidRPr="00023B3E" w:rsidRDefault="00587690" w:rsidP="00587690">
            <w:pPr>
              <w:spacing w:line="360" w:lineRule="auto"/>
              <w:ind w:right="360"/>
              <w:rPr>
                <w:rtl/>
              </w:rPr>
            </w:pPr>
            <w:r w:rsidRPr="00045F11">
              <w:rPr>
                <w:rFonts w:hint="cs"/>
                <w:rtl/>
              </w:rPr>
              <w:t>תנאי סף 16.</w:t>
            </w:r>
            <w:r>
              <w:rPr>
                <w:rFonts w:hint="cs"/>
                <w:rtl/>
              </w:rPr>
              <w:t>5</w:t>
            </w:r>
          </w:p>
        </w:tc>
        <w:tc>
          <w:tcPr>
            <w:tcW w:w="0" w:type="auto"/>
          </w:tcPr>
          <w:p w:rsidR="00587690" w:rsidRPr="00023B3E" w:rsidRDefault="00587690" w:rsidP="00587690">
            <w:pPr>
              <w:spacing w:line="360" w:lineRule="auto"/>
              <w:ind w:right="360"/>
              <w:rPr>
                <w:rtl/>
              </w:rPr>
            </w:pPr>
            <w:r w:rsidRPr="00587690">
              <w:rPr>
                <w:rFonts w:hint="cs"/>
                <w:rtl/>
              </w:rPr>
              <w:t>חתימה מלאה במקום המיועד לכך בנספח ד'</w:t>
            </w:r>
            <w:r w:rsidRPr="00587690">
              <w:rPr>
                <w:rtl/>
              </w:rPr>
              <w:t xml:space="preserve"> </w:t>
            </w:r>
            <w:r w:rsidRPr="00587690">
              <w:rPr>
                <w:rFonts w:hint="cs"/>
                <w:rtl/>
              </w:rPr>
              <w:t>למסמכי המכרז (התחייבות המציע)</w:t>
            </w:r>
          </w:p>
        </w:tc>
      </w:tr>
      <w:tr w:rsidR="00587690" w:rsidRPr="00F1200B" w:rsidTr="00192C81">
        <w:trPr>
          <w:trHeight w:val="64"/>
        </w:trPr>
        <w:tc>
          <w:tcPr>
            <w:tcW w:w="0" w:type="auto"/>
          </w:tcPr>
          <w:p w:rsidR="008D79AA" w:rsidRDefault="00641624" w:rsidP="00F42789">
            <w:pPr>
              <w:spacing w:line="360" w:lineRule="auto"/>
              <w:ind w:right="-425"/>
              <w:rPr>
                <w:rtl/>
              </w:rPr>
            </w:pPr>
            <w:r>
              <w:rPr>
                <w:rtl/>
              </w:rPr>
              <w:t xml:space="preserve">המציע מעסיק, כשכיר או כנותן שירות, ממונה </w:t>
            </w:r>
          </w:p>
          <w:p w:rsidR="008D79AA" w:rsidRDefault="00641624" w:rsidP="00F42789">
            <w:pPr>
              <w:spacing w:line="360" w:lineRule="auto"/>
              <w:ind w:right="-425"/>
              <w:rPr>
                <w:rtl/>
              </w:rPr>
            </w:pPr>
            <w:r>
              <w:rPr>
                <w:rtl/>
              </w:rPr>
              <w:t xml:space="preserve">בטיחות בעבודה בעל הסמכה תקפה מהמוסד </w:t>
            </w:r>
          </w:p>
          <w:p w:rsidR="008D79AA" w:rsidRDefault="00641624" w:rsidP="00F42789">
            <w:pPr>
              <w:spacing w:line="360" w:lineRule="auto"/>
              <w:ind w:right="-425"/>
              <w:rPr>
                <w:rtl/>
              </w:rPr>
            </w:pPr>
            <w:r>
              <w:rPr>
                <w:rtl/>
              </w:rPr>
              <w:t>לבטיחות וגהות שהינו</w:t>
            </w:r>
            <w:r w:rsidR="00F42789">
              <w:rPr>
                <w:rFonts w:hint="cs"/>
                <w:rtl/>
              </w:rPr>
              <w:t xml:space="preserve"> </w:t>
            </w:r>
            <w:r>
              <w:rPr>
                <w:rtl/>
              </w:rPr>
              <w:t xml:space="preserve">בעל ניסיון מוכח בניהול </w:t>
            </w:r>
          </w:p>
          <w:p w:rsidR="008D79AA" w:rsidRDefault="00641624" w:rsidP="00F42789">
            <w:pPr>
              <w:spacing w:line="360" w:lineRule="auto"/>
              <w:ind w:right="-425"/>
              <w:rPr>
                <w:rtl/>
              </w:rPr>
            </w:pPr>
            <w:r>
              <w:rPr>
                <w:rtl/>
              </w:rPr>
              <w:t xml:space="preserve">הבטיחות בשני פרויקטים של עבודות בעלות </w:t>
            </w:r>
          </w:p>
          <w:p w:rsidR="00641624" w:rsidRDefault="00641624" w:rsidP="00F42789">
            <w:pPr>
              <w:spacing w:line="360" w:lineRule="auto"/>
              <w:ind w:right="-425"/>
              <w:rPr>
                <w:rtl/>
              </w:rPr>
            </w:pPr>
            <w:r>
              <w:rPr>
                <w:rtl/>
              </w:rPr>
              <w:t>מאפייני</w:t>
            </w:r>
            <w:r w:rsidR="00F42789">
              <w:rPr>
                <w:rFonts w:hint="cs"/>
                <w:rtl/>
              </w:rPr>
              <w:t xml:space="preserve"> </w:t>
            </w:r>
            <w:r>
              <w:rPr>
                <w:rtl/>
              </w:rPr>
              <w:t xml:space="preserve">ביצוע דומים כאשר ניסיון זה נצבר </w:t>
            </w:r>
          </w:p>
          <w:p w:rsidR="00587690" w:rsidRPr="00327F2C" w:rsidRDefault="00641624" w:rsidP="00F42789">
            <w:pPr>
              <w:spacing w:line="360" w:lineRule="auto"/>
              <w:ind w:right="-425"/>
              <w:rPr>
                <w:rtl/>
              </w:rPr>
            </w:pPr>
            <w:r>
              <w:rPr>
                <w:rtl/>
              </w:rPr>
              <w:t>בחמש השנים שקדמו למועד האחרון</w:t>
            </w:r>
            <w:r w:rsidR="00F42789">
              <w:rPr>
                <w:rFonts w:hint="cs"/>
                <w:rtl/>
              </w:rPr>
              <w:t xml:space="preserve"> </w:t>
            </w:r>
            <w:r>
              <w:rPr>
                <w:rtl/>
              </w:rPr>
              <w:t>להגשת הצעות.</w:t>
            </w:r>
          </w:p>
        </w:tc>
        <w:tc>
          <w:tcPr>
            <w:tcW w:w="0" w:type="auto"/>
          </w:tcPr>
          <w:p w:rsidR="00587690" w:rsidRPr="00023B3E" w:rsidRDefault="00587690" w:rsidP="008D79AA">
            <w:pPr>
              <w:spacing w:line="360" w:lineRule="auto"/>
              <w:ind w:right="360"/>
              <w:rPr>
                <w:rtl/>
              </w:rPr>
            </w:pPr>
            <w:r w:rsidRPr="00045F11">
              <w:rPr>
                <w:rFonts w:hint="cs"/>
                <w:rtl/>
              </w:rPr>
              <w:t>תנאי סף 16.</w:t>
            </w:r>
            <w:r w:rsidR="008D79AA">
              <w:rPr>
                <w:rFonts w:hint="cs"/>
                <w:rtl/>
              </w:rPr>
              <w:t>6</w:t>
            </w:r>
          </w:p>
        </w:tc>
        <w:tc>
          <w:tcPr>
            <w:tcW w:w="0" w:type="auto"/>
          </w:tcPr>
          <w:p w:rsidR="00587690" w:rsidRPr="00023B3E" w:rsidRDefault="00587690" w:rsidP="00587690">
            <w:pPr>
              <w:spacing w:line="360" w:lineRule="auto"/>
              <w:ind w:right="360"/>
              <w:rPr>
                <w:rtl/>
              </w:rPr>
            </w:pPr>
            <w:r w:rsidRPr="00587690">
              <w:rPr>
                <w:rFonts w:hint="cs"/>
                <w:rtl/>
              </w:rPr>
              <w:t>חתימה מלאה במקום המיועד לכך בנספח ד'</w:t>
            </w:r>
            <w:r w:rsidRPr="00587690">
              <w:rPr>
                <w:rtl/>
              </w:rPr>
              <w:t xml:space="preserve"> </w:t>
            </w:r>
            <w:r w:rsidRPr="00587690">
              <w:rPr>
                <w:rFonts w:hint="cs"/>
                <w:rtl/>
              </w:rPr>
              <w:t>למסמכי המכרז (התחייבות המציע)</w:t>
            </w:r>
          </w:p>
        </w:tc>
      </w:tr>
      <w:tr w:rsidR="00023B3E" w:rsidRPr="00F1200B" w:rsidTr="00192C81">
        <w:trPr>
          <w:trHeight w:val="64"/>
        </w:trPr>
        <w:tc>
          <w:tcPr>
            <w:tcW w:w="0" w:type="auto"/>
          </w:tcPr>
          <w:p w:rsidR="00023B3E" w:rsidRPr="00023B3E" w:rsidRDefault="00377E6F" w:rsidP="00023B3E">
            <w:pPr>
              <w:rPr>
                <w:rtl/>
              </w:rPr>
            </w:pPr>
            <w:r>
              <w:rPr>
                <w:rFonts w:hint="cs"/>
                <w:rtl/>
              </w:rPr>
              <w:t>מבוטל</w:t>
            </w:r>
          </w:p>
        </w:tc>
        <w:tc>
          <w:tcPr>
            <w:tcW w:w="0" w:type="auto"/>
          </w:tcPr>
          <w:p w:rsidR="00023B3E" w:rsidRPr="00023B3E" w:rsidRDefault="00023B3E" w:rsidP="00587690">
            <w:pPr>
              <w:spacing w:line="360" w:lineRule="auto"/>
              <w:ind w:right="360"/>
              <w:rPr>
                <w:rtl/>
              </w:rPr>
            </w:pPr>
            <w:r w:rsidRPr="00023B3E">
              <w:rPr>
                <w:rFonts w:hint="cs"/>
                <w:rtl/>
              </w:rPr>
              <w:t>תנאי סף 16.</w:t>
            </w:r>
            <w:r w:rsidR="00587690">
              <w:rPr>
                <w:rFonts w:hint="cs"/>
                <w:rtl/>
              </w:rPr>
              <w:t>7</w:t>
            </w:r>
          </w:p>
        </w:tc>
        <w:tc>
          <w:tcPr>
            <w:tcW w:w="0" w:type="auto"/>
          </w:tcPr>
          <w:p w:rsidR="00023B3E" w:rsidRPr="00023B3E" w:rsidRDefault="00377E6F" w:rsidP="00023B3E">
            <w:pPr>
              <w:spacing w:line="360" w:lineRule="auto"/>
              <w:ind w:right="360"/>
              <w:rPr>
                <w:rtl/>
              </w:rPr>
            </w:pPr>
            <w:r>
              <w:rPr>
                <w:rFonts w:hint="cs"/>
                <w:rtl/>
              </w:rPr>
              <w:t>מבוטל</w:t>
            </w:r>
          </w:p>
        </w:tc>
      </w:tr>
      <w:tr w:rsidR="0097496E" w:rsidRPr="00F1200B" w:rsidTr="00192C81">
        <w:trPr>
          <w:trHeight w:val="64"/>
        </w:trPr>
        <w:tc>
          <w:tcPr>
            <w:tcW w:w="0" w:type="auto"/>
          </w:tcPr>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הגוף המציע הינו עוסק מורשה</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 או גוף משפטי מאוגד הרשום ברשם</w:t>
            </w:r>
          </w:p>
          <w:p w:rsidR="0097496E" w:rsidRPr="00F1200B" w:rsidRDefault="0097496E" w:rsidP="0097496E">
            <w:pPr>
              <w:spacing w:line="360" w:lineRule="auto"/>
              <w:ind w:right="-284"/>
              <w:rPr>
                <w:rtl/>
              </w:rPr>
            </w:pPr>
            <w:r w:rsidRPr="00F1200B">
              <w:rPr>
                <w:rFonts w:ascii="Arial" w:eastAsia="Calibri" w:hAnsi="Arial"/>
                <w:rtl/>
                <w:lang w:eastAsia="en-US"/>
              </w:rPr>
              <w:t xml:space="preserve"> רשמי או גוף סטטוטורי.</w:t>
            </w:r>
          </w:p>
        </w:tc>
        <w:tc>
          <w:tcPr>
            <w:tcW w:w="0" w:type="auto"/>
          </w:tcPr>
          <w:p w:rsidR="0097496E" w:rsidRPr="0097496E" w:rsidRDefault="0097496E" w:rsidP="00701851">
            <w:pPr>
              <w:spacing w:line="360" w:lineRule="auto"/>
              <w:ind w:right="360"/>
              <w:rPr>
                <w:rtl/>
              </w:rPr>
            </w:pPr>
            <w:r w:rsidRPr="0097496E">
              <w:rPr>
                <w:rFonts w:hint="cs"/>
                <w:rtl/>
              </w:rPr>
              <w:t>תנאי סף 16.</w:t>
            </w:r>
            <w:r w:rsidR="00701851">
              <w:rPr>
                <w:rFonts w:hint="cs"/>
                <w:rtl/>
              </w:rPr>
              <w:t>8</w:t>
            </w:r>
          </w:p>
        </w:tc>
        <w:tc>
          <w:tcPr>
            <w:tcW w:w="0" w:type="auto"/>
          </w:tcPr>
          <w:p w:rsidR="0097496E" w:rsidRPr="00F1200B" w:rsidRDefault="0097496E" w:rsidP="0097496E">
            <w:pPr>
              <w:spacing w:line="360" w:lineRule="auto"/>
              <w:ind w:right="360"/>
              <w:rPr>
                <w:rtl/>
              </w:rPr>
            </w:pPr>
            <w:r w:rsidRPr="00F1200B">
              <w:rPr>
                <w:rFonts w:hint="cs"/>
                <w:rtl/>
              </w:rPr>
              <w:t>צירוף האישור הרשמי ביחס ל</w:t>
            </w:r>
            <w:r>
              <w:rPr>
                <w:rFonts w:hint="cs"/>
                <w:rtl/>
              </w:rPr>
              <w:t>ישות</w:t>
            </w:r>
            <w:r w:rsidRPr="00F1200B">
              <w:rPr>
                <w:rFonts w:hint="cs"/>
                <w:rtl/>
              </w:rPr>
              <w:t xml:space="preserve"> המשפטית של המציע </w:t>
            </w:r>
          </w:p>
        </w:tc>
      </w:tr>
      <w:tr w:rsidR="0097496E" w:rsidRPr="00F1200B" w:rsidTr="00192C81">
        <w:trPr>
          <w:trHeight w:val="64"/>
        </w:trPr>
        <w:tc>
          <w:tcPr>
            <w:tcW w:w="0" w:type="auto"/>
          </w:tcPr>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המציע אינו מחזיק או </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מוחזק (במישרין או בעקיפין) </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על-ידי מציע אחר במכרז ואין </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גורם אחר המחזיק ב- % 25 או</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 יותר מאמצעי השליטה ביותר</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 ממציע אחד. החזקה ואמצעי </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שליטה לעניין זה – כהגדרתם</w:t>
            </w:r>
          </w:p>
          <w:p w:rsidR="0097496E" w:rsidRPr="00D625F0" w:rsidRDefault="0097496E" w:rsidP="0097496E">
            <w:pPr>
              <w:spacing w:line="360" w:lineRule="auto"/>
              <w:ind w:right="-284"/>
              <w:rPr>
                <w:rtl/>
              </w:rPr>
            </w:pPr>
            <w:r w:rsidRPr="00F1200B">
              <w:rPr>
                <w:rFonts w:ascii="Arial" w:eastAsia="Calibri" w:hAnsi="Arial"/>
                <w:rtl/>
                <w:lang w:eastAsia="en-US"/>
              </w:rPr>
              <w:t xml:space="preserve"> בחוק ניירות ערך, התשכ"ח-1968</w:t>
            </w:r>
            <w:r w:rsidRPr="00F1200B">
              <w:rPr>
                <w:rFonts w:ascii="Arial" w:eastAsia="Calibri" w:hAnsi="Arial" w:hint="cs"/>
                <w:rtl/>
                <w:lang w:eastAsia="en-US"/>
              </w:rPr>
              <w:t>.</w:t>
            </w:r>
          </w:p>
        </w:tc>
        <w:tc>
          <w:tcPr>
            <w:tcW w:w="0" w:type="auto"/>
          </w:tcPr>
          <w:p w:rsidR="0097496E" w:rsidRPr="0097496E" w:rsidRDefault="0097496E" w:rsidP="00701851">
            <w:pPr>
              <w:spacing w:line="360" w:lineRule="auto"/>
              <w:ind w:right="360"/>
              <w:rPr>
                <w:rtl/>
              </w:rPr>
            </w:pPr>
            <w:r w:rsidRPr="0097496E">
              <w:rPr>
                <w:rFonts w:hint="cs"/>
                <w:rtl/>
              </w:rPr>
              <w:t>תנאי סף 16.</w:t>
            </w:r>
            <w:r w:rsidR="00701851">
              <w:rPr>
                <w:rFonts w:hint="cs"/>
                <w:rtl/>
              </w:rPr>
              <w:t>9</w:t>
            </w:r>
          </w:p>
        </w:tc>
        <w:tc>
          <w:tcPr>
            <w:tcW w:w="0" w:type="auto"/>
          </w:tcPr>
          <w:p w:rsidR="0097496E" w:rsidRPr="00267153" w:rsidRDefault="0097496E" w:rsidP="00023B3E">
            <w:pPr>
              <w:spacing w:line="360" w:lineRule="auto"/>
              <w:ind w:right="360"/>
              <w:rPr>
                <w:rtl/>
              </w:rPr>
            </w:pPr>
            <w:r w:rsidRPr="00267153">
              <w:rPr>
                <w:rFonts w:hint="cs"/>
                <w:rtl/>
              </w:rPr>
              <w:t xml:space="preserve">תצהיר המציע מאומת ע"י עו"ד לפי הנוסח המצורף כנספח </w:t>
            </w:r>
            <w:r w:rsidR="00023B3E">
              <w:rPr>
                <w:rFonts w:hint="cs"/>
                <w:rtl/>
              </w:rPr>
              <w:t>ט</w:t>
            </w:r>
            <w:r w:rsidRPr="00267153">
              <w:rPr>
                <w:rFonts w:hint="cs"/>
                <w:rtl/>
              </w:rPr>
              <w:t>' למסמכי המכרז</w:t>
            </w:r>
          </w:p>
        </w:tc>
      </w:tr>
      <w:tr w:rsidR="00023B3E" w:rsidRPr="00F1200B" w:rsidTr="00192C81">
        <w:trPr>
          <w:trHeight w:val="64"/>
        </w:trPr>
        <w:tc>
          <w:tcPr>
            <w:tcW w:w="0" w:type="auto"/>
          </w:tcPr>
          <w:p w:rsidR="00023B3E" w:rsidRPr="00267153" w:rsidRDefault="00023B3E" w:rsidP="00023B3E">
            <w:pPr>
              <w:spacing w:line="360" w:lineRule="auto"/>
              <w:rPr>
                <w:rtl/>
              </w:rPr>
            </w:pPr>
            <w:r w:rsidRPr="00F1200B">
              <w:rPr>
                <w:sz w:val="24"/>
                <w:rtl/>
              </w:rPr>
              <w:t>אישורים הנדרשים על פי חוק עסקאות גופים צ</w:t>
            </w:r>
            <w:r w:rsidRPr="00F1200B">
              <w:rPr>
                <w:rFonts w:hint="cs"/>
                <w:sz w:val="24"/>
                <w:rtl/>
              </w:rPr>
              <w:t>י</w:t>
            </w:r>
            <w:r w:rsidRPr="00F1200B">
              <w:rPr>
                <w:sz w:val="24"/>
                <w:rtl/>
              </w:rPr>
              <w:t>בורי</w:t>
            </w:r>
            <w:r w:rsidRPr="00F1200B">
              <w:rPr>
                <w:rFonts w:hint="cs"/>
                <w:sz w:val="24"/>
                <w:rtl/>
              </w:rPr>
              <w:t>י</w:t>
            </w:r>
            <w:r w:rsidRPr="00F1200B">
              <w:rPr>
                <w:sz w:val="24"/>
                <w:rtl/>
              </w:rPr>
              <w:t>ם</w:t>
            </w:r>
            <w:r w:rsidRPr="00F1200B">
              <w:rPr>
                <w:rFonts w:hint="cs"/>
                <w:sz w:val="24"/>
                <w:rtl/>
              </w:rPr>
              <w:t xml:space="preserve"> </w:t>
            </w:r>
            <w:r w:rsidRPr="00F1200B">
              <w:rPr>
                <w:sz w:val="24"/>
                <w:rtl/>
              </w:rPr>
              <w:t>(אכיפת נ</w:t>
            </w:r>
            <w:r w:rsidRPr="00F1200B">
              <w:rPr>
                <w:rFonts w:hint="cs"/>
                <w:sz w:val="24"/>
                <w:rtl/>
              </w:rPr>
              <w:t>י</w:t>
            </w:r>
            <w:r w:rsidRPr="00F1200B">
              <w:rPr>
                <w:sz w:val="24"/>
                <w:rtl/>
              </w:rPr>
              <w:t>הול חשבונות</w:t>
            </w:r>
            <w:r w:rsidRPr="00F1200B">
              <w:rPr>
                <w:sz w:val="24"/>
              </w:rPr>
              <w:t xml:space="preserve"> </w:t>
            </w:r>
            <w:r w:rsidRPr="00F1200B">
              <w:rPr>
                <w:sz w:val="24"/>
                <w:rtl/>
              </w:rPr>
              <w:t>ותשלום חובות מס התשל"ו 1976)</w:t>
            </w:r>
            <w:r w:rsidRPr="00F1200B">
              <w:rPr>
                <w:rFonts w:hint="cs"/>
                <w:sz w:val="24"/>
                <w:rtl/>
              </w:rPr>
              <w:t xml:space="preserve"> (5).</w:t>
            </w:r>
          </w:p>
        </w:tc>
        <w:tc>
          <w:tcPr>
            <w:tcW w:w="0" w:type="auto"/>
          </w:tcPr>
          <w:p w:rsidR="00023B3E" w:rsidRPr="0097496E" w:rsidRDefault="00023B3E" w:rsidP="00701851">
            <w:pPr>
              <w:spacing w:line="360" w:lineRule="auto"/>
              <w:ind w:right="360"/>
              <w:rPr>
                <w:rtl/>
              </w:rPr>
            </w:pPr>
            <w:r w:rsidRPr="0097496E">
              <w:rPr>
                <w:rFonts w:hint="cs"/>
                <w:rtl/>
              </w:rPr>
              <w:t>תנאי סף 16.</w:t>
            </w:r>
            <w:r w:rsidR="00701851">
              <w:rPr>
                <w:rFonts w:hint="cs"/>
                <w:rtl/>
              </w:rPr>
              <w:t>10</w:t>
            </w:r>
          </w:p>
        </w:tc>
        <w:tc>
          <w:tcPr>
            <w:tcW w:w="0" w:type="auto"/>
          </w:tcPr>
          <w:p w:rsidR="00023B3E" w:rsidRPr="004268D9" w:rsidRDefault="00023B3E" w:rsidP="004268D9">
            <w:pPr>
              <w:spacing w:line="360" w:lineRule="auto"/>
              <w:rPr>
                <w:sz w:val="24"/>
                <w:rtl/>
              </w:rPr>
            </w:pPr>
            <w:r w:rsidRPr="004268D9">
              <w:rPr>
                <w:sz w:val="24"/>
                <w:rtl/>
              </w:rPr>
              <w:t>אישור תקף על ניהול חשבונות ורשומות ועל דיווח לרשויות מס הכנסה ומע"מ כחוק, כפי</w:t>
            </w:r>
            <w:r w:rsidRPr="004268D9">
              <w:rPr>
                <w:rFonts w:hint="cs"/>
                <w:sz w:val="24"/>
                <w:rtl/>
              </w:rPr>
              <w:t xml:space="preserve"> </w:t>
            </w:r>
            <w:r w:rsidRPr="004268D9">
              <w:rPr>
                <w:sz w:val="24"/>
                <w:rtl/>
              </w:rPr>
              <w:t>שנדרש בסעיף 2 לחוק עסקאות גופים ציבוריים.</w:t>
            </w:r>
          </w:p>
        </w:tc>
      </w:tr>
      <w:tr w:rsidR="0097496E" w:rsidRPr="00F1200B" w:rsidTr="00192C81">
        <w:trPr>
          <w:trHeight w:val="64"/>
        </w:trPr>
        <w:tc>
          <w:tcPr>
            <w:tcW w:w="0" w:type="auto"/>
          </w:tcPr>
          <w:p w:rsidR="0097496E" w:rsidRPr="00800CCB" w:rsidRDefault="0097496E" w:rsidP="0097496E">
            <w:pPr>
              <w:spacing w:line="360" w:lineRule="auto"/>
              <w:rPr>
                <w:sz w:val="24"/>
                <w:rtl/>
              </w:rPr>
            </w:pPr>
            <w:r w:rsidRPr="00267153">
              <w:rPr>
                <w:rFonts w:hint="cs"/>
                <w:rtl/>
              </w:rPr>
              <w:t xml:space="preserve">המציע </w:t>
            </w:r>
            <w:r w:rsidRPr="00267153">
              <w:rPr>
                <w:rtl/>
              </w:rPr>
              <w:t>אינו נמצא בהליך של כינוס נכסים או הקפאת הליכים</w:t>
            </w:r>
            <w:r w:rsidRPr="00267153">
              <w:rPr>
                <w:rFonts w:hint="cs"/>
                <w:sz w:val="24"/>
                <w:rtl/>
              </w:rPr>
              <w:t xml:space="preserve"> פשיטת</w:t>
            </w:r>
            <w:r w:rsidRPr="00267153">
              <w:rPr>
                <w:sz w:val="24"/>
                <w:rtl/>
              </w:rPr>
              <w:t xml:space="preserve"> </w:t>
            </w:r>
            <w:r w:rsidRPr="00267153">
              <w:rPr>
                <w:rFonts w:hint="cs"/>
                <w:sz w:val="24"/>
                <w:rtl/>
              </w:rPr>
              <w:t>רגל</w:t>
            </w:r>
            <w:r w:rsidRPr="00267153">
              <w:rPr>
                <w:sz w:val="24"/>
                <w:rtl/>
              </w:rPr>
              <w:t xml:space="preserve"> </w:t>
            </w:r>
            <w:r w:rsidRPr="00267153">
              <w:rPr>
                <w:rFonts w:hint="cs"/>
                <w:sz w:val="24"/>
                <w:rtl/>
              </w:rPr>
              <w:t>או פירוק</w:t>
            </w:r>
            <w:r w:rsidRPr="00267153">
              <w:rPr>
                <w:sz w:val="24"/>
                <w:rtl/>
              </w:rPr>
              <w:t xml:space="preserve">, </w:t>
            </w:r>
            <w:r w:rsidRPr="00267153">
              <w:rPr>
                <w:rFonts w:hint="cs"/>
                <w:sz w:val="24"/>
                <w:rtl/>
              </w:rPr>
              <w:t>ואין בקשות</w:t>
            </w:r>
            <w:r w:rsidRPr="00267153">
              <w:rPr>
                <w:sz w:val="24"/>
                <w:rtl/>
              </w:rPr>
              <w:t xml:space="preserve"> </w:t>
            </w:r>
            <w:r w:rsidRPr="00267153">
              <w:rPr>
                <w:rFonts w:hint="cs"/>
                <w:sz w:val="24"/>
                <w:rtl/>
              </w:rPr>
              <w:t>תלויות</w:t>
            </w:r>
            <w:r w:rsidRPr="00267153">
              <w:rPr>
                <w:sz w:val="24"/>
                <w:rtl/>
              </w:rPr>
              <w:t xml:space="preserve"> </w:t>
            </w:r>
            <w:r w:rsidRPr="00267153">
              <w:rPr>
                <w:rFonts w:hint="cs"/>
                <w:sz w:val="24"/>
                <w:rtl/>
              </w:rPr>
              <w:t>שעומדות</w:t>
            </w:r>
            <w:r w:rsidRPr="00267153">
              <w:rPr>
                <w:sz w:val="24"/>
                <w:rtl/>
              </w:rPr>
              <w:t xml:space="preserve"> </w:t>
            </w:r>
            <w:r w:rsidRPr="00267153">
              <w:rPr>
                <w:rFonts w:hint="cs"/>
                <w:sz w:val="24"/>
                <w:rtl/>
              </w:rPr>
              <w:t>מולו</w:t>
            </w:r>
            <w:r w:rsidRPr="00267153">
              <w:rPr>
                <w:sz w:val="24"/>
                <w:rtl/>
              </w:rPr>
              <w:t xml:space="preserve"> </w:t>
            </w:r>
            <w:r w:rsidRPr="00267153">
              <w:rPr>
                <w:rFonts w:hint="cs"/>
                <w:sz w:val="24"/>
                <w:rtl/>
              </w:rPr>
              <w:t>מסוג</w:t>
            </w:r>
            <w:r w:rsidRPr="00267153">
              <w:rPr>
                <w:sz w:val="24"/>
                <w:rtl/>
              </w:rPr>
              <w:t xml:space="preserve"> </w:t>
            </w:r>
            <w:r w:rsidRPr="00267153">
              <w:rPr>
                <w:rFonts w:hint="cs"/>
                <w:sz w:val="24"/>
                <w:rtl/>
              </w:rPr>
              <w:t xml:space="preserve">זה, </w:t>
            </w:r>
            <w:r w:rsidRPr="00267153">
              <w:rPr>
                <w:rFonts w:hint="cs"/>
                <w:rtl/>
              </w:rPr>
              <w:t>ולא</w:t>
            </w:r>
            <w:r w:rsidRPr="00267153">
              <w:rPr>
                <w:rFonts w:hint="cs"/>
                <w:sz w:val="24"/>
                <w:rtl/>
              </w:rPr>
              <w:t xml:space="preserve"> הוגשו נגדו תביעות</w:t>
            </w:r>
            <w:r w:rsidRPr="00267153">
              <w:rPr>
                <w:sz w:val="24"/>
                <w:rtl/>
              </w:rPr>
              <w:t xml:space="preserve"> </w:t>
            </w:r>
            <w:r w:rsidRPr="00267153">
              <w:rPr>
                <w:rFonts w:hint="cs"/>
                <w:sz w:val="24"/>
                <w:rtl/>
              </w:rPr>
              <w:t>העלולות</w:t>
            </w:r>
            <w:r w:rsidRPr="00267153">
              <w:rPr>
                <w:sz w:val="24"/>
                <w:rtl/>
              </w:rPr>
              <w:t xml:space="preserve"> </w:t>
            </w:r>
            <w:r w:rsidRPr="00267153">
              <w:rPr>
                <w:rFonts w:hint="cs"/>
                <w:sz w:val="24"/>
                <w:rtl/>
              </w:rPr>
              <w:t>לסכן</w:t>
            </w:r>
            <w:r w:rsidRPr="00267153">
              <w:rPr>
                <w:sz w:val="24"/>
                <w:rtl/>
              </w:rPr>
              <w:t xml:space="preserve"> </w:t>
            </w:r>
            <w:r w:rsidRPr="00267153">
              <w:rPr>
                <w:rFonts w:hint="cs"/>
                <w:sz w:val="24"/>
                <w:rtl/>
              </w:rPr>
              <w:t>את</w:t>
            </w:r>
            <w:r w:rsidRPr="00267153">
              <w:rPr>
                <w:sz w:val="24"/>
                <w:rtl/>
              </w:rPr>
              <w:t xml:space="preserve"> </w:t>
            </w:r>
            <w:r w:rsidRPr="00267153">
              <w:rPr>
                <w:rFonts w:hint="cs"/>
                <w:sz w:val="24"/>
                <w:rtl/>
              </w:rPr>
              <w:t>המשך</w:t>
            </w:r>
            <w:r w:rsidRPr="00267153">
              <w:rPr>
                <w:sz w:val="24"/>
                <w:rtl/>
              </w:rPr>
              <w:t xml:space="preserve"> </w:t>
            </w:r>
            <w:r w:rsidRPr="00267153">
              <w:rPr>
                <w:rFonts w:hint="cs"/>
                <w:sz w:val="24"/>
                <w:rtl/>
              </w:rPr>
              <w:lastRenderedPageBreak/>
              <w:t>פעילותו</w:t>
            </w:r>
            <w:r w:rsidRPr="00267153">
              <w:rPr>
                <w:sz w:val="24"/>
                <w:rtl/>
              </w:rPr>
              <w:t xml:space="preserve"> </w:t>
            </w:r>
            <w:r w:rsidRPr="00267153">
              <w:rPr>
                <w:rFonts w:hint="cs"/>
                <w:sz w:val="24"/>
                <w:rtl/>
              </w:rPr>
              <w:t>ו</w:t>
            </w:r>
            <w:r w:rsidRPr="00267153">
              <w:rPr>
                <w:sz w:val="24"/>
                <w:rtl/>
              </w:rPr>
              <w:t>/</w:t>
            </w:r>
            <w:r w:rsidRPr="00267153">
              <w:rPr>
                <w:rFonts w:hint="cs"/>
                <w:sz w:val="24"/>
                <w:rtl/>
              </w:rPr>
              <w:t>או</w:t>
            </w:r>
            <w:r w:rsidRPr="00267153">
              <w:rPr>
                <w:sz w:val="24"/>
                <w:rtl/>
              </w:rPr>
              <w:t xml:space="preserve"> </w:t>
            </w:r>
            <w:r w:rsidRPr="00267153">
              <w:rPr>
                <w:rFonts w:hint="cs"/>
                <w:sz w:val="24"/>
                <w:rtl/>
              </w:rPr>
              <w:t>לגרום לו</w:t>
            </w:r>
            <w:r w:rsidRPr="00267153">
              <w:rPr>
                <w:sz w:val="24"/>
                <w:rtl/>
              </w:rPr>
              <w:t xml:space="preserve"> </w:t>
            </w:r>
            <w:r w:rsidRPr="00267153">
              <w:rPr>
                <w:rFonts w:hint="cs"/>
                <w:sz w:val="24"/>
                <w:rtl/>
              </w:rPr>
              <w:t>לחדלות</w:t>
            </w:r>
            <w:r w:rsidRPr="00267153">
              <w:rPr>
                <w:sz w:val="24"/>
                <w:rtl/>
              </w:rPr>
              <w:t xml:space="preserve"> </w:t>
            </w:r>
            <w:r w:rsidRPr="00267153">
              <w:rPr>
                <w:rFonts w:hint="cs"/>
                <w:sz w:val="24"/>
                <w:rtl/>
              </w:rPr>
              <w:t>פירעון ולא</w:t>
            </w:r>
            <w:r w:rsidRPr="00267153">
              <w:rPr>
                <w:sz w:val="24"/>
                <w:rtl/>
              </w:rPr>
              <w:t xml:space="preserve"> </w:t>
            </w:r>
            <w:r w:rsidRPr="00267153">
              <w:rPr>
                <w:rFonts w:hint="cs"/>
                <w:sz w:val="24"/>
                <w:rtl/>
              </w:rPr>
              <w:t>הוטלו</w:t>
            </w:r>
            <w:r w:rsidRPr="00267153">
              <w:rPr>
                <w:sz w:val="24"/>
                <w:rtl/>
              </w:rPr>
              <w:t xml:space="preserve"> </w:t>
            </w:r>
            <w:r w:rsidRPr="00267153">
              <w:rPr>
                <w:rFonts w:hint="cs"/>
                <w:sz w:val="24"/>
                <w:rtl/>
              </w:rPr>
              <w:t>על</w:t>
            </w:r>
            <w:r w:rsidRPr="00267153">
              <w:rPr>
                <w:sz w:val="24"/>
                <w:rtl/>
              </w:rPr>
              <w:t xml:space="preserve"> </w:t>
            </w:r>
            <w:r w:rsidRPr="00267153">
              <w:rPr>
                <w:rFonts w:hint="cs"/>
                <w:sz w:val="24"/>
                <w:rtl/>
              </w:rPr>
              <w:t>נכסי</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עיקולים</w:t>
            </w:r>
            <w:r w:rsidRPr="00267153">
              <w:rPr>
                <w:sz w:val="24"/>
                <w:rtl/>
              </w:rPr>
              <w:t xml:space="preserve"> </w:t>
            </w:r>
            <w:r w:rsidRPr="00267153">
              <w:rPr>
                <w:rFonts w:hint="cs"/>
                <w:sz w:val="24"/>
                <w:rtl/>
              </w:rPr>
              <w:t>מהותיים</w:t>
            </w:r>
          </w:p>
        </w:tc>
        <w:tc>
          <w:tcPr>
            <w:tcW w:w="0" w:type="auto"/>
          </w:tcPr>
          <w:p w:rsidR="0097496E" w:rsidRPr="0097496E" w:rsidRDefault="0097496E" w:rsidP="00701851">
            <w:pPr>
              <w:spacing w:line="360" w:lineRule="auto"/>
              <w:ind w:right="360"/>
              <w:rPr>
                <w:rtl/>
              </w:rPr>
            </w:pPr>
            <w:r w:rsidRPr="0097496E">
              <w:rPr>
                <w:rFonts w:hint="cs"/>
                <w:rtl/>
              </w:rPr>
              <w:lastRenderedPageBreak/>
              <w:t>תנאי סף 16.</w:t>
            </w:r>
            <w:r w:rsidR="00701851">
              <w:rPr>
                <w:rFonts w:hint="cs"/>
                <w:rtl/>
              </w:rPr>
              <w:t>13</w:t>
            </w:r>
          </w:p>
        </w:tc>
        <w:tc>
          <w:tcPr>
            <w:tcW w:w="0" w:type="auto"/>
          </w:tcPr>
          <w:p w:rsidR="0097496E" w:rsidRPr="00267153" w:rsidRDefault="0097496E" w:rsidP="0097496E">
            <w:pPr>
              <w:spacing w:line="360" w:lineRule="auto"/>
              <w:ind w:right="-284"/>
              <w:rPr>
                <w:rtl/>
              </w:rPr>
            </w:pPr>
            <w:r w:rsidRPr="00267153">
              <w:rPr>
                <w:rFonts w:ascii="Arial" w:eastAsia="Calibri" w:hAnsi="Arial"/>
                <w:rtl/>
                <w:lang w:eastAsia="en-US"/>
              </w:rPr>
              <w:t>אישור רו"ח</w:t>
            </w:r>
            <w:r w:rsidRPr="00267153">
              <w:rPr>
                <w:rFonts w:ascii="Arial" w:eastAsia="Calibri" w:hAnsi="Arial" w:hint="cs"/>
                <w:rtl/>
                <w:lang w:eastAsia="en-US"/>
              </w:rPr>
              <w:t xml:space="preserve">  </w:t>
            </w:r>
            <w:r w:rsidRPr="00267153">
              <w:rPr>
                <w:rFonts w:hint="cs"/>
                <w:rtl/>
              </w:rPr>
              <w:t xml:space="preserve">לפי הנוסח </w:t>
            </w:r>
          </w:p>
          <w:p w:rsidR="0097496E" w:rsidRPr="00267153" w:rsidRDefault="0097496E" w:rsidP="00023B3E">
            <w:pPr>
              <w:spacing w:line="360" w:lineRule="auto"/>
              <w:ind w:right="360"/>
              <w:rPr>
                <w:rtl/>
              </w:rPr>
            </w:pPr>
            <w:r w:rsidRPr="00267153">
              <w:rPr>
                <w:rFonts w:hint="cs"/>
                <w:rtl/>
              </w:rPr>
              <w:t>המצורף כנספח</w:t>
            </w:r>
            <w:r w:rsidRPr="00267153">
              <w:rPr>
                <w:rFonts w:ascii="Arial" w:eastAsia="Calibri" w:hAnsi="Arial" w:hint="cs"/>
                <w:rtl/>
                <w:lang w:eastAsia="en-US"/>
              </w:rPr>
              <w:t xml:space="preserve"> י'</w:t>
            </w:r>
          </w:p>
        </w:tc>
      </w:tr>
      <w:tr w:rsidR="0097496E" w:rsidRPr="00F1200B" w:rsidTr="00192C81">
        <w:trPr>
          <w:trHeight w:val="64"/>
        </w:trPr>
        <w:tc>
          <w:tcPr>
            <w:tcW w:w="0" w:type="auto"/>
          </w:tcPr>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למציע</w:t>
            </w:r>
            <w:r>
              <w:rPr>
                <w:rFonts w:ascii="Arial" w:eastAsia="Calibri" w:hAnsi="Arial"/>
                <w:rtl/>
                <w:lang w:eastAsia="en-US"/>
              </w:rPr>
              <w:t xml:space="preserve"> </w:t>
            </w:r>
            <w:r w:rsidRPr="00F1200B">
              <w:rPr>
                <w:rFonts w:ascii="Arial" w:eastAsia="Calibri" w:hAnsi="Arial"/>
                <w:rtl/>
                <w:lang w:eastAsia="en-US"/>
              </w:rPr>
              <w:t>לא קיימת הערת</w:t>
            </w:r>
          </w:p>
          <w:p w:rsidR="0097496E" w:rsidRPr="00F1200B"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 "עסק חי" בדוח הכספי </w:t>
            </w:r>
          </w:p>
          <w:p w:rsidR="0097496E" w:rsidRPr="001751C7" w:rsidRDefault="0097496E" w:rsidP="0097496E">
            <w:pPr>
              <w:spacing w:line="360" w:lineRule="auto"/>
              <w:ind w:right="-284"/>
              <w:rPr>
                <w:rFonts w:ascii="Arial" w:eastAsia="Calibri" w:hAnsi="Arial"/>
                <w:rtl/>
                <w:lang w:eastAsia="en-US"/>
              </w:rPr>
            </w:pPr>
            <w:r w:rsidRPr="00F1200B">
              <w:rPr>
                <w:rFonts w:ascii="Arial" w:eastAsia="Calibri" w:hAnsi="Arial"/>
                <w:rtl/>
                <w:lang w:eastAsia="en-US"/>
              </w:rPr>
              <w:t xml:space="preserve">האחרון </w:t>
            </w:r>
          </w:p>
        </w:tc>
        <w:tc>
          <w:tcPr>
            <w:tcW w:w="0" w:type="auto"/>
          </w:tcPr>
          <w:p w:rsidR="0097496E" w:rsidRPr="0097496E" w:rsidRDefault="0097496E" w:rsidP="00701851">
            <w:pPr>
              <w:spacing w:line="360" w:lineRule="auto"/>
              <w:ind w:right="360"/>
              <w:rPr>
                <w:rtl/>
              </w:rPr>
            </w:pPr>
            <w:r w:rsidRPr="0097496E">
              <w:rPr>
                <w:rFonts w:hint="cs"/>
                <w:rtl/>
              </w:rPr>
              <w:t>תנאי סף 16.</w:t>
            </w:r>
            <w:r w:rsidR="00701851">
              <w:rPr>
                <w:rFonts w:hint="cs"/>
                <w:rtl/>
              </w:rPr>
              <w:t>14</w:t>
            </w:r>
          </w:p>
        </w:tc>
        <w:tc>
          <w:tcPr>
            <w:tcW w:w="0" w:type="auto"/>
          </w:tcPr>
          <w:p w:rsidR="0097496E" w:rsidRPr="00267153" w:rsidRDefault="0097496E" w:rsidP="0097496E">
            <w:pPr>
              <w:spacing w:line="360" w:lineRule="auto"/>
              <w:ind w:right="-284"/>
              <w:rPr>
                <w:rtl/>
              </w:rPr>
            </w:pPr>
            <w:r w:rsidRPr="00267153">
              <w:rPr>
                <w:rFonts w:ascii="Arial" w:eastAsia="Calibri" w:hAnsi="Arial"/>
                <w:rtl/>
                <w:lang w:eastAsia="en-US"/>
              </w:rPr>
              <w:t>אישור רו"ח</w:t>
            </w:r>
            <w:r w:rsidRPr="00267153">
              <w:rPr>
                <w:rFonts w:ascii="Arial" w:eastAsia="Calibri" w:hAnsi="Arial" w:hint="cs"/>
                <w:rtl/>
                <w:lang w:eastAsia="en-US"/>
              </w:rPr>
              <w:t xml:space="preserve">  </w:t>
            </w:r>
            <w:r w:rsidRPr="00267153">
              <w:rPr>
                <w:rFonts w:hint="cs"/>
                <w:rtl/>
              </w:rPr>
              <w:t xml:space="preserve">לפי הנוסח </w:t>
            </w:r>
          </w:p>
          <w:p w:rsidR="0097496E" w:rsidRPr="00267153" w:rsidRDefault="0097496E" w:rsidP="00023B3E">
            <w:pPr>
              <w:spacing w:line="360" w:lineRule="auto"/>
              <w:ind w:right="360"/>
              <w:rPr>
                <w:rtl/>
              </w:rPr>
            </w:pPr>
            <w:r w:rsidRPr="00267153">
              <w:rPr>
                <w:rFonts w:hint="cs"/>
                <w:rtl/>
              </w:rPr>
              <w:t>המצורף כנספח</w:t>
            </w:r>
            <w:r w:rsidRPr="00267153">
              <w:rPr>
                <w:rFonts w:ascii="Arial" w:eastAsia="Calibri" w:hAnsi="Arial" w:hint="cs"/>
                <w:rtl/>
                <w:lang w:eastAsia="en-US"/>
              </w:rPr>
              <w:t xml:space="preserve"> י</w:t>
            </w:r>
            <w:r w:rsidR="00023B3E">
              <w:rPr>
                <w:rFonts w:ascii="Arial" w:eastAsia="Calibri" w:hAnsi="Arial" w:hint="cs"/>
                <w:rtl/>
                <w:lang w:eastAsia="en-US"/>
              </w:rPr>
              <w:t>א</w:t>
            </w:r>
            <w:r w:rsidRPr="00267153">
              <w:rPr>
                <w:rFonts w:ascii="Arial" w:eastAsia="Calibri" w:hAnsi="Arial" w:hint="cs"/>
                <w:rtl/>
                <w:lang w:eastAsia="en-US"/>
              </w:rPr>
              <w:t>'</w:t>
            </w:r>
          </w:p>
        </w:tc>
      </w:tr>
      <w:tr w:rsidR="006064E4" w:rsidRPr="00F1200B" w:rsidTr="00192C81">
        <w:trPr>
          <w:trHeight w:val="64"/>
        </w:trPr>
        <w:tc>
          <w:tcPr>
            <w:tcW w:w="0" w:type="auto"/>
          </w:tcPr>
          <w:p w:rsidR="006064E4" w:rsidRPr="00F1200B" w:rsidRDefault="006064E4" w:rsidP="006064E4">
            <w:pPr>
              <w:spacing w:line="360" w:lineRule="auto"/>
              <w:ind w:right="-284"/>
              <w:rPr>
                <w:rFonts w:ascii="Arial" w:eastAsia="Calibri" w:hAnsi="Arial"/>
                <w:rtl/>
                <w:lang w:eastAsia="en-US"/>
              </w:rPr>
            </w:pPr>
            <w:r>
              <w:rPr>
                <w:rFonts w:hint="cs"/>
                <w:rtl/>
              </w:rPr>
              <w:t>המציע לא תיאם את הצעתו עם אף גורם אחר</w:t>
            </w:r>
          </w:p>
        </w:tc>
        <w:tc>
          <w:tcPr>
            <w:tcW w:w="0" w:type="auto"/>
          </w:tcPr>
          <w:p w:rsidR="006064E4" w:rsidRPr="0097496E" w:rsidRDefault="006064E4" w:rsidP="00701851">
            <w:pPr>
              <w:spacing w:line="360" w:lineRule="auto"/>
              <w:ind w:right="360"/>
              <w:rPr>
                <w:rtl/>
              </w:rPr>
            </w:pPr>
            <w:r w:rsidRPr="0097496E">
              <w:rPr>
                <w:rFonts w:hint="cs"/>
                <w:rtl/>
              </w:rPr>
              <w:t>תנאי סף 16.</w:t>
            </w:r>
            <w:r w:rsidR="00701851">
              <w:rPr>
                <w:rFonts w:hint="cs"/>
                <w:rtl/>
              </w:rPr>
              <w:t>15</w:t>
            </w:r>
          </w:p>
        </w:tc>
        <w:tc>
          <w:tcPr>
            <w:tcW w:w="0" w:type="auto"/>
          </w:tcPr>
          <w:p w:rsidR="006064E4" w:rsidRPr="00267153" w:rsidRDefault="006064E4" w:rsidP="006064E4">
            <w:pPr>
              <w:spacing w:line="360" w:lineRule="auto"/>
              <w:ind w:right="360"/>
              <w:rPr>
                <w:rtl/>
              </w:rPr>
            </w:pPr>
            <w:r w:rsidRPr="00267153">
              <w:rPr>
                <w:rFonts w:hint="cs"/>
                <w:rtl/>
              </w:rPr>
              <w:t xml:space="preserve">תצהיר המציע מאומת ע"י עו"ד לפי הנוסח המצורף כנספח </w:t>
            </w:r>
            <w:r>
              <w:rPr>
                <w:rFonts w:hint="cs"/>
                <w:rtl/>
              </w:rPr>
              <w:t>ט</w:t>
            </w:r>
            <w:r w:rsidRPr="00267153">
              <w:rPr>
                <w:rFonts w:hint="cs"/>
                <w:rtl/>
              </w:rPr>
              <w:t>' למסמכי המכרז</w:t>
            </w:r>
          </w:p>
        </w:tc>
      </w:tr>
    </w:tbl>
    <w:p w:rsidR="00356EB1" w:rsidRDefault="00356EB1"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AA7DC3" w:rsidRDefault="00AA7DC3"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192C81" w:rsidRDefault="00192C81" w:rsidP="00817A3D">
      <w:pPr>
        <w:spacing w:after="100" w:afterAutospacing="1" w:line="360" w:lineRule="auto"/>
        <w:ind w:left="-341" w:right="-1276"/>
        <w:rPr>
          <w:b/>
          <w:bCs/>
          <w:rtl/>
        </w:rPr>
      </w:pPr>
    </w:p>
    <w:p w:rsidR="00817A3D" w:rsidRPr="00CC50E4" w:rsidRDefault="00817A3D" w:rsidP="00817A3D">
      <w:pPr>
        <w:spacing w:after="100" w:afterAutospacing="1" w:line="360" w:lineRule="auto"/>
        <w:ind w:left="-341" w:right="-1276"/>
        <w:rPr>
          <w:b/>
          <w:bCs/>
          <w:rtl/>
        </w:rPr>
      </w:pPr>
      <w:r w:rsidRPr="00CC50E4">
        <w:rPr>
          <w:b/>
          <w:bCs/>
          <w:rtl/>
        </w:rPr>
        <w:t>שם</w:t>
      </w:r>
      <w:r w:rsidR="00823364">
        <w:rPr>
          <w:b/>
          <w:bCs/>
          <w:rtl/>
        </w:rPr>
        <w:t xml:space="preserve"> </w:t>
      </w:r>
      <w:r w:rsidRPr="00CC50E4">
        <w:rPr>
          <w:rFonts w:hint="cs"/>
          <w:b/>
          <w:bCs/>
          <w:rtl/>
        </w:rPr>
        <w:t>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rsidR="00491C23" w:rsidRPr="00F1200B" w:rsidRDefault="00491C23" w:rsidP="001F7789">
      <w:pPr>
        <w:rPr>
          <w:b/>
          <w:bCs/>
          <w:sz w:val="22"/>
          <w:szCs w:val="28"/>
          <w:u w:val="single"/>
          <w:rtl/>
        </w:rPr>
      </w:pPr>
      <w:r w:rsidRPr="00817A3D">
        <w:rPr>
          <w:rFonts w:hint="cs"/>
          <w:b/>
          <w:bCs/>
          <w:sz w:val="22"/>
          <w:szCs w:val="28"/>
          <w:u w:val="single"/>
          <w:rtl/>
        </w:rPr>
        <w:t xml:space="preserve">נספח ב - (חלק 2) </w:t>
      </w:r>
      <w:r w:rsidR="001F7789">
        <w:rPr>
          <w:rFonts w:hint="cs"/>
          <w:b/>
          <w:bCs/>
          <w:sz w:val="22"/>
          <w:szCs w:val="28"/>
          <w:u w:val="single"/>
          <w:rtl/>
        </w:rPr>
        <w:t xml:space="preserve">- </w:t>
      </w:r>
      <w:r w:rsidR="00DB36F6">
        <w:rPr>
          <w:rFonts w:hint="cs"/>
          <w:b/>
          <w:bCs/>
          <w:sz w:val="22"/>
          <w:szCs w:val="28"/>
          <w:u w:val="single"/>
          <w:rtl/>
        </w:rPr>
        <w:t>כתב כמויות (</w:t>
      </w:r>
      <w:r w:rsidRPr="006C71FB">
        <w:rPr>
          <w:b/>
          <w:bCs/>
          <w:sz w:val="22"/>
          <w:szCs w:val="28"/>
          <w:u w:val="single"/>
          <w:rtl/>
        </w:rPr>
        <w:t>הצעת מחיר</w:t>
      </w:r>
      <w:r w:rsidR="00DB36F6">
        <w:rPr>
          <w:rFonts w:hint="cs"/>
          <w:b/>
          <w:bCs/>
          <w:sz w:val="22"/>
          <w:szCs w:val="28"/>
          <w:u w:val="single"/>
          <w:rtl/>
        </w:rPr>
        <w:t>)</w:t>
      </w:r>
    </w:p>
    <w:p w:rsidR="00491C23" w:rsidRPr="00F1200B" w:rsidRDefault="00491C23" w:rsidP="00FE2FDD">
      <w:pPr>
        <w:rPr>
          <w:b/>
          <w:bCs/>
          <w:sz w:val="22"/>
          <w:szCs w:val="28"/>
          <w:u w:val="single"/>
          <w:rtl/>
        </w:rPr>
      </w:pPr>
    </w:p>
    <w:p w:rsidR="00630464" w:rsidRPr="00F1200B" w:rsidRDefault="00630464" w:rsidP="00630464">
      <w:pPr>
        <w:spacing w:line="360" w:lineRule="auto"/>
        <w:jc w:val="right"/>
        <w:rPr>
          <w:rtl/>
        </w:rPr>
      </w:pPr>
      <w:r w:rsidRPr="00F1200B">
        <w:rPr>
          <w:rtl/>
        </w:rPr>
        <w:t>תאריך:</w:t>
      </w:r>
      <w:r w:rsidRPr="00F1200B">
        <w:rPr>
          <w:rFonts w:hint="cs"/>
          <w:rtl/>
        </w:rPr>
        <w:t xml:space="preserve"> </w:t>
      </w:r>
      <w:r w:rsidRPr="00F1200B">
        <w:rPr>
          <w:rtl/>
        </w:rPr>
        <w:t>________</w:t>
      </w:r>
    </w:p>
    <w:p w:rsidR="00817A3D" w:rsidRPr="000B27C3" w:rsidRDefault="00817A3D" w:rsidP="00107325">
      <w:pPr>
        <w:pStyle w:val="ab"/>
        <w:numPr>
          <w:ilvl w:val="0"/>
          <w:numId w:val="15"/>
        </w:numPr>
        <w:spacing w:line="360" w:lineRule="auto"/>
      </w:pPr>
      <w:r w:rsidRPr="000B27C3">
        <w:rPr>
          <w:rtl/>
        </w:rPr>
        <w:t xml:space="preserve">המציע חייב למלא </w:t>
      </w:r>
      <w:r w:rsidRPr="000B27C3">
        <w:rPr>
          <w:rFonts w:hint="cs"/>
          <w:rtl/>
        </w:rPr>
        <w:t>את הצעתו</w:t>
      </w:r>
      <w:r w:rsidRPr="000B27C3">
        <w:rPr>
          <w:rtl/>
        </w:rPr>
        <w:t xml:space="preserve"> ע"ג </w:t>
      </w:r>
      <w:r w:rsidRPr="000B27C3">
        <w:rPr>
          <w:rFonts w:hint="cs"/>
          <w:rtl/>
        </w:rPr>
        <w:t>נספח ב - (חלק 2</w:t>
      </w:r>
      <w:r w:rsidR="00107325">
        <w:rPr>
          <w:rFonts w:hint="cs"/>
          <w:rtl/>
        </w:rPr>
        <w:t xml:space="preserve"> המשך</w:t>
      </w:r>
      <w:r w:rsidRPr="000B27C3">
        <w:rPr>
          <w:rFonts w:hint="cs"/>
          <w:rtl/>
        </w:rPr>
        <w:t xml:space="preserve">) </w:t>
      </w:r>
      <w:r w:rsidR="00A378C9">
        <w:rPr>
          <w:rFonts w:hint="cs"/>
          <w:rtl/>
        </w:rPr>
        <w:t xml:space="preserve"> </w:t>
      </w:r>
      <w:r w:rsidR="00604970">
        <w:rPr>
          <w:rFonts w:hint="cs"/>
          <w:rtl/>
        </w:rPr>
        <w:t>כתב כמויות</w:t>
      </w:r>
      <w:r w:rsidR="00107325">
        <w:rPr>
          <w:rFonts w:hint="cs"/>
          <w:rtl/>
        </w:rPr>
        <w:t>,</w:t>
      </w:r>
      <w:r w:rsidR="00604970">
        <w:rPr>
          <w:rFonts w:hint="cs"/>
          <w:rtl/>
        </w:rPr>
        <w:t xml:space="preserve"> המצורף בנפרד</w:t>
      </w:r>
      <w:r w:rsidR="00107325">
        <w:rPr>
          <w:rFonts w:hint="cs"/>
          <w:rtl/>
        </w:rPr>
        <w:t xml:space="preserve"> </w:t>
      </w:r>
      <w:r w:rsidR="00A378C9">
        <w:rPr>
          <w:rFonts w:hint="cs"/>
          <w:rtl/>
        </w:rPr>
        <w:t xml:space="preserve"> </w:t>
      </w:r>
      <w:r w:rsidRPr="000B27C3">
        <w:rPr>
          <w:rtl/>
        </w:rPr>
        <w:t>ולפי כל תנאי המכרז</w:t>
      </w:r>
      <w:r w:rsidRPr="000B27C3">
        <w:rPr>
          <w:rFonts w:hint="cs"/>
          <w:rtl/>
        </w:rPr>
        <w:t>.</w:t>
      </w:r>
    </w:p>
    <w:p w:rsidR="001A7795" w:rsidRPr="00604970" w:rsidRDefault="001A7795" w:rsidP="00444D66">
      <w:pPr>
        <w:pStyle w:val="ab"/>
        <w:numPr>
          <w:ilvl w:val="0"/>
          <w:numId w:val="15"/>
        </w:numPr>
        <w:spacing w:line="360" w:lineRule="auto"/>
      </w:pPr>
      <w:r w:rsidRPr="00F1200B">
        <w:rPr>
          <w:rFonts w:hint="cs"/>
          <w:rtl/>
        </w:rPr>
        <w:lastRenderedPageBreak/>
        <w:t>ועדת המכרזים עורכת השוואת הצעות שהופיעה על גבי טופס</w:t>
      </w:r>
      <w:r w:rsidR="000029E2" w:rsidRPr="00F1200B">
        <w:rPr>
          <w:rFonts w:hint="cs"/>
          <w:rtl/>
        </w:rPr>
        <w:t xml:space="preserve"> זה בלבד. מציע שלא ימלא נספח ב</w:t>
      </w:r>
      <w:r w:rsidR="00E97232">
        <w:rPr>
          <w:rFonts w:hint="cs"/>
          <w:rtl/>
        </w:rPr>
        <w:t xml:space="preserve"> </w:t>
      </w:r>
      <w:r w:rsidR="000029E2" w:rsidRPr="00F1200B">
        <w:rPr>
          <w:rFonts w:hint="cs"/>
          <w:rtl/>
        </w:rPr>
        <w:t>(חלק 1</w:t>
      </w:r>
      <w:r w:rsidRPr="00F1200B">
        <w:rPr>
          <w:rFonts w:hint="cs"/>
          <w:rtl/>
        </w:rPr>
        <w:t xml:space="preserve">) או </w:t>
      </w:r>
      <w:r w:rsidR="000029E2" w:rsidRPr="00F1200B">
        <w:rPr>
          <w:rFonts w:hint="cs"/>
          <w:rtl/>
        </w:rPr>
        <w:t>נספח ב</w:t>
      </w:r>
      <w:r w:rsidR="00E97232">
        <w:rPr>
          <w:rFonts w:hint="cs"/>
          <w:rtl/>
        </w:rPr>
        <w:t xml:space="preserve"> </w:t>
      </w:r>
      <w:r w:rsidRPr="00F1200B">
        <w:rPr>
          <w:rFonts w:hint="cs"/>
          <w:rtl/>
        </w:rPr>
        <w:t>(</w:t>
      </w:r>
      <w:r w:rsidR="000029E2" w:rsidRPr="00F1200B">
        <w:rPr>
          <w:rFonts w:hint="cs"/>
          <w:rtl/>
        </w:rPr>
        <w:t xml:space="preserve">חלק </w:t>
      </w:r>
      <w:r w:rsidR="000029E2" w:rsidRPr="00604970">
        <w:rPr>
          <w:rFonts w:hint="cs"/>
          <w:rtl/>
        </w:rPr>
        <w:t>2</w:t>
      </w:r>
      <w:r w:rsidRPr="00604970">
        <w:rPr>
          <w:rFonts w:hint="cs"/>
          <w:rtl/>
        </w:rPr>
        <w:t xml:space="preserve">) </w:t>
      </w:r>
      <w:r w:rsidR="00A378C9" w:rsidRPr="00604970">
        <w:rPr>
          <w:rFonts w:hint="cs"/>
          <w:rtl/>
        </w:rPr>
        <w:t xml:space="preserve">או נספח ב (חלק 2 המשך) </w:t>
      </w:r>
      <w:r w:rsidRPr="00604970">
        <w:rPr>
          <w:rFonts w:hint="cs"/>
          <w:rtl/>
        </w:rPr>
        <w:t xml:space="preserve">לפי העניין ייחשב כמי שלא ענה על המכרז. </w:t>
      </w:r>
    </w:p>
    <w:p w:rsidR="007A1148" w:rsidRDefault="007A1148" w:rsidP="00DB36F6">
      <w:pPr>
        <w:pStyle w:val="ab"/>
        <w:numPr>
          <w:ilvl w:val="0"/>
          <w:numId w:val="15"/>
        </w:numPr>
        <w:spacing w:line="360" w:lineRule="auto"/>
      </w:pPr>
      <w:r w:rsidRPr="00604970">
        <w:rPr>
          <w:rtl/>
        </w:rPr>
        <w:t>משקל רכיב המחיר יהווה</w:t>
      </w:r>
      <w:r w:rsidRPr="00604970">
        <w:rPr>
          <w:rFonts w:hint="cs"/>
          <w:rtl/>
        </w:rPr>
        <w:t xml:space="preserve"> </w:t>
      </w:r>
      <w:r w:rsidRPr="00604970">
        <w:rPr>
          <w:rtl/>
        </w:rPr>
        <w:t>%</w:t>
      </w:r>
      <w:r w:rsidRPr="00604970">
        <w:rPr>
          <w:rFonts w:hint="cs"/>
          <w:rtl/>
        </w:rPr>
        <w:t xml:space="preserve"> </w:t>
      </w:r>
      <w:r w:rsidR="00DB36F6" w:rsidRPr="00604970">
        <w:rPr>
          <w:rFonts w:hint="cs"/>
          <w:rtl/>
        </w:rPr>
        <w:t>70</w:t>
      </w:r>
      <w:r w:rsidR="00DB36F6" w:rsidRPr="00604970">
        <w:rPr>
          <w:rtl/>
        </w:rPr>
        <w:t xml:space="preserve"> </w:t>
      </w:r>
      <w:r w:rsidRPr="00604970">
        <w:rPr>
          <w:rFonts w:hint="cs"/>
          <w:rtl/>
        </w:rPr>
        <w:t>מניקוד ההצעה.</w:t>
      </w:r>
    </w:p>
    <w:p w:rsidR="00C06B36" w:rsidRPr="00C06B36" w:rsidRDefault="00C06B36" w:rsidP="00C06B36">
      <w:pPr>
        <w:numPr>
          <w:ilvl w:val="0"/>
          <w:numId w:val="15"/>
        </w:numPr>
        <w:spacing w:line="360" w:lineRule="auto"/>
        <w:ind w:right="-284"/>
        <w:jc w:val="both"/>
        <w:rPr>
          <w:sz w:val="24"/>
        </w:rPr>
      </w:pPr>
      <w:r w:rsidRPr="00C06B36">
        <w:rPr>
          <w:sz w:val="24"/>
          <w:rtl/>
        </w:rPr>
        <w:t xml:space="preserve">בכל מקרה, </w:t>
      </w:r>
      <w:r>
        <w:rPr>
          <w:rFonts w:hint="cs"/>
          <w:sz w:val="24"/>
          <w:rtl/>
        </w:rPr>
        <w:t xml:space="preserve">מרת"א רשאי </w:t>
      </w:r>
      <w:r w:rsidRPr="00C06B36">
        <w:rPr>
          <w:sz w:val="24"/>
          <w:rtl/>
        </w:rPr>
        <w:t xml:space="preserve"> להקטין או להגדיל את היקף החוזה בשיעור כלשהו מהיקף העבודה שנמסרה למציע לבטל פרקים וסעיפים שלמים, מטעם כלשהו ועל פי שיקול דעת</w:t>
      </w:r>
      <w:r>
        <w:rPr>
          <w:rFonts w:hint="cs"/>
          <w:sz w:val="24"/>
          <w:rtl/>
        </w:rPr>
        <w:t xml:space="preserve">ו </w:t>
      </w:r>
      <w:r w:rsidRPr="00C06B36">
        <w:rPr>
          <w:sz w:val="24"/>
          <w:rtl/>
        </w:rPr>
        <w:t>וזאת בלא שיחול כל שינוי במחירי היחידה  שנקבעו בהצעתו של המציע.</w:t>
      </w:r>
    </w:p>
    <w:p w:rsidR="0095667F" w:rsidRDefault="001A7795" w:rsidP="00EC2CC1">
      <w:pPr>
        <w:numPr>
          <w:ilvl w:val="0"/>
          <w:numId w:val="15"/>
        </w:numPr>
        <w:spacing w:line="360" w:lineRule="auto"/>
        <w:ind w:right="-284"/>
        <w:jc w:val="both"/>
      </w:pPr>
      <w:r w:rsidRPr="00604970">
        <w:rPr>
          <w:rFonts w:hint="cs"/>
          <w:rtl/>
        </w:rPr>
        <w:t xml:space="preserve">המחירים בהצעה זו הם סופיים </w:t>
      </w:r>
      <w:r w:rsidRPr="00604970">
        <w:rPr>
          <w:rtl/>
        </w:rPr>
        <w:t>וכוללים את כל ההתחייבויות ו/או השירותים האמורים בהצעה, בהסכם</w:t>
      </w:r>
      <w:r w:rsidRPr="00604970">
        <w:rPr>
          <w:rFonts w:hint="cs"/>
          <w:rtl/>
        </w:rPr>
        <w:t xml:space="preserve"> </w:t>
      </w:r>
      <w:r w:rsidRPr="00604970">
        <w:rPr>
          <w:rtl/>
        </w:rPr>
        <w:t xml:space="preserve">ובנספחיהם, ובכלל זה, </w:t>
      </w:r>
      <w:r w:rsidR="0095667F">
        <w:rPr>
          <w:rtl/>
        </w:rPr>
        <w:t>ומבלי לגרוע מכלליות האמור לעיל</w:t>
      </w:r>
      <w:r w:rsidR="0095667F">
        <w:rPr>
          <w:rFonts w:hint="cs"/>
          <w:rtl/>
        </w:rPr>
        <w:t>, הללו כוללים:</w:t>
      </w:r>
    </w:p>
    <w:p w:rsidR="0095667F" w:rsidRPr="00A118E5" w:rsidRDefault="0095667F" w:rsidP="0095667F">
      <w:pPr>
        <w:pStyle w:val="ab"/>
        <w:numPr>
          <w:ilvl w:val="1"/>
          <w:numId w:val="15"/>
        </w:numPr>
        <w:ind w:right="720"/>
        <w:rPr>
          <w:sz w:val="24"/>
        </w:rPr>
      </w:pPr>
      <w:r w:rsidRPr="00A118E5">
        <w:rPr>
          <w:rFonts w:hint="cs"/>
          <w:sz w:val="24"/>
          <w:rtl/>
        </w:rPr>
        <w:t>כל</w:t>
      </w:r>
      <w:r w:rsidRPr="00A118E5">
        <w:rPr>
          <w:sz w:val="24"/>
          <w:rtl/>
        </w:rPr>
        <w:t xml:space="preserve"> החומרים (ובכלל זה מוצרים לסוגיהם וחומרי עזר הנכללים בעבודה ושאינם נכללים בה) והפחת שלהם.</w:t>
      </w:r>
    </w:p>
    <w:p w:rsidR="0095667F" w:rsidRPr="00A118E5" w:rsidRDefault="0095667F" w:rsidP="0095667F">
      <w:pPr>
        <w:pStyle w:val="ab"/>
        <w:numPr>
          <w:ilvl w:val="1"/>
          <w:numId w:val="15"/>
        </w:numPr>
        <w:ind w:right="720"/>
        <w:rPr>
          <w:sz w:val="24"/>
        </w:rPr>
      </w:pPr>
      <w:r w:rsidRPr="00A118E5">
        <w:rPr>
          <w:sz w:val="24"/>
          <w:rtl/>
        </w:rPr>
        <w:t>כל העבודות הדרושות לשם ביצוע בהתאם לתנאי החוזה.</w:t>
      </w:r>
    </w:p>
    <w:p w:rsidR="0095667F" w:rsidRPr="00A118E5" w:rsidRDefault="0095667F" w:rsidP="0095667F">
      <w:pPr>
        <w:pStyle w:val="ab"/>
        <w:numPr>
          <w:ilvl w:val="1"/>
          <w:numId w:val="15"/>
        </w:numPr>
        <w:ind w:right="720"/>
        <w:rPr>
          <w:sz w:val="24"/>
        </w:rPr>
      </w:pPr>
      <w:r w:rsidRPr="00A118E5">
        <w:rPr>
          <w:rFonts w:hint="cs"/>
          <w:sz w:val="24"/>
          <w:rtl/>
        </w:rPr>
        <w:t>השימוש בכלי עבודה, מכשירים, מכונות, פיגומים, דרכים זמניות וכו'.</w:t>
      </w:r>
    </w:p>
    <w:p w:rsidR="0095667F" w:rsidRPr="00A118E5" w:rsidRDefault="0095667F" w:rsidP="00EC2CC1">
      <w:pPr>
        <w:pStyle w:val="ab"/>
        <w:numPr>
          <w:ilvl w:val="1"/>
          <w:numId w:val="15"/>
        </w:numPr>
        <w:ind w:right="720"/>
        <w:rPr>
          <w:sz w:val="24"/>
        </w:rPr>
      </w:pPr>
      <w:r w:rsidRPr="00A118E5">
        <w:rPr>
          <w:sz w:val="24"/>
          <w:rtl/>
        </w:rPr>
        <w:t xml:space="preserve">הובלת כל החומרים , כל העבודות וכו' המפורטים  בסעיפים </w:t>
      </w:r>
      <w:r w:rsidR="00EC2CC1">
        <w:rPr>
          <w:rFonts w:hint="cs"/>
          <w:sz w:val="24"/>
          <w:rtl/>
        </w:rPr>
        <w:t xml:space="preserve">5.1 ו-5.2 </w:t>
      </w:r>
      <w:r w:rsidRPr="00A118E5">
        <w:rPr>
          <w:sz w:val="24"/>
          <w:rtl/>
        </w:rPr>
        <w:t>לעיל, למקום העבודה ובכלל זה העמסתם ופריקתם וכן הסעת עובדים למקום העבודה וממנו.</w:t>
      </w:r>
    </w:p>
    <w:p w:rsidR="0095667F" w:rsidRPr="00A118E5" w:rsidRDefault="0095667F" w:rsidP="0095667F">
      <w:pPr>
        <w:pStyle w:val="ab"/>
        <w:numPr>
          <w:ilvl w:val="1"/>
          <w:numId w:val="15"/>
        </w:numPr>
        <w:ind w:right="720"/>
        <w:rPr>
          <w:sz w:val="24"/>
        </w:rPr>
      </w:pPr>
      <w:r w:rsidRPr="00A118E5">
        <w:rPr>
          <w:sz w:val="24"/>
          <w:rtl/>
        </w:rPr>
        <w:t>החסנת החומרים, הכלים, המכונות וכו' ושמירתם וכן שמירת העבודות שבוצעו.</w:t>
      </w:r>
    </w:p>
    <w:p w:rsidR="0095667F" w:rsidRPr="00A118E5" w:rsidRDefault="0095667F" w:rsidP="0095667F">
      <w:pPr>
        <w:pStyle w:val="ab"/>
        <w:numPr>
          <w:ilvl w:val="1"/>
          <w:numId w:val="15"/>
        </w:numPr>
        <w:ind w:right="720"/>
        <w:rPr>
          <w:sz w:val="24"/>
        </w:rPr>
      </w:pPr>
      <w:r w:rsidRPr="00A118E5">
        <w:rPr>
          <w:rFonts w:hint="cs"/>
          <w:sz w:val="24"/>
          <w:rtl/>
        </w:rPr>
        <w:t>עבודות מדידה וסימון (לרבות פירוקן וחידושן) וכל חומרי העזר שידרשו.</w:t>
      </w:r>
    </w:p>
    <w:p w:rsidR="0095667F" w:rsidRPr="00A118E5" w:rsidRDefault="0095667F" w:rsidP="0095667F">
      <w:pPr>
        <w:pStyle w:val="ab"/>
        <w:numPr>
          <w:ilvl w:val="1"/>
          <w:numId w:val="15"/>
        </w:numPr>
        <w:ind w:right="720"/>
        <w:rPr>
          <w:sz w:val="24"/>
        </w:rPr>
      </w:pPr>
      <w:r w:rsidRPr="00A118E5">
        <w:rPr>
          <w:rFonts w:hint="cs"/>
          <w:sz w:val="24"/>
          <w:rtl/>
        </w:rPr>
        <w:t>כל העבודה הדרושה לשמירת חלקי המבנה.</w:t>
      </w:r>
    </w:p>
    <w:p w:rsidR="0095667F" w:rsidRPr="00A118E5" w:rsidRDefault="0095667F" w:rsidP="0095667F">
      <w:pPr>
        <w:pStyle w:val="ab"/>
        <w:numPr>
          <w:ilvl w:val="1"/>
          <w:numId w:val="15"/>
        </w:numPr>
        <w:ind w:right="720"/>
        <w:rPr>
          <w:sz w:val="24"/>
        </w:rPr>
      </w:pPr>
      <w:r w:rsidRPr="00A118E5">
        <w:rPr>
          <w:sz w:val="24"/>
          <w:rtl/>
        </w:rPr>
        <w:t>התשלומים הסוציאליים , הוצאות ביטוח וכו', מסי קניה, מכם, בלו והיטלים אחרים.</w:t>
      </w:r>
    </w:p>
    <w:p w:rsidR="0095667F" w:rsidRPr="00A118E5" w:rsidRDefault="0095667F" w:rsidP="0095667F">
      <w:pPr>
        <w:pStyle w:val="ab"/>
        <w:numPr>
          <w:ilvl w:val="1"/>
          <w:numId w:val="15"/>
        </w:numPr>
        <w:ind w:right="720"/>
        <w:rPr>
          <w:sz w:val="24"/>
        </w:rPr>
      </w:pPr>
      <w:r w:rsidRPr="00A118E5">
        <w:rPr>
          <w:sz w:val="24"/>
          <w:rtl/>
        </w:rPr>
        <w:t>הוצאותיו הכלליות של הקבלן הן הישירות והן העקיפות ובכלל זה הוצאותיו המוקדמות והמקוריות.</w:t>
      </w:r>
    </w:p>
    <w:p w:rsidR="0095667F" w:rsidRPr="00A118E5" w:rsidRDefault="0095667F" w:rsidP="0095667F">
      <w:pPr>
        <w:pStyle w:val="ab"/>
        <w:numPr>
          <w:ilvl w:val="1"/>
          <w:numId w:val="15"/>
        </w:numPr>
        <w:ind w:right="720"/>
        <w:rPr>
          <w:sz w:val="24"/>
        </w:rPr>
      </w:pPr>
      <w:r w:rsidRPr="00A118E5">
        <w:rPr>
          <w:sz w:val="24"/>
          <w:rtl/>
        </w:rPr>
        <w:t>הוצאות האחרות מאיזה סוג שהוא, אשר בתנאי החוזה מחייבים אותן.</w:t>
      </w:r>
    </w:p>
    <w:p w:rsidR="0095667F" w:rsidRPr="00A118E5" w:rsidRDefault="0095667F" w:rsidP="0095667F">
      <w:pPr>
        <w:pStyle w:val="ab"/>
        <w:numPr>
          <w:ilvl w:val="1"/>
          <w:numId w:val="15"/>
        </w:numPr>
        <w:ind w:right="720"/>
        <w:rPr>
          <w:sz w:val="24"/>
        </w:rPr>
      </w:pPr>
      <w:r w:rsidRPr="00A118E5">
        <w:rPr>
          <w:sz w:val="24"/>
          <w:rtl/>
        </w:rPr>
        <w:t>רווחי הקבלן.</w:t>
      </w:r>
    </w:p>
    <w:p w:rsidR="0095667F" w:rsidRPr="00A118E5" w:rsidRDefault="0095667F" w:rsidP="0095667F">
      <w:pPr>
        <w:pStyle w:val="ab"/>
        <w:numPr>
          <w:ilvl w:val="1"/>
          <w:numId w:val="15"/>
        </w:numPr>
        <w:ind w:right="720"/>
        <w:rPr>
          <w:sz w:val="24"/>
        </w:rPr>
      </w:pPr>
      <w:r w:rsidRPr="00A118E5">
        <w:rPr>
          <w:rFonts w:hint="cs"/>
          <w:sz w:val="24"/>
          <w:rtl/>
        </w:rPr>
        <w:t>בדיקות.</w:t>
      </w:r>
    </w:p>
    <w:p w:rsidR="0095667F" w:rsidRDefault="0095667F" w:rsidP="00EC2CC1">
      <w:pPr>
        <w:pStyle w:val="ab"/>
        <w:numPr>
          <w:ilvl w:val="1"/>
          <w:numId w:val="15"/>
        </w:numPr>
        <w:spacing w:line="360" w:lineRule="auto"/>
        <w:ind w:right="720"/>
        <w:rPr>
          <w:sz w:val="24"/>
        </w:rPr>
      </w:pPr>
      <w:r w:rsidRPr="00A118E5">
        <w:rPr>
          <w:sz w:val="24"/>
          <w:rtl/>
        </w:rPr>
        <w:t>מחירי היחידה בכתב הכמויות שלהלן, יראו כמתייחסים לפריטים המתאימים בכל המקרים ובכל התנאים, בין  אם העבודות נעשות ברציפות ו\או בשלבים, בכמויות גדולות ו\או קטנות.</w:t>
      </w:r>
      <w:r w:rsidRPr="00C06B36">
        <w:rPr>
          <w:sz w:val="24"/>
          <w:rtl/>
        </w:rPr>
        <w:t>כל הכמויות ניתנות ב</w:t>
      </w:r>
      <w:r w:rsidRPr="00C06B36">
        <w:rPr>
          <w:rFonts w:hint="cs"/>
          <w:sz w:val="24"/>
          <w:rtl/>
        </w:rPr>
        <w:t>כתב הכמויות</w:t>
      </w:r>
      <w:r w:rsidRPr="00C06B36">
        <w:rPr>
          <w:sz w:val="24"/>
          <w:rtl/>
        </w:rPr>
        <w:t>.</w:t>
      </w:r>
    </w:p>
    <w:p w:rsidR="00AA7DC3" w:rsidRPr="00AA7DC3" w:rsidRDefault="00AA7DC3" w:rsidP="00B23976">
      <w:pPr>
        <w:pStyle w:val="ab"/>
        <w:numPr>
          <w:ilvl w:val="0"/>
          <w:numId w:val="15"/>
        </w:numPr>
        <w:rPr>
          <w:sz w:val="24"/>
          <w:rtl/>
        </w:rPr>
      </w:pPr>
      <w:r w:rsidRPr="00AA7DC3">
        <w:rPr>
          <w:sz w:val="24"/>
          <w:rtl/>
        </w:rPr>
        <w:t xml:space="preserve">המחירים בהצעה זו הם סופיים וכוללים גם את עלות האחריות והשירות של 24 חודשים שימנו החל מתחילת תקופת הבדק, והכל בהתאם </w:t>
      </w:r>
      <w:r w:rsidR="00B23976">
        <w:rPr>
          <w:rFonts w:hint="cs"/>
          <w:sz w:val="24"/>
          <w:rtl/>
        </w:rPr>
        <w:t xml:space="preserve">למפורט בנספח 1 </w:t>
      </w:r>
      <w:r w:rsidRPr="00AA7DC3">
        <w:rPr>
          <w:sz w:val="24"/>
          <w:rtl/>
        </w:rPr>
        <w:t>למסמך ג' 2(המפרט הטכני המיוחד).</w:t>
      </w:r>
    </w:p>
    <w:p w:rsidR="001A7795" w:rsidRDefault="001A7795" w:rsidP="00EC2CC1">
      <w:pPr>
        <w:pStyle w:val="ab"/>
        <w:numPr>
          <w:ilvl w:val="0"/>
          <w:numId w:val="15"/>
        </w:numPr>
        <w:spacing w:line="360" w:lineRule="auto"/>
      </w:pPr>
      <w:r w:rsidRPr="001172F3">
        <w:rPr>
          <w:rtl/>
        </w:rPr>
        <w:t>הצעת המחיר בה</w:t>
      </w:r>
      <w:r w:rsidRPr="001172F3">
        <w:rPr>
          <w:rFonts w:hint="cs"/>
          <w:rtl/>
        </w:rPr>
        <w:t xml:space="preserve"> </w:t>
      </w:r>
      <w:r w:rsidRPr="001172F3">
        <w:rPr>
          <w:rtl/>
        </w:rPr>
        <w:t>ינק</w:t>
      </w:r>
      <w:r w:rsidRPr="001172F3">
        <w:rPr>
          <w:rFonts w:hint="cs"/>
          <w:rtl/>
        </w:rPr>
        <w:t xml:space="preserve">וב </w:t>
      </w:r>
      <w:r w:rsidRPr="001172F3">
        <w:rPr>
          <w:rtl/>
        </w:rPr>
        <w:t>המציע תהא ללא מע"מ.</w:t>
      </w:r>
    </w:p>
    <w:p w:rsidR="00206D40" w:rsidRPr="00506AA6" w:rsidRDefault="00206D40" w:rsidP="004E1772">
      <w:pPr>
        <w:pStyle w:val="ab"/>
        <w:numPr>
          <w:ilvl w:val="0"/>
          <w:numId w:val="15"/>
        </w:numPr>
        <w:spacing w:line="360" w:lineRule="auto"/>
      </w:pPr>
      <w:r w:rsidRPr="00506AA6">
        <w:rPr>
          <w:rFonts w:hint="cs"/>
          <w:b/>
          <w:bCs/>
          <w:sz w:val="24"/>
          <w:rtl/>
        </w:rPr>
        <w:t xml:space="preserve">המציע מחויב להגיש הצעה לכלל </w:t>
      </w:r>
      <w:r w:rsidR="004E1772">
        <w:rPr>
          <w:rFonts w:hint="cs"/>
          <w:b/>
          <w:bCs/>
          <w:sz w:val="24"/>
          <w:rtl/>
        </w:rPr>
        <w:t>העבודות</w:t>
      </w:r>
      <w:r w:rsidRPr="00506AA6">
        <w:rPr>
          <w:rFonts w:hint="cs"/>
          <w:b/>
          <w:bCs/>
          <w:sz w:val="24"/>
          <w:rtl/>
        </w:rPr>
        <w:t xml:space="preserve"> </w:t>
      </w:r>
      <w:r w:rsidR="004E1772">
        <w:rPr>
          <w:rFonts w:hint="cs"/>
          <w:b/>
          <w:bCs/>
          <w:sz w:val="24"/>
          <w:rtl/>
        </w:rPr>
        <w:t>המפורטות</w:t>
      </w:r>
      <w:r w:rsidRPr="00506AA6">
        <w:rPr>
          <w:rFonts w:hint="cs"/>
          <w:b/>
          <w:bCs/>
          <w:sz w:val="24"/>
          <w:rtl/>
        </w:rPr>
        <w:t xml:space="preserve"> בטבלה. ככל והמציע לא יגיש הצעה לכלל הפריטים המפורטים בטבלה תפסל הצעתו</w:t>
      </w:r>
      <w:r w:rsidR="00506AA6" w:rsidRPr="00506AA6">
        <w:rPr>
          <w:rFonts w:hint="cs"/>
          <w:rtl/>
        </w:rPr>
        <w:t>.</w:t>
      </w:r>
    </w:p>
    <w:p w:rsidR="007F6AC9" w:rsidRDefault="007F6AC9" w:rsidP="00444D66">
      <w:pPr>
        <w:pStyle w:val="ab"/>
        <w:numPr>
          <w:ilvl w:val="0"/>
          <w:numId w:val="15"/>
        </w:numPr>
        <w:spacing w:line="360" w:lineRule="auto"/>
      </w:pPr>
      <w:r w:rsidRPr="001172F3">
        <w:rPr>
          <w:rtl/>
        </w:rPr>
        <w:t xml:space="preserve">נקב המציע ביחס לאותו פריט, במקומות שונים בהצעתו, מחירים שונים, </w:t>
      </w:r>
      <w:r w:rsidRPr="001172F3">
        <w:rPr>
          <w:rFonts w:hint="cs"/>
          <w:rtl/>
        </w:rPr>
        <w:t>יהא מרת"א</w:t>
      </w:r>
      <w:r w:rsidRPr="001172F3">
        <w:rPr>
          <w:rtl/>
        </w:rPr>
        <w:t xml:space="preserve"> רשאי לקבוע את מחירו של אותו פריט בהתאם למחיר הנמוך אשר ננקב על ידי המציע. </w:t>
      </w:r>
      <w:r w:rsidRPr="000B27C3">
        <w:rPr>
          <w:rtl/>
        </w:rPr>
        <w:t xml:space="preserve">מחיר זה יחייב את המציע לכל דבר ועניין וקביעת </w:t>
      </w:r>
      <w:r w:rsidRPr="000B27C3">
        <w:rPr>
          <w:rFonts w:hint="cs"/>
          <w:rtl/>
        </w:rPr>
        <w:t>מרת"א</w:t>
      </w:r>
      <w:r w:rsidRPr="000B27C3">
        <w:rPr>
          <w:rtl/>
        </w:rPr>
        <w:t xml:space="preserve"> בעניין זה תהיה סופית ובלתי ניתנת לערעור</w:t>
      </w:r>
      <w:r w:rsidR="00E27E0B">
        <w:rPr>
          <w:rFonts w:hint="cs"/>
          <w:rtl/>
        </w:rPr>
        <w:t>.</w:t>
      </w:r>
    </w:p>
    <w:p w:rsidR="00A118E5" w:rsidRDefault="00A118E5" w:rsidP="00C06B36">
      <w:pPr>
        <w:pStyle w:val="ab"/>
        <w:numPr>
          <w:ilvl w:val="0"/>
          <w:numId w:val="15"/>
        </w:numPr>
        <w:spacing w:line="360" w:lineRule="auto"/>
      </w:pPr>
      <w:r>
        <w:rPr>
          <w:rtl/>
        </w:rPr>
        <w:lastRenderedPageBreak/>
        <w:t>מבלי לגרוע מכלליות האמור בסעיף זה לעיל, בנסיבות בהן לא נקב המציע באיזה מהטבלאות בכתב הכמויות מחיר, אזי מבלי לגרוע מכל זכות חלופית אחרת העומדת ל</w:t>
      </w:r>
      <w:r>
        <w:rPr>
          <w:rFonts w:hint="cs"/>
          <w:rtl/>
        </w:rPr>
        <w:t xml:space="preserve">מרת"א </w:t>
      </w:r>
      <w:r>
        <w:rPr>
          <w:rtl/>
        </w:rPr>
        <w:t xml:space="preserve"> על פי סעיף זה ו/או על פי דין, תהיה </w:t>
      </w:r>
      <w:r>
        <w:rPr>
          <w:rFonts w:hint="cs"/>
          <w:rtl/>
        </w:rPr>
        <w:t>מרת"א</w:t>
      </w:r>
      <w:r>
        <w:rPr>
          <w:rtl/>
        </w:rPr>
        <w:t xml:space="preserve"> רשאית לראות את הרכיבים לגביהם לא נקב המציע מחיר כאילו נקב עבורם המציע מחיר "אפס" וזאת מבלי לגרוע מאחריותו המלאה והבלעדית של הזוכה לספק ל</w:t>
      </w:r>
      <w:r>
        <w:rPr>
          <w:rFonts w:hint="cs"/>
          <w:rtl/>
        </w:rPr>
        <w:t>מרת"א</w:t>
      </w:r>
      <w:r>
        <w:rPr>
          <w:rtl/>
        </w:rPr>
        <w:t>, ללא תמורה, את השירותים/מוצרים/פעולות הכלולים ברכיבים האמורים, באופן ובתנאים הנקובים בחוזה. הוראות סעיף זה לעיל</w:t>
      </w:r>
      <w:r>
        <w:t xml:space="preserve">, </w:t>
      </w:r>
      <w:r>
        <w:rPr>
          <w:rtl/>
        </w:rPr>
        <w:t>יחולו גם בנסיבות בהן השמיט המציע שורות או עמודות או רכיבים, מכל מין וסוג שהם בכתב הכמויות</w:t>
      </w:r>
      <w:r>
        <w:rPr>
          <w:rFonts w:hint="cs"/>
          <w:rtl/>
        </w:rPr>
        <w:t>.</w:t>
      </w:r>
    </w:p>
    <w:p w:rsidR="00A118E5" w:rsidRDefault="00A118E5" w:rsidP="00C06B36">
      <w:pPr>
        <w:pStyle w:val="ab"/>
        <w:numPr>
          <w:ilvl w:val="0"/>
          <w:numId w:val="15"/>
        </w:numPr>
        <w:spacing w:line="360" w:lineRule="auto"/>
        <w:rPr>
          <w:rtl/>
        </w:rPr>
      </w:pPr>
      <w:r>
        <w:rPr>
          <w:rtl/>
        </w:rPr>
        <w:t xml:space="preserve">נקב המציע מחיר שאינו תואם את מאפייני השירות/פעילות </w:t>
      </w:r>
      <w:r w:rsidR="0095667F">
        <w:rPr>
          <w:rFonts w:hint="cs"/>
          <w:rtl/>
        </w:rPr>
        <w:t xml:space="preserve">בהם </w:t>
      </w:r>
      <w:r>
        <w:rPr>
          <w:rtl/>
        </w:rPr>
        <w:t xml:space="preserve"> נקב </w:t>
      </w:r>
      <w:r w:rsidR="0095667F">
        <w:rPr>
          <w:rFonts w:hint="cs"/>
          <w:rtl/>
        </w:rPr>
        <w:t xml:space="preserve">מרת"א </w:t>
      </w:r>
      <w:r>
        <w:rPr>
          <w:rtl/>
        </w:rPr>
        <w:t xml:space="preserve"> לגבי</w:t>
      </w:r>
    </w:p>
    <w:p w:rsidR="00A118E5" w:rsidRPr="00BB5B32" w:rsidRDefault="00A118E5" w:rsidP="00C06B36">
      <w:pPr>
        <w:spacing w:line="360" w:lineRule="auto"/>
        <w:ind w:left="360"/>
        <w:jc w:val="both"/>
        <w:rPr>
          <w:rtl/>
        </w:rPr>
      </w:pPr>
      <w:r>
        <w:rPr>
          <w:rtl/>
        </w:rPr>
        <w:t>הרכיב הרלוונטי, אזי מבלי לגרוע מכל זכות חלופית אחרת העומדת ל</w:t>
      </w:r>
      <w:r w:rsidR="0095667F">
        <w:rPr>
          <w:rFonts w:hint="cs"/>
          <w:rtl/>
        </w:rPr>
        <w:t xml:space="preserve">מרת"א </w:t>
      </w:r>
      <w:r>
        <w:rPr>
          <w:rtl/>
        </w:rPr>
        <w:t xml:space="preserve">ו/או על פי דין, </w:t>
      </w:r>
      <w:r w:rsidR="0095667F">
        <w:rPr>
          <w:rFonts w:hint="cs"/>
          <w:rtl/>
        </w:rPr>
        <w:t xml:space="preserve">יהא מרת"א רשאי </w:t>
      </w:r>
      <w:r>
        <w:rPr>
          <w:rtl/>
        </w:rPr>
        <w:t>לראות את המחיר הנקוב כאילו הוא מתייחס וכולל</w:t>
      </w:r>
      <w:r w:rsidR="0095667F">
        <w:rPr>
          <w:rFonts w:hint="cs"/>
          <w:rtl/>
        </w:rPr>
        <w:t xml:space="preserve"> </w:t>
      </w:r>
      <w:r>
        <w:rPr>
          <w:rtl/>
        </w:rPr>
        <w:t xml:space="preserve">את מאפייני השירות </w:t>
      </w:r>
      <w:r w:rsidR="0095667F">
        <w:rPr>
          <w:rFonts w:hint="cs"/>
          <w:rtl/>
        </w:rPr>
        <w:t xml:space="preserve">בהם נקב מרת"א </w:t>
      </w:r>
      <w:r>
        <w:rPr>
          <w:rtl/>
        </w:rPr>
        <w:t xml:space="preserve"> לגבי הרכיב הרלוונטי.</w:t>
      </w:r>
    </w:p>
    <w:p w:rsidR="007A1148" w:rsidRPr="000B27C3" w:rsidRDefault="007A1148" w:rsidP="00C06B36">
      <w:pPr>
        <w:numPr>
          <w:ilvl w:val="0"/>
          <w:numId w:val="15"/>
        </w:numPr>
        <w:spacing w:line="360" w:lineRule="auto"/>
        <w:jc w:val="both"/>
      </w:pPr>
      <w:r w:rsidRPr="000B27C3">
        <w:rPr>
          <w:rtl/>
        </w:rPr>
        <w:t xml:space="preserve">אם ניתנת הנחה/בונוס </w:t>
      </w:r>
      <w:r w:rsidRPr="000B27C3">
        <w:rPr>
          <w:rFonts w:hint="cs"/>
          <w:rtl/>
        </w:rPr>
        <w:t>המותנים</w:t>
      </w:r>
      <w:r w:rsidRPr="000B27C3">
        <w:rPr>
          <w:rtl/>
        </w:rPr>
        <w:t xml:space="preserve"> </w:t>
      </w:r>
      <w:r w:rsidRPr="000B27C3">
        <w:rPr>
          <w:rFonts w:hint="cs"/>
          <w:rtl/>
        </w:rPr>
        <w:t>בהיקף ביצוע העבודות</w:t>
      </w:r>
      <w:r w:rsidRPr="000B27C3">
        <w:rPr>
          <w:rtl/>
        </w:rPr>
        <w:t xml:space="preserve"> או בכל דרך אחרת, אין</w:t>
      </w:r>
      <w:r w:rsidRPr="000B27C3">
        <w:rPr>
          <w:rFonts w:hint="cs"/>
          <w:rtl/>
        </w:rPr>
        <w:t xml:space="preserve"> מרת"א</w:t>
      </w:r>
      <w:r w:rsidRPr="000B27C3">
        <w:rPr>
          <w:rtl/>
        </w:rPr>
        <w:t xml:space="preserve"> מתייחס להנחה/בונוס זו</w:t>
      </w:r>
      <w:r w:rsidRPr="000B27C3">
        <w:rPr>
          <w:rFonts w:hint="cs"/>
          <w:rtl/>
        </w:rPr>
        <w:t xml:space="preserve"> לצורך ניקוד הצעת המחיר</w:t>
      </w:r>
      <w:r w:rsidRPr="000B27C3">
        <w:rPr>
          <w:rtl/>
        </w:rPr>
        <w:t>, וכאילו שלא ניתנ</w:t>
      </w:r>
      <w:r w:rsidRPr="000B27C3">
        <w:rPr>
          <w:rFonts w:hint="cs"/>
          <w:rtl/>
        </w:rPr>
        <w:t>ו</w:t>
      </w:r>
      <w:r w:rsidRPr="000B27C3">
        <w:rPr>
          <w:rtl/>
        </w:rPr>
        <w:t xml:space="preserve"> כלל.</w:t>
      </w:r>
    </w:p>
    <w:p w:rsidR="007A1148" w:rsidRDefault="007A1148" w:rsidP="00C06B36">
      <w:pPr>
        <w:numPr>
          <w:ilvl w:val="0"/>
          <w:numId w:val="15"/>
        </w:numPr>
        <w:spacing w:line="360" w:lineRule="auto"/>
        <w:jc w:val="both"/>
      </w:pPr>
      <w:r w:rsidRPr="000B27C3">
        <w:rPr>
          <w:rFonts w:hint="cs"/>
          <w:rtl/>
        </w:rPr>
        <w:t>במידה וניתנת הנחת בונוס בכמות שאינה מותנית בהיקף ביצוע העבודות</w:t>
      </w:r>
      <w:r w:rsidRPr="000B27C3">
        <w:rPr>
          <w:rtl/>
        </w:rPr>
        <w:t xml:space="preserve"> </w:t>
      </w:r>
      <w:r w:rsidRPr="000B27C3">
        <w:rPr>
          <w:rFonts w:hint="cs"/>
          <w:rtl/>
        </w:rPr>
        <w:t>או בכל דרך אחרת, הנחת כמות זו תשוקלל למחיר המוצע מטעם המציע.</w:t>
      </w:r>
    </w:p>
    <w:p w:rsidR="00A378C9" w:rsidRPr="00A378C9" w:rsidRDefault="00A378C9" w:rsidP="008B33DF">
      <w:pPr>
        <w:numPr>
          <w:ilvl w:val="0"/>
          <w:numId w:val="15"/>
        </w:numPr>
        <w:spacing w:line="360" w:lineRule="auto"/>
        <w:jc w:val="both"/>
        <w:rPr>
          <w:b/>
          <w:bCs/>
          <w:sz w:val="22"/>
          <w:szCs w:val="28"/>
          <w:u w:val="single"/>
        </w:rPr>
      </w:pPr>
      <w:r w:rsidRPr="00A378C9">
        <w:rPr>
          <w:rFonts w:hint="cs"/>
          <w:b/>
          <w:bCs/>
          <w:sz w:val="22"/>
          <w:szCs w:val="28"/>
          <w:u w:val="single"/>
          <w:rtl/>
        </w:rPr>
        <w:t>יש להגיש הצעתכם על גבי כתב הכמויות בנספח ב</w:t>
      </w:r>
      <w:r w:rsidR="00DB36F6">
        <w:rPr>
          <w:rFonts w:hint="cs"/>
          <w:b/>
          <w:bCs/>
          <w:sz w:val="22"/>
          <w:szCs w:val="28"/>
          <w:u w:val="single"/>
          <w:rtl/>
        </w:rPr>
        <w:t xml:space="preserve">' </w:t>
      </w:r>
      <w:r w:rsidRPr="00A378C9">
        <w:rPr>
          <w:rFonts w:hint="cs"/>
          <w:b/>
          <w:bCs/>
          <w:sz w:val="22"/>
          <w:szCs w:val="28"/>
          <w:u w:val="single"/>
          <w:rtl/>
        </w:rPr>
        <w:t xml:space="preserve"> </w:t>
      </w:r>
      <w:r w:rsidR="008B33DF">
        <w:rPr>
          <w:rFonts w:hint="cs"/>
          <w:b/>
          <w:bCs/>
          <w:sz w:val="22"/>
          <w:szCs w:val="28"/>
          <w:u w:val="single"/>
          <w:rtl/>
        </w:rPr>
        <w:t>(</w:t>
      </w:r>
      <w:r w:rsidRPr="00A378C9">
        <w:rPr>
          <w:rFonts w:hint="cs"/>
          <w:b/>
          <w:bCs/>
          <w:sz w:val="22"/>
          <w:szCs w:val="28"/>
          <w:u w:val="single"/>
          <w:rtl/>
        </w:rPr>
        <w:t xml:space="preserve">חלק </w:t>
      </w:r>
      <w:r w:rsidR="008B33DF" w:rsidRPr="00A378C9">
        <w:rPr>
          <w:rFonts w:hint="cs"/>
          <w:b/>
          <w:bCs/>
          <w:sz w:val="22"/>
          <w:szCs w:val="28"/>
          <w:u w:val="single"/>
          <w:rtl/>
        </w:rPr>
        <w:t>2</w:t>
      </w:r>
      <w:r w:rsidR="008B33DF">
        <w:rPr>
          <w:rFonts w:hint="cs"/>
          <w:b/>
          <w:bCs/>
          <w:sz w:val="22"/>
          <w:szCs w:val="28"/>
          <w:u w:val="single"/>
          <w:rtl/>
        </w:rPr>
        <w:t>)</w:t>
      </w:r>
      <w:r w:rsidRPr="00A378C9">
        <w:rPr>
          <w:rFonts w:hint="cs"/>
          <w:b/>
          <w:bCs/>
          <w:sz w:val="22"/>
          <w:szCs w:val="28"/>
          <w:u w:val="single"/>
          <w:rtl/>
        </w:rPr>
        <w:t xml:space="preserve"> המשך (מצורף בנפרד).</w:t>
      </w:r>
    </w:p>
    <w:p w:rsidR="00724C69" w:rsidRDefault="00724C69" w:rsidP="007A1148">
      <w:pPr>
        <w:spacing w:line="360" w:lineRule="auto"/>
        <w:ind w:left="-482" w:right="-709"/>
        <w:rPr>
          <w:rtl/>
        </w:rPr>
      </w:pPr>
    </w:p>
    <w:p w:rsidR="007A1148" w:rsidRPr="00F1200B" w:rsidRDefault="007A1148" w:rsidP="007A1148">
      <w:pPr>
        <w:spacing w:line="360" w:lineRule="auto"/>
        <w:ind w:left="-482" w:right="-709"/>
        <w:rPr>
          <w:rtl/>
        </w:rPr>
      </w:pPr>
      <w:r w:rsidRPr="00F1200B">
        <w:rPr>
          <w:rtl/>
        </w:rPr>
        <w:t>שם החברה</w:t>
      </w:r>
      <w:r w:rsidRPr="00F1200B">
        <w:rPr>
          <w:rFonts w:hint="cs"/>
          <w:rtl/>
        </w:rPr>
        <w:t xml:space="preserve"> (הסוכן)</w:t>
      </w:r>
      <w:r w:rsidRPr="00F1200B">
        <w:rPr>
          <w:rtl/>
        </w:rPr>
        <w:t>:</w:t>
      </w:r>
      <w:r w:rsidRPr="00F1200B">
        <w:rPr>
          <w:rFonts w:hint="cs"/>
          <w:rtl/>
        </w:rPr>
        <w:tab/>
        <w:t>____</w:t>
      </w:r>
      <w:r w:rsidRPr="00F1200B">
        <w:rPr>
          <w:rtl/>
        </w:rPr>
        <w:t>________________ שם היצרן</w:t>
      </w:r>
      <w:r w:rsidRPr="00F1200B">
        <w:rPr>
          <w:rFonts w:hint="cs"/>
          <w:rtl/>
        </w:rPr>
        <w:t xml:space="preserve"> (הספק)</w:t>
      </w:r>
      <w:r w:rsidRPr="00F1200B">
        <w:rPr>
          <w:rtl/>
        </w:rPr>
        <w:t>:</w:t>
      </w:r>
      <w:r w:rsidRPr="00F1200B">
        <w:rPr>
          <w:rFonts w:hint="cs"/>
          <w:rtl/>
        </w:rPr>
        <w:t>____</w:t>
      </w:r>
      <w:r w:rsidRPr="00F1200B">
        <w:rPr>
          <w:rtl/>
        </w:rPr>
        <w:t>________________</w:t>
      </w:r>
    </w:p>
    <w:p w:rsidR="007A1148" w:rsidRPr="00F1200B" w:rsidRDefault="007A1148" w:rsidP="007A1148">
      <w:pPr>
        <w:spacing w:line="360" w:lineRule="auto"/>
        <w:ind w:left="-482" w:right="-709"/>
        <w:rPr>
          <w:rtl/>
        </w:rPr>
      </w:pPr>
      <w:r w:rsidRPr="00F1200B">
        <w:rPr>
          <w:rtl/>
        </w:rPr>
        <w:t>הכתובת:</w:t>
      </w:r>
      <w:r w:rsidRPr="00F1200B">
        <w:rPr>
          <w:rFonts w:hint="cs"/>
          <w:rtl/>
        </w:rPr>
        <w:t>____</w:t>
      </w:r>
      <w:r w:rsidRPr="00F1200B">
        <w:rPr>
          <w:rtl/>
        </w:rPr>
        <w:t>________________</w:t>
      </w:r>
      <w:r w:rsidRPr="00F1200B">
        <w:rPr>
          <w:rFonts w:hint="cs"/>
          <w:rtl/>
        </w:rPr>
        <w:tab/>
      </w:r>
      <w:r w:rsidRPr="00F1200B">
        <w:rPr>
          <w:rtl/>
        </w:rPr>
        <w:t>הכתובת:</w:t>
      </w:r>
      <w:r w:rsidRPr="00F1200B">
        <w:rPr>
          <w:rFonts w:hint="cs"/>
          <w:rtl/>
        </w:rPr>
        <w:t>____</w:t>
      </w:r>
      <w:r w:rsidRPr="00F1200B">
        <w:rPr>
          <w:rtl/>
        </w:rPr>
        <w:t>________________</w:t>
      </w:r>
    </w:p>
    <w:p w:rsidR="007A1148" w:rsidRPr="00F1200B" w:rsidRDefault="007A1148" w:rsidP="007A1148">
      <w:pPr>
        <w:spacing w:line="360" w:lineRule="auto"/>
        <w:ind w:left="-482" w:right="-709"/>
        <w:rPr>
          <w:rtl/>
        </w:rPr>
      </w:pPr>
      <w:r w:rsidRPr="000B27C3">
        <w:rPr>
          <w:rtl/>
        </w:rPr>
        <w:t>טלפון</w:t>
      </w:r>
      <w:r w:rsidRPr="000B27C3">
        <w:rPr>
          <w:rFonts w:hint="cs"/>
          <w:rtl/>
        </w:rPr>
        <w:t xml:space="preserve"> נייח: ____</w:t>
      </w:r>
      <w:r w:rsidRPr="000B27C3">
        <w:rPr>
          <w:rtl/>
        </w:rPr>
        <w:t>________________</w:t>
      </w:r>
      <w:r w:rsidRPr="00F1200B">
        <w:rPr>
          <w:rFonts w:hint="cs"/>
          <w:rtl/>
        </w:rPr>
        <w:tab/>
      </w:r>
      <w:r w:rsidRPr="00F1200B">
        <w:rPr>
          <w:rtl/>
        </w:rPr>
        <w:t xml:space="preserve">טלפון </w:t>
      </w:r>
      <w:r w:rsidRPr="00F1200B">
        <w:rPr>
          <w:rFonts w:hint="cs"/>
          <w:rtl/>
        </w:rPr>
        <w:t>נייד</w:t>
      </w:r>
      <w:r w:rsidRPr="00F1200B">
        <w:rPr>
          <w:rtl/>
        </w:rPr>
        <w:t>:</w:t>
      </w:r>
      <w:r w:rsidRPr="00F1200B">
        <w:rPr>
          <w:rFonts w:hint="cs"/>
          <w:rtl/>
        </w:rPr>
        <w:t>____</w:t>
      </w:r>
      <w:r w:rsidRPr="00F1200B">
        <w:rPr>
          <w:rtl/>
        </w:rPr>
        <w:t>________________</w:t>
      </w:r>
    </w:p>
    <w:p w:rsidR="007A1148" w:rsidRPr="00BC36B8" w:rsidRDefault="007A1148" w:rsidP="007A1148">
      <w:pPr>
        <w:spacing w:line="360" w:lineRule="auto"/>
        <w:ind w:left="-482" w:right="-709"/>
        <w:rPr>
          <w:rtl/>
        </w:rPr>
      </w:pPr>
      <w:r w:rsidRPr="00F1200B">
        <w:rPr>
          <w:rFonts w:hint="cs"/>
          <w:rtl/>
        </w:rPr>
        <w:t>איש קשר</w:t>
      </w:r>
      <w:r w:rsidRPr="00F1200B">
        <w:rPr>
          <w:rtl/>
        </w:rPr>
        <w:t>:</w:t>
      </w:r>
      <w:r w:rsidRPr="00F1200B">
        <w:rPr>
          <w:rFonts w:hint="cs"/>
          <w:rtl/>
        </w:rPr>
        <w:t>_</w:t>
      </w:r>
      <w:r w:rsidRPr="00BC36B8">
        <w:rPr>
          <w:rFonts w:hint="cs"/>
          <w:rtl/>
        </w:rPr>
        <w:t>___</w:t>
      </w:r>
      <w:r w:rsidRPr="00BC36B8">
        <w:rPr>
          <w:rtl/>
        </w:rPr>
        <w:t>________________</w:t>
      </w:r>
      <w:r w:rsidRPr="00BC36B8">
        <w:rPr>
          <w:rFonts w:hint="cs"/>
          <w:rtl/>
        </w:rPr>
        <w:t xml:space="preserve">      דואר אלקטרוני:____</w:t>
      </w:r>
      <w:r w:rsidRPr="00BC36B8">
        <w:rPr>
          <w:rtl/>
        </w:rPr>
        <w:t>________________</w:t>
      </w:r>
    </w:p>
    <w:p w:rsidR="005A4FD4" w:rsidRDefault="005A4FD4" w:rsidP="00A378C9">
      <w:pPr>
        <w:rPr>
          <w:b/>
          <w:bCs/>
          <w:sz w:val="22"/>
          <w:szCs w:val="28"/>
          <w:u w:val="single"/>
          <w:rtl/>
        </w:rPr>
      </w:pPr>
    </w:p>
    <w:p w:rsidR="00CD6FC1" w:rsidRPr="00CD6FC1" w:rsidRDefault="00CD6FC1">
      <w:pPr>
        <w:bidi w:val="0"/>
        <w:rPr>
          <w:b/>
          <w:bCs/>
          <w:sz w:val="22"/>
          <w:szCs w:val="28"/>
          <w:rtl/>
        </w:rPr>
      </w:pPr>
      <w:r w:rsidRPr="00CD6FC1">
        <w:rPr>
          <w:b/>
          <w:bCs/>
          <w:sz w:val="22"/>
          <w:szCs w:val="28"/>
          <w:rtl/>
        </w:rPr>
        <w:br w:type="page"/>
      </w:r>
    </w:p>
    <w:p w:rsidR="00A378C9" w:rsidRPr="00817A3D" w:rsidRDefault="00A378C9" w:rsidP="00A378C9">
      <w:pPr>
        <w:rPr>
          <w:b/>
          <w:bCs/>
          <w:sz w:val="22"/>
          <w:szCs w:val="28"/>
          <w:u w:val="single"/>
          <w:rtl/>
        </w:rPr>
      </w:pPr>
      <w:r w:rsidRPr="00817A3D">
        <w:rPr>
          <w:rFonts w:hint="cs"/>
          <w:b/>
          <w:bCs/>
          <w:sz w:val="22"/>
          <w:szCs w:val="28"/>
          <w:u w:val="single"/>
          <w:rtl/>
        </w:rPr>
        <w:lastRenderedPageBreak/>
        <w:t>נספח ב - (חלק 2)</w:t>
      </w:r>
      <w:r w:rsidR="00007A57">
        <w:rPr>
          <w:rFonts w:hint="cs"/>
          <w:b/>
          <w:bCs/>
          <w:sz w:val="22"/>
          <w:szCs w:val="28"/>
          <w:u w:val="single"/>
          <w:rtl/>
        </w:rPr>
        <w:t xml:space="preserve"> המשך</w:t>
      </w:r>
      <w:r w:rsidRPr="00817A3D">
        <w:rPr>
          <w:rFonts w:hint="cs"/>
          <w:b/>
          <w:bCs/>
          <w:sz w:val="22"/>
          <w:szCs w:val="28"/>
          <w:u w:val="single"/>
          <w:rtl/>
        </w:rPr>
        <w:t xml:space="preserve"> </w:t>
      </w:r>
      <w:r>
        <w:rPr>
          <w:b/>
          <w:bCs/>
          <w:sz w:val="22"/>
          <w:szCs w:val="28"/>
          <w:u w:val="single"/>
          <w:rtl/>
        </w:rPr>
        <w:t>–</w:t>
      </w:r>
      <w:r>
        <w:rPr>
          <w:rFonts w:hint="cs"/>
          <w:b/>
          <w:bCs/>
          <w:sz w:val="22"/>
          <w:szCs w:val="28"/>
          <w:u w:val="single"/>
          <w:rtl/>
        </w:rPr>
        <w:t xml:space="preserve"> </w:t>
      </w:r>
      <w:r w:rsidR="008B33DF">
        <w:rPr>
          <w:rFonts w:hint="cs"/>
          <w:b/>
          <w:bCs/>
          <w:sz w:val="22"/>
          <w:szCs w:val="28"/>
          <w:u w:val="single"/>
          <w:rtl/>
        </w:rPr>
        <w:t xml:space="preserve">(כתב כמויות) </w:t>
      </w:r>
      <w:r>
        <w:rPr>
          <w:rFonts w:hint="cs"/>
          <w:b/>
          <w:bCs/>
          <w:sz w:val="22"/>
          <w:szCs w:val="28"/>
          <w:u w:val="single"/>
          <w:rtl/>
        </w:rPr>
        <w:t>מצורף בנפרד</w:t>
      </w:r>
    </w:p>
    <w:p w:rsidR="009C4DC6" w:rsidRDefault="009C4DC6" w:rsidP="00F40767">
      <w:pPr>
        <w:ind w:left="-341"/>
        <w:jc w:val="center"/>
        <w:rPr>
          <w:b/>
          <w:bCs/>
          <w:sz w:val="28"/>
          <w:szCs w:val="28"/>
          <w:u w:val="single"/>
          <w:rtl/>
        </w:rPr>
      </w:pPr>
    </w:p>
    <w:p w:rsidR="009C4DC6" w:rsidRDefault="009C4DC6" w:rsidP="00F40767">
      <w:pPr>
        <w:ind w:left="-341"/>
        <w:jc w:val="center"/>
        <w:rPr>
          <w:b/>
          <w:bCs/>
          <w:sz w:val="28"/>
          <w:szCs w:val="28"/>
          <w:u w:val="single"/>
          <w:rtl/>
        </w:rPr>
      </w:pPr>
    </w:p>
    <w:p w:rsidR="009C4DC6" w:rsidRDefault="009C4DC6" w:rsidP="00F40767">
      <w:pPr>
        <w:ind w:left="-341"/>
        <w:jc w:val="center"/>
        <w:rPr>
          <w:b/>
          <w:bCs/>
          <w:sz w:val="28"/>
          <w:szCs w:val="28"/>
          <w:u w:val="single"/>
          <w:rtl/>
        </w:rPr>
      </w:pPr>
    </w:p>
    <w:p w:rsidR="00A378C9" w:rsidRDefault="00A378C9" w:rsidP="00F40767">
      <w:pPr>
        <w:ind w:left="-341"/>
        <w:jc w:val="center"/>
        <w:rPr>
          <w:b/>
          <w:bCs/>
          <w:sz w:val="28"/>
          <w:szCs w:val="28"/>
          <w:u w:val="single"/>
          <w:rtl/>
        </w:rPr>
      </w:pPr>
    </w:p>
    <w:p w:rsidR="00A378C9" w:rsidRDefault="00A378C9" w:rsidP="00F40767">
      <w:pPr>
        <w:ind w:left="-341"/>
        <w:jc w:val="center"/>
        <w:rPr>
          <w:b/>
          <w:bCs/>
          <w:sz w:val="28"/>
          <w:szCs w:val="28"/>
          <w:u w:val="single"/>
          <w:rtl/>
        </w:rPr>
      </w:pPr>
    </w:p>
    <w:p w:rsidR="00A378C9" w:rsidRDefault="00A378C9" w:rsidP="00F40767">
      <w:pPr>
        <w:ind w:left="-341"/>
        <w:jc w:val="center"/>
        <w:rPr>
          <w:b/>
          <w:bCs/>
          <w:sz w:val="28"/>
          <w:szCs w:val="28"/>
          <w:u w:val="single"/>
          <w:rtl/>
        </w:rPr>
      </w:pPr>
    </w:p>
    <w:p w:rsidR="00A378C9" w:rsidRDefault="00A378C9" w:rsidP="00F40767">
      <w:pPr>
        <w:ind w:left="-341"/>
        <w:jc w:val="center"/>
        <w:rPr>
          <w:b/>
          <w:bCs/>
          <w:sz w:val="28"/>
          <w:szCs w:val="28"/>
          <w:u w:val="single"/>
          <w:rtl/>
        </w:rPr>
      </w:pPr>
    </w:p>
    <w:p w:rsidR="00A378C9" w:rsidRDefault="00A378C9" w:rsidP="00F40767">
      <w:pPr>
        <w:ind w:left="-341"/>
        <w:jc w:val="center"/>
        <w:rPr>
          <w:b/>
          <w:bCs/>
          <w:sz w:val="28"/>
          <w:szCs w:val="28"/>
          <w:u w:val="single"/>
          <w:rtl/>
        </w:rPr>
      </w:pPr>
    </w:p>
    <w:p w:rsidR="00A118E5" w:rsidRDefault="00A118E5"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356EB1" w:rsidRDefault="00356EB1" w:rsidP="00A021CE">
      <w:pPr>
        <w:spacing w:after="100" w:afterAutospacing="1" w:line="360" w:lineRule="auto"/>
        <w:ind w:left="-341" w:right="-1276"/>
        <w:rPr>
          <w:b/>
          <w:bCs/>
          <w:rtl/>
        </w:rPr>
      </w:pPr>
    </w:p>
    <w:p w:rsidR="008B33DF" w:rsidRDefault="008B33DF" w:rsidP="00A021CE">
      <w:pPr>
        <w:spacing w:after="100" w:afterAutospacing="1" w:line="360" w:lineRule="auto"/>
        <w:ind w:left="-341" w:right="-1276"/>
        <w:rPr>
          <w:b/>
          <w:bCs/>
          <w:rtl/>
        </w:rPr>
      </w:pPr>
    </w:p>
    <w:p w:rsidR="00A021CE" w:rsidRDefault="00A021CE" w:rsidP="00A021CE">
      <w:pPr>
        <w:spacing w:after="100" w:afterAutospacing="1" w:line="360" w:lineRule="auto"/>
        <w:ind w:left="-341" w:right="-1276"/>
        <w:rPr>
          <w:b/>
          <w:bCs/>
          <w:rtl/>
        </w:rPr>
      </w:pPr>
      <w:r w:rsidRPr="00E97232">
        <w:rPr>
          <w:b/>
          <w:bCs/>
          <w:rtl/>
        </w:rPr>
        <w:t>שם</w:t>
      </w:r>
      <w:r>
        <w:rPr>
          <w:b/>
          <w:bCs/>
          <w:rtl/>
        </w:rPr>
        <w:t xml:space="preserve"> </w:t>
      </w:r>
      <w:r w:rsidRPr="00E97232">
        <w:rPr>
          <w:rFonts w:hint="cs"/>
          <w:b/>
          <w:bCs/>
          <w:rtl/>
        </w:rPr>
        <w:t>המציע</w:t>
      </w:r>
      <w:r w:rsidRPr="00E97232">
        <w:rPr>
          <w:b/>
          <w:bCs/>
          <w:rtl/>
        </w:rPr>
        <w:t>:</w:t>
      </w:r>
      <w:r w:rsidRPr="00E97232">
        <w:rPr>
          <w:rFonts w:hint="cs"/>
          <w:b/>
          <w:bCs/>
          <w:rtl/>
        </w:rPr>
        <w:t xml:space="preserve"> </w:t>
      </w:r>
      <w:r w:rsidRPr="00E97232">
        <w:rPr>
          <w:b/>
          <w:bCs/>
          <w:rtl/>
        </w:rPr>
        <w:t>___________</w:t>
      </w:r>
      <w:r w:rsidRPr="00E97232">
        <w:rPr>
          <w:rFonts w:hint="cs"/>
          <w:b/>
          <w:bCs/>
          <w:rtl/>
        </w:rPr>
        <w:tab/>
      </w:r>
      <w:r w:rsidRPr="00E97232">
        <w:rPr>
          <w:rFonts w:hint="cs"/>
          <w:b/>
          <w:bCs/>
          <w:rtl/>
        </w:rPr>
        <w:tab/>
      </w:r>
      <w:r w:rsidRPr="00E97232">
        <w:rPr>
          <w:b/>
          <w:bCs/>
          <w:rtl/>
        </w:rPr>
        <w:t>חתימה:</w:t>
      </w:r>
      <w:r w:rsidRPr="00E97232">
        <w:rPr>
          <w:rFonts w:hint="cs"/>
          <w:b/>
          <w:bCs/>
          <w:rtl/>
        </w:rPr>
        <w:t xml:space="preserve"> </w:t>
      </w:r>
      <w:r w:rsidRPr="00E97232">
        <w:rPr>
          <w:b/>
          <w:bCs/>
          <w:rtl/>
        </w:rPr>
        <w:t>___________</w:t>
      </w:r>
      <w:r w:rsidRPr="00E97232">
        <w:rPr>
          <w:rFonts w:hint="cs"/>
          <w:b/>
          <w:bCs/>
          <w:rtl/>
        </w:rPr>
        <w:tab/>
      </w:r>
      <w:r w:rsidRPr="00E97232">
        <w:rPr>
          <w:rFonts w:hint="cs"/>
          <w:b/>
          <w:bCs/>
          <w:rtl/>
        </w:rPr>
        <w:tab/>
      </w:r>
      <w:r w:rsidRPr="00E97232">
        <w:rPr>
          <w:b/>
          <w:bCs/>
          <w:rtl/>
        </w:rPr>
        <w:t>תאריך:</w:t>
      </w:r>
      <w:r w:rsidRPr="00E97232">
        <w:rPr>
          <w:rFonts w:hint="cs"/>
          <w:b/>
          <w:bCs/>
          <w:rtl/>
        </w:rPr>
        <w:t xml:space="preserve"> </w:t>
      </w:r>
      <w:r w:rsidRPr="00E97232">
        <w:rPr>
          <w:b/>
          <w:bCs/>
          <w:rtl/>
        </w:rPr>
        <w:t>___________</w:t>
      </w:r>
    </w:p>
    <w:p w:rsidR="0028763C" w:rsidRPr="00817A3D" w:rsidRDefault="0028763C" w:rsidP="0028763C">
      <w:pPr>
        <w:rPr>
          <w:b/>
          <w:bCs/>
          <w:sz w:val="22"/>
          <w:szCs w:val="28"/>
          <w:u w:val="single"/>
          <w:rtl/>
        </w:rPr>
      </w:pPr>
      <w:r w:rsidRPr="00817A3D">
        <w:rPr>
          <w:rFonts w:hint="cs"/>
          <w:b/>
          <w:bCs/>
          <w:sz w:val="22"/>
          <w:szCs w:val="28"/>
          <w:u w:val="single"/>
          <w:rtl/>
        </w:rPr>
        <w:lastRenderedPageBreak/>
        <w:t xml:space="preserve">נספח </w:t>
      </w:r>
      <w:r w:rsidRPr="00EA3A55">
        <w:rPr>
          <w:rFonts w:hint="cs"/>
          <w:b/>
          <w:bCs/>
          <w:sz w:val="22"/>
          <w:szCs w:val="28"/>
          <w:u w:val="single"/>
          <w:rtl/>
        </w:rPr>
        <w:t>ג'1</w:t>
      </w:r>
      <w:r w:rsidR="00EA3A55" w:rsidRPr="00EA3A55">
        <w:rPr>
          <w:rFonts w:hint="cs"/>
          <w:b/>
          <w:bCs/>
          <w:sz w:val="22"/>
          <w:szCs w:val="28"/>
          <w:u w:val="single"/>
          <w:rtl/>
        </w:rPr>
        <w:t>-</w:t>
      </w:r>
      <w:r w:rsidR="00EA3A55" w:rsidRPr="00EA3A55">
        <w:rPr>
          <w:u w:val="single"/>
          <w:rtl/>
        </w:rPr>
        <w:t xml:space="preserve"> </w:t>
      </w:r>
      <w:r w:rsidR="00EA3A55" w:rsidRPr="00EA3A55">
        <w:rPr>
          <w:b/>
          <w:bCs/>
          <w:sz w:val="22"/>
          <w:szCs w:val="28"/>
          <w:u w:val="single"/>
          <w:rtl/>
        </w:rPr>
        <w:t>תנאים כלליים מיוחדים</w:t>
      </w:r>
    </w:p>
    <w:p w:rsidR="00A658D5" w:rsidRPr="00192C81" w:rsidRDefault="00A658D5" w:rsidP="00192C81">
      <w:pPr>
        <w:pStyle w:val="TOC1"/>
        <w:spacing w:line="360" w:lineRule="auto"/>
        <w:rPr>
          <w:rFonts w:ascii="David" w:hAnsi="David" w:cs="David"/>
          <w:sz w:val="24"/>
          <w:szCs w:val="24"/>
          <w:rtl/>
        </w:rPr>
      </w:pPr>
      <w:r w:rsidRPr="00192C81">
        <w:rPr>
          <w:rFonts w:ascii="David" w:hAnsi="David" w:cs="David"/>
          <w:sz w:val="24"/>
          <w:szCs w:val="24"/>
        </w:rPr>
        <w:fldChar w:fldCharType="begin"/>
      </w:r>
      <w:r w:rsidRPr="00192C81">
        <w:rPr>
          <w:rFonts w:ascii="David" w:hAnsi="David" w:cs="David"/>
          <w:sz w:val="24"/>
          <w:szCs w:val="24"/>
        </w:rPr>
        <w:instrText xml:space="preserve"> TOC \o "1-3" \h \z \u </w:instrText>
      </w:r>
      <w:r w:rsidRPr="00192C81">
        <w:rPr>
          <w:rFonts w:ascii="David" w:hAnsi="David" w:cs="David"/>
          <w:sz w:val="24"/>
          <w:szCs w:val="24"/>
        </w:rPr>
        <w:fldChar w:fldCharType="separate"/>
      </w:r>
      <w:r w:rsidR="00D81FAD" w:rsidRPr="00192C81">
        <w:rPr>
          <w:rFonts w:ascii="David" w:hAnsi="David" w:cs="David"/>
          <w:sz w:val="24"/>
          <w:szCs w:val="24"/>
          <w:rtl/>
        </w:rPr>
        <w:t>תוכן עניינים</w:t>
      </w:r>
    </w:p>
    <w:p w:rsidR="00A658D5" w:rsidRPr="00192C81" w:rsidRDefault="00175DCD" w:rsidP="00192C81">
      <w:pPr>
        <w:pStyle w:val="TOC2"/>
        <w:tabs>
          <w:tab w:val="right" w:leader="dot" w:pos="8396"/>
        </w:tabs>
        <w:spacing w:line="360" w:lineRule="auto"/>
        <w:rPr>
          <w:rFonts w:ascii="David" w:hAnsi="David" w:cs="David"/>
          <w:noProof/>
          <w:sz w:val="24"/>
          <w:szCs w:val="24"/>
          <w:rtl/>
          <w:lang w:eastAsia="en-US"/>
        </w:rPr>
      </w:pPr>
      <w:hyperlink w:anchor="_Toc79413899" w:history="1">
        <w:r w:rsidR="00A658D5" w:rsidRPr="00192C81">
          <w:rPr>
            <w:rStyle w:val="Hyperlink"/>
            <w:rFonts w:ascii="David" w:hAnsi="David" w:cs="David"/>
            <w:noProof/>
            <w:sz w:val="24"/>
            <w:szCs w:val="24"/>
            <w:rtl/>
          </w:rPr>
          <w:t>פרק 00 - מוקדמות</w:t>
        </w:r>
        <w:r w:rsidR="00A658D5" w:rsidRPr="00192C81">
          <w:rPr>
            <w:rFonts w:ascii="David" w:hAnsi="David" w:cs="David"/>
            <w:noProof/>
            <w:webHidden/>
            <w:sz w:val="24"/>
            <w:szCs w:val="24"/>
            <w:rtl/>
          </w:rPr>
          <w:tab/>
        </w:r>
        <w:r w:rsidR="00A658D5" w:rsidRPr="00192C81">
          <w:rPr>
            <w:rStyle w:val="Hyperlink"/>
            <w:rFonts w:ascii="David" w:hAnsi="David" w:cs="David"/>
            <w:noProof/>
            <w:sz w:val="24"/>
            <w:szCs w:val="24"/>
            <w:rtl/>
          </w:rPr>
          <w:fldChar w:fldCharType="begin"/>
        </w:r>
        <w:r w:rsidR="00A658D5" w:rsidRPr="00192C81">
          <w:rPr>
            <w:rFonts w:ascii="David" w:hAnsi="David" w:cs="David"/>
            <w:noProof/>
            <w:webHidden/>
            <w:sz w:val="24"/>
            <w:szCs w:val="24"/>
            <w:rtl/>
          </w:rPr>
          <w:instrText xml:space="preserve"> </w:instrText>
        </w:r>
        <w:r w:rsidR="00A658D5" w:rsidRPr="00192C81">
          <w:rPr>
            <w:rFonts w:ascii="David" w:hAnsi="David" w:cs="David"/>
            <w:noProof/>
            <w:webHidden/>
            <w:sz w:val="24"/>
            <w:szCs w:val="24"/>
          </w:rPr>
          <w:instrText>PAGEREF</w:instrText>
        </w:r>
        <w:r w:rsidR="00A658D5" w:rsidRPr="00192C81">
          <w:rPr>
            <w:rFonts w:ascii="David" w:hAnsi="David" w:cs="David"/>
            <w:noProof/>
            <w:webHidden/>
            <w:sz w:val="24"/>
            <w:szCs w:val="24"/>
            <w:rtl/>
          </w:rPr>
          <w:instrText xml:space="preserve"> _</w:instrText>
        </w:r>
        <w:r w:rsidR="00A658D5" w:rsidRPr="00192C81">
          <w:rPr>
            <w:rFonts w:ascii="David" w:hAnsi="David" w:cs="David"/>
            <w:noProof/>
            <w:webHidden/>
            <w:sz w:val="24"/>
            <w:szCs w:val="24"/>
          </w:rPr>
          <w:instrText>Toc79413899 \h</w:instrText>
        </w:r>
        <w:r w:rsidR="00A658D5" w:rsidRPr="00192C81">
          <w:rPr>
            <w:rFonts w:ascii="David" w:hAnsi="David" w:cs="David"/>
            <w:noProof/>
            <w:webHidden/>
            <w:sz w:val="24"/>
            <w:szCs w:val="24"/>
            <w:rtl/>
          </w:rPr>
          <w:instrText xml:space="preserve"> </w:instrText>
        </w:r>
        <w:r w:rsidR="00A658D5" w:rsidRPr="00192C81">
          <w:rPr>
            <w:rStyle w:val="Hyperlink"/>
            <w:rFonts w:ascii="David" w:hAnsi="David" w:cs="David"/>
            <w:noProof/>
            <w:sz w:val="24"/>
            <w:szCs w:val="24"/>
            <w:rtl/>
          </w:rPr>
        </w:r>
        <w:r w:rsidR="00A658D5" w:rsidRPr="00192C81">
          <w:rPr>
            <w:rStyle w:val="Hyperlink"/>
            <w:rFonts w:ascii="David" w:hAnsi="David" w:cs="David"/>
            <w:noProof/>
            <w:sz w:val="24"/>
            <w:szCs w:val="24"/>
            <w:rtl/>
          </w:rPr>
          <w:fldChar w:fldCharType="separate"/>
        </w:r>
        <w:r>
          <w:rPr>
            <w:rFonts w:ascii="David" w:hAnsi="David" w:cs="David"/>
            <w:noProof/>
            <w:webHidden/>
            <w:sz w:val="24"/>
            <w:szCs w:val="24"/>
            <w:rtl/>
          </w:rPr>
          <w:t>31</w:t>
        </w:r>
        <w:r w:rsidR="00A658D5" w:rsidRPr="00192C81">
          <w:rPr>
            <w:rStyle w:val="Hyperlink"/>
            <w:rFonts w:ascii="David" w:hAnsi="David" w:cs="David"/>
            <w:noProof/>
            <w:sz w:val="24"/>
            <w:szCs w:val="24"/>
            <w:rtl/>
          </w:rPr>
          <w:fldChar w:fldCharType="end"/>
        </w:r>
      </w:hyperlink>
    </w:p>
    <w:p w:rsidR="00A658D5" w:rsidRPr="00192C81" w:rsidRDefault="00175DCD" w:rsidP="00192C81">
      <w:pPr>
        <w:pStyle w:val="TOC3"/>
        <w:tabs>
          <w:tab w:val="left" w:pos="1760"/>
          <w:tab w:val="right" w:leader="dot" w:pos="8396"/>
        </w:tabs>
        <w:spacing w:line="360" w:lineRule="auto"/>
        <w:rPr>
          <w:rFonts w:ascii="David" w:hAnsi="David" w:cs="David"/>
          <w:noProof/>
          <w:sz w:val="24"/>
          <w:szCs w:val="24"/>
          <w:rtl/>
          <w:lang w:eastAsia="en-US"/>
        </w:rPr>
      </w:pPr>
      <w:hyperlink w:anchor="_Toc79413900" w:history="1">
        <w:r w:rsidR="00A658D5" w:rsidRPr="00192C81">
          <w:rPr>
            <w:rStyle w:val="Hyperlink"/>
            <w:rFonts w:ascii="David" w:hAnsi="David" w:cs="David"/>
            <w:noProof/>
            <w:sz w:val="24"/>
            <w:szCs w:val="24"/>
          </w:rPr>
          <w:t>00.01</w:t>
        </w:r>
        <w:r w:rsidR="00192C81">
          <w:rPr>
            <w:rFonts w:ascii="David" w:hAnsi="David" w:cs="David" w:hint="cs"/>
            <w:noProof/>
            <w:sz w:val="24"/>
            <w:szCs w:val="24"/>
            <w:rtl/>
            <w:lang w:eastAsia="en-US"/>
          </w:rPr>
          <w:t xml:space="preserve"> </w:t>
        </w:r>
        <w:r w:rsidR="00A658D5" w:rsidRPr="00192C81">
          <w:rPr>
            <w:rStyle w:val="Hyperlink"/>
            <w:rFonts w:ascii="David" w:hAnsi="David" w:cs="David"/>
            <w:noProof/>
            <w:sz w:val="24"/>
            <w:szCs w:val="24"/>
            <w:rtl/>
          </w:rPr>
          <w:t>תיאור העבודה</w:t>
        </w:r>
        <w:r w:rsidR="00A658D5" w:rsidRPr="00192C81">
          <w:rPr>
            <w:rFonts w:ascii="David" w:hAnsi="David" w:cs="David"/>
            <w:noProof/>
            <w:webHidden/>
            <w:sz w:val="24"/>
            <w:szCs w:val="24"/>
            <w:rtl/>
          </w:rPr>
          <w:tab/>
        </w:r>
        <w:r w:rsidR="00A658D5" w:rsidRPr="00192C81">
          <w:rPr>
            <w:rStyle w:val="Hyperlink"/>
            <w:rFonts w:ascii="David" w:hAnsi="David" w:cs="David"/>
            <w:noProof/>
            <w:sz w:val="24"/>
            <w:szCs w:val="24"/>
            <w:rtl/>
          </w:rPr>
          <w:fldChar w:fldCharType="begin"/>
        </w:r>
        <w:r w:rsidR="00A658D5" w:rsidRPr="00192C81">
          <w:rPr>
            <w:rFonts w:ascii="David" w:hAnsi="David" w:cs="David"/>
            <w:noProof/>
            <w:webHidden/>
            <w:sz w:val="24"/>
            <w:szCs w:val="24"/>
            <w:rtl/>
          </w:rPr>
          <w:instrText xml:space="preserve"> </w:instrText>
        </w:r>
        <w:r w:rsidR="00A658D5" w:rsidRPr="00192C81">
          <w:rPr>
            <w:rFonts w:ascii="David" w:hAnsi="David" w:cs="David"/>
            <w:noProof/>
            <w:webHidden/>
            <w:sz w:val="24"/>
            <w:szCs w:val="24"/>
          </w:rPr>
          <w:instrText>PAGEREF</w:instrText>
        </w:r>
        <w:r w:rsidR="00A658D5" w:rsidRPr="00192C81">
          <w:rPr>
            <w:rFonts w:ascii="David" w:hAnsi="David" w:cs="David"/>
            <w:noProof/>
            <w:webHidden/>
            <w:sz w:val="24"/>
            <w:szCs w:val="24"/>
            <w:rtl/>
          </w:rPr>
          <w:instrText xml:space="preserve"> _</w:instrText>
        </w:r>
        <w:r w:rsidR="00A658D5" w:rsidRPr="00192C81">
          <w:rPr>
            <w:rFonts w:ascii="David" w:hAnsi="David" w:cs="David"/>
            <w:noProof/>
            <w:webHidden/>
            <w:sz w:val="24"/>
            <w:szCs w:val="24"/>
          </w:rPr>
          <w:instrText>Toc79413900 \h</w:instrText>
        </w:r>
        <w:r w:rsidR="00A658D5" w:rsidRPr="00192C81">
          <w:rPr>
            <w:rFonts w:ascii="David" w:hAnsi="David" w:cs="David"/>
            <w:noProof/>
            <w:webHidden/>
            <w:sz w:val="24"/>
            <w:szCs w:val="24"/>
            <w:rtl/>
          </w:rPr>
          <w:instrText xml:space="preserve"> </w:instrText>
        </w:r>
        <w:r w:rsidR="00A658D5" w:rsidRPr="00192C81">
          <w:rPr>
            <w:rStyle w:val="Hyperlink"/>
            <w:rFonts w:ascii="David" w:hAnsi="David" w:cs="David"/>
            <w:noProof/>
            <w:sz w:val="24"/>
            <w:szCs w:val="24"/>
            <w:rtl/>
          </w:rPr>
        </w:r>
        <w:r w:rsidR="00A658D5" w:rsidRPr="00192C81">
          <w:rPr>
            <w:rStyle w:val="Hyperlink"/>
            <w:rFonts w:ascii="David" w:hAnsi="David" w:cs="David"/>
            <w:noProof/>
            <w:sz w:val="24"/>
            <w:szCs w:val="24"/>
            <w:rtl/>
          </w:rPr>
          <w:fldChar w:fldCharType="separate"/>
        </w:r>
        <w:r>
          <w:rPr>
            <w:rFonts w:ascii="David" w:hAnsi="David" w:cs="David"/>
            <w:noProof/>
            <w:webHidden/>
            <w:sz w:val="24"/>
            <w:szCs w:val="24"/>
            <w:rtl/>
          </w:rPr>
          <w:t>31</w:t>
        </w:r>
        <w:r w:rsidR="00A658D5" w:rsidRPr="00192C81">
          <w:rPr>
            <w:rStyle w:val="Hyperlink"/>
            <w:rFonts w:ascii="David" w:hAnsi="David" w:cs="David"/>
            <w:noProof/>
            <w:sz w:val="24"/>
            <w:szCs w:val="24"/>
            <w:rtl/>
          </w:rPr>
          <w:fldChar w:fldCharType="end"/>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1" w:history="1">
        <w:r w:rsidR="00A658D5" w:rsidRPr="00192C81">
          <w:rPr>
            <w:rStyle w:val="Hyperlink"/>
            <w:rFonts w:ascii="David" w:hAnsi="David" w:cs="David"/>
            <w:noProof/>
            <w:sz w:val="24"/>
            <w:szCs w:val="24"/>
            <w:rtl/>
          </w:rPr>
          <w:t>00.03 הוראות כלליות</w:t>
        </w:r>
        <w:r w:rsidR="00A658D5" w:rsidRPr="00192C81">
          <w:rPr>
            <w:rFonts w:ascii="David" w:hAnsi="David" w:cs="David"/>
            <w:noProof/>
            <w:webHidden/>
            <w:sz w:val="24"/>
            <w:szCs w:val="24"/>
            <w:rtl/>
          </w:rPr>
          <w:tab/>
        </w:r>
        <w:r w:rsidR="00A658D5" w:rsidRPr="00192C81">
          <w:rPr>
            <w:rStyle w:val="Hyperlink"/>
            <w:rFonts w:ascii="David" w:hAnsi="David" w:cs="David"/>
            <w:noProof/>
            <w:sz w:val="24"/>
            <w:szCs w:val="24"/>
            <w:rtl/>
          </w:rPr>
          <w:fldChar w:fldCharType="begin"/>
        </w:r>
        <w:r w:rsidR="00A658D5" w:rsidRPr="00192C81">
          <w:rPr>
            <w:rFonts w:ascii="David" w:hAnsi="David" w:cs="David"/>
            <w:noProof/>
            <w:webHidden/>
            <w:sz w:val="24"/>
            <w:szCs w:val="24"/>
            <w:rtl/>
          </w:rPr>
          <w:instrText xml:space="preserve"> </w:instrText>
        </w:r>
        <w:r w:rsidR="00A658D5" w:rsidRPr="00192C81">
          <w:rPr>
            <w:rFonts w:ascii="David" w:hAnsi="David" w:cs="David"/>
            <w:noProof/>
            <w:webHidden/>
            <w:sz w:val="24"/>
            <w:szCs w:val="24"/>
          </w:rPr>
          <w:instrText>PAGEREF</w:instrText>
        </w:r>
        <w:r w:rsidR="00A658D5" w:rsidRPr="00192C81">
          <w:rPr>
            <w:rFonts w:ascii="David" w:hAnsi="David" w:cs="David"/>
            <w:noProof/>
            <w:webHidden/>
            <w:sz w:val="24"/>
            <w:szCs w:val="24"/>
            <w:rtl/>
          </w:rPr>
          <w:instrText xml:space="preserve"> _</w:instrText>
        </w:r>
        <w:r w:rsidR="00A658D5" w:rsidRPr="00192C81">
          <w:rPr>
            <w:rFonts w:ascii="David" w:hAnsi="David" w:cs="David"/>
            <w:noProof/>
            <w:webHidden/>
            <w:sz w:val="24"/>
            <w:szCs w:val="24"/>
          </w:rPr>
          <w:instrText>Toc79413901 \h</w:instrText>
        </w:r>
        <w:r w:rsidR="00A658D5" w:rsidRPr="00192C81">
          <w:rPr>
            <w:rFonts w:ascii="David" w:hAnsi="David" w:cs="David"/>
            <w:noProof/>
            <w:webHidden/>
            <w:sz w:val="24"/>
            <w:szCs w:val="24"/>
            <w:rtl/>
          </w:rPr>
          <w:instrText xml:space="preserve"> </w:instrText>
        </w:r>
        <w:r w:rsidR="00A658D5" w:rsidRPr="00192C81">
          <w:rPr>
            <w:rStyle w:val="Hyperlink"/>
            <w:rFonts w:ascii="David" w:hAnsi="David" w:cs="David"/>
            <w:noProof/>
            <w:sz w:val="24"/>
            <w:szCs w:val="24"/>
            <w:rtl/>
          </w:rPr>
        </w:r>
        <w:r w:rsidR="00A658D5" w:rsidRPr="00192C81">
          <w:rPr>
            <w:rStyle w:val="Hyperlink"/>
            <w:rFonts w:ascii="David" w:hAnsi="David" w:cs="David"/>
            <w:noProof/>
            <w:sz w:val="24"/>
            <w:szCs w:val="24"/>
            <w:rtl/>
          </w:rPr>
          <w:fldChar w:fldCharType="separate"/>
        </w:r>
        <w:r>
          <w:rPr>
            <w:rFonts w:ascii="David" w:hAnsi="David" w:cs="David"/>
            <w:noProof/>
            <w:webHidden/>
            <w:sz w:val="24"/>
            <w:szCs w:val="24"/>
            <w:rtl/>
          </w:rPr>
          <w:t>31</w:t>
        </w:r>
        <w:r w:rsidR="00A658D5" w:rsidRPr="00192C81">
          <w:rPr>
            <w:rStyle w:val="Hyperlink"/>
            <w:rFonts w:ascii="David" w:hAnsi="David" w:cs="David"/>
            <w:noProof/>
            <w:sz w:val="24"/>
            <w:szCs w:val="24"/>
            <w:rtl/>
          </w:rPr>
          <w:fldChar w:fldCharType="end"/>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2" w:history="1">
        <w:r w:rsidR="00A658D5" w:rsidRPr="00192C81">
          <w:rPr>
            <w:rStyle w:val="Hyperlink"/>
            <w:rFonts w:ascii="David" w:hAnsi="David" w:cs="David"/>
            <w:noProof/>
            <w:sz w:val="24"/>
            <w:szCs w:val="24"/>
            <w:rtl/>
          </w:rPr>
          <w:t>00.04 תנאי החוזה והתייחסות לכתבי הכמויות</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34</w:t>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3" w:history="1">
        <w:r w:rsidR="00A658D5" w:rsidRPr="00192C81">
          <w:rPr>
            <w:rStyle w:val="Hyperlink"/>
            <w:rFonts w:ascii="David" w:hAnsi="David" w:cs="David"/>
            <w:noProof/>
            <w:sz w:val="24"/>
            <w:szCs w:val="24"/>
            <w:rtl/>
          </w:rPr>
          <w:t>00.05 תנאי המבנה</w:t>
        </w:r>
        <w:r w:rsidR="00A658D5" w:rsidRPr="00192C81">
          <w:rPr>
            <w:rFonts w:ascii="David" w:hAnsi="David" w:cs="David"/>
            <w:noProof/>
            <w:webHidden/>
            <w:sz w:val="24"/>
            <w:szCs w:val="24"/>
            <w:rtl/>
          </w:rPr>
          <w:tab/>
        </w:r>
        <w:r w:rsidR="00A658D5" w:rsidRPr="00192C81">
          <w:rPr>
            <w:rStyle w:val="Hyperlink"/>
            <w:rFonts w:ascii="David" w:hAnsi="David" w:cs="David"/>
            <w:noProof/>
            <w:sz w:val="24"/>
            <w:szCs w:val="24"/>
            <w:rtl/>
          </w:rPr>
          <w:fldChar w:fldCharType="begin"/>
        </w:r>
        <w:r w:rsidR="00A658D5" w:rsidRPr="00192C81">
          <w:rPr>
            <w:rFonts w:ascii="David" w:hAnsi="David" w:cs="David"/>
            <w:noProof/>
            <w:webHidden/>
            <w:sz w:val="24"/>
            <w:szCs w:val="24"/>
            <w:rtl/>
          </w:rPr>
          <w:instrText xml:space="preserve"> </w:instrText>
        </w:r>
        <w:r w:rsidR="00A658D5" w:rsidRPr="00192C81">
          <w:rPr>
            <w:rFonts w:ascii="David" w:hAnsi="David" w:cs="David"/>
            <w:noProof/>
            <w:webHidden/>
            <w:sz w:val="24"/>
            <w:szCs w:val="24"/>
          </w:rPr>
          <w:instrText>PAGEREF</w:instrText>
        </w:r>
        <w:r w:rsidR="00A658D5" w:rsidRPr="00192C81">
          <w:rPr>
            <w:rFonts w:ascii="David" w:hAnsi="David" w:cs="David"/>
            <w:noProof/>
            <w:webHidden/>
            <w:sz w:val="24"/>
            <w:szCs w:val="24"/>
            <w:rtl/>
          </w:rPr>
          <w:instrText xml:space="preserve"> _</w:instrText>
        </w:r>
        <w:r w:rsidR="00A658D5" w:rsidRPr="00192C81">
          <w:rPr>
            <w:rFonts w:ascii="David" w:hAnsi="David" w:cs="David"/>
            <w:noProof/>
            <w:webHidden/>
            <w:sz w:val="24"/>
            <w:szCs w:val="24"/>
          </w:rPr>
          <w:instrText>Toc79413903 \h</w:instrText>
        </w:r>
        <w:r w:rsidR="00A658D5" w:rsidRPr="00192C81">
          <w:rPr>
            <w:rFonts w:ascii="David" w:hAnsi="David" w:cs="David"/>
            <w:noProof/>
            <w:webHidden/>
            <w:sz w:val="24"/>
            <w:szCs w:val="24"/>
            <w:rtl/>
          </w:rPr>
          <w:instrText xml:space="preserve"> </w:instrText>
        </w:r>
        <w:r w:rsidR="00A658D5" w:rsidRPr="00192C81">
          <w:rPr>
            <w:rStyle w:val="Hyperlink"/>
            <w:rFonts w:ascii="David" w:hAnsi="David" w:cs="David"/>
            <w:noProof/>
            <w:sz w:val="24"/>
            <w:szCs w:val="24"/>
            <w:rtl/>
          </w:rPr>
        </w:r>
        <w:r w:rsidR="00A658D5" w:rsidRPr="00192C81">
          <w:rPr>
            <w:rStyle w:val="Hyperlink"/>
            <w:rFonts w:ascii="David" w:hAnsi="David" w:cs="David"/>
            <w:noProof/>
            <w:sz w:val="24"/>
            <w:szCs w:val="24"/>
            <w:rtl/>
          </w:rPr>
          <w:fldChar w:fldCharType="separate"/>
        </w:r>
        <w:r>
          <w:rPr>
            <w:rFonts w:ascii="David" w:hAnsi="David" w:cs="David"/>
            <w:noProof/>
            <w:webHidden/>
            <w:sz w:val="24"/>
            <w:szCs w:val="24"/>
            <w:rtl/>
          </w:rPr>
          <w:t>33</w:t>
        </w:r>
        <w:r w:rsidR="00A658D5" w:rsidRPr="00192C81">
          <w:rPr>
            <w:rStyle w:val="Hyperlink"/>
            <w:rFonts w:ascii="David" w:hAnsi="David" w:cs="David"/>
            <w:noProof/>
            <w:sz w:val="24"/>
            <w:szCs w:val="24"/>
            <w:rtl/>
          </w:rPr>
          <w:fldChar w:fldCharType="end"/>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4" w:history="1">
        <w:r w:rsidR="00A658D5" w:rsidRPr="00192C81">
          <w:rPr>
            <w:rStyle w:val="Hyperlink"/>
            <w:rFonts w:ascii="David" w:hAnsi="David" w:cs="David"/>
            <w:noProof/>
            <w:sz w:val="24"/>
            <w:szCs w:val="24"/>
            <w:rtl/>
          </w:rPr>
          <w:t>00.06 אחריות הקבלן לעבודה</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35</w:t>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5" w:history="1">
        <w:r w:rsidR="00A658D5" w:rsidRPr="00192C81">
          <w:rPr>
            <w:rStyle w:val="Hyperlink"/>
            <w:rFonts w:ascii="David" w:hAnsi="David" w:cs="David"/>
            <w:noProof/>
            <w:sz w:val="24"/>
            <w:szCs w:val="24"/>
            <w:rtl/>
          </w:rPr>
          <w:t>00.07 פיצוי המזמין עקב אי קיום התחייבויות על ידי הקבלן</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35</w:t>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6" w:history="1">
        <w:r w:rsidR="00A658D5" w:rsidRPr="00192C81">
          <w:rPr>
            <w:rStyle w:val="Hyperlink"/>
            <w:rFonts w:ascii="David" w:hAnsi="David" w:cs="David"/>
            <w:noProof/>
            <w:sz w:val="24"/>
            <w:szCs w:val="24"/>
            <w:rtl/>
          </w:rPr>
          <w:t>00.08 פיקוח על ביצוע העבודה לא גורע מאחריותו של הקבלן</w:t>
        </w:r>
        <w:r w:rsidR="00A658D5" w:rsidRPr="00192C81">
          <w:rPr>
            <w:rFonts w:ascii="David" w:hAnsi="David" w:cs="David"/>
            <w:noProof/>
            <w:webHidden/>
            <w:sz w:val="24"/>
            <w:szCs w:val="24"/>
            <w:rtl/>
          </w:rPr>
          <w:tab/>
        </w:r>
        <w:r w:rsidR="00A658D5" w:rsidRPr="00192C81">
          <w:rPr>
            <w:rStyle w:val="Hyperlink"/>
            <w:rFonts w:ascii="David" w:hAnsi="David" w:cs="David"/>
            <w:noProof/>
            <w:sz w:val="24"/>
            <w:szCs w:val="24"/>
            <w:rtl/>
          </w:rPr>
          <w:fldChar w:fldCharType="begin"/>
        </w:r>
        <w:r w:rsidR="00A658D5" w:rsidRPr="00192C81">
          <w:rPr>
            <w:rFonts w:ascii="David" w:hAnsi="David" w:cs="David"/>
            <w:noProof/>
            <w:webHidden/>
            <w:sz w:val="24"/>
            <w:szCs w:val="24"/>
            <w:rtl/>
          </w:rPr>
          <w:instrText xml:space="preserve"> </w:instrText>
        </w:r>
        <w:r w:rsidR="00A658D5" w:rsidRPr="00192C81">
          <w:rPr>
            <w:rFonts w:ascii="David" w:hAnsi="David" w:cs="David"/>
            <w:noProof/>
            <w:webHidden/>
            <w:sz w:val="24"/>
            <w:szCs w:val="24"/>
          </w:rPr>
          <w:instrText>PAGEREF</w:instrText>
        </w:r>
        <w:r w:rsidR="00A658D5" w:rsidRPr="00192C81">
          <w:rPr>
            <w:rFonts w:ascii="David" w:hAnsi="David" w:cs="David"/>
            <w:noProof/>
            <w:webHidden/>
            <w:sz w:val="24"/>
            <w:szCs w:val="24"/>
            <w:rtl/>
          </w:rPr>
          <w:instrText xml:space="preserve"> _</w:instrText>
        </w:r>
        <w:r w:rsidR="00A658D5" w:rsidRPr="00192C81">
          <w:rPr>
            <w:rFonts w:ascii="David" w:hAnsi="David" w:cs="David"/>
            <w:noProof/>
            <w:webHidden/>
            <w:sz w:val="24"/>
            <w:szCs w:val="24"/>
          </w:rPr>
          <w:instrText>Toc79413906 \h</w:instrText>
        </w:r>
        <w:r w:rsidR="00A658D5" w:rsidRPr="00192C81">
          <w:rPr>
            <w:rFonts w:ascii="David" w:hAnsi="David" w:cs="David"/>
            <w:noProof/>
            <w:webHidden/>
            <w:sz w:val="24"/>
            <w:szCs w:val="24"/>
            <w:rtl/>
          </w:rPr>
          <w:instrText xml:space="preserve"> </w:instrText>
        </w:r>
        <w:r w:rsidR="00A658D5" w:rsidRPr="00192C81">
          <w:rPr>
            <w:rStyle w:val="Hyperlink"/>
            <w:rFonts w:ascii="David" w:hAnsi="David" w:cs="David"/>
            <w:noProof/>
            <w:sz w:val="24"/>
            <w:szCs w:val="24"/>
            <w:rtl/>
          </w:rPr>
        </w:r>
        <w:r w:rsidR="00A658D5" w:rsidRPr="00192C81">
          <w:rPr>
            <w:rStyle w:val="Hyperlink"/>
            <w:rFonts w:ascii="David" w:hAnsi="David" w:cs="David"/>
            <w:noProof/>
            <w:sz w:val="24"/>
            <w:szCs w:val="24"/>
            <w:rtl/>
          </w:rPr>
          <w:fldChar w:fldCharType="separate"/>
        </w:r>
        <w:r>
          <w:rPr>
            <w:rFonts w:ascii="David" w:hAnsi="David" w:cs="David"/>
            <w:noProof/>
            <w:webHidden/>
            <w:sz w:val="24"/>
            <w:szCs w:val="24"/>
            <w:rtl/>
          </w:rPr>
          <w:t>34</w:t>
        </w:r>
        <w:r w:rsidR="00A658D5" w:rsidRPr="00192C81">
          <w:rPr>
            <w:rStyle w:val="Hyperlink"/>
            <w:rFonts w:ascii="David" w:hAnsi="David" w:cs="David"/>
            <w:noProof/>
            <w:sz w:val="24"/>
            <w:szCs w:val="24"/>
            <w:rtl/>
          </w:rPr>
          <w:fldChar w:fldCharType="end"/>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7" w:history="1">
        <w:r w:rsidR="00A658D5" w:rsidRPr="00192C81">
          <w:rPr>
            <w:rStyle w:val="Hyperlink"/>
            <w:rFonts w:ascii="David" w:hAnsi="David" w:cs="David"/>
            <w:noProof/>
            <w:sz w:val="24"/>
            <w:szCs w:val="24"/>
            <w:rtl/>
          </w:rPr>
          <w:t>00.09 קבלני משנה</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36</w:t>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8" w:history="1">
        <w:r w:rsidR="00A658D5" w:rsidRPr="00192C81">
          <w:rPr>
            <w:rStyle w:val="Hyperlink"/>
            <w:rFonts w:ascii="David" w:hAnsi="David" w:cs="David"/>
            <w:noProof/>
            <w:sz w:val="24"/>
            <w:szCs w:val="24"/>
            <w:rtl/>
          </w:rPr>
          <w:t>00.10 עבודות הקבלן הכלולות בחוזה</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36</w:t>
        </w:r>
      </w:hyperlink>
    </w:p>
    <w:p w:rsidR="00A658D5" w:rsidRPr="00192C81" w:rsidRDefault="00175DCD" w:rsidP="00192C81">
      <w:pPr>
        <w:pStyle w:val="TOC3"/>
        <w:tabs>
          <w:tab w:val="right" w:leader="dot" w:pos="8396"/>
        </w:tabs>
        <w:spacing w:line="360" w:lineRule="auto"/>
        <w:rPr>
          <w:rFonts w:ascii="David" w:hAnsi="David" w:cs="David"/>
          <w:noProof/>
          <w:sz w:val="24"/>
          <w:szCs w:val="24"/>
          <w:rtl/>
          <w:lang w:eastAsia="en-US"/>
        </w:rPr>
      </w:pPr>
      <w:hyperlink w:anchor="_Toc79413909" w:history="1">
        <w:r w:rsidR="00A658D5" w:rsidRPr="00192C81">
          <w:rPr>
            <w:rStyle w:val="Hyperlink"/>
            <w:rFonts w:ascii="David" w:hAnsi="David" w:cs="David"/>
            <w:noProof/>
            <w:sz w:val="24"/>
            <w:szCs w:val="24"/>
            <w:rtl/>
          </w:rPr>
          <w:t>00.11 עבודות שאינן כלולות בחוזה הקבלן</w:t>
        </w:r>
        <w:r w:rsidR="00A658D5" w:rsidRPr="00192C81">
          <w:rPr>
            <w:rFonts w:ascii="David" w:hAnsi="David" w:cs="David"/>
            <w:noProof/>
            <w:webHidden/>
            <w:sz w:val="24"/>
            <w:szCs w:val="24"/>
            <w:rtl/>
          </w:rPr>
          <w:tab/>
        </w:r>
        <w:r w:rsidR="00192C81">
          <w:rPr>
            <w:rStyle w:val="Hyperlink"/>
            <w:rFonts w:ascii="David" w:hAnsi="David" w:cs="David" w:hint="cs"/>
            <w:noProof/>
            <w:sz w:val="24"/>
            <w:szCs w:val="24"/>
            <w:rtl/>
          </w:rPr>
          <w:t>36</w:t>
        </w:r>
      </w:hyperlink>
    </w:p>
    <w:p w:rsidR="00A658D5" w:rsidRPr="00192C81" w:rsidRDefault="00A658D5" w:rsidP="00192C81">
      <w:pPr>
        <w:spacing w:line="360" w:lineRule="auto"/>
        <w:rPr>
          <w:rFonts w:ascii="David" w:hAnsi="David"/>
          <w:sz w:val="24"/>
        </w:rPr>
      </w:pPr>
      <w:r w:rsidRPr="00192C81">
        <w:rPr>
          <w:rFonts w:ascii="David" w:hAnsi="David"/>
          <w:sz w:val="24"/>
        </w:rPr>
        <w:fldChar w:fldCharType="end"/>
      </w:r>
      <w:bookmarkStart w:id="0" w:name="_Toc39342649"/>
      <w:bookmarkStart w:id="1" w:name="_Toc39342725"/>
      <w:bookmarkStart w:id="2" w:name="_Toc39344033"/>
    </w:p>
    <w:p w:rsidR="00A658D5" w:rsidRPr="00192C81" w:rsidRDefault="00A658D5" w:rsidP="00192C81">
      <w:pPr>
        <w:pStyle w:val="20"/>
        <w:spacing w:before="0" w:after="0" w:line="360" w:lineRule="auto"/>
        <w:rPr>
          <w:rFonts w:ascii="David" w:hAnsi="David" w:cs="David"/>
          <w:sz w:val="24"/>
          <w:szCs w:val="24"/>
          <w:rtl/>
        </w:rPr>
      </w:pPr>
      <w:bookmarkStart w:id="3" w:name="_Toc39342651"/>
      <w:bookmarkStart w:id="4" w:name="_Toc39342727"/>
      <w:bookmarkStart w:id="5" w:name="_Toc39344035"/>
      <w:bookmarkStart w:id="6" w:name="_Toc79413899"/>
      <w:bookmarkEnd w:id="0"/>
      <w:bookmarkEnd w:id="1"/>
      <w:bookmarkEnd w:id="2"/>
      <w:r w:rsidRPr="00192C81">
        <w:rPr>
          <w:rFonts w:ascii="David" w:hAnsi="David" w:cs="David"/>
          <w:sz w:val="24"/>
          <w:szCs w:val="24"/>
          <w:rtl/>
        </w:rPr>
        <w:t>פרק 00 - מוקדמות</w:t>
      </w:r>
      <w:bookmarkEnd w:id="3"/>
      <w:bookmarkEnd w:id="4"/>
      <w:bookmarkEnd w:id="5"/>
      <w:bookmarkEnd w:id="6"/>
      <w:r w:rsidR="00192C81">
        <w:rPr>
          <w:rFonts w:ascii="David" w:hAnsi="David" w:cs="David"/>
          <w:sz w:val="24"/>
          <w:szCs w:val="24"/>
          <w:rtl/>
        </w:rPr>
        <w:br/>
      </w:r>
    </w:p>
    <w:p w:rsidR="00A658D5" w:rsidRPr="00192C81" w:rsidRDefault="00A658D5" w:rsidP="00097A60">
      <w:pPr>
        <w:pStyle w:val="31"/>
        <w:numPr>
          <w:ilvl w:val="1"/>
          <w:numId w:val="71"/>
        </w:numPr>
        <w:spacing w:before="0" w:after="0" w:line="360" w:lineRule="auto"/>
        <w:rPr>
          <w:rFonts w:ascii="David" w:hAnsi="David" w:cs="David"/>
          <w:sz w:val="24"/>
          <w:szCs w:val="24"/>
        </w:rPr>
      </w:pPr>
      <w:bookmarkStart w:id="7" w:name="_Toc39344036"/>
      <w:bookmarkStart w:id="8" w:name="_Toc79413900"/>
      <w:r w:rsidRPr="00192C81">
        <w:rPr>
          <w:rFonts w:ascii="David" w:hAnsi="David" w:cs="David"/>
          <w:sz w:val="24"/>
          <w:szCs w:val="24"/>
          <w:rtl/>
        </w:rPr>
        <w:t>תיאור העבודה</w:t>
      </w:r>
      <w:bookmarkEnd w:id="7"/>
      <w:bookmarkEnd w:id="8"/>
      <w:r w:rsidR="00192C81">
        <w:rPr>
          <w:rFonts w:ascii="David" w:hAnsi="David" w:cs="David"/>
          <w:sz w:val="24"/>
          <w:szCs w:val="24"/>
          <w:rtl/>
        </w:rPr>
        <w:br/>
      </w:r>
    </w:p>
    <w:p w:rsidR="00A658D5" w:rsidRPr="00192C81" w:rsidRDefault="00A658D5" w:rsidP="00192C81">
      <w:pPr>
        <w:spacing w:line="360" w:lineRule="auto"/>
        <w:ind w:right="885"/>
        <w:rPr>
          <w:rFonts w:ascii="David" w:hAnsi="David"/>
          <w:sz w:val="24"/>
          <w:rtl/>
          <w:lang w:eastAsia="en-US"/>
        </w:rPr>
      </w:pPr>
      <w:r w:rsidRPr="00192C81">
        <w:rPr>
          <w:rFonts w:ascii="David" w:hAnsi="David"/>
          <w:sz w:val="24"/>
          <w:rtl/>
          <w:lang w:eastAsia="en-US"/>
        </w:rPr>
        <w:t xml:space="preserve">העבודה הכלולה במפרט זה מתייחסת  לשינוים במערך צנרת מים קרים לחדרי ניתוח באגפים </w:t>
      </w:r>
      <w:r w:rsidRPr="00192C81">
        <w:rPr>
          <w:rFonts w:ascii="David" w:hAnsi="David"/>
          <w:sz w:val="24"/>
          <w:lang w:eastAsia="en-US"/>
        </w:rPr>
        <w:t>D</w:t>
      </w:r>
      <w:r w:rsidRPr="00192C81">
        <w:rPr>
          <w:rFonts w:ascii="David" w:hAnsi="David"/>
          <w:sz w:val="24"/>
          <w:rtl/>
          <w:lang w:eastAsia="en-US"/>
        </w:rPr>
        <w:t>,</w:t>
      </w:r>
      <w:r w:rsidRPr="00192C81">
        <w:rPr>
          <w:rFonts w:ascii="David" w:hAnsi="David"/>
          <w:sz w:val="24"/>
          <w:lang w:eastAsia="en-US"/>
        </w:rPr>
        <w:t>E</w:t>
      </w:r>
      <w:r w:rsidRPr="00192C81">
        <w:rPr>
          <w:rFonts w:ascii="David" w:hAnsi="David"/>
          <w:sz w:val="24"/>
          <w:rtl/>
          <w:lang w:eastAsia="en-US"/>
        </w:rPr>
        <w:t>,</w:t>
      </w:r>
      <w:r w:rsidRPr="00192C81">
        <w:rPr>
          <w:rFonts w:ascii="David" w:hAnsi="David"/>
          <w:sz w:val="24"/>
          <w:lang w:eastAsia="en-US"/>
        </w:rPr>
        <w:t>F</w:t>
      </w:r>
      <w:r w:rsidRPr="00192C81">
        <w:rPr>
          <w:rFonts w:ascii="David" w:hAnsi="David"/>
          <w:sz w:val="24"/>
          <w:rtl/>
          <w:lang w:eastAsia="en-US"/>
        </w:rPr>
        <w:t xml:space="preserve">  בבנין סורסקי. </w:t>
      </w:r>
    </w:p>
    <w:p w:rsidR="00A658D5" w:rsidRPr="00192C81" w:rsidRDefault="00A658D5" w:rsidP="00192C81">
      <w:pPr>
        <w:spacing w:line="360" w:lineRule="auto"/>
        <w:ind w:right="885"/>
        <w:rPr>
          <w:rFonts w:ascii="David" w:hAnsi="David"/>
          <w:sz w:val="24"/>
          <w:rtl/>
          <w:lang w:eastAsia="en-US"/>
        </w:rPr>
      </w:pPr>
      <w:r w:rsidRPr="00192C81">
        <w:rPr>
          <w:rFonts w:ascii="David" w:hAnsi="David"/>
          <w:sz w:val="24"/>
          <w:rtl/>
          <w:lang w:eastAsia="en-US"/>
        </w:rPr>
        <w:t>עבודה כוללת:</w:t>
      </w:r>
    </w:p>
    <w:p w:rsidR="00A658D5" w:rsidRPr="00192C81" w:rsidRDefault="00A658D5" w:rsidP="00097A60">
      <w:pPr>
        <w:numPr>
          <w:ilvl w:val="0"/>
          <w:numId w:val="70"/>
        </w:numPr>
        <w:spacing w:line="360" w:lineRule="auto"/>
        <w:ind w:right="885"/>
        <w:rPr>
          <w:rFonts w:ascii="David" w:hAnsi="David"/>
          <w:sz w:val="24"/>
          <w:lang w:eastAsia="en-US"/>
        </w:rPr>
      </w:pPr>
      <w:r w:rsidRPr="00192C81">
        <w:rPr>
          <w:rFonts w:ascii="David" w:hAnsi="David"/>
          <w:sz w:val="24"/>
          <w:rtl/>
          <w:lang w:eastAsia="en-US"/>
        </w:rPr>
        <w:t>פירוק קטע צנרת מים חמים במפלס 3-</w:t>
      </w:r>
      <w:r w:rsidRPr="00192C81">
        <w:rPr>
          <w:rFonts w:ascii="David" w:hAnsi="David"/>
          <w:sz w:val="24"/>
          <w:lang w:eastAsia="en-US"/>
        </w:rPr>
        <w:t xml:space="preserve"> </w:t>
      </w:r>
      <w:r w:rsidRPr="00192C81">
        <w:rPr>
          <w:rFonts w:ascii="David" w:hAnsi="David"/>
          <w:sz w:val="24"/>
          <w:rtl/>
          <w:lang w:eastAsia="en-US"/>
        </w:rPr>
        <w:t>בין חדר  משאבות ובין ציר 23 .</w:t>
      </w:r>
    </w:p>
    <w:p w:rsidR="00A658D5" w:rsidRPr="00192C81" w:rsidRDefault="00A658D5" w:rsidP="00097A60">
      <w:pPr>
        <w:numPr>
          <w:ilvl w:val="0"/>
          <w:numId w:val="70"/>
        </w:numPr>
        <w:spacing w:line="360" w:lineRule="auto"/>
        <w:ind w:right="885"/>
        <w:rPr>
          <w:rFonts w:ascii="David" w:hAnsi="David"/>
          <w:sz w:val="24"/>
          <w:lang w:eastAsia="en-US"/>
        </w:rPr>
      </w:pPr>
      <w:r w:rsidRPr="00192C81">
        <w:rPr>
          <w:rFonts w:ascii="David" w:hAnsi="David"/>
          <w:sz w:val="24"/>
          <w:rtl/>
          <w:lang w:eastAsia="en-US"/>
        </w:rPr>
        <w:t>חיבור חדש בין צנרת מים  קרים במנהרה בין מגדל עופר ובנין סורסקי (צנרת עקפי בין שני בנינים) מיחידות קירור 11,12.</w:t>
      </w:r>
    </w:p>
    <w:p w:rsidR="00A658D5" w:rsidRPr="00192C81" w:rsidRDefault="00A658D5" w:rsidP="00097A60">
      <w:pPr>
        <w:numPr>
          <w:ilvl w:val="0"/>
          <w:numId w:val="70"/>
        </w:numPr>
        <w:spacing w:line="360" w:lineRule="auto"/>
        <w:ind w:right="885"/>
        <w:rPr>
          <w:rFonts w:ascii="David" w:hAnsi="David"/>
          <w:sz w:val="24"/>
          <w:lang w:eastAsia="en-US"/>
        </w:rPr>
      </w:pPr>
      <w:r w:rsidRPr="00192C81">
        <w:rPr>
          <w:rFonts w:ascii="David" w:hAnsi="David"/>
          <w:sz w:val="24"/>
          <w:rtl/>
          <w:lang w:eastAsia="en-US"/>
        </w:rPr>
        <w:t>התקנה צנרת בקוטר "8 במקום צנרת מים חמים מפרקת, מחוברת לקו אספקה "10  לבניין סורסקי .</w:t>
      </w:r>
    </w:p>
    <w:p w:rsidR="00A658D5" w:rsidRPr="00192C81" w:rsidRDefault="00A658D5" w:rsidP="00097A60">
      <w:pPr>
        <w:numPr>
          <w:ilvl w:val="0"/>
          <w:numId w:val="70"/>
        </w:numPr>
        <w:spacing w:line="360" w:lineRule="auto"/>
        <w:ind w:right="885"/>
        <w:rPr>
          <w:rFonts w:ascii="David" w:hAnsi="David"/>
          <w:sz w:val="24"/>
          <w:lang w:eastAsia="en-US"/>
        </w:rPr>
      </w:pPr>
      <w:r w:rsidRPr="00192C81">
        <w:rPr>
          <w:rFonts w:ascii="David" w:hAnsi="David"/>
          <w:sz w:val="24"/>
          <w:rtl/>
          <w:lang w:eastAsia="en-US"/>
        </w:rPr>
        <w:t xml:space="preserve">התקנת קו חדש  בקוטר "6 מחובר לצנרת "10 ועולה בפיר צנרת באגף </w:t>
      </w:r>
      <w:r w:rsidRPr="00192C81">
        <w:rPr>
          <w:rFonts w:ascii="David" w:hAnsi="David"/>
          <w:sz w:val="24"/>
          <w:lang w:eastAsia="en-US"/>
        </w:rPr>
        <w:t>E</w:t>
      </w:r>
      <w:r w:rsidRPr="00192C81">
        <w:rPr>
          <w:rFonts w:ascii="David" w:hAnsi="David"/>
          <w:sz w:val="24"/>
          <w:rtl/>
          <w:lang w:eastAsia="en-US"/>
        </w:rPr>
        <w:t xml:space="preserve"> לחדר מכונות  במפלס 1-.</w:t>
      </w:r>
    </w:p>
    <w:p w:rsidR="00A658D5" w:rsidRPr="00192C81" w:rsidRDefault="00A658D5" w:rsidP="00097A60">
      <w:pPr>
        <w:numPr>
          <w:ilvl w:val="0"/>
          <w:numId w:val="70"/>
        </w:numPr>
        <w:spacing w:line="360" w:lineRule="auto"/>
        <w:ind w:right="885"/>
        <w:rPr>
          <w:rFonts w:ascii="David" w:hAnsi="David"/>
          <w:sz w:val="24"/>
          <w:lang w:eastAsia="en-US"/>
        </w:rPr>
      </w:pPr>
      <w:r w:rsidRPr="00192C81">
        <w:rPr>
          <w:rFonts w:ascii="David" w:hAnsi="David"/>
          <w:sz w:val="24"/>
          <w:rtl/>
          <w:lang w:eastAsia="en-US"/>
        </w:rPr>
        <w:t xml:space="preserve">התקנה צנרת </w:t>
      </w:r>
      <w:r w:rsidRPr="00192C81">
        <w:rPr>
          <w:rFonts w:ascii="David" w:hAnsi="David"/>
          <w:sz w:val="24"/>
          <w:lang w:eastAsia="en-US"/>
        </w:rPr>
        <w:t>PPR</w:t>
      </w:r>
      <w:r w:rsidRPr="00192C81">
        <w:rPr>
          <w:rFonts w:ascii="David" w:hAnsi="David"/>
          <w:sz w:val="24"/>
          <w:rtl/>
          <w:lang w:eastAsia="en-US"/>
        </w:rPr>
        <w:t xml:space="preserve"> בתחום חדרי מכונות מפיר</w:t>
      </w:r>
      <w:r w:rsidRPr="00192C81">
        <w:rPr>
          <w:rFonts w:ascii="David" w:hAnsi="David"/>
          <w:sz w:val="24"/>
          <w:lang w:eastAsia="en-US"/>
        </w:rPr>
        <w:t xml:space="preserve"> </w:t>
      </w:r>
      <w:r w:rsidRPr="00192C81">
        <w:rPr>
          <w:rFonts w:ascii="David" w:hAnsi="David"/>
          <w:sz w:val="24"/>
          <w:rtl/>
          <w:lang w:eastAsia="en-US"/>
        </w:rPr>
        <w:t xml:space="preserve">ועד לקווים מחוברים ליחידות טיפול באוויר של חדרי ניתוח באגפים </w:t>
      </w:r>
      <w:r w:rsidRPr="00192C81">
        <w:rPr>
          <w:rFonts w:ascii="David" w:hAnsi="David"/>
          <w:sz w:val="24"/>
          <w:lang w:eastAsia="en-US"/>
        </w:rPr>
        <w:t>D</w:t>
      </w:r>
      <w:r w:rsidRPr="00192C81">
        <w:rPr>
          <w:rFonts w:ascii="David" w:hAnsi="David"/>
          <w:sz w:val="24"/>
          <w:rtl/>
          <w:lang w:eastAsia="en-US"/>
        </w:rPr>
        <w:t>,</w:t>
      </w:r>
      <w:r w:rsidRPr="00192C81">
        <w:rPr>
          <w:rFonts w:ascii="David" w:hAnsi="David"/>
          <w:sz w:val="24"/>
          <w:lang w:eastAsia="en-US"/>
        </w:rPr>
        <w:t>E</w:t>
      </w:r>
      <w:r w:rsidRPr="00192C81">
        <w:rPr>
          <w:rFonts w:ascii="David" w:hAnsi="David"/>
          <w:sz w:val="24"/>
          <w:rtl/>
          <w:lang w:eastAsia="en-US"/>
        </w:rPr>
        <w:t>,</w:t>
      </w:r>
      <w:r w:rsidRPr="00192C81">
        <w:rPr>
          <w:rFonts w:ascii="David" w:hAnsi="David"/>
          <w:sz w:val="24"/>
          <w:lang w:eastAsia="en-US"/>
        </w:rPr>
        <w:t>F</w:t>
      </w:r>
      <w:r w:rsidRPr="00192C81">
        <w:rPr>
          <w:rFonts w:ascii="David" w:hAnsi="David"/>
          <w:sz w:val="24"/>
          <w:rtl/>
          <w:lang w:eastAsia="en-US"/>
        </w:rPr>
        <w:t>.</w:t>
      </w:r>
    </w:p>
    <w:p w:rsidR="00A658D5" w:rsidRPr="00192C81" w:rsidRDefault="00A658D5" w:rsidP="00192C81">
      <w:pPr>
        <w:spacing w:line="360" w:lineRule="auto"/>
        <w:ind w:right="885"/>
        <w:rPr>
          <w:rFonts w:ascii="David" w:hAnsi="David"/>
          <w:sz w:val="24"/>
          <w:rtl/>
          <w:lang w:eastAsia="en-US"/>
        </w:rPr>
      </w:pPr>
    </w:p>
    <w:p w:rsidR="00A658D5" w:rsidRPr="00192C81" w:rsidRDefault="00A658D5" w:rsidP="00192C81">
      <w:pPr>
        <w:pStyle w:val="31"/>
        <w:spacing w:before="0" w:after="0" w:line="360" w:lineRule="auto"/>
        <w:rPr>
          <w:rFonts w:ascii="David" w:hAnsi="David" w:cs="David"/>
          <w:sz w:val="24"/>
          <w:szCs w:val="24"/>
          <w:rtl/>
        </w:rPr>
      </w:pPr>
      <w:bookmarkStart w:id="9" w:name="_Toc39344038"/>
      <w:bookmarkStart w:id="10" w:name="_Toc79413901"/>
      <w:r w:rsidRPr="00192C81">
        <w:rPr>
          <w:rFonts w:ascii="David" w:hAnsi="David" w:cs="David"/>
          <w:sz w:val="24"/>
          <w:szCs w:val="24"/>
          <w:rtl/>
        </w:rPr>
        <w:t>00.03 הוראות כלליות</w:t>
      </w:r>
      <w:bookmarkEnd w:id="9"/>
      <w:bookmarkEnd w:id="10"/>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כל העבודות תתבצענה בהתאם למוקדמות (פרק 00) ולפרקים שבמפרט הכללי לעבודות בנין, למפרט המיוחד לתקנים הישראליים ולמפרט היצרן.</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יש לראות את המוקדמות, המפרט הכללי, המפרט המיוחד, התקנים הישראליים, מפרט היצרן, כתבי הכמויות ותכניות כמשלימים זה את זה.</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אין זה מן ההכרח שכל העבודות המתוארות באחד המסמכים האלה תמצאנה את ביטויין  גם ביתר המסמכים.</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lastRenderedPageBreak/>
        <w:t>על הקבלן לרכוש לעצמו על חשבונו את המוקדמות והמפרט הכללי לעבודות בנין.</w:t>
      </w:r>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על הקבלן לספק את כל העבודה, החומרים, הציוד, והשירותים הדרושים לשם התקנת המערכת על מנת שתהיה מושלמת ומוכנה לפעולה תקינה ומסירה למזמין.</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תוכניות  אינן תוכניות ביצוע. הקבלן יבצע רק על פי תוכניות ביצוע מעודכנות ומאושרות ע"י המהנדס . הקבלן ישלים תכניות כגון חדרי מכונות, לוחות חשמל וכדומה.</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הקבלן יתכנן את כל הפרטים הדרושים עבור הציוד המסופק על ידו כגון: לוח חשמל, מפוחים לאוורור ופינוי עשן וכו', ויעבירם למתכנן לפני התחלת הביצוע לשם אישור. הקבלן יספק מערכת תקינה ומושלמת בכל המובנים, וכל תוספת של חומר ועבודה הדרושים למערכת יסופקו ע"י הקבלן אף אם לא הוזכרו במפרט ובתוכניות, אך דרושים לפעולתו התקינה של המתקן.</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כמו כן על הקבלן לקחת מידות בפועל בשטח , לפני הייצור והביצוע.</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לא תתקבל כל טענה בגין שינוי במידות והאחריות הבלעדית הינה על הקבלן המבצע.</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 xml:space="preserve"> </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הקבלן מתחייב – לפני תחילת העבודה – להגיש רשימה של קבלני המשנה, המפקח ומנהל העבודה מטעמו לאישור המזמין ו/או המפקח.</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קבלני המשנה לאישור יהיו:</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קבלן עבודות פח, קבלן עבודות צנרת, קבלן עבודות בדוד צנרת ותעלות פח.</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בכל מקרה, הקבלן יהיה אחראי לכל הפעולות, הנזקים או המחדלים של קבלן המשנה שלו.</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כל משא ומתן יתנהל באמצעות הקבלן בלבד ולא עם קבלן המשנה.</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על הקבלן לסיים את כל העבודה  לא יאוחר ממועד מוסכם שנקבע  ע"י המנהל ונרשם בהוראה להתחלת ביצוע העבודה (צו התחלת העבודה) וזאת לפי הפירוט העקרוני שלהלן:</w:t>
      </w:r>
    </w:p>
    <w:p w:rsidR="00A658D5" w:rsidRPr="00192C81" w:rsidRDefault="00A658D5" w:rsidP="00192C81">
      <w:pPr>
        <w:spacing w:line="360" w:lineRule="auto"/>
        <w:rPr>
          <w:rFonts w:ascii="David" w:hAnsi="David"/>
          <w:sz w:val="24"/>
          <w:rtl/>
          <w:lang w:eastAsia="en-US"/>
        </w:rPr>
      </w:pPr>
    </w:p>
    <w:p w:rsidR="00A658D5" w:rsidRPr="00192C81" w:rsidRDefault="00A658D5" w:rsidP="00097A60">
      <w:pPr>
        <w:numPr>
          <w:ilvl w:val="0"/>
          <w:numId w:val="49"/>
        </w:numPr>
        <w:spacing w:line="360" w:lineRule="auto"/>
        <w:ind w:left="360"/>
        <w:rPr>
          <w:rFonts w:ascii="David" w:hAnsi="David"/>
          <w:sz w:val="24"/>
          <w:rtl/>
          <w:lang w:eastAsia="en-US"/>
        </w:rPr>
      </w:pPr>
      <w:r w:rsidRPr="00192C81">
        <w:rPr>
          <w:rFonts w:ascii="David" w:hAnsi="David"/>
          <w:sz w:val="24"/>
          <w:rtl/>
          <w:lang w:eastAsia="en-US"/>
        </w:rPr>
        <w:t>אישור ציוד לביצוע 15 ימים מצו התחלת העבודה.</w:t>
      </w:r>
    </w:p>
    <w:p w:rsidR="00A658D5" w:rsidRPr="00192C81" w:rsidRDefault="00A658D5" w:rsidP="00097A60">
      <w:pPr>
        <w:numPr>
          <w:ilvl w:val="0"/>
          <w:numId w:val="49"/>
        </w:numPr>
        <w:spacing w:line="360" w:lineRule="auto"/>
        <w:ind w:left="360"/>
        <w:rPr>
          <w:rFonts w:ascii="David" w:hAnsi="David"/>
          <w:sz w:val="24"/>
          <w:rtl/>
          <w:lang w:eastAsia="en-US"/>
        </w:rPr>
      </w:pPr>
      <w:r w:rsidRPr="00192C81">
        <w:rPr>
          <w:rFonts w:ascii="David" w:hAnsi="David"/>
          <w:sz w:val="24"/>
          <w:rtl/>
          <w:lang w:eastAsia="en-US"/>
        </w:rPr>
        <w:t>והפעלת הציוד לפי לוח הזמנים שנקבע ע"י המנהל. (כל הביסוס והאיטום יבוצעו על ידי הקבלן  חודש לפני המועד המתוכנן להצבת הציוד).</w:t>
      </w:r>
    </w:p>
    <w:p w:rsidR="00A658D5" w:rsidRPr="00192C81" w:rsidRDefault="00A658D5" w:rsidP="00192C81">
      <w:pPr>
        <w:spacing w:line="360" w:lineRule="auto"/>
        <w:ind w:left="360"/>
        <w:rPr>
          <w:rFonts w:ascii="David" w:hAnsi="David"/>
          <w:sz w:val="24"/>
          <w:rtl/>
          <w:lang w:eastAsia="en-US"/>
        </w:rPr>
      </w:pPr>
    </w:p>
    <w:p w:rsidR="00A658D5" w:rsidRPr="00192C81" w:rsidRDefault="00A658D5" w:rsidP="00097A60">
      <w:pPr>
        <w:numPr>
          <w:ilvl w:val="0"/>
          <w:numId w:val="49"/>
        </w:numPr>
        <w:spacing w:line="360" w:lineRule="auto"/>
        <w:ind w:left="360"/>
        <w:rPr>
          <w:rFonts w:ascii="David" w:hAnsi="David"/>
          <w:sz w:val="24"/>
          <w:rtl/>
          <w:lang w:eastAsia="en-US"/>
        </w:rPr>
      </w:pPr>
      <w:r w:rsidRPr="00192C81">
        <w:rPr>
          <w:rFonts w:ascii="David" w:hAnsi="David"/>
          <w:sz w:val="24"/>
          <w:rtl/>
          <w:lang w:eastAsia="en-US"/>
        </w:rPr>
        <w:t xml:space="preserve"> הפעלה ומסירה תהיה בהתאם למועד המוסכם.</w:t>
      </w:r>
    </w:p>
    <w:p w:rsidR="00A658D5" w:rsidRPr="00192C81" w:rsidRDefault="00A658D5" w:rsidP="00192C81">
      <w:pPr>
        <w:spacing w:line="360" w:lineRule="auto"/>
        <w:rPr>
          <w:rFonts w:ascii="David" w:hAnsi="David"/>
          <w:sz w:val="24"/>
          <w:rtl/>
          <w:lang w:eastAsia="en-US"/>
        </w:rPr>
      </w:pPr>
    </w:p>
    <w:p w:rsidR="00192C81" w:rsidRDefault="00192C81">
      <w:pPr>
        <w:bidi w:val="0"/>
        <w:rPr>
          <w:rFonts w:ascii="David" w:hAnsi="David"/>
          <w:sz w:val="24"/>
          <w:rtl/>
          <w:lang w:eastAsia="en-US"/>
        </w:rPr>
      </w:pPr>
      <w:r>
        <w:rPr>
          <w:rFonts w:ascii="David" w:hAnsi="David"/>
          <w:sz w:val="24"/>
          <w:rtl/>
          <w:lang w:eastAsia="en-US"/>
        </w:rPr>
        <w:br w:type="page"/>
      </w:r>
    </w:p>
    <w:p w:rsidR="00A658D5" w:rsidRPr="00192C81" w:rsidRDefault="00A658D5" w:rsidP="00192C81">
      <w:pPr>
        <w:pStyle w:val="31"/>
        <w:spacing w:before="0" w:after="0" w:line="360" w:lineRule="auto"/>
        <w:rPr>
          <w:rFonts w:ascii="David" w:hAnsi="David" w:cs="David"/>
          <w:sz w:val="24"/>
          <w:szCs w:val="24"/>
          <w:rtl/>
        </w:rPr>
      </w:pPr>
      <w:bookmarkStart w:id="11" w:name="_Toc39344039"/>
      <w:bookmarkStart w:id="12" w:name="_Toc79413902"/>
      <w:r w:rsidRPr="00192C81">
        <w:rPr>
          <w:rFonts w:ascii="David" w:hAnsi="David" w:cs="David"/>
          <w:sz w:val="24"/>
          <w:szCs w:val="24"/>
          <w:rtl/>
        </w:rPr>
        <w:lastRenderedPageBreak/>
        <w:t>00.04 תנאי החוזה והתייחסות לכתבי הכמויות</w:t>
      </w:r>
      <w:bookmarkEnd w:id="11"/>
      <w:bookmarkEnd w:id="12"/>
    </w:p>
    <w:p w:rsidR="00A658D5" w:rsidRPr="00192C81" w:rsidRDefault="00A658D5" w:rsidP="00192C81">
      <w:pPr>
        <w:spacing w:line="360" w:lineRule="auto"/>
        <w:rPr>
          <w:rFonts w:ascii="David" w:hAnsi="David"/>
          <w:sz w:val="24"/>
          <w:rtl/>
          <w:lang w:eastAsia="en-US"/>
        </w:rPr>
      </w:pPr>
    </w:p>
    <w:p w:rsidR="00A658D5" w:rsidRPr="00192C81" w:rsidRDefault="00A658D5" w:rsidP="00097A60">
      <w:pPr>
        <w:numPr>
          <w:ilvl w:val="0"/>
          <w:numId w:val="67"/>
        </w:numPr>
        <w:spacing w:line="360" w:lineRule="auto"/>
        <w:ind w:left="360"/>
        <w:rPr>
          <w:rFonts w:ascii="David" w:hAnsi="David"/>
          <w:sz w:val="24"/>
          <w:rtl/>
          <w:lang w:eastAsia="en-US"/>
        </w:rPr>
      </w:pPr>
      <w:r w:rsidRPr="00192C81">
        <w:rPr>
          <w:rFonts w:ascii="David" w:hAnsi="David"/>
          <w:sz w:val="24"/>
          <w:rtl/>
          <w:lang w:eastAsia="en-US"/>
        </w:rPr>
        <w:t>תנאי החוזה</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רואים את הקבלן כאילו התחשב עם הצגת המחירים בכל התנאים המפורטים בחוזה על כל מסמכיו.</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 xml:space="preserve"> המחירים המוצגים להלן יחשבו ככוללים את כל ההוצאות הכרוכות במילוי התנאים הנזכרים באותם המסמכים, על כל פרטיהם. אי- הבנת תנאי כלשהו או אי-התחשבות בו, לא תוכר על ידי המזמין כסיבה מספקת לשינוי המחיר הנקוב בכתב  הכמויות ו\או עילה לתשלום נוסף מכל סוג שהוא.</w:t>
      </w:r>
    </w:p>
    <w:p w:rsidR="00A658D5" w:rsidRPr="00192C81" w:rsidRDefault="00A658D5" w:rsidP="00192C81">
      <w:pPr>
        <w:spacing w:line="360" w:lineRule="auto"/>
        <w:rPr>
          <w:rFonts w:ascii="David" w:hAnsi="David"/>
          <w:sz w:val="24"/>
          <w:rtl/>
          <w:lang w:eastAsia="en-US"/>
        </w:rPr>
      </w:pPr>
    </w:p>
    <w:p w:rsidR="00A658D5" w:rsidRPr="00192C81" w:rsidRDefault="00A658D5" w:rsidP="00097A60">
      <w:pPr>
        <w:numPr>
          <w:ilvl w:val="0"/>
          <w:numId w:val="67"/>
        </w:numPr>
        <w:spacing w:line="360" w:lineRule="auto"/>
        <w:rPr>
          <w:rFonts w:ascii="David" w:hAnsi="David"/>
          <w:sz w:val="24"/>
          <w:rtl/>
          <w:lang w:eastAsia="en-US"/>
        </w:rPr>
      </w:pPr>
      <w:r w:rsidRPr="00192C81">
        <w:rPr>
          <w:rFonts w:ascii="David" w:hAnsi="David"/>
          <w:sz w:val="24"/>
          <w:rtl/>
          <w:lang w:eastAsia="en-US"/>
        </w:rPr>
        <w:t>מחירי יחידה</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מחירי היחידה המוצגים  בסעיפים של הכמויות יחשבו ככוללים בין היתר  את ערך:</w:t>
      </w:r>
    </w:p>
    <w:p w:rsidR="00A658D5" w:rsidRPr="00192C81" w:rsidRDefault="00A658D5" w:rsidP="00097A60">
      <w:pPr>
        <w:numPr>
          <w:ilvl w:val="0"/>
          <w:numId w:val="68"/>
        </w:numPr>
        <w:spacing w:line="360" w:lineRule="auto"/>
        <w:rPr>
          <w:rFonts w:ascii="David" w:hAnsi="David"/>
          <w:sz w:val="24"/>
          <w:rtl/>
          <w:lang w:eastAsia="en-US"/>
        </w:rPr>
      </w:pPr>
      <w:r w:rsidRPr="00192C81">
        <w:rPr>
          <w:rFonts w:ascii="David" w:hAnsi="David"/>
          <w:sz w:val="24"/>
          <w:rtl/>
          <w:lang w:eastAsia="en-US"/>
        </w:rPr>
        <w:t>כל החומרים (ובכלל זה מוצרים לסוגיהם וחומרי עזר הנכללים בעבודה ושאינם נכללים בה) והפחת שלהם.</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 xml:space="preserve"> כל העבודות הדרושות לשם ביצוע בהתאם לתנאי החוזה.</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החסנת החומרים, הכלים, המכונות וכו' ושמירתם וכן שמירת העבודות שבוצעו.</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 xml:space="preserve"> התשלומים הסוציאליים , הוצאות ביטוח וכו', מסי קניה, מכם, בלו והיטלים אחרים.</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הוצאותיו הכלליות של הקבלן הן הישירות והן העקיפות ובכלל זה הוצאותיו המוקדמות והמקוריות.</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 xml:space="preserve"> הוצאות האחרות מאיזה סוג שהוא, אשר בתנאי החוזה מחייבים אותן.</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 xml:space="preserve"> רווחי הקבלן.</w:t>
      </w:r>
    </w:p>
    <w:p w:rsidR="00A658D5" w:rsidRPr="00192C81" w:rsidRDefault="00A658D5" w:rsidP="00097A60">
      <w:pPr>
        <w:numPr>
          <w:ilvl w:val="0"/>
          <w:numId w:val="69"/>
        </w:numPr>
        <w:spacing w:line="360" w:lineRule="auto"/>
        <w:rPr>
          <w:rFonts w:ascii="David" w:hAnsi="David"/>
          <w:sz w:val="24"/>
          <w:rtl/>
          <w:lang w:eastAsia="en-US"/>
        </w:rPr>
      </w:pPr>
      <w:r w:rsidRPr="00192C81">
        <w:rPr>
          <w:rFonts w:ascii="David" w:hAnsi="David"/>
          <w:sz w:val="24"/>
          <w:rtl/>
          <w:lang w:eastAsia="en-US"/>
        </w:rPr>
        <w:t xml:space="preserve"> מחירי היחידה בכתב הכמויות שלהלן , יראו כמתייחסים לפריטים המתאימים בכל המקרים ובכל התנאים, בין  אם העבודות נעשות ברציפות ו\או בשלבים, בכמויות גדולות ו\או קטנות.</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 xml:space="preserve">  כל הכמויות ניתנות באומדן.</w:t>
      </w:r>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31"/>
        <w:spacing w:before="0" w:after="0" w:line="360" w:lineRule="auto"/>
        <w:rPr>
          <w:rFonts w:ascii="David" w:hAnsi="David" w:cs="David"/>
          <w:sz w:val="24"/>
          <w:szCs w:val="24"/>
          <w:rtl/>
        </w:rPr>
      </w:pPr>
      <w:bookmarkStart w:id="13" w:name="_Toc39344040"/>
      <w:bookmarkStart w:id="14" w:name="_Toc79413903"/>
      <w:r w:rsidRPr="00192C81">
        <w:rPr>
          <w:rFonts w:ascii="David" w:hAnsi="David" w:cs="David"/>
          <w:sz w:val="24"/>
          <w:szCs w:val="24"/>
          <w:rtl/>
        </w:rPr>
        <w:t>00.05 תנאי המבנה</w:t>
      </w:r>
      <w:bookmarkEnd w:id="13"/>
      <w:bookmarkEnd w:id="14"/>
      <w:r w:rsidR="00192C81">
        <w:rPr>
          <w:rFonts w:ascii="David" w:hAnsi="David" w:cs="David"/>
          <w:sz w:val="24"/>
          <w:szCs w:val="24"/>
          <w:rtl/>
        </w:rPr>
        <w:br/>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מקום הציוד,  מפוחי אוורור, מהלך תעלות, פתחי יציאה, מהלך צנרת וכד' מצוינים באופן עקרוני בתוכניות. על הקבלן יהיה להתאים את מיקום הציוד, התוואי, המפלסים המתלים, התמיכות וכיו"ב לתכניות האדריכל, לרבות הכנסת ציוד, פתחים להכנסת ציוד למבנה. על הקבלן לוודא בתכניות את מיקום השרוולים והפתחים, הכל תוך התחשבות בתנאים המציאותיים במבנה, ותוך כדי תאום מלא עם שאר הקבלנים. הקבלן ישא באחריות מלאה ובלעדית עבור דיוק הביצוע.</w:t>
      </w:r>
    </w:p>
    <w:p w:rsidR="00A658D5" w:rsidRPr="00192C81" w:rsidRDefault="00A658D5" w:rsidP="00192C81">
      <w:pPr>
        <w:pStyle w:val="af6"/>
        <w:spacing w:before="0" w:after="0" w:line="360" w:lineRule="auto"/>
        <w:rPr>
          <w:rFonts w:ascii="David" w:hAnsi="David" w:cs="David"/>
          <w:szCs w:val="24"/>
          <w:rtl/>
          <w:lang w:eastAsia="en-US"/>
        </w:rPr>
      </w:pPr>
    </w:p>
    <w:p w:rsidR="00192C81" w:rsidRDefault="00192C81">
      <w:pPr>
        <w:bidi w:val="0"/>
        <w:rPr>
          <w:rFonts w:ascii="David" w:hAnsi="David"/>
          <w:sz w:val="24"/>
          <w:rtl/>
          <w:lang w:eastAsia="en-US"/>
        </w:rPr>
      </w:pPr>
      <w:r>
        <w:rPr>
          <w:rFonts w:ascii="David" w:hAnsi="David"/>
          <w:sz w:val="24"/>
          <w:rtl/>
          <w:lang w:eastAsia="en-US"/>
        </w:rPr>
        <w:br w:type="page"/>
      </w:r>
    </w:p>
    <w:p w:rsidR="00A658D5" w:rsidRPr="00192C81" w:rsidRDefault="00A658D5" w:rsidP="00192C81">
      <w:pPr>
        <w:pStyle w:val="31"/>
        <w:spacing w:before="0" w:after="0" w:line="360" w:lineRule="auto"/>
        <w:rPr>
          <w:rFonts w:ascii="David" w:hAnsi="David" w:cs="David"/>
          <w:sz w:val="24"/>
          <w:szCs w:val="24"/>
          <w:rtl/>
        </w:rPr>
      </w:pPr>
      <w:bookmarkStart w:id="15" w:name="_Toc39344041"/>
      <w:bookmarkStart w:id="16" w:name="_Toc79413904"/>
      <w:r w:rsidRPr="00192C81">
        <w:rPr>
          <w:rFonts w:ascii="David" w:hAnsi="David" w:cs="David"/>
          <w:sz w:val="24"/>
          <w:szCs w:val="24"/>
          <w:rtl/>
        </w:rPr>
        <w:lastRenderedPageBreak/>
        <w:t>00.06 אחריות הקבלן לעבודה</w:t>
      </w:r>
      <w:bookmarkEnd w:id="15"/>
      <w:bookmarkEnd w:id="16"/>
    </w:p>
    <w:p w:rsidR="00A658D5" w:rsidRPr="00192C81" w:rsidRDefault="00A658D5" w:rsidP="00192C81">
      <w:pPr>
        <w:pStyle w:val="af6"/>
        <w:spacing w:before="0" w:after="0" w:line="360" w:lineRule="auto"/>
        <w:rPr>
          <w:rFonts w:ascii="David" w:hAnsi="David" w:cs="David"/>
          <w:b/>
          <w:bCs/>
          <w:szCs w:val="24"/>
          <w:u w:val="single"/>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הקבלן יהיה אחראי לכל חלקי המערכות מתחילת עבודתו ועד למסירתן הסופית בשלמות ובתום תקופת הבדק למזמין ו/או למהנדס. המתקן יחושב כגמור לגמרי ויעבור לבעלות המזמין מתאריך בו יתנו המנהל והמפקח אישור בכתב בו יאומת מצב זה. לא יינתנו כל אישורים חלקיים או זמניים.</w:t>
      </w:r>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האחריות כוללת: חומרים, אביזרים, חלקי ציוד וכל הקשור בהתקנת והפעלת המערכות. הקבלן יישא בכל נזק של קלקול, אבדה, שריפה, גניבה, חבלה וכד'. על מנת למנוע נזקים, ידאג הקבלן לכיסויים להגנת הציוד באתר, וזאת כדי למנוע כתמי טיח, סיוד, צבע וכל חומר אחר הנמצא בשימוש קבלנים אחרים העובדים במבנה.</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הקבלן ינקוט בכל אמצעי ההגנה והאבטחה דרושים למניעת התלקחות פריטי המתקן, עקב עבודות רתכות, חשמלאות או כל עבודה אחרת. הקבלן יקפיד על מציאות מתקני כיבוי אש מתאימים במקום עבודתו וללא תוספת מחיר למזמין.</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מכשירי מדידה, מתקני חשמל עדינים וכל הפריטים העלולים להינזק, יותקנו בשלבי סיום העבודה לקראת הפעלת המערכת. כל התעלות, פתחי ביקורת, שסתומים, צינורות וכד'. יאטמו היטב בכל שלבי העבודה עד לניקיון הסופי של המבנה.</w:t>
      </w:r>
    </w:p>
    <w:p w:rsidR="00A658D5" w:rsidRPr="00192C81" w:rsidRDefault="00A658D5" w:rsidP="00192C81">
      <w:pPr>
        <w:pStyle w:val="af6"/>
        <w:spacing w:before="0" w:after="0" w:line="360" w:lineRule="auto"/>
        <w:rPr>
          <w:rFonts w:ascii="David" w:hAnsi="David" w:cs="David"/>
          <w:b/>
          <w:bCs/>
          <w:szCs w:val="24"/>
          <w:u w:val="single"/>
          <w:rtl/>
          <w:lang w:eastAsia="en-US"/>
        </w:rPr>
      </w:pPr>
    </w:p>
    <w:p w:rsidR="00A658D5" w:rsidRPr="00192C81" w:rsidRDefault="00A658D5" w:rsidP="00192C81">
      <w:pPr>
        <w:pStyle w:val="31"/>
        <w:spacing w:before="0" w:after="0" w:line="360" w:lineRule="auto"/>
        <w:rPr>
          <w:rFonts w:ascii="David" w:hAnsi="David" w:cs="David"/>
          <w:sz w:val="24"/>
          <w:szCs w:val="24"/>
          <w:rtl/>
        </w:rPr>
      </w:pPr>
      <w:bookmarkStart w:id="17" w:name="_Toc39344042"/>
      <w:bookmarkStart w:id="18" w:name="_Toc79413905"/>
      <w:r w:rsidRPr="00192C81">
        <w:rPr>
          <w:rFonts w:ascii="David" w:hAnsi="David" w:cs="David"/>
          <w:sz w:val="24"/>
          <w:szCs w:val="24"/>
          <w:rtl/>
        </w:rPr>
        <w:t>00.07 פיצוי המזמין עקב אי קיום התחייבויות על ידי הקבלן</w:t>
      </w:r>
      <w:bookmarkEnd w:id="17"/>
      <w:bookmarkEnd w:id="18"/>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הקבלן אחראי כלפי צד שלישי במידה שאחריות כזאת מוטלת על אדם לפי פקודת הנזיקין ( נוסח חדש), או לפי כל דין אחר, לנזיקין שיגרמו תוך ביצוע העבודה ובקשר לכך. באם המזמין יידרש לשלם לצד שלישי פיצויים כלשהם, מתחייב הקבלן להחזיר למזמין את הסכום שישולם על ידו ואותו סכום יראה כחוב המגיע מהקבלן לפי הסכם זה.</w:t>
      </w:r>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הקבלן ימנע מהמזמין כל נזק ויפצה את המזמין על כל תביעה, דרישה, הליך, נזק, הוצאה, היטל וכיו"ב, שיתעוררו כתוצאה מפגיעה בזכויות, פטנטים, מדגמים, סמני מסחר או זכויות דומות בדבר השימוש, תוך כדי ביצוע העבודות, במתקני המבנה, ציוד או חומרים שיסופקו כעל ידי הקבלן.</w:t>
      </w:r>
    </w:p>
    <w:p w:rsidR="00740BDC" w:rsidRPr="00192C81" w:rsidRDefault="00740BDC" w:rsidP="00192C81">
      <w:pPr>
        <w:bidi w:val="0"/>
        <w:spacing w:line="360" w:lineRule="auto"/>
        <w:rPr>
          <w:rFonts w:ascii="David" w:hAnsi="David"/>
          <w:b/>
          <w:bCs/>
          <w:sz w:val="24"/>
          <w:rtl/>
        </w:rPr>
      </w:pPr>
      <w:bookmarkStart w:id="19" w:name="_Toc39344043"/>
      <w:bookmarkStart w:id="20" w:name="_Toc79413906"/>
    </w:p>
    <w:p w:rsidR="00A658D5" w:rsidRPr="00192C81" w:rsidRDefault="00A658D5" w:rsidP="00192C81">
      <w:pPr>
        <w:pStyle w:val="31"/>
        <w:spacing w:before="0" w:after="0" w:line="360" w:lineRule="auto"/>
        <w:rPr>
          <w:rFonts w:ascii="David" w:hAnsi="David" w:cs="David"/>
          <w:sz w:val="24"/>
          <w:szCs w:val="24"/>
          <w:rtl/>
        </w:rPr>
      </w:pPr>
      <w:r w:rsidRPr="00192C81">
        <w:rPr>
          <w:rFonts w:ascii="David" w:hAnsi="David" w:cs="David"/>
          <w:sz w:val="24"/>
          <w:szCs w:val="24"/>
          <w:rtl/>
        </w:rPr>
        <w:t>00.08 פיקוח על ביצוע העבודה לא גורע מאחריותו של הקבלן</w:t>
      </w:r>
      <w:bookmarkEnd w:id="19"/>
      <w:bookmarkEnd w:id="20"/>
    </w:p>
    <w:p w:rsidR="00A658D5" w:rsidRPr="00192C81" w:rsidRDefault="00A658D5" w:rsidP="00192C81">
      <w:pPr>
        <w:pStyle w:val="af6"/>
        <w:spacing w:before="0" w:after="0" w:line="360" w:lineRule="auto"/>
        <w:rPr>
          <w:rFonts w:ascii="David" w:hAnsi="David" w:cs="David"/>
          <w:b/>
          <w:bCs/>
          <w:szCs w:val="24"/>
          <w:u w:val="single"/>
          <w:rtl/>
          <w:lang w:eastAsia="en-US"/>
        </w:rPr>
      </w:pPr>
    </w:p>
    <w:p w:rsidR="00A658D5" w:rsidRPr="00192C81" w:rsidRDefault="00A658D5" w:rsidP="00097A60">
      <w:pPr>
        <w:pStyle w:val="af6"/>
        <w:numPr>
          <w:ilvl w:val="0"/>
          <w:numId w:val="66"/>
        </w:numPr>
        <w:spacing w:before="0" w:after="0" w:line="360" w:lineRule="auto"/>
        <w:jc w:val="left"/>
        <w:rPr>
          <w:rFonts w:ascii="David" w:hAnsi="David" w:cs="David"/>
          <w:szCs w:val="24"/>
          <w:rtl/>
          <w:lang w:eastAsia="en-US"/>
        </w:rPr>
      </w:pPr>
      <w:r w:rsidRPr="00192C81">
        <w:rPr>
          <w:rFonts w:ascii="David" w:hAnsi="David" w:cs="David"/>
          <w:szCs w:val="24"/>
          <w:rtl/>
          <w:lang w:eastAsia="en-US"/>
        </w:rPr>
        <w:t>אין לראות בזכות הפיקוח שניתנה למזמין ו/או למנהל ו/או למפקח ו/או למהנדס על ביצוע העבודה, אלא אמצעי להבטיח כי הקבלן יקיים את ההסכם, בכל שלביו במלואו, ואין היא יוצרת יחס אחר מאשר יחס בין קונה ומוכר של סחורות, במידה שהמדובר הוא באחריות המזמין לגבי הקבלן וכל צד שלישי אחר.</w:t>
      </w:r>
    </w:p>
    <w:p w:rsidR="00A658D5" w:rsidRPr="00192C81" w:rsidRDefault="00A658D5" w:rsidP="00097A60">
      <w:pPr>
        <w:pStyle w:val="af6"/>
        <w:numPr>
          <w:ilvl w:val="0"/>
          <w:numId w:val="66"/>
        </w:numPr>
        <w:spacing w:before="0" w:after="0" w:line="360" w:lineRule="auto"/>
        <w:jc w:val="left"/>
        <w:rPr>
          <w:rFonts w:ascii="David" w:hAnsi="David" w:cs="David"/>
          <w:szCs w:val="24"/>
          <w:rtl/>
          <w:lang w:eastAsia="en-US"/>
        </w:rPr>
      </w:pPr>
      <w:r w:rsidRPr="00192C81">
        <w:rPr>
          <w:rFonts w:ascii="David" w:hAnsi="David" w:cs="David"/>
          <w:szCs w:val="24"/>
          <w:rtl/>
          <w:lang w:eastAsia="en-US"/>
        </w:rPr>
        <w:t>הפיקוח הנ"ל לא ישחרר את הקבלן מהתחייבויות כלפי המזמין למילוי תנאי ההסכם.</w:t>
      </w:r>
    </w:p>
    <w:p w:rsidR="00A658D5" w:rsidRPr="00192C81" w:rsidRDefault="00A658D5" w:rsidP="00192C81">
      <w:pPr>
        <w:pStyle w:val="af6"/>
        <w:spacing w:before="0" w:after="0" w:line="360" w:lineRule="auto"/>
        <w:rPr>
          <w:rFonts w:ascii="David" w:hAnsi="David" w:cs="David"/>
          <w:szCs w:val="24"/>
          <w:rtl/>
          <w:lang w:eastAsia="en-US"/>
        </w:rPr>
      </w:pPr>
    </w:p>
    <w:p w:rsidR="00192C81" w:rsidRDefault="00192C81">
      <w:pPr>
        <w:bidi w:val="0"/>
        <w:rPr>
          <w:rFonts w:ascii="David" w:hAnsi="David"/>
          <w:sz w:val="24"/>
          <w:rtl/>
          <w:lang w:eastAsia="en-US"/>
        </w:rPr>
      </w:pPr>
      <w:r>
        <w:rPr>
          <w:rFonts w:ascii="David" w:hAnsi="David"/>
          <w:rtl/>
          <w:lang w:eastAsia="en-US"/>
        </w:rPr>
        <w:br w:type="page"/>
      </w:r>
    </w:p>
    <w:p w:rsidR="00A658D5" w:rsidRPr="00192C81" w:rsidRDefault="00A658D5" w:rsidP="00192C81">
      <w:pPr>
        <w:pStyle w:val="31"/>
        <w:spacing w:before="0" w:after="0" w:line="360" w:lineRule="auto"/>
        <w:rPr>
          <w:rFonts w:ascii="David" w:hAnsi="David" w:cs="David"/>
          <w:sz w:val="24"/>
          <w:szCs w:val="24"/>
          <w:rtl/>
        </w:rPr>
      </w:pPr>
      <w:bookmarkStart w:id="21" w:name="_Toc39344044"/>
      <w:bookmarkStart w:id="22" w:name="_Toc79413907"/>
      <w:r w:rsidRPr="00192C81">
        <w:rPr>
          <w:rFonts w:ascii="David" w:hAnsi="David" w:cs="David"/>
          <w:sz w:val="24"/>
          <w:szCs w:val="24"/>
          <w:rtl/>
        </w:rPr>
        <w:lastRenderedPageBreak/>
        <w:t>00.09 קבלני משנה</w:t>
      </w:r>
      <w:bookmarkEnd w:id="21"/>
      <w:bookmarkEnd w:id="22"/>
    </w:p>
    <w:p w:rsidR="00A658D5" w:rsidRPr="00192C81" w:rsidRDefault="00A658D5" w:rsidP="00192C81">
      <w:pPr>
        <w:pStyle w:val="af6"/>
        <w:spacing w:before="0" w:after="0" w:line="360" w:lineRule="auto"/>
        <w:rPr>
          <w:rFonts w:ascii="David" w:hAnsi="David" w:cs="David"/>
          <w:szCs w:val="24"/>
          <w:rtl/>
          <w:lang w:eastAsia="en-US"/>
        </w:rPr>
      </w:pP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הקבלן חייב לקבל אישור בכתב מהמזמין ו/או מהמנהל לכל אחד מקבלני המשנה שהוא מתכוון להעסיק. אישור קבלני המשנה אינו פוטר את הקבלן מאחריות מלאה לגבי טיב העבודה והדבקות במפרטים.</w:t>
      </w:r>
    </w:p>
    <w:p w:rsidR="00A658D5" w:rsidRPr="00192C81" w:rsidRDefault="00A658D5" w:rsidP="00192C81">
      <w:pPr>
        <w:pStyle w:val="af6"/>
        <w:spacing w:before="0" w:after="0" w:line="360" w:lineRule="auto"/>
        <w:rPr>
          <w:rFonts w:ascii="David" w:hAnsi="David" w:cs="David"/>
          <w:szCs w:val="24"/>
          <w:rtl/>
          <w:lang w:eastAsia="en-US"/>
        </w:rPr>
      </w:pPr>
      <w:r w:rsidRPr="00192C81">
        <w:rPr>
          <w:rFonts w:ascii="David" w:hAnsi="David" w:cs="David"/>
          <w:szCs w:val="24"/>
          <w:rtl/>
          <w:lang w:eastAsia="en-US"/>
        </w:rPr>
        <w:t>המנהל ו/או המזמין רשאים לדרוש סילוקם של אחד או כל קבלני המשנה באתר. זאת במידה ולפי דעת המהנדס אינם עומדים בדרישות המקצועיות ו/או לוח הזמנים. קביעת המפקח תהיה סופית והחלטית.</w:t>
      </w:r>
    </w:p>
    <w:p w:rsidR="00A658D5" w:rsidRPr="00192C81" w:rsidRDefault="00A658D5" w:rsidP="00192C81">
      <w:pPr>
        <w:spacing w:line="360" w:lineRule="auto"/>
        <w:rPr>
          <w:rFonts w:ascii="David" w:hAnsi="David"/>
          <w:sz w:val="24"/>
          <w:u w:val="single"/>
          <w:rtl/>
          <w:lang w:eastAsia="en-US"/>
        </w:rPr>
      </w:pPr>
    </w:p>
    <w:p w:rsidR="00A658D5" w:rsidRPr="00192C81" w:rsidRDefault="00A658D5" w:rsidP="00192C81">
      <w:pPr>
        <w:pStyle w:val="31"/>
        <w:spacing w:before="0" w:after="0" w:line="360" w:lineRule="auto"/>
        <w:rPr>
          <w:rFonts w:ascii="David" w:hAnsi="David" w:cs="David"/>
          <w:sz w:val="24"/>
          <w:szCs w:val="24"/>
          <w:rtl/>
        </w:rPr>
      </w:pPr>
      <w:bookmarkStart w:id="23" w:name="_Toc39344045"/>
      <w:bookmarkStart w:id="24" w:name="_Toc79413908"/>
      <w:r w:rsidRPr="00192C81">
        <w:rPr>
          <w:rFonts w:ascii="David" w:hAnsi="David" w:cs="David"/>
          <w:sz w:val="24"/>
          <w:szCs w:val="24"/>
          <w:rtl/>
        </w:rPr>
        <w:t>00.10 עבודות הקבלן הכלולות בחוזה</w:t>
      </w:r>
      <w:bookmarkEnd w:id="23"/>
      <w:bookmarkEnd w:id="24"/>
    </w:p>
    <w:p w:rsidR="00A658D5" w:rsidRPr="00192C81" w:rsidRDefault="00A658D5" w:rsidP="00192C81">
      <w:pPr>
        <w:spacing w:line="360" w:lineRule="auto"/>
        <w:rPr>
          <w:rFonts w:ascii="David" w:hAnsi="David"/>
          <w:sz w:val="24"/>
          <w:rtl/>
          <w:lang w:eastAsia="en-US"/>
        </w:rPr>
      </w:pP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הקבלן יספק וירכיב מערכת מושלמת הכוללת מפוחים,   צנרת מים, בידוד צנרת מים,  תעלות ובידוד, לוחות חשמל ופיקוד, מערכות פיקוד, חווט חשמלי בין מרכיבי המערכות, מערכת בקרה   וכל שאר האביזרים הדרושים להפעלתן ופעולתן התקינה של כל מערכת .</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כמו כן תבוצענה עבודות בניה (סגירת תעלות בגבס עמיד באש שעתיים), חציבה, בניית קירות (במידת הצורך), שינועים בפירים עמידים באש,  חציבת חורים וסתימתם, צביעת המבנה, זיגוג, נקודות ניקוז.</w:t>
      </w:r>
    </w:p>
    <w:p w:rsidR="00A658D5" w:rsidRPr="00192C81" w:rsidRDefault="00A658D5" w:rsidP="00192C81">
      <w:pPr>
        <w:spacing w:line="360" w:lineRule="auto"/>
        <w:rPr>
          <w:rFonts w:ascii="David" w:hAnsi="David"/>
          <w:sz w:val="24"/>
          <w:rtl/>
          <w:lang w:eastAsia="en-US"/>
        </w:rPr>
      </w:pPr>
    </w:p>
    <w:p w:rsidR="00A658D5" w:rsidRPr="00192C81" w:rsidRDefault="00A658D5" w:rsidP="00192C81">
      <w:pPr>
        <w:pStyle w:val="31"/>
        <w:spacing w:before="0" w:after="0" w:line="360" w:lineRule="auto"/>
        <w:rPr>
          <w:rFonts w:ascii="David" w:hAnsi="David" w:cs="David"/>
          <w:sz w:val="24"/>
          <w:szCs w:val="24"/>
          <w:rtl/>
        </w:rPr>
      </w:pPr>
      <w:bookmarkStart w:id="25" w:name="_Toc39344046"/>
      <w:bookmarkStart w:id="26" w:name="_Toc79413909"/>
      <w:r w:rsidRPr="00192C81">
        <w:rPr>
          <w:rFonts w:ascii="David" w:hAnsi="David" w:cs="David"/>
          <w:sz w:val="24"/>
          <w:szCs w:val="24"/>
          <w:rtl/>
        </w:rPr>
        <w:t>00.11 עבודות שאינן כלולות בחוזה הקבלן</w:t>
      </w:r>
      <w:bookmarkEnd w:id="25"/>
      <w:bookmarkEnd w:id="26"/>
    </w:p>
    <w:p w:rsidR="00A658D5" w:rsidRPr="00192C81" w:rsidRDefault="00A658D5" w:rsidP="00192C81">
      <w:pPr>
        <w:spacing w:line="360" w:lineRule="auto"/>
        <w:rPr>
          <w:rFonts w:ascii="David" w:hAnsi="David"/>
          <w:sz w:val="24"/>
          <w:rtl/>
          <w:lang w:eastAsia="en-US"/>
        </w:rPr>
      </w:pPr>
    </w:p>
    <w:p w:rsidR="00A658D5" w:rsidRPr="00192C81" w:rsidRDefault="00A658D5" w:rsidP="00192C81">
      <w:pPr>
        <w:pStyle w:val="23"/>
        <w:spacing w:after="0" w:line="360" w:lineRule="auto"/>
        <w:rPr>
          <w:rFonts w:ascii="David" w:hAnsi="David"/>
          <w:sz w:val="24"/>
          <w:rtl/>
        </w:rPr>
      </w:pPr>
      <w:r w:rsidRPr="00192C81">
        <w:rPr>
          <w:rFonts w:ascii="David" w:hAnsi="David"/>
          <w:sz w:val="24"/>
          <w:rtl/>
        </w:rPr>
        <w:t>אלא עם נקבע אחרת במפרט הטכני ו/או התכניות, או ע"י  המנהל תבוצענה העבודות המתוארות להלן על ידי אחרים. הקביעה המפרט הטכני מחייבת ואינה ניתנת לערעור:</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עבודות בניה,  בניית קירות, מחיצות ותקרות,  צביעת המבנה, זיגוג,  הזנת חשמל ללוחות החשמל והפיקוד, חיזוק רצפות (במידה וקונסטרוקטור הבניין יקבע) .</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כאמור בסעיפים קודמים, מתחייב הקבלן למסור לאישור המנהל במועד שלא יעכב את התקדמות העבודות המבנה, דרישות לחורים, חריצים, פתחים, שרוולים, ניקוזים, הזנות חשמל ובסיסים לציוד. כתוצאה מהזנחה או רשלנות או איחור בהגשת הדרישות בזמן, יידרש הקבלן לבצע עבודות אלו על חשבונו.</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קבלן החשמל יספק קווי הזנה לזרם תלת פאזי 380 וולט, 50 הרץ עם קו אפס והארקה מהרשת ללוח/ות החשמל השייך/ים למערכות מיזוג האוויר.</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הקבלן יעביר את הדרישות החשמל עבור המערכות למפקח ולמנהל  בהקדם. חיבור החשמל ללוח/ות מיזוג אוויר ולוחות המשנה שלהם יבוצע על ידי קבלן מיזוג אויר דרך לוח אושר על ידי מהנדס חשמל.</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לצורך הפעלה זמנית של מכשירים וכלי עבודה חשמליים, לצורכי עבודתו של הקבלן, יקבל הקבלן נקודת חשמל זמנית מלוח החשמל הממוקם בחדר החשמל או בכל מקום אחר. מנקודה זו ימשוך הקבלן קווים זמניים על אחריותו ועל חשבונו.</w:t>
      </w:r>
    </w:p>
    <w:p w:rsidR="00A658D5" w:rsidRPr="00192C81" w:rsidRDefault="00A658D5" w:rsidP="00192C81">
      <w:pPr>
        <w:spacing w:line="360" w:lineRule="auto"/>
        <w:rPr>
          <w:rFonts w:ascii="David" w:hAnsi="David"/>
          <w:sz w:val="24"/>
          <w:rtl/>
          <w:lang w:eastAsia="en-US"/>
        </w:rPr>
      </w:pPr>
      <w:r w:rsidRPr="00192C81">
        <w:rPr>
          <w:rFonts w:ascii="David" w:hAnsi="David"/>
          <w:sz w:val="24"/>
          <w:rtl/>
          <w:lang w:eastAsia="en-US"/>
        </w:rPr>
        <w:t>תיקון קירות וצבע, תיקוני טיח, שנפגעו על ידי הקבלן בזמן הרכבת מערכות מיזוג אויר, לרבות צביעת מתלי התעלות, צנרת וציוד, יבוצעו על ידי קבלן מיזוג אויר.</w:t>
      </w:r>
    </w:p>
    <w:p w:rsidR="00A658D5" w:rsidRDefault="00A658D5" w:rsidP="00740BDC">
      <w:pPr>
        <w:pStyle w:val="14"/>
        <w:jc w:val="left"/>
        <w:rPr>
          <w:rtl/>
        </w:rPr>
      </w:pPr>
      <w:bookmarkStart w:id="27" w:name="_Toc79414940"/>
      <w:r>
        <w:rPr>
          <w:rtl/>
        </w:rPr>
        <w:lastRenderedPageBreak/>
        <w:t>מסמך ג-2</w:t>
      </w:r>
      <w:bookmarkEnd w:id="27"/>
      <w:r>
        <w:rPr>
          <w:rtl/>
        </w:rPr>
        <w:t xml:space="preserve"> </w:t>
      </w:r>
    </w:p>
    <w:p w:rsidR="00A658D5" w:rsidRDefault="00A658D5" w:rsidP="00740BDC">
      <w:pPr>
        <w:pStyle w:val="14"/>
        <w:jc w:val="left"/>
        <w:rPr>
          <w:rtl/>
        </w:rPr>
      </w:pPr>
    </w:p>
    <w:p w:rsidR="00A658D5" w:rsidRPr="008B1B4E" w:rsidRDefault="00A658D5" w:rsidP="00740BDC">
      <w:pPr>
        <w:pStyle w:val="14"/>
        <w:jc w:val="left"/>
        <w:rPr>
          <w:rtl/>
        </w:rPr>
      </w:pPr>
      <w:bookmarkStart w:id="28" w:name="_Toc79414941"/>
      <w:r>
        <w:rPr>
          <w:rtl/>
        </w:rPr>
        <w:t xml:space="preserve">מפרט </w:t>
      </w:r>
      <w:r>
        <w:rPr>
          <w:rFonts w:hint="cs"/>
          <w:rtl/>
        </w:rPr>
        <w:t xml:space="preserve"> טכני </w:t>
      </w:r>
      <w:r>
        <w:rPr>
          <w:rtl/>
        </w:rPr>
        <w:t>מיוחד</w:t>
      </w:r>
      <w:bookmarkEnd w:id="28"/>
    </w:p>
    <w:p w:rsidR="00A658D5" w:rsidRPr="008B1B4E" w:rsidRDefault="00A658D5" w:rsidP="00740BDC">
      <w:pPr>
        <w:pStyle w:val="14"/>
        <w:jc w:val="left"/>
        <w:rPr>
          <w:rtl/>
        </w:rPr>
      </w:pPr>
    </w:p>
    <w:p w:rsidR="00A658D5" w:rsidRPr="0069271E" w:rsidRDefault="008C08B2" w:rsidP="00D81FAD">
      <w:pPr>
        <w:pStyle w:val="affd"/>
        <w:jc w:val="right"/>
        <w:rPr>
          <w:rFonts w:ascii="David" w:hAnsi="David" w:cs="David"/>
          <w:color w:val="auto"/>
          <w:sz w:val="24"/>
          <w:szCs w:val="24"/>
          <w:lang w:bidi="he-IL"/>
        </w:rPr>
      </w:pPr>
      <w:r w:rsidRPr="0069271E">
        <w:rPr>
          <w:rFonts w:ascii="David" w:hAnsi="David" w:cs="David"/>
          <w:color w:val="auto"/>
          <w:sz w:val="24"/>
          <w:szCs w:val="24"/>
          <w:rtl/>
          <w:lang w:bidi="he-IL"/>
        </w:rPr>
        <w:t>תוכן עניינים</w:t>
      </w:r>
    </w:p>
    <w:p w:rsidR="00D81FAD" w:rsidRPr="0069271E" w:rsidRDefault="00A658D5" w:rsidP="00D81FAD">
      <w:pPr>
        <w:pStyle w:val="TOC1"/>
        <w:rPr>
          <w:rFonts w:ascii="David" w:hAnsi="David" w:cs="David"/>
          <w:noProof/>
          <w:sz w:val="24"/>
          <w:szCs w:val="24"/>
          <w:lang w:eastAsia="en-US"/>
        </w:rPr>
      </w:pPr>
      <w:r w:rsidRPr="0069271E">
        <w:rPr>
          <w:rFonts w:ascii="David" w:hAnsi="David" w:cs="David"/>
          <w:sz w:val="24"/>
          <w:szCs w:val="24"/>
        </w:rPr>
        <w:fldChar w:fldCharType="begin"/>
      </w:r>
      <w:r w:rsidRPr="0069271E">
        <w:rPr>
          <w:rFonts w:ascii="David" w:hAnsi="David" w:cs="David"/>
          <w:sz w:val="24"/>
          <w:szCs w:val="24"/>
        </w:rPr>
        <w:instrText xml:space="preserve"> TOC \o "1-3" \h \z \u </w:instrText>
      </w:r>
      <w:r w:rsidRPr="0069271E">
        <w:rPr>
          <w:rFonts w:ascii="David" w:hAnsi="David" w:cs="David"/>
          <w:sz w:val="24"/>
          <w:szCs w:val="24"/>
        </w:rPr>
        <w:fldChar w:fldCharType="separate"/>
      </w:r>
    </w:p>
    <w:p w:rsidR="00A658D5" w:rsidRPr="0069271E" w:rsidRDefault="00A658D5" w:rsidP="00D81FAD">
      <w:pPr>
        <w:pStyle w:val="TOC1"/>
        <w:rPr>
          <w:rFonts w:ascii="David" w:hAnsi="David" w:cs="David"/>
          <w:noProof/>
          <w:sz w:val="24"/>
          <w:szCs w:val="24"/>
          <w:rtl/>
          <w:lang w:eastAsia="en-US"/>
        </w:rPr>
      </w:pPr>
    </w:p>
    <w:p w:rsidR="00A658D5" w:rsidRPr="0069271E" w:rsidRDefault="00175DCD" w:rsidP="00A658D5">
      <w:pPr>
        <w:pStyle w:val="TOC2"/>
        <w:tabs>
          <w:tab w:val="right" w:leader="dot" w:pos="8396"/>
        </w:tabs>
        <w:rPr>
          <w:rFonts w:ascii="David" w:hAnsi="David" w:cs="David"/>
          <w:noProof/>
          <w:sz w:val="24"/>
          <w:szCs w:val="24"/>
          <w:rtl/>
          <w:lang w:eastAsia="en-US"/>
        </w:rPr>
      </w:pPr>
      <w:hyperlink w:anchor="_Toc79414942" w:history="1">
        <w:r w:rsidR="00A658D5" w:rsidRPr="0069271E">
          <w:rPr>
            <w:rStyle w:val="Hyperlink"/>
            <w:rFonts w:ascii="David" w:hAnsi="David" w:cs="David"/>
            <w:noProof/>
            <w:sz w:val="24"/>
            <w:szCs w:val="24"/>
            <w:rtl/>
          </w:rPr>
          <w:t>פרק 15 – מתקני מיזוג אוויר</w:t>
        </w:r>
        <w:r w:rsidR="00A658D5" w:rsidRPr="0069271E">
          <w:rPr>
            <w:rFonts w:ascii="David" w:hAnsi="David" w:cs="David"/>
            <w:noProof/>
            <w:webHidden/>
            <w:sz w:val="24"/>
            <w:szCs w:val="24"/>
            <w:rtl/>
          </w:rPr>
          <w:tab/>
        </w:r>
        <w:r w:rsidR="00A658D5" w:rsidRPr="0069271E">
          <w:rPr>
            <w:rFonts w:ascii="David" w:hAnsi="David" w:cs="David"/>
            <w:noProof/>
            <w:webHidden/>
            <w:sz w:val="24"/>
            <w:szCs w:val="24"/>
            <w:rtl/>
          </w:rPr>
          <w:fldChar w:fldCharType="begin"/>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Pr>
          <w:instrText>PAGEREF</w:instrText>
        </w:r>
        <w:r w:rsidR="00A658D5" w:rsidRPr="0069271E">
          <w:rPr>
            <w:rFonts w:ascii="David" w:hAnsi="David" w:cs="David"/>
            <w:noProof/>
            <w:webHidden/>
            <w:sz w:val="24"/>
            <w:szCs w:val="24"/>
            <w:rtl/>
          </w:rPr>
          <w:instrText xml:space="preserve"> _</w:instrText>
        </w:r>
        <w:r w:rsidR="00A658D5" w:rsidRPr="0069271E">
          <w:rPr>
            <w:rFonts w:ascii="David" w:hAnsi="David" w:cs="David"/>
            <w:noProof/>
            <w:webHidden/>
            <w:sz w:val="24"/>
            <w:szCs w:val="24"/>
          </w:rPr>
          <w:instrText>Toc79414942 \h</w:instrText>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tl/>
          </w:rPr>
        </w:r>
        <w:r w:rsidR="00A658D5" w:rsidRPr="0069271E">
          <w:rPr>
            <w:rFonts w:ascii="David" w:hAnsi="David" w:cs="David"/>
            <w:noProof/>
            <w:webHidden/>
            <w:sz w:val="24"/>
            <w:szCs w:val="24"/>
            <w:rtl/>
          </w:rPr>
          <w:fldChar w:fldCharType="separate"/>
        </w:r>
        <w:r>
          <w:rPr>
            <w:rFonts w:ascii="David" w:hAnsi="David" w:cs="David"/>
            <w:noProof/>
            <w:webHidden/>
            <w:sz w:val="24"/>
            <w:szCs w:val="24"/>
            <w:rtl/>
          </w:rPr>
          <w:t>36</w:t>
        </w:r>
        <w:r w:rsidR="00A658D5" w:rsidRPr="0069271E">
          <w:rPr>
            <w:rFonts w:ascii="David" w:hAnsi="David" w:cs="David"/>
            <w:noProof/>
            <w:webHidden/>
            <w:sz w:val="24"/>
            <w:szCs w:val="24"/>
            <w:rtl/>
          </w:rPr>
          <w:fldChar w:fldCharType="end"/>
        </w:r>
      </w:hyperlink>
    </w:p>
    <w:p w:rsidR="00A658D5" w:rsidRPr="0069271E" w:rsidRDefault="00175DCD" w:rsidP="00A658D5">
      <w:pPr>
        <w:pStyle w:val="TOC3"/>
        <w:tabs>
          <w:tab w:val="right" w:leader="dot" w:pos="8396"/>
        </w:tabs>
        <w:rPr>
          <w:rFonts w:ascii="David" w:hAnsi="David" w:cs="David"/>
          <w:noProof/>
          <w:sz w:val="24"/>
          <w:szCs w:val="24"/>
          <w:rtl/>
          <w:lang w:eastAsia="en-US"/>
        </w:rPr>
      </w:pPr>
      <w:hyperlink w:anchor="_Toc79414943" w:history="1">
        <w:r w:rsidR="00A658D5" w:rsidRPr="0069271E">
          <w:rPr>
            <w:rStyle w:val="Hyperlink"/>
            <w:rFonts w:ascii="David" w:hAnsi="David" w:cs="David"/>
            <w:noProof/>
            <w:sz w:val="24"/>
            <w:szCs w:val="24"/>
            <w:rtl/>
          </w:rPr>
          <w:t>15.00.01 מפרט טכני מיוחד למתקן מזוג אויר</w:t>
        </w:r>
        <w:r w:rsidR="00A658D5" w:rsidRPr="0069271E">
          <w:rPr>
            <w:rFonts w:ascii="David" w:hAnsi="David" w:cs="David"/>
            <w:noProof/>
            <w:webHidden/>
            <w:sz w:val="24"/>
            <w:szCs w:val="24"/>
            <w:rtl/>
          </w:rPr>
          <w:tab/>
        </w:r>
        <w:r w:rsidR="00A658D5" w:rsidRPr="0069271E">
          <w:rPr>
            <w:rFonts w:ascii="David" w:hAnsi="David" w:cs="David"/>
            <w:noProof/>
            <w:webHidden/>
            <w:sz w:val="24"/>
            <w:szCs w:val="24"/>
            <w:rtl/>
          </w:rPr>
          <w:fldChar w:fldCharType="begin"/>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Pr>
          <w:instrText>PAGEREF</w:instrText>
        </w:r>
        <w:r w:rsidR="00A658D5" w:rsidRPr="0069271E">
          <w:rPr>
            <w:rFonts w:ascii="David" w:hAnsi="David" w:cs="David"/>
            <w:noProof/>
            <w:webHidden/>
            <w:sz w:val="24"/>
            <w:szCs w:val="24"/>
            <w:rtl/>
          </w:rPr>
          <w:instrText xml:space="preserve"> _</w:instrText>
        </w:r>
        <w:r w:rsidR="00A658D5" w:rsidRPr="0069271E">
          <w:rPr>
            <w:rFonts w:ascii="David" w:hAnsi="David" w:cs="David"/>
            <w:noProof/>
            <w:webHidden/>
            <w:sz w:val="24"/>
            <w:szCs w:val="24"/>
          </w:rPr>
          <w:instrText>Toc79414943 \h</w:instrText>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tl/>
          </w:rPr>
        </w:r>
        <w:r w:rsidR="00A658D5" w:rsidRPr="0069271E">
          <w:rPr>
            <w:rFonts w:ascii="David" w:hAnsi="David" w:cs="David"/>
            <w:noProof/>
            <w:webHidden/>
            <w:sz w:val="24"/>
            <w:szCs w:val="24"/>
            <w:rtl/>
          </w:rPr>
          <w:fldChar w:fldCharType="separate"/>
        </w:r>
        <w:r>
          <w:rPr>
            <w:rFonts w:ascii="David" w:hAnsi="David" w:cs="David"/>
            <w:noProof/>
            <w:webHidden/>
            <w:sz w:val="24"/>
            <w:szCs w:val="24"/>
            <w:rtl/>
          </w:rPr>
          <w:t>36</w:t>
        </w:r>
        <w:r w:rsidR="00A658D5" w:rsidRPr="0069271E">
          <w:rPr>
            <w:rFonts w:ascii="David" w:hAnsi="David" w:cs="David"/>
            <w:noProof/>
            <w:webHidden/>
            <w:sz w:val="24"/>
            <w:szCs w:val="24"/>
            <w:rtl/>
          </w:rPr>
          <w:fldChar w:fldCharType="end"/>
        </w:r>
      </w:hyperlink>
    </w:p>
    <w:p w:rsidR="00A658D5" w:rsidRPr="0069271E" w:rsidRDefault="00175DCD" w:rsidP="00A658D5">
      <w:pPr>
        <w:pStyle w:val="TOC3"/>
        <w:tabs>
          <w:tab w:val="right" w:leader="dot" w:pos="8396"/>
        </w:tabs>
        <w:rPr>
          <w:rFonts w:ascii="David" w:hAnsi="David" w:cs="David"/>
          <w:noProof/>
          <w:sz w:val="24"/>
          <w:szCs w:val="24"/>
          <w:rtl/>
          <w:lang w:eastAsia="en-US"/>
        </w:rPr>
      </w:pPr>
      <w:hyperlink w:anchor="_Toc79414944" w:history="1">
        <w:r w:rsidR="00A658D5" w:rsidRPr="0069271E">
          <w:rPr>
            <w:rStyle w:val="Hyperlink"/>
            <w:rFonts w:ascii="David" w:hAnsi="David" w:cs="David"/>
            <w:noProof/>
            <w:sz w:val="24"/>
            <w:szCs w:val="24"/>
            <w:rtl/>
          </w:rPr>
          <w:t>15.00.02  רמת ביצוע וטיב עבודה</w:t>
        </w:r>
        <w:r w:rsidR="00A658D5" w:rsidRPr="0069271E">
          <w:rPr>
            <w:rFonts w:ascii="David" w:hAnsi="David" w:cs="David"/>
            <w:noProof/>
            <w:webHidden/>
            <w:sz w:val="24"/>
            <w:szCs w:val="24"/>
            <w:rtl/>
          </w:rPr>
          <w:tab/>
        </w:r>
        <w:r w:rsidR="00A658D5" w:rsidRPr="0069271E">
          <w:rPr>
            <w:rFonts w:ascii="David" w:hAnsi="David" w:cs="David"/>
            <w:noProof/>
            <w:webHidden/>
            <w:sz w:val="24"/>
            <w:szCs w:val="24"/>
            <w:rtl/>
          </w:rPr>
          <w:fldChar w:fldCharType="begin"/>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Pr>
          <w:instrText>PAGEREF</w:instrText>
        </w:r>
        <w:r w:rsidR="00A658D5" w:rsidRPr="0069271E">
          <w:rPr>
            <w:rFonts w:ascii="David" w:hAnsi="David" w:cs="David"/>
            <w:noProof/>
            <w:webHidden/>
            <w:sz w:val="24"/>
            <w:szCs w:val="24"/>
            <w:rtl/>
          </w:rPr>
          <w:instrText xml:space="preserve"> _</w:instrText>
        </w:r>
        <w:r w:rsidR="00A658D5" w:rsidRPr="0069271E">
          <w:rPr>
            <w:rFonts w:ascii="David" w:hAnsi="David" w:cs="David"/>
            <w:noProof/>
            <w:webHidden/>
            <w:sz w:val="24"/>
            <w:szCs w:val="24"/>
          </w:rPr>
          <w:instrText>Toc79414944 \h</w:instrText>
        </w:r>
        <w:r w:rsidR="00A658D5" w:rsidRPr="0069271E">
          <w:rPr>
            <w:rFonts w:ascii="David" w:hAnsi="David" w:cs="David"/>
            <w:noProof/>
            <w:webHidden/>
            <w:sz w:val="24"/>
            <w:szCs w:val="24"/>
            <w:rtl/>
          </w:rPr>
          <w:instrText xml:space="preserve"> </w:instrText>
        </w:r>
        <w:r w:rsidR="00A658D5" w:rsidRPr="0069271E">
          <w:rPr>
            <w:rFonts w:ascii="David" w:hAnsi="David" w:cs="David"/>
            <w:noProof/>
            <w:webHidden/>
            <w:sz w:val="24"/>
            <w:szCs w:val="24"/>
            <w:rtl/>
          </w:rPr>
        </w:r>
        <w:r w:rsidR="00A658D5" w:rsidRPr="0069271E">
          <w:rPr>
            <w:rFonts w:ascii="David" w:hAnsi="David" w:cs="David"/>
            <w:noProof/>
            <w:webHidden/>
            <w:sz w:val="24"/>
            <w:szCs w:val="24"/>
            <w:rtl/>
          </w:rPr>
          <w:fldChar w:fldCharType="separate"/>
        </w:r>
        <w:r>
          <w:rPr>
            <w:rFonts w:ascii="David" w:hAnsi="David" w:cs="David"/>
            <w:noProof/>
            <w:webHidden/>
            <w:sz w:val="24"/>
            <w:szCs w:val="24"/>
            <w:rtl/>
          </w:rPr>
          <w:t>37</w:t>
        </w:r>
        <w:r w:rsidR="00A658D5" w:rsidRPr="0069271E">
          <w:rPr>
            <w:rFonts w:ascii="David" w:hAnsi="David" w:cs="David"/>
            <w:noProof/>
            <w:webHidden/>
            <w:sz w:val="24"/>
            <w:szCs w:val="24"/>
            <w:rtl/>
          </w:rPr>
          <w:fldChar w:fldCharType="end"/>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45" w:history="1">
        <w:r w:rsidR="00A658D5" w:rsidRPr="0069271E">
          <w:rPr>
            <w:rStyle w:val="Hyperlink"/>
            <w:rFonts w:ascii="David" w:hAnsi="David" w:cs="David"/>
            <w:noProof/>
            <w:sz w:val="24"/>
            <w:szCs w:val="24"/>
            <w:rtl/>
          </w:rPr>
          <w:t>15.00.03 תאור טכני ומפרטי ציוד</w:t>
        </w:r>
        <w:r w:rsidR="00A658D5" w:rsidRPr="0069271E">
          <w:rPr>
            <w:rFonts w:ascii="David" w:hAnsi="David" w:cs="David"/>
            <w:noProof/>
            <w:webHidden/>
            <w:sz w:val="24"/>
            <w:szCs w:val="24"/>
            <w:rtl/>
          </w:rPr>
          <w:tab/>
        </w:r>
        <w:r w:rsidR="002E1EE8">
          <w:rPr>
            <w:rFonts w:ascii="David" w:hAnsi="David" w:cs="David" w:hint="cs"/>
            <w:noProof/>
            <w:webHidden/>
            <w:sz w:val="24"/>
            <w:szCs w:val="24"/>
            <w:rtl/>
          </w:rPr>
          <w:t>40</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46" w:history="1">
        <w:r w:rsidR="00A658D5" w:rsidRPr="0069271E">
          <w:rPr>
            <w:rStyle w:val="Hyperlink"/>
            <w:rFonts w:ascii="David" w:hAnsi="David" w:cs="David"/>
            <w:noProof/>
            <w:sz w:val="24"/>
            <w:szCs w:val="24"/>
            <w:rtl/>
          </w:rPr>
          <w:t>15.00.04 דוגמאות</w:t>
        </w:r>
        <w:r w:rsidR="00A658D5" w:rsidRPr="0069271E">
          <w:rPr>
            <w:rFonts w:ascii="David" w:hAnsi="David" w:cs="David"/>
            <w:noProof/>
            <w:webHidden/>
            <w:sz w:val="24"/>
            <w:szCs w:val="24"/>
            <w:rtl/>
          </w:rPr>
          <w:tab/>
        </w:r>
        <w:r w:rsidR="002E1EE8">
          <w:rPr>
            <w:rFonts w:ascii="David" w:hAnsi="David" w:cs="David" w:hint="cs"/>
            <w:noProof/>
            <w:webHidden/>
            <w:sz w:val="24"/>
            <w:szCs w:val="24"/>
            <w:rtl/>
          </w:rPr>
          <w:t>40</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47" w:history="1">
        <w:r w:rsidR="00A658D5" w:rsidRPr="0069271E">
          <w:rPr>
            <w:rStyle w:val="Hyperlink"/>
            <w:rFonts w:ascii="David" w:hAnsi="David" w:cs="David"/>
            <w:noProof/>
            <w:sz w:val="24"/>
            <w:szCs w:val="24"/>
            <w:rtl/>
          </w:rPr>
          <w:t>15.00.05 בידוד נגד רעש ורעידות</w:t>
        </w:r>
        <w:r w:rsidR="00A658D5" w:rsidRPr="0069271E">
          <w:rPr>
            <w:rFonts w:ascii="David" w:hAnsi="David" w:cs="David"/>
            <w:noProof/>
            <w:webHidden/>
            <w:sz w:val="24"/>
            <w:szCs w:val="24"/>
            <w:rtl/>
          </w:rPr>
          <w:tab/>
        </w:r>
        <w:r w:rsidR="002E1EE8">
          <w:rPr>
            <w:rFonts w:ascii="David" w:hAnsi="David" w:cs="David" w:hint="cs"/>
            <w:noProof/>
            <w:webHidden/>
            <w:sz w:val="24"/>
            <w:szCs w:val="24"/>
            <w:rtl/>
          </w:rPr>
          <w:t>41</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48" w:history="1">
        <w:r w:rsidR="00A658D5" w:rsidRPr="0069271E">
          <w:rPr>
            <w:rStyle w:val="Hyperlink"/>
            <w:rFonts w:ascii="David" w:hAnsi="David" w:cs="David"/>
            <w:noProof/>
            <w:sz w:val="24"/>
            <w:szCs w:val="24"/>
            <w:rtl/>
          </w:rPr>
          <w:t>15.00.06 צביעה והגנה מפני חלודה</w:t>
        </w:r>
        <w:r w:rsidR="00A658D5" w:rsidRPr="0069271E">
          <w:rPr>
            <w:rFonts w:ascii="David" w:hAnsi="David" w:cs="David"/>
            <w:noProof/>
            <w:webHidden/>
            <w:sz w:val="24"/>
            <w:szCs w:val="24"/>
            <w:rtl/>
          </w:rPr>
          <w:tab/>
        </w:r>
        <w:r w:rsidR="002E1EE8">
          <w:rPr>
            <w:rFonts w:ascii="David" w:hAnsi="David" w:cs="David" w:hint="cs"/>
            <w:noProof/>
            <w:webHidden/>
            <w:sz w:val="24"/>
            <w:szCs w:val="24"/>
            <w:rtl/>
          </w:rPr>
          <w:t>41</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49" w:history="1">
        <w:r w:rsidR="00A658D5" w:rsidRPr="0069271E">
          <w:rPr>
            <w:rStyle w:val="Hyperlink"/>
            <w:rFonts w:ascii="David" w:hAnsi="David" w:cs="David"/>
            <w:noProof/>
            <w:sz w:val="24"/>
            <w:szCs w:val="24"/>
            <w:rtl/>
          </w:rPr>
          <w:t>15.00.07 סימון ושלטים</w:t>
        </w:r>
        <w:r w:rsidR="00A658D5" w:rsidRPr="0069271E">
          <w:rPr>
            <w:rFonts w:ascii="David" w:hAnsi="David" w:cs="David"/>
            <w:noProof/>
            <w:webHidden/>
            <w:sz w:val="24"/>
            <w:szCs w:val="24"/>
            <w:rtl/>
          </w:rPr>
          <w:tab/>
        </w:r>
        <w:r w:rsidR="002E1EE8">
          <w:rPr>
            <w:rFonts w:ascii="David" w:hAnsi="David" w:cs="David" w:hint="cs"/>
            <w:noProof/>
            <w:webHidden/>
            <w:sz w:val="24"/>
            <w:szCs w:val="24"/>
            <w:rtl/>
          </w:rPr>
          <w:t>43</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0" w:history="1">
        <w:r w:rsidR="00A658D5" w:rsidRPr="0069271E">
          <w:rPr>
            <w:rStyle w:val="Hyperlink"/>
            <w:rFonts w:ascii="David" w:hAnsi="David" w:cs="David"/>
            <w:noProof/>
            <w:sz w:val="24"/>
            <w:szCs w:val="24"/>
            <w:rtl/>
          </w:rPr>
          <w:t>15.00.08 הפעלה וויסות המערכת</w:t>
        </w:r>
        <w:r w:rsidR="00A658D5" w:rsidRPr="0069271E">
          <w:rPr>
            <w:rFonts w:ascii="David" w:hAnsi="David" w:cs="David"/>
            <w:noProof/>
            <w:webHidden/>
            <w:sz w:val="24"/>
            <w:szCs w:val="24"/>
            <w:rtl/>
          </w:rPr>
          <w:tab/>
        </w:r>
        <w:r w:rsidR="002E1EE8">
          <w:rPr>
            <w:rFonts w:ascii="David" w:hAnsi="David" w:cs="David" w:hint="cs"/>
            <w:noProof/>
            <w:webHidden/>
            <w:sz w:val="24"/>
            <w:szCs w:val="24"/>
            <w:rtl/>
          </w:rPr>
          <w:t>43</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1" w:history="1">
        <w:r w:rsidR="00A658D5" w:rsidRPr="0069271E">
          <w:rPr>
            <w:rStyle w:val="Hyperlink"/>
            <w:rFonts w:ascii="David" w:hAnsi="David" w:cs="David"/>
            <w:noProof/>
            <w:sz w:val="24"/>
            <w:szCs w:val="24"/>
            <w:rtl/>
          </w:rPr>
          <w:t>15.00.09 תכנית סופית, הוראות הפעלה ואחזקה</w:t>
        </w:r>
        <w:r w:rsidR="00A658D5" w:rsidRPr="0069271E">
          <w:rPr>
            <w:rFonts w:ascii="David" w:hAnsi="David" w:cs="David"/>
            <w:noProof/>
            <w:webHidden/>
            <w:sz w:val="24"/>
            <w:szCs w:val="24"/>
            <w:rtl/>
          </w:rPr>
          <w:tab/>
        </w:r>
        <w:r w:rsidR="002E1EE8">
          <w:rPr>
            <w:rFonts w:ascii="David" w:hAnsi="David" w:cs="David" w:hint="cs"/>
            <w:noProof/>
            <w:webHidden/>
            <w:sz w:val="24"/>
            <w:szCs w:val="24"/>
            <w:rtl/>
          </w:rPr>
          <w:t>44</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2" w:history="1">
        <w:r w:rsidR="00A658D5" w:rsidRPr="0069271E">
          <w:rPr>
            <w:rStyle w:val="Hyperlink"/>
            <w:rFonts w:ascii="David" w:hAnsi="David" w:cs="David"/>
            <w:noProof/>
            <w:sz w:val="24"/>
            <w:szCs w:val="24"/>
            <w:rtl/>
          </w:rPr>
          <w:t>15.00.10  תקופת הבדק – (שרות ואחריות)</w:t>
        </w:r>
        <w:r w:rsidR="00A658D5" w:rsidRPr="0069271E">
          <w:rPr>
            <w:rFonts w:ascii="David" w:hAnsi="David" w:cs="David"/>
            <w:noProof/>
            <w:webHidden/>
            <w:sz w:val="24"/>
            <w:szCs w:val="24"/>
            <w:rtl/>
          </w:rPr>
          <w:tab/>
        </w:r>
        <w:r w:rsidR="002E1EE8">
          <w:rPr>
            <w:rFonts w:ascii="David" w:hAnsi="David" w:cs="David" w:hint="cs"/>
            <w:noProof/>
            <w:webHidden/>
            <w:sz w:val="24"/>
            <w:szCs w:val="24"/>
            <w:rtl/>
          </w:rPr>
          <w:t>44</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3" w:history="1">
        <w:r w:rsidR="00A658D5" w:rsidRPr="0069271E">
          <w:rPr>
            <w:rStyle w:val="Hyperlink"/>
            <w:rFonts w:ascii="David" w:hAnsi="David" w:cs="David"/>
            <w:noProof/>
            <w:sz w:val="24"/>
            <w:szCs w:val="24"/>
            <w:rtl/>
          </w:rPr>
          <w:t>15.00.11 אופן מדידה- תעלות ובידוד</w:t>
        </w:r>
        <w:r w:rsidR="00A658D5" w:rsidRPr="0069271E">
          <w:rPr>
            <w:rFonts w:ascii="David" w:hAnsi="David" w:cs="David"/>
            <w:noProof/>
            <w:webHidden/>
            <w:sz w:val="24"/>
            <w:szCs w:val="24"/>
            <w:rtl/>
          </w:rPr>
          <w:tab/>
        </w:r>
        <w:r w:rsidR="002E1EE8">
          <w:rPr>
            <w:rFonts w:ascii="David" w:hAnsi="David" w:cs="David" w:hint="cs"/>
            <w:noProof/>
            <w:webHidden/>
            <w:sz w:val="24"/>
            <w:szCs w:val="24"/>
            <w:rtl/>
          </w:rPr>
          <w:t>45</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4" w:history="1">
        <w:r w:rsidR="00A658D5" w:rsidRPr="0069271E">
          <w:rPr>
            <w:rStyle w:val="Hyperlink"/>
            <w:rFonts w:ascii="David" w:hAnsi="David" w:cs="David"/>
            <w:noProof/>
            <w:sz w:val="24"/>
            <w:szCs w:val="24"/>
            <w:rtl/>
          </w:rPr>
          <w:t>15.00.12 אופן מדידת צנרת, בידוד ואביזרים</w:t>
        </w:r>
        <w:r w:rsidR="00A658D5" w:rsidRPr="0069271E">
          <w:rPr>
            <w:rFonts w:ascii="David" w:hAnsi="David" w:cs="David"/>
            <w:noProof/>
            <w:webHidden/>
            <w:sz w:val="24"/>
            <w:szCs w:val="24"/>
            <w:rtl/>
          </w:rPr>
          <w:tab/>
        </w:r>
        <w:r w:rsidR="002E1EE8">
          <w:rPr>
            <w:rFonts w:ascii="David" w:hAnsi="David" w:cs="David" w:hint="cs"/>
            <w:noProof/>
            <w:webHidden/>
            <w:sz w:val="24"/>
            <w:szCs w:val="24"/>
            <w:rtl/>
          </w:rPr>
          <w:t>46</w:t>
        </w:r>
      </w:hyperlink>
    </w:p>
    <w:p w:rsidR="00A658D5" w:rsidRPr="0069271E" w:rsidRDefault="00175DCD" w:rsidP="002E1EE8">
      <w:pPr>
        <w:pStyle w:val="TOC3"/>
        <w:tabs>
          <w:tab w:val="right" w:leader="dot" w:pos="8396"/>
        </w:tabs>
        <w:rPr>
          <w:rFonts w:ascii="David" w:hAnsi="David" w:cs="David"/>
          <w:noProof/>
          <w:sz w:val="24"/>
          <w:szCs w:val="24"/>
          <w:rtl/>
          <w:lang w:eastAsia="en-US"/>
        </w:rPr>
      </w:pPr>
      <w:hyperlink w:anchor="_Toc79414955" w:history="1">
        <w:r w:rsidR="00A658D5" w:rsidRPr="0069271E">
          <w:rPr>
            <w:rStyle w:val="Hyperlink"/>
            <w:rFonts w:ascii="David" w:hAnsi="David" w:cs="David"/>
            <w:noProof/>
            <w:sz w:val="24"/>
            <w:szCs w:val="24"/>
            <w:rtl/>
          </w:rPr>
          <w:t>15.00.13 אופן מדידה- אינסטלציה חשמלית</w:t>
        </w:r>
        <w:r w:rsidR="00A658D5" w:rsidRPr="0069271E">
          <w:rPr>
            <w:rFonts w:ascii="David" w:hAnsi="David" w:cs="David"/>
            <w:noProof/>
            <w:webHidden/>
            <w:sz w:val="24"/>
            <w:szCs w:val="24"/>
            <w:rtl/>
          </w:rPr>
          <w:tab/>
        </w:r>
        <w:r w:rsidR="002E1EE8">
          <w:rPr>
            <w:rFonts w:ascii="David" w:hAnsi="David" w:cs="David" w:hint="cs"/>
            <w:noProof/>
            <w:webHidden/>
            <w:sz w:val="24"/>
            <w:szCs w:val="24"/>
            <w:rtl/>
          </w:rPr>
          <w:t>47</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56" w:history="1">
        <w:r w:rsidR="00A658D5" w:rsidRPr="0069271E">
          <w:rPr>
            <w:rStyle w:val="Hyperlink"/>
            <w:rFonts w:ascii="David" w:hAnsi="David" w:cs="David"/>
            <w:noProof/>
            <w:sz w:val="24"/>
            <w:szCs w:val="24"/>
            <w:rtl/>
          </w:rPr>
          <w:t>15.00.14 אופן מדידה - לוחות חשמל</w:t>
        </w:r>
        <w:r w:rsidR="00A658D5" w:rsidRPr="0069271E">
          <w:rPr>
            <w:rFonts w:ascii="David" w:hAnsi="David" w:cs="David"/>
            <w:noProof/>
            <w:webHidden/>
            <w:sz w:val="24"/>
            <w:szCs w:val="24"/>
            <w:rtl/>
          </w:rPr>
          <w:tab/>
        </w:r>
        <w:r w:rsidR="008C1381">
          <w:rPr>
            <w:rFonts w:ascii="David" w:hAnsi="David" w:cs="David" w:hint="cs"/>
            <w:noProof/>
            <w:webHidden/>
            <w:sz w:val="24"/>
            <w:szCs w:val="24"/>
            <w:rtl/>
          </w:rPr>
          <w:t>47</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57" w:history="1">
        <w:r w:rsidR="00A658D5" w:rsidRPr="0069271E">
          <w:rPr>
            <w:rStyle w:val="Hyperlink"/>
            <w:rFonts w:ascii="David" w:hAnsi="David" w:cs="David"/>
            <w:noProof/>
            <w:sz w:val="24"/>
            <w:szCs w:val="24"/>
            <w:rtl/>
          </w:rPr>
          <w:t>15.00.15 אופן מדידה – פיקוד אוטומטי</w:t>
        </w:r>
        <w:r w:rsidR="00A658D5" w:rsidRPr="0069271E">
          <w:rPr>
            <w:rFonts w:ascii="David" w:hAnsi="David" w:cs="David"/>
            <w:noProof/>
            <w:webHidden/>
            <w:sz w:val="24"/>
            <w:szCs w:val="24"/>
            <w:rtl/>
          </w:rPr>
          <w:tab/>
        </w:r>
        <w:r w:rsidR="008C1381">
          <w:rPr>
            <w:rFonts w:ascii="David" w:hAnsi="David" w:cs="David" w:hint="cs"/>
            <w:noProof/>
            <w:webHidden/>
            <w:sz w:val="24"/>
            <w:szCs w:val="24"/>
            <w:rtl/>
          </w:rPr>
          <w:t>48</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58" w:history="1">
        <w:r w:rsidR="00A658D5" w:rsidRPr="0069271E">
          <w:rPr>
            <w:rStyle w:val="Hyperlink"/>
            <w:rFonts w:ascii="David" w:hAnsi="David" w:cs="David"/>
            <w:noProof/>
            <w:sz w:val="24"/>
            <w:szCs w:val="24"/>
            <w:rtl/>
          </w:rPr>
          <w:t>15.1 צנרת מים מברזל שחור סקדיול 40 ללא תפר</w:t>
        </w:r>
        <w:r w:rsidR="00A658D5" w:rsidRPr="0069271E">
          <w:rPr>
            <w:rFonts w:ascii="David" w:hAnsi="David" w:cs="David"/>
            <w:noProof/>
            <w:webHidden/>
            <w:sz w:val="24"/>
            <w:szCs w:val="24"/>
            <w:rtl/>
          </w:rPr>
          <w:tab/>
        </w:r>
        <w:r w:rsidR="008C1381">
          <w:rPr>
            <w:rFonts w:ascii="David" w:hAnsi="David" w:cs="David" w:hint="cs"/>
            <w:noProof/>
            <w:webHidden/>
            <w:sz w:val="24"/>
            <w:szCs w:val="24"/>
            <w:rtl/>
          </w:rPr>
          <w:t>48</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59" w:history="1">
        <w:r w:rsidR="00A658D5" w:rsidRPr="0069271E">
          <w:rPr>
            <w:rStyle w:val="Hyperlink"/>
            <w:rFonts w:ascii="David" w:hAnsi="David" w:cs="David"/>
            <w:noProof/>
            <w:sz w:val="24"/>
            <w:szCs w:val="24"/>
            <w:rtl/>
          </w:rPr>
          <w:t xml:space="preserve">15.2 צנרת מים פוליפרופילן </w:t>
        </w:r>
        <w:r w:rsidR="00A658D5" w:rsidRPr="0069271E">
          <w:rPr>
            <w:rStyle w:val="Hyperlink"/>
            <w:rFonts w:ascii="David" w:hAnsi="David" w:cs="David"/>
            <w:noProof/>
            <w:sz w:val="24"/>
            <w:szCs w:val="24"/>
          </w:rPr>
          <w:t>PPR</w:t>
        </w:r>
        <w:r w:rsidR="00A658D5" w:rsidRPr="0069271E">
          <w:rPr>
            <w:rFonts w:ascii="David" w:hAnsi="David" w:cs="David"/>
            <w:noProof/>
            <w:webHidden/>
            <w:sz w:val="24"/>
            <w:szCs w:val="24"/>
            <w:rtl/>
          </w:rPr>
          <w:tab/>
        </w:r>
        <w:r w:rsidR="008C1381">
          <w:rPr>
            <w:rFonts w:ascii="David" w:hAnsi="David" w:cs="David" w:hint="cs"/>
            <w:noProof/>
            <w:webHidden/>
            <w:sz w:val="24"/>
            <w:szCs w:val="24"/>
            <w:rtl/>
          </w:rPr>
          <w:t>50</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60" w:history="1">
        <w:r w:rsidR="00A658D5" w:rsidRPr="0069271E">
          <w:rPr>
            <w:rStyle w:val="Hyperlink"/>
            <w:rFonts w:ascii="David" w:hAnsi="David" w:cs="David"/>
            <w:noProof/>
            <w:sz w:val="24"/>
            <w:szCs w:val="24"/>
            <w:rtl/>
          </w:rPr>
          <w:t>15.3 צנרת מים מנחושת ללא תפר</w:t>
        </w:r>
        <w:r w:rsidR="00A658D5" w:rsidRPr="0069271E">
          <w:rPr>
            <w:rFonts w:ascii="David" w:hAnsi="David" w:cs="David"/>
            <w:noProof/>
            <w:webHidden/>
            <w:sz w:val="24"/>
            <w:szCs w:val="24"/>
            <w:rtl/>
          </w:rPr>
          <w:tab/>
        </w:r>
        <w:r w:rsidR="008C1381">
          <w:rPr>
            <w:rFonts w:ascii="David" w:hAnsi="David" w:cs="David" w:hint="cs"/>
            <w:noProof/>
            <w:webHidden/>
            <w:sz w:val="24"/>
            <w:szCs w:val="24"/>
            <w:rtl/>
          </w:rPr>
          <w:t>51</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61" w:history="1">
        <w:r w:rsidR="00A658D5" w:rsidRPr="0069271E">
          <w:rPr>
            <w:rStyle w:val="Hyperlink"/>
            <w:rFonts w:ascii="David" w:hAnsi="David" w:cs="David"/>
            <w:noProof/>
            <w:sz w:val="24"/>
            <w:szCs w:val="24"/>
            <w:rtl/>
          </w:rPr>
          <w:t>15.4 אביזרים לצנרת מים</w:t>
        </w:r>
        <w:r w:rsidR="00A658D5" w:rsidRPr="0069271E">
          <w:rPr>
            <w:rFonts w:ascii="David" w:hAnsi="David" w:cs="David"/>
            <w:noProof/>
            <w:webHidden/>
            <w:sz w:val="24"/>
            <w:szCs w:val="24"/>
            <w:rtl/>
          </w:rPr>
          <w:tab/>
        </w:r>
        <w:r w:rsidR="008C1381">
          <w:rPr>
            <w:rFonts w:ascii="David" w:hAnsi="David" w:cs="David" w:hint="cs"/>
            <w:noProof/>
            <w:webHidden/>
            <w:sz w:val="24"/>
            <w:szCs w:val="24"/>
            <w:rtl/>
          </w:rPr>
          <w:t>53</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62" w:history="1">
        <w:r w:rsidR="00A658D5" w:rsidRPr="0069271E">
          <w:rPr>
            <w:rStyle w:val="Hyperlink"/>
            <w:rFonts w:ascii="David" w:hAnsi="David" w:cs="David"/>
            <w:noProof/>
            <w:sz w:val="24"/>
            <w:szCs w:val="24"/>
            <w:rtl/>
          </w:rPr>
          <w:t>15.5 אביזר מדידה</w:t>
        </w:r>
        <w:r w:rsidR="00A658D5" w:rsidRPr="0069271E">
          <w:rPr>
            <w:rFonts w:ascii="David" w:hAnsi="David" w:cs="David"/>
            <w:noProof/>
            <w:webHidden/>
            <w:sz w:val="24"/>
            <w:szCs w:val="24"/>
            <w:rtl/>
          </w:rPr>
          <w:tab/>
        </w:r>
        <w:r w:rsidR="008C1381">
          <w:rPr>
            <w:rFonts w:ascii="David" w:hAnsi="David" w:cs="David" w:hint="cs"/>
            <w:noProof/>
            <w:webHidden/>
            <w:sz w:val="24"/>
            <w:szCs w:val="24"/>
            <w:rtl/>
          </w:rPr>
          <w:t>54</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63" w:history="1">
        <w:r w:rsidR="00A658D5" w:rsidRPr="0069271E">
          <w:rPr>
            <w:rStyle w:val="Hyperlink"/>
            <w:rFonts w:ascii="David" w:hAnsi="David" w:cs="David"/>
            <w:noProof/>
            <w:sz w:val="24"/>
            <w:szCs w:val="24"/>
            <w:rtl/>
          </w:rPr>
          <w:t>15.6  בידוד צנרת מים קרים</w:t>
        </w:r>
        <w:r w:rsidR="00A658D5" w:rsidRPr="0069271E">
          <w:rPr>
            <w:rFonts w:ascii="David" w:hAnsi="David" w:cs="David"/>
            <w:noProof/>
            <w:webHidden/>
            <w:sz w:val="24"/>
            <w:szCs w:val="24"/>
            <w:rtl/>
          </w:rPr>
          <w:tab/>
        </w:r>
        <w:r w:rsidR="008C1381">
          <w:rPr>
            <w:rFonts w:ascii="David" w:hAnsi="David" w:cs="David" w:hint="cs"/>
            <w:noProof/>
            <w:webHidden/>
            <w:sz w:val="24"/>
            <w:szCs w:val="24"/>
            <w:rtl/>
          </w:rPr>
          <w:t>54</w:t>
        </w:r>
      </w:hyperlink>
    </w:p>
    <w:p w:rsidR="00A658D5" w:rsidRPr="0069271E" w:rsidRDefault="00175DCD" w:rsidP="008C1381">
      <w:pPr>
        <w:pStyle w:val="TOC3"/>
        <w:tabs>
          <w:tab w:val="right" w:leader="dot" w:pos="8396"/>
        </w:tabs>
        <w:rPr>
          <w:rFonts w:ascii="David" w:hAnsi="David" w:cs="David"/>
          <w:noProof/>
          <w:sz w:val="24"/>
          <w:szCs w:val="24"/>
          <w:rtl/>
          <w:lang w:eastAsia="en-US"/>
        </w:rPr>
      </w:pPr>
      <w:hyperlink w:anchor="_Toc79414964" w:history="1">
        <w:r w:rsidR="00A658D5" w:rsidRPr="0069271E">
          <w:rPr>
            <w:rStyle w:val="Hyperlink"/>
            <w:rFonts w:ascii="David" w:hAnsi="David" w:cs="David"/>
            <w:noProof/>
            <w:sz w:val="24"/>
            <w:szCs w:val="24"/>
            <w:rtl/>
          </w:rPr>
          <w:t>15.12 סטנדרט מערכת מיזוג אוויר</w:t>
        </w:r>
        <w:r w:rsidR="00A658D5" w:rsidRPr="0069271E">
          <w:rPr>
            <w:rFonts w:ascii="David" w:hAnsi="David" w:cs="David"/>
            <w:noProof/>
            <w:webHidden/>
            <w:sz w:val="24"/>
            <w:szCs w:val="24"/>
            <w:rtl/>
          </w:rPr>
          <w:tab/>
        </w:r>
        <w:r w:rsidR="008C1381">
          <w:rPr>
            <w:rFonts w:ascii="David" w:hAnsi="David" w:cs="David" w:hint="cs"/>
            <w:noProof/>
            <w:webHidden/>
            <w:sz w:val="24"/>
            <w:szCs w:val="24"/>
            <w:rtl/>
          </w:rPr>
          <w:t>57</w:t>
        </w:r>
      </w:hyperlink>
    </w:p>
    <w:p w:rsidR="00A658D5" w:rsidRPr="0069271E" w:rsidRDefault="00175DCD" w:rsidP="008C1381">
      <w:pPr>
        <w:pStyle w:val="TOC1"/>
        <w:rPr>
          <w:rFonts w:ascii="David" w:hAnsi="David" w:cs="David"/>
          <w:noProof/>
          <w:sz w:val="24"/>
          <w:szCs w:val="24"/>
          <w:rtl/>
          <w:lang w:eastAsia="en-US"/>
        </w:rPr>
      </w:pPr>
      <w:hyperlink w:anchor="_Toc79414965" w:history="1">
        <w:r w:rsidR="00A658D5" w:rsidRPr="0069271E">
          <w:rPr>
            <w:rStyle w:val="Hyperlink"/>
            <w:rFonts w:ascii="David" w:hAnsi="David" w:cs="David"/>
            <w:noProof/>
            <w:sz w:val="24"/>
            <w:szCs w:val="24"/>
            <w:rtl/>
          </w:rPr>
          <w:t>נספח א' - שירותי אחזקה ע"י קבלן מיזוג האוויר בתקופת הבדק</w:t>
        </w:r>
        <w:r w:rsidR="00A658D5" w:rsidRPr="0069271E">
          <w:rPr>
            <w:rFonts w:ascii="David" w:hAnsi="David" w:cs="David"/>
            <w:noProof/>
            <w:webHidden/>
            <w:sz w:val="24"/>
            <w:szCs w:val="24"/>
            <w:rtl/>
          </w:rPr>
          <w:tab/>
        </w:r>
        <w:r w:rsidR="008C1381">
          <w:rPr>
            <w:rFonts w:ascii="David" w:hAnsi="David" w:cs="David" w:hint="cs"/>
            <w:noProof/>
            <w:webHidden/>
            <w:sz w:val="24"/>
            <w:szCs w:val="24"/>
            <w:rtl/>
          </w:rPr>
          <w:t>62</w:t>
        </w:r>
      </w:hyperlink>
    </w:p>
    <w:p w:rsidR="00A658D5" w:rsidRPr="0069271E" w:rsidRDefault="00A658D5" w:rsidP="00A658D5">
      <w:pPr>
        <w:rPr>
          <w:rFonts w:ascii="David" w:hAnsi="David"/>
          <w:sz w:val="24"/>
        </w:rPr>
      </w:pPr>
      <w:r w:rsidRPr="0069271E">
        <w:rPr>
          <w:rFonts w:ascii="David" w:hAnsi="David"/>
          <w:sz w:val="24"/>
        </w:rPr>
        <w:fldChar w:fldCharType="end"/>
      </w:r>
    </w:p>
    <w:p w:rsidR="00A658D5" w:rsidRPr="0069271E" w:rsidRDefault="00A658D5" w:rsidP="00A658D5">
      <w:pPr>
        <w:pStyle w:val="20"/>
        <w:rPr>
          <w:rFonts w:ascii="David" w:hAnsi="David" w:cs="David"/>
          <w:sz w:val="24"/>
          <w:szCs w:val="24"/>
          <w:rtl/>
        </w:rPr>
      </w:pPr>
      <w:bookmarkStart w:id="29" w:name="_Toc39344049"/>
      <w:bookmarkStart w:id="30" w:name="_Toc79414942"/>
      <w:r w:rsidRPr="0069271E">
        <w:rPr>
          <w:rFonts w:ascii="David" w:hAnsi="David" w:cs="David"/>
          <w:sz w:val="24"/>
          <w:szCs w:val="24"/>
          <w:rtl/>
        </w:rPr>
        <w:t>פרק 15 – מתקני מיזוג אוויר</w:t>
      </w:r>
      <w:bookmarkEnd w:id="29"/>
      <w:bookmarkEnd w:id="30"/>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r w:rsidRPr="0069271E">
        <w:rPr>
          <w:rFonts w:ascii="David" w:hAnsi="David" w:cs="David"/>
          <w:sz w:val="24"/>
          <w:szCs w:val="24"/>
          <w:rtl/>
        </w:rPr>
        <w:t xml:space="preserve"> </w:t>
      </w:r>
      <w:bookmarkStart w:id="31" w:name="_Toc39344050"/>
      <w:bookmarkStart w:id="32" w:name="_Toc79414943"/>
      <w:r w:rsidRPr="0069271E">
        <w:rPr>
          <w:rFonts w:ascii="David" w:hAnsi="David" w:cs="David"/>
          <w:sz w:val="24"/>
          <w:szCs w:val="24"/>
          <w:rtl/>
        </w:rPr>
        <w:t>15.00.01 מפרט טכני מיוחד למתקן מזוג אויר</w:t>
      </w:r>
      <w:bookmarkEnd w:id="31"/>
      <w:bookmarkEnd w:id="32"/>
      <w:r w:rsidRPr="0069271E">
        <w:rPr>
          <w:rFonts w:ascii="David" w:hAnsi="David" w:cs="David"/>
          <w:sz w:val="24"/>
          <w:szCs w:val="24"/>
          <w:rtl/>
        </w:rPr>
        <w:t xml:space="preserve"> </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מערכת מזוג אויר מתוכננת בהתאם לתנאים המפורטים להלן. הקבלן אחראי לכך שהמערכת, בשלמותה, תפעל ללא תקלות,  תספק ספיקת אוויר ועשן כדי להבטיח דרישות של יועץ בטיחות בהתאם לתכנית בטיחות מאשרת.</w:t>
      </w:r>
    </w:p>
    <w:p w:rsidR="00A658D5" w:rsidRPr="0069271E" w:rsidRDefault="00A658D5" w:rsidP="00097A60">
      <w:pPr>
        <w:numPr>
          <w:ilvl w:val="0"/>
          <w:numId w:val="44"/>
        </w:numPr>
        <w:spacing w:line="360" w:lineRule="auto"/>
        <w:ind w:right="0"/>
        <w:rPr>
          <w:rFonts w:ascii="David" w:hAnsi="David"/>
          <w:sz w:val="24"/>
          <w:u w:val="single"/>
          <w:rtl/>
          <w:lang w:eastAsia="en-US"/>
        </w:rPr>
      </w:pPr>
      <w:r w:rsidRPr="0069271E">
        <w:rPr>
          <w:rFonts w:ascii="David" w:hAnsi="David"/>
          <w:sz w:val="24"/>
          <w:u w:val="single"/>
          <w:rtl/>
          <w:lang w:eastAsia="en-US"/>
        </w:rPr>
        <w:t>תנאי חוץ ,קיץ</w:t>
      </w:r>
    </w:p>
    <w:p w:rsidR="00A658D5" w:rsidRPr="0069271E" w:rsidRDefault="00A658D5" w:rsidP="0069271E">
      <w:pPr>
        <w:spacing w:line="360" w:lineRule="auto"/>
        <w:rPr>
          <w:rFonts w:ascii="David" w:hAnsi="David"/>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מד חם יבש  :             92 מעלות פרנהייט                            (33.1 מעלות צלזיוס)</w:t>
      </w:r>
    </w:p>
    <w:p w:rsidR="00A658D5" w:rsidRPr="0069271E" w:rsidRDefault="00A658D5" w:rsidP="0069271E">
      <w:pPr>
        <w:pStyle w:val="23"/>
        <w:spacing w:line="360" w:lineRule="auto"/>
        <w:rPr>
          <w:rFonts w:ascii="David" w:hAnsi="David"/>
          <w:sz w:val="24"/>
          <w:rtl/>
        </w:rPr>
      </w:pPr>
      <w:r w:rsidRPr="0069271E">
        <w:rPr>
          <w:rFonts w:ascii="David" w:hAnsi="David"/>
          <w:sz w:val="24"/>
          <w:rtl/>
        </w:rPr>
        <w:t>מד חם לח    :              80 מעלות פרנהייט                           (26.7 מעלות צלזיוס)</w:t>
      </w:r>
    </w:p>
    <w:p w:rsidR="0069271E" w:rsidRDefault="0069271E">
      <w:pPr>
        <w:bidi w:val="0"/>
        <w:rPr>
          <w:rFonts w:ascii="David" w:hAnsi="David"/>
          <w:sz w:val="24"/>
          <w:rtl/>
        </w:rPr>
      </w:pPr>
      <w:r>
        <w:rPr>
          <w:rFonts w:ascii="David" w:hAnsi="David"/>
          <w:sz w:val="24"/>
          <w:rtl/>
        </w:rPr>
        <w:br w:type="page"/>
      </w:r>
    </w:p>
    <w:p w:rsidR="00A658D5" w:rsidRPr="0069271E" w:rsidRDefault="00A658D5" w:rsidP="00097A60">
      <w:pPr>
        <w:numPr>
          <w:ilvl w:val="0"/>
          <w:numId w:val="44"/>
        </w:numPr>
        <w:spacing w:line="360" w:lineRule="auto"/>
        <w:ind w:right="0"/>
        <w:rPr>
          <w:rFonts w:ascii="David" w:hAnsi="David"/>
          <w:sz w:val="24"/>
          <w:u w:val="single"/>
          <w:rtl/>
          <w:lang w:eastAsia="en-US"/>
        </w:rPr>
      </w:pPr>
      <w:r w:rsidRPr="0069271E">
        <w:rPr>
          <w:rFonts w:ascii="David" w:hAnsi="David"/>
          <w:sz w:val="24"/>
          <w:u w:val="single"/>
          <w:rtl/>
          <w:lang w:eastAsia="en-US"/>
        </w:rPr>
        <w:lastRenderedPageBreak/>
        <w:t>תנאי פנים מתוכננים. קיץ</w:t>
      </w:r>
    </w:p>
    <w:p w:rsidR="00A658D5" w:rsidRPr="0069271E" w:rsidRDefault="00A658D5" w:rsidP="0069271E">
      <w:pPr>
        <w:spacing w:line="360" w:lineRule="auto"/>
        <w:rPr>
          <w:rFonts w:ascii="David" w:hAnsi="David"/>
          <w:sz w:val="24"/>
          <w:u w:val="single"/>
          <w:rtl/>
          <w:lang w:eastAsia="en-US"/>
        </w:rPr>
      </w:pPr>
    </w:p>
    <w:p w:rsidR="00A658D5" w:rsidRPr="0069271E" w:rsidRDefault="00A658D5" w:rsidP="0069271E">
      <w:pPr>
        <w:pStyle w:val="40"/>
        <w:spacing w:line="360" w:lineRule="auto"/>
        <w:rPr>
          <w:rFonts w:ascii="David" w:hAnsi="David" w:cs="David"/>
          <w:sz w:val="24"/>
          <w:rtl/>
          <w:lang w:eastAsia="en-US"/>
        </w:rPr>
      </w:pPr>
      <w:r w:rsidRPr="0069271E">
        <w:rPr>
          <w:rFonts w:ascii="David" w:hAnsi="David" w:cs="David"/>
          <w:sz w:val="24"/>
          <w:rtl/>
          <w:lang w:eastAsia="en-US"/>
        </w:rPr>
        <w:t>מד חם יבש   :            73.4 מעלות פרנהייט                         (23.0 מעלות צלזיוס)</w:t>
      </w:r>
    </w:p>
    <w:p w:rsidR="00A658D5" w:rsidRPr="0069271E" w:rsidRDefault="00A658D5" w:rsidP="0069271E">
      <w:pPr>
        <w:pStyle w:val="23"/>
        <w:spacing w:line="360" w:lineRule="auto"/>
        <w:rPr>
          <w:rFonts w:ascii="David" w:hAnsi="David"/>
          <w:sz w:val="24"/>
          <w:rtl/>
        </w:rPr>
      </w:pPr>
      <w:r w:rsidRPr="0069271E">
        <w:rPr>
          <w:rFonts w:ascii="David" w:hAnsi="David"/>
          <w:sz w:val="24"/>
          <w:rtl/>
        </w:rPr>
        <w:t>מד חם  לח   :             62.5 מעלות פרנהייט                     ( 16.9 מעלות צלזיוס)</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לחות יחסית:            % 5 + - % 55 </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44"/>
        </w:numPr>
        <w:spacing w:line="360" w:lineRule="auto"/>
        <w:ind w:right="0"/>
        <w:rPr>
          <w:rFonts w:ascii="David" w:hAnsi="David"/>
          <w:sz w:val="24"/>
          <w:u w:val="single"/>
          <w:rtl/>
          <w:lang w:eastAsia="en-US"/>
        </w:rPr>
      </w:pPr>
      <w:r w:rsidRPr="0069271E">
        <w:rPr>
          <w:rFonts w:ascii="David" w:hAnsi="David"/>
          <w:sz w:val="24"/>
          <w:u w:val="single"/>
          <w:rtl/>
          <w:lang w:eastAsia="en-US"/>
        </w:rPr>
        <w:t>תנאי חוץ, חורף,  שיא חודש ינואר</w:t>
      </w:r>
    </w:p>
    <w:p w:rsidR="00A658D5" w:rsidRPr="0069271E" w:rsidRDefault="00A658D5" w:rsidP="0069271E">
      <w:pPr>
        <w:spacing w:line="360" w:lineRule="auto"/>
        <w:rPr>
          <w:rFonts w:ascii="David" w:hAnsi="David"/>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מד חם יבש  :           42 מעלות פרנהייט                        ( 5.6 מעלות צלזיוס)</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לחות יחסית  :            % 80 </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44"/>
        </w:numPr>
        <w:spacing w:line="360" w:lineRule="auto"/>
        <w:ind w:right="0"/>
        <w:rPr>
          <w:rFonts w:ascii="David" w:hAnsi="David"/>
          <w:sz w:val="24"/>
          <w:u w:val="single"/>
          <w:lang w:eastAsia="en-US"/>
        </w:rPr>
      </w:pPr>
      <w:r w:rsidRPr="0069271E">
        <w:rPr>
          <w:rFonts w:ascii="David" w:hAnsi="David"/>
          <w:sz w:val="24"/>
          <w:u w:val="single"/>
          <w:rtl/>
          <w:lang w:eastAsia="en-US"/>
        </w:rPr>
        <w:t>תנאי פנים מתוכננים, חורף</w:t>
      </w:r>
    </w:p>
    <w:p w:rsidR="00A658D5" w:rsidRPr="0069271E" w:rsidRDefault="00A658D5" w:rsidP="00097A60">
      <w:pPr>
        <w:numPr>
          <w:ilvl w:val="0"/>
          <w:numId w:val="44"/>
        </w:numPr>
        <w:spacing w:line="360" w:lineRule="auto"/>
        <w:ind w:right="0"/>
        <w:rPr>
          <w:rFonts w:ascii="David" w:hAnsi="David"/>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מד חם יבש:           71.6 מעלות פרנהייט                        (22.0 מעלות צלזיוס)</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31"/>
        <w:spacing w:line="360" w:lineRule="auto"/>
        <w:rPr>
          <w:rFonts w:ascii="David" w:hAnsi="David" w:cs="David"/>
          <w:sz w:val="24"/>
          <w:szCs w:val="24"/>
          <w:rtl/>
        </w:rPr>
      </w:pPr>
      <w:bookmarkStart w:id="33" w:name="_Toc39344051"/>
      <w:bookmarkStart w:id="34" w:name="_Toc79414944"/>
      <w:r w:rsidRPr="0069271E">
        <w:rPr>
          <w:rFonts w:ascii="David" w:hAnsi="David" w:cs="David"/>
          <w:sz w:val="24"/>
          <w:szCs w:val="24"/>
          <w:rtl/>
        </w:rPr>
        <w:t>15.00.02  רמת ביצוע וטיב עבודה</w:t>
      </w:r>
      <w:bookmarkEnd w:id="33"/>
      <w:bookmarkEnd w:id="34"/>
    </w:p>
    <w:p w:rsidR="00A658D5" w:rsidRPr="0069271E" w:rsidRDefault="00A658D5" w:rsidP="0069271E">
      <w:pPr>
        <w:pStyle w:val="af6"/>
        <w:spacing w:line="360" w:lineRule="auto"/>
        <w:rPr>
          <w:rFonts w:ascii="David" w:hAnsi="David" w:cs="David"/>
          <w:b/>
          <w:bCs/>
          <w:szCs w:val="24"/>
          <w:u w:val="single"/>
          <w:rtl/>
          <w:lang w:eastAsia="en-US"/>
        </w:rPr>
      </w:pP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 xml:space="preserve">כל העבודות תבוצענה בהתאם למפרטים הטכניים והתכניות. מבחינה טכנית המפרט הטכני מהווה השלמה לתכניות. המצוין בתכניות קובע ועדיף על המפרט הטכני. התיאורים במפרט הטכני המיוחד, עדיפים על המפורט במפרט הטכני הכללי. </w:t>
      </w: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בנוסף לאמור לעיל, תבוצענה כל העבודות בהתאם להוראות ותקנות הרשויות המוסמכות, התקנים הישראלים, המפרט הטכני הבין משרדי, פרק 15 במהדורתו העדכנית.</w:t>
      </w:r>
    </w:p>
    <w:p w:rsidR="00A658D5" w:rsidRPr="0069271E" w:rsidRDefault="00A658D5" w:rsidP="0069271E">
      <w:pPr>
        <w:pStyle w:val="af6"/>
        <w:spacing w:line="360" w:lineRule="auto"/>
        <w:rPr>
          <w:rFonts w:ascii="David" w:hAnsi="David" w:cs="David"/>
          <w:b/>
          <w:bCs/>
          <w:szCs w:val="24"/>
          <w:u w:val="single"/>
          <w:rtl/>
          <w:lang w:eastAsia="en-US"/>
        </w:rPr>
      </w:pPr>
      <w:r w:rsidRPr="0069271E">
        <w:rPr>
          <w:rFonts w:ascii="David" w:hAnsi="David" w:cs="David"/>
          <w:szCs w:val="24"/>
          <w:rtl/>
          <w:lang w:eastAsia="en-US"/>
        </w:rPr>
        <w:t>כל החומרים והאביזרים יתאימו לדרישות והוראות התקן הישראלי.</w:t>
      </w:r>
    </w:p>
    <w:p w:rsidR="00A658D5" w:rsidRPr="0069271E" w:rsidRDefault="00A658D5" w:rsidP="0069271E">
      <w:pPr>
        <w:pStyle w:val="af6"/>
        <w:spacing w:line="360" w:lineRule="auto"/>
        <w:rPr>
          <w:rFonts w:ascii="David" w:hAnsi="David" w:cs="David"/>
          <w:b/>
          <w:bCs/>
          <w:szCs w:val="24"/>
          <w:u w:val="single"/>
          <w:rtl/>
          <w:lang w:eastAsia="en-US"/>
        </w:rPr>
      </w:pPr>
      <w:r w:rsidRPr="0069271E">
        <w:rPr>
          <w:rFonts w:ascii="David" w:hAnsi="David" w:cs="David"/>
          <w:b/>
          <w:bCs/>
          <w:szCs w:val="24"/>
          <w:u w:val="single"/>
          <w:rtl/>
          <w:lang w:eastAsia="en-US"/>
        </w:rPr>
        <w:t>העבודות התקנת ציוד, תעלות, צנרת מים תבוצע בהתאם להנחיות לטיפול במערכות לא סטרוקטורליות בבתי חולים למניעת נזקים במקרה של רעידות אדמה, מאי 2004.</w:t>
      </w:r>
    </w:p>
    <w:p w:rsidR="00A658D5" w:rsidRPr="0069271E" w:rsidRDefault="00A658D5" w:rsidP="0069271E">
      <w:pPr>
        <w:pStyle w:val="af6"/>
        <w:spacing w:line="360" w:lineRule="auto"/>
        <w:rPr>
          <w:rFonts w:ascii="David" w:hAnsi="David" w:cs="David"/>
          <w:b/>
          <w:bCs/>
          <w:szCs w:val="24"/>
          <w:u w:val="single"/>
          <w:rtl/>
          <w:lang w:eastAsia="en-US"/>
        </w:rPr>
      </w:pP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 xml:space="preserve">בהעדר תקן ישראלי, יתאימו הדרישות לתקן ארה"ב או תקן </w:t>
      </w:r>
      <w:r w:rsidRPr="0069271E">
        <w:rPr>
          <w:rFonts w:ascii="David" w:hAnsi="David" w:cs="David"/>
          <w:szCs w:val="24"/>
          <w:lang w:eastAsia="en-US"/>
        </w:rPr>
        <w:t xml:space="preserve">D.I.N </w:t>
      </w:r>
      <w:r w:rsidRPr="0069271E">
        <w:rPr>
          <w:rFonts w:ascii="David" w:hAnsi="David" w:cs="David"/>
          <w:szCs w:val="24"/>
          <w:rtl/>
          <w:lang w:eastAsia="en-US"/>
        </w:rPr>
        <w:t xml:space="preserve"> ובהתאם לדרישות המדריך האמריקני למהנדסי חימום, קירור, אוורור, ומיזוג אוויר  </w:t>
      </w:r>
      <w:r w:rsidRPr="0069271E">
        <w:rPr>
          <w:rFonts w:ascii="David" w:hAnsi="David" w:cs="David"/>
          <w:szCs w:val="24"/>
          <w:lang w:eastAsia="en-US"/>
        </w:rPr>
        <w:t>ASHRAE GUIDE</w:t>
      </w:r>
      <w:r w:rsidRPr="0069271E">
        <w:rPr>
          <w:rFonts w:ascii="David" w:hAnsi="David" w:cs="David"/>
          <w:szCs w:val="24"/>
          <w:rtl/>
          <w:lang w:eastAsia="en-US"/>
        </w:rPr>
        <w:t xml:space="preserve"> )) במהדורתו העדכנית. במידה ויתגלו סתירות בין דרישות הרשויות המוסמכות, התקנים ובין המפרט הטכני, יביא הקבלן את הנושא לידיעת המפקח תוך שבועיים מיום קבלת צו התחלת העבודה. החלטת המפקח על אופן הביצוע תהיה סופית והחלטית. </w:t>
      </w: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הקבלן יבצע את עבודתו תוך נקיטת כל אמצעי הבטיחות הנדרשים על ידי חוקי הבטיחות אשר נחקקו על ידי הרשויות המוסמכות.</w:t>
      </w:r>
    </w:p>
    <w:p w:rsidR="00A658D5" w:rsidRPr="0069271E" w:rsidRDefault="00A658D5" w:rsidP="0069271E">
      <w:pPr>
        <w:pStyle w:val="af6"/>
        <w:spacing w:line="360" w:lineRule="auto"/>
        <w:rPr>
          <w:rFonts w:ascii="David" w:hAnsi="David" w:cs="David"/>
          <w:szCs w:val="24"/>
          <w:u w:val="single"/>
          <w:rtl/>
          <w:lang w:eastAsia="en-US"/>
        </w:rPr>
      </w:pPr>
      <w:r w:rsidRPr="0069271E">
        <w:rPr>
          <w:rFonts w:ascii="David" w:hAnsi="David" w:cs="David"/>
          <w:szCs w:val="24"/>
          <w:u w:val="single"/>
          <w:rtl/>
          <w:lang w:eastAsia="en-US"/>
        </w:rPr>
        <w:lastRenderedPageBreak/>
        <w:t xml:space="preserve"> כל האביזרים, ציוד ורכיבים מותקנים צריכים להיות  מתאימים להגדרות תקן ישראל 1001 חלק 1.2 וכלולים ברשימה שאושרה על ידי מעבדה מאושרת והמתאימים לתקנים הישראליים החלים עליהם.</w:t>
      </w:r>
    </w:p>
    <w:p w:rsidR="00A658D5" w:rsidRPr="0069271E" w:rsidRDefault="00A658D5" w:rsidP="0069271E">
      <w:pPr>
        <w:pStyle w:val="af6"/>
        <w:spacing w:line="360" w:lineRule="auto"/>
        <w:rPr>
          <w:rFonts w:ascii="David" w:hAnsi="David" w:cs="David"/>
          <w:szCs w:val="24"/>
          <w:u w:val="single"/>
          <w:rtl/>
          <w:lang w:eastAsia="en-US"/>
        </w:rPr>
      </w:pPr>
      <w:r w:rsidRPr="0069271E">
        <w:rPr>
          <w:rFonts w:ascii="David" w:hAnsi="David" w:cs="David"/>
          <w:szCs w:val="24"/>
          <w:u w:val="single"/>
          <w:rtl/>
          <w:lang w:eastAsia="en-US"/>
        </w:rPr>
        <w:t xml:space="preserve">בהיעדר תקן ישראלי: </w:t>
      </w:r>
    </w:p>
    <w:p w:rsidR="00A658D5" w:rsidRPr="0069271E" w:rsidRDefault="00A658D5" w:rsidP="0069271E">
      <w:pPr>
        <w:pStyle w:val="af6"/>
        <w:spacing w:line="360" w:lineRule="auto"/>
        <w:rPr>
          <w:rFonts w:ascii="David" w:hAnsi="David" w:cs="David"/>
          <w:szCs w:val="24"/>
          <w:u w:val="single"/>
          <w:rtl/>
          <w:lang w:eastAsia="en-US"/>
        </w:rPr>
      </w:pPr>
      <w:r w:rsidRPr="0069271E">
        <w:rPr>
          <w:rFonts w:ascii="David" w:hAnsi="David" w:cs="David"/>
          <w:szCs w:val="24"/>
          <w:u w:val="single"/>
          <w:rtl/>
          <w:lang w:eastAsia="en-US"/>
        </w:rPr>
        <w:t xml:space="preserve">- ציוד ורכיבים הכלולים ברשימה שאושרה על ידי מעבדה מאושרת, שאושו על ידי מעבדות </w:t>
      </w:r>
      <w:r w:rsidRPr="0069271E">
        <w:rPr>
          <w:rFonts w:ascii="David" w:hAnsi="David" w:cs="David"/>
          <w:szCs w:val="24"/>
          <w:u w:val="single"/>
          <w:lang w:eastAsia="en-US"/>
        </w:rPr>
        <w:t>UL</w:t>
      </w:r>
      <w:r w:rsidRPr="0069271E">
        <w:rPr>
          <w:rFonts w:ascii="David" w:hAnsi="David" w:cs="David"/>
          <w:szCs w:val="24"/>
          <w:u w:val="single"/>
          <w:rtl/>
          <w:lang w:eastAsia="en-US"/>
        </w:rPr>
        <w:t xml:space="preserve"> או </w:t>
      </w:r>
      <w:r w:rsidRPr="0069271E">
        <w:rPr>
          <w:rFonts w:ascii="David" w:hAnsi="David" w:cs="David"/>
          <w:szCs w:val="24"/>
          <w:u w:val="single"/>
          <w:lang w:eastAsia="en-US"/>
        </w:rPr>
        <w:t xml:space="preserve">FM </w:t>
      </w:r>
      <w:r w:rsidRPr="0069271E">
        <w:rPr>
          <w:rFonts w:ascii="David" w:hAnsi="David" w:cs="David"/>
          <w:szCs w:val="24"/>
          <w:u w:val="single"/>
          <w:rtl/>
          <w:lang w:eastAsia="en-US"/>
        </w:rPr>
        <w:t xml:space="preserve">  כמתאימים לשימוש  לפי דרישות תקני </w:t>
      </w:r>
      <w:r w:rsidRPr="0069271E">
        <w:rPr>
          <w:rFonts w:ascii="David" w:hAnsi="David" w:cs="David"/>
          <w:szCs w:val="24"/>
          <w:u w:val="single"/>
          <w:lang w:eastAsia="en-US"/>
        </w:rPr>
        <w:t>NFPA</w:t>
      </w:r>
      <w:r w:rsidRPr="0069271E">
        <w:rPr>
          <w:rFonts w:ascii="David" w:hAnsi="David" w:cs="David"/>
          <w:szCs w:val="24"/>
          <w:u w:val="single"/>
          <w:rtl/>
          <w:lang w:eastAsia="en-US"/>
        </w:rPr>
        <w:t>.</w:t>
      </w:r>
    </w:p>
    <w:p w:rsidR="00A658D5" w:rsidRPr="0069271E" w:rsidRDefault="00A658D5" w:rsidP="0069271E">
      <w:pPr>
        <w:pStyle w:val="af6"/>
        <w:spacing w:line="360" w:lineRule="auto"/>
        <w:rPr>
          <w:rFonts w:ascii="David" w:hAnsi="David" w:cs="David"/>
          <w:szCs w:val="24"/>
          <w:u w:val="single"/>
          <w:rtl/>
          <w:lang w:eastAsia="en-US"/>
        </w:rPr>
      </w:pPr>
      <w:r w:rsidRPr="0069271E">
        <w:rPr>
          <w:rFonts w:ascii="David" w:hAnsi="David" w:cs="David"/>
          <w:szCs w:val="24"/>
          <w:u w:val="single"/>
          <w:rtl/>
          <w:lang w:eastAsia="en-US"/>
        </w:rPr>
        <w:t xml:space="preserve">- ציוד ורכיבים הכלולים ברשימה שאושרה על ידי מעבדה מאושרת, השקילים לציוד ולרכבים שאושרו על ידי מעבדה </w:t>
      </w:r>
      <w:r w:rsidRPr="0069271E">
        <w:rPr>
          <w:rFonts w:ascii="David" w:hAnsi="David" w:cs="David"/>
          <w:szCs w:val="24"/>
          <w:u w:val="single"/>
          <w:lang w:eastAsia="en-US"/>
        </w:rPr>
        <w:t>UL</w:t>
      </w:r>
      <w:r w:rsidRPr="0069271E">
        <w:rPr>
          <w:rFonts w:ascii="David" w:hAnsi="David" w:cs="David"/>
          <w:szCs w:val="24"/>
          <w:u w:val="single"/>
          <w:rtl/>
          <w:lang w:eastAsia="en-US"/>
        </w:rPr>
        <w:t xml:space="preserve"> או </w:t>
      </w:r>
      <w:r w:rsidRPr="0069271E">
        <w:rPr>
          <w:rFonts w:ascii="David" w:hAnsi="David" w:cs="David"/>
          <w:szCs w:val="24"/>
          <w:u w:val="single"/>
          <w:lang w:eastAsia="en-US"/>
        </w:rPr>
        <w:t>FM</w:t>
      </w:r>
      <w:r w:rsidRPr="0069271E">
        <w:rPr>
          <w:rFonts w:ascii="David" w:hAnsi="David" w:cs="David"/>
          <w:szCs w:val="24"/>
          <w:u w:val="single"/>
          <w:rtl/>
          <w:lang w:eastAsia="en-US"/>
        </w:rPr>
        <w:t xml:space="preserve">, ואשר אושרו על ידי מעבדות אחרות ועל ידי הרשות המוסמכת . </w:t>
      </w: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b/>
          <w:bCs/>
          <w:szCs w:val="24"/>
          <w:rtl/>
          <w:lang w:eastAsia="en-US"/>
        </w:rPr>
        <w:t xml:space="preserve">-ציוד מיזוג אוויר המתאים לדרישות התקן האירופי </w:t>
      </w:r>
      <w:r w:rsidRPr="0069271E">
        <w:rPr>
          <w:rFonts w:ascii="David" w:hAnsi="David" w:cs="David"/>
          <w:b/>
          <w:bCs/>
          <w:szCs w:val="24"/>
          <w:lang w:eastAsia="en-US"/>
        </w:rPr>
        <w:t>IEC 60335-2-40</w:t>
      </w:r>
      <w:r w:rsidRPr="0069271E">
        <w:rPr>
          <w:rFonts w:ascii="David" w:hAnsi="David" w:cs="David"/>
          <w:b/>
          <w:bCs/>
          <w:szCs w:val="24"/>
          <w:rtl/>
          <w:lang w:eastAsia="en-US"/>
        </w:rPr>
        <w:t xml:space="preserve"> לפי דוח</w:t>
      </w:r>
      <w:r w:rsidRPr="0069271E">
        <w:rPr>
          <w:rFonts w:ascii="David" w:hAnsi="David" w:cs="David"/>
          <w:szCs w:val="24"/>
          <w:rtl/>
          <w:lang w:eastAsia="en-US"/>
        </w:rPr>
        <w:t xml:space="preserve">   </w:t>
      </w:r>
      <w:r w:rsidRPr="0069271E">
        <w:rPr>
          <w:rFonts w:ascii="David" w:hAnsi="David" w:cs="David"/>
          <w:b/>
          <w:bCs/>
          <w:szCs w:val="24"/>
          <w:lang w:eastAsia="en-US"/>
        </w:rPr>
        <w:t>"</w:t>
      </w:r>
      <w:r w:rsidRPr="0069271E">
        <w:rPr>
          <w:rFonts w:ascii="David" w:hAnsi="David" w:cs="David"/>
          <w:b/>
          <w:bCs/>
          <w:szCs w:val="24"/>
          <w:rtl/>
          <w:lang w:eastAsia="en-US"/>
        </w:rPr>
        <w:t xml:space="preserve"> </w:t>
      </w:r>
      <w:r w:rsidRPr="0069271E">
        <w:rPr>
          <w:rFonts w:ascii="David" w:hAnsi="David" w:cs="David"/>
          <w:b/>
          <w:bCs/>
          <w:szCs w:val="24"/>
          <w:lang w:eastAsia="en-US"/>
        </w:rPr>
        <w:t>"CB TEST REPORT</w:t>
      </w:r>
      <w:r w:rsidRPr="0069271E">
        <w:rPr>
          <w:rFonts w:ascii="David" w:hAnsi="David" w:cs="David"/>
          <w:b/>
          <w:bCs/>
          <w:szCs w:val="24"/>
          <w:rtl/>
          <w:lang w:eastAsia="en-US"/>
        </w:rPr>
        <w:t xml:space="preserve"> בפורמט </w:t>
      </w:r>
      <w:r w:rsidRPr="0069271E">
        <w:rPr>
          <w:rFonts w:ascii="David" w:hAnsi="David" w:cs="David"/>
          <w:b/>
          <w:bCs/>
          <w:szCs w:val="24"/>
          <w:lang w:eastAsia="en-US"/>
        </w:rPr>
        <w:t>CB SCHEME</w:t>
      </w:r>
      <w:r w:rsidRPr="0069271E">
        <w:rPr>
          <w:rFonts w:ascii="David" w:hAnsi="David" w:cs="David"/>
          <w:szCs w:val="24"/>
          <w:rtl/>
          <w:lang w:eastAsia="en-US"/>
        </w:rPr>
        <w:t xml:space="preserve"> . </w:t>
      </w: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כל אביזרים המסופקים לעבודה זו יהיו מוגנים בפני אש בהתאם לדרישות תקן ישראל ת"י 1001  ותקן 755, "סווג חומרי בניה לפי תגובותיהם לשריפה", במהדורתו העדכנית.</w:t>
      </w:r>
    </w:p>
    <w:p w:rsidR="00A658D5" w:rsidRPr="0069271E" w:rsidRDefault="00A658D5" w:rsidP="0069271E">
      <w:pPr>
        <w:pStyle w:val="af6"/>
        <w:spacing w:line="360" w:lineRule="auto"/>
        <w:rPr>
          <w:rFonts w:ascii="David" w:hAnsi="David" w:cs="David"/>
          <w:szCs w:val="24"/>
          <w:rtl/>
          <w:lang w:eastAsia="en-US"/>
        </w:rPr>
      </w:pP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כל החוקים, התקנים והמפרטים מהווים חלק בלתי נפרד מהחוזה.</w:t>
      </w:r>
    </w:p>
    <w:p w:rsidR="00A658D5" w:rsidRPr="0069271E" w:rsidRDefault="00A658D5" w:rsidP="0069271E">
      <w:pPr>
        <w:pStyle w:val="af6"/>
        <w:spacing w:line="360" w:lineRule="auto"/>
        <w:rPr>
          <w:rFonts w:ascii="David" w:hAnsi="David" w:cs="David"/>
          <w:szCs w:val="24"/>
          <w:rtl/>
          <w:lang w:eastAsia="en-US"/>
        </w:rPr>
      </w:pPr>
    </w:p>
    <w:p w:rsidR="00A658D5" w:rsidRPr="0069271E" w:rsidRDefault="00A658D5" w:rsidP="0069271E">
      <w:pPr>
        <w:pStyle w:val="af6"/>
        <w:spacing w:line="360" w:lineRule="auto"/>
        <w:rPr>
          <w:rFonts w:ascii="David" w:hAnsi="David" w:cs="David"/>
          <w:szCs w:val="24"/>
          <w:rtl/>
          <w:lang w:eastAsia="en-US"/>
        </w:rPr>
      </w:pPr>
      <w:r w:rsidRPr="0069271E">
        <w:rPr>
          <w:rFonts w:ascii="David" w:hAnsi="David" w:cs="David"/>
          <w:szCs w:val="24"/>
          <w:rtl/>
          <w:lang w:eastAsia="en-US"/>
        </w:rPr>
        <w:t>הקבלן אחראי לקבל אישור המתכנן לתכניות, חומרים וציוד, כולל הצגת אישורי מכון התקנים הישראלי לאביזרים הנושאים תו תקן לציוד ואביזרים. קבלת אישורים אלה אינה פוטרת את הקבלן מאחריות מלאה לבחירת החומרים והציוד המתאימים להרכבתם והפעלתם לפעולה תקינה של כל המערכות.</w:t>
      </w:r>
    </w:p>
    <w:p w:rsidR="00A658D5" w:rsidRPr="0069271E" w:rsidRDefault="00A658D5" w:rsidP="0069271E">
      <w:pPr>
        <w:pStyle w:val="af6"/>
        <w:spacing w:line="360" w:lineRule="auto"/>
        <w:rPr>
          <w:rFonts w:ascii="David" w:hAnsi="David" w:cs="David"/>
          <w:szCs w:val="24"/>
          <w:rtl/>
          <w:lang w:eastAsia="en-US"/>
        </w:rPr>
      </w:pPr>
    </w:p>
    <w:p w:rsidR="00A658D5" w:rsidRPr="0069271E" w:rsidRDefault="00A658D5" w:rsidP="0069271E">
      <w:pPr>
        <w:pStyle w:val="af6"/>
        <w:spacing w:line="360" w:lineRule="auto"/>
        <w:rPr>
          <w:rFonts w:ascii="David" w:hAnsi="David" w:cs="David"/>
          <w:szCs w:val="24"/>
          <w:u w:val="single"/>
          <w:rtl/>
          <w:lang w:eastAsia="en-US"/>
        </w:rPr>
      </w:pPr>
      <w:r w:rsidRPr="0069271E">
        <w:rPr>
          <w:rFonts w:ascii="David" w:hAnsi="David" w:cs="David"/>
          <w:szCs w:val="24"/>
          <w:u w:val="single"/>
          <w:rtl/>
          <w:lang w:eastAsia="en-US"/>
        </w:rPr>
        <w:t>הקבלן חייב לקבל אישורים ורשיונות מהרשויות המוסמכות, מכון התקנים הישראלי, הדרושים לביצוע ובדיקת העבודה, כולל ביקרת של מכון התקנים לעמידת אש,  לרבות בודק חברת חשמל. בנוסף לכך ידאג הקבלן לכל בקשת רשיונות יבוא והקצבת מטבע זר במידה ויידרשו. תשלומים עבור אישורים אלו יחולו על הקבלן.</w:t>
      </w:r>
    </w:p>
    <w:p w:rsidR="00A658D5" w:rsidRPr="0069271E" w:rsidRDefault="00A658D5" w:rsidP="0069271E">
      <w:pPr>
        <w:pStyle w:val="af6"/>
        <w:spacing w:line="360" w:lineRule="auto"/>
        <w:rPr>
          <w:rFonts w:ascii="David" w:hAnsi="David" w:cs="David"/>
          <w:szCs w:val="24"/>
          <w:rtl/>
          <w:lang w:eastAsia="en-US"/>
        </w:rPr>
      </w:pPr>
    </w:p>
    <w:p w:rsidR="00A658D5" w:rsidRPr="0069271E" w:rsidRDefault="00A658D5" w:rsidP="0069271E">
      <w:pPr>
        <w:pStyle w:val="af6"/>
        <w:spacing w:line="360" w:lineRule="auto"/>
        <w:rPr>
          <w:rFonts w:ascii="David" w:hAnsi="David" w:cs="David"/>
          <w:b/>
          <w:bCs/>
          <w:szCs w:val="24"/>
          <w:u w:val="single"/>
          <w:rtl/>
          <w:lang w:eastAsia="en-US"/>
        </w:rPr>
      </w:pPr>
      <w:r w:rsidRPr="0069271E">
        <w:rPr>
          <w:rFonts w:ascii="David" w:hAnsi="David" w:cs="David"/>
          <w:b/>
          <w:bCs/>
          <w:szCs w:val="24"/>
          <w:u w:val="single"/>
          <w:rtl/>
          <w:lang w:eastAsia="en-US"/>
        </w:rPr>
        <w:t>אחד התנאים לאישור המערכות על ידי המתכנן והמפקח הוא קבלת כל אישורי הבטיחות והרשיונות הדרושים להפעלת המערכת.</w:t>
      </w:r>
    </w:p>
    <w:p w:rsidR="0069271E" w:rsidRPr="0069271E" w:rsidRDefault="0069271E">
      <w:pPr>
        <w:bidi w:val="0"/>
        <w:rPr>
          <w:rFonts w:ascii="David" w:hAnsi="David"/>
          <w:sz w:val="24"/>
          <w:rtl/>
          <w:lang w:eastAsia="en-US"/>
        </w:rPr>
      </w:pPr>
      <w:r w:rsidRPr="0069271E">
        <w:rPr>
          <w:rFonts w:ascii="David" w:hAnsi="David"/>
          <w:sz w:val="24"/>
          <w:rtl/>
          <w:lang w:eastAsia="en-US"/>
        </w:rPr>
        <w:br w:type="page"/>
      </w:r>
    </w:p>
    <w:p w:rsidR="00A658D5" w:rsidRPr="0069271E" w:rsidRDefault="00A658D5" w:rsidP="0069271E">
      <w:pPr>
        <w:pStyle w:val="31"/>
        <w:spacing w:line="360" w:lineRule="auto"/>
        <w:rPr>
          <w:rFonts w:ascii="David" w:hAnsi="David" w:cs="David"/>
          <w:sz w:val="24"/>
          <w:szCs w:val="24"/>
          <w:rtl/>
        </w:rPr>
      </w:pPr>
      <w:bookmarkStart w:id="35" w:name="_Toc39344052"/>
      <w:bookmarkStart w:id="36" w:name="_Toc79414945"/>
      <w:r w:rsidRPr="0069271E">
        <w:rPr>
          <w:rFonts w:ascii="David" w:hAnsi="David" w:cs="David"/>
          <w:sz w:val="24"/>
          <w:szCs w:val="24"/>
          <w:rtl/>
        </w:rPr>
        <w:lastRenderedPageBreak/>
        <w:t>15.00.03 תאור טכני ומפרטי ציוד</w:t>
      </w:r>
      <w:bookmarkEnd w:id="35"/>
      <w:bookmarkEnd w:id="36"/>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יכין ויגיש  לאישור המנהל והמהנדס  את מפרטי ציודו, שרטוטי עבודה והתקנה מדויקים, קטלוגים, עקומות עבודה של  מפוחים,  במידה ויידרש.  בין אם הציוד מיובא או מתוצרת הארץ. מהלך תעלות לרבות פרטי תליה ותמיכה, מקום מפזרי אויר, תריס אויר חוזר וכד'.</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כמו כן תכללנה התכניות, בין השאר תכניות יחידות מזוג אויר מפורטות, תכניות הצבת ציוד, מפוחים, וכד'. כמוכן תכנית הצבת ציוד  הצבת ציוד בחדר מכונות, תכניות בסיסים ליחידות, תכניות פתחים בקירות, בתקרות ובגג, תכניות חשמל ופיקוד לרבות סכמת חווט, פרוט הציוד המותקן ותכניות הרכבתו בלוח חשמל, כולל מראה כללי ומידות לוח חשמל.</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ההגשה תועבר לאישורו של המנהל  והמהנדס ב4- עותקים תוך 15 יום מיום חתימת החוזה, אלא אם קיבל הנחיות אחרות בכתב.</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אישור התכנית על ידי המנהל אינו פוטר את הקבלן מאחריות מלאה לפעולתה התקינה המתוכננת של המערכת.</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31"/>
        <w:spacing w:line="360" w:lineRule="auto"/>
        <w:rPr>
          <w:rFonts w:ascii="David" w:hAnsi="David" w:cs="David"/>
          <w:sz w:val="24"/>
          <w:szCs w:val="24"/>
          <w:rtl/>
        </w:rPr>
      </w:pPr>
      <w:bookmarkStart w:id="37" w:name="_Toc39344053"/>
      <w:bookmarkStart w:id="38" w:name="_Toc79414946"/>
      <w:r w:rsidRPr="0069271E">
        <w:rPr>
          <w:rFonts w:ascii="David" w:hAnsi="David" w:cs="David"/>
          <w:sz w:val="24"/>
          <w:szCs w:val="24"/>
          <w:rtl/>
        </w:rPr>
        <w:t>15.00.04 דוגמאות</w:t>
      </w:r>
      <w:bookmarkEnd w:id="37"/>
      <w:bookmarkEnd w:id="38"/>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יספק לפי דרישת המפקח והמנהל דוגמאות של חומרים, חלקי מלאכה ואביזרים, בטרם יכין את המוצרים ובטרם החל בביצוע העבודה באתר ובבית המלאכה. הדוגמאות יסופקו במועד המתאים להתקדמות העבודה אך לא פחות מ30- יום לפני תחילת הביצוע. הקבלן יספק בין השאר דוגמאות של קטעי תעלה וצווארונים, מפזרי אויר קיריים ותקרתיים, חומר בידוד אקוסטי פנימי, טרמי חיצוני וחומרי בידוד צנרת, מסנני אויר, קטעי צנרת, לוחית הפעלה, תרמוסטטים וכד'. בנוסף לאמור לעיל ירכיב הקבלן יחידות מפוח נחשון, אחת מכל סוג, לדוגמא, לפני ביצוע והרכבת כל היחידות.</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הדוגמאות יישמרו במשרד המפקח עד לאחר גמר ביצוע וישמשו להשוואת חומרים למוצרים ואביזרים אשר יספקו למערכות המותקנות. כל הדוגמאות יהיו רשות המזמין אלא אם הורה המפקח אחרת.</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המפקח ו/או המנהל שומרים לעצמם זכות לפסול דוגמת ציוד לפי ראות עיניהם. במקרה של פסילת דוגמא, יהיה על הקבלן להגיש דוגמא חדשה לאישור. אישור הדוגמה על ידי המפקח ו/או המנהל אינו פוטר את הקבלן מאחריות מלאה לטיב המוצרים.</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לא ישולם כל תשלום לקבלן עבור דוגמאות, הקבלן לא יקבל כל תשלום עבור ציוד ואביזרים אשר הוזמנו ללא אישור.</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31"/>
        <w:spacing w:line="360" w:lineRule="auto"/>
        <w:rPr>
          <w:rFonts w:ascii="David" w:hAnsi="David" w:cs="David"/>
          <w:sz w:val="24"/>
          <w:szCs w:val="24"/>
          <w:rtl/>
        </w:rPr>
      </w:pPr>
      <w:bookmarkStart w:id="39" w:name="_Toc39344054"/>
      <w:bookmarkStart w:id="40" w:name="_Toc79414947"/>
      <w:r w:rsidRPr="0069271E">
        <w:rPr>
          <w:rFonts w:ascii="David" w:hAnsi="David" w:cs="David"/>
          <w:sz w:val="24"/>
          <w:szCs w:val="24"/>
          <w:rtl/>
        </w:rPr>
        <w:lastRenderedPageBreak/>
        <w:t>15.00.05 בידוד נגד רעש ורעידות</w:t>
      </w:r>
      <w:bookmarkEnd w:id="39"/>
      <w:bookmarkEnd w:id="40"/>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על הקבלן לנקוט בכל אמצעי הזהירות, ולבודד את חלקי הציוד במבנה, ולמנוע בכל האמצעים רעידות או רעשים, הנגרמים על ידי הציוד המותקן על ידו. מתקן אשר יגרום לרעידות ו/או רעשים בכל חלק שהוא במבנה, לא יתקבל.</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רמות הרעש הנובעות ממתקן מיזוג אוויר, באזורים ממוזגים , לא יעלו על המפורט להלן:</w:t>
      </w:r>
    </w:p>
    <w:p w:rsidR="00A658D5" w:rsidRPr="0069271E" w:rsidRDefault="00A658D5" w:rsidP="0069271E">
      <w:pPr>
        <w:spacing w:line="360" w:lineRule="auto"/>
        <w:ind w:left="677" w:hanging="709"/>
        <w:rPr>
          <w:rFonts w:ascii="David" w:hAnsi="David"/>
          <w:sz w:val="24"/>
          <w:rtl/>
        </w:rPr>
      </w:pPr>
      <w:r w:rsidRPr="0069271E">
        <w:rPr>
          <w:rFonts w:ascii="David" w:hAnsi="David"/>
          <w:sz w:val="24"/>
          <w:rtl/>
        </w:rPr>
        <w:tab/>
        <w:t xml:space="preserve">מפלס הרעש במשרדים ובשטחי הציבור            </w:t>
      </w:r>
      <w:r w:rsidRPr="0069271E">
        <w:rPr>
          <w:rFonts w:ascii="David" w:hAnsi="David"/>
          <w:b/>
          <w:bCs/>
          <w:sz w:val="24"/>
        </w:rPr>
        <w:t>L = 40 dB(A)</w:t>
      </w:r>
      <w:r w:rsidRPr="0069271E">
        <w:rPr>
          <w:rFonts w:ascii="David" w:hAnsi="David"/>
          <w:sz w:val="24"/>
          <w:rtl/>
        </w:rPr>
        <w:t>.</w:t>
      </w:r>
    </w:p>
    <w:p w:rsidR="00A658D5" w:rsidRPr="0069271E" w:rsidRDefault="00A658D5" w:rsidP="0069271E">
      <w:pPr>
        <w:spacing w:line="360" w:lineRule="auto"/>
        <w:rPr>
          <w:rFonts w:ascii="David" w:hAnsi="David"/>
          <w:sz w:val="24"/>
          <w:rtl/>
          <w:lang w:eastAsia="en-US"/>
        </w:rPr>
      </w:pPr>
      <w:r w:rsidRPr="0069271E">
        <w:rPr>
          <w:rFonts w:ascii="David" w:hAnsi="David"/>
          <w:sz w:val="24"/>
          <w:rtl/>
        </w:rPr>
        <w:tab/>
        <w:t xml:space="preserve">מפלס הרעש בחדרי ישיבות                               </w:t>
      </w:r>
      <w:r w:rsidRPr="0069271E">
        <w:rPr>
          <w:rFonts w:ascii="David" w:hAnsi="David"/>
          <w:b/>
          <w:bCs/>
          <w:sz w:val="24"/>
        </w:rPr>
        <w:t>L = 35 dB(A)</w:t>
      </w:r>
      <w:r w:rsidRPr="0069271E">
        <w:rPr>
          <w:rFonts w:ascii="David" w:hAnsi="David"/>
          <w:sz w:val="24"/>
          <w:rtl/>
        </w:rPr>
        <w:t>.</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באם המתקן יגרום רעש או רעידות מחוץ לתחומי חדר היחידה, התקרות ו/או הגג, או יחידות מפוח נחשון בחדרים, מעבר לרמות הרעש המופרטות לעיל, ישא הקבלן בכל ההוצאות שתידרשנה לתיקון מצב זה וביטול מוחלט של ההפרעה.</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עבור השתקת רעש מיחידות יותקנו משתיקי קול כמצוין בחברת ח.נ.א.</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31"/>
        <w:spacing w:line="360" w:lineRule="auto"/>
        <w:rPr>
          <w:rFonts w:ascii="David" w:hAnsi="David" w:cs="David"/>
          <w:sz w:val="24"/>
          <w:szCs w:val="24"/>
          <w:rtl/>
        </w:rPr>
      </w:pPr>
      <w:bookmarkStart w:id="41" w:name="_Toc39344055"/>
      <w:bookmarkStart w:id="42" w:name="_Toc79414948"/>
      <w:r w:rsidRPr="0069271E">
        <w:rPr>
          <w:rFonts w:ascii="David" w:hAnsi="David" w:cs="David"/>
          <w:sz w:val="24"/>
          <w:szCs w:val="24"/>
          <w:rtl/>
        </w:rPr>
        <w:t>15.00.06 צביעה והגנה מפני חלודה</w:t>
      </w:r>
      <w:bookmarkEnd w:id="41"/>
      <w:bookmarkEnd w:id="42"/>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097A60">
      <w:pPr>
        <w:pStyle w:val="40"/>
        <w:keepLines w:val="0"/>
        <w:numPr>
          <w:ilvl w:val="0"/>
          <w:numId w:val="39"/>
        </w:numPr>
        <w:spacing w:before="0" w:line="360" w:lineRule="auto"/>
        <w:ind w:right="0"/>
        <w:rPr>
          <w:rFonts w:ascii="David" w:hAnsi="David" w:cs="David"/>
          <w:i w:val="0"/>
          <w:iCs w:val="0"/>
          <w:sz w:val="24"/>
          <w:u w:val="single"/>
          <w:rtl/>
          <w:lang w:eastAsia="en-US"/>
        </w:rPr>
      </w:pPr>
      <w:r w:rsidRPr="0069271E">
        <w:rPr>
          <w:rFonts w:ascii="David" w:hAnsi="David" w:cs="David"/>
          <w:i w:val="0"/>
          <w:iCs w:val="0"/>
          <w:sz w:val="24"/>
          <w:u w:val="single"/>
          <w:rtl/>
          <w:lang w:eastAsia="en-US"/>
        </w:rPr>
        <w:t>אביזרים מפח דקופירט או ברזל שחור בתוך המבנה</w:t>
      </w: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כל אביזרי המתכת בתוך המבנה, כגון: מתלים לתעלות, מתלים ותמיכות, צנרת מים, מסגרות פנלים ופרופילים ביחידות מיזוג אויר, לוחות חשמל, מפוחים ומאיצים, יצבעו ויוגנו מפני חלודה כמפורט להלן: </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ניקוי השטח יבוצע על ידי התזת חול, להורדת החלודה והשומנים מהמתכת לרבות חספוס השטח בבד שמיר.</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מיד לאחר הניקוי יש לצבוע את השטח בשתי שכבות של הצבע יסוד ( כל שכבה בגוון אחר), כרומט אבץ לתעשייה </w:t>
      </w:r>
      <w:r w:rsidRPr="0069271E">
        <w:rPr>
          <w:rFonts w:ascii="David" w:hAnsi="David"/>
          <w:sz w:val="24"/>
          <w:lang w:eastAsia="en-US"/>
        </w:rPr>
        <w:t xml:space="preserve">HB-13 </w:t>
      </w:r>
      <w:r w:rsidRPr="0069271E">
        <w:rPr>
          <w:rFonts w:ascii="David" w:hAnsi="David"/>
          <w:sz w:val="24"/>
          <w:rtl/>
          <w:lang w:eastAsia="en-US"/>
        </w:rPr>
        <w:t>. כל שכבה בעובי של 60 מיקרון. זמן הייבוש בין השכבות יהיה 24 שעות. לאחר הייבוש יש לצבוע את המתכת שכבה אחת של צבע מגן ביניים נגד חומצות, טמבור 309, בעובי 35 מיקרון, ושכבה נוספת של צבע מגן עליון נגד חומצות טמבור 309, בעובי 35 מיקרון. גוון הצבע אפור חצי מבריק. קיימת אפשרות של צביעה בשתי שכבות יסוד בבית המלאכה מחוץ לאתר. השכבות הנוספות יצבעו באתר לפני הצביעה באתר, יש לנקות את השטח המיועד לצביעה. כל מוטות הברגה לתליה, ברגים ואומים, ברגי פטנט יהיו מצופים קדמיום.</w:t>
      </w:r>
    </w:p>
    <w:p w:rsidR="0069271E" w:rsidRDefault="0069271E">
      <w:pPr>
        <w:bidi w:val="0"/>
        <w:rPr>
          <w:rFonts w:ascii="David" w:hAnsi="David"/>
          <w:sz w:val="24"/>
          <w:rtl/>
          <w:lang w:eastAsia="en-US"/>
        </w:rPr>
      </w:pPr>
      <w:r>
        <w:rPr>
          <w:rFonts w:ascii="David" w:hAnsi="David"/>
          <w:sz w:val="24"/>
          <w:rtl/>
          <w:lang w:eastAsia="en-US"/>
        </w:rPr>
        <w:br w:type="page"/>
      </w:r>
    </w:p>
    <w:p w:rsidR="00A658D5" w:rsidRPr="0069271E" w:rsidRDefault="00A658D5" w:rsidP="00097A60">
      <w:pPr>
        <w:numPr>
          <w:ilvl w:val="0"/>
          <w:numId w:val="39"/>
        </w:numPr>
        <w:spacing w:line="360" w:lineRule="auto"/>
        <w:ind w:right="0"/>
        <w:rPr>
          <w:rFonts w:ascii="David" w:hAnsi="David"/>
          <w:b/>
          <w:bCs/>
          <w:sz w:val="24"/>
          <w:u w:val="single"/>
          <w:rtl/>
          <w:lang w:eastAsia="en-US"/>
        </w:rPr>
      </w:pPr>
      <w:r w:rsidRPr="0069271E">
        <w:rPr>
          <w:rFonts w:ascii="David" w:hAnsi="David"/>
          <w:b/>
          <w:bCs/>
          <w:sz w:val="24"/>
          <w:u w:val="single"/>
          <w:rtl/>
          <w:lang w:eastAsia="en-US"/>
        </w:rPr>
        <w:lastRenderedPageBreak/>
        <w:t>אביזרים מברזל שחור לצנרת מחוץ למבנה.</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כל אביזרי המתכת מחוץ למבנה כגון מתלים ותמיכות לצנרת ותעלות, צנרת מים, מסגרות לבסיסים, פנלים ופרופילים ליחידות מזוג אויר, מפוחים, מאיצים, לוחות חשמל, יצבעו ויוגנו בפני חלודה כמפורט להלן:</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ניקוי השטח יבוצע על ידי התזת חול לפי תקן שבדי </w:t>
      </w:r>
      <w:r w:rsidRPr="0069271E">
        <w:rPr>
          <w:rFonts w:ascii="David" w:hAnsi="David"/>
          <w:sz w:val="24"/>
          <w:lang w:eastAsia="en-US"/>
        </w:rPr>
        <w:t xml:space="preserve">SA-2.1/2 </w:t>
      </w:r>
      <w:r w:rsidRPr="0069271E">
        <w:rPr>
          <w:rFonts w:ascii="David" w:hAnsi="David"/>
          <w:sz w:val="24"/>
          <w:rtl/>
          <w:lang w:eastAsia="en-US"/>
        </w:rPr>
        <w:t xml:space="preserve"> להורדת החלודה והשומנים מהמתכת, עד קבלת ברק מקורי.</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הצביעה תבוצע באמצעות שכבה ראשונה של יסוד אפוקסי טמבור 6030. זמן הייבוש 16-48 שעות.</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לאחר יבוש שכבת היסוד הראשונה, תצבע המתכת  בשכבה שניה של צבע אפוקסי טמבור </w:t>
      </w:r>
      <w:r w:rsidRPr="0069271E">
        <w:rPr>
          <w:rFonts w:ascii="David" w:hAnsi="David"/>
          <w:sz w:val="24"/>
          <w:lang w:eastAsia="en-US"/>
        </w:rPr>
        <w:t xml:space="preserve">HB-6035 </w:t>
      </w:r>
      <w:r w:rsidRPr="0069271E">
        <w:rPr>
          <w:rFonts w:ascii="David" w:hAnsi="David"/>
          <w:sz w:val="24"/>
          <w:rtl/>
          <w:lang w:eastAsia="en-US"/>
        </w:rPr>
        <w:t xml:space="preserve"> בעובי 150 מיקרון. זמן יבוש 24 שעות. לאחר יבוש השכבה השניה תצבע המתכת בשכבה שלישית של צבע טמבור "טמגלס" עליון מבריק בעובי של 40-50 מיקרון. </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כל מוטות הברגה לתליה, ברגים ואומים, ברגי פטנט יהיו מצופים כדמיום.</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39"/>
        </w:numPr>
        <w:spacing w:line="360" w:lineRule="auto"/>
        <w:ind w:right="0"/>
        <w:rPr>
          <w:rFonts w:ascii="David" w:hAnsi="David"/>
          <w:b/>
          <w:bCs/>
          <w:sz w:val="24"/>
          <w:u w:val="single"/>
          <w:rtl/>
          <w:lang w:eastAsia="en-US"/>
        </w:rPr>
      </w:pPr>
      <w:r w:rsidRPr="0069271E">
        <w:rPr>
          <w:rFonts w:ascii="David" w:hAnsi="David"/>
          <w:b/>
          <w:bCs/>
          <w:sz w:val="24"/>
          <w:u w:val="single"/>
          <w:rtl/>
          <w:lang w:eastAsia="en-US"/>
        </w:rPr>
        <w:t>צביעת מתכת או פח מגולוון בחניונים ומחוץ למבנה.</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באם יידרש הקבלן במפרטים ובתכניות לצבוע תעלות מפח מגולוון ו/או עטיפת פח מגולוון לבידוד צנרת ו/או אביזרי מתכת אחרים מגולוונים, בתוך המבנה או מחוץ לו, תבוצע הצביעה כדלקמן:</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שטח הפח ינוקה מלכלוך, שומנים וקורוזיה בחומר ממיס מטיפוס ארדרוקס </w:t>
      </w:r>
      <w:r w:rsidRPr="0069271E">
        <w:rPr>
          <w:rFonts w:ascii="David" w:hAnsi="David"/>
          <w:sz w:val="24"/>
          <w:lang w:eastAsia="en-US"/>
        </w:rPr>
        <w:t>G</w:t>
      </w:r>
      <w:r w:rsidRPr="0069271E">
        <w:rPr>
          <w:rFonts w:ascii="David" w:hAnsi="David"/>
          <w:sz w:val="24"/>
          <w:rtl/>
          <w:lang w:eastAsia="en-US"/>
        </w:rPr>
        <w:t>511-</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מתוצרת "כימתכת". אם המתכת כוסתה במלח לאחר הימצאותה זמן רב באתר, יש להסיר את המלח ע"י שטיפה במים וניגוב מרטיבות.</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לפני הצביעה יש לחספס את השטח בבד שמיר.</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שכבה ראשונה של צבע על הפח המגולוון תהיה יסוד  אונסיך, </w:t>
      </w:r>
      <w:r w:rsidRPr="0069271E">
        <w:rPr>
          <w:rFonts w:ascii="David" w:hAnsi="David"/>
          <w:sz w:val="24"/>
          <w:lang w:eastAsia="en-US"/>
        </w:rPr>
        <w:t xml:space="preserve">ZN </w:t>
      </w:r>
      <w:r w:rsidRPr="0069271E">
        <w:rPr>
          <w:rFonts w:ascii="David" w:hAnsi="David"/>
          <w:sz w:val="24"/>
          <w:rtl/>
          <w:lang w:eastAsia="en-US"/>
        </w:rPr>
        <w:t>, חום בעובי 50 מיקרון. שכבה שניה צבע איתן טמבור בעובי 35 מיקרון. שכבה שלישית צבע איתן בעובי 35 מיקרון. גוון הצבע העליון לתעלות יהיה לבן או כל גוון אחר לפי דרישת האדריכל. גוון הצבע העליון לעטיפת בידוד צנרת מפח מגולוון יהיה לפי הדרישות בתקן הישראלי או לפי הנחיות המתכנן.</w:t>
      </w:r>
    </w:p>
    <w:p w:rsidR="00A658D5" w:rsidRPr="0069271E" w:rsidRDefault="00A658D5" w:rsidP="0069271E">
      <w:pPr>
        <w:pStyle w:val="33"/>
        <w:spacing w:line="360" w:lineRule="auto"/>
        <w:rPr>
          <w:rFonts w:ascii="David" w:hAnsi="David"/>
          <w:sz w:val="24"/>
          <w:szCs w:val="24"/>
          <w:rtl/>
          <w:lang w:eastAsia="en-US"/>
        </w:rPr>
      </w:pPr>
      <w:r w:rsidRPr="0069271E">
        <w:rPr>
          <w:rFonts w:ascii="David" w:hAnsi="David"/>
          <w:sz w:val="24"/>
          <w:szCs w:val="24"/>
          <w:rtl/>
          <w:lang w:eastAsia="en-US"/>
        </w:rPr>
        <w:t>לפני צביעת כל השטח יש לבצע צביעה ניסיונית של כל השכבות כדי לוודא שמערכת הצבעים המוצעת נותנת את התוצאות הרצויות.</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כל מוטות הברגה לתליה, ברגים ואומים ברגי פטנט יהיו מצופים קדמיום.</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pStyle w:val="5"/>
        <w:keepNext/>
        <w:numPr>
          <w:ilvl w:val="0"/>
          <w:numId w:val="39"/>
        </w:numPr>
        <w:spacing w:line="360" w:lineRule="auto"/>
        <w:ind w:right="0"/>
        <w:jc w:val="left"/>
        <w:rPr>
          <w:rFonts w:ascii="David" w:hAnsi="David"/>
          <w:sz w:val="24"/>
          <w:rtl/>
          <w:lang w:eastAsia="en-US"/>
        </w:rPr>
      </w:pPr>
      <w:r w:rsidRPr="0069271E">
        <w:rPr>
          <w:rFonts w:ascii="David" w:hAnsi="David"/>
          <w:sz w:val="24"/>
          <w:rtl/>
          <w:lang w:eastAsia="en-US"/>
        </w:rPr>
        <w:t>הוראות כלליות לצביעה</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097A60">
      <w:pPr>
        <w:pStyle w:val="23"/>
        <w:numPr>
          <w:ilvl w:val="0"/>
          <w:numId w:val="40"/>
        </w:numPr>
        <w:spacing w:after="0" w:line="360" w:lineRule="auto"/>
        <w:ind w:right="0"/>
        <w:rPr>
          <w:rFonts w:ascii="David" w:hAnsi="David"/>
          <w:sz w:val="24"/>
          <w:rtl/>
        </w:rPr>
      </w:pPr>
      <w:r w:rsidRPr="0069271E">
        <w:rPr>
          <w:rFonts w:ascii="David" w:hAnsi="David"/>
          <w:sz w:val="24"/>
          <w:rtl/>
        </w:rPr>
        <w:t>צינורות או חלקי מתכת צבועים בצבע יסוד אשר יהיו חשופים במשך חודש ימים באתר, יש לנקות חלקים אלה בהתזת מים להורדת מלח וכל לכלוך אחר.</w:t>
      </w:r>
    </w:p>
    <w:p w:rsidR="00A658D5" w:rsidRPr="0069271E" w:rsidRDefault="00A658D5" w:rsidP="00097A60">
      <w:pPr>
        <w:numPr>
          <w:ilvl w:val="0"/>
          <w:numId w:val="40"/>
        </w:numPr>
        <w:spacing w:line="360" w:lineRule="auto"/>
        <w:ind w:right="0"/>
        <w:rPr>
          <w:rFonts w:ascii="David" w:hAnsi="David"/>
          <w:sz w:val="24"/>
          <w:rtl/>
          <w:lang w:eastAsia="en-US"/>
        </w:rPr>
      </w:pPr>
      <w:r w:rsidRPr="0069271E">
        <w:rPr>
          <w:rFonts w:ascii="David" w:hAnsi="David"/>
          <w:sz w:val="24"/>
          <w:rtl/>
          <w:lang w:eastAsia="en-US"/>
        </w:rPr>
        <w:t>באזורי הריתוך יש לנקות במברשת פלדה מכנית עד קבלת מתכת נקיה.</w:t>
      </w:r>
    </w:p>
    <w:p w:rsidR="00A658D5" w:rsidRPr="0069271E" w:rsidRDefault="00A658D5" w:rsidP="00097A60">
      <w:pPr>
        <w:numPr>
          <w:ilvl w:val="0"/>
          <w:numId w:val="40"/>
        </w:numPr>
        <w:spacing w:line="360" w:lineRule="auto"/>
        <w:ind w:right="0"/>
        <w:rPr>
          <w:rFonts w:ascii="David" w:hAnsi="David"/>
          <w:sz w:val="24"/>
          <w:rtl/>
          <w:lang w:eastAsia="en-US"/>
        </w:rPr>
      </w:pPr>
      <w:r w:rsidRPr="0069271E">
        <w:rPr>
          <w:rFonts w:ascii="David" w:hAnsi="David"/>
          <w:sz w:val="24"/>
          <w:rtl/>
          <w:lang w:eastAsia="en-US"/>
        </w:rPr>
        <w:t>יש להקפיד על זמני הייבוש בין שכבה לשכבה.</w:t>
      </w:r>
    </w:p>
    <w:p w:rsidR="00A658D5" w:rsidRPr="0069271E" w:rsidRDefault="00A658D5" w:rsidP="00097A60">
      <w:pPr>
        <w:numPr>
          <w:ilvl w:val="0"/>
          <w:numId w:val="40"/>
        </w:numPr>
        <w:spacing w:line="360" w:lineRule="auto"/>
        <w:ind w:right="0"/>
        <w:rPr>
          <w:rFonts w:ascii="David" w:hAnsi="David"/>
          <w:sz w:val="24"/>
          <w:rtl/>
          <w:lang w:eastAsia="en-US"/>
        </w:rPr>
      </w:pPr>
      <w:r w:rsidRPr="0069271E">
        <w:rPr>
          <w:rFonts w:ascii="David" w:hAnsi="David"/>
          <w:sz w:val="24"/>
          <w:rtl/>
          <w:lang w:eastAsia="en-US"/>
        </w:rPr>
        <w:t>ניקוי חול יבוצע מחוץ לאתר, אלא אם ניתן אישור בכתב ע"י המפקח או המהנדס לביצועו באתר.</w:t>
      </w:r>
    </w:p>
    <w:p w:rsidR="00A658D5" w:rsidRPr="0069271E" w:rsidRDefault="00A658D5" w:rsidP="00097A60">
      <w:pPr>
        <w:numPr>
          <w:ilvl w:val="0"/>
          <w:numId w:val="40"/>
        </w:numPr>
        <w:spacing w:line="360" w:lineRule="auto"/>
        <w:ind w:right="0"/>
        <w:rPr>
          <w:rFonts w:ascii="David" w:hAnsi="David"/>
          <w:sz w:val="24"/>
          <w:rtl/>
          <w:lang w:eastAsia="en-US"/>
        </w:rPr>
      </w:pPr>
      <w:r w:rsidRPr="0069271E">
        <w:rPr>
          <w:rFonts w:ascii="David" w:hAnsi="David"/>
          <w:sz w:val="24"/>
          <w:rtl/>
          <w:lang w:eastAsia="en-US"/>
        </w:rPr>
        <w:lastRenderedPageBreak/>
        <w:t>הקבלן אחראי לבדיקת שכבות הצבע כמפורט ע"י נציג חברת טמבור ולהגיש למפקח  (למהנדס) אישור בכתב.</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 xml:space="preserve">     כל עבודות הצבע כלולות במחירי היחידה, למעט תעלות אויר מפח מגולוון.</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bookmarkStart w:id="43" w:name="_Toc39344056"/>
      <w:bookmarkStart w:id="44" w:name="_Toc79414949"/>
      <w:r w:rsidRPr="0069271E">
        <w:rPr>
          <w:rFonts w:ascii="David" w:hAnsi="David" w:cs="David"/>
          <w:sz w:val="24"/>
          <w:szCs w:val="24"/>
          <w:rtl/>
        </w:rPr>
        <w:t>15.00.07 סימון ושלטים</w:t>
      </w:r>
      <w:bookmarkEnd w:id="43"/>
      <w:bookmarkEnd w:id="44"/>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יספק ויתקין שלטים המסמנים בברור כל אביזר ואביזר במערכת, כגון:</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שסתומים, אביזרי גז וכד'. השלט מעל גבי יחידות מזוג אויר יציין שם היצרן ומספרה הקטלוגי של היחידה, ספיקת היחידה, גודל המנוע, ספיקתו והזרם המזין קוטר המפוח וספיקתו לרבות מפל הלחץ באינטשים ותאריך יצור היחידה.</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השלטים על שסתומים יהיו מדסקית מפליז או מאלומיניום בקוטר 5 ס"מ לפחות, מציינים את מס' השסתום ומחוברים באמצעות טבעת קפיצית.</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השלט על יחידות קירור המים יציין שם היצרן ומספר קטלוגי של היחידות, תפוקת המדחסים, גודל מנועים וספיקתם לרבות הזרם המזין.</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השלטים על גבי יחידות מזוג אויר, יחידות קירור, משאבות סחרור מים וכד', יהיו מפח אלומיניום מאונך בעובי 2.5 מ"מ לפחות ובגודל של 15</w:t>
      </w:r>
      <w:r w:rsidRPr="0069271E">
        <w:rPr>
          <w:rFonts w:ascii="David" w:hAnsi="David"/>
          <w:sz w:val="24"/>
          <w:lang w:eastAsia="en-US"/>
        </w:rPr>
        <w:t>X</w:t>
      </w:r>
      <w:r w:rsidRPr="0069271E">
        <w:rPr>
          <w:rFonts w:ascii="David" w:hAnsi="David"/>
          <w:sz w:val="24"/>
          <w:rtl/>
          <w:lang w:eastAsia="en-US"/>
        </w:rPr>
        <w:t>20 ס"מ לפחות. הכתוב יהיה בכתב מודפס ברור, בחריטה ובצבע שחור או אדום. שלטים על לוחות החשמל, מפסיקי זרם, כבלים וכד', יהיו מפלסטיק סנדויץ בגוון לבן עם חריטה בגוון שחור.</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על הקבלן לתאם סופית את תוכן השלטים וגודלם עם המהנדס  לפני הזמנתם. המחיר עבור הנ"ל כלול במחיר היחידה.</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התקנת השלטים תבוצע על ציוד תוצרת הארץ ו/או ציוד מיובא.</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bookmarkStart w:id="45" w:name="_Toc39344057"/>
      <w:bookmarkStart w:id="46" w:name="_Toc79414950"/>
      <w:r w:rsidRPr="0069271E">
        <w:rPr>
          <w:rFonts w:ascii="David" w:hAnsi="David" w:cs="David"/>
          <w:sz w:val="24"/>
          <w:szCs w:val="24"/>
          <w:rtl/>
        </w:rPr>
        <w:t>15.00.08 הפעלה וויסות המערכת</w:t>
      </w:r>
      <w:bookmarkEnd w:id="45"/>
      <w:bookmarkEnd w:id="46"/>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לפני מסירת המערכת למזמין על הקבלן לבצע את הפעולות הבאות:</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41"/>
        </w:numPr>
        <w:spacing w:line="360" w:lineRule="auto"/>
        <w:ind w:right="0"/>
        <w:rPr>
          <w:rFonts w:ascii="David" w:hAnsi="David"/>
          <w:sz w:val="24"/>
          <w:rtl/>
          <w:lang w:eastAsia="en-US"/>
        </w:rPr>
      </w:pPr>
      <w:r w:rsidRPr="0069271E">
        <w:rPr>
          <w:rFonts w:ascii="David" w:hAnsi="David"/>
          <w:sz w:val="24"/>
          <w:rtl/>
          <w:lang w:eastAsia="en-US"/>
        </w:rPr>
        <w:t>של מצבי חירום במערכת. תיבדק המערכת האוטומטית לשמירת הטמפרטורה המתוכננת במבנה.</w:t>
      </w:r>
    </w:p>
    <w:p w:rsidR="00A658D5" w:rsidRPr="0069271E" w:rsidRDefault="00A658D5" w:rsidP="00097A60">
      <w:pPr>
        <w:numPr>
          <w:ilvl w:val="0"/>
          <w:numId w:val="41"/>
        </w:numPr>
        <w:spacing w:line="360" w:lineRule="auto"/>
        <w:ind w:right="0"/>
        <w:rPr>
          <w:rFonts w:ascii="David" w:hAnsi="David"/>
          <w:sz w:val="24"/>
          <w:rtl/>
          <w:lang w:eastAsia="en-US"/>
        </w:rPr>
      </w:pPr>
      <w:r w:rsidRPr="0069271E">
        <w:rPr>
          <w:rFonts w:ascii="David" w:hAnsi="David"/>
          <w:sz w:val="24"/>
          <w:rtl/>
          <w:lang w:eastAsia="en-US"/>
        </w:rPr>
        <w:t>כל המנועים החשמליים יבדקו, לצריכת זרם בהשוואה למצוין על לוחות הזיהוי של היצרן. מגני יתרת זרם ייבדקו ויוכוונו בהתאם.</w:t>
      </w:r>
    </w:p>
    <w:p w:rsidR="00A658D5" w:rsidRPr="0069271E" w:rsidRDefault="00A658D5" w:rsidP="00097A60">
      <w:pPr>
        <w:numPr>
          <w:ilvl w:val="0"/>
          <w:numId w:val="41"/>
        </w:numPr>
        <w:spacing w:line="360" w:lineRule="auto"/>
        <w:ind w:right="0"/>
        <w:rPr>
          <w:rFonts w:ascii="David" w:hAnsi="David"/>
          <w:sz w:val="24"/>
          <w:rtl/>
          <w:lang w:eastAsia="en-US"/>
        </w:rPr>
      </w:pPr>
      <w:r w:rsidRPr="0069271E">
        <w:rPr>
          <w:rFonts w:ascii="David" w:hAnsi="David"/>
          <w:sz w:val="24"/>
          <w:rtl/>
          <w:lang w:eastAsia="en-US"/>
        </w:rPr>
        <w:lastRenderedPageBreak/>
        <w:t>הקבלן יפעיל את המתקן בשלמותו למשך 30 יום או לכל תקופה אחרת כפי שיידרש. יעשה כל שיידרש כתוצאה ממבחן זה כדי לקבל את הספיקות והתפוקות לפי תנאי התכנון. על הקבלן יהיה לבצע שתי הפעלות, אחת למשך 30 יום בתקופת הקיץ. והשניה למשך 14 יום בתקופת החורף.</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b/>
          <w:bCs/>
          <w:sz w:val="24"/>
          <w:u w:val="single"/>
          <w:rtl/>
          <w:lang w:eastAsia="en-US"/>
        </w:rPr>
      </w:pPr>
      <w:r w:rsidRPr="0069271E">
        <w:rPr>
          <w:rFonts w:ascii="David" w:hAnsi="David"/>
          <w:sz w:val="24"/>
          <w:rtl/>
          <w:lang w:eastAsia="en-US"/>
        </w:rPr>
        <w:t>הקבלן יערוך רישום מסודר ומדויק על ממצאי בדיקת הפעלת המערכת כגון: ספיקות אוויר ועשן בתעלות  ותריסים, ספיקות א. צח לפיצוי אוויר הנפלט.</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31"/>
        <w:spacing w:line="360" w:lineRule="auto"/>
        <w:rPr>
          <w:rFonts w:ascii="David" w:hAnsi="David" w:cs="David"/>
          <w:sz w:val="24"/>
          <w:szCs w:val="24"/>
          <w:rtl/>
        </w:rPr>
      </w:pPr>
      <w:bookmarkStart w:id="47" w:name="_Toc39344058"/>
      <w:bookmarkStart w:id="48" w:name="_Toc79414951"/>
      <w:r w:rsidRPr="0069271E">
        <w:rPr>
          <w:rFonts w:ascii="David" w:hAnsi="David" w:cs="David"/>
          <w:sz w:val="24"/>
          <w:szCs w:val="24"/>
          <w:rtl/>
        </w:rPr>
        <w:t>15.00.09 תכנית סופית, הוראות הפעלה ואחזקה</w:t>
      </w:r>
      <w:bookmarkEnd w:id="47"/>
      <w:bookmarkEnd w:id="48"/>
    </w:p>
    <w:p w:rsidR="00A658D5" w:rsidRPr="0069271E" w:rsidRDefault="00A658D5" w:rsidP="0069271E">
      <w:pPr>
        <w:spacing w:line="360" w:lineRule="auto"/>
        <w:rPr>
          <w:rFonts w:ascii="David" w:hAnsi="David"/>
          <w:sz w:val="24"/>
          <w:rtl/>
          <w:lang w:eastAsia="en-US"/>
        </w:rPr>
      </w:pPr>
    </w:p>
    <w:p w:rsidR="00A658D5" w:rsidRPr="0069271E" w:rsidRDefault="00A658D5" w:rsidP="0069271E">
      <w:pPr>
        <w:spacing w:line="360" w:lineRule="auto"/>
        <w:rPr>
          <w:rFonts w:ascii="David" w:hAnsi="David"/>
          <w:sz w:val="24"/>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עם גמר העבודה והפעלת המערכות לשביעות רצונם של המזמין ו/או בא כוחו והמתכנן, יספק הקבלן תכניות עבודה סופיות ומדויקות "</w:t>
      </w:r>
      <w:r w:rsidRPr="0069271E">
        <w:rPr>
          <w:rFonts w:ascii="David" w:hAnsi="David"/>
          <w:sz w:val="24"/>
        </w:rPr>
        <w:t>AS MADE</w:t>
      </w:r>
      <w:r w:rsidRPr="0069271E">
        <w:rPr>
          <w:rFonts w:ascii="David" w:hAnsi="David"/>
          <w:sz w:val="24"/>
          <w:rtl/>
        </w:rPr>
        <w:t>", של כל מערכות מיזוג האוויר בשלמותן. התכניות יכללו מקום היחידות, מהלך תעלות וצנרת, מקום ברזים, מגופים, שסתומים ואביזרי גז לרבות סוגם, שם היצרן ומספרם הקטלוגי, תכניות חשמל, לוח חשמל וסכמת פיקוד. סט אחד של תכניות יהיה מנייר סמי- תוצרת חוץ. בנוסף לכך ימסור הקבלן חוברת הוראות הפעלה ואחזקה מונעת, תוך פרוט בדיקות שגרתיות, רשימת תקלות מקובלות ודרכי הטיפול המיידי בהן, רשימת חלקי חילוף מומלצים על ידי היצרן, קטלוגים ועקומות עבודה של הציוד המותקן. התכניות וחוברות ההוראות יימסרו ב - 3</w:t>
      </w:r>
      <w:r w:rsidRPr="0069271E" w:rsidDel="00493C63">
        <w:rPr>
          <w:rFonts w:ascii="David" w:hAnsi="David"/>
          <w:sz w:val="24"/>
          <w:rtl/>
        </w:rPr>
        <w:t>-</w:t>
      </w:r>
      <w:r w:rsidRPr="0069271E">
        <w:rPr>
          <w:rFonts w:ascii="David" w:hAnsi="David"/>
          <w:sz w:val="24"/>
          <w:rtl/>
        </w:rPr>
        <w:t xml:space="preserve"> עותקים.</w:t>
      </w:r>
      <w:r w:rsidRPr="0069271E" w:rsidDel="00493C63">
        <w:rPr>
          <w:rFonts w:ascii="David" w:hAnsi="David"/>
          <w:sz w:val="24"/>
          <w:rtl/>
        </w:rPr>
        <w:t>,</w:t>
      </w:r>
      <w:r w:rsidRPr="0069271E">
        <w:rPr>
          <w:rFonts w:ascii="David" w:hAnsi="David"/>
          <w:sz w:val="24"/>
          <w:rtl/>
        </w:rPr>
        <w:t xml:space="preserve"> כמו כן יספק הקבלן דיסקטים עם כל תכניות מערכות מזוג אויר הממוחשבות, מותאמות לתוכנת "אוטוקאד 2013".</w:t>
      </w:r>
    </w:p>
    <w:p w:rsidR="00A658D5" w:rsidRPr="0069271E" w:rsidRDefault="00A658D5" w:rsidP="0069271E">
      <w:pPr>
        <w:spacing w:line="360" w:lineRule="auto"/>
        <w:rPr>
          <w:rFonts w:ascii="David" w:hAnsi="David"/>
          <w:sz w:val="24"/>
          <w:rtl/>
        </w:rPr>
      </w:pPr>
    </w:p>
    <w:p w:rsidR="00A658D5" w:rsidRPr="0069271E" w:rsidRDefault="00A658D5" w:rsidP="0069271E">
      <w:pPr>
        <w:spacing w:line="360" w:lineRule="auto"/>
        <w:rPr>
          <w:rFonts w:ascii="David" w:hAnsi="David"/>
          <w:sz w:val="24"/>
          <w:rtl/>
        </w:rPr>
      </w:pPr>
      <w:r w:rsidRPr="0069271E">
        <w:rPr>
          <w:rFonts w:ascii="David" w:hAnsi="David"/>
          <w:sz w:val="24"/>
          <w:rtl/>
        </w:rPr>
        <w:t>בנוסף לאמור לעיל, ידריך הקבלן את צוות האחזקה של הלקוח לטיפול יעיל של המערכות, יכיר לצוות הנ"ל את ציוד ומיקומו.</w:t>
      </w:r>
    </w:p>
    <w:p w:rsidR="00A658D5" w:rsidRPr="0069271E" w:rsidRDefault="00A658D5" w:rsidP="0069271E">
      <w:pPr>
        <w:spacing w:line="360" w:lineRule="auto"/>
        <w:rPr>
          <w:rFonts w:ascii="David" w:hAnsi="David"/>
          <w:sz w:val="24"/>
          <w:rtl/>
        </w:rPr>
      </w:pPr>
      <w:r w:rsidRPr="0069271E">
        <w:rPr>
          <w:rFonts w:ascii="David" w:hAnsi="David"/>
          <w:sz w:val="24"/>
          <w:rtl/>
        </w:rPr>
        <w:t>הנ"ל ללא תוספת מחיר למזמין.</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r w:rsidRPr="0069271E" w:rsidDel="006F716C">
        <w:rPr>
          <w:rFonts w:ascii="David" w:hAnsi="David" w:cs="David"/>
          <w:sz w:val="24"/>
          <w:szCs w:val="24"/>
          <w:rtl/>
        </w:rPr>
        <w:t xml:space="preserve"> </w:t>
      </w:r>
      <w:bookmarkStart w:id="49" w:name="_Toc39344059"/>
      <w:bookmarkStart w:id="50" w:name="_Toc79414952"/>
      <w:r w:rsidRPr="0069271E">
        <w:rPr>
          <w:rFonts w:ascii="David" w:hAnsi="David" w:cs="David"/>
          <w:sz w:val="24"/>
          <w:szCs w:val="24"/>
          <w:rtl/>
        </w:rPr>
        <w:t>15.00.10  תקופת הבדק – (שרות ואחריות)</w:t>
      </w:r>
      <w:bookmarkEnd w:id="49"/>
      <w:bookmarkEnd w:id="50"/>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spacing w:line="360" w:lineRule="auto"/>
        <w:rPr>
          <w:rFonts w:ascii="David" w:hAnsi="David"/>
          <w:b/>
          <w:bCs/>
          <w:sz w:val="24"/>
          <w:rtl/>
        </w:rPr>
      </w:pPr>
      <w:r w:rsidRPr="0069271E">
        <w:rPr>
          <w:rFonts w:ascii="David" w:hAnsi="David"/>
          <w:b/>
          <w:bCs/>
          <w:sz w:val="24"/>
          <w:rtl/>
        </w:rPr>
        <w:t xml:space="preserve">תקופת הבדק – (שרות ואחריות) תהיה בת שתי (2) שנים והינה </w:t>
      </w:r>
      <w:r w:rsidRPr="0069271E" w:rsidDel="00493C63">
        <w:rPr>
          <w:rFonts w:ascii="David" w:hAnsi="David"/>
          <w:b/>
          <w:bCs/>
          <w:sz w:val="24"/>
          <w:rtl/>
        </w:rPr>
        <w:t>כ</w:t>
      </w:r>
      <w:r w:rsidRPr="0069271E">
        <w:rPr>
          <w:rFonts w:ascii="David" w:hAnsi="David"/>
          <w:b/>
          <w:bCs/>
          <w:sz w:val="24"/>
          <w:rtl/>
        </w:rPr>
        <w:t>לולה במחיר המערכת ללא כל תוספת מחיר למזמין.</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spacing w:line="360" w:lineRule="auto"/>
        <w:rPr>
          <w:rFonts w:ascii="David" w:hAnsi="David"/>
          <w:sz w:val="24"/>
          <w:rtl/>
        </w:rPr>
      </w:pPr>
      <w:r w:rsidRPr="0069271E">
        <w:rPr>
          <w:rFonts w:ascii="David" w:hAnsi="David"/>
          <w:sz w:val="24"/>
          <w:rtl/>
        </w:rPr>
        <w:t xml:space="preserve">הקבלן מתחייב לשלוח צוות שרות מייד עם קבלת הודעה על תקלה. הקבלן מתחייב לבצע את עבודות התיקון והחלפת   החלקים במהירות, ללא השהייה ובשעות בהן תגרם הפרעה מנמלית לפעולת המתקן ולסדרי המשרדים בעבודתם. הקבלן מתחייב להחליף כל חלק שנמצא פגום בחלק חדש.  </w:t>
      </w:r>
      <w:r w:rsidRPr="0069271E">
        <w:rPr>
          <w:rFonts w:ascii="David" w:hAnsi="David"/>
          <w:b/>
          <w:bCs/>
          <w:sz w:val="24"/>
          <w:u w:val="single"/>
          <w:rtl/>
        </w:rPr>
        <w:t xml:space="preserve">תקופת אחריות של  24 חודשים נוספים </w:t>
      </w:r>
      <w:r w:rsidRPr="0069271E" w:rsidDel="00493C63">
        <w:rPr>
          <w:rFonts w:ascii="David" w:hAnsi="David"/>
          <w:b/>
          <w:bCs/>
          <w:sz w:val="24"/>
          <w:u w:val="single"/>
          <w:rtl/>
        </w:rPr>
        <w:t xml:space="preserve">יחולו </w:t>
      </w:r>
      <w:r w:rsidRPr="0069271E">
        <w:rPr>
          <w:rFonts w:ascii="David" w:hAnsi="David"/>
          <w:b/>
          <w:bCs/>
          <w:sz w:val="24"/>
          <w:u w:val="single"/>
          <w:rtl/>
        </w:rPr>
        <w:t>על כל חלק שהוחלף מיום הפעלתו</w:t>
      </w:r>
      <w:r w:rsidRPr="0069271E">
        <w:rPr>
          <w:rFonts w:ascii="David" w:hAnsi="David"/>
          <w:sz w:val="24"/>
          <w:rtl/>
        </w:rPr>
        <w:t xml:space="preserve"> . באם קבלן מזוג האויר לא יופיעו תוך 24 שעות מעת  מסירת ההודעה, רשאי המזמין  לבצע את התיקון באמצעות אנשי מקצוע אחרים, שאינם עובדיו של הקבלן, אך על חשבון קבלן מיזוג האויר. </w:t>
      </w:r>
    </w:p>
    <w:p w:rsidR="00A658D5" w:rsidRPr="0069271E" w:rsidRDefault="00A658D5" w:rsidP="0069271E">
      <w:pPr>
        <w:spacing w:line="360" w:lineRule="auto"/>
        <w:rPr>
          <w:rFonts w:ascii="David" w:hAnsi="David"/>
          <w:sz w:val="24"/>
          <w:rtl/>
        </w:rPr>
      </w:pPr>
      <w:r w:rsidRPr="0069271E">
        <w:rPr>
          <w:rFonts w:ascii="David" w:hAnsi="David"/>
          <w:sz w:val="24"/>
          <w:rtl/>
        </w:rPr>
        <w:lastRenderedPageBreak/>
        <w:t xml:space="preserve">במשך תקופת </w:t>
      </w:r>
      <w:r w:rsidRPr="0069271E" w:rsidDel="00493C63">
        <w:rPr>
          <w:rFonts w:ascii="David" w:hAnsi="David"/>
          <w:sz w:val="24"/>
          <w:rtl/>
        </w:rPr>
        <w:t xml:space="preserve">האחריות </w:t>
      </w:r>
      <w:r w:rsidRPr="0069271E">
        <w:rPr>
          <w:rFonts w:ascii="David" w:hAnsi="David"/>
          <w:sz w:val="24"/>
          <w:rtl/>
        </w:rPr>
        <w:t xml:space="preserve">הבדק מתחייב קבלן מיזוג אויר לבצע 6 ביקורות תקופתיות לבדיקת מערכות  מיזוג אויר. ביקור באתר עקב תקלה לא יחשב כביקורת תקופתית.  הקבלן מתחייב להודיע בכתב למתכנן על כל תקלה שתוקנה במערכת במשך תקופת </w:t>
      </w:r>
      <w:r w:rsidRPr="0069271E" w:rsidDel="00493C63">
        <w:rPr>
          <w:rFonts w:ascii="David" w:hAnsi="David"/>
          <w:sz w:val="24"/>
          <w:rtl/>
        </w:rPr>
        <w:t>שנת האחריות</w:t>
      </w:r>
      <w:r w:rsidRPr="0069271E">
        <w:rPr>
          <w:rFonts w:ascii="David" w:hAnsi="David"/>
          <w:sz w:val="24"/>
          <w:rtl/>
        </w:rPr>
        <w:t xml:space="preserve"> הבדק. בנוסף לאמור לעיל, בעת מסירת המערכות, ימסור הקבלן למזמין ספר מתקן שיכלול את כל הנדרש בנספח א'. ספר המתקן יכלול גם חוברת בפורמט </w:t>
      </w:r>
      <w:r w:rsidRPr="0069271E" w:rsidDel="00493C63">
        <w:rPr>
          <w:rFonts w:ascii="David" w:hAnsi="David"/>
          <w:sz w:val="24"/>
          <w:rtl/>
        </w:rPr>
        <w:t xml:space="preserve">ספר </w:t>
      </w:r>
      <w:r w:rsidRPr="0069271E">
        <w:rPr>
          <w:rFonts w:ascii="David" w:hAnsi="David"/>
          <w:sz w:val="24"/>
          <w:rtl/>
        </w:rPr>
        <w:t>לרישום תקלות ובו העמודות הבאות:</w:t>
      </w:r>
    </w:p>
    <w:p w:rsidR="00A658D5" w:rsidRPr="0069271E" w:rsidRDefault="00A658D5" w:rsidP="0069271E">
      <w:pPr>
        <w:spacing w:line="360" w:lineRule="auto"/>
        <w:rPr>
          <w:rFonts w:ascii="David" w:hAnsi="David"/>
          <w:sz w:val="24"/>
          <w:rtl/>
        </w:rPr>
      </w:pPr>
      <w:r w:rsidRPr="0069271E">
        <w:rPr>
          <w:rFonts w:ascii="David" w:hAnsi="David"/>
          <w:sz w:val="24"/>
          <w:rtl/>
        </w:rPr>
        <w:t>תאריך ההוזה , מהות התקלה , פירוט התיקון ,שם הטכנאי, חתימת הטכנאי, תאריך התיקון, שם מלא של האחראי מתאם המזמין וחתימתו.</w:t>
      </w:r>
    </w:p>
    <w:p w:rsidR="00A658D5" w:rsidRPr="0069271E" w:rsidRDefault="00A658D5" w:rsidP="0069271E">
      <w:pPr>
        <w:spacing w:line="360" w:lineRule="auto"/>
        <w:rPr>
          <w:rFonts w:ascii="David" w:hAnsi="David"/>
          <w:sz w:val="24"/>
          <w:rtl/>
        </w:rPr>
      </w:pPr>
    </w:p>
    <w:p w:rsidR="00A658D5" w:rsidRPr="0069271E" w:rsidRDefault="00A658D5" w:rsidP="0069271E">
      <w:pPr>
        <w:spacing w:line="360" w:lineRule="auto"/>
        <w:rPr>
          <w:rFonts w:ascii="David" w:hAnsi="David"/>
          <w:sz w:val="24"/>
          <w:rtl/>
        </w:rPr>
      </w:pPr>
      <w:r w:rsidRPr="0069271E" w:rsidDel="00493C63">
        <w:rPr>
          <w:rFonts w:ascii="David" w:hAnsi="David"/>
          <w:sz w:val="24"/>
          <w:rtl/>
        </w:rPr>
        <w:t xml:space="preserve">במחברת </w:t>
      </w:r>
      <w:r w:rsidRPr="0069271E">
        <w:rPr>
          <w:rFonts w:ascii="David" w:hAnsi="David"/>
          <w:sz w:val="24"/>
          <w:rtl/>
        </w:rPr>
        <w:t xml:space="preserve">בחוברת זו על הטכנאי לרשום כל תקלה ותקלה כנדרש. מפעם לפעם תבוקר </w:t>
      </w:r>
      <w:r w:rsidRPr="0069271E" w:rsidDel="00493C63">
        <w:rPr>
          <w:rFonts w:ascii="David" w:hAnsi="David"/>
          <w:sz w:val="24"/>
          <w:rtl/>
        </w:rPr>
        <w:t xml:space="preserve">המחברת </w:t>
      </w:r>
      <w:r w:rsidRPr="0069271E">
        <w:rPr>
          <w:rFonts w:ascii="David" w:hAnsi="David"/>
          <w:sz w:val="24"/>
          <w:rtl/>
        </w:rPr>
        <w:t>החוברת על ידי המזמין והמהנדס היועץ.</w:t>
      </w:r>
    </w:p>
    <w:p w:rsidR="00A658D5" w:rsidRPr="0069271E" w:rsidRDefault="00A658D5" w:rsidP="0069271E">
      <w:pPr>
        <w:spacing w:line="360" w:lineRule="auto"/>
        <w:rPr>
          <w:rFonts w:ascii="David" w:hAnsi="David"/>
          <w:sz w:val="24"/>
          <w:rtl/>
        </w:rPr>
      </w:pPr>
    </w:p>
    <w:p w:rsidR="00A658D5" w:rsidRPr="0069271E" w:rsidRDefault="00A658D5" w:rsidP="0069271E">
      <w:pPr>
        <w:spacing w:line="360" w:lineRule="auto"/>
        <w:rPr>
          <w:rFonts w:ascii="David" w:hAnsi="David"/>
          <w:sz w:val="24"/>
          <w:rtl/>
        </w:rPr>
      </w:pPr>
      <w:r w:rsidRPr="0069271E">
        <w:rPr>
          <w:rFonts w:ascii="David" w:hAnsi="David"/>
          <w:sz w:val="24"/>
          <w:rtl/>
        </w:rPr>
        <w:t xml:space="preserve">במסגרת השירות </w:t>
      </w:r>
      <w:r w:rsidRPr="0069271E" w:rsidDel="00493C63">
        <w:rPr>
          <w:rFonts w:ascii="David" w:hAnsi="David"/>
          <w:sz w:val="24"/>
          <w:rtl/>
        </w:rPr>
        <w:t>ל</w:t>
      </w:r>
      <w:r w:rsidRPr="0069271E">
        <w:rPr>
          <w:rFonts w:ascii="David" w:hAnsi="David"/>
          <w:sz w:val="24"/>
          <w:rtl/>
        </w:rPr>
        <w:t>בתקופת</w:t>
      </w:r>
      <w:r w:rsidRPr="0069271E" w:rsidDel="00493C63">
        <w:rPr>
          <w:rFonts w:ascii="David" w:hAnsi="David"/>
          <w:sz w:val="24"/>
          <w:rtl/>
        </w:rPr>
        <w:t xml:space="preserve"> האחריות</w:t>
      </w:r>
      <w:r w:rsidRPr="0069271E">
        <w:rPr>
          <w:rFonts w:ascii="David" w:hAnsi="David"/>
          <w:sz w:val="24"/>
          <w:rtl/>
        </w:rPr>
        <w:t xml:space="preserve"> הבדק מתחייב הקבלן לבצע בין היתר את הפעולות הבאות:</w:t>
      </w:r>
    </w:p>
    <w:p w:rsidR="00A658D5" w:rsidRPr="0069271E" w:rsidRDefault="00A658D5" w:rsidP="0069271E">
      <w:pPr>
        <w:spacing w:line="360" w:lineRule="auto"/>
        <w:rPr>
          <w:rFonts w:ascii="David" w:hAnsi="David"/>
          <w:sz w:val="24"/>
          <w:rtl/>
        </w:rPr>
      </w:pPr>
      <w:r w:rsidRPr="0069271E">
        <w:rPr>
          <w:rFonts w:ascii="David" w:hAnsi="David"/>
          <w:sz w:val="24"/>
          <w:rtl/>
        </w:rPr>
        <w:t>החלפת מסנני אויר ו/או ניקויים.</w:t>
      </w:r>
    </w:p>
    <w:p w:rsidR="00A658D5" w:rsidRPr="0069271E" w:rsidRDefault="00A658D5" w:rsidP="0069271E">
      <w:pPr>
        <w:spacing w:line="360" w:lineRule="auto"/>
        <w:rPr>
          <w:rFonts w:ascii="David" w:hAnsi="David"/>
          <w:sz w:val="24"/>
          <w:rtl/>
        </w:rPr>
      </w:pPr>
      <w:r w:rsidRPr="0069271E">
        <w:rPr>
          <w:rFonts w:ascii="David" w:hAnsi="David"/>
          <w:sz w:val="24"/>
          <w:rtl/>
        </w:rPr>
        <w:t>מתיחה ו/או החלפת רצועות.</w:t>
      </w:r>
    </w:p>
    <w:p w:rsidR="00A658D5" w:rsidRPr="0069271E" w:rsidRDefault="00A658D5" w:rsidP="0069271E">
      <w:pPr>
        <w:spacing w:line="360" w:lineRule="auto"/>
        <w:rPr>
          <w:rFonts w:ascii="David" w:hAnsi="David"/>
          <w:sz w:val="24"/>
          <w:rtl/>
        </w:rPr>
      </w:pPr>
      <w:r w:rsidRPr="0069271E">
        <w:rPr>
          <w:rFonts w:ascii="David" w:hAnsi="David"/>
          <w:sz w:val="24"/>
          <w:rtl/>
        </w:rPr>
        <w:t>תיקוני צבע לאחר ניקוי החלודה לפי המפרט.</w:t>
      </w:r>
    </w:p>
    <w:p w:rsidR="00A658D5" w:rsidRPr="0069271E" w:rsidRDefault="00A658D5" w:rsidP="0069271E">
      <w:pPr>
        <w:spacing w:line="360" w:lineRule="auto"/>
        <w:rPr>
          <w:rFonts w:ascii="David" w:hAnsi="David"/>
          <w:sz w:val="24"/>
          <w:rtl/>
        </w:rPr>
      </w:pPr>
      <w:r w:rsidRPr="0069271E">
        <w:rPr>
          <w:rFonts w:ascii="David" w:hAnsi="David"/>
          <w:sz w:val="24"/>
          <w:rtl/>
        </w:rPr>
        <w:t xml:space="preserve"> חיזוק ברגים ואומים.</w:t>
      </w:r>
    </w:p>
    <w:p w:rsidR="00A658D5" w:rsidRPr="0069271E" w:rsidRDefault="00A658D5" w:rsidP="0069271E">
      <w:pPr>
        <w:spacing w:line="360" w:lineRule="auto"/>
        <w:rPr>
          <w:rFonts w:ascii="David" w:hAnsi="David"/>
          <w:sz w:val="24"/>
          <w:rtl/>
        </w:rPr>
      </w:pPr>
      <w:r w:rsidRPr="0069271E">
        <w:rPr>
          <w:rFonts w:ascii="David" w:hAnsi="David"/>
          <w:sz w:val="24"/>
          <w:rtl/>
        </w:rPr>
        <w:t>תיקון בידוד כנדרש.</w:t>
      </w:r>
    </w:p>
    <w:p w:rsidR="00A658D5" w:rsidRPr="0069271E" w:rsidRDefault="00A658D5" w:rsidP="0069271E">
      <w:pPr>
        <w:spacing w:line="360" w:lineRule="auto"/>
        <w:rPr>
          <w:rFonts w:ascii="David" w:hAnsi="David"/>
          <w:sz w:val="24"/>
          <w:rtl/>
        </w:rPr>
      </w:pPr>
      <w:r w:rsidRPr="0069271E">
        <w:rPr>
          <w:rFonts w:ascii="David" w:hAnsi="David"/>
          <w:sz w:val="24"/>
          <w:rtl/>
        </w:rPr>
        <w:t xml:space="preserve">כיול וכיוון אביזרי פיקוד.  </w:t>
      </w:r>
    </w:p>
    <w:p w:rsidR="00A658D5" w:rsidRPr="0069271E" w:rsidRDefault="00A658D5" w:rsidP="0069271E">
      <w:pPr>
        <w:spacing w:line="360" w:lineRule="auto"/>
        <w:rPr>
          <w:rFonts w:ascii="David" w:hAnsi="David"/>
          <w:sz w:val="24"/>
          <w:rtl/>
        </w:rPr>
      </w:pPr>
      <w:r w:rsidRPr="0069271E">
        <w:rPr>
          <w:rFonts w:ascii="David" w:hAnsi="David"/>
          <w:sz w:val="24"/>
          <w:rtl/>
        </w:rPr>
        <w:t>כל פעולה נוספת הנדרשת על פי הוראות האחזקה בספר המתקן.</w:t>
      </w:r>
    </w:p>
    <w:p w:rsidR="00A658D5" w:rsidRPr="0069271E" w:rsidRDefault="00A658D5" w:rsidP="0069271E">
      <w:pPr>
        <w:spacing w:line="360" w:lineRule="auto"/>
        <w:rPr>
          <w:rFonts w:ascii="David" w:hAnsi="David"/>
          <w:sz w:val="24"/>
          <w:rtl/>
        </w:rPr>
      </w:pPr>
    </w:p>
    <w:p w:rsidR="00A658D5" w:rsidRPr="0069271E" w:rsidRDefault="00A658D5" w:rsidP="0069271E">
      <w:pPr>
        <w:spacing w:line="360" w:lineRule="auto"/>
        <w:rPr>
          <w:rFonts w:ascii="David" w:hAnsi="David"/>
          <w:sz w:val="24"/>
          <w:rtl/>
        </w:rPr>
      </w:pPr>
      <w:r w:rsidRPr="0069271E">
        <w:rPr>
          <w:rFonts w:ascii="David" w:hAnsi="David"/>
          <w:sz w:val="24"/>
          <w:rtl/>
        </w:rPr>
        <w:t xml:space="preserve">בתום תקופת </w:t>
      </w:r>
      <w:r w:rsidRPr="0069271E" w:rsidDel="00493C63">
        <w:rPr>
          <w:rFonts w:ascii="David" w:hAnsi="David"/>
          <w:sz w:val="24"/>
          <w:rtl/>
        </w:rPr>
        <w:t>האחריות</w:t>
      </w:r>
      <w:r w:rsidRPr="0069271E">
        <w:rPr>
          <w:rFonts w:ascii="David" w:hAnsi="David"/>
          <w:sz w:val="24"/>
          <w:rtl/>
        </w:rPr>
        <w:t xml:space="preserve"> והבדק יזמין הקבלן את המנהל , המהנדס והמזמין ו/או בא כוחו  וימסור את המערכת לאחריותו של המזמין ו/או בא כוחו. על הקבלן להודיע בכתב לכל הגורמים שלושים יום לפני מועד המסירה הסופית על כוונתו למסור את המערכות. במידה ויתגלו תקלות בעת המסירה הסופית של המערכת, תוארך תקופת</w:t>
      </w:r>
      <w:r w:rsidRPr="0069271E" w:rsidDel="00493C63">
        <w:rPr>
          <w:rFonts w:ascii="David" w:hAnsi="David"/>
          <w:sz w:val="24"/>
          <w:rtl/>
        </w:rPr>
        <w:t xml:space="preserve"> </w:t>
      </w:r>
      <w:r w:rsidRPr="0069271E">
        <w:rPr>
          <w:rFonts w:ascii="David" w:hAnsi="David"/>
          <w:sz w:val="24"/>
          <w:rtl/>
        </w:rPr>
        <w:t xml:space="preserve"> הבדק</w:t>
      </w:r>
      <w:r w:rsidRPr="0069271E" w:rsidDel="00493C63">
        <w:rPr>
          <w:rFonts w:ascii="David" w:hAnsi="David"/>
          <w:sz w:val="24"/>
          <w:rtl/>
        </w:rPr>
        <w:t xml:space="preserve"> והשרות</w:t>
      </w:r>
      <w:r w:rsidRPr="0069271E">
        <w:rPr>
          <w:rFonts w:ascii="David" w:hAnsi="David"/>
          <w:sz w:val="24"/>
          <w:rtl/>
        </w:rPr>
        <w:t xml:space="preserve">  עד למועד בו ימסרו המערכות לשביעות רצונם המלאה של המזמין, המנהל והמהנדס.</w:t>
      </w:r>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bookmarkStart w:id="51" w:name="_Toc39344060"/>
      <w:bookmarkStart w:id="52" w:name="_Toc79414953"/>
      <w:r w:rsidRPr="0069271E">
        <w:rPr>
          <w:rFonts w:ascii="David" w:hAnsi="David" w:cs="David"/>
          <w:sz w:val="24"/>
          <w:szCs w:val="24"/>
          <w:rtl/>
        </w:rPr>
        <w:t>15.00.11 אופן מדידה- תעלות ובידוד</w:t>
      </w:r>
      <w:bookmarkEnd w:id="51"/>
      <w:bookmarkEnd w:id="52"/>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 תעלות האוויר ימדדו לפי שיתחם המחושב  ביחידות מ"ר , על ידי הכפלת אורך ציר התעלה בהיקף חתך התעלה. מדידות התעלה, יהיה  מידות פנים פח התעלה כמצוין בתוכניות . מידות תעלה עם בידוד אקוסטי פנימי יהיו מידות ברוטו שהתעלה כמצוין התוכניות וכולל עובי הבידוד.</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המדידה תעשה נטו לאורך  הציר המרכזי של התעלה הגמורה.</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למעברים לא תשולם כל תוספת. מעברים יחושבו לפי הקף המעבר הגדול ביותר.</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קשתות תחל  מ45 מעלות יחושבו לפי אורך הציר בתוספת אחר מטר אורך תעלה.</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קשתות מעבר יחושבו כנ"ל לפי ההיקף הגדול ביותר.</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lastRenderedPageBreak/>
        <w:t>לא תשולם כל תוספת עבור יציאות המפזרים. יציאות המפזרים יחושבו לפי מדידת תעלה רגילה.</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לא תשולם כל תוספת עבור התפלגיות או צוורונים למסעף.</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 xml:space="preserve"> לא תשולם כל תוספת למדפים מפצלים שמסעפים וסתי כמויות חד להביים ווסתי כמויות רב להביים בתעלה, בין אם מסומנים בתוכניות או לא.</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לא תשולם כל תוספת עבור חיבור תעלה ליחידות ומפוחים וכד' בין עם הציוד מסופק ע"י הקבלן או לא.</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 xml:space="preserve"> חיבורים גמישים (בד ברזנט)  יכללו במחיר התעלה.</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פתחי גישה בתעלה יכללו במחיר התעלה בין עם מסומנים בתוכניות או לא.</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 xml:space="preserve">חיבור </w:t>
      </w:r>
      <w:r w:rsidRPr="0069271E">
        <w:rPr>
          <w:rFonts w:ascii="David" w:hAnsi="David"/>
          <w:sz w:val="24"/>
          <w:lang w:eastAsia="en-US"/>
        </w:rPr>
        <w:t xml:space="preserve">“s” </w:t>
      </w:r>
      <w:r w:rsidRPr="0069271E">
        <w:rPr>
          <w:rFonts w:ascii="David" w:hAnsi="David"/>
          <w:sz w:val="24"/>
          <w:rtl/>
          <w:lang w:eastAsia="en-US"/>
        </w:rPr>
        <w:t xml:space="preserve"> יחשב כקשת אחת בלבד . זאת במידה וכל זווית קטנה מ45 מעלות.</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 xml:space="preserve"> מחיר התעלות כולל כל התליות ,החיזוקים, התומכים, מתלים קפיצים, , לרבות קבלים משוכים ו/או מוטות דו-פרקי (למניעת הזזת תעלות במקרה של רעידת אדמה ,מסגרות עץ במעבר הקירות וכל אביזרי העזר הדרושים.</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בידוד תרמי חיצוני יחושב בנפרד.</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בידוד אקוסטי פנימי יחושב בנפרד.</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הארכת כל תעלה ותעלה כלולה במחיר היחידה לתעלות.</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rPr>
        <w:t>פתחי שירות לניקוי</w:t>
      </w:r>
      <w:r w:rsidRPr="0069271E">
        <w:rPr>
          <w:rFonts w:ascii="David" w:hAnsi="David"/>
          <w:sz w:val="24"/>
          <w:rtl/>
          <w:lang w:eastAsia="en-US"/>
        </w:rPr>
        <w:t xml:space="preserve"> כלולים במחיר היחידה לתעלות.</w:t>
      </w:r>
    </w:p>
    <w:p w:rsidR="00A658D5" w:rsidRPr="0069271E" w:rsidRDefault="00A658D5" w:rsidP="00097A60">
      <w:pPr>
        <w:numPr>
          <w:ilvl w:val="0"/>
          <w:numId w:val="42"/>
        </w:numPr>
        <w:spacing w:line="360" w:lineRule="auto"/>
        <w:ind w:right="0"/>
        <w:rPr>
          <w:rFonts w:ascii="David" w:hAnsi="David"/>
          <w:sz w:val="24"/>
          <w:rtl/>
          <w:lang w:eastAsia="en-US"/>
        </w:rPr>
      </w:pPr>
      <w:r w:rsidRPr="0069271E">
        <w:rPr>
          <w:rFonts w:ascii="David" w:hAnsi="David"/>
          <w:sz w:val="24"/>
          <w:rtl/>
          <w:lang w:eastAsia="en-US"/>
        </w:rPr>
        <w:t xml:space="preserve">כאמור, אביזרי עזר תוצר </w:t>
      </w:r>
      <w:r w:rsidRPr="0069271E">
        <w:rPr>
          <w:rFonts w:ascii="David" w:hAnsi="David"/>
          <w:sz w:val="24"/>
          <w:lang w:eastAsia="en-US"/>
        </w:rPr>
        <w:t xml:space="preserve">DURA-DYNE </w:t>
      </w:r>
      <w:r w:rsidRPr="0069271E">
        <w:rPr>
          <w:rFonts w:ascii="David" w:hAnsi="David"/>
          <w:sz w:val="24"/>
          <w:rtl/>
          <w:lang w:eastAsia="en-US"/>
        </w:rPr>
        <w:t xml:space="preserve"> כמצוין בגיליונות "פרטים סטנדרטים לתעלות </w:t>
      </w:r>
      <w:r w:rsidRPr="0069271E">
        <w:rPr>
          <w:rFonts w:ascii="David" w:hAnsi="David"/>
          <w:sz w:val="24"/>
          <w:lang w:eastAsia="en-US"/>
        </w:rPr>
        <w:t>ST1.ST2 ST3 ST4”</w:t>
      </w:r>
      <w:r w:rsidRPr="0069271E">
        <w:rPr>
          <w:rFonts w:ascii="David" w:hAnsi="David"/>
          <w:sz w:val="24"/>
          <w:rtl/>
          <w:lang w:eastAsia="en-US"/>
        </w:rPr>
        <w:t>" כוללים במחיר התעלות.</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bookmarkStart w:id="53" w:name="_Toc39344061"/>
      <w:bookmarkStart w:id="54" w:name="_Toc79414954"/>
      <w:r w:rsidRPr="0069271E">
        <w:rPr>
          <w:rFonts w:ascii="David" w:hAnsi="David" w:cs="David"/>
          <w:sz w:val="24"/>
          <w:szCs w:val="24"/>
          <w:rtl/>
        </w:rPr>
        <w:t>15.00.12 אופן מדידת צנרת, בידוד ואביזרים</w:t>
      </w:r>
      <w:bookmarkEnd w:id="53"/>
      <w:bookmarkEnd w:id="54"/>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צנרת המים ובידודה ימדדו לפי מדידה לאורך ציר הצינור. המדידה תעשה נטו ולא תכלול את האביזרים, ברזים מגופים אשר עבורם מקבל הקבלן תשלום בנפרד לפי כתב הכמויות. יחידת החישוב תהיה 1 מטר אורך לפי קוטר הצינור.</w:t>
      </w:r>
    </w:p>
    <w:p w:rsidR="00A658D5" w:rsidRPr="0069271E" w:rsidRDefault="00A658D5" w:rsidP="0069271E">
      <w:pPr>
        <w:spacing w:line="360" w:lineRule="auto"/>
        <w:rPr>
          <w:rFonts w:ascii="David" w:hAnsi="David"/>
          <w:sz w:val="24"/>
          <w:rtl/>
          <w:lang w:eastAsia="en-US"/>
        </w:rPr>
      </w:pP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למעברי קוטר לא תשולם כל תוספת. מעברים יחשבו לפי הקוטר הגדול של הצנרת ויכללו באורכו.</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צנרת אשר קוטרה עד " 2 ועד בכלל יכללו הקשתו  והסעיפים במחיר הצנרת וימדדו לפי  אורכם לאורך הציר, ללא תוספת מחיר.</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צנרת אשר קוטר "2.5 ומעלה יספרו הקשתות והמסעפים בנפרד ויצוינו  בנפרד בכתב הכמויות. מסעפים ייחשבו כקשתות בקוטר הצנרת. אורך ציר הקשתות והמסעפים יתווסף ויכלל במדידת אורך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ברזים, מגופים, שסתומים, על חוזרים, מסנ</w:t>
      </w:r>
      <w:r w:rsidRPr="0069271E">
        <w:rPr>
          <w:rFonts w:ascii="David" w:hAnsi="David"/>
          <w:sz w:val="24"/>
          <w:lang w:eastAsia="en-US"/>
        </w:rPr>
        <w:t>b</w:t>
      </w:r>
      <w:r w:rsidRPr="0069271E">
        <w:rPr>
          <w:rFonts w:ascii="David" w:hAnsi="David"/>
          <w:sz w:val="24"/>
          <w:rtl/>
          <w:lang w:eastAsia="en-US"/>
        </w:rPr>
        <w:t>ים ואביזרים אחרים יספרו בנפרד ויציינו בנפרד בכתב הכמויות. אורך ציר האביזרים וכד', לא ייכלל במדידות אורך הצנרת, אך יכלול אוגנים נגדיים, ברגים ואטמים.</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התחברות ליחידות, משאבות ואביזרים כלול במחיר הצנרת גם אם הציוד מסופק על ידי אחרים.</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lastRenderedPageBreak/>
        <w:t>מתלים, תמיכות, מנחים לתנועה, וריתוך למבנה כלולים במחיר הצנרת אלא אם מופיע אחרת בכתב הכמויות.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פקקים, מופות, כיסים לטרמומטרים, מופות לאביזרי פיקוד, מופות ומגופים כדוריים למדי לחץ, כיסים לניקוז, משחררי אויר אוטומטיים בכל נקודה גבוהה בצנרת, לרבות ברזים כדוריים עבורם יכללו במחיר הצנרת אלא אם צוין אחרת בכתב הכמויות.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אוגנים נגדיים, ברגים ואטמים יכללו במחיר היחידה לאביזרים, ברזים, מגופים וכד' המתחברים אליהם.</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 xml:space="preserve">מחברים, רקורדים, מחברים מבודדי חשמל </w:t>
      </w:r>
      <w:r w:rsidRPr="0069271E">
        <w:rPr>
          <w:rFonts w:ascii="David" w:hAnsi="David"/>
          <w:sz w:val="24"/>
          <w:lang w:eastAsia="en-US"/>
        </w:rPr>
        <w:t xml:space="preserve">DI-ELECTRIC) </w:t>
      </w:r>
      <w:r w:rsidRPr="0069271E">
        <w:rPr>
          <w:rFonts w:ascii="David" w:hAnsi="David"/>
          <w:sz w:val="24"/>
          <w:rtl/>
          <w:lang w:eastAsia="en-US"/>
        </w:rPr>
        <w:t>) , אוגנים מברונזה תותבים לברגים בחיבור אוגנים וכד', יכללו במחיר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צנרת עוקפת זמנית תיכלל במחיר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שטיפת הצנרת עד לניקויה המושלם, מילויה במים ובחומר אינהיביטור יכללו במחיר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בדיקת לחץ לצנרת כלולה במחיר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ניקוי, צביעת צבע יסוד וצבע סופי של הצנרת, צבעי צבע סימון בהתאם לתקן הישראלי, המתלים והאביזרים, לרבות קבלים משוכים ו/או מוטות דו-פרקי (למניעת הזזת צנרת במקרה של רעידת אדמה), כולל שילוט כלולים במחיר הצנרת.</w:t>
      </w:r>
    </w:p>
    <w:p w:rsidR="00A658D5" w:rsidRPr="0069271E" w:rsidRDefault="00A658D5" w:rsidP="00097A60">
      <w:pPr>
        <w:numPr>
          <w:ilvl w:val="0"/>
          <w:numId w:val="43"/>
        </w:numPr>
        <w:spacing w:line="360" w:lineRule="auto"/>
        <w:ind w:right="0"/>
        <w:rPr>
          <w:rFonts w:ascii="David" w:hAnsi="David"/>
          <w:sz w:val="24"/>
          <w:rtl/>
          <w:lang w:eastAsia="en-US"/>
        </w:rPr>
      </w:pPr>
      <w:r w:rsidRPr="0069271E">
        <w:rPr>
          <w:rFonts w:ascii="David" w:hAnsi="David"/>
          <w:sz w:val="24"/>
          <w:rtl/>
          <w:lang w:eastAsia="en-US"/>
        </w:rPr>
        <w:t>בידוד הצנרת יימדד בנפרד בשיטה זהה למצוין בסעיפים א, ב' וג'. אביזרים ופריטים הכלולים במחיר הצנרת יהיה מחיר בידודם כלול במחיר הבידוד. אביזרים הנמדדים בנפרד, יימדד אף בידודם בנפרד, באם יבוצע בהם הבידוד.</w:t>
      </w:r>
    </w:p>
    <w:p w:rsidR="00A658D5" w:rsidRPr="0069271E" w:rsidRDefault="00A658D5" w:rsidP="0069271E">
      <w:pPr>
        <w:pStyle w:val="31"/>
        <w:spacing w:line="360" w:lineRule="auto"/>
        <w:rPr>
          <w:rFonts w:ascii="David" w:hAnsi="David" w:cs="David"/>
          <w:sz w:val="24"/>
          <w:szCs w:val="24"/>
          <w:rtl/>
        </w:rPr>
      </w:pPr>
      <w:bookmarkStart w:id="55" w:name="_Toc39344062"/>
      <w:bookmarkStart w:id="56" w:name="_Toc79414955"/>
      <w:r w:rsidRPr="0069271E">
        <w:rPr>
          <w:rFonts w:ascii="David" w:hAnsi="David" w:cs="David"/>
          <w:sz w:val="24"/>
          <w:szCs w:val="24"/>
          <w:rtl/>
        </w:rPr>
        <w:t>15.00.13 אופן מדידה- אינסטלציה חשמלית</w:t>
      </w:r>
      <w:bookmarkEnd w:id="55"/>
      <w:bookmarkEnd w:id="56"/>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אינסטלציה חשמלית עבור כל אחת ממערכות מזוג אויר, חדר מכונות ראשי, חדר משאבות, מפוחים וכד', יחושבו כל אחת כיחידה אחת מושלמת (קומפלט) הכוללת את כל האביזרים, צינורות, חוטים, כבלים, קופסאות הסתעפות, מפסקים, חיבורים חשמליים של כל מרכיבי המערכת, כולל מדפי אש ועשן ,כל חומרי העזר הדרושים לפעולתה הסדירה של מערכת בין אם צוינו במפרט הטכני והתכניות או לא, הכל בשלמות.</w:t>
      </w:r>
    </w:p>
    <w:p w:rsidR="00A658D5" w:rsidRPr="0069271E" w:rsidRDefault="00A658D5" w:rsidP="0069271E">
      <w:pPr>
        <w:spacing w:line="360" w:lineRule="auto"/>
        <w:rPr>
          <w:rFonts w:ascii="David" w:hAnsi="David"/>
          <w:sz w:val="24"/>
          <w:rtl/>
          <w:lang w:eastAsia="en-US"/>
        </w:rPr>
      </w:pPr>
      <w:r w:rsidRPr="0069271E">
        <w:rPr>
          <w:rFonts w:ascii="David" w:hAnsi="David"/>
          <w:sz w:val="24"/>
          <w:rtl/>
          <w:lang w:eastAsia="en-US"/>
        </w:rPr>
        <w:t>בנוסף לכך יכלול המחיר השתתפות בבדיקת ואישור המערכת ע"י חשמלאי בודק שיוזמן ע"י המזמין.</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r w:rsidRPr="0069271E">
        <w:rPr>
          <w:rFonts w:ascii="David" w:hAnsi="David" w:cs="David"/>
          <w:sz w:val="24"/>
          <w:szCs w:val="24"/>
          <w:rtl/>
        </w:rPr>
        <w:t xml:space="preserve"> </w:t>
      </w:r>
      <w:bookmarkStart w:id="57" w:name="_Toc39344063"/>
      <w:bookmarkStart w:id="58" w:name="_Toc79414956"/>
      <w:r w:rsidRPr="0069271E">
        <w:rPr>
          <w:rFonts w:ascii="David" w:hAnsi="David" w:cs="David"/>
          <w:sz w:val="24"/>
          <w:szCs w:val="24"/>
          <w:rtl/>
        </w:rPr>
        <w:t>15.00.14 אופן מדידה - לוחות חשמל</w:t>
      </w:r>
      <w:bookmarkEnd w:id="57"/>
      <w:bookmarkEnd w:id="58"/>
    </w:p>
    <w:p w:rsidR="00A658D5" w:rsidRPr="0069271E" w:rsidRDefault="00A658D5" w:rsidP="0069271E">
      <w:pPr>
        <w:spacing w:line="360" w:lineRule="auto"/>
        <w:rPr>
          <w:rFonts w:ascii="David" w:hAnsi="David"/>
          <w:b/>
          <w:bCs/>
          <w:sz w:val="24"/>
          <w:u w:val="single"/>
          <w:rtl/>
          <w:lang w:eastAsia="en-US"/>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כל אחד מלוחות החשמל  עבור  כל אחת ממערכות מזוג האוויר, חדר משאבות, לוח חשמל ראשי, לוח יחידות מזוג אוויר, יחושבו כיחידה אחת מושלמת (קומפלט), הכוללת חיבור קו הזנה ללוח מלוח ציבורי, מבנה הלוח, כל המפסקים, ההבטחות, המתנעים, המגענים, ממסרי הפיקוד, ממסרי הזמן, מדי זרם ומתח, מנורות סימון, לחצנים, מטפי אש אוטומטי בתוך לוח, וכל אביזרי  העזר הדרושים לפעולתן התקינה של המערכות בין אם צויינו בתוכניות ובמפרט הטכני ובין אם לא- הכל בשלמות.</w:t>
      </w:r>
    </w:p>
    <w:p w:rsidR="00A658D5" w:rsidRPr="0069271E" w:rsidRDefault="00A658D5" w:rsidP="0069271E">
      <w:pPr>
        <w:pStyle w:val="31"/>
        <w:spacing w:line="360" w:lineRule="auto"/>
        <w:rPr>
          <w:rFonts w:ascii="David" w:hAnsi="David" w:cs="David"/>
          <w:sz w:val="24"/>
          <w:szCs w:val="24"/>
          <w:rtl/>
        </w:rPr>
      </w:pPr>
      <w:r w:rsidRPr="0069271E">
        <w:rPr>
          <w:rFonts w:ascii="David" w:hAnsi="David" w:cs="David"/>
          <w:sz w:val="24"/>
          <w:szCs w:val="24"/>
          <w:rtl/>
        </w:rPr>
        <w:lastRenderedPageBreak/>
        <w:t xml:space="preserve"> </w:t>
      </w:r>
      <w:bookmarkStart w:id="59" w:name="_Toc39344064"/>
      <w:bookmarkStart w:id="60" w:name="_Toc79414957"/>
      <w:r w:rsidRPr="0069271E">
        <w:rPr>
          <w:rFonts w:ascii="David" w:hAnsi="David" w:cs="David"/>
          <w:sz w:val="24"/>
          <w:szCs w:val="24"/>
          <w:rtl/>
        </w:rPr>
        <w:t>15.00.15 אופן מדידה – פיקוד אוטומטי</w:t>
      </w:r>
      <w:bookmarkEnd w:id="59"/>
      <w:bookmarkEnd w:id="60"/>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מחיר מערכת  הפיקוד עבור יחידות מפוח נחשון. כמפורט בסעיף יחידות מפוח נחשון.  כל אחת ממערכות הפיקוד עבור כל אחת  ממערכות מזוג האוויר , יחידות ומפוחים  בקומה טכנית, מרתפים, חדרי מכונות בקומות המבנה, משאבות,  יחושבו על אחד כיחידה  אחת מושלמת (קומפלט), הכוללת כל אביזרי הפיקוד, טרמוסטטים, רגשי טמפרטורה ולחץ, מפסקי זרימה, הזנות למינהן, לוחות פיקוד אלקטרוניים, לוחיות הפעלה באזורים השונים, בקרים, מפסקי דרגות, מנועי מדפים אוטומטיים ואביזריהם וכל חומרי העזר הדרושים להפעלתן ובקרתן  הסדירה של המערכות בין אם צוינו בתוכניות ובכתב הכמויות ובין אם לא. הכל בשלמות. </w:t>
      </w:r>
    </w:p>
    <w:p w:rsidR="00A658D5" w:rsidRPr="0069271E" w:rsidRDefault="00A658D5" w:rsidP="0069271E">
      <w:pPr>
        <w:pStyle w:val="31"/>
        <w:spacing w:line="360" w:lineRule="auto"/>
        <w:rPr>
          <w:rFonts w:ascii="David" w:hAnsi="David" w:cs="David"/>
          <w:sz w:val="24"/>
          <w:szCs w:val="24"/>
          <w:rtl/>
        </w:rPr>
      </w:pPr>
      <w:bookmarkStart w:id="61" w:name="_Toc79414958"/>
      <w:r w:rsidRPr="0069271E">
        <w:rPr>
          <w:rFonts w:ascii="David" w:hAnsi="David" w:cs="David"/>
          <w:sz w:val="24"/>
          <w:szCs w:val="24"/>
          <w:rtl/>
        </w:rPr>
        <w:t>15.1 צנרת מים מברזל שחור סקדיול 40 ללא תפר</w:t>
      </w:r>
      <w:bookmarkEnd w:id="61"/>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יספק וירכיב צנרת מים במהלך ובמידות כמצוין בתכניות וסכמת הצנרת.</w:t>
      </w:r>
    </w:p>
    <w:p w:rsidR="00A658D5" w:rsidRPr="0069271E" w:rsidRDefault="00A658D5" w:rsidP="0069271E">
      <w:pPr>
        <w:pStyle w:val="23"/>
        <w:spacing w:line="360" w:lineRule="auto"/>
        <w:rPr>
          <w:rFonts w:ascii="David" w:hAnsi="David"/>
          <w:sz w:val="24"/>
          <w:rtl/>
        </w:rPr>
      </w:pPr>
      <w:r w:rsidRPr="0069271E">
        <w:rPr>
          <w:rFonts w:ascii="David" w:hAnsi="David"/>
          <w:sz w:val="24"/>
          <w:rtl/>
        </w:rPr>
        <w:t>על כל שינוי כתוצאה מאי התאמה ושינויים בבניין יקבל הקבלן אישור לפני תחילת הביצוע. העבודה כוללת אספקה והתקנת הצנרת במבנה לרבות מתלים, חיבורים, עיגונים, התחברות ליחידות בידוד, גם באמצעות צנרת גמישה בהתאם לצורך, הכל בשלמות על מנת להבטיח את פעולתה היעילה והשקטה של המערכת.</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כל הצנרת תהיה חדשה, מברזל שחור ללא תפר, לפי סקדיול 40 ארה"ב, ותותקן  בצורה נאותה  במפלסים מקבילים לתקרה ובמהלך מקביל לקירות המבנה. לא  תותקן צנרת מים מעל ציוד חשמל כגון לוחות חשמל ופיקוד ציוד טלפונים וכד'.</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כל קטעי הצנרת, הסתעפויות, יחוברו ביניהם על ידי ריתוך קשת חשמלית מעולה בכל קטרי הצנרת. חיבורים אל משאבות, מגופים, שסתומי פיקוד, יחידות קרור מים, מחליפי חום, יהיה באמצעות אוגנים או תבריג והתאם לסוג המחבר הקיים באביזר.</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כל הקשתות  תהינה בעלות רדיוס רחב, ללא תפר עם עובי דופן זהה לצנרת סקדיול 40. כל המסעפים יהיו בזוויות 45 מעלות מטיפוס " נעל" ומיוצרים מקשתות בעלות רדיוס רחב כמתואר לעיל או קוניים מטיפוס " </w:t>
      </w:r>
      <w:r w:rsidRPr="0069271E">
        <w:rPr>
          <w:rFonts w:ascii="David" w:hAnsi="David"/>
          <w:sz w:val="24"/>
        </w:rPr>
        <w:t xml:space="preserve">WELDOLET </w:t>
      </w:r>
      <w:r w:rsidRPr="0069271E">
        <w:rPr>
          <w:rFonts w:ascii="David" w:hAnsi="David"/>
          <w:sz w:val="24"/>
          <w:rtl/>
        </w:rPr>
        <w:t>" .</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בעת התקנת הצנרת  יש לסתום זמנית את פתחי הצנרת ב"כובע פח" כדי למנוע לכלוך , כמו כן, יסלק הקבלן את כל השבבים והגבשושיות הנוצרים עם  חיתוך הצנרת. בעיקר כאשר מדובר בחיתוך צנרת באמצעות מבער. </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שרוול יותקן בכל מעבר  צינור דרך קיר או תקרה, השרוול יהיה מצינור </w:t>
      </w:r>
      <w:r w:rsidRPr="0069271E">
        <w:rPr>
          <w:rFonts w:ascii="David" w:hAnsi="David"/>
          <w:sz w:val="24"/>
        </w:rPr>
        <w:t xml:space="preserve">PVC </w:t>
      </w:r>
      <w:r w:rsidRPr="0069271E">
        <w:rPr>
          <w:rFonts w:ascii="David" w:hAnsi="David"/>
          <w:sz w:val="24"/>
          <w:rtl/>
        </w:rPr>
        <w:t xml:space="preserve">   מאוגן לבטון  ובקוטר אשר יאפשר השחלת הצנרת והבידוד. השרוול יבלוט 3 ס"מ מהקיר או התקרה ו5 ס"מ מהריצוף.</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כל הצינורות יהיו כאמור חדשים, נקיים לגמרי מקשקשת, קורוזיה ושבבים.    הצינורות יקבלו הגנה בפני חלודה כמפורט בסעיף " צביעה והגנה בפני חלודה".</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 הצנרת תיבדק בלחץ  הידרוסטטי אשר יקבע בהתאם  לצרכים ולמקרה. הנ"ל לא יהיה נמוך מ- 15 א .ט. ג הלחץ יישמר בצנרת למשך 24 שעות רצופות. נפילת לחץ זה לא ננגרמה עקב נזילה כלשהי. בידוד הצנרת  יבוצע אך ורק לאחר בדיקת לחץ. במקרה של בידוד </w:t>
      </w:r>
      <w:r w:rsidRPr="0069271E">
        <w:rPr>
          <w:rFonts w:ascii="David" w:hAnsi="David"/>
          <w:sz w:val="24"/>
          <w:rtl/>
        </w:rPr>
        <w:lastRenderedPageBreak/>
        <w:t>באמצעות תרמילי " ארמפלקס" יישארו המחברים גלויים בשעות בדיקת הלחץ. בדיקת לחץ תבוצע בנוכחות  המתכנן. אישור המתכנן אינו פוטר את הקבלן מאחריות מלאה למצב הצנרת.</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 הקבלן  יספק ויתקין את כל המתלים, החיזוקים, התמיכות, העיגונים עבור הצנרת. כל המתלים יהיו כדוגמת חברת " גרינל" ארה"ב או שווה ערך מאושר.   שתי  התליות הראשונות בכל צינור ליד כל משאבה ייתלו אל תליות  קפיציות דגם </w:t>
      </w:r>
      <w:r w:rsidRPr="0069271E">
        <w:rPr>
          <w:rFonts w:ascii="David" w:hAnsi="David"/>
          <w:sz w:val="24"/>
        </w:rPr>
        <w:t xml:space="preserve">S.H.S. </w:t>
      </w:r>
      <w:r w:rsidRPr="0069271E">
        <w:rPr>
          <w:rFonts w:ascii="David" w:hAnsi="David"/>
          <w:sz w:val="24"/>
          <w:rtl/>
        </w:rPr>
        <w:t xml:space="preserve"> של חברת  " </w:t>
      </w:r>
      <w:r w:rsidRPr="0069271E">
        <w:rPr>
          <w:rFonts w:ascii="David" w:hAnsi="David"/>
          <w:sz w:val="24"/>
        </w:rPr>
        <w:t>VIBRATION MOUNTING</w:t>
      </w:r>
      <w:r w:rsidRPr="0069271E">
        <w:rPr>
          <w:rFonts w:ascii="David" w:hAnsi="David"/>
          <w:sz w:val="24"/>
          <w:rtl/>
        </w:rPr>
        <w:t xml:space="preserve"> "  או שווה ערך.  המתלים , התמיכות וכד' ייצבעו כמפורט בסעיף " צביעה והגנה בפני חלודה". מחיר  המתלים , התמיכות וכל אביזרי העזר כלולים במחיר  היחידה.</w:t>
      </w:r>
    </w:p>
    <w:p w:rsidR="00A658D5" w:rsidRPr="0069271E" w:rsidRDefault="00A658D5" w:rsidP="0069271E">
      <w:pPr>
        <w:pStyle w:val="af6"/>
        <w:spacing w:line="360" w:lineRule="auto"/>
        <w:ind w:left="468"/>
        <w:rPr>
          <w:rFonts w:ascii="David" w:hAnsi="David" w:cs="David"/>
          <w:b/>
          <w:bCs/>
          <w:szCs w:val="24"/>
          <w:u w:val="single"/>
          <w:rtl/>
          <w:lang w:eastAsia="en-US"/>
        </w:rPr>
      </w:pPr>
      <w:r w:rsidRPr="0069271E">
        <w:rPr>
          <w:rFonts w:ascii="David" w:hAnsi="David" w:cs="David"/>
          <w:b/>
          <w:bCs/>
          <w:szCs w:val="24"/>
          <w:u w:val="single"/>
          <w:rtl/>
          <w:lang w:eastAsia="en-US"/>
        </w:rPr>
        <w:t>העבודות התקנת  תעלות תבוצה בהתאם להנחיות לטיפול במערכות לא סטרוקטורליות בבתי חולים למניעת נזקים במקרה של רעידות אדמה, מאי 2004.</w:t>
      </w:r>
    </w:p>
    <w:p w:rsidR="00A658D5" w:rsidRPr="0069271E" w:rsidRDefault="00A658D5" w:rsidP="0069271E">
      <w:pPr>
        <w:spacing w:line="360" w:lineRule="auto"/>
        <w:ind w:left="468"/>
        <w:rPr>
          <w:rFonts w:ascii="David" w:hAnsi="David"/>
          <w:sz w:val="24"/>
          <w:rtl/>
          <w:lang w:eastAsia="en-US"/>
        </w:rPr>
      </w:pPr>
    </w:p>
    <w:p w:rsidR="00A658D5" w:rsidRPr="0069271E" w:rsidRDefault="00A658D5" w:rsidP="0069271E">
      <w:pPr>
        <w:spacing w:line="360" w:lineRule="auto"/>
        <w:ind w:left="468"/>
        <w:rPr>
          <w:rFonts w:ascii="David" w:hAnsi="David"/>
          <w:sz w:val="24"/>
          <w:rtl/>
        </w:rPr>
      </w:pPr>
      <w:r w:rsidRPr="0069271E">
        <w:rPr>
          <w:rFonts w:ascii="David" w:hAnsi="David"/>
          <w:sz w:val="24"/>
          <w:rtl/>
        </w:rPr>
        <w:t xml:space="preserve">על פי רשימת רכיבים  1-1 (הנחיות שלב ב' ) כל  צנרות מים יש לבצע בהתאם להנחיות המופיעות בחברות. </w:t>
      </w:r>
    </w:p>
    <w:p w:rsidR="00A658D5" w:rsidRPr="0069271E" w:rsidRDefault="00A658D5" w:rsidP="0069271E">
      <w:pPr>
        <w:spacing w:line="360" w:lineRule="auto"/>
        <w:ind w:left="468"/>
        <w:rPr>
          <w:rFonts w:ascii="David" w:hAnsi="David"/>
          <w:sz w:val="24"/>
          <w:u w:val="single"/>
          <w:rtl/>
          <w:lang w:eastAsia="en-US"/>
        </w:rPr>
      </w:pPr>
      <w:r w:rsidRPr="0069271E">
        <w:rPr>
          <w:rFonts w:ascii="David" w:hAnsi="David"/>
          <w:sz w:val="24"/>
          <w:u w:val="single"/>
          <w:rtl/>
          <w:lang w:eastAsia="en-US"/>
        </w:rPr>
        <w:t xml:space="preserve">  למניעת תזוזות אופקיות בזמן רעידות אדמה יש לבצע תפיסות בכל קטעי הקו על מנת להגביל  את התזוזה במישור הניצב לקו וגם לאורך הקו.</w:t>
      </w:r>
    </w:p>
    <w:p w:rsidR="00A658D5" w:rsidRPr="0069271E" w:rsidRDefault="00A658D5" w:rsidP="0069271E">
      <w:pPr>
        <w:pStyle w:val="23"/>
        <w:spacing w:line="360" w:lineRule="auto"/>
        <w:ind w:left="502" w:right="360"/>
        <w:rPr>
          <w:rFonts w:ascii="David" w:hAnsi="David"/>
          <w:sz w:val="24"/>
          <w:u w:val="single"/>
          <w:rtl/>
        </w:rPr>
      </w:pPr>
      <w:r w:rsidRPr="0069271E">
        <w:rPr>
          <w:rFonts w:ascii="David" w:hAnsi="David"/>
          <w:sz w:val="24"/>
          <w:u w:val="single"/>
          <w:rtl/>
        </w:rPr>
        <w:t xml:space="preserve"> לצורך הסגת מטרה זה ובנוסף לתליות סטנדרטיות ( </w:t>
      </w:r>
      <w:r w:rsidRPr="0069271E">
        <w:rPr>
          <w:rFonts w:ascii="David" w:hAnsi="David"/>
          <w:sz w:val="24"/>
          <w:u w:val="single"/>
        </w:rPr>
        <w:t>(Trapeze Support or Clevis</w:t>
      </w:r>
      <w:r w:rsidRPr="0069271E">
        <w:rPr>
          <w:rFonts w:ascii="David" w:hAnsi="David"/>
          <w:sz w:val="24"/>
          <w:u w:val="single"/>
          <w:rtl/>
        </w:rPr>
        <w:t>,  בכל נקודת תליה יש להשתמש בשתי קבלים משוכים או במוט דו-פרקי, ובנוסף למניעת תזוזה באורך הקו יש להוסיף חיבור אחד אורכי מסוג מוט דו-פרקי.</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בכל הנקודות הגבוהות בצנרת ובכל מקום אחר בצנרת אשר בו עלולים להיווצר כיסי אויר יתקין הקבלן משחררי אויר אוטומטים בין אם צויין  בתכניות או לא. בכל נקודה נמוכה ובתחתית הזקיפים יתקין הקבלן רגל בקוטר הצנרת ובאורך מתאים לקליטת משקעים, לרבות  ברז ניקוז המאפשר חיבור צנרת גמישה כדוגמת צנרת לכיבוי אש, בין אם צוין בתכניות ובין אם לא. משחררי  האויר האוטומטים יהיו כדוגמת </w:t>
      </w:r>
      <w:r w:rsidRPr="0069271E">
        <w:rPr>
          <w:rFonts w:ascii="David" w:hAnsi="David"/>
          <w:sz w:val="24"/>
        </w:rPr>
        <w:t>VENTROL</w:t>
      </w:r>
      <w:r w:rsidRPr="0069271E">
        <w:rPr>
          <w:rFonts w:ascii="David" w:hAnsi="David"/>
          <w:sz w:val="24"/>
          <w:rtl/>
        </w:rPr>
        <w:t>” "  דגם 7703 בקוטר " 3/8  או שווה ערך מאושר. מגוף כדורי  בקוטר " 3/8 יותקן בין הצנרת ומשחרר האויר. מחיר משחררי האויר והמגוף הכדורי כלולים במחיר היחידות לצנרת.</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t xml:space="preserve">לפני חיבור  הצנרת אל יחידות מפוח נחשון ויחידות קרור מים, תשטף הצנרת להוצאת כל שאריות אבק, לכלוך וגבישי ריתוך.                                                                   </w:t>
      </w:r>
      <w:r w:rsidR="0069271E">
        <w:rPr>
          <w:rFonts w:ascii="David" w:hAnsi="David"/>
          <w:sz w:val="24"/>
          <w:rtl/>
        </w:rPr>
        <w:br/>
      </w:r>
      <w:r w:rsidRPr="0069271E">
        <w:rPr>
          <w:rFonts w:ascii="David" w:hAnsi="David"/>
          <w:sz w:val="24"/>
          <w:rtl/>
        </w:rPr>
        <w:t xml:space="preserve">שטיפה ראשונה תבוצע בתערובת של 50 גר' טרי סודיום פוספט לכל 1000 ליטר מים, על ידי סחרור המים במערכת במשך שלושה ימים.   השטיפה השניה וכל הבאות אחריה יבוצעו במים נקיים עד יציאת מים נקיים מהצנרת. בזמן  שטיפת הצנרת ינותקו כל יחידות מפוח נחשון. ברזי פיקוד ויחידת קרור מים יעקפו על ידי צנרת זמנית או על ידי התקנת " ספול".                                                                                                  לאחר ניקוי הצנרת ויציאת מים נקיים, תרוקן הצנרת אל תוך מערכת הביוב, צנרת עוקפת זמנית תפורק וכל יחידות מפוח נחשון ויחידת קרור מים תחוברנה לצנרת. הצנרת תישטף פעם נוספת במים קרים. לאחר  גמר שטיפת הצנרת, הורדת המים ומילויה במילוי ראשון של מים נקיים לגמרי, מים  אלו יעורבבו עם אינקובטור פוספטי אשר ישמור על חומציות  8.5 – 7.5  </w:t>
      </w:r>
      <w:r w:rsidRPr="0069271E">
        <w:rPr>
          <w:rFonts w:ascii="David" w:hAnsi="David"/>
          <w:sz w:val="24"/>
        </w:rPr>
        <w:t>PH</w:t>
      </w:r>
      <w:r w:rsidRPr="0069271E">
        <w:rPr>
          <w:rFonts w:ascii="David" w:hAnsi="David"/>
          <w:sz w:val="24"/>
          <w:rtl/>
        </w:rPr>
        <w:t xml:space="preserve">   במערכת כולה. מילוי  האינקובטור יבוצע לפי המלצות ופיקוח היצרן.</w:t>
      </w: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      ניקוי ושטיפת הצנרת כלול במחיר היחידה.            </w:t>
      </w:r>
    </w:p>
    <w:p w:rsidR="00A658D5" w:rsidRPr="0069271E" w:rsidRDefault="00A658D5" w:rsidP="00097A60">
      <w:pPr>
        <w:pStyle w:val="23"/>
        <w:numPr>
          <w:ilvl w:val="0"/>
          <w:numId w:val="45"/>
        </w:numPr>
        <w:tabs>
          <w:tab w:val="clear" w:pos="360"/>
          <w:tab w:val="num" w:pos="502"/>
        </w:tabs>
        <w:spacing w:after="0" w:line="360" w:lineRule="auto"/>
        <w:ind w:left="502" w:right="0"/>
        <w:rPr>
          <w:rFonts w:ascii="David" w:hAnsi="David"/>
          <w:sz w:val="24"/>
          <w:rtl/>
        </w:rPr>
      </w:pPr>
      <w:r w:rsidRPr="0069271E">
        <w:rPr>
          <w:rFonts w:ascii="David" w:hAnsi="David"/>
          <w:sz w:val="24"/>
          <w:rtl/>
        </w:rPr>
        <w:lastRenderedPageBreak/>
        <w:t xml:space="preserve">הקבלן יספק ויתקין מופה וכיס לרגש טמפרטורה, אביזרי פיקוד וכד' הכל אורגינלי מהיצרן.  בכל מקום המסומן בסכמת צנרת המים, או לפי הצורך בין אם מסומן בתכניות  או לא. עבור מדי לחץ יספק ויתקין הקבלן מופה עם צינור מוארך ומגוף תלת דרכי לשחרור לחץ בקוטר " ½  במקום המסומן בסכנת צנרת המים. בצנרת מבודדת יסופק כיס מאורך, בהתאם לעובי הבידוד.                                                                    </w:t>
      </w:r>
      <w:r w:rsidR="0069271E">
        <w:rPr>
          <w:rFonts w:ascii="David" w:hAnsi="David"/>
          <w:sz w:val="24"/>
          <w:rtl/>
        </w:rPr>
        <w:br/>
      </w:r>
      <w:r w:rsidRPr="0069271E">
        <w:rPr>
          <w:rFonts w:ascii="David" w:hAnsi="David"/>
          <w:sz w:val="24"/>
          <w:rtl/>
        </w:rPr>
        <w:t>צנרת בקוטר " ½ . 1  ופחות, יורכב הכיס בתוך בקבוק חיצוני כדי למנוע התנגדות בצנרת. כיסים למדי טמפרטורה ימולאו בגריז מעורב בנסורת אלומניום דקה ליצירת מעבר חום מהיר.  צנרת ניקוז ליחידות  מפוח נחשון תהיה במקומות ובמידות כמצוין בתכניות.  הצנרת תהיה מ- פי. וי. סי. קשיח.  צנרת ניקוז ליחידות מזוג אויר,  משאבות ויחידת קרור לרבות צנרת מי רשת אל מיכל ההתפשטות תהיה מצנרת מגולוונת דגם ב'  אשר תותאם לתקן הישראלי ת"י 103.  מחיר היחידה לצנרת כמתואר בסעיף " אופן מדידת צנרת בידוד ואביזרים".</w:t>
      </w:r>
    </w:p>
    <w:p w:rsidR="00A658D5" w:rsidRPr="0069271E" w:rsidRDefault="00A658D5" w:rsidP="0069271E">
      <w:pPr>
        <w:spacing w:line="360" w:lineRule="auto"/>
        <w:rPr>
          <w:rFonts w:ascii="David" w:hAnsi="David"/>
          <w:sz w:val="24"/>
          <w:rtl/>
          <w:lang w:eastAsia="en-US"/>
        </w:rPr>
      </w:pPr>
    </w:p>
    <w:p w:rsidR="00A658D5" w:rsidRPr="0069271E" w:rsidRDefault="00A658D5" w:rsidP="0069271E">
      <w:pPr>
        <w:pStyle w:val="31"/>
        <w:spacing w:line="360" w:lineRule="auto"/>
        <w:rPr>
          <w:rFonts w:ascii="David" w:hAnsi="David" w:cs="David"/>
          <w:sz w:val="24"/>
          <w:szCs w:val="24"/>
          <w:rtl/>
        </w:rPr>
      </w:pPr>
      <w:bookmarkStart w:id="62" w:name="_Toc79414959"/>
      <w:r w:rsidRPr="0069271E">
        <w:rPr>
          <w:rFonts w:ascii="David" w:hAnsi="David" w:cs="David"/>
          <w:sz w:val="24"/>
          <w:szCs w:val="24"/>
          <w:rtl/>
        </w:rPr>
        <w:t xml:space="preserve">15.2 צנרת מים פוליפרופילן </w:t>
      </w:r>
      <w:r w:rsidRPr="0069271E">
        <w:rPr>
          <w:rFonts w:ascii="David" w:hAnsi="David" w:cs="David"/>
          <w:sz w:val="24"/>
          <w:szCs w:val="24"/>
        </w:rPr>
        <w:t>PPR</w:t>
      </w:r>
      <w:bookmarkEnd w:id="62"/>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יספק וירכיב צנרת מים במהלך ובמידות כמצוין בתכניות וסכמת הצנרת.</w:t>
      </w:r>
    </w:p>
    <w:p w:rsidR="00A658D5" w:rsidRPr="0069271E" w:rsidRDefault="00A658D5" w:rsidP="0069271E">
      <w:pPr>
        <w:pStyle w:val="23"/>
        <w:spacing w:line="360" w:lineRule="auto"/>
        <w:rPr>
          <w:rFonts w:ascii="David" w:hAnsi="David"/>
          <w:sz w:val="24"/>
          <w:rtl/>
        </w:rPr>
      </w:pPr>
      <w:r w:rsidRPr="0069271E">
        <w:rPr>
          <w:rFonts w:ascii="David" w:hAnsi="David"/>
          <w:sz w:val="24"/>
          <w:rtl/>
        </w:rPr>
        <w:t>על כל שינוי כתוצאה מאי התאמה ושינויים בבניין יקבל הקבלן אישור לפני תחילת הביצוע. העבודה כוללת אספקה והתקנת הצנרת במבנה לרבות מתלים, חיבורים, עיגונים, התחברות ליחידות בידוד, גם באמצעות צנרת גמישה בהתאם לצורך, הכל בשלמות על מנת להבטיח את פעולתה היעילה והשקטה של המערכת.</w:t>
      </w:r>
    </w:p>
    <w:p w:rsidR="00A658D5" w:rsidRPr="0069271E" w:rsidRDefault="00A658D5" w:rsidP="0069271E">
      <w:pPr>
        <w:pStyle w:val="af6"/>
        <w:spacing w:line="360" w:lineRule="auto"/>
        <w:rPr>
          <w:rFonts w:ascii="David" w:hAnsi="David" w:cs="David"/>
          <w:b/>
          <w:bCs/>
          <w:szCs w:val="24"/>
          <w:u w:val="single"/>
          <w:rtl/>
          <w:lang w:eastAsia="en-US"/>
        </w:rPr>
      </w:pPr>
      <w:r w:rsidRPr="0069271E">
        <w:rPr>
          <w:rFonts w:ascii="David" w:hAnsi="David" w:cs="David"/>
          <w:b/>
          <w:bCs/>
          <w:szCs w:val="24"/>
          <w:u w:val="single"/>
          <w:rtl/>
          <w:lang w:eastAsia="en-US"/>
        </w:rPr>
        <w:t>העבודות התקנת  צנרת תבוצה בהתאם להנחיות לטיפול במערכות לא סטרוקטורליות בבתי חולים למניעת נזקים במקרה של רעידות אדמה, מאי 2004.</w:t>
      </w:r>
    </w:p>
    <w:p w:rsidR="00A658D5" w:rsidRPr="0069271E" w:rsidRDefault="00A658D5" w:rsidP="0069271E">
      <w:pPr>
        <w:spacing w:line="360" w:lineRule="auto"/>
        <w:ind w:left="468"/>
        <w:rPr>
          <w:rFonts w:ascii="David" w:hAnsi="David"/>
          <w:sz w:val="24"/>
          <w:rtl/>
          <w:lang w:eastAsia="en-US"/>
        </w:rPr>
      </w:pPr>
    </w:p>
    <w:p w:rsidR="00A658D5" w:rsidRPr="0069271E" w:rsidRDefault="00A658D5" w:rsidP="0069271E">
      <w:pPr>
        <w:spacing w:line="360" w:lineRule="auto"/>
        <w:rPr>
          <w:rFonts w:ascii="David" w:hAnsi="David"/>
          <w:sz w:val="24"/>
          <w:rtl/>
        </w:rPr>
      </w:pPr>
      <w:r w:rsidRPr="0069271E">
        <w:rPr>
          <w:rFonts w:ascii="David" w:hAnsi="David"/>
          <w:sz w:val="24"/>
          <w:rtl/>
        </w:rPr>
        <w:t xml:space="preserve">על פי רשימת רכיבים  1-1 (הנחיות שלב ב' ) כל  צנרות מים יש לבצע בהתאם להנחיות המופיעות בחברות. </w:t>
      </w:r>
    </w:p>
    <w:p w:rsidR="00A658D5" w:rsidRPr="0069271E" w:rsidRDefault="00A658D5" w:rsidP="002E1EE8">
      <w:pPr>
        <w:spacing w:line="360" w:lineRule="auto"/>
        <w:rPr>
          <w:rFonts w:ascii="David" w:hAnsi="David"/>
          <w:sz w:val="24"/>
          <w:u w:val="single"/>
          <w:rtl/>
          <w:lang w:eastAsia="en-US"/>
        </w:rPr>
      </w:pPr>
      <w:r w:rsidRPr="0069271E">
        <w:rPr>
          <w:rFonts w:ascii="David" w:hAnsi="David"/>
          <w:sz w:val="24"/>
          <w:u w:val="single"/>
          <w:rtl/>
          <w:lang w:eastAsia="en-US"/>
        </w:rPr>
        <w:t>למניעת תזוזות אופקיות בזמן רעידות אדמה יש לבצע תפיסות בכל קטעי הקו על מנת להגביל  את התזוזה במישור הניצב לקו וגם לאורך הקו.</w:t>
      </w:r>
      <w:r w:rsidR="002E1EE8">
        <w:rPr>
          <w:rFonts w:ascii="David" w:hAnsi="David"/>
          <w:sz w:val="24"/>
          <w:u w:val="single"/>
          <w:rtl/>
          <w:lang w:eastAsia="en-US"/>
        </w:rPr>
        <w:br/>
      </w:r>
      <w:r w:rsidRPr="0069271E">
        <w:rPr>
          <w:rFonts w:ascii="David" w:hAnsi="David"/>
          <w:sz w:val="24"/>
          <w:u w:val="single"/>
          <w:rtl/>
        </w:rPr>
        <w:t xml:space="preserve">לצורך הסגת מטרה זה ובנוסף לתליות סטנדרטיות ( </w:t>
      </w:r>
      <w:r w:rsidRPr="0069271E">
        <w:rPr>
          <w:rFonts w:ascii="David" w:hAnsi="David"/>
          <w:sz w:val="24"/>
          <w:u w:val="single"/>
        </w:rPr>
        <w:t>(Trapeze Support or Clevis</w:t>
      </w:r>
      <w:r w:rsidRPr="0069271E">
        <w:rPr>
          <w:rFonts w:ascii="David" w:hAnsi="David"/>
          <w:sz w:val="24"/>
          <w:u w:val="single"/>
          <w:rtl/>
        </w:rPr>
        <w:t>,  בכל נקודת תליה יש להשתמש בשתי קבלים משוכים או במוט דו-פרקי, ובנוסף למניעת תזוזה באורך הקו יש להוסיף חיבור אחד אורכי מסוג מוט דו-פרקי.</w:t>
      </w:r>
    </w:p>
    <w:p w:rsidR="00A658D5" w:rsidRPr="0069271E" w:rsidRDefault="00A658D5" w:rsidP="00097A60">
      <w:pPr>
        <w:pStyle w:val="23"/>
        <w:numPr>
          <w:ilvl w:val="0"/>
          <w:numId w:val="85"/>
        </w:numPr>
        <w:spacing w:after="0" w:line="360" w:lineRule="auto"/>
        <w:rPr>
          <w:rFonts w:ascii="David" w:hAnsi="David"/>
          <w:sz w:val="24"/>
          <w:rtl/>
        </w:rPr>
      </w:pPr>
      <w:r w:rsidRPr="0069271E">
        <w:rPr>
          <w:rFonts w:ascii="David" w:hAnsi="David"/>
          <w:sz w:val="24"/>
          <w:rtl/>
        </w:rPr>
        <w:t xml:space="preserve">בכל הנקודות הגבוהות בצנרת ובכל מקום אחר בצנרת אשר בו עלולים להיווצר כיסי אויר יתקין הקבלן משחררי אויר אוטומטים בין אם צויין  בתכניות או לא. בכל נקודה נמוכה ובתחתית הזקיפים יתקין הקבלן רגל בקוטר הצנרת ובאורך מתאים לקליטת משקעים, לרבות  ברז ניקוז המאפשר חיבור צנרת גמישה כדוגמת צנרת לכיבוי אש, בין אם צוין בתכניות ובין אם לא. משחררי  האויר האוטומטים יהיו כדוגמת </w:t>
      </w:r>
      <w:r w:rsidRPr="0069271E">
        <w:rPr>
          <w:rFonts w:ascii="David" w:hAnsi="David"/>
          <w:sz w:val="24"/>
        </w:rPr>
        <w:t>VENTROL</w:t>
      </w:r>
      <w:r w:rsidRPr="0069271E">
        <w:rPr>
          <w:rFonts w:ascii="David" w:hAnsi="David"/>
          <w:sz w:val="24"/>
          <w:rtl/>
        </w:rPr>
        <w:t>” "  דגם 7703 בקוטר " 3/8  או שווה ערך מאושר. מגוף כדורי  בקוטר " 3/8 יותקן בין הצנרת ומשחרר האויר. מחיר משחררי האויר והמגוף הכדורי כלולים במחיר היחידות לצנרת.</w:t>
      </w:r>
    </w:p>
    <w:p w:rsidR="00A658D5" w:rsidRPr="0069271E" w:rsidRDefault="00A658D5" w:rsidP="0069271E">
      <w:pPr>
        <w:pStyle w:val="23"/>
        <w:spacing w:line="360" w:lineRule="auto"/>
        <w:rPr>
          <w:rFonts w:ascii="David" w:hAnsi="David"/>
          <w:sz w:val="24"/>
          <w:rtl/>
        </w:rPr>
      </w:pPr>
      <w:r w:rsidRPr="0069271E">
        <w:rPr>
          <w:rFonts w:ascii="David" w:hAnsi="David"/>
          <w:sz w:val="24"/>
          <w:rtl/>
        </w:rPr>
        <w:lastRenderedPageBreak/>
        <w:t xml:space="preserve"> </w:t>
      </w:r>
    </w:p>
    <w:p w:rsidR="00A658D5" w:rsidRPr="0069271E" w:rsidRDefault="00A658D5" w:rsidP="00097A60">
      <w:pPr>
        <w:pStyle w:val="23"/>
        <w:numPr>
          <w:ilvl w:val="0"/>
          <w:numId w:val="85"/>
        </w:numPr>
        <w:spacing w:after="0" w:line="360" w:lineRule="auto"/>
        <w:rPr>
          <w:rFonts w:ascii="David" w:hAnsi="David"/>
          <w:sz w:val="24"/>
          <w:rtl/>
        </w:rPr>
      </w:pPr>
      <w:r w:rsidRPr="0069271E">
        <w:rPr>
          <w:rFonts w:ascii="David" w:hAnsi="David"/>
          <w:sz w:val="24"/>
          <w:rtl/>
        </w:rPr>
        <w:t xml:space="preserve">הקבלן יספק ויתקין מופה וכיס לרגש טמפרטורה, אביזרי פיקוד וכד' הכל אורגינלי מהיצרן.  בכל מקום המסומן בסכמת צנרת המים, או לפי הצורך בין אם מסומן בתכניות  או לא. עבור מדי לחץ יספק ויתקין הקבלן מופה עם צינור מוארך ומגוף תלת דרכי לשחרור לחץ בקוטר " ½  במקום המסומן בסכנת צנרת המים. בצנרת מבודדת יסופק כיס מאורך, בהתאם לעובי הבידוד.                                                                    </w:t>
      </w:r>
      <w:r w:rsidR="0069271E">
        <w:rPr>
          <w:rFonts w:ascii="David" w:hAnsi="David"/>
          <w:sz w:val="24"/>
          <w:rtl/>
        </w:rPr>
        <w:br/>
      </w:r>
      <w:r w:rsidRPr="0069271E">
        <w:rPr>
          <w:rFonts w:ascii="David" w:hAnsi="David"/>
          <w:sz w:val="24"/>
          <w:rtl/>
        </w:rPr>
        <w:t xml:space="preserve">צנרת בקוטר " ½ . 1  ופחות, יורכב הכיס בתוך בקבוק חיצוני כדי למנוע התנגדות בצנרת. כיסים למדי טמפרטורה ימולאו בגריז מעורב בנסורת אלומניום דקה ליצירת מעבר חום מהיר.  צנרת ניקוז ליחידות  מפוח נחשון תהיה במקומות ובמידות כמצוין בתכניות.  הצנרת תהיה מ- פי. וי. סי. קשיח.                                                                       </w:t>
      </w:r>
    </w:p>
    <w:p w:rsidR="00A658D5" w:rsidRPr="0069271E" w:rsidRDefault="00A658D5" w:rsidP="0069271E">
      <w:pPr>
        <w:pStyle w:val="23"/>
        <w:spacing w:line="360" w:lineRule="auto"/>
        <w:ind w:left="502"/>
        <w:rPr>
          <w:rFonts w:ascii="David" w:hAnsi="David"/>
          <w:sz w:val="24"/>
          <w:rtl/>
        </w:rPr>
      </w:pPr>
    </w:p>
    <w:p w:rsidR="00A658D5" w:rsidRPr="0069271E" w:rsidRDefault="00A658D5" w:rsidP="00097A60">
      <w:pPr>
        <w:pStyle w:val="23"/>
        <w:numPr>
          <w:ilvl w:val="0"/>
          <w:numId w:val="85"/>
        </w:numPr>
        <w:spacing w:after="0" w:line="360" w:lineRule="auto"/>
        <w:ind w:left="326" w:hanging="142"/>
        <w:rPr>
          <w:rFonts w:ascii="David" w:hAnsi="David"/>
          <w:color w:val="000000"/>
          <w:sz w:val="24"/>
        </w:rPr>
      </w:pPr>
      <w:r w:rsidRPr="0069271E">
        <w:rPr>
          <w:rFonts w:ascii="David" w:hAnsi="David"/>
          <w:color w:val="000000"/>
          <w:sz w:val="24"/>
          <w:rtl/>
        </w:rPr>
        <w:t xml:space="preserve">צנרת המים בתחום חדרי מכונות, לרבות אביזרים כקשתות, הסתעפויות וכו' תהיה כולה מפוליפרופיל כדוגמת תוצרת חברת </w:t>
      </w:r>
      <w:r w:rsidRPr="0069271E">
        <w:rPr>
          <w:rFonts w:ascii="David" w:hAnsi="David"/>
          <w:color w:val="000000"/>
          <w:sz w:val="24"/>
        </w:rPr>
        <w:t>AQUATHERM</w:t>
      </w:r>
      <w:r w:rsidRPr="0069271E">
        <w:rPr>
          <w:rFonts w:ascii="David" w:hAnsi="David"/>
          <w:color w:val="000000"/>
          <w:sz w:val="24"/>
          <w:rtl/>
        </w:rPr>
        <w:t xml:space="preserve"> </w:t>
      </w:r>
      <w:r w:rsidRPr="0069271E">
        <w:rPr>
          <w:rFonts w:ascii="David" w:hAnsi="David"/>
          <w:color w:val="000000"/>
          <w:sz w:val="24"/>
        </w:rPr>
        <w:t xml:space="preserve">CLIMATHERM FASAR PIPE SDR 11 </w:t>
      </w:r>
      <w:r w:rsidRPr="0069271E">
        <w:rPr>
          <w:rFonts w:ascii="David" w:hAnsi="David"/>
          <w:color w:val="000000"/>
          <w:sz w:val="24"/>
          <w:rtl/>
        </w:rPr>
        <w:t xml:space="preserve"> או שווה ערך מאושר.</w:t>
      </w:r>
    </w:p>
    <w:p w:rsidR="00A658D5" w:rsidRPr="0069271E" w:rsidRDefault="00A658D5" w:rsidP="002E1EE8">
      <w:pPr>
        <w:pStyle w:val="NormalWeb"/>
        <w:bidi/>
        <w:spacing w:line="360" w:lineRule="auto"/>
        <w:rPr>
          <w:rFonts w:ascii="David" w:hAnsi="David" w:cs="David"/>
          <w:color w:val="000000"/>
        </w:rPr>
      </w:pPr>
      <w:r w:rsidRPr="0069271E">
        <w:rPr>
          <w:rFonts w:ascii="David" w:hAnsi="David" w:cs="David"/>
          <w:color w:val="000000"/>
          <w:rtl/>
        </w:rPr>
        <w:t>מוטות הצנרת יגיעו נקיים ופקוקים והם ינוקו לפני ההתקנה</w:t>
      </w:r>
      <w:r w:rsidRPr="0069271E">
        <w:rPr>
          <w:rFonts w:ascii="David" w:hAnsi="David" w:cs="David"/>
          <w:color w:val="000000"/>
        </w:rPr>
        <w:t>.</w:t>
      </w:r>
    </w:p>
    <w:p w:rsidR="00A658D5" w:rsidRPr="0069271E" w:rsidRDefault="00A658D5" w:rsidP="002E1EE8">
      <w:pPr>
        <w:pStyle w:val="NormalWeb"/>
        <w:bidi/>
        <w:spacing w:line="360" w:lineRule="auto"/>
        <w:rPr>
          <w:rFonts w:ascii="David" w:hAnsi="David" w:cs="David"/>
          <w:color w:val="000000"/>
        </w:rPr>
      </w:pPr>
      <w:r w:rsidRPr="0069271E">
        <w:rPr>
          <w:rFonts w:ascii="David" w:hAnsi="David" w:cs="David"/>
          <w:color w:val="000000"/>
          <w:rtl/>
        </w:rPr>
        <w:t>החיבור בין המוטות יעשה באמצעות רתך מוסמך לעבודות ריתוך חשמלי של צנרת</w:t>
      </w:r>
    </w:p>
    <w:p w:rsidR="00A658D5" w:rsidRPr="0069271E" w:rsidRDefault="00A658D5" w:rsidP="002E1EE8">
      <w:pPr>
        <w:pStyle w:val="NormalWeb"/>
        <w:bidi/>
        <w:spacing w:line="360" w:lineRule="auto"/>
        <w:rPr>
          <w:rFonts w:ascii="David" w:hAnsi="David" w:cs="David"/>
          <w:color w:val="000000"/>
        </w:rPr>
      </w:pPr>
      <w:r w:rsidRPr="0069271E">
        <w:rPr>
          <w:rFonts w:ascii="David" w:hAnsi="David" w:cs="David"/>
          <w:color w:val="000000"/>
        </w:rPr>
        <w:t>PPR (elctro – fusion).</w:t>
      </w:r>
    </w:p>
    <w:p w:rsidR="00A658D5" w:rsidRPr="0069271E" w:rsidRDefault="00A658D5" w:rsidP="002E1EE8">
      <w:pPr>
        <w:pStyle w:val="NormalWeb"/>
        <w:bidi/>
        <w:spacing w:line="360" w:lineRule="auto"/>
        <w:rPr>
          <w:rFonts w:ascii="David" w:hAnsi="David" w:cs="David"/>
          <w:color w:val="000000"/>
        </w:rPr>
      </w:pPr>
      <w:r w:rsidRPr="0069271E">
        <w:rPr>
          <w:rFonts w:ascii="David" w:hAnsi="David" w:cs="David"/>
          <w:color w:val="000000"/>
          <w:rtl/>
        </w:rPr>
        <w:t>המזמין שומר לעצמו את הזכות לבדיקת החיבורים</w:t>
      </w:r>
      <w:r w:rsidRPr="0069271E">
        <w:rPr>
          <w:rFonts w:ascii="David" w:hAnsi="David" w:cs="David"/>
          <w:color w:val="000000"/>
        </w:rPr>
        <w:t>.</w:t>
      </w:r>
    </w:p>
    <w:p w:rsidR="00A658D5" w:rsidRPr="0069271E" w:rsidRDefault="00A658D5" w:rsidP="002E1EE8">
      <w:pPr>
        <w:pStyle w:val="NormalWeb"/>
        <w:bidi/>
        <w:spacing w:line="360" w:lineRule="auto"/>
        <w:rPr>
          <w:rFonts w:ascii="David" w:hAnsi="David" w:cs="David"/>
          <w:color w:val="000000"/>
        </w:rPr>
      </w:pPr>
      <w:r w:rsidRPr="0069271E">
        <w:rPr>
          <w:rFonts w:ascii="David" w:hAnsi="David" w:cs="David"/>
          <w:color w:val="000000"/>
          <w:rtl/>
        </w:rPr>
        <w:t>העבודה בצנרת כוללת עבודה מושלמת לרבות: חיבורים, ריתוכים, אוגנים, אטמים וכל ציוד או עבודה הדרושים להתקנת הצנרת</w:t>
      </w:r>
      <w:r w:rsidRPr="0069271E">
        <w:rPr>
          <w:rFonts w:ascii="David" w:hAnsi="David" w:cs="David"/>
          <w:color w:val="000000"/>
        </w:rPr>
        <w:t>.</w:t>
      </w:r>
    </w:p>
    <w:p w:rsidR="00A658D5" w:rsidRPr="0069271E" w:rsidRDefault="00A658D5" w:rsidP="0069271E">
      <w:pPr>
        <w:pStyle w:val="31"/>
        <w:spacing w:line="360" w:lineRule="auto"/>
        <w:rPr>
          <w:rFonts w:ascii="David" w:hAnsi="David" w:cs="David"/>
          <w:sz w:val="24"/>
          <w:szCs w:val="24"/>
          <w:rtl/>
        </w:rPr>
      </w:pPr>
      <w:bookmarkStart w:id="63" w:name="_Toc79414960"/>
      <w:r w:rsidRPr="0069271E">
        <w:rPr>
          <w:rFonts w:ascii="David" w:hAnsi="David" w:cs="David"/>
          <w:sz w:val="24"/>
          <w:szCs w:val="24"/>
          <w:rtl/>
        </w:rPr>
        <w:t>15.3 צנרת מים מנחושת ללא תפר</w:t>
      </w:r>
      <w:bookmarkEnd w:id="63"/>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 הקבלן יספק וירכיב צנרת מים במהלך ובמידות כמצוין בתכניות והסכמת הצנרת. </w:t>
      </w: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על כל שינוי כתוצאה מאי התאמה ושינויים בבניין יקבל הקבלן אישור לפני תחילת הביצוע. העבודה כוללת אספקה והתקנת הצנרת במבנה לרבות מתלים, חיבורים, עיגונים, התחברות ליחידות, בידוד, הכל בשלמות על מנת להבטיח את פעולתה היעילה והשקטה של המערכת. </w:t>
      </w:r>
    </w:p>
    <w:p w:rsidR="00A658D5" w:rsidRPr="0069271E" w:rsidRDefault="00A658D5" w:rsidP="00097A60">
      <w:pPr>
        <w:pStyle w:val="23"/>
        <w:numPr>
          <w:ilvl w:val="0"/>
          <w:numId w:val="72"/>
        </w:numPr>
        <w:spacing w:after="0" w:line="360" w:lineRule="auto"/>
        <w:rPr>
          <w:rFonts w:ascii="David" w:hAnsi="David"/>
          <w:sz w:val="24"/>
          <w:rtl/>
        </w:rPr>
      </w:pPr>
      <w:r w:rsidRPr="0069271E">
        <w:rPr>
          <w:rFonts w:ascii="David" w:hAnsi="David"/>
          <w:sz w:val="24"/>
          <w:rtl/>
        </w:rPr>
        <w:t>כל צנרת תהיה חדשה, מנחושת קשוחה ללא תפר, מטיפוס "</w:t>
      </w:r>
      <w:r w:rsidRPr="0069271E">
        <w:rPr>
          <w:rFonts w:ascii="David" w:hAnsi="David"/>
          <w:sz w:val="24"/>
        </w:rPr>
        <w:t xml:space="preserve">L </w:t>
      </w:r>
      <w:r w:rsidRPr="0069271E">
        <w:rPr>
          <w:rFonts w:ascii="David" w:hAnsi="David"/>
          <w:sz w:val="24"/>
          <w:rtl/>
        </w:rPr>
        <w:t>" אשר תותקן בצורה נאותה במפלסים מקבילים לתקרה ובמהלך מקביל לקירות המבנה. לא תותקן צנרת מים מעל ציוד חשמל כגון לוחות חשמל ופיקוד, ציוד טלפונים וכד'.</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החיבורים יעשו באמצעות אביזרים מנחושת משוכה המתאימים לחיבורי הלחמה או " </w:t>
      </w:r>
      <w:r w:rsidRPr="0069271E">
        <w:rPr>
          <w:rFonts w:ascii="David" w:hAnsi="David"/>
          <w:sz w:val="24"/>
        </w:rPr>
        <w:t xml:space="preserve">FLARE </w:t>
      </w:r>
      <w:r w:rsidRPr="0069271E">
        <w:rPr>
          <w:rFonts w:ascii="David" w:hAnsi="David"/>
          <w:sz w:val="24"/>
          <w:rtl/>
        </w:rPr>
        <w:t xml:space="preserve">". כל חיבורי ההלחמה ייעשו תוך שימוש בחומר להלחמה כסף כגון " </w:t>
      </w:r>
      <w:r w:rsidRPr="0069271E">
        <w:rPr>
          <w:rFonts w:ascii="David" w:hAnsi="David"/>
          <w:sz w:val="24"/>
        </w:rPr>
        <w:t>SIL- FOS</w:t>
      </w:r>
      <w:r w:rsidRPr="0069271E">
        <w:rPr>
          <w:rFonts w:ascii="David" w:hAnsi="David"/>
          <w:sz w:val="24"/>
          <w:rtl/>
        </w:rPr>
        <w:t xml:space="preserve"> " , או שווה ערך מאושר.</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lastRenderedPageBreak/>
        <w:t xml:space="preserve"> כל הקשתות תהיינה בעלות רדיוס רחב, ללא תפר עם עובי דופן זהה לצנרת הנחושת. כל המסעפים יהיו  מטיפוס " </w:t>
      </w:r>
      <w:r w:rsidRPr="0069271E">
        <w:rPr>
          <w:rFonts w:ascii="David" w:hAnsi="David"/>
          <w:sz w:val="24"/>
        </w:rPr>
        <w:t>T</w:t>
      </w:r>
      <w:r w:rsidRPr="0069271E">
        <w:rPr>
          <w:rFonts w:ascii="David" w:hAnsi="David"/>
          <w:sz w:val="24"/>
          <w:rtl/>
        </w:rPr>
        <w:t xml:space="preserve"> ". </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בעת התקנת  הצנרת יש לסתום זמנית את פתחי הצנרת ב " כובעי פח" כדי למנוע לכלוך, כמו כן, יסלק הקבלן את כל השבבים והגבשושיות הנוצרים עם חיתוך הצנרת.</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שרוול יותקן בכל מעבר צינור דרך קיר או תקרה, השרוול יהיה מצינור פי. וי. סי.  מאוגן לבטון ובקוטר אשר יאפשר השתלת הצנרת והבידוד. השרוול יבלוט 3 ס"מ מהקיר או התקרה  ו- 5 ס"מ מהריצוף.</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כל הצינורות יהיו כאמור חדשים, נקיים לגמרי מירוקת.</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הצנרת תיבדק בלחץ הידרוסטטי אשר יקבע בהתאם לצרכנים ולמקרה אך לא יהיה נמוך מ- 15 א. ט. ג הלחץ ישמר בצנרת למשך 24 שעות רצופות. נפילת לחץ במשל24 שעות לא תעלה על 0.5 א.ט.ג בתנאי שמפל לחץ זה לא נגרם עקב נזילה כלשהי. בידוד הצנרת יבוצע אך ורק לאחר בדיקת הלחץ. בכל מקרה, במקרה של בידוד באמצעות תרמילי " ארמפלקס" יישארו המחברים גלויים בשעות בדיקת הלחץ.   בדיקת   הלחץ תבוצע בנוכחות המתכנן. אישור המהנדס אינו פוטר את הקבלן מאחריות מלאה למצב הצנרת.</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  הקבלן יספק ויתקין את כל המתלים, החיזוקים, התמיכות, העיגונים, עבור הצנרת, כל המתלים יהיו כדוגמת חברת " גרינל" ארה"ב או שווה ערך מאושר. שתי  התליות הראשונות בכל צינור ליד כל משאבה ייתלו אל תליות קפיציות מדגם </w:t>
      </w:r>
      <w:r w:rsidRPr="0069271E">
        <w:rPr>
          <w:rFonts w:ascii="David" w:hAnsi="David"/>
          <w:sz w:val="24"/>
        </w:rPr>
        <w:t>S.H.S</w:t>
      </w:r>
      <w:r w:rsidRPr="0069271E">
        <w:rPr>
          <w:rFonts w:ascii="David" w:hAnsi="David"/>
          <w:sz w:val="24"/>
          <w:rtl/>
        </w:rPr>
        <w:t xml:space="preserve">  של חברת " </w:t>
      </w:r>
      <w:r w:rsidRPr="0069271E">
        <w:rPr>
          <w:rFonts w:ascii="David" w:hAnsi="David"/>
          <w:sz w:val="24"/>
        </w:rPr>
        <w:t>VIBRATION MOUNTING</w:t>
      </w:r>
      <w:r w:rsidRPr="0069271E">
        <w:rPr>
          <w:rFonts w:ascii="David" w:hAnsi="David"/>
          <w:sz w:val="24"/>
          <w:rtl/>
        </w:rPr>
        <w:t xml:space="preserve"> " או שווה ערך. המתלים, התמיכות וכד' ייצבעו כמפורט בסעיף " צביעה והגנה בפני חלודה". מחיר המתלים, התמיכות וכל אביזרי העזר כלולים במחיר היחידה.</w:t>
      </w:r>
    </w:p>
    <w:p w:rsidR="00A658D5" w:rsidRPr="0069271E" w:rsidRDefault="00A658D5" w:rsidP="00097A60">
      <w:pPr>
        <w:pStyle w:val="23"/>
        <w:numPr>
          <w:ilvl w:val="0"/>
          <w:numId w:val="72"/>
        </w:numPr>
        <w:spacing w:after="0" w:line="360" w:lineRule="auto"/>
        <w:rPr>
          <w:rFonts w:ascii="David" w:hAnsi="David"/>
          <w:sz w:val="24"/>
          <w:rtl/>
        </w:rPr>
      </w:pPr>
      <w:r w:rsidRPr="0069271E">
        <w:rPr>
          <w:rFonts w:ascii="David" w:hAnsi="David"/>
          <w:sz w:val="24"/>
          <w:rtl/>
        </w:rPr>
        <w:t xml:space="preserve"> בכל הנקודות הגבוהות בצנרת ובכל מקום אחר בצנרת אשר בו עלולים להיווצר כיסי אויר יתקין הקבלן משחררי אויר אוטומטיים בין אם צוין בתכניות או לא. בכל  נקודה נמוכה ובתחתית הזקיפים יתקין הקבלן רגל בקוטר הצנרת ובאורך מתאים לקליטת משקעים, לרבות ברז ניקוז המאפשר חיבור צנרת גמישה. משחררי האוויר האוטומטי יהיו כדוגמת " </w:t>
      </w:r>
      <w:r w:rsidRPr="0069271E">
        <w:rPr>
          <w:rFonts w:ascii="David" w:hAnsi="David"/>
          <w:sz w:val="24"/>
        </w:rPr>
        <w:t>VENTROL</w:t>
      </w:r>
      <w:r w:rsidRPr="0069271E">
        <w:rPr>
          <w:rFonts w:ascii="David" w:hAnsi="David"/>
          <w:sz w:val="24"/>
          <w:rtl/>
        </w:rPr>
        <w:t xml:space="preserve"> "  דגם 7703 בקוטר " 3/8  או שווה ערך מאושר. מגוף  כדורי בקוטר " 3/8  יותקן בין הצנרת ומשחרר האוויר. מחיר משחררי האוויר והמגוף הכדורי כלולים המחיר במחיר היחידות לצנרת.</w:t>
      </w:r>
    </w:p>
    <w:p w:rsidR="00A658D5" w:rsidRPr="0069271E" w:rsidRDefault="00A658D5" w:rsidP="00097A60">
      <w:pPr>
        <w:pStyle w:val="23"/>
        <w:numPr>
          <w:ilvl w:val="0"/>
          <w:numId w:val="72"/>
        </w:numPr>
        <w:spacing w:after="0" w:line="360" w:lineRule="auto"/>
        <w:ind w:right="360"/>
        <w:rPr>
          <w:rFonts w:ascii="David" w:hAnsi="David"/>
          <w:sz w:val="24"/>
          <w:rtl/>
        </w:rPr>
      </w:pPr>
      <w:r w:rsidRPr="0069271E">
        <w:rPr>
          <w:rFonts w:ascii="David" w:hAnsi="David"/>
          <w:sz w:val="24"/>
          <w:rtl/>
        </w:rPr>
        <w:t xml:space="preserve">לפני חיבור הצנרת אל יחידות מפוח נחשון ויחידות קרור מים, תשטף הצנרת להוצאת שאריות אבק , גבישי הלחמה.                                                              </w:t>
      </w:r>
    </w:p>
    <w:p w:rsidR="00A658D5" w:rsidRPr="0069271E" w:rsidRDefault="00A658D5" w:rsidP="0069271E">
      <w:pPr>
        <w:pStyle w:val="23"/>
        <w:spacing w:line="360" w:lineRule="auto"/>
        <w:ind w:left="368" w:hanging="368"/>
        <w:rPr>
          <w:rFonts w:ascii="David" w:hAnsi="David"/>
          <w:sz w:val="24"/>
          <w:rtl/>
        </w:rPr>
      </w:pPr>
      <w:r w:rsidRPr="0069271E">
        <w:rPr>
          <w:rFonts w:ascii="David" w:hAnsi="David"/>
          <w:sz w:val="24"/>
          <w:rtl/>
        </w:rPr>
        <w:t xml:space="preserve">      שטיפה ראשונה תבוצע בתערובת של 50 גר' טרי סודיום פוספט לכל 1000 ליטר             מים, על ידי סחרור המים במערכת במשך שלושה ימים.   השטיפה השניה וכל הבאות אחריה יבוצעו במים נקיים עד יציאת מים נקיים מהצנרת. בזמן  שטיפת הצנרת ינותקו כל יחידות מפוח נחשון. ברזי פיקוד ויחידת קרור מים יעקפו על ידי צנרת זמנית או על ידי התקנת " ספול". לאחר ניקוי הצנרת ויציאת מים נקיים, תרוקן הצנרת אל תוך מערכת הביוב, צנרת עוקפת זמנית תפורק וכל יחידות מפוח נחשון ויחידת קרור מים תחוברנה לצנרת. הצנרת תישטף פעם נוספת במים קרים. לאחר  גמר שטיפת הצנרת, הורקת המים ומילויה במילוי ראשון של מים נקיים לגמרי, מים  אלו יעורבבו עם אינהיבטור פוספטי אשר ישמור על חומציות  8.5 – 7.5  </w:t>
      </w:r>
      <w:r w:rsidRPr="0069271E">
        <w:rPr>
          <w:rFonts w:ascii="David" w:hAnsi="David"/>
          <w:sz w:val="24"/>
        </w:rPr>
        <w:t>PH</w:t>
      </w:r>
      <w:r w:rsidRPr="0069271E">
        <w:rPr>
          <w:rFonts w:ascii="David" w:hAnsi="David"/>
          <w:sz w:val="24"/>
          <w:rtl/>
        </w:rPr>
        <w:t xml:space="preserve">   במערכת כולה. מילוי  האינהיבטור יבוצע לפי המלצות ופיקוח היצרן.</w:t>
      </w:r>
    </w:p>
    <w:p w:rsidR="00A658D5" w:rsidRPr="0069271E" w:rsidRDefault="00A658D5" w:rsidP="0069271E">
      <w:pPr>
        <w:pStyle w:val="23"/>
        <w:spacing w:line="360" w:lineRule="auto"/>
        <w:rPr>
          <w:rFonts w:ascii="David" w:hAnsi="David"/>
          <w:sz w:val="24"/>
          <w:rtl/>
        </w:rPr>
      </w:pPr>
      <w:r w:rsidRPr="0069271E">
        <w:rPr>
          <w:rFonts w:ascii="David" w:hAnsi="David"/>
          <w:sz w:val="24"/>
          <w:rtl/>
        </w:rPr>
        <w:lastRenderedPageBreak/>
        <w:t xml:space="preserve">      ניקוי ושטיפת הצנרת כלול במחיר היחידה.            </w:t>
      </w:r>
    </w:p>
    <w:p w:rsidR="00A658D5" w:rsidRPr="0069271E" w:rsidRDefault="00A658D5" w:rsidP="0069271E">
      <w:pPr>
        <w:pStyle w:val="23"/>
        <w:spacing w:line="360" w:lineRule="auto"/>
        <w:ind w:left="368" w:hanging="368"/>
        <w:rPr>
          <w:rFonts w:ascii="David" w:hAnsi="David"/>
          <w:sz w:val="24"/>
          <w:rtl/>
        </w:rPr>
      </w:pPr>
      <w:r w:rsidRPr="0069271E">
        <w:rPr>
          <w:rFonts w:ascii="David" w:hAnsi="David"/>
          <w:sz w:val="24"/>
          <w:rtl/>
        </w:rPr>
        <w:t xml:space="preserve">יא . הקבלן יספק ויתקין מופה וכיס לרגש טמפרטורה, אביזרי פיקוד וכד' הכל   אורגינלי מהיצרן.  בכל מקום המסומן בסכמת צנרת המים, או לפי הצורך בין אם מסומן בתכניות  או לא. עבור מדי לחץ יספק ויתקין הקבלן מופה עם צינור מוארך ומגוף תלת דרכי לשחרור לחץ בקוטר " ½  במקום המסומן בסכנת צנרת המים. בצנרת מבודדת יסופק כיס מאורך, בהתאם לעובי הבידוד. צנרת בקוטר " ½ . 1  ופחות, יורכב הכיס בתוך בקבוק חיצוני כדי למנוע התנגדות בצנרת. כיסים למדי טמפרטורה ימולאו בגריז מעורב בנסורת אלומיניום דקה ליצירת מעבר חום מהיר.   צנרת ניקוז ליחידות  מפוח נחשון תהיה במקומות ובמידות כמצוין בתכניות.  הצנרת תהיה מ- פי. וי. סי. קשיח. </w:t>
      </w:r>
    </w:p>
    <w:p w:rsidR="00A658D5" w:rsidRPr="0069271E" w:rsidRDefault="00A658D5" w:rsidP="0069271E">
      <w:pPr>
        <w:pStyle w:val="23"/>
        <w:spacing w:line="360" w:lineRule="auto"/>
        <w:ind w:left="368" w:hanging="368"/>
        <w:rPr>
          <w:rFonts w:ascii="David" w:hAnsi="David"/>
          <w:sz w:val="24"/>
          <w:rtl/>
        </w:rPr>
      </w:pPr>
      <w:r w:rsidRPr="0069271E">
        <w:rPr>
          <w:rFonts w:ascii="David" w:hAnsi="David"/>
          <w:sz w:val="24"/>
          <w:rtl/>
        </w:rPr>
        <w:t xml:space="preserve">      מחיר היחידה לצנרת כמתואר בסעיף " אופן מדידת צנרת בידוד ואביזרים".</w:t>
      </w:r>
    </w:p>
    <w:p w:rsidR="00A658D5" w:rsidRPr="0069271E" w:rsidRDefault="00A658D5" w:rsidP="0069271E">
      <w:pPr>
        <w:pStyle w:val="31"/>
        <w:spacing w:line="360" w:lineRule="auto"/>
        <w:rPr>
          <w:rFonts w:ascii="David" w:hAnsi="David" w:cs="David"/>
          <w:sz w:val="24"/>
          <w:szCs w:val="24"/>
          <w:rtl/>
        </w:rPr>
      </w:pPr>
      <w:bookmarkStart w:id="64" w:name="_Toc79414961"/>
      <w:r w:rsidRPr="0069271E">
        <w:rPr>
          <w:rFonts w:ascii="David" w:hAnsi="David" w:cs="David"/>
          <w:sz w:val="24"/>
          <w:szCs w:val="24"/>
          <w:rtl/>
        </w:rPr>
        <w:t>15.4 אביזרים לצנרת מים</w:t>
      </w:r>
      <w:bookmarkEnd w:id="64"/>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כל הברזים , המסננים, שסתומים אל </w:t>
      </w:r>
      <w:r w:rsidRPr="0069271E">
        <w:rPr>
          <w:rFonts w:ascii="David" w:hAnsi="David"/>
          <w:sz w:val="24"/>
        </w:rPr>
        <w:t>–</w:t>
      </w:r>
      <w:r w:rsidRPr="0069271E">
        <w:rPr>
          <w:rFonts w:ascii="David" w:hAnsi="David"/>
          <w:sz w:val="24"/>
          <w:rtl/>
        </w:rPr>
        <w:t xml:space="preserve">חוזרים וכל אביזרים אחרים בצנרת המים יהיו מיציקת ברזל או ברונזה ויבחרו ללחץ עבודה גבוה ב50%- </w:t>
      </w:r>
      <w:r w:rsidRPr="0069271E">
        <w:rPr>
          <w:rFonts w:ascii="David" w:hAnsi="David"/>
          <w:b/>
          <w:bCs/>
          <w:sz w:val="24"/>
          <w:u w:val="single"/>
          <w:rtl/>
        </w:rPr>
        <w:t>מהלחץ הסטטי והדינמי</w:t>
      </w:r>
      <w:r w:rsidRPr="0069271E">
        <w:rPr>
          <w:rFonts w:ascii="David" w:hAnsi="David"/>
          <w:sz w:val="24"/>
          <w:rtl/>
        </w:rPr>
        <w:t xml:space="preserve"> של המערכת, אך לא פחות מ125-</w:t>
      </w:r>
      <w:r w:rsidRPr="0069271E">
        <w:rPr>
          <w:rFonts w:ascii="David" w:hAnsi="David"/>
          <w:sz w:val="24"/>
        </w:rPr>
        <w:t>P.S.I</w:t>
      </w:r>
      <w:r w:rsidRPr="0069271E">
        <w:rPr>
          <w:rFonts w:ascii="David" w:hAnsi="David"/>
          <w:sz w:val="24"/>
          <w:rtl/>
        </w:rPr>
        <w:t>- .</w:t>
      </w:r>
    </w:p>
    <w:p w:rsidR="00A658D5" w:rsidRPr="0069271E" w:rsidRDefault="00A658D5" w:rsidP="0069271E">
      <w:pPr>
        <w:pStyle w:val="23"/>
        <w:spacing w:line="360" w:lineRule="auto"/>
        <w:rPr>
          <w:rFonts w:ascii="David" w:hAnsi="David"/>
          <w:b/>
          <w:bCs/>
          <w:sz w:val="24"/>
          <w:rtl/>
        </w:rPr>
      </w:pPr>
      <w:r w:rsidRPr="0069271E">
        <w:rPr>
          <w:rFonts w:ascii="David" w:hAnsi="David"/>
          <w:b/>
          <w:bCs/>
          <w:sz w:val="24"/>
          <w:rtl/>
        </w:rPr>
        <w:t xml:space="preserve">כל הברזים , המסננים, שסתומים אל </w:t>
      </w:r>
      <w:r w:rsidRPr="0069271E">
        <w:rPr>
          <w:rFonts w:ascii="David" w:hAnsi="David"/>
          <w:b/>
          <w:bCs/>
          <w:sz w:val="24"/>
        </w:rPr>
        <w:t>–</w:t>
      </w:r>
      <w:r w:rsidRPr="0069271E">
        <w:rPr>
          <w:rFonts w:ascii="David" w:hAnsi="David"/>
          <w:b/>
          <w:bCs/>
          <w:sz w:val="24"/>
          <w:rtl/>
        </w:rPr>
        <w:t>חוזרים וכל אביזרים אחרים בצנרת מים  קרים במרתפים יבחרו ללחץ עבודה של 16 אטמ'.</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ברזים ואביזרים לצנרת בקטרים עד "2 ועד בכלל יהיו מוברגים. ברזים ואביזרים בקטרים מ 2.1/2 ומעלה יהיו מאוגנים.  כל הברזים והאביזרים המוברגים והמאוגנים יותקנו כך שניתן יהיה לפרקם בנקל בעת הצורך.</w:t>
      </w:r>
    </w:p>
    <w:p w:rsidR="00A658D5" w:rsidRPr="0069271E" w:rsidRDefault="00A658D5" w:rsidP="00097A60">
      <w:pPr>
        <w:pStyle w:val="23"/>
        <w:numPr>
          <w:ilvl w:val="0"/>
          <w:numId w:val="46"/>
        </w:numPr>
        <w:spacing w:after="0" w:line="360" w:lineRule="auto"/>
        <w:ind w:right="0"/>
        <w:rPr>
          <w:rFonts w:ascii="David" w:hAnsi="David"/>
          <w:sz w:val="24"/>
          <w:rtl/>
        </w:rPr>
      </w:pPr>
      <w:r w:rsidRPr="0069271E">
        <w:rPr>
          <w:rFonts w:ascii="David" w:hAnsi="David"/>
          <w:sz w:val="24"/>
          <w:rtl/>
        </w:rPr>
        <w:t>כל ברזי הסגירה בקוטר עד ½ ועד בכלל יהיו טיפוס כדורי עם מעבר מלא, תוצרת "שויץ" או שווה ערך שיאושר ע"י המפקח מראש. עם מעבר מלא, למעט ברזי "ארקה" ליחידות מפוח נחשון.</w:t>
      </w:r>
    </w:p>
    <w:p w:rsidR="00A658D5" w:rsidRPr="0069271E" w:rsidRDefault="00A658D5" w:rsidP="00097A60">
      <w:pPr>
        <w:pStyle w:val="23"/>
        <w:numPr>
          <w:ilvl w:val="0"/>
          <w:numId w:val="46"/>
        </w:numPr>
        <w:spacing w:after="0" w:line="360" w:lineRule="auto"/>
        <w:ind w:right="0"/>
        <w:rPr>
          <w:rFonts w:ascii="David" w:hAnsi="David"/>
          <w:sz w:val="24"/>
          <w:rtl/>
        </w:rPr>
      </w:pPr>
      <w:r w:rsidRPr="0069271E">
        <w:rPr>
          <w:rFonts w:ascii="David" w:hAnsi="David"/>
          <w:sz w:val="24"/>
          <w:rtl/>
        </w:rPr>
        <w:t>ברזי ניתוק עד 2 ועד בכלל ובלחץ עבודה עד 8 אטמ' יהיו דגם "סאונדרס" מתוברג בתוספת רקורד, או שווה ערך מאושר.</w:t>
      </w:r>
    </w:p>
    <w:p w:rsidR="00A658D5" w:rsidRPr="0069271E" w:rsidRDefault="00A658D5" w:rsidP="00097A60">
      <w:pPr>
        <w:pStyle w:val="23"/>
        <w:numPr>
          <w:ilvl w:val="0"/>
          <w:numId w:val="46"/>
        </w:numPr>
        <w:spacing w:after="0" w:line="360" w:lineRule="auto"/>
        <w:ind w:right="0"/>
        <w:rPr>
          <w:rFonts w:ascii="David" w:hAnsi="David"/>
          <w:sz w:val="24"/>
          <w:rtl/>
        </w:rPr>
      </w:pPr>
      <w:r w:rsidRPr="0069271E">
        <w:rPr>
          <w:rFonts w:ascii="David" w:hAnsi="David"/>
          <w:sz w:val="24"/>
          <w:rtl/>
        </w:rPr>
        <w:t xml:space="preserve">ברזי וויסות משולבים במדידת ספיקת מים בכל הקטרים, ובלחץ עבודה עד 16 אטמ' יהיו תוצרת </w:t>
      </w:r>
      <w:r w:rsidRPr="0069271E">
        <w:rPr>
          <w:rFonts w:ascii="David" w:hAnsi="David"/>
          <w:sz w:val="24"/>
        </w:rPr>
        <w:t xml:space="preserve">“TOUR&amp; ANDERSSON” </w:t>
      </w:r>
      <w:r w:rsidRPr="0069271E">
        <w:rPr>
          <w:rFonts w:ascii="David" w:hAnsi="David"/>
          <w:sz w:val="24"/>
          <w:rtl/>
        </w:rPr>
        <w:t xml:space="preserve"> דגם </w:t>
      </w:r>
      <w:r w:rsidRPr="0069271E">
        <w:rPr>
          <w:rFonts w:ascii="David" w:hAnsi="David"/>
          <w:sz w:val="24"/>
        </w:rPr>
        <w:t xml:space="preserve">STA-D </w:t>
      </w:r>
      <w:r w:rsidRPr="0069271E">
        <w:rPr>
          <w:rFonts w:ascii="David" w:hAnsi="David"/>
          <w:sz w:val="24"/>
          <w:rtl/>
        </w:rPr>
        <w:t xml:space="preserve"> מתוברג עד קוטר "2 ודגם </w:t>
      </w:r>
      <w:r w:rsidRPr="0069271E">
        <w:rPr>
          <w:rFonts w:ascii="David" w:hAnsi="David"/>
          <w:sz w:val="24"/>
        </w:rPr>
        <w:t xml:space="preserve">STA-F </w:t>
      </w:r>
      <w:r w:rsidRPr="0069271E">
        <w:rPr>
          <w:rFonts w:ascii="David" w:hAnsi="David"/>
          <w:sz w:val="24"/>
          <w:rtl/>
        </w:rPr>
        <w:t xml:space="preserve"> מאוגן מ2.1/2 ומעלה. אוגנים לפי תקן </w:t>
      </w:r>
      <w:r w:rsidRPr="0069271E">
        <w:rPr>
          <w:rFonts w:ascii="David" w:hAnsi="David"/>
          <w:sz w:val="24"/>
        </w:rPr>
        <w:t>DN</w:t>
      </w:r>
      <w:r w:rsidRPr="0069271E">
        <w:rPr>
          <w:rFonts w:ascii="David" w:hAnsi="David"/>
          <w:sz w:val="24"/>
          <w:rtl/>
        </w:rPr>
        <w:t xml:space="preserve">. הברזים יותאמו לארקת מדידה אחידה, ממוחשבת דגם </w:t>
      </w:r>
      <w:r w:rsidRPr="0069271E">
        <w:rPr>
          <w:rFonts w:ascii="David" w:hAnsi="David"/>
          <w:sz w:val="24"/>
        </w:rPr>
        <w:t>DTAC</w:t>
      </w:r>
      <w:r w:rsidRPr="0069271E">
        <w:rPr>
          <w:rFonts w:ascii="David" w:hAnsi="David"/>
          <w:sz w:val="24"/>
          <w:rtl/>
        </w:rPr>
        <w:t xml:space="preserve"> של אותו יצרן. מודגש בזאת שהקבלן יספק אוגנים נגדיים מותאמים לתקן אוגני המגופים.</w:t>
      </w:r>
    </w:p>
    <w:p w:rsidR="00A658D5" w:rsidRPr="0069271E" w:rsidRDefault="00A658D5" w:rsidP="00097A60">
      <w:pPr>
        <w:pStyle w:val="23"/>
        <w:numPr>
          <w:ilvl w:val="0"/>
          <w:numId w:val="46"/>
        </w:numPr>
        <w:spacing w:after="0" w:line="360" w:lineRule="auto"/>
        <w:ind w:right="0"/>
        <w:rPr>
          <w:rFonts w:ascii="David" w:hAnsi="David"/>
          <w:sz w:val="24"/>
          <w:rtl/>
        </w:rPr>
      </w:pPr>
      <w:r w:rsidRPr="0069271E">
        <w:rPr>
          <w:rFonts w:ascii="David" w:hAnsi="David"/>
          <w:sz w:val="24"/>
          <w:rtl/>
        </w:rPr>
        <w:t xml:space="preserve">שסתום אל חוזר יהיה מטיפוס שקט עם קפיץ מחזיר ובקוטר עד 2 ועד בכלל ובלחץ עבודה עד 16 אטמ' יהיה 2411 תוצרת "קים" או "זבידה" או "רפאל" דגם </w:t>
      </w:r>
      <w:r w:rsidRPr="0069271E">
        <w:rPr>
          <w:rFonts w:ascii="David" w:hAnsi="David"/>
          <w:sz w:val="24"/>
        </w:rPr>
        <w:t xml:space="preserve">SW-16 </w:t>
      </w:r>
      <w:r w:rsidRPr="0069271E">
        <w:rPr>
          <w:rFonts w:ascii="David" w:hAnsi="David"/>
          <w:sz w:val="24"/>
          <w:rtl/>
        </w:rPr>
        <w:t>.</w:t>
      </w:r>
    </w:p>
    <w:p w:rsidR="00A658D5" w:rsidRPr="0069271E" w:rsidRDefault="00A658D5" w:rsidP="00097A60">
      <w:pPr>
        <w:pStyle w:val="23"/>
        <w:numPr>
          <w:ilvl w:val="0"/>
          <w:numId w:val="46"/>
        </w:numPr>
        <w:spacing w:after="0" w:line="360" w:lineRule="auto"/>
        <w:ind w:right="0"/>
        <w:rPr>
          <w:rFonts w:ascii="David" w:hAnsi="David"/>
          <w:sz w:val="24"/>
          <w:rtl/>
        </w:rPr>
      </w:pPr>
      <w:r w:rsidRPr="0069271E">
        <w:rPr>
          <w:rFonts w:ascii="David" w:hAnsi="David"/>
          <w:sz w:val="24"/>
          <w:rtl/>
        </w:rPr>
        <w:t xml:space="preserve">מסננים יהיו מטיפוס </w:t>
      </w:r>
      <w:r w:rsidRPr="0069271E">
        <w:rPr>
          <w:rFonts w:ascii="David" w:hAnsi="David"/>
          <w:sz w:val="24"/>
        </w:rPr>
        <w:t xml:space="preserve">“Y” </w:t>
      </w:r>
      <w:r w:rsidRPr="0069271E">
        <w:rPr>
          <w:rFonts w:ascii="David" w:hAnsi="David"/>
          <w:sz w:val="24"/>
          <w:rtl/>
        </w:rPr>
        <w:t xml:space="preserve"> בעלי רשת סינון מברונזה או נירסטה, </w:t>
      </w:r>
      <w:r w:rsidRPr="0069271E">
        <w:rPr>
          <w:rFonts w:ascii="David" w:hAnsi="David"/>
          <w:sz w:val="24"/>
        </w:rPr>
        <w:t xml:space="preserve">40 MESH </w:t>
      </w:r>
      <w:r w:rsidRPr="0069271E">
        <w:rPr>
          <w:rFonts w:ascii="David" w:hAnsi="David"/>
          <w:sz w:val="24"/>
          <w:rtl/>
        </w:rPr>
        <w:t xml:space="preserve"> הניתנת לפירוק. קוטר החורים 11/6. </w:t>
      </w: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      מסנן עד קוטר "2 ועד בכלל ובלחץ עבודה עד 8 אטמ' יהיה דגם 4114 תוצרת </w:t>
      </w:r>
    </w:p>
    <w:p w:rsidR="00A658D5" w:rsidRPr="0069271E" w:rsidRDefault="00A658D5" w:rsidP="0069271E">
      <w:pPr>
        <w:pStyle w:val="23"/>
        <w:spacing w:line="360" w:lineRule="auto"/>
        <w:rPr>
          <w:rFonts w:ascii="David" w:hAnsi="David"/>
          <w:sz w:val="24"/>
          <w:rtl/>
        </w:rPr>
      </w:pPr>
      <w:r w:rsidRPr="0069271E">
        <w:rPr>
          <w:rFonts w:ascii="David" w:hAnsi="David"/>
          <w:sz w:val="24"/>
          <w:rtl/>
        </w:rPr>
        <w:lastRenderedPageBreak/>
        <w:t xml:space="preserve">     "קים" או שווה ערך מאושר.</w:t>
      </w:r>
    </w:p>
    <w:p w:rsidR="00A658D5" w:rsidRPr="0069271E" w:rsidRDefault="00A658D5" w:rsidP="0069271E">
      <w:pPr>
        <w:spacing w:line="360" w:lineRule="auto"/>
        <w:ind w:left="368" w:hanging="426"/>
        <w:jc w:val="both"/>
        <w:rPr>
          <w:rFonts w:ascii="David" w:hAnsi="David"/>
          <w:sz w:val="24"/>
          <w:rtl/>
          <w:lang w:eastAsia="en-US"/>
        </w:rPr>
      </w:pPr>
      <w:r w:rsidRPr="0069271E">
        <w:rPr>
          <w:rFonts w:ascii="David" w:hAnsi="David"/>
          <w:sz w:val="24"/>
          <w:rtl/>
          <w:lang w:eastAsia="en-US"/>
        </w:rPr>
        <w:t xml:space="preserve">יא. </w:t>
      </w:r>
      <w:r w:rsidRPr="0069271E">
        <w:rPr>
          <w:rFonts w:ascii="David" w:hAnsi="David"/>
          <w:sz w:val="24"/>
          <w:u w:val="single"/>
          <w:rtl/>
          <w:lang w:eastAsia="en-US"/>
        </w:rPr>
        <w:t xml:space="preserve">מחברים גמישים - </w:t>
      </w:r>
      <w:r w:rsidRPr="0069271E">
        <w:rPr>
          <w:rFonts w:ascii="David" w:hAnsi="David"/>
          <w:sz w:val="24"/>
          <w:rtl/>
          <w:lang w:eastAsia="en-US"/>
        </w:rPr>
        <w:t xml:space="preserve">יהיו מטיפוס גל כפול מנואפרן מחוזק יצוק עם האוגנים המחברים יהיו עמידים ב- </w:t>
      </w:r>
      <w:r w:rsidRPr="0069271E">
        <w:rPr>
          <w:rFonts w:ascii="David" w:hAnsi="David"/>
          <w:sz w:val="24"/>
          <w:lang w:eastAsia="en-US"/>
        </w:rPr>
        <w:t>PSI</w:t>
      </w:r>
      <w:r w:rsidRPr="0069271E">
        <w:rPr>
          <w:rFonts w:ascii="David" w:hAnsi="David"/>
          <w:sz w:val="24"/>
          <w:rtl/>
          <w:lang w:eastAsia="en-US"/>
        </w:rPr>
        <w:t xml:space="preserve"> 250 ב- </w:t>
      </w:r>
      <w:r w:rsidRPr="0069271E">
        <w:rPr>
          <w:rFonts w:ascii="David" w:hAnsi="David"/>
          <w:sz w:val="24"/>
          <w:lang w:eastAsia="en-US"/>
        </w:rPr>
        <w:t>C</w:t>
      </w:r>
      <w:r w:rsidRPr="0069271E">
        <w:rPr>
          <w:rFonts w:ascii="David" w:hAnsi="David"/>
          <w:sz w:val="24"/>
          <w:rtl/>
          <w:lang w:eastAsia="en-US"/>
        </w:rPr>
        <w:t xml:space="preserve"> </w:t>
      </w:r>
      <w:r w:rsidRPr="0069271E">
        <w:rPr>
          <w:rFonts w:ascii="David" w:hAnsi="David"/>
          <w:sz w:val="24"/>
          <w:lang w:eastAsia="en-US"/>
        </w:rPr>
        <w:t>°</w:t>
      </w:r>
      <w:r w:rsidRPr="0069271E">
        <w:rPr>
          <w:rFonts w:ascii="David" w:hAnsi="David"/>
          <w:sz w:val="24"/>
          <w:rtl/>
          <w:lang w:eastAsia="en-US"/>
        </w:rPr>
        <w:t xml:space="preserve">250 המחברים יהיו מתוצרת </w:t>
      </w:r>
      <w:r w:rsidRPr="0069271E">
        <w:rPr>
          <w:rFonts w:ascii="David" w:hAnsi="David"/>
          <w:sz w:val="24"/>
          <w:lang w:eastAsia="en-US"/>
        </w:rPr>
        <w:t>MASON</w:t>
      </w:r>
      <w:r w:rsidRPr="0069271E">
        <w:rPr>
          <w:rFonts w:ascii="David" w:hAnsi="David"/>
          <w:sz w:val="24"/>
          <w:rtl/>
          <w:lang w:eastAsia="en-US"/>
        </w:rPr>
        <w:t xml:space="preserve"> דגם </w:t>
      </w:r>
      <w:r w:rsidRPr="0069271E">
        <w:rPr>
          <w:rFonts w:ascii="David" w:hAnsi="David"/>
          <w:sz w:val="24"/>
          <w:lang w:eastAsia="en-US"/>
        </w:rPr>
        <w:t>FINC</w:t>
      </w:r>
      <w:r w:rsidRPr="0069271E">
        <w:rPr>
          <w:rFonts w:ascii="David" w:hAnsi="David"/>
          <w:sz w:val="24"/>
          <w:rtl/>
          <w:lang w:eastAsia="en-US"/>
        </w:rPr>
        <w:t>.</w:t>
      </w:r>
    </w:p>
    <w:p w:rsidR="00A658D5" w:rsidRPr="0069271E" w:rsidRDefault="00A658D5" w:rsidP="0069271E">
      <w:pPr>
        <w:pStyle w:val="23"/>
        <w:spacing w:line="360" w:lineRule="auto"/>
        <w:rPr>
          <w:rFonts w:ascii="David" w:hAnsi="David"/>
          <w:sz w:val="24"/>
          <w:rtl/>
        </w:rPr>
      </w:pPr>
      <w:r w:rsidRPr="0069271E">
        <w:rPr>
          <w:rFonts w:ascii="David" w:hAnsi="David"/>
          <w:sz w:val="24"/>
          <w:rtl/>
        </w:rPr>
        <w:t>מסנן ליחידת מפוח נחשון יהיה דגם 122.10 תוצרת “</w:t>
      </w:r>
      <w:r w:rsidRPr="0069271E">
        <w:rPr>
          <w:rFonts w:ascii="David" w:hAnsi="David"/>
          <w:sz w:val="24"/>
        </w:rPr>
        <w:t>OVENTROP</w:t>
      </w:r>
      <w:r w:rsidRPr="0069271E">
        <w:rPr>
          <w:rFonts w:ascii="David" w:hAnsi="David"/>
          <w:sz w:val="24"/>
          <w:rtl/>
        </w:rPr>
        <w:t xml:space="preserve">” או שווה ערך מאושר. גוף המסנן יהיה מברונזה, עם פקק עשוי פליז, אשר במרכזו מותקן בברז כדורי ½. רשת המסנן תהיה מפלב"מ 60 </w:t>
      </w:r>
      <w:r w:rsidRPr="0069271E">
        <w:rPr>
          <w:rFonts w:ascii="David" w:hAnsi="David"/>
          <w:sz w:val="24"/>
        </w:rPr>
        <w:t>MESH</w:t>
      </w:r>
      <w:r w:rsidRPr="0069271E">
        <w:rPr>
          <w:rFonts w:ascii="David" w:hAnsi="David"/>
          <w:sz w:val="24"/>
          <w:rtl/>
        </w:rPr>
        <w:t>.</w:t>
      </w:r>
    </w:p>
    <w:p w:rsidR="00A658D5" w:rsidRPr="0069271E" w:rsidRDefault="00A658D5" w:rsidP="0069271E">
      <w:pPr>
        <w:pStyle w:val="23"/>
        <w:spacing w:line="360" w:lineRule="auto"/>
        <w:rPr>
          <w:rFonts w:ascii="David" w:hAnsi="David"/>
          <w:sz w:val="24"/>
          <w:rtl/>
        </w:rPr>
      </w:pPr>
      <w:r w:rsidRPr="0069271E">
        <w:rPr>
          <w:rFonts w:ascii="David" w:hAnsi="David"/>
          <w:sz w:val="24"/>
          <w:rtl/>
        </w:rPr>
        <w:t>מחיר היחידה לאביזרים כמפורט בסעיף "אופן מדידת צנרת, בידוד ואביזרים".</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31"/>
        <w:spacing w:line="360" w:lineRule="auto"/>
        <w:rPr>
          <w:rFonts w:ascii="David" w:hAnsi="David" w:cs="David"/>
          <w:sz w:val="24"/>
          <w:szCs w:val="24"/>
          <w:rtl/>
        </w:rPr>
      </w:pPr>
      <w:bookmarkStart w:id="65" w:name="_Toc79414962"/>
      <w:r w:rsidRPr="0069271E">
        <w:rPr>
          <w:rFonts w:ascii="David" w:hAnsi="David" w:cs="David"/>
          <w:sz w:val="24"/>
          <w:szCs w:val="24"/>
          <w:rtl/>
        </w:rPr>
        <w:t>15.5 אביזר מדידה</w:t>
      </w:r>
      <w:bookmarkEnd w:id="65"/>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הקבלן יספק ויתקין במקומות המופיעים בתכניות ובסכמת הצנרת, מכשירי מדידה ללחץ וטמפרטורה כמפורט להלן:</w:t>
      </w:r>
    </w:p>
    <w:p w:rsidR="00A658D5" w:rsidRPr="0069271E" w:rsidRDefault="00A658D5" w:rsidP="00097A60">
      <w:pPr>
        <w:pStyle w:val="23"/>
        <w:numPr>
          <w:ilvl w:val="0"/>
          <w:numId w:val="47"/>
        </w:numPr>
        <w:spacing w:after="0" w:line="360" w:lineRule="auto"/>
        <w:ind w:right="0"/>
        <w:rPr>
          <w:rFonts w:ascii="David" w:hAnsi="David"/>
          <w:sz w:val="24"/>
          <w:rtl/>
        </w:rPr>
      </w:pPr>
      <w:r w:rsidRPr="0069271E">
        <w:rPr>
          <w:rFonts w:ascii="David" w:hAnsi="David"/>
          <w:sz w:val="24"/>
          <w:rtl/>
        </w:rPr>
        <w:t>מדי טמפרטורה למים אנכיים, ישרים או זוויתיים. סקלת אביזרים תהיה "9 לפחות ותאפשר קריאה נוחה מתחום הטמפ' 32 מעלות פרנהייט עד 120 מעלות פרנהייט למערכת מים קרים. עבור מים קרים / חמים יהיה בתחום טמפרטורה מ70 מעלות פרנהייט עד 220 מעלות פרנהייט. מדי הטמפרטורה יהיו תוצרת חברת “</w:t>
      </w:r>
      <w:r w:rsidRPr="0069271E">
        <w:rPr>
          <w:rFonts w:ascii="David" w:hAnsi="David"/>
          <w:sz w:val="24"/>
        </w:rPr>
        <w:t>WEKSLER</w:t>
      </w:r>
      <w:r w:rsidRPr="0069271E">
        <w:rPr>
          <w:rFonts w:ascii="David" w:hAnsi="David"/>
          <w:sz w:val="24"/>
          <w:rtl/>
        </w:rPr>
        <w:t>”  דגם 140 או 141 כנדרש, כולל כיס. או שווה ערך מאושר. באופן כללי יותקנו מדי טמפ' בכניסה וביציאה של כל נחשוני מים ביחידות מיזוג אויר, מחליפי חום יחידות קירור מים, מעבי מים וכד'. מחיר מדי הטמפרטורה והרכבתם כלול במחיר היחידה לצנרת.</w:t>
      </w:r>
    </w:p>
    <w:p w:rsidR="00A658D5" w:rsidRPr="0069271E" w:rsidRDefault="00A658D5" w:rsidP="00097A60">
      <w:pPr>
        <w:pStyle w:val="23"/>
        <w:numPr>
          <w:ilvl w:val="0"/>
          <w:numId w:val="47"/>
        </w:numPr>
        <w:spacing w:after="0" w:line="360" w:lineRule="auto"/>
        <w:ind w:right="0"/>
        <w:rPr>
          <w:rFonts w:ascii="David" w:hAnsi="David"/>
          <w:sz w:val="24"/>
          <w:rtl/>
        </w:rPr>
      </w:pPr>
      <w:r w:rsidRPr="0069271E">
        <w:rPr>
          <w:rFonts w:ascii="David" w:hAnsi="David"/>
          <w:sz w:val="24"/>
          <w:rtl/>
        </w:rPr>
        <w:t xml:space="preserve">מדי חם זוויתיים בעלי אוגן התחברות יותקנו בכל תעלת אויר ממוזג בכניסה וביציאה לכל יחידות מיזוג אויר ובכל תעלה המספקת אויר ממוזג לכל אזור ואזור כנדרש בתכניות.  מדי החום בתעלות יהיו דגם </w:t>
      </w:r>
      <w:r w:rsidRPr="0069271E">
        <w:rPr>
          <w:rFonts w:ascii="David" w:hAnsi="David"/>
          <w:sz w:val="24"/>
        </w:rPr>
        <w:t>AA6Q-9</w:t>
      </w:r>
      <w:r w:rsidRPr="0069271E">
        <w:rPr>
          <w:rFonts w:ascii="David" w:hAnsi="David"/>
          <w:sz w:val="24"/>
          <w:rtl/>
        </w:rPr>
        <w:t xml:space="preserve">  של חברת “</w:t>
      </w:r>
      <w:r w:rsidRPr="0069271E">
        <w:rPr>
          <w:rFonts w:ascii="David" w:hAnsi="David"/>
          <w:sz w:val="24"/>
        </w:rPr>
        <w:t>WEKSLER</w:t>
      </w:r>
      <w:r w:rsidRPr="0069271E">
        <w:rPr>
          <w:rFonts w:ascii="David" w:hAnsi="David"/>
          <w:sz w:val="24"/>
          <w:rtl/>
        </w:rPr>
        <w:t>”    או שווה ערך מאושר. מחיר היחידה כולל אספקה והתקנה בתעלה הכל בשלמות.</w:t>
      </w:r>
    </w:p>
    <w:p w:rsidR="00A658D5" w:rsidRPr="0069271E" w:rsidRDefault="00A658D5" w:rsidP="00097A60">
      <w:pPr>
        <w:pStyle w:val="23"/>
        <w:numPr>
          <w:ilvl w:val="0"/>
          <w:numId w:val="47"/>
        </w:numPr>
        <w:spacing w:after="0" w:line="360" w:lineRule="auto"/>
        <w:ind w:right="0"/>
        <w:rPr>
          <w:rFonts w:ascii="David" w:hAnsi="David"/>
          <w:sz w:val="24"/>
          <w:rtl/>
        </w:rPr>
      </w:pPr>
      <w:r w:rsidRPr="0069271E">
        <w:rPr>
          <w:rFonts w:ascii="David" w:hAnsi="David"/>
          <w:sz w:val="24"/>
          <w:rtl/>
        </w:rPr>
        <w:t>מדי לחץ יהיו בעלי סקלה עגולה ובקוטר 4 לפחות. מדי לחץ יספקו עם ברז תלת דרכי לשחרור לחץ ולניתוק המכשיר. מדי לחץ יותקנו בצנרת סניקה ויניקה של כל משאבת סחרור, יחידת קירור מים, וכל מקום אחר כנדרש בתכניות. מדי הלחץ יהיו תוצרת חברת “</w:t>
      </w:r>
      <w:r w:rsidRPr="0069271E">
        <w:rPr>
          <w:rFonts w:ascii="David" w:hAnsi="David"/>
          <w:sz w:val="24"/>
        </w:rPr>
        <w:t>MARCH</w:t>
      </w:r>
      <w:r w:rsidRPr="0069271E">
        <w:rPr>
          <w:rFonts w:ascii="David" w:hAnsi="David"/>
          <w:sz w:val="24"/>
          <w:rtl/>
        </w:rPr>
        <w:t>”  דגם 130 או שווה ערך מאושר. הסקלה תמולא בגליצרין. תחום הסקלה יהיה בהתאם ללחצים במערכת. מחיר מדי לחץ כולל אספקה והתקנה לרבות אספקת והתקנת ברז תלת דרכי להתזת מים, הכל בשלמות.</w:t>
      </w:r>
    </w:p>
    <w:p w:rsidR="00A658D5" w:rsidRPr="0069271E" w:rsidRDefault="00A658D5" w:rsidP="0069271E">
      <w:pPr>
        <w:pStyle w:val="23"/>
        <w:spacing w:line="360" w:lineRule="auto"/>
        <w:rPr>
          <w:rFonts w:ascii="David" w:hAnsi="David"/>
          <w:sz w:val="24"/>
          <w:rtl/>
        </w:rPr>
      </w:pPr>
    </w:p>
    <w:p w:rsidR="00A658D5" w:rsidRPr="0069271E" w:rsidRDefault="00A658D5" w:rsidP="0069271E">
      <w:pPr>
        <w:pStyle w:val="31"/>
        <w:spacing w:line="360" w:lineRule="auto"/>
        <w:rPr>
          <w:rFonts w:ascii="David" w:hAnsi="David" w:cs="David"/>
          <w:sz w:val="24"/>
          <w:szCs w:val="24"/>
          <w:rtl/>
        </w:rPr>
      </w:pPr>
      <w:bookmarkStart w:id="66" w:name="_Toc79414963"/>
      <w:r w:rsidRPr="0069271E">
        <w:rPr>
          <w:rFonts w:ascii="David" w:hAnsi="David" w:cs="David"/>
          <w:sz w:val="24"/>
          <w:szCs w:val="24"/>
          <w:rtl/>
        </w:rPr>
        <w:t>15.6  בידוד צנרת מים קרים</w:t>
      </w:r>
      <w:bookmarkEnd w:id="66"/>
    </w:p>
    <w:p w:rsidR="00A658D5" w:rsidRPr="0069271E" w:rsidRDefault="00A658D5" w:rsidP="0069271E">
      <w:pPr>
        <w:pStyle w:val="23"/>
        <w:spacing w:line="360" w:lineRule="auto"/>
        <w:rPr>
          <w:rFonts w:ascii="David" w:hAnsi="David"/>
          <w:b/>
          <w:bCs/>
          <w:sz w:val="24"/>
          <w:u w:val="single"/>
          <w:rtl/>
        </w:rPr>
      </w:pPr>
    </w:p>
    <w:p w:rsidR="00A658D5" w:rsidRPr="0069271E" w:rsidRDefault="00A658D5" w:rsidP="0069271E">
      <w:pPr>
        <w:pStyle w:val="23"/>
        <w:spacing w:line="360" w:lineRule="auto"/>
        <w:rPr>
          <w:rFonts w:ascii="David" w:hAnsi="David"/>
          <w:sz w:val="24"/>
          <w:rtl/>
        </w:rPr>
      </w:pPr>
      <w:r w:rsidRPr="0069271E">
        <w:rPr>
          <w:rFonts w:ascii="David" w:hAnsi="David"/>
          <w:sz w:val="24"/>
          <w:rtl/>
        </w:rPr>
        <w:t xml:space="preserve"> הקבלן יספק וירכיב בידוד  לצנרת מים  קרים בצנרת אספקה והחזרה וכמפורט להלן. הבידוד יבוצע אך ורק לאחר בדיקת הלחץ מנזילות בצנרת ולאחר צביעת הצנרת כמפורט בסעיף " צביעה והגנה בפני חלודה". בידוד הצנרת יהיה כמפורט להלן:</w:t>
      </w:r>
    </w:p>
    <w:p w:rsidR="00A658D5" w:rsidRPr="0069271E" w:rsidRDefault="00A658D5" w:rsidP="00097A60">
      <w:pPr>
        <w:pStyle w:val="23"/>
        <w:numPr>
          <w:ilvl w:val="0"/>
          <w:numId w:val="48"/>
        </w:numPr>
        <w:spacing w:after="0" w:line="360" w:lineRule="auto"/>
        <w:ind w:left="360" w:hanging="360"/>
        <w:rPr>
          <w:rFonts w:ascii="David" w:hAnsi="David"/>
          <w:sz w:val="24"/>
          <w:rtl/>
        </w:rPr>
      </w:pPr>
      <w:r w:rsidRPr="0069271E">
        <w:rPr>
          <w:rFonts w:ascii="David" w:hAnsi="David"/>
          <w:sz w:val="24"/>
          <w:rtl/>
        </w:rPr>
        <w:lastRenderedPageBreak/>
        <w:t xml:space="preserve">צנרת מים קרים/חמים  בקוטר עד " ½ . 2 , בקומות עצמן תבוצע באמצעות תרמילי גומי יצוק המוכר  כ"ארמפלקס" בעובי " </w:t>
      </w:r>
      <w:r w:rsidRPr="0069271E">
        <w:rPr>
          <w:rFonts w:ascii="David" w:hAnsi="David"/>
          <w:sz w:val="24"/>
        </w:rPr>
        <w:t>11/2</w:t>
      </w:r>
      <w:r w:rsidRPr="0069271E">
        <w:rPr>
          <w:rFonts w:ascii="David" w:hAnsi="David"/>
          <w:sz w:val="24"/>
          <w:rtl/>
        </w:rPr>
        <w:t xml:space="preserve">, ללא תפר ובאורך אשר ימתח על פני הצינור, לאחר גמר צביעת הצינור  כמפורט בסעיף " צביעה והגנה בפני חלודה", אך לפני ההלחמה או הברגת הצנרת. במקומות הלחמת הצנרת יקופל ה"ארמפלקס" למרחק של 20 ס"מ לפחות מבלי להיקרע, ממקום ההלחמה. הקוטר הפנימי של תרמילי הבידוד יותאם היטב לקוטר החיצוני של הצינור, כך שהבידוד יהיה צמוד ללא רווח אויר בינהם אך ללא מתיחה. קצוות תרמילי הבידוד יודבקו היטב לאורך 5 ס"מ לפחות אל הצינור ויעטפו מבחוץ לאורך 5 ס"מ על ידי סרט הידוק פלסטי.                                                           </w:t>
      </w:r>
      <w:r w:rsidR="002E1EE8">
        <w:rPr>
          <w:rFonts w:ascii="David" w:hAnsi="David"/>
          <w:sz w:val="24"/>
          <w:rtl/>
        </w:rPr>
        <w:br/>
      </w:r>
      <w:r w:rsidRPr="0069271E">
        <w:rPr>
          <w:rFonts w:ascii="David" w:hAnsi="David"/>
          <w:sz w:val="24"/>
          <w:rtl/>
        </w:rPr>
        <w:t xml:space="preserve">הצנרת  בקומות מותקנת בצורה גלויה. אי לכך עטיפת כל הבידוד תהיה באמצעות ב – </w:t>
      </w:r>
      <w:r w:rsidRPr="0069271E">
        <w:rPr>
          <w:rFonts w:ascii="David" w:hAnsi="David"/>
          <w:sz w:val="24"/>
        </w:rPr>
        <w:t>SEALFAS</w:t>
      </w:r>
      <w:r w:rsidRPr="0069271E">
        <w:rPr>
          <w:rFonts w:ascii="David" w:hAnsi="David"/>
          <w:sz w:val="24"/>
          <w:rtl/>
        </w:rPr>
        <w:t xml:space="preserve">  מתוצרת " </w:t>
      </w:r>
      <w:r w:rsidRPr="0069271E">
        <w:rPr>
          <w:rFonts w:ascii="David" w:hAnsi="David"/>
          <w:sz w:val="24"/>
        </w:rPr>
        <w:t xml:space="preserve">BENJAMIN FOSTER   </w:t>
      </w:r>
      <w:r w:rsidRPr="0069271E">
        <w:rPr>
          <w:rFonts w:ascii="David" w:hAnsi="David"/>
          <w:sz w:val="24"/>
          <w:rtl/>
        </w:rPr>
        <w:t>"   או שווה ערך מאושר, לאורך כל הצנרת, בצורה נאותה ובצפיפות מספקת ונאה לעין.   הצנרת  המבודדת תתמוך או תתלה על ידי אוכפי פח מגולוון חיצוני בחצי היקפם התומכים את הבידוד מצידו התחתון. עובי הפח לצנרת בקוטר עד " 6 יהיה  1.2 מ"מ ואורך האוכף יהיה 30 ס"מ לפחות.    באוכפים תונח הצנרת על גבי קוביות עץ  למניעת מעיכת הבידוד.</w:t>
      </w:r>
    </w:p>
    <w:p w:rsidR="00A658D5" w:rsidRPr="0069271E" w:rsidRDefault="00A658D5" w:rsidP="00097A60">
      <w:pPr>
        <w:pStyle w:val="23"/>
        <w:numPr>
          <w:ilvl w:val="0"/>
          <w:numId w:val="48"/>
        </w:numPr>
        <w:spacing w:after="0" w:line="360" w:lineRule="auto"/>
        <w:ind w:left="360" w:hanging="360"/>
        <w:rPr>
          <w:rFonts w:ascii="David" w:hAnsi="David"/>
          <w:sz w:val="24"/>
        </w:rPr>
      </w:pPr>
      <w:r w:rsidRPr="0069271E">
        <w:rPr>
          <w:rFonts w:ascii="David" w:hAnsi="David"/>
          <w:sz w:val="24"/>
          <w:rtl/>
        </w:rPr>
        <w:t xml:space="preserve">כל צנרת  מים קרים בקטרים " 3 ומעלה, במבנה ובפירים תבודד כדלקמן:   חומר בידוד- תרמילים חצויים של צמר זכוכית כדוגמת </w:t>
      </w:r>
      <w:r w:rsidRPr="0069271E">
        <w:rPr>
          <w:rFonts w:ascii="David" w:hAnsi="David"/>
          <w:sz w:val="24"/>
        </w:rPr>
        <w:t xml:space="preserve">HEAVY SECTIONAL     </w:t>
      </w:r>
      <w:r w:rsidRPr="0069271E">
        <w:rPr>
          <w:rFonts w:ascii="David" w:hAnsi="David"/>
          <w:sz w:val="24"/>
          <w:rtl/>
        </w:rPr>
        <w:t xml:space="preserve"> "</w:t>
      </w:r>
      <w:r w:rsidRPr="0069271E">
        <w:rPr>
          <w:rFonts w:ascii="David" w:hAnsi="David"/>
          <w:sz w:val="24"/>
        </w:rPr>
        <w:t xml:space="preserve">WHITE DUAL TEMPERATURE INSULATION </w:t>
      </w:r>
      <w:r w:rsidRPr="0069271E">
        <w:rPr>
          <w:rFonts w:ascii="David" w:hAnsi="David"/>
          <w:sz w:val="24"/>
          <w:rtl/>
        </w:rPr>
        <w:t>" מתוצרת    "</w:t>
      </w:r>
      <w:r w:rsidRPr="0069271E">
        <w:rPr>
          <w:rFonts w:ascii="David" w:hAnsi="David"/>
          <w:sz w:val="24"/>
        </w:rPr>
        <w:t>OWENS CORNING</w:t>
      </w:r>
      <w:r w:rsidRPr="0069271E">
        <w:rPr>
          <w:rFonts w:ascii="David" w:hAnsi="David"/>
          <w:sz w:val="24"/>
          <w:rtl/>
        </w:rPr>
        <w:t xml:space="preserve"> " או שווה ערך מאושר. החומר בעל משקל סגולי של לפחות 5 ליברות לרגל מעוקב. מקדם מעבר חום של </w:t>
      </w:r>
      <w:r w:rsidRPr="0069271E">
        <w:rPr>
          <w:rFonts w:ascii="David" w:hAnsi="David"/>
          <w:sz w:val="24"/>
        </w:rPr>
        <w:t>F</w:t>
      </w:r>
      <w:r w:rsidRPr="0069271E">
        <w:rPr>
          <w:rFonts w:ascii="David" w:hAnsi="David"/>
          <w:sz w:val="24"/>
          <w:rtl/>
        </w:rPr>
        <w:t xml:space="preserve"> ./</w:t>
      </w:r>
      <w:r w:rsidRPr="0069271E">
        <w:rPr>
          <w:rFonts w:ascii="David" w:hAnsi="David"/>
          <w:sz w:val="24"/>
        </w:rPr>
        <w:t>FT</w:t>
      </w:r>
      <w:r w:rsidRPr="0069271E">
        <w:rPr>
          <w:rFonts w:ascii="David" w:hAnsi="David"/>
          <w:sz w:val="24"/>
          <w:rtl/>
        </w:rPr>
        <w:t>.</w:t>
      </w:r>
      <w:r w:rsidRPr="0069271E">
        <w:rPr>
          <w:rFonts w:ascii="David" w:hAnsi="David"/>
          <w:sz w:val="24"/>
        </w:rPr>
        <w:t>SQ</w:t>
      </w:r>
      <w:r w:rsidRPr="0069271E">
        <w:rPr>
          <w:rFonts w:ascii="David" w:hAnsi="David"/>
          <w:sz w:val="24"/>
          <w:rtl/>
        </w:rPr>
        <w:t>/</w:t>
      </w:r>
      <w:r w:rsidRPr="0069271E">
        <w:rPr>
          <w:rFonts w:ascii="David" w:hAnsi="David"/>
          <w:sz w:val="24"/>
        </w:rPr>
        <w:t>HR</w:t>
      </w:r>
      <w:r w:rsidRPr="0069271E">
        <w:rPr>
          <w:rFonts w:ascii="David" w:hAnsi="David"/>
          <w:sz w:val="24"/>
          <w:rtl/>
        </w:rPr>
        <w:t>/</w:t>
      </w:r>
      <w:r w:rsidRPr="0069271E">
        <w:rPr>
          <w:rFonts w:ascii="David" w:hAnsi="David"/>
          <w:sz w:val="24"/>
        </w:rPr>
        <w:t xml:space="preserve">BTU </w:t>
      </w:r>
      <w:r w:rsidRPr="0069271E">
        <w:rPr>
          <w:rFonts w:ascii="David" w:hAnsi="David"/>
          <w:sz w:val="24"/>
          <w:rtl/>
        </w:rPr>
        <w:t xml:space="preserve">0.25 ב </w:t>
      </w:r>
      <w:r w:rsidRPr="0069271E">
        <w:rPr>
          <w:rFonts w:ascii="David" w:hAnsi="David"/>
          <w:sz w:val="24"/>
        </w:rPr>
        <w:t>–</w:t>
      </w:r>
      <w:r w:rsidRPr="0069271E">
        <w:rPr>
          <w:rFonts w:ascii="David" w:hAnsi="David"/>
          <w:sz w:val="24"/>
          <w:rtl/>
        </w:rPr>
        <w:t xml:space="preserve"> 75 מעלות פרנהייט.  ספיגת לחות מים  של   0.2% מהנפח כאשר החומר נמצא במשך 96 שעות בטמפרטורה של 120 מעלות פרנהייט ו - % 95  לחות יחסית. הבידוד, חומרי הציפוי והדבקים חייבים לעמוד בת"י 755 , 921 , 931 וחייבים לקבל אישור בכתב מהרשויות המתאימות לפני תחילת העבודה.    צינורות " 3 – " 4  עובי הבידוד " </w:t>
      </w:r>
      <w:r w:rsidRPr="0069271E">
        <w:rPr>
          <w:rFonts w:ascii="David" w:hAnsi="David"/>
          <w:sz w:val="24"/>
        </w:rPr>
        <w:t>2</w:t>
      </w:r>
      <w:r w:rsidRPr="0069271E">
        <w:rPr>
          <w:rFonts w:ascii="David" w:hAnsi="David"/>
          <w:sz w:val="24"/>
          <w:rtl/>
        </w:rPr>
        <w:t xml:space="preserve">  צינורות "6 – " 10 עובי הבידוד "2 .  </w:t>
      </w:r>
    </w:p>
    <w:p w:rsidR="00A658D5" w:rsidRPr="0069271E" w:rsidRDefault="00A658D5" w:rsidP="0069271E">
      <w:pPr>
        <w:pStyle w:val="23"/>
        <w:spacing w:line="360" w:lineRule="auto"/>
        <w:ind w:left="360" w:right="-709"/>
        <w:rPr>
          <w:rFonts w:ascii="David" w:hAnsi="David"/>
          <w:sz w:val="24"/>
          <w:rtl/>
        </w:rPr>
      </w:pPr>
      <w:r w:rsidRPr="0069271E">
        <w:rPr>
          <w:rFonts w:ascii="David" w:hAnsi="David"/>
          <w:sz w:val="24"/>
          <w:rtl/>
        </w:rPr>
        <w:t xml:space="preserve">  צינורות למעלה מ – " 10 עובי הבידוד " 3 .                                        </w:t>
      </w:r>
    </w:p>
    <w:p w:rsidR="00A658D5" w:rsidRPr="0069271E" w:rsidRDefault="00A658D5" w:rsidP="0069271E">
      <w:pPr>
        <w:pStyle w:val="23"/>
        <w:spacing w:line="360" w:lineRule="auto"/>
        <w:ind w:left="360" w:right="-709"/>
        <w:rPr>
          <w:rFonts w:ascii="David" w:hAnsi="David"/>
          <w:sz w:val="24"/>
          <w:rtl/>
        </w:rPr>
      </w:pPr>
      <w:r w:rsidRPr="0069271E">
        <w:rPr>
          <w:rFonts w:ascii="David" w:hAnsi="David"/>
          <w:sz w:val="24"/>
          <w:rtl/>
        </w:rPr>
        <w:t xml:space="preserve"> הציפוי  החיצוני  של הבידוד מורכב על ידי היצרן בבית החרושת.  הציפוי משמש לצורך חסימת אדים, עשוי מלמינט של " אלומניום פויל" ונייר " קרפט" מחוזק בסיסי זכוכית ומוגן אש.   הציפוי יכלול חפיפה של לפחות 3 ס"מ לאורך הצינור להדבקת הציפוי העליון החיצוני. ההדבקה תעשה  בעזרת דבק מיוחד ( </w:t>
      </w:r>
      <w:r w:rsidRPr="0069271E">
        <w:rPr>
          <w:rFonts w:ascii="David" w:hAnsi="David"/>
          <w:sz w:val="24"/>
        </w:rPr>
        <w:t>LAP CEMENT</w:t>
      </w:r>
      <w:r w:rsidRPr="0069271E">
        <w:rPr>
          <w:rFonts w:ascii="David" w:hAnsi="David"/>
          <w:sz w:val="24"/>
          <w:rtl/>
        </w:rPr>
        <w:t xml:space="preserve"> ) כמומלץ על ידי היצרן. החריץ בהיקף הצינור  במפגש  בין שני תרמילים יצפה בפס מהנייר האורגינלי של  היצרן וברוחב 10 ס"מ יבודדו בחומר הבידוד הנ"ל ובעובי הנ"ל. הדבר יעשה על ידי חיתוך סגמנטים של הבידוד והצמדתו לאביזרים כמתואר לעיל.                                                                                                                   מתלים הנמצאים במגע ישיר עם הצינור, יבודדו  גם הם באופן המתואר לאביזרים. הבידוד יעשה לאורך מוט המתלה במידה של 15 ס"מ לפחות. סוף קטע בידוד המוט יכוסה בפס חוסם אדים לפי המתואר לעיל. בנוסף למתואר לעיל, כהגנה על חומר הבידוד יצופה הבידוד ב – </w:t>
      </w:r>
      <w:r w:rsidRPr="0069271E">
        <w:rPr>
          <w:rFonts w:ascii="David" w:hAnsi="David"/>
          <w:sz w:val="24"/>
        </w:rPr>
        <w:t>SEALFAS</w:t>
      </w:r>
      <w:r w:rsidRPr="0069271E">
        <w:rPr>
          <w:rFonts w:ascii="David" w:hAnsi="David"/>
          <w:sz w:val="24"/>
          <w:rtl/>
        </w:rPr>
        <w:t xml:space="preserve">  מתוצרת " </w:t>
      </w:r>
      <w:r w:rsidRPr="0069271E">
        <w:rPr>
          <w:rFonts w:ascii="David" w:hAnsi="David"/>
          <w:sz w:val="24"/>
        </w:rPr>
        <w:t xml:space="preserve">BENJAMIN FOSTER   </w:t>
      </w:r>
      <w:r w:rsidRPr="0069271E">
        <w:rPr>
          <w:rFonts w:ascii="David" w:hAnsi="David"/>
          <w:sz w:val="24"/>
          <w:rtl/>
        </w:rPr>
        <w:t xml:space="preserve">"   או שווה ערך מאושר, לרבות ציפוי בידוד הצנרת בפח מגולוון בעובי 0.6 מ"מ ומחובר בברגיי פטנט בתחתית  הצינור. לאחר ההרכבה יצבע הפח כמפורט  בסעיף " צביעה והגנה בפני חלודה" בגוונים בהתאם לתקן ו/או הוראות המתכנן. מחיר עטיפת הפח והצבע כלול במחיר היחידה.                                                                                                                          </w:t>
      </w:r>
      <w:r w:rsidR="002E1EE8">
        <w:rPr>
          <w:rFonts w:ascii="David" w:hAnsi="David"/>
          <w:sz w:val="24"/>
          <w:rtl/>
        </w:rPr>
        <w:br/>
      </w:r>
      <w:r w:rsidRPr="0069271E">
        <w:rPr>
          <w:rFonts w:ascii="David" w:hAnsi="David"/>
          <w:sz w:val="24"/>
          <w:rtl/>
        </w:rPr>
        <w:lastRenderedPageBreak/>
        <w:t xml:space="preserve">מחיר  היחידה עבור בידוד צנרת עם בידוד צמר זכוכית יהיה כמפורט בסעיף "אופן מדידה, צנרת בידוד ואביזרים". </w:t>
      </w:r>
    </w:p>
    <w:p w:rsidR="00A658D5" w:rsidRPr="0069271E" w:rsidRDefault="00A658D5" w:rsidP="00097A60">
      <w:pPr>
        <w:pStyle w:val="23"/>
        <w:numPr>
          <w:ilvl w:val="0"/>
          <w:numId w:val="48"/>
        </w:numPr>
        <w:spacing w:after="0" w:line="360" w:lineRule="auto"/>
        <w:ind w:left="360" w:hanging="360"/>
        <w:rPr>
          <w:rFonts w:ascii="David" w:hAnsi="David"/>
          <w:sz w:val="24"/>
          <w:rtl/>
        </w:rPr>
      </w:pPr>
      <w:r w:rsidRPr="0069271E">
        <w:rPr>
          <w:rFonts w:ascii="David" w:hAnsi="David"/>
          <w:sz w:val="24"/>
          <w:rtl/>
        </w:rPr>
        <w:t xml:space="preserve"> בידוד צנרת  על הגג ומחוץ למבנה יהיה כמפורט להלן לרבות עטיפת פח מגולוון בעובי 0.6 מ"מ וצבע במפעל היצרן.                                                                                             </w:t>
      </w:r>
      <w:r w:rsidR="002E1EE8">
        <w:rPr>
          <w:rFonts w:ascii="David" w:hAnsi="David"/>
          <w:sz w:val="24"/>
          <w:rtl/>
        </w:rPr>
        <w:br/>
      </w:r>
      <w:r w:rsidRPr="0069271E">
        <w:rPr>
          <w:rFonts w:ascii="David" w:hAnsi="David"/>
          <w:sz w:val="24"/>
          <w:rtl/>
        </w:rPr>
        <w:t xml:space="preserve">כאמור בידוד צנרת  בגג יהיה מפוליאוריטן יצוק, בתבנית מפח מגולוון. בידוד פוליאוריטן יצוק יהיה מטיפוס העומד בטמפרטורות עד 110 מעלות צלזיוס מבלי שיינזק או ייסדק עקב התפשטות והתכווצות הצינור. הפוליאוריטן היצוק באתר, יכלול חומר המונע התפשטות להבה וייבדק בחו"ל לפי תקן 59 / 1962  </w:t>
      </w:r>
      <w:r w:rsidRPr="0069271E">
        <w:rPr>
          <w:rFonts w:ascii="David" w:hAnsi="David"/>
          <w:sz w:val="24"/>
        </w:rPr>
        <w:t>ASTD</w:t>
      </w:r>
      <w:r w:rsidRPr="0069271E">
        <w:rPr>
          <w:rFonts w:ascii="David" w:hAnsi="David"/>
          <w:sz w:val="24"/>
          <w:rtl/>
        </w:rPr>
        <w:t xml:space="preserve">  ובארץ לפי ת"י 755, 921, 931. הקבלן מתחייב לקבל אישור הרשויות המוסמכות בכתב ולהציגן בפני המזמין והמתכנן לפני תחילת העבודה.   מקדם מעבר החם של חומר הבידוד יהיה </w:t>
      </w:r>
      <w:r w:rsidRPr="0069271E">
        <w:rPr>
          <w:rFonts w:ascii="David" w:hAnsi="David"/>
          <w:sz w:val="24"/>
        </w:rPr>
        <w:t>F</w:t>
      </w:r>
      <w:r w:rsidRPr="0069271E">
        <w:rPr>
          <w:rFonts w:ascii="David" w:hAnsi="David"/>
          <w:sz w:val="24"/>
          <w:rtl/>
        </w:rPr>
        <w:t xml:space="preserve"> ./</w:t>
      </w:r>
      <w:r w:rsidRPr="0069271E">
        <w:rPr>
          <w:rFonts w:ascii="David" w:hAnsi="David"/>
          <w:sz w:val="24"/>
        </w:rPr>
        <w:t>FT</w:t>
      </w:r>
      <w:r w:rsidRPr="0069271E">
        <w:rPr>
          <w:rFonts w:ascii="David" w:hAnsi="David"/>
          <w:sz w:val="24"/>
          <w:rtl/>
        </w:rPr>
        <w:t>.</w:t>
      </w:r>
      <w:r w:rsidRPr="0069271E">
        <w:rPr>
          <w:rFonts w:ascii="David" w:hAnsi="David"/>
          <w:sz w:val="24"/>
        </w:rPr>
        <w:t>SQ</w:t>
      </w:r>
      <w:r w:rsidRPr="0069271E">
        <w:rPr>
          <w:rFonts w:ascii="David" w:hAnsi="David"/>
          <w:sz w:val="24"/>
          <w:rtl/>
        </w:rPr>
        <w:t>/</w:t>
      </w:r>
      <w:r w:rsidRPr="0069271E">
        <w:rPr>
          <w:rFonts w:ascii="David" w:hAnsi="David"/>
          <w:sz w:val="24"/>
        </w:rPr>
        <w:t>HR</w:t>
      </w:r>
      <w:r w:rsidRPr="0069271E">
        <w:rPr>
          <w:rFonts w:ascii="David" w:hAnsi="David"/>
          <w:sz w:val="24"/>
          <w:rtl/>
        </w:rPr>
        <w:t>/</w:t>
      </w:r>
      <w:r w:rsidRPr="0069271E">
        <w:rPr>
          <w:rFonts w:ascii="David" w:hAnsi="David"/>
          <w:sz w:val="24"/>
        </w:rPr>
        <w:t>BTU</w:t>
      </w:r>
      <w:r w:rsidRPr="0069271E">
        <w:rPr>
          <w:rFonts w:ascii="David" w:hAnsi="David"/>
          <w:sz w:val="24"/>
          <w:rtl/>
        </w:rPr>
        <w:t xml:space="preserve"> 0.18 .       עובי הבידוד יהיה כדלקמן :   צנרת בקוטר עד " 2 עובי הבידוד 25 מ"מ.      צנרת בקוטר " ½ . 2 </w:t>
      </w:r>
      <w:r w:rsidRPr="0069271E">
        <w:rPr>
          <w:rFonts w:ascii="David" w:hAnsi="David"/>
          <w:sz w:val="24"/>
        </w:rPr>
        <w:t>–</w:t>
      </w:r>
      <w:r w:rsidRPr="0069271E">
        <w:rPr>
          <w:rFonts w:ascii="David" w:hAnsi="David"/>
          <w:sz w:val="24"/>
          <w:rtl/>
        </w:rPr>
        <w:t xml:space="preserve"> " 4 עובי הבידוד 35 מ"מ.   צנרת בקוטר " 6 ומעלה עובי הבידוד 55 מ"מ.  יציקת הפוליאוריטן תבוצע בתכניות מפח מגולוון בעובי 0.6 מ"מ צבועים במפעל היצרן, על גבי הצינור מחוזק בברגי פטנט בתחתית הצינור. היציקה תבוצע ללא תפר או סדק, ללא חללים ריקים, המשכיות מלאה לכל אורך הצינור המבודד, לרבות הקשתות שבדרך. המגופים למינהם יבודדו באמצעות פלחי צמר זכוכית וציפוי פח. חסימת אדים תבוצע על ידי חבישת ציפוי הפח בתחבושת מאריג בלתי דליק, בחפיפה של50% , מריחה של 36 – 30 </w:t>
      </w:r>
      <w:r w:rsidRPr="0069271E">
        <w:rPr>
          <w:rFonts w:ascii="David" w:hAnsi="David"/>
          <w:sz w:val="24"/>
        </w:rPr>
        <w:t>SEALFAS</w:t>
      </w:r>
      <w:r w:rsidRPr="0069271E">
        <w:rPr>
          <w:rFonts w:ascii="David" w:hAnsi="David"/>
          <w:sz w:val="24"/>
          <w:rtl/>
        </w:rPr>
        <w:t xml:space="preserve">   מתוצרת “</w:t>
      </w:r>
      <w:r w:rsidRPr="0069271E">
        <w:rPr>
          <w:rFonts w:ascii="David" w:hAnsi="David"/>
          <w:sz w:val="24"/>
        </w:rPr>
        <w:t>BENJAMIN FOSTER</w:t>
      </w:r>
      <w:r w:rsidRPr="0069271E">
        <w:rPr>
          <w:rFonts w:ascii="David" w:hAnsi="David"/>
          <w:sz w:val="24"/>
          <w:rtl/>
        </w:rPr>
        <w:t xml:space="preserve">”       ארה"ב או שווה ערך מאושר. המשיכה תהיה צפופה וחלקה למשעי ובעובי של 2 מ"מ לפחות. לאחר גמר התקנת חסימת האדים יצבע בידוד הצנרת בגוון לפי התקן ו/או הוראות המהנדס.  יציקת פוליאוריטן, ציפוי פח אטימת  סילפס לרבות צביעה כלול במחיר היחידה. מחיר היחידה לבידוד מצנרת ביציקת פוליאוריטן כמפורט בסעיף " אופן מדידת צנרת ואביזרים". מגופים, שסתומים וכד' יבודדו בשמיכות " ארמפלקס "  בעובי " ¾ ויודבקו היטב לאבזרים.                                                                                                                                                                                                 צנרת לאביזרי מדידה תבודד אף היא בתרמילי " ארמפלקס בעובי " ½ .                                                                                                 מחיר היחידה לבידוד כמפורט בסעיף " אופן מדידת צנרת בידוד אביזרים".   </w:t>
      </w:r>
    </w:p>
    <w:p w:rsidR="00A658D5" w:rsidRPr="0069271E" w:rsidRDefault="00A658D5" w:rsidP="0069271E">
      <w:pPr>
        <w:pStyle w:val="23"/>
        <w:spacing w:line="360" w:lineRule="auto"/>
        <w:rPr>
          <w:rFonts w:ascii="David" w:hAnsi="David"/>
          <w:sz w:val="24"/>
          <w:rtl/>
        </w:rPr>
      </w:pPr>
    </w:p>
    <w:p w:rsidR="002E1EE8" w:rsidRDefault="002E1EE8">
      <w:pPr>
        <w:bidi w:val="0"/>
        <w:rPr>
          <w:rFonts w:ascii="David" w:hAnsi="David"/>
          <w:b/>
          <w:bCs/>
          <w:sz w:val="24"/>
          <w:rtl/>
        </w:rPr>
      </w:pPr>
      <w:r>
        <w:rPr>
          <w:rFonts w:ascii="David" w:hAnsi="David"/>
          <w:sz w:val="24"/>
          <w:rtl/>
        </w:rPr>
        <w:br w:type="page"/>
      </w:r>
    </w:p>
    <w:p w:rsidR="00A658D5" w:rsidRPr="0069271E" w:rsidRDefault="00A658D5" w:rsidP="0069271E">
      <w:pPr>
        <w:pStyle w:val="31"/>
        <w:spacing w:line="360" w:lineRule="auto"/>
        <w:rPr>
          <w:rFonts w:ascii="David" w:hAnsi="David" w:cs="David"/>
          <w:sz w:val="24"/>
          <w:szCs w:val="24"/>
          <w:rtl/>
        </w:rPr>
      </w:pPr>
      <w:r w:rsidRPr="0069271E">
        <w:rPr>
          <w:rFonts w:ascii="David" w:hAnsi="David" w:cs="David"/>
          <w:sz w:val="24"/>
          <w:szCs w:val="24"/>
          <w:rtl/>
        </w:rPr>
        <w:lastRenderedPageBreak/>
        <w:t xml:space="preserve"> </w:t>
      </w:r>
      <w:bookmarkStart w:id="67" w:name="_Toc79414964"/>
      <w:r w:rsidRPr="0069271E">
        <w:rPr>
          <w:rFonts w:ascii="David" w:hAnsi="David" w:cs="David"/>
          <w:sz w:val="24"/>
          <w:szCs w:val="24"/>
          <w:rtl/>
        </w:rPr>
        <w:t>15.12 סטנדרט מערכת מיזוג אוויר</w:t>
      </w:r>
      <w:bookmarkEnd w:id="67"/>
    </w:p>
    <w:p w:rsidR="00A658D5" w:rsidRPr="0069271E" w:rsidRDefault="00A658D5" w:rsidP="002E1EE8">
      <w:pPr>
        <w:spacing w:line="360" w:lineRule="auto"/>
        <w:rPr>
          <w:rFonts w:ascii="David" w:hAnsi="David"/>
          <w:sz w:val="24"/>
          <w:u w:val="single"/>
          <w:rtl/>
        </w:rPr>
      </w:pPr>
      <w:r w:rsidRPr="0069271E">
        <w:rPr>
          <w:rFonts w:ascii="David" w:hAnsi="David"/>
          <w:sz w:val="24"/>
          <w:u w:val="single"/>
          <w:rtl/>
        </w:rPr>
        <w:t>המרכז הרפואי ע"ש סוראסקי – בי"ח איכילוב – אגף תשתית בינוי ואחזקה</w:t>
      </w:r>
    </w:p>
    <w:p w:rsidR="00A658D5" w:rsidRPr="0069271E" w:rsidRDefault="00A658D5" w:rsidP="0069271E">
      <w:pPr>
        <w:spacing w:line="360" w:lineRule="auto"/>
        <w:rPr>
          <w:rFonts w:ascii="David" w:hAnsi="David"/>
          <w:sz w:val="24"/>
          <w:rtl/>
        </w:rPr>
      </w:pPr>
    </w:p>
    <w:p w:rsidR="00A658D5" w:rsidRPr="00B4673D" w:rsidRDefault="00A658D5" w:rsidP="00A658D5">
      <w:pPr>
        <w:jc w:val="center"/>
        <w:rPr>
          <w:b/>
          <w:bCs/>
          <w:sz w:val="56"/>
          <w:szCs w:val="56"/>
          <w:u w:val="single"/>
          <w:rtl/>
        </w:rPr>
      </w:pPr>
      <w:r w:rsidRPr="00B4673D">
        <w:rPr>
          <w:rFonts w:hint="cs"/>
          <w:b/>
          <w:bCs/>
          <w:sz w:val="56"/>
          <w:szCs w:val="56"/>
          <w:u w:val="single"/>
          <w:rtl/>
        </w:rPr>
        <w:t>סטנדרט מרת"א</w:t>
      </w:r>
    </w:p>
    <w:p w:rsidR="00A658D5" w:rsidRPr="00B4673D" w:rsidRDefault="00A658D5" w:rsidP="00A658D5">
      <w:pPr>
        <w:jc w:val="center"/>
        <w:rPr>
          <w:b/>
          <w:bCs/>
          <w:sz w:val="56"/>
          <w:szCs w:val="56"/>
          <w:u w:val="single"/>
          <w:rtl/>
        </w:rPr>
      </w:pPr>
      <w:r w:rsidRPr="00B4673D">
        <w:rPr>
          <w:rFonts w:hint="cs"/>
          <w:b/>
          <w:bCs/>
          <w:sz w:val="56"/>
          <w:szCs w:val="56"/>
          <w:u w:val="single"/>
          <w:rtl/>
        </w:rPr>
        <w:t>למתקני מיזוג אוויר</w:t>
      </w:r>
    </w:p>
    <w:p w:rsidR="00A658D5" w:rsidRDefault="00A658D5" w:rsidP="00A658D5">
      <w:pPr>
        <w:rPr>
          <w:rtl/>
        </w:rPr>
      </w:pPr>
    </w:p>
    <w:p w:rsidR="00A658D5" w:rsidRDefault="00A658D5" w:rsidP="00A658D5">
      <w:pPr>
        <w:rPr>
          <w:rtl/>
        </w:rPr>
      </w:pPr>
    </w:p>
    <w:p w:rsidR="00A658D5" w:rsidRDefault="00A658D5" w:rsidP="00A658D5">
      <w:pPr>
        <w:rPr>
          <w:rtl/>
        </w:rPr>
      </w:pPr>
      <w:r>
        <w:rPr>
          <w:rFonts w:hint="cs"/>
          <w:rtl/>
        </w:rPr>
        <w:t>עדכון: מהדורה חמישית</w:t>
      </w:r>
    </w:p>
    <w:p w:rsidR="00A658D5" w:rsidRDefault="00A658D5" w:rsidP="00A658D5">
      <w:pPr>
        <w:rPr>
          <w:rtl/>
        </w:rPr>
      </w:pPr>
      <w:r>
        <w:rPr>
          <w:rFonts w:hint="cs"/>
          <w:rtl/>
        </w:rPr>
        <w:t>תאריך:21.02.2018</w:t>
      </w:r>
    </w:p>
    <w:p w:rsidR="00A658D5" w:rsidRDefault="00A658D5" w:rsidP="00A658D5">
      <w:pPr>
        <w:rPr>
          <w:rtl/>
        </w:rPr>
      </w:pPr>
    </w:p>
    <w:p w:rsidR="00A658D5" w:rsidRPr="002E1EE8" w:rsidRDefault="00A658D5" w:rsidP="00097A60">
      <w:pPr>
        <w:pStyle w:val="ab"/>
        <w:numPr>
          <w:ilvl w:val="0"/>
          <w:numId w:val="73"/>
        </w:numPr>
        <w:spacing w:after="200" w:line="360" w:lineRule="auto"/>
        <w:jc w:val="left"/>
        <w:rPr>
          <w:rFonts w:ascii="David" w:hAnsi="David"/>
          <w:sz w:val="24"/>
          <w:u w:val="single"/>
        </w:rPr>
      </w:pPr>
      <w:r w:rsidRPr="002E1EE8">
        <w:rPr>
          <w:rFonts w:ascii="David" w:hAnsi="David"/>
          <w:sz w:val="24"/>
          <w:u w:val="single"/>
          <w:rtl/>
        </w:rPr>
        <w:t>יחידות מפוח נחשון</w:t>
      </w:r>
    </w:p>
    <w:p w:rsidR="00A658D5" w:rsidRPr="002E1EE8" w:rsidRDefault="00A658D5" w:rsidP="002E1EE8">
      <w:pPr>
        <w:pStyle w:val="ab"/>
        <w:spacing w:line="360" w:lineRule="auto"/>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ברכת ניקוז:</w:t>
      </w:r>
    </w:p>
    <w:p w:rsidR="00A658D5" w:rsidRPr="002E1EE8" w:rsidRDefault="00A658D5" w:rsidP="00097A60">
      <w:pPr>
        <w:pStyle w:val="ab"/>
        <w:numPr>
          <w:ilvl w:val="0"/>
          <w:numId w:val="74"/>
        </w:numPr>
        <w:spacing w:after="200" w:line="360" w:lineRule="auto"/>
        <w:jc w:val="left"/>
        <w:rPr>
          <w:rFonts w:ascii="David" w:hAnsi="David"/>
          <w:sz w:val="24"/>
        </w:rPr>
      </w:pPr>
      <w:r w:rsidRPr="002E1EE8">
        <w:rPr>
          <w:rFonts w:ascii="David" w:hAnsi="David"/>
          <w:sz w:val="24"/>
          <w:rtl/>
        </w:rPr>
        <w:t>ברכת הניקוז תבנה מחלק אחד מבודד שיכלול מעליה את הברזים הידניים והחשמליים ללא תוספות לבריכה.</w:t>
      </w:r>
    </w:p>
    <w:p w:rsidR="00A658D5" w:rsidRPr="002E1EE8" w:rsidRDefault="00A658D5" w:rsidP="00097A60">
      <w:pPr>
        <w:pStyle w:val="ab"/>
        <w:numPr>
          <w:ilvl w:val="0"/>
          <w:numId w:val="74"/>
        </w:numPr>
        <w:spacing w:after="200" w:line="360" w:lineRule="auto"/>
        <w:jc w:val="left"/>
        <w:rPr>
          <w:rFonts w:ascii="David" w:hAnsi="David"/>
          <w:sz w:val="24"/>
        </w:rPr>
      </w:pPr>
      <w:r w:rsidRPr="002E1EE8">
        <w:rPr>
          <w:rFonts w:ascii="David" w:hAnsi="David"/>
          <w:sz w:val="24"/>
          <w:rtl/>
        </w:rPr>
        <w:t>ברכת הניקוז תהיה משופעת (לא זוויתית) סגורה מארבעת צדדיה עם דפנות אנכיות. ניתנת לשליפה מהירה עם 2 ברגיי תמיכה בלבד, ללא מגרעת.</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מסנן אויר:</w:t>
      </w:r>
    </w:p>
    <w:p w:rsidR="00A658D5" w:rsidRPr="002E1EE8" w:rsidRDefault="00A658D5" w:rsidP="00097A60">
      <w:pPr>
        <w:pStyle w:val="ab"/>
        <w:numPr>
          <w:ilvl w:val="0"/>
          <w:numId w:val="75"/>
        </w:numPr>
        <w:spacing w:after="200" w:line="360" w:lineRule="auto"/>
        <w:jc w:val="left"/>
        <w:rPr>
          <w:rFonts w:ascii="David" w:hAnsi="David"/>
          <w:sz w:val="24"/>
        </w:rPr>
      </w:pPr>
      <w:r w:rsidRPr="002E1EE8">
        <w:rPr>
          <w:rFonts w:ascii="David" w:hAnsi="David"/>
          <w:sz w:val="24"/>
          <w:rtl/>
        </w:rPr>
        <w:t>מסנן אויר רב פעמי מותאם לשטיפה.</w:t>
      </w:r>
    </w:p>
    <w:p w:rsidR="00A658D5" w:rsidRPr="002E1EE8" w:rsidRDefault="00A658D5" w:rsidP="00097A60">
      <w:pPr>
        <w:pStyle w:val="ab"/>
        <w:numPr>
          <w:ilvl w:val="0"/>
          <w:numId w:val="75"/>
        </w:numPr>
        <w:spacing w:after="200" w:line="360" w:lineRule="auto"/>
        <w:jc w:val="left"/>
        <w:rPr>
          <w:rFonts w:ascii="David" w:hAnsi="David"/>
          <w:sz w:val="24"/>
        </w:rPr>
      </w:pPr>
      <w:r w:rsidRPr="002E1EE8">
        <w:rPr>
          <w:rFonts w:ascii="David" w:hAnsi="David"/>
          <w:sz w:val="24"/>
          <w:rtl/>
        </w:rPr>
        <w:t>חומר סינון עובי "1/2 פוליפלו (צבע כחול), חסין אש.</w:t>
      </w:r>
    </w:p>
    <w:p w:rsidR="00A658D5" w:rsidRPr="002E1EE8" w:rsidRDefault="00A658D5" w:rsidP="00097A60">
      <w:pPr>
        <w:pStyle w:val="ab"/>
        <w:numPr>
          <w:ilvl w:val="0"/>
          <w:numId w:val="75"/>
        </w:numPr>
        <w:spacing w:after="200" w:line="360" w:lineRule="auto"/>
        <w:jc w:val="left"/>
        <w:rPr>
          <w:rFonts w:ascii="David" w:hAnsi="David"/>
          <w:sz w:val="24"/>
        </w:rPr>
      </w:pPr>
      <w:r w:rsidRPr="002E1EE8">
        <w:rPr>
          <w:rFonts w:ascii="David" w:hAnsi="David"/>
          <w:sz w:val="24"/>
          <w:rtl/>
        </w:rPr>
        <w:t>מסגרת פח מגולוון מחלק אחד בכל הדגמים.</w:t>
      </w:r>
    </w:p>
    <w:p w:rsidR="00A658D5" w:rsidRPr="002E1EE8" w:rsidRDefault="00A658D5" w:rsidP="00097A60">
      <w:pPr>
        <w:pStyle w:val="ab"/>
        <w:numPr>
          <w:ilvl w:val="0"/>
          <w:numId w:val="75"/>
        </w:numPr>
        <w:spacing w:after="200" w:line="360" w:lineRule="auto"/>
        <w:jc w:val="left"/>
        <w:rPr>
          <w:rFonts w:ascii="David" w:hAnsi="David"/>
          <w:sz w:val="24"/>
        </w:rPr>
      </w:pPr>
      <w:r w:rsidRPr="002E1EE8">
        <w:rPr>
          <w:rFonts w:ascii="David" w:hAnsi="David"/>
          <w:sz w:val="24"/>
        </w:rPr>
        <w:t>FC-600</w:t>
      </w:r>
      <w:r w:rsidRPr="002E1EE8">
        <w:rPr>
          <w:rFonts w:ascii="David" w:hAnsi="David"/>
          <w:sz w:val="24"/>
          <w:rtl/>
        </w:rPr>
        <w:t xml:space="preserve"> ומעלה תמיכה באמצע מסגרת המסנן.</w:t>
      </w:r>
    </w:p>
    <w:p w:rsidR="00A658D5" w:rsidRPr="002E1EE8" w:rsidRDefault="00A658D5" w:rsidP="00097A60">
      <w:pPr>
        <w:pStyle w:val="ab"/>
        <w:numPr>
          <w:ilvl w:val="0"/>
          <w:numId w:val="75"/>
        </w:numPr>
        <w:spacing w:after="200" w:line="360" w:lineRule="auto"/>
        <w:jc w:val="left"/>
        <w:rPr>
          <w:rFonts w:ascii="David" w:hAnsi="David"/>
          <w:sz w:val="24"/>
        </w:rPr>
      </w:pPr>
      <w:r w:rsidRPr="002E1EE8">
        <w:rPr>
          <w:rFonts w:ascii="David" w:hAnsi="David"/>
          <w:sz w:val="24"/>
          <w:rtl/>
        </w:rPr>
        <w:t>ניתן לשליפה מהירה ללא צורך בכלי עבודה.</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ברזי פיקוד:</w:t>
      </w:r>
    </w:p>
    <w:p w:rsidR="00A658D5" w:rsidRPr="002E1EE8" w:rsidRDefault="00A658D5" w:rsidP="00097A60">
      <w:pPr>
        <w:pStyle w:val="ab"/>
        <w:numPr>
          <w:ilvl w:val="0"/>
          <w:numId w:val="76"/>
        </w:numPr>
        <w:spacing w:after="200" w:line="360" w:lineRule="auto"/>
        <w:jc w:val="left"/>
        <w:rPr>
          <w:rFonts w:ascii="David" w:hAnsi="David"/>
          <w:sz w:val="24"/>
        </w:rPr>
      </w:pPr>
      <w:r w:rsidRPr="002E1EE8">
        <w:rPr>
          <w:rFonts w:ascii="David" w:hAnsi="David"/>
          <w:sz w:val="24"/>
          <w:rtl/>
        </w:rPr>
        <w:t xml:space="preserve">ברז חשמלי תוצרת חברת אירי </w:t>
      </w:r>
      <w:r w:rsidRPr="002E1EE8">
        <w:rPr>
          <w:rFonts w:ascii="David" w:hAnsi="David"/>
          <w:sz w:val="24"/>
        </w:rPr>
        <w:t xml:space="preserve"> ERIE</w:t>
      </w:r>
      <w:r w:rsidRPr="002E1EE8">
        <w:rPr>
          <w:rFonts w:ascii="David" w:hAnsi="David"/>
          <w:sz w:val="24"/>
          <w:rtl/>
        </w:rPr>
        <w:t>בכל הדגמים, ללא חריר.</w:t>
      </w:r>
    </w:p>
    <w:p w:rsidR="00A658D5" w:rsidRPr="002E1EE8" w:rsidRDefault="00A658D5" w:rsidP="00097A60">
      <w:pPr>
        <w:pStyle w:val="ab"/>
        <w:numPr>
          <w:ilvl w:val="0"/>
          <w:numId w:val="76"/>
        </w:numPr>
        <w:spacing w:after="200" w:line="360" w:lineRule="auto"/>
        <w:jc w:val="left"/>
        <w:rPr>
          <w:rFonts w:ascii="David" w:hAnsi="David"/>
          <w:sz w:val="24"/>
        </w:rPr>
      </w:pPr>
      <w:r w:rsidRPr="002E1EE8">
        <w:rPr>
          <w:rFonts w:ascii="David" w:hAnsi="David"/>
          <w:sz w:val="24"/>
          <w:rtl/>
        </w:rPr>
        <w:t xml:space="preserve">ברז </w:t>
      </w:r>
      <w:r w:rsidRPr="002E1EE8">
        <w:rPr>
          <w:rFonts w:ascii="David" w:hAnsi="David"/>
          <w:sz w:val="24"/>
        </w:rPr>
        <w:t>ON/OFF</w:t>
      </w:r>
      <w:r w:rsidRPr="002E1EE8">
        <w:rPr>
          <w:rFonts w:ascii="David" w:hAnsi="David"/>
          <w:sz w:val="24"/>
          <w:rtl/>
        </w:rPr>
        <w:t xml:space="preserve">, אלא אם כן הוגדר אחרת, עפ"י תכנון. תוצרת </w:t>
      </w:r>
      <w:r w:rsidRPr="002E1EE8">
        <w:rPr>
          <w:rFonts w:ascii="David" w:hAnsi="David"/>
          <w:sz w:val="24"/>
        </w:rPr>
        <w:t>ERIE</w:t>
      </w:r>
      <w:r w:rsidRPr="002E1EE8">
        <w:rPr>
          <w:rFonts w:ascii="David" w:hAnsi="David"/>
          <w:sz w:val="24"/>
          <w:rtl/>
        </w:rPr>
        <w:t>.</w:t>
      </w:r>
    </w:p>
    <w:p w:rsidR="00A658D5" w:rsidRPr="002E1EE8" w:rsidRDefault="00A658D5" w:rsidP="00097A60">
      <w:pPr>
        <w:pStyle w:val="ab"/>
        <w:numPr>
          <w:ilvl w:val="0"/>
          <w:numId w:val="76"/>
        </w:numPr>
        <w:spacing w:after="200" w:line="360" w:lineRule="auto"/>
        <w:jc w:val="left"/>
        <w:rPr>
          <w:rFonts w:ascii="David" w:hAnsi="David"/>
          <w:sz w:val="24"/>
        </w:rPr>
      </w:pPr>
      <w:r w:rsidRPr="002E1EE8">
        <w:rPr>
          <w:rFonts w:ascii="David" w:hAnsi="David"/>
          <w:sz w:val="24"/>
          <w:rtl/>
        </w:rPr>
        <w:t>ברז דו דרכי יותקן על קו חזרה בלבד.</w:t>
      </w:r>
    </w:p>
    <w:p w:rsidR="00A658D5" w:rsidRPr="002E1EE8" w:rsidRDefault="00A658D5" w:rsidP="00097A60">
      <w:pPr>
        <w:pStyle w:val="ab"/>
        <w:numPr>
          <w:ilvl w:val="0"/>
          <w:numId w:val="76"/>
        </w:numPr>
        <w:spacing w:after="200" w:line="360" w:lineRule="auto"/>
        <w:jc w:val="left"/>
        <w:rPr>
          <w:rFonts w:ascii="David" w:hAnsi="David"/>
          <w:sz w:val="24"/>
        </w:rPr>
      </w:pPr>
      <w:r w:rsidRPr="002E1EE8">
        <w:rPr>
          <w:rFonts w:ascii="David" w:hAnsi="David"/>
          <w:sz w:val="24"/>
          <w:rtl/>
        </w:rPr>
        <w:t>הברזים יהיו דו דרכים למעט ברז תלת דרכי שיותקן ביחידה האחרונה בקו.</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ניקוז:</w:t>
      </w:r>
    </w:p>
    <w:p w:rsidR="00A658D5" w:rsidRPr="002E1EE8" w:rsidRDefault="00A658D5" w:rsidP="00097A60">
      <w:pPr>
        <w:pStyle w:val="ab"/>
        <w:numPr>
          <w:ilvl w:val="0"/>
          <w:numId w:val="77"/>
        </w:numPr>
        <w:spacing w:after="200" w:line="360" w:lineRule="auto"/>
        <w:jc w:val="left"/>
        <w:rPr>
          <w:rFonts w:ascii="David" w:hAnsi="David"/>
          <w:sz w:val="24"/>
        </w:rPr>
      </w:pPr>
      <w:r w:rsidRPr="002E1EE8">
        <w:rPr>
          <w:rFonts w:ascii="David" w:hAnsi="David"/>
          <w:sz w:val="24"/>
          <w:rtl/>
        </w:rPr>
        <w:t>צינור ניקוז גמיש שרשורי שקוף.</w:t>
      </w:r>
    </w:p>
    <w:p w:rsidR="00A658D5" w:rsidRPr="002E1EE8" w:rsidRDefault="00A658D5" w:rsidP="00097A60">
      <w:pPr>
        <w:pStyle w:val="ab"/>
        <w:numPr>
          <w:ilvl w:val="0"/>
          <w:numId w:val="77"/>
        </w:numPr>
        <w:spacing w:after="200" w:line="360" w:lineRule="auto"/>
        <w:jc w:val="left"/>
        <w:rPr>
          <w:rFonts w:ascii="David" w:hAnsi="David"/>
          <w:sz w:val="24"/>
        </w:rPr>
      </w:pPr>
      <w:r w:rsidRPr="002E1EE8">
        <w:rPr>
          <w:rFonts w:ascii="David" w:hAnsi="David"/>
          <w:sz w:val="24"/>
          <w:rtl/>
        </w:rPr>
        <w:t>אורך הצינור לא יעלה על 30 ס"מ.</w:t>
      </w:r>
    </w:p>
    <w:p w:rsidR="00A658D5" w:rsidRPr="002E1EE8" w:rsidRDefault="00A658D5" w:rsidP="00097A60">
      <w:pPr>
        <w:pStyle w:val="ab"/>
        <w:numPr>
          <w:ilvl w:val="0"/>
          <w:numId w:val="77"/>
        </w:numPr>
        <w:spacing w:after="200" w:line="360" w:lineRule="auto"/>
        <w:jc w:val="left"/>
        <w:rPr>
          <w:rFonts w:ascii="David" w:hAnsi="David"/>
          <w:sz w:val="24"/>
        </w:rPr>
      </w:pPr>
      <w:r w:rsidRPr="002E1EE8">
        <w:rPr>
          <w:rFonts w:ascii="David" w:hAnsi="David"/>
          <w:sz w:val="24"/>
          <w:rtl/>
        </w:rPr>
        <w:t>הצינור יחובר בצורה קשיחה משני צידיו עם בנד עם בורג בצד ברכת הניקוז וחיבור אנטיגרון בצד צינור הניקוז, או חיבור למדיח כלים (ליפסקי).</w:t>
      </w:r>
    </w:p>
    <w:p w:rsidR="00A658D5" w:rsidRPr="002E1EE8" w:rsidRDefault="00A658D5" w:rsidP="00097A60">
      <w:pPr>
        <w:pStyle w:val="ab"/>
        <w:numPr>
          <w:ilvl w:val="0"/>
          <w:numId w:val="77"/>
        </w:numPr>
        <w:spacing w:after="200" w:line="360" w:lineRule="auto"/>
        <w:jc w:val="left"/>
        <w:rPr>
          <w:rFonts w:ascii="David" w:hAnsi="David"/>
          <w:sz w:val="24"/>
        </w:rPr>
      </w:pPr>
      <w:r w:rsidRPr="002E1EE8">
        <w:rPr>
          <w:rFonts w:ascii="David" w:hAnsi="David"/>
          <w:sz w:val="24"/>
          <w:rtl/>
        </w:rPr>
        <w:t>יחידה מטיפוס "אוריס" תותקן עם סיפון זקוף, מקורי של היצרן, כל אלטרנטיבה תדרוש אישור מיוחד.</w:t>
      </w:r>
    </w:p>
    <w:p w:rsidR="00A658D5" w:rsidRPr="002E1EE8" w:rsidRDefault="00A658D5" w:rsidP="002E1EE8">
      <w:pPr>
        <w:pStyle w:val="ab"/>
        <w:spacing w:line="360" w:lineRule="auto"/>
        <w:ind w:left="1440"/>
        <w:rPr>
          <w:rFonts w:ascii="David" w:hAnsi="David"/>
          <w:sz w:val="24"/>
          <w:rtl/>
        </w:rPr>
      </w:pPr>
    </w:p>
    <w:p w:rsidR="00A658D5" w:rsidRPr="002E1EE8" w:rsidRDefault="00A658D5" w:rsidP="002E1EE8">
      <w:pPr>
        <w:pStyle w:val="ab"/>
        <w:tabs>
          <w:tab w:val="num" w:pos="360"/>
        </w:tabs>
        <w:spacing w:after="200" w:line="360" w:lineRule="auto"/>
        <w:ind w:left="1080" w:hanging="360"/>
        <w:rPr>
          <w:rFonts w:ascii="David" w:hAnsi="David"/>
          <w:sz w:val="24"/>
          <w:u w:val="single"/>
        </w:rPr>
      </w:pPr>
      <w:r w:rsidRPr="002E1EE8">
        <w:rPr>
          <w:rFonts w:ascii="David" w:hAnsi="David"/>
          <w:sz w:val="24"/>
          <w:u w:val="single"/>
          <w:rtl/>
        </w:rPr>
        <w:lastRenderedPageBreak/>
        <w:t>התקנה:</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 xml:space="preserve">2 צינורות ( </w:t>
      </w:r>
      <w:r w:rsidRPr="002E1EE8">
        <w:rPr>
          <w:rFonts w:ascii="David" w:hAnsi="David"/>
          <w:sz w:val="24"/>
        </w:rPr>
        <w:t>PIPE</w:t>
      </w:r>
      <w:r w:rsidRPr="002E1EE8">
        <w:rPr>
          <w:rFonts w:ascii="David" w:hAnsi="David"/>
          <w:sz w:val="24"/>
          <w:rtl/>
        </w:rPr>
        <w:t xml:space="preserve"> 2) ק/ח או קרים – ברז חשמלי אחד מצד אחד.</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 xml:space="preserve">4 צינורות ( </w:t>
      </w:r>
      <w:r w:rsidRPr="002E1EE8">
        <w:rPr>
          <w:rFonts w:ascii="David" w:hAnsi="David"/>
          <w:sz w:val="24"/>
        </w:rPr>
        <w:t>PIPE</w:t>
      </w:r>
      <w:r w:rsidRPr="002E1EE8">
        <w:rPr>
          <w:rFonts w:ascii="David" w:hAnsi="David"/>
          <w:sz w:val="24"/>
          <w:rtl/>
        </w:rPr>
        <w:t xml:space="preserve"> 4) ק/ח ק+ח– 2 ברזים חשמליים, ברז אחד מכל אחד.</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ברזי ניתוק כדוריים מ</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 xml:space="preserve">חוץ ל - </w:t>
      </w: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עם מאריך מתאים מבודדים (קרים, קרים/חמים). מותקנים במדורג.</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 xml:space="preserve">שחרור אויר </w:t>
      </w: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פתיחה מהירה ראש מפתח + מברג.</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צינורות מים אספקה חזרה ק/ח</w:t>
      </w:r>
      <w:r w:rsidRPr="002E1EE8">
        <w:rPr>
          <w:rFonts w:ascii="David" w:hAnsi="David"/>
          <w:sz w:val="24"/>
        </w:rPr>
        <w:t xml:space="preserve"> </w:t>
      </w:r>
      <w:r w:rsidRPr="002E1EE8">
        <w:rPr>
          <w:rFonts w:ascii="David" w:hAnsi="David"/>
          <w:sz w:val="24"/>
          <w:rtl/>
        </w:rPr>
        <w:t xml:space="preserve"> עשויים מנחושת עם מעברים מסוג פלייר עם חירורים מתאימים עד לאורך מקסימאלי 2 מ'.</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 xml:space="preserve">גמיש מבודד בקו ישר למפזר. </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 xml:space="preserve"> תקרתי – תליות עם מוטות הברגה עם אומים מגולוונים + דיסקיות.</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 xml:space="preserve"> </w:t>
      </w: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בנישה ארון – תלוי ומחוזק לדופן האחורית.</w:t>
      </w:r>
    </w:p>
    <w:p w:rsidR="00A658D5" w:rsidRPr="002E1EE8" w:rsidRDefault="00A658D5" w:rsidP="002E1EE8">
      <w:pPr>
        <w:pStyle w:val="ab"/>
        <w:tabs>
          <w:tab w:val="num" w:pos="360"/>
        </w:tabs>
        <w:spacing w:after="200" w:line="360" w:lineRule="auto"/>
        <w:ind w:left="1440" w:hanging="360"/>
        <w:rPr>
          <w:rFonts w:ascii="David" w:hAnsi="David"/>
          <w:sz w:val="24"/>
        </w:rPr>
      </w:pPr>
      <w:r w:rsidRPr="002E1EE8">
        <w:rPr>
          <w:rFonts w:ascii="David" w:hAnsi="David"/>
          <w:sz w:val="24"/>
          <w:rtl/>
        </w:rPr>
        <w:t>כך התקנה תעשה לפי פרט מאושר ובחדר לדוגמא.</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 xml:space="preserve">אפיון </w:t>
      </w:r>
      <w:r w:rsidRPr="002E1EE8">
        <w:rPr>
          <w:rFonts w:ascii="David" w:hAnsi="David"/>
          <w:sz w:val="24"/>
          <w:u w:val="single"/>
        </w:rPr>
        <w:t>C</w:t>
      </w:r>
      <w:r w:rsidRPr="002E1EE8">
        <w:rPr>
          <w:rFonts w:ascii="David" w:hAnsi="David"/>
          <w:sz w:val="24"/>
          <w:u w:val="single"/>
          <w:rtl/>
        </w:rPr>
        <w:t>.</w:t>
      </w:r>
      <w:r w:rsidRPr="002E1EE8">
        <w:rPr>
          <w:rFonts w:ascii="David" w:hAnsi="David"/>
          <w:sz w:val="24"/>
          <w:u w:val="single"/>
        </w:rPr>
        <w:t xml:space="preserve"> F</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 xml:space="preserve">דפנות ה - </w:t>
      </w: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יהיו מושלמות ללא חורים מיותרים למנוע בריחות אויר.</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תושבת מנוע ניתנת לפירוק עם ברגים.</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מנוע שלוש מהירויות אטום למים.</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בתי מאיץ ניתנים לפירוק עם ברגיי פח + מכסי צד, לאפשר הוצאת המאיץ.</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ברגיי פח קטומים עם מיגון פלסטי.</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קופסאות חיבורי חשמל מטיפוס חיבור מהיר, זכר ונקבה, ללא מהדקים.</w:t>
      </w:r>
    </w:p>
    <w:p w:rsidR="00A658D5" w:rsidRPr="002E1EE8" w:rsidRDefault="00A658D5" w:rsidP="00097A60">
      <w:pPr>
        <w:pStyle w:val="ab"/>
        <w:numPr>
          <w:ilvl w:val="0"/>
          <w:numId w:val="78"/>
        </w:numPr>
        <w:spacing w:after="200" w:line="360" w:lineRule="auto"/>
        <w:jc w:val="left"/>
        <w:rPr>
          <w:rFonts w:ascii="David" w:hAnsi="David"/>
          <w:sz w:val="24"/>
        </w:rPr>
      </w:pPr>
      <w:r w:rsidRPr="002E1EE8">
        <w:rPr>
          <w:rFonts w:ascii="David" w:hAnsi="David"/>
          <w:sz w:val="24"/>
          <w:rtl/>
        </w:rPr>
        <w:t>קבל בתוך הקופסא, לא חיצוני.</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4"/>
        </w:numPr>
        <w:spacing w:after="200" w:line="360" w:lineRule="auto"/>
        <w:jc w:val="left"/>
        <w:rPr>
          <w:rFonts w:ascii="David" w:hAnsi="David"/>
          <w:sz w:val="24"/>
          <w:u w:val="single"/>
        </w:rPr>
      </w:pPr>
      <w:r w:rsidRPr="002E1EE8">
        <w:rPr>
          <w:rFonts w:ascii="David" w:hAnsi="David"/>
          <w:sz w:val="24"/>
          <w:u w:val="single"/>
          <w:rtl/>
        </w:rPr>
        <w:t>פיקוד חשמלי</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קופסאות הפעלה תוצרת מיטב כל הדגמים. (לפי הפרויקט).</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פיקוד מטיפוס</w:t>
      </w:r>
      <w:r w:rsidRPr="002E1EE8">
        <w:rPr>
          <w:rFonts w:ascii="David" w:hAnsi="David"/>
          <w:sz w:val="24"/>
        </w:rPr>
        <w:t xml:space="preserve">W </w:t>
      </w:r>
      <w:r w:rsidRPr="002E1EE8">
        <w:rPr>
          <w:rFonts w:ascii="David" w:hAnsi="David"/>
          <w:sz w:val="24"/>
          <w:rtl/>
        </w:rPr>
        <w:t>.</w:t>
      </w:r>
      <w:r w:rsidRPr="002E1EE8">
        <w:rPr>
          <w:rFonts w:ascii="David" w:hAnsi="David"/>
          <w:sz w:val="24"/>
        </w:rPr>
        <w:t>S</w:t>
      </w:r>
      <w:r w:rsidRPr="002E1EE8">
        <w:rPr>
          <w:rFonts w:ascii="David" w:hAnsi="David"/>
          <w:sz w:val="24"/>
          <w:rtl/>
        </w:rPr>
        <w:t>.</w:t>
      </w:r>
      <w:r w:rsidRPr="002E1EE8">
        <w:rPr>
          <w:rFonts w:ascii="David" w:hAnsi="David"/>
          <w:sz w:val="24"/>
        </w:rPr>
        <w:t>T</w:t>
      </w:r>
      <w:r w:rsidRPr="002E1EE8">
        <w:rPr>
          <w:rFonts w:ascii="David" w:hAnsi="David"/>
          <w:sz w:val="24"/>
          <w:rtl/>
        </w:rPr>
        <w:t>.</w:t>
      </w:r>
      <w:r w:rsidRPr="002E1EE8">
        <w:rPr>
          <w:rFonts w:ascii="David" w:hAnsi="David"/>
          <w:sz w:val="24"/>
        </w:rPr>
        <w:t>S</w:t>
      </w:r>
      <w:r w:rsidRPr="002E1EE8">
        <w:rPr>
          <w:rFonts w:ascii="David" w:hAnsi="David"/>
          <w:sz w:val="24"/>
          <w:rtl/>
        </w:rPr>
        <w:t xml:space="preserve"> ללא קליקסון.</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קופסאות הפעלה בהתאם לפרויקט, עפ"י מפרט טכני מיוחד.</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 xml:space="preserve">חיווט חשמלי מקופסאות הפעלה ל - </w:t>
      </w:r>
      <w:r w:rsidRPr="002E1EE8">
        <w:rPr>
          <w:rFonts w:ascii="David" w:hAnsi="David"/>
          <w:sz w:val="24"/>
        </w:rPr>
        <w:t>C</w:t>
      </w:r>
      <w:r w:rsidRPr="002E1EE8">
        <w:rPr>
          <w:rFonts w:ascii="David" w:hAnsi="David"/>
          <w:sz w:val="24"/>
          <w:rtl/>
        </w:rPr>
        <w:t>.</w:t>
      </w:r>
      <w:r w:rsidRPr="002E1EE8">
        <w:rPr>
          <w:rFonts w:ascii="David" w:hAnsi="David"/>
          <w:sz w:val="24"/>
        </w:rPr>
        <w:t xml:space="preserve"> F</w:t>
      </w:r>
      <w:r w:rsidRPr="002E1EE8">
        <w:rPr>
          <w:rFonts w:ascii="David" w:hAnsi="David"/>
          <w:sz w:val="24"/>
          <w:rtl/>
        </w:rPr>
        <w:t>חוטים צבעוניים או צבע אחיד עם מספור בולט לעין בהתאם לסכמת הפיקוד של היצרן.</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קצוות החוטים יהיו עם קצוות מתכת או מולחמות.</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גופי חימום יקבלו תוספת ריליי + תרמוסטט הגנת אש.</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 xml:space="preserve">קופסאות הפעלה יקבלו מספור חרוט עם מעגל ההזנה החשמלית. ומספר ה – </w:t>
      </w:r>
      <w:r w:rsidRPr="002E1EE8">
        <w:rPr>
          <w:rFonts w:ascii="David" w:hAnsi="David"/>
          <w:sz w:val="24"/>
        </w:rPr>
        <w:t>FC</w:t>
      </w:r>
      <w:r w:rsidRPr="002E1EE8">
        <w:rPr>
          <w:rFonts w:ascii="David" w:hAnsi="David"/>
          <w:sz w:val="24"/>
          <w:rtl/>
        </w:rPr>
        <w:t xml:space="preserve"> במידה ויש יותר מאחד.</w:t>
      </w:r>
    </w:p>
    <w:p w:rsidR="00A658D5" w:rsidRPr="002E1EE8" w:rsidRDefault="00A658D5" w:rsidP="00097A60">
      <w:pPr>
        <w:pStyle w:val="ab"/>
        <w:numPr>
          <w:ilvl w:val="0"/>
          <w:numId w:val="79"/>
        </w:numPr>
        <w:spacing w:after="200" w:line="360" w:lineRule="auto"/>
        <w:jc w:val="left"/>
        <w:rPr>
          <w:rFonts w:ascii="David" w:hAnsi="David"/>
          <w:sz w:val="24"/>
        </w:rPr>
      </w:pPr>
      <w:r w:rsidRPr="002E1EE8">
        <w:rPr>
          <w:rFonts w:ascii="David" w:hAnsi="David"/>
          <w:sz w:val="24"/>
          <w:rtl/>
        </w:rPr>
        <w:t>חוט חשמלי גמיש.</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73"/>
        </w:numPr>
        <w:spacing w:after="200" w:line="360" w:lineRule="auto"/>
        <w:jc w:val="left"/>
        <w:rPr>
          <w:rFonts w:ascii="David" w:hAnsi="David"/>
          <w:sz w:val="24"/>
          <w:u w:val="single"/>
        </w:rPr>
      </w:pPr>
      <w:r w:rsidRPr="002E1EE8">
        <w:rPr>
          <w:rFonts w:ascii="David" w:hAnsi="David"/>
          <w:sz w:val="24"/>
          <w:u w:val="single"/>
          <w:rtl/>
        </w:rPr>
        <w:t xml:space="preserve">מדפי אש </w:t>
      </w:r>
      <w:r w:rsidRPr="002E1EE8">
        <w:rPr>
          <w:rFonts w:ascii="David" w:hAnsi="David"/>
          <w:sz w:val="24"/>
          <w:u w:val="single"/>
        </w:rPr>
        <w:t>D</w:t>
      </w:r>
      <w:r w:rsidRPr="002E1EE8">
        <w:rPr>
          <w:rFonts w:ascii="David" w:hAnsi="David"/>
          <w:sz w:val="24"/>
          <w:u w:val="single"/>
          <w:rtl/>
        </w:rPr>
        <w:t>.</w:t>
      </w:r>
      <w:r w:rsidRPr="002E1EE8">
        <w:rPr>
          <w:rFonts w:ascii="David" w:hAnsi="David"/>
          <w:sz w:val="24"/>
          <w:u w:val="single"/>
        </w:rPr>
        <w:t>F</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Pr>
        <w:t>D</w:t>
      </w:r>
      <w:r w:rsidRPr="002E1EE8">
        <w:rPr>
          <w:rFonts w:ascii="David" w:hAnsi="David"/>
          <w:sz w:val="24"/>
          <w:rtl/>
        </w:rPr>
        <w:t>.</w:t>
      </w:r>
      <w:r w:rsidRPr="002E1EE8">
        <w:rPr>
          <w:rFonts w:ascii="David" w:hAnsi="David"/>
          <w:sz w:val="24"/>
        </w:rPr>
        <w:t>F</w:t>
      </w:r>
      <w:r w:rsidRPr="002E1EE8">
        <w:rPr>
          <w:rFonts w:ascii="David" w:hAnsi="David"/>
          <w:sz w:val="24"/>
          <w:rtl/>
        </w:rPr>
        <w:t xml:space="preserve"> עם ציר בלבד ללא כבל.</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פתח שירות בצד המנוע.</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פתח שירות מהיר עם סגרים משני כיוונים או יותר. (דגם מטלפרס).</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lastRenderedPageBreak/>
        <w:t>פתח שירות מהיר עם ציר וסגר אחד. גומי, ספוג לאטימה.</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פתח שירות בחלק התחתון בחלק הרחב של התעלה (בכל מקרה תמיד בחלק הרחב של התעלה).</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יותקן לפי מפרט יועץ בטיחות.</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יותקן בקטע ישר של התעלה.</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 xml:space="preserve">מתח הפעלה  </w:t>
      </w:r>
      <w:r w:rsidRPr="002E1EE8">
        <w:rPr>
          <w:rFonts w:ascii="David" w:hAnsi="David"/>
          <w:sz w:val="24"/>
        </w:rPr>
        <w:t>Vac</w:t>
      </w:r>
      <w:r w:rsidRPr="002E1EE8">
        <w:rPr>
          <w:rFonts w:ascii="David" w:hAnsi="David"/>
          <w:sz w:val="24"/>
          <w:rtl/>
        </w:rPr>
        <w:t xml:space="preserve"> 24.</w:t>
      </w:r>
    </w:p>
    <w:p w:rsidR="00A658D5" w:rsidRPr="002E1EE8" w:rsidRDefault="00A658D5" w:rsidP="00097A60">
      <w:pPr>
        <w:pStyle w:val="ab"/>
        <w:numPr>
          <w:ilvl w:val="0"/>
          <w:numId w:val="80"/>
        </w:numPr>
        <w:spacing w:after="200" w:line="360" w:lineRule="auto"/>
        <w:jc w:val="left"/>
        <w:rPr>
          <w:rFonts w:ascii="David" w:hAnsi="David"/>
          <w:sz w:val="24"/>
        </w:rPr>
      </w:pPr>
      <w:r w:rsidRPr="002E1EE8">
        <w:rPr>
          <w:rFonts w:ascii="David" w:hAnsi="David"/>
          <w:sz w:val="24"/>
          <w:rtl/>
        </w:rPr>
        <w:t>סימון ושילוט ברור כנדרש בסטנדרט שילוט וסימון.</w:t>
      </w:r>
    </w:p>
    <w:p w:rsidR="00A658D5" w:rsidRPr="002E1EE8" w:rsidRDefault="00A658D5" w:rsidP="002E1EE8">
      <w:pPr>
        <w:pStyle w:val="ab"/>
        <w:spacing w:line="360" w:lineRule="auto"/>
        <w:ind w:left="1080"/>
        <w:rPr>
          <w:rFonts w:ascii="David" w:hAnsi="David"/>
          <w:sz w:val="24"/>
          <w:rtl/>
        </w:rPr>
      </w:pPr>
    </w:p>
    <w:p w:rsidR="00A658D5" w:rsidRPr="002E1EE8" w:rsidRDefault="00A658D5" w:rsidP="00097A60">
      <w:pPr>
        <w:pStyle w:val="ab"/>
        <w:numPr>
          <w:ilvl w:val="0"/>
          <w:numId w:val="73"/>
        </w:numPr>
        <w:spacing w:after="200" w:line="360" w:lineRule="auto"/>
        <w:jc w:val="left"/>
        <w:rPr>
          <w:rFonts w:ascii="David" w:hAnsi="David"/>
          <w:sz w:val="24"/>
          <w:u w:val="single"/>
        </w:rPr>
      </w:pPr>
      <w:r w:rsidRPr="002E1EE8">
        <w:rPr>
          <w:rFonts w:ascii="David" w:hAnsi="David"/>
          <w:sz w:val="24"/>
          <w:u w:val="single"/>
          <w:rtl/>
        </w:rPr>
        <w:t>יחידות טיפול באוויר</w:t>
      </w:r>
    </w:p>
    <w:p w:rsidR="00A658D5" w:rsidRPr="002E1EE8" w:rsidRDefault="00A658D5" w:rsidP="002E1EE8">
      <w:pPr>
        <w:pStyle w:val="ab"/>
        <w:spacing w:line="360" w:lineRule="auto"/>
        <w:rPr>
          <w:rFonts w:ascii="David" w:hAnsi="David"/>
          <w:sz w:val="24"/>
          <w:rtl/>
        </w:rPr>
      </w:pPr>
    </w:p>
    <w:p w:rsidR="00A658D5" w:rsidRPr="002E1EE8" w:rsidRDefault="00A658D5" w:rsidP="00097A60">
      <w:pPr>
        <w:pStyle w:val="ab"/>
        <w:numPr>
          <w:ilvl w:val="0"/>
          <w:numId w:val="81"/>
        </w:numPr>
        <w:spacing w:after="200" w:line="360" w:lineRule="auto"/>
        <w:jc w:val="left"/>
        <w:rPr>
          <w:rFonts w:ascii="David" w:hAnsi="David"/>
          <w:sz w:val="24"/>
          <w:u w:val="single"/>
        </w:rPr>
      </w:pPr>
      <w:r w:rsidRPr="002E1EE8">
        <w:rPr>
          <w:rFonts w:ascii="David" w:hAnsi="David"/>
          <w:sz w:val="24"/>
          <w:u w:val="single"/>
          <w:rtl/>
        </w:rPr>
        <w:t>אפיונים</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בריכת ניקוז עשויה מנירוסטה סוג 316.</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ניקוז יותקן לפי פרט מצורף.</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הסיפון יהיה מורכב מחיבורי </w:t>
      </w:r>
      <w:r w:rsidRPr="002E1EE8">
        <w:rPr>
          <w:rFonts w:ascii="David" w:hAnsi="David"/>
          <w:sz w:val="24"/>
        </w:rPr>
        <w:t>T</w:t>
      </w:r>
      <w:r w:rsidRPr="002E1EE8">
        <w:rPr>
          <w:rFonts w:ascii="David" w:hAnsi="David"/>
          <w:sz w:val="24"/>
          <w:rtl/>
        </w:rPr>
        <w:t xml:space="preserve"> עם פקקים או זווית עם פתח ביקורת לצורך שטיפה הפוכה, פרט מצורף.</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פתחי שירות יותקנו לגישה מקסימאלית לסוללות, מסננים, מנוע חשמלי ומפוח.</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סגירת פתחי שירות עם סגרים מהירים מאושרים מארבעה צדדים או יותר. ידית אחיזה אחת או יותר לפי הצורך במיקום מתאים.</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היט"א תיבנה מסגמנטים בשיטת דאבל סקין (פח כפול).</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גלגל רצועות מנוע/מפוח קשיח לא מתכוונן, במידה המתאימה. </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מערכת הנע כפולה שתי רצועות דגש על פרופיל </w:t>
      </w:r>
      <w:r w:rsidRPr="002E1EE8">
        <w:rPr>
          <w:rFonts w:ascii="David" w:hAnsi="David"/>
          <w:sz w:val="24"/>
        </w:rPr>
        <w:t>B</w:t>
      </w:r>
      <w:r w:rsidRPr="002E1EE8">
        <w:rPr>
          <w:rFonts w:ascii="David" w:hAnsi="David"/>
          <w:sz w:val="24"/>
          <w:rtl/>
        </w:rPr>
        <w:t xml:space="preserve">, או </w:t>
      </w:r>
      <w:r w:rsidRPr="002E1EE8">
        <w:rPr>
          <w:rFonts w:ascii="David" w:hAnsi="David"/>
          <w:sz w:val="24"/>
        </w:rPr>
        <w:t>SPB</w:t>
      </w:r>
      <w:r w:rsidRPr="002E1EE8">
        <w:rPr>
          <w:rFonts w:ascii="David" w:hAnsi="David"/>
          <w:sz w:val="24"/>
          <w:rtl/>
        </w:rPr>
        <w:t xml:space="preserve">. </w:t>
      </w:r>
      <w:r w:rsidRPr="002E1EE8">
        <w:rPr>
          <w:rFonts w:ascii="David" w:hAnsi="David"/>
          <w:sz w:val="24"/>
        </w:rPr>
        <w:t>A</w:t>
      </w:r>
      <w:r w:rsidRPr="002E1EE8">
        <w:rPr>
          <w:rFonts w:ascii="David" w:hAnsi="David"/>
          <w:sz w:val="24"/>
          <w:rtl/>
        </w:rPr>
        <w:t xml:space="preserve">, או </w:t>
      </w:r>
      <w:r w:rsidRPr="002E1EE8">
        <w:rPr>
          <w:rFonts w:ascii="David" w:hAnsi="David"/>
          <w:sz w:val="24"/>
        </w:rPr>
        <w:t>SPA</w:t>
      </w:r>
      <w:r w:rsidRPr="002E1EE8">
        <w:rPr>
          <w:rFonts w:ascii="David" w:hAnsi="David"/>
          <w:sz w:val="24"/>
          <w:rtl/>
        </w:rPr>
        <w:t xml:space="preserve">. </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תושבת מנוע מפוח על קפיצים. </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מותחן מנוע מגש אופקי עם בורג מתיחה.</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סוללות מים או </w:t>
      </w:r>
      <w:r w:rsidRPr="002E1EE8">
        <w:rPr>
          <w:rFonts w:ascii="David" w:hAnsi="David"/>
          <w:sz w:val="24"/>
        </w:rPr>
        <w:t>DX</w:t>
      </w:r>
      <w:r w:rsidRPr="002E1EE8">
        <w:rPr>
          <w:rFonts w:ascii="David" w:hAnsi="David"/>
          <w:sz w:val="24"/>
          <w:rtl/>
        </w:rPr>
        <w:t xml:space="preserve"> אנכיות בלבד פנל עליון ניתן לפרוק עם ברגים., נפרד מדופן היחידה לצורך שטיפה.</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בסוללה </w:t>
      </w:r>
      <w:r w:rsidRPr="002E1EE8">
        <w:rPr>
          <w:rFonts w:ascii="David" w:hAnsi="David"/>
          <w:sz w:val="24"/>
        </w:rPr>
        <w:t>DX</w:t>
      </w:r>
      <w:r w:rsidRPr="002E1EE8">
        <w:rPr>
          <w:rFonts w:ascii="David" w:hAnsi="David"/>
          <w:sz w:val="24"/>
          <w:rtl/>
        </w:rPr>
        <w:t xml:space="preserve"> אביזרי פיקוד כגון </w:t>
      </w:r>
      <w:r w:rsidRPr="002E1EE8">
        <w:rPr>
          <w:rFonts w:ascii="David" w:hAnsi="David"/>
          <w:sz w:val="24"/>
        </w:rPr>
        <w:t>E</w:t>
      </w:r>
      <w:r w:rsidRPr="002E1EE8">
        <w:rPr>
          <w:rFonts w:ascii="David" w:hAnsi="David"/>
          <w:sz w:val="24"/>
          <w:lang w:val="ru-RU"/>
        </w:rPr>
        <w:t>.</w:t>
      </w:r>
      <w:r w:rsidRPr="002E1EE8">
        <w:rPr>
          <w:rFonts w:ascii="David" w:hAnsi="David"/>
          <w:sz w:val="24"/>
        </w:rPr>
        <w:t>V</w:t>
      </w:r>
      <w:r w:rsidRPr="002E1EE8">
        <w:rPr>
          <w:rFonts w:ascii="David" w:hAnsi="David"/>
          <w:sz w:val="24"/>
          <w:rtl/>
        </w:rPr>
        <w:t xml:space="preserve"> ו </w:t>
      </w:r>
      <w:r w:rsidRPr="002E1EE8">
        <w:rPr>
          <w:rFonts w:ascii="David" w:hAnsi="David"/>
          <w:sz w:val="24"/>
        </w:rPr>
        <w:t>S</w:t>
      </w:r>
      <w:r w:rsidRPr="002E1EE8">
        <w:rPr>
          <w:rFonts w:ascii="David" w:hAnsi="David"/>
          <w:sz w:val="24"/>
          <w:lang w:val="ru-RU"/>
        </w:rPr>
        <w:t>.</w:t>
      </w:r>
      <w:r w:rsidRPr="002E1EE8">
        <w:rPr>
          <w:rFonts w:ascii="David" w:hAnsi="David"/>
          <w:sz w:val="24"/>
        </w:rPr>
        <w:t>V</w:t>
      </w:r>
      <w:r w:rsidRPr="002E1EE8">
        <w:rPr>
          <w:rFonts w:ascii="David" w:hAnsi="David"/>
          <w:sz w:val="24"/>
          <w:rtl/>
        </w:rPr>
        <w:t xml:space="preserve"> יהיו בתוך היט"א בתא מותאם לגישה ולשרות. עם שמירת לחץ יניקה.</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סוללות בתעלה פתחי גישה משני צידי הסוללה, גודל פתח יאפשר כניסת אדם.</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סוללת מים מ – 8 שורות עומק ואילך תופרד לשתי סוללות זהות עם מרווח שטיפה ביניהם.</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יחידה משולבת סוללת </w:t>
      </w:r>
      <w:r w:rsidRPr="002E1EE8">
        <w:rPr>
          <w:rFonts w:ascii="David" w:hAnsi="David"/>
          <w:sz w:val="24"/>
        </w:rPr>
        <w:t>DX</w:t>
      </w:r>
      <w:r w:rsidRPr="002E1EE8">
        <w:rPr>
          <w:rFonts w:ascii="David" w:hAnsi="David"/>
          <w:sz w:val="24"/>
          <w:rtl/>
        </w:rPr>
        <w:t xml:space="preserve"> תופרד מסוללת מים עם מרווח שטיפה.</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יציאת צנרת מפנל יחידה איטום וגימור עם רוזטה מגומי.</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מסנני מים עם מכסה שטיפה ניתן לפרוק ראש מפתח ובוקסה. מכסה מסנן עם ברז ניקוז. מסנני מים יהיו מבודדים עם בידוד קשיח ניתן לפרוק והרכבה רב פעמית.</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טרמומטרים מוגנים עם זווית בצינורות אספקה וחזרה. מותאם לקוטר הצינור.</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מנומטרים – מנומטר בודד לאספקה וחזרה עם ברזים מתאימים וחיבור צנרת גמישה סקלה סף עליון  </w:t>
      </w:r>
      <w:r w:rsidRPr="002E1EE8">
        <w:rPr>
          <w:rFonts w:ascii="David" w:hAnsi="David"/>
          <w:sz w:val="24"/>
        </w:rPr>
        <w:t>At</w:t>
      </w:r>
      <w:r w:rsidRPr="002E1EE8">
        <w:rPr>
          <w:rFonts w:ascii="David" w:hAnsi="David"/>
          <w:sz w:val="24"/>
          <w:rtl/>
        </w:rPr>
        <w:t xml:space="preserve"> 16. צנרת נחושת "1/4 מנומטרים עם גליקול. ברז מנומטר תלת דרכי.</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lastRenderedPageBreak/>
        <w:t>צנרת אספקה חזרה בחלק התחתון פקקים "3/4 לריקון.</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ברזי ניתוק כדוריים עם מאריך, אספקה חזרה.</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קו חזרה עם ברז ויסות חשמלי תוצרת בלימו.</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ברז פיקוד תלת דרכי באישור מיוחד בלבד.</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תעלת אויר אספקה ותעלת אויר חוזר חיבור גמיש בחיבור ליט"א חיבור קשיח עם צווארון + איטום חיבור לתעלה אטום. כנ"ל לתעלת אויר חוזר.</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אויר צח/חוזר תריס לא חגור עם מנוע נפרד לכל תריס.</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תריס ישיר עוקף </w:t>
      </w:r>
      <w:r w:rsidRPr="002E1EE8">
        <w:rPr>
          <w:rFonts w:ascii="David" w:hAnsi="David"/>
          <w:sz w:val="24"/>
        </w:rPr>
        <w:t>F/BP</w:t>
      </w:r>
      <w:r w:rsidRPr="002E1EE8">
        <w:rPr>
          <w:rFonts w:ascii="David" w:hAnsi="David"/>
          <w:sz w:val="24"/>
          <w:rtl/>
        </w:rPr>
        <w:t xml:space="preserve"> באישור מיוחד בלבד.</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תריסי ויסות ידניים זרוע עם נעילה וסימון ברור בעברית. פתוח/סגור/מווסת.</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יט"א חיצונית מוגנת ע"י גג הצללה מופרד מדופן היחידה לפחות 10 ס"מ. שטח הגג גדול משטח היט"א לצורך הגנה מגשם. כל האביזרים עמידים למזג אויר וקרינת </w:t>
      </w:r>
      <w:r w:rsidRPr="002E1EE8">
        <w:rPr>
          <w:rFonts w:ascii="David" w:hAnsi="David"/>
          <w:sz w:val="24"/>
        </w:rPr>
        <w:t>UV</w:t>
      </w:r>
      <w:r w:rsidRPr="002E1EE8">
        <w:rPr>
          <w:rFonts w:ascii="David" w:hAnsi="David"/>
          <w:sz w:val="24"/>
          <w:rtl/>
        </w:rPr>
        <w:t>.</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מתח הפעלה למנועי תריסים וברזים - </w:t>
      </w:r>
      <w:r w:rsidRPr="002E1EE8">
        <w:rPr>
          <w:rFonts w:ascii="David" w:hAnsi="David"/>
          <w:sz w:val="24"/>
        </w:rPr>
        <w:t>Vac</w:t>
      </w:r>
      <w:r w:rsidRPr="002E1EE8">
        <w:rPr>
          <w:rFonts w:ascii="David" w:hAnsi="David"/>
          <w:sz w:val="24"/>
          <w:rtl/>
        </w:rPr>
        <w:t xml:space="preserve"> 24.</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מפסק בטחון יותקן בכל יט"א תמיד, גם אם יש קשר עין עם הלוח. </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אביזר פיקוד </w:t>
      </w:r>
      <w:r w:rsidRPr="002E1EE8">
        <w:rPr>
          <w:rFonts w:ascii="David" w:hAnsi="David"/>
          <w:sz w:val="24"/>
        </w:rPr>
        <w:t>V</w:t>
      </w:r>
      <w:r w:rsidRPr="002E1EE8">
        <w:rPr>
          <w:rFonts w:ascii="David" w:hAnsi="David"/>
          <w:sz w:val="24"/>
          <w:rtl/>
        </w:rPr>
        <w:t xml:space="preserve"> 220 ושילוט בהתאם.</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ברז וויסות יותקן בקו אספקה תוצרת </w:t>
      </w:r>
      <w:r w:rsidRPr="002E1EE8">
        <w:rPr>
          <w:rFonts w:ascii="David" w:hAnsi="David"/>
          <w:sz w:val="24"/>
        </w:rPr>
        <w:t>CRANE</w:t>
      </w:r>
      <w:r w:rsidRPr="002E1EE8">
        <w:rPr>
          <w:rFonts w:ascii="David" w:hAnsi="David"/>
          <w:sz w:val="24"/>
          <w:rtl/>
        </w:rPr>
        <w:t>.</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ביטאות חדרי ניתוח יש להתקין מנורת </w:t>
      </w:r>
      <w:r w:rsidRPr="002E1EE8">
        <w:rPr>
          <w:rFonts w:ascii="David" w:hAnsi="David"/>
          <w:sz w:val="24"/>
        </w:rPr>
        <w:t>UVC</w:t>
      </w:r>
      <w:r w:rsidRPr="002E1EE8">
        <w:rPr>
          <w:rFonts w:ascii="David" w:hAnsi="David"/>
          <w:sz w:val="24"/>
          <w:rtl/>
        </w:rPr>
        <w:t xml:space="preserve"> ו 3 דרגות סינון מסנן ראשוני לשטיפה, </w:t>
      </w:r>
      <w:r w:rsidRPr="002E1EE8">
        <w:rPr>
          <w:rFonts w:ascii="David" w:hAnsi="David"/>
          <w:sz w:val="24"/>
        </w:rPr>
        <w:t>FAR 30/30</w:t>
      </w:r>
      <w:r w:rsidRPr="002E1EE8">
        <w:rPr>
          <w:rFonts w:ascii="David" w:hAnsi="David"/>
          <w:sz w:val="24"/>
          <w:rtl/>
        </w:rPr>
        <w:t xml:space="preserve"> ואחרי המפוח, טובלרון (95% סינון ממוצע). אחריהם ה- </w:t>
      </w:r>
      <w:r w:rsidRPr="002E1EE8">
        <w:rPr>
          <w:rFonts w:ascii="David" w:hAnsi="David"/>
          <w:sz w:val="24"/>
        </w:rPr>
        <w:t>HEPA</w:t>
      </w:r>
      <w:r w:rsidRPr="002E1EE8">
        <w:rPr>
          <w:rFonts w:ascii="David" w:hAnsi="David"/>
          <w:sz w:val="24"/>
          <w:rtl/>
        </w:rPr>
        <w:t xml:space="preserve"> (ביט"א או בחדר). </w:t>
      </w:r>
    </w:p>
    <w:p w:rsidR="00A658D5" w:rsidRPr="002E1EE8" w:rsidRDefault="00A658D5" w:rsidP="00097A60">
      <w:pPr>
        <w:pStyle w:val="ab"/>
        <w:numPr>
          <w:ilvl w:val="0"/>
          <w:numId w:val="82"/>
        </w:numPr>
        <w:spacing w:after="200" w:line="360" w:lineRule="auto"/>
        <w:jc w:val="left"/>
        <w:rPr>
          <w:rFonts w:ascii="David" w:hAnsi="David"/>
          <w:sz w:val="24"/>
        </w:rPr>
      </w:pPr>
      <w:r w:rsidRPr="002E1EE8">
        <w:rPr>
          <w:rFonts w:ascii="David" w:hAnsi="David"/>
          <w:sz w:val="24"/>
          <w:rtl/>
        </w:rPr>
        <w:t xml:space="preserve">מנורות </w:t>
      </w:r>
      <w:r w:rsidRPr="002E1EE8">
        <w:rPr>
          <w:rFonts w:ascii="David" w:hAnsi="David"/>
          <w:sz w:val="24"/>
        </w:rPr>
        <w:t xml:space="preserve">UVC </w:t>
      </w:r>
      <w:r w:rsidRPr="002E1EE8">
        <w:rPr>
          <w:rFonts w:ascii="David" w:hAnsi="David"/>
          <w:sz w:val="24"/>
          <w:rtl/>
        </w:rPr>
        <w:t xml:space="preserve"> יש להתקין עם המתקן להחלפה מהירה, </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81"/>
        </w:numPr>
        <w:spacing w:after="200" w:line="360" w:lineRule="auto"/>
        <w:jc w:val="left"/>
        <w:rPr>
          <w:rFonts w:ascii="David" w:hAnsi="David"/>
          <w:sz w:val="24"/>
          <w:u w:val="single"/>
        </w:rPr>
      </w:pPr>
      <w:r w:rsidRPr="002E1EE8">
        <w:rPr>
          <w:rFonts w:ascii="David" w:hAnsi="David"/>
          <w:sz w:val="24"/>
          <w:u w:val="single"/>
          <w:rtl/>
        </w:rPr>
        <w:t>מסננים</w:t>
      </w:r>
    </w:p>
    <w:p w:rsidR="00A658D5" w:rsidRPr="002E1EE8" w:rsidRDefault="00A658D5" w:rsidP="00097A60">
      <w:pPr>
        <w:pStyle w:val="ab"/>
        <w:numPr>
          <w:ilvl w:val="0"/>
          <w:numId w:val="83"/>
        </w:numPr>
        <w:spacing w:after="200" w:line="360" w:lineRule="auto"/>
        <w:jc w:val="left"/>
        <w:rPr>
          <w:rFonts w:ascii="David" w:hAnsi="David"/>
          <w:sz w:val="24"/>
        </w:rPr>
      </w:pPr>
      <w:r w:rsidRPr="002E1EE8">
        <w:rPr>
          <w:rFonts w:ascii="David" w:hAnsi="David"/>
          <w:sz w:val="24"/>
          <w:rtl/>
        </w:rPr>
        <w:t>תא מסננים בסגמנט נפרד.</w:t>
      </w:r>
    </w:p>
    <w:p w:rsidR="00A658D5" w:rsidRPr="002E1EE8" w:rsidRDefault="00A658D5" w:rsidP="00097A60">
      <w:pPr>
        <w:pStyle w:val="ab"/>
        <w:numPr>
          <w:ilvl w:val="0"/>
          <w:numId w:val="83"/>
        </w:numPr>
        <w:spacing w:after="200" w:line="360" w:lineRule="auto"/>
        <w:jc w:val="left"/>
        <w:rPr>
          <w:rFonts w:ascii="David" w:hAnsi="David"/>
          <w:sz w:val="24"/>
        </w:rPr>
      </w:pPr>
      <w:r w:rsidRPr="002E1EE8">
        <w:rPr>
          <w:rFonts w:ascii="David" w:hAnsi="David"/>
          <w:sz w:val="24"/>
          <w:rtl/>
        </w:rPr>
        <w:t xml:space="preserve">מסננים נפרדים יהיו תוצרת פוליפלו "1 20% סינון, או 40% </w:t>
      </w:r>
      <w:r w:rsidRPr="002E1EE8">
        <w:rPr>
          <w:rFonts w:ascii="David" w:hAnsi="David"/>
          <w:sz w:val="24"/>
        </w:rPr>
        <w:t xml:space="preserve"> Z-LINE</w:t>
      </w:r>
      <w:r w:rsidRPr="002E1EE8">
        <w:rPr>
          <w:rFonts w:cs="Arial"/>
          <w:sz w:val="24"/>
        </w:rPr>
        <w:t>≥</w:t>
      </w:r>
      <w:r w:rsidRPr="002E1EE8">
        <w:rPr>
          <w:rFonts w:ascii="David" w:hAnsi="David"/>
          <w:sz w:val="24"/>
          <w:rtl/>
        </w:rPr>
        <w:t>לשטיפה ושימוש רב פעמי. עובי "2 במסגרת פח מגולוון עם דלת או קפיצים ורשת תמיכה.</w:t>
      </w:r>
    </w:p>
    <w:p w:rsidR="00A658D5" w:rsidRPr="002E1EE8" w:rsidRDefault="00A658D5" w:rsidP="00097A60">
      <w:pPr>
        <w:pStyle w:val="ab"/>
        <w:numPr>
          <w:ilvl w:val="0"/>
          <w:numId w:val="83"/>
        </w:numPr>
        <w:spacing w:after="200" w:line="360" w:lineRule="auto"/>
        <w:jc w:val="left"/>
        <w:rPr>
          <w:rFonts w:ascii="David" w:hAnsi="David"/>
          <w:sz w:val="24"/>
        </w:rPr>
      </w:pPr>
      <w:r w:rsidRPr="002E1EE8">
        <w:rPr>
          <w:rFonts w:ascii="David" w:hAnsi="David"/>
          <w:sz w:val="24"/>
          <w:rtl/>
        </w:rPr>
        <w:t>המסננים יכסו את כל שטח הסוללה דרכו עובר האוויר.</w:t>
      </w:r>
    </w:p>
    <w:p w:rsidR="00A658D5" w:rsidRPr="002E1EE8" w:rsidRDefault="00A658D5" w:rsidP="00097A60">
      <w:pPr>
        <w:pStyle w:val="ab"/>
        <w:numPr>
          <w:ilvl w:val="0"/>
          <w:numId w:val="83"/>
        </w:numPr>
        <w:spacing w:after="200" w:line="360" w:lineRule="auto"/>
        <w:jc w:val="left"/>
        <w:rPr>
          <w:rFonts w:ascii="David" w:hAnsi="David"/>
          <w:sz w:val="24"/>
        </w:rPr>
      </w:pPr>
      <w:r w:rsidRPr="002E1EE8">
        <w:rPr>
          <w:rFonts w:ascii="David" w:hAnsi="David"/>
          <w:sz w:val="24"/>
          <w:rtl/>
        </w:rPr>
        <w:t>רצפת תא המסננים תבנה מפח דריכה מעל הבידוד לצורך כניסת אדם.</w:t>
      </w:r>
    </w:p>
    <w:p w:rsidR="00A658D5" w:rsidRPr="002E1EE8" w:rsidRDefault="00A658D5" w:rsidP="00097A60">
      <w:pPr>
        <w:pStyle w:val="ab"/>
        <w:numPr>
          <w:ilvl w:val="0"/>
          <w:numId w:val="83"/>
        </w:numPr>
        <w:spacing w:after="200" w:line="360" w:lineRule="auto"/>
        <w:jc w:val="left"/>
        <w:rPr>
          <w:rFonts w:ascii="David" w:hAnsi="David"/>
          <w:sz w:val="24"/>
        </w:rPr>
      </w:pPr>
      <w:r w:rsidRPr="002E1EE8">
        <w:rPr>
          <w:rFonts w:ascii="David" w:hAnsi="David"/>
          <w:sz w:val="24"/>
          <w:rtl/>
        </w:rPr>
        <w:t>המסננים יוצאו לטיפול ע"י פס נשלף במידה ורוחב מתאימים.</w:t>
      </w:r>
    </w:p>
    <w:p w:rsidR="00A658D5" w:rsidRPr="002E1EE8" w:rsidRDefault="00A658D5" w:rsidP="002E1EE8">
      <w:pPr>
        <w:pStyle w:val="ab"/>
        <w:spacing w:line="360" w:lineRule="auto"/>
        <w:ind w:left="1440"/>
        <w:rPr>
          <w:rFonts w:ascii="David" w:hAnsi="David"/>
          <w:sz w:val="24"/>
          <w:rtl/>
        </w:rPr>
      </w:pPr>
    </w:p>
    <w:p w:rsidR="00A658D5" w:rsidRPr="002E1EE8" w:rsidRDefault="00A658D5" w:rsidP="00097A60">
      <w:pPr>
        <w:pStyle w:val="ab"/>
        <w:numPr>
          <w:ilvl w:val="0"/>
          <w:numId w:val="81"/>
        </w:numPr>
        <w:spacing w:after="200" w:line="360" w:lineRule="auto"/>
        <w:jc w:val="left"/>
        <w:rPr>
          <w:rFonts w:ascii="David" w:hAnsi="David"/>
          <w:sz w:val="24"/>
          <w:u w:val="single"/>
        </w:rPr>
      </w:pPr>
      <w:r w:rsidRPr="002E1EE8">
        <w:rPr>
          <w:rFonts w:ascii="David" w:hAnsi="David"/>
          <w:sz w:val="24"/>
          <w:u w:val="single"/>
          <w:rtl/>
        </w:rPr>
        <w:t>חשמל ופיקוד</w:t>
      </w:r>
    </w:p>
    <w:p w:rsidR="00A658D5" w:rsidRPr="002E1EE8" w:rsidRDefault="00A658D5" w:rsidP="002E1EE8">
      <w:pPr>
        <w:pStyle w:val="ab"/>
        <w:spacing w:line="360" w:lineRule="auto"/>
        <w:ind w:left="1080"/>
        <w:rPr>
          <w:rFonts w:ascii="David" w:hAnsi="David"/>
          <w:sz w:val="24"/>
        </w:rPr>
      </w:pPr>
      <w:r w:rsidRPr="002E1EE8">
        <w:rPr>
          <w:rFonts w:ascii="David" w:hAnsi="David"/>
          <w:sz w:val="24"/>
          <w:rtl/>
        </w:rPr>
        <w:t>הזנת חשמל ליט"א ממוביל חיצוני וירידות עם צינור שרשורי מוגן כניסות לפח עם אנטיגרון מתאים באופן שאינו מפריע לפתיחת כל הפנלים המתפרקים של היט"א</w:t>
      </w:r>
      <w:r w:rsidRPr="002E1EE8">
        <w:rPr>
          <w:rFonts w:ascii="David" w:hAnsi="David"/>
          <w:sz w:val="24"/>
          <w:lang w:val="ru-RU"/>
        </w:rPr>
        <w:t>.</w:t>
      </w:r>
      <w:r w:rsidRPr="002E1EE8">
        <w:rPr>
          <w:rFonts w:ascii="David" w:hAnsi="David"/>
          <w:sz w:val="24"/>
          <w:rtl/>
        </w:rPr>
        <w:t xml:space="preserve"> כולל הפנלים בחלק העליון של היט"א.</w:t>
      </w:r>
    </w:p>
    <w:p w:rsidR="00A658D5" w:rsidRPr="002E1EE8" w:rsidRDefault="00A658D5" w:rsidP="002E1EE8">
      <w:pPr>
        <w:pStyle w:val="ab"/>
        <w:spacing w:line="360" w:lineRule="auto"/>
        <w:ind w:left="1080"/>
        <w:rPr>
          <w:rFonts w:ascii="David" w:hAnsi="David"/>
          <w:sz w:val="24"/>
        </w:rPr>
      </w:pPr>
    </w:p>
    <w:p w:rsidR="00A658D5" w:rsidRPr="002E1EE8" w:rsidRDefault="00A658D5" w:rsidP="00097A60">
      <w:pPr>
        <w:pStyle w:val="ab"/>
        <w:numPr>
          <w:ilvl w:val="0"/>
          <w:numId w:val="73"/>
        </w:numPr>
        <w:spacing w:after="200" w:line="360" w:lineRule="auto"/>
        <w:jc w:val="left"/>
        <w:rPr>
          <w:rFonts w:ascii="David" w:hAnsi="David"/>
          <w:sz w:val="24"/>
          <w:u w:val="single"/>
          <w:rtl/>
        </w:rPr>
      </w:pPr>
      <w:r w:rsidRPr="002E1EE8">
        <w:rPr>
          <w:rFonts w:ascii="David" w:hAnsi="David"/>
          <w:sz w:val="24"/>
          <w:u w:val="single"/>
          <w:rtl/>
        </w:rPr>
        <w:t>בידוד צנרת מים</w:t>
      </w:r>
    </w:p>
    <w:p w:rsidR="00A658D5" w:rsidRPr="002E1EE8" w:rsidRDefault="00A658D5" w:rsidP="002E1EE8">
      <w:pPr>
        <w:spacing w:line="360" w:lineRule="auto"/>
        <w:rPr>
          <w:rFonts w:ascii="David" w:hAnsi="David"/>
          <w:sz w:val="24"/>
          <w:rtl/>
        </w:rPr>
      </w:pPr>
      <w:r w:rsidRPr="002E1EE8">
        <w:rPr>
          <w:rFonts w:ascii="David" w:hAnsi="David"/>
          <w:sz w:val="24"/>
          <w:rtl/>
        </w:rPr>
        <w:t>הקבלן יבודד את כל צנרת המים באופן ובצורה אשר יפורטו להלן.</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הבידוד יעשה אך ורק לאחר השלמת הצנרת ובדיקת לחץ.</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הבידוד יבוצע אך ורק על צנרת יבשה.</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lastRenderedPageBreak/>
        <w:t>הבידוד יכסה באופן שלם וללא סדקים, או חללים את כל הצנרת, אביזרים, ברזים וכו'.</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בכל מקום של תליה יש להגן על הבידוד באמצעות אוכף פח.</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 xml:space="preserve">בידוד צנרת בתוך המבנה, עד עובי "1/2 1 (כולל) יעשה עם תרמילי בידוד </w:t>
      </w:r>
      <w:r w:rsidRPr="002E1EE8">
        <w:rPr>
          <w:rFonts w:ascii="David" w:hAnsi="David"/>
          <w:sz w:val="24"/>
        </w:rPr>
        <w:t>ARMAFLEX</w:t>
      </w:r>
      <w:r w:rsidRPr="002E1EE8">
        <w:rPr>
          <w:rFonts w:ascii="David" w:hAnsi="David"/>
          <w:sz w:val="24"/>
          <w:rtl/>
        </w:rPr>
        <w:t xml:space="preserve"> או וידאופלקס בעובי "1, גימור עם סילפס (פוליגג) עם תחבושת + מחסום אדים. בחדרי מכונות  יבוצע אותו הבידוד, עם עטיפת פח.</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 xml:space="preserve">בצינורות פנימיים "2-"1/2 2  – בידוד בתרמילי צמר זכוכית (דואל טמפ') בעובי "1/2 1 , גימור עם סילפס (פוליגג) עם תחבושת + מחסום אדים. בחדרי מכונות  יבוצע אותו הבידוד, עם עטיפת פח. </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 xml:space="preserve">בצינורות פנימיים "10-"3 (ויותר) – בידוד בתרמילי צמר זכוכית (דואל טמפ') בעובי "2 עם עטיפת פח. </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b/>
          <w:bCs/>
          <w:sz w:val="24"/>
          <w:rtl/>
        </w:rPr>
        <w:t>בחדרי מכונות</w:t>
      </w:r>
      <w:r w:rsidRPr="002E1EE8">
        <w:rPr>
          <w:rFonts w:ascii="David" w:hAnsi="David"/>
          <w:sz w:val="24"/>
          <w:rtl/>
        </w:rPr>
        <w:t xml:space="preserve"> ופירים – אותו הבידוד, רק ללא סילפס. </w:t>
      </w:r>
      <w:r w:rsidRPr="002E1EE8">
        <w:rPr>
          <w:rFonts w:ascii="David" w:hAnsi="David"/>
          <w:b/>
          <w:bCs/>
          <w:sz w:val="24"/>
          <w:rtl/>
        </w:rPr>
        <w:t>בעטיפת פח</w:t>
      </w:r>
      <w:r w:rsidRPr="002E1EE8">
        <w:rPr>
          <w:rFonts w:ascii="David" w:hAnsi="David"/>
          <w:sz w:val="24"/>
          <w:rtl/>
        </w:rPr>
        <w:t>.</w:t>
      </w:r>
    </w:p>
    <w:p w:rsidR="00A658D5" w:rsidRPr="002E1EE8" w:rsidRDefault="00A658D5" w:rsidP="00097A60">
      <w:pPr>
        <w:pStyle w:val="ab"/>
        <w:numPr>
          <w:ilvl w:val="0"/>
          <w:numId w:val="84"/>
        </w:numPr>
        <w:spacing w:after="200" w:line="360" w:lineRule="auto"/>
        <w:jc w:val="left"/>
        <w:rPr>
          <w:rFonts w:ascii="David" w:hAnsi="David"/>
          <w:sz w:val="24"/>
          <w:rtl/>
        </w:rPr>
      </w:pPr>
      <w:r w:rsidRPr="002E1EE8">
        <w:rPr>
          <w:rFonts w:ascii="David" w:hAnsi="David"/>
          <w:sz w:val="24"/>
          <w:rtl/>
        </w:rPr>
        <w:t>צ</w:t>
      </w:r>
      <w:r w:rsidRPr="002E1EE8">
        <w:rPr>
          <w:rFonts w:ascii="David" w:hAnsi="David"/>
          <w:vanish/>
          <w:sz w:val="24"/>
          <w:rtl/>
        </w:rPr>
        <w:t xml:space="preserve">בעובי מבנה,יפת פחעד לקוטר תוך מניעת אפשרות להיווצרות אוויר בין הצנרת לבידוד.רך. </w:t>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vanish/>
          <w:sz w:val="24"/>
          <w:rtl/>
        </w:rPr>
        <w:pgNum/>
      </w:r>
      <w:r w:rsidRPr="002E1EE8">
        <w:rPr>
          <w:rFonts w:ascii="David" w:hAnsi="David"/>
          <w:sz w:val="24"/>
          <w:rtl/>
        </w:rPr>
        <w:t>ינורות חיצוניים יבודדו באמצעות בפוליאוריטן מוקצף יצוק באתר בעובי מינימלי של "</w:t>
      </w:r>
      <w:r w:rsidRPr="002E1EE8">
        <w:rPr>
          <w:rFonts w:ascii="David" w:hAnsi="David"/>
          <w:sz w:val="24"/>
        </w:rPr>
        <w:t>2</w:t>
      </w:r>
      <w:r w:rsidRPr="002E1EE8">
        <w:rPr>
          <w:rFonts w:ascii="David" w:hAnsi="David"/>
          <w:sz w:val="24"/>
          <w:rtl/>
        </w:rPr>
        <w:t>, עם מעטה פח.</w:t>
      </w:r>
    </w:p>
    <w:p w:rsidR="00A658D5" w:rsidRPr="002E1EE8" w:rsidRDefault="00A658D5" w:rsidP="00097A60">
      <w:pPr>
        <w:pStyle w:val="ab"/>
        <w:numPr>
          <w:ilvl w:val="0"/>
          <w:numId w:val="84"/>
        </w:numPr>
        <w:spacing w:after="200" w:line="360" w:lineRule="auto"/>
        <w:jc w:val="left"/>
        <w:rPr>
          <w:rFonts w:ascii="David" w:hAnsi="David"/>
          <w:sz w:val="24"/>
          <w:rtl/>
        </w:rPr>
      </w:pPr>
      <w:r w:rsidRPr="002E1EE8">
        <w:rPr>
          <w:rFonts w:ascii="David" w:hAnsi="David"/>
          <w:sz w:val="24"/>
          <w:rtl/>
        </w:rPr>
        <w:t>שילוט צנרת בהתאם:</w:t>
      </w:r>
    </w:p>
    <w:p w:rsidR="00A658D5" w:rsidRPr="002E1EE8" w:rsidRDefault="00A658D5" w:rsidP="002E1EE8">
      <w:pPr>
        <w:pStyle w:val="ab"/>
        <w:spacing w:line="360" w:lineRule="auto"/>
        <w:ind w:left="1080"/>
        <w:rPr>
          <w:rFonts w:ascii="David" w:hAnsi="David"/>
          <w:sz w:val="24"/>
          <w:rtl/>
        </w:rPr>
      </w:pPr>
      <w:r w:rsidRPr="002E1EE8">
        <w:rPr>
          <w:rFonts w:ascii="David" w:hAnsi="David"/>
          <w:sz w:val="24"/>
          <w:u w:val="single"/>
          <w:rtl/>
        </w:rPr>
        <w:t>כיווני זרימה</w:t>
      </w:r>
      <w:r w:rsidRPr="002E1EE8">
        <w:rPr>
          <w:rFonts w:ascii="David" w:hAnsi="David"/>
          <w:sz w:val="24"/>
          <w:rtl/>
        </w:rPr>
        <w:t xml:space="preserve"> - אספקה/חזרה.</w:t>
      </w:r>
    </w:p>
    <w:p w:rsidR="00A658D5" w:rsidRPr="002E1EE8" w:rsidRDefault="00A658D5" w:rsidP="002E1EE8">
      <w:pPr>
        <w:pStyle w:val="ab"/>
        <w:spacing w:line="360" w:lineRule="auto"/>
        <w:ind w:left="1080"/>
        <w:rPr>
          <w:rFonts w:ascii="David" w:hAnsi="David"/>
          <w:sz w:val="24"/>
          <w:rtl/>
        </w:rPr>
      </w:pPr>
      <w:r w:rsidRPr="002E1EE8">
        <w:rPr>
          <w:rFonts w:ascii="David" w:hAnsi="David"/>
          <w:sz w:val="24"/>
          <w:u w:val="single"/>
          <w:rtl/>
        </w:rPr>
        <w:t>מים</w:t>
      </w:r>
      <w:r w:rsidRPr="002E1EE8">
        <w:rPr>
          <w:rFonts w:ascii="David" w:hAnsi="David"/>
          <w:sz w:val="24"/>
          <w:rtl/>
        </w:rPr>
        <w:t xml:space="preserve"> – קרים, קרים/חמים, חמים. </w:t>
      </w:r>
    </w:p>
    <w:p w:rsidR="00A658D5" w:rsidRPr="002E1EE8" w:rsidRDefault="00A658D5" w:rsidP="002E1EE8">
      <w:pPr>
        <w:pStyle w:val="ab"/>
        <w:spacing w:line="360" w:lineRule="auto"/>
        <w:ind w:left="1080"/>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 xml:space="preserve">       ה.   </w:t>
      </w:r>
      <w:r w:rsidRPr="002E1EE8">
        <w:rPr>
          <w:rFonts w:ascii="David" w:hAnsi="David"/>
          <w:sz w:val="24"/>
          <w:u w:val="single"/>
          <w:rtl/>
        </w:rPr>
        <w:t>תיקי מתקן:</w:t>
      </w:r>
    </w:p>
    <w:p w:rsidR="00A658D5" w:rsidRPr="002E1EE8" w:rsidRDefault="00A658D5" w:rsidP="002E1EE8">
      <w:pPr>
        <w:spacing w:line="360" w:lineRule="auto"/>
        <w:ind w:left="1080"/>
        <w:rPr>
          <w:rFonts w:ascii="David" w:hAnsi="David"/>
          <w:sz w:val="24"/>
          <w:rtl/>
        </w:rPr>
      </w:pPr>
      <w:r w:rsidRPr="002E1EE8">
        <w:rPr>
          <w:rFonts w:ascii="David" w:hAnsi="David"/>
          <w:sz w:val="24"/>
          <w:rtl/>
        </w:rPr>
        <w:t>הקבלן יכין וימסור לידי מהנדס מ.א. של המרכז הרפואי שלושה תיקים זהים בשפה העברית, שיכללו הסבר מקיף מלא ומושלם להפעלה, ביצוע אחזקה מתוכננת ואחזקה מונעת, הוראות פרוק והרכבה, הוראות כוון וכיול לכל המתקנים והציוד שהותקנו על די הקבלן.</w:t>
      </w:r>
    </w:p>
    <w:p w:rsidR="00A658D5" w:rsidRPr="002E1EE8" w:rsidRDefault="00A658D5" w:rsidP="002E1EE8">
      <w:pPr>
        <w:spacing w:line="360" w:lineRule="auto"/>
        <w:ind w:left="1080"/>
        <w:rPr>
          <w:rFonts w:ascii="David" w:hAnsi="David"/>
          <w:sz w:val="24"/>
          <w:u w:val="single"/>
          <w:rtl/>
        </w:rPr>
      </w:pPr>
      <w:r w:rsidRPr="002E1EE8">
        <w:rPr>
          <w:rFonts w:ascii="David" w:hAnsi="David"/>
          <w:sz w:val="24"/>
          <w:u w:val="single"/>
          <w:rtl/>
        </w:rPr>
        <w:t>כל תיק יכיל את החומר הבא:</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תאור טכני מפורט וממצה של המתקנים והציוד והסבר פעולתם.</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מערכת תוכניות מעודכנות של המתקנים והציוד "כפי שבוצע" (</w:t>
      </w:r>
      <w:r w:rsidRPr="002E1EE8">
        <w:rPr>
          <w:rFonts w:ascii="David" w:hAnsi="David"/>
          <w:sz w:val="24"/>
        </w:rPr>
        <w:t>AS MADE</w:t>
      </w:r>
      <w:r w:rsidRPr="002E1EE8">
        <w:rPr>
          <w:rFonts w:ascii="David" w:hAnsi="David"/>
          <w:sz w:val="24"/>
          <w:rtl/>
        </w:rPr>
        <w:t>) נכונה ליום המסירה.</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קטלוגים של יצרני ציוד וכל חומר הסבר טכני אחר שנוהג היצרן לצרף לציוד.</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תעודות בדיקה עבור מתקנים וציוד בכל פעם שזה מתחייב מחוק, תקן.</w:t>
      </w:r>
    </w:p>
    <w:p w:rsidR="00A658D5" w:rsidRPr="002E1EE8" w:rsidRDefault="00A658D5" w:rsidP="002E1EE8">
      <w:pPr>
        <w:pStyle w:val="ab"/>
        <w:spacing w:line="360" w:lineRule="auto"/>
        <w:ind w:left="1440"/>
        <w:rPr>
          <w:rFonts w:ascii="David" w:hAnsi="David"/>
          <w:sz w:val="24"/>
        </w:rPr>
      </w:pPr>
      <w:r w:rsidRPr="002E1EE8">
        <w:rPr>
          <w:rFonts w:ascii="David" w:hAnsi="David"/>
          <w:sz w:val="24"/>
          <w:rtl/>
        </w:rPr>
        <w:t>או שתעודות אלו נדרשו במפורש על ידי המזמין.</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הוראות הפעלה, טבלת תקלות שכיחות ואופן הטיפול בהן.</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הוראות לטפול מונע ולאחזקה כפי שהומלצו על ידי יצרני הציוד, לרבות מערכי טפול תקופתי (יומי, שבועי, חודשי). הכוללים כל פעולה אשר על איש האחזקה לבצע במועד הנכון על מנת לשמור על המתקנים והציוד במצב תחזוקה מעולה במשך כל תקופת פעילותו וקיומו.</w:t>
      </w:r>
    </w:p>
    <w:p w:rsidR="00A658D5" w:rsidRPr="002E1EE8" w:rsidRDefault="00A658D5" w:rsidP="00097A60">
      <w:pPr>
        <w:pStyle w:val="ab"/>
        <w:numPr>
          <w:ilvl w:val="0"/>
          <w:numId w:val="84"/>
        </w:numPr>
        <w:spacing w:after="200" w:line="360" w:lineRule="auto"/>
        <w:jc w:val="left"/>
        <w:rPr>
          <w:rFonts w:ascii="David" w:hAnsi="David"/>
          <w:sz w:val="24"/>
        </w:rPr>
      </w:pPr>
      <w:r w:rsidRPr="002E1EE8">
        <w:rPr>
          <w:rFonts w:ascii="David" w:hAnsi="David"/>
          <w:sz w:val="24"/>
          <w:rtl/>
        </w:rPr>
        <w:t>הוראות בטיחות להפעלה בטוחה של הציוד והמתקנים.</w:t>
      </w:r>
    </w:p>
    <w:p w:rsidR="00A658D5" w:rsidRPr="002E1EE8" w:rsidRDefault="00A658D5" w:rsidP="00097A60">
      <w:pPr>
        <w:pStyle w:val="ab"/>
        <w:numPr>
          <w:ilvl w:val="0"/>
          <w:numId w:val="84"/>
        </w:numPr>
        <w:spacing w:after="200" w:line="360" w:lineRule="auto"/>
        <w:jc w:val="left"/>
        <w:rPr>
          <w:rFonts w:ascii="David" w:hAnsi="David"/>
          <w:sz w:val="24"/>
          <w:rtl/>
        </w:rPr>
      </w:pPr>
      <w:r w:rsidRPr="002E1EE8">
        <w:rPr>
          <w:rFonts w:ascii="David" w:hAnsi="David"/>
          <w:sz w:val="24"/>
          <w:rtl/>
        </w:rPr>
        <w:t xml:space="preserve">דיסק אשר יכלול תוכניות עדות - סכמות חשמל ותוכניות מ.א.  </w:t>
      </w:r>
    </w:p>
    <w:p w:rsidR="00A658D5" w:rsidRPr="002E1EE8" w:rsidRDefault="00A658D5" w:rsidP="002E1EE8">
      <w:pPr>
        <w:rPr>
          <w:rFonts w:cs="Miriam"/>
          <w:color w:val="000000"/>
          <w:rtl/>
          <w:lang w:eastAsia="en-US"/>
        </w:rPr>
      </w:pPr>
      <w:r>
        <w:rPr>
          <w:rFonts w:cs="Miriam"/>
          <w:color w:val="000000"/>
          <w:rtl/>
          <w:lang w:eastAsia="en-US"/>
        </w:rPr>
        <w:t xml:space="preserve">                                                             </w:t>
      </w:r>
      <w:r>
        <w:rPr>
          <w:rFonts w:cs="Miriam"/>
          <w:color w:val="000000"/>
          <w:rtl/>
          <w:lang w:eastAsia="en-US"/>
        </w:rPr>
        <w:tab/>
      </w:r>
      <w:r>
        <w:rPr>
          <w:rFonts w:cs="Miriam"/>
          <w:color w:val="000000"/>
          <w:rtl/>
          <w:lang w:eastAsia="en-US"/>
        </w:rPr>
        <w:tab/>
      </w:r>
      <w:r>
        <w:rPr>
          <w:rFonts w:cs="Miriam"/>
          <w:color w:val="000000"/>
          <w:rtl/>
          <w:lang w:eastAsia="en-US"/>
        </w:rPr>
        <w:tab/>
        <w:t xml:space="preserve">                                                                                                        </w:t>
      </w:r>
      <w:r>
        <w:rPr>
          <w:rFonts w:cs="Miriam"/>
          <w:color w:val="000000"/>
          <w:rtl/>
          <w:lang w:eastAsia="en-US"/>
        </w:rPr>
        <w:br/>
        <w:t xml:space="preserve">                                                                                                                    </w:t>
      </w:r>
      <w:r>
        <w:rPr>
          <w:rFonts w:cs="Miriam"/>
          <w:rtl/>
          <w:lang w:eastAsia="en-US"/>
        </w:rPr>
        <w:t xml:space="preserve">                </w:t>
      </w:r>
    </w:p>
    <w:p w:rsidR="00A658D5" w:rsidRDefault="00A658D5" w:rsidP="002E1EE8">
      <w:pPr>
        <w:pStyle w:val="14"/>
        <w:rPr>
          <w:rtl/>
        </w:rPr>
      </w:pPr>
      <w:bookmarkStart w:id="68" w:name="_Toc79414965"/>
      <w:r>
        <w:rPr>
          <w:rtl/>
        </w:rPr>
        <w:lastRenderedPageBreak/>
        <w:t xml:space="preserve">נספח </w:t>
      </w:r>
      <w:r w:rsidR="002E1EE8">
        <w:rPr>
          <w:rFonts w:hint="cs"/>
          <w:rtl/>
        </w:rPr>
        <w:t>א</w:t>
      </w:r>
      <w:r>
        <w:rPr>
          <w:rFonts w:hint="cs"/>
          <w:rtl/>
        </w:rPr>
        <w:t xml:space="preserve"> למפרט הטכני המיוחד</w:t>
      </w:r>
      <w:r>
        <w:rPr>
          <w:rtl/>
        </w:rPr>
        <w:t xml:space="preserve"> - שירותי אחזקה ע"י קבלן מיזוג האוויר בתקופת הבדק</w:t>
      </w:r>
      <w:bookmarkEnd w:id="68"/>
      <w:r>
        <w:rPr>
          <w:rtl/>
        </w:rPr>
        <w:t xml:space="preserve">   </w:t>
      </w:r>
    </w:p>
    <w:p w:rsidR="00A658D5" w:rsidRDefault="00A658D5" w:rsidP="002E1EE8">
      <w:pPr>
        <w:pStyle w:val="af2"/>
        <w:spacing w:line="360" w:lineRule="auto"/>
        <w:jc w:val="left"/>
        <w:rPr>
          <w:sz w:val="24"/>
          <w:rtl/>
        </w:rPr>
      </w:pPr>
    </w:p>
    <w:p w:rsidR="00A658D5" w:rsidRPr="002E1EE8" w:rsidRDefault="00A658D5" w:rsidP="002E1EE8">
      <w:pPr>
        <w:spacing w:line="360" w:lineRule="auto"/>
        <w:rPr>
          <w:rFonts w:ascii="David" w:hAnsi="David"/>
          <w:sz w:val="24"/>
          <w:rtl/>
        </w:rPr>
      </w:pPr>
      <w:bookmarkStart w:id="69" w:name="_Toc39342686"/>
      <w:bookmarkStart w:id="70" w:name="_Toc39342762"/>
      <w:bookmarkStart w:id="71" w:name="_Toc39344097"/>
      <w:bookmarkStart w:id="72" w:name="_Toc39349135"/>
      <w:r w:rsidRPr="002E1EE8">
        <w:rPr>
          <w:rFonts w:ascii="David" w:hAnsi="David"/>
          <w:sz w:val="24"/>
          <w:rtl/>
        </w:rPr>
        <w:t>1. תכולת שירותי האחזקה</w:t>
      </w:r>
      <w:bookmarkEnd w:id="69"/>
      <w:bookmarkEnd w:id="70"/>
      <w:bookmarkEnd w:id="71"/>
      <w:bookmarkEnd w:id="72"/>
    </w:p>
    <w:p w:rsidR="00A658D5" w:rsidRPr="002E1EE8" w:rsidRDefault="00A658D5" w:rsidP="002E1EE8">
      <w:pPr>
        <w:spacing w:line="360" w:lineRule="auto"/>
        <w:rPr>
          <w:rFonts w:ascii="David" w:hAnsi="David"/>
          <w:sz w:val="24"/>
          <w:rtl/>
        </w:rPr>
      </w:pPr>
      <w:bookmarkStart w:id="73" w:name="_Toc39342687"/>
      <w:bookmarkStart w:id="74" w:name="_Toc39342763"/>
      <w:bookmarkStart w:id="75" w:name="_Toc39344098"/>
      <w:bookmarkStart w:id="76" w:name="_Toc39349136"/>
      <w:r w:rsidRPr="002E1EE8">
        <w:rPr>
          <w:rFonts w:ascii="David" w:hAnsi="David"/>
          <w:sz w:val="24"/>
          <w:rtl/>
        </w:rPr>
        <w:t>1.1</w:t>
      </w:r>
      <w:r w:rsidRPr="002E1EE8">
        <w:rPr>
          <w:rFonts w:ascii="David" w:hAnsi="David"/>
          <w:sz w:val="24"/>
        </w:rPr>
        <w:t xml:space="preserve"> </w:t>
      </w:r>
      <w:r w:rsidRPr="002E1EE8">
        <w:rPr>
          <w:rFonts w:ascii="David" w:hAnsi="David"/>
          <w:sz w:val="24"/>
          <w:rtl/>
        </w:rPr>
        <w:t xml:space="preserve"> הקבלן יתן למזמין שירות אחזקה שיכלול תיקון תקלות וביצוע עבודות אחזקה מונעת ובדיקות הנדרשות כחוק למערכות ולמתקנים במשך תקופת הבדק. שירות האחזקה יכלול את כל העבודה, החלקים והחומרים הדרושים לביצוע העבודות והבדיקות בהתאם לסוג המערכת, לרבות הזמנה ותשלום לגורמים ולרשויות הבודקים. תיקון תקלות יתבצע תוך תקופות הזמן כמפורט להלן:</w:t>
      </w:r>
      <w:bookmarkEnd w:id="73"/>
      <w:bookmarkEnd w:id="74"/>
      <w:bookmarkEnd w:id="75"/>
      <w:bookmarkEnd w:id="76"/>
    </w:p>
    <w:p w:rsidR="00A658D5" w:rsidRPr="002E1EE8" w:rsidRDefault="00A658D5" w:rsidP="002E1EE8">
      <w:pPr>
        <w:spacing w:line="360" w:lineRule="auto"/>
        <w:rPr>
          <w:rFonts w:ascii="David" w:hAnsi="David"/>
          <w:sz w:val="24"/>
          <w:rtl/>
        </w:rPr>
      </w:pPr>
      <w:bookmarkStart w:id="77" w:name="_Toc39342688"/>
      <w:bookmarkStart w:id="78" w:name="_Toc39342764"/>
      <w:bookmarkStart w:id="79" w:name="_Toc39344099"/>
      <w:bookmarkStart w:id="80" w:name="_Toc39349137"/>
      <w:r w:rsidRPr="002E1EE8">
        <w:rPr>
          <w:rFonts w:ascii="David" w:hAnsi="David"/>
          <w:sz w:val="24"/>
          <w:rtl/>
        </w:rPr>
        <w:t>1.1.1    לתיקון תקלה דחופה יגיע עובד הקבלן לבניין תוך 3 שעות מעת ההודעה.</w:t>
      </w:r>
      <w:bookmarkEnd w:id="77"/>
      <w:bookmarkEnd w:id="78"/>
      <w:bookmarkEnd w:id="79"/>
      <w:bookmarkEnd w:id="80"/>
    </w:p>
    <w:p w:rsidR="00A658D5" w:rsidRPr="002E1EE8" w:rsidRDefault="00A658D5" w:rsidP="002E1EE8">
      <w:pPr>
        <w:spacing w:line="360" w:lineRule="auto"/>
        <w:rPr>
          <w:rFonts w:ascii="David" w:hAnsi="David"/>
          <w:sz w:val="24"/>
          <w:rtl/>
        </w:rPr>
      </w:pPr>
      <w:r w:rsidRPr="002E1EE8">
        <w:rPr>
          <w:rFonts w:ascii="David" w:hAnsi="David"/>
          <w:sz w:val="24"/>
          <w:rtl/>
        </w:rPr>
        <w:t>1.1.2    תיקון תקלה שאינה דחופה יגיע עובד הקבלן לבניין תוך 24 שעות מעת ההודעה.</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bookmarkStart w:id="81" w:name="_Toc39342689"/>
      <w:bookmarkStart w:id="82" w:name="_Toc39342765"/>
      <w:bookmarkStart w:id="83" w:name="_Toc39344100"/>
      <w:bookmarkStart w:id="84" w:name="_Toc39349138"/>
      <w:r w:rsidRPr="002E1EE8">
        <w:rPr>
          <w:rFonts w:ascii="David" w:hAnsi="David"/>
          <w:sz w:val="24"/>
          <w:rtl/>
        </w:rPr>
        <w:t>1.2</w:t>
      </w:r>
      <w:r w:rsidRPr="002E1EE8">
        <w:rPr>
          <w:rFonts w:ascii="David" w:hAnsi="David"/>
          <w:sz w:val="24"/>
        </w:rPr>
        <w:t xml:space="preserve"> </w:t>
      </w:r>
      <w:r w:rsidRPr="002E1EE8">
        <w:rPr>
          <w:rFonts w:ascii="David" w:hAnsi="David"/>
          <w:sz w:val="24"/>
          <w:rtl/>
        </w:rPr>
        <w:t>הקבלן יוודא כי אופן התקנת המערכות והמתקנים על ידו תבטיח את פעולתם התקינה והרצופה, תאפשר מתן שירותי אחזקה בנגישות גבוהה וכי המערכות והמתקנים יאפשרו הפעלה חלקית באופן שתמנע השבתתם והפסקת הענקת השירותים. שירותי האחזקה ורמת התפקוד של המערכת יעשו בהתאמה להוראות היצרן.</w:t>
      </w:r>
      <w:bookmarkEnd w:id="81"/>
      <w:bookmarkEnd w:id="82"/>
      <w:bookmarkEnd w:id="83"/>
      <w:bookmarkEnd w:id="84"/>
    </w:p>
    <w:p w:rsidR="00A658D5" w:rsidRPr="002E1EE8" w:rsidRDefault="00A658D5" w:rsidP="002E1EE8">
      <w:pPr>
        <w:spacing w:line="360" w:lineRule="auto"/>
        <w:rPr>
          <w:rFonts w:ascii="David" w:hAnsi="David"/>
          <w:sz w:val="24"/>
          <w:rtl/>
        </w:rPr>
      </w:pPr>
      <w:bookmarkStart w:id="85" w:name="_Toc39342690"/>
      <w:bookmarkStart w:id="86" w:name="_Toc39342766"/>
      <w:bookmarkStart w:id="87" w:name="_Toc39344101"/>
      <w:bookmarkStart w:id="88" w:name="_Toc39349139"/>
      <w:r w:rsidRPr="002E1EE8">
        <w:rPr>
          <w:rFonts w:ascii="David" w:hAnsi="David"/>
          <w:sz w:val="24"/>
          <w:rtl/>
        </w:rPr>
        <w:t>1.3 כל פעולות האחזקה המצריכות הדממת מתקנים יתבצעו בתאום בימים ובשעות שבהן אין צריכת שירותים או שצריכת השירותים נמוכה וניתן להשבית חלק מהמתקנים בלבד.</w:t>
      </w:r>
      <w:bookmarkEnd w:id="85"/>
      <w:bookmarkEnd w:id="86"/>
      <w:bookmarkEnd w:id="87"/>
      <w:bookmarkEnd w:id="88"/>
    </w:p>
    <w:p w:rsidR="00A658D5" w:rsidRPr="002E1EE8" w:rsidRDefault="00A658D5" w:rsidP="002E1EE8">
      <w:pPr>
        <w:spacing w:line="360" w:lineRule="auto"/>
        <w:rPr>
          <w:rFonts w:ascii="David" w:hAnsi="David"/>
          <w:sz w:val="24"/>
          <w:rtl/>
        </w:rPr>
      </w:pPr>
      <w:bookmarkStart w:id="89" w:name="_Toc39342691"/>
      <w:bookmarkStart w:id="90" w:name="_Toc39342767"/>
      <w:bookmarkStart w:id="91" w:name="_Toc39344102"/>
      <w:bookmarkStart w:id="92" w:name="_Toc39349140"/>
      <w:r w:rsidRPr="002E1EE8">
        <w:rPr>
          <w:rFonts w:ascii="David" w:hAnsi="David"/>
          <w:sz w:val="24"/>
          <w:rtl/>
        </w:rPr>
        <w:t>1.4 השבתת מתקנים לצורך אחזקה, הגורמת להשבתה של מערכות חיוניות למזמין ולשוכרים בבניין, תתואם מראש עם המזמין. במתקנים חיוניים לא יהיה הקבלן רשאי להשבית לחלוטין את האספקות ולפיכך יהיה עליו לתכנן את העבודה כך שניתן יהיה להפסיק מתקן תוך כדי הפעלת מתקן חלופי.</w:t>
      </w:r>
      <w:bookmarkEnd w:id="89"/>
      <w:bookmarkEnd w:id="90"/>
      <w:bookmarkEnd w:id="91"/>
      <w:bookmarkEnd w:id="92"/>
      <w:r w:rsidRPr="002E1EE8">
        <w:rPr>
          <w:rFonts w:ascii="David" w:hAnsi="David"/>
          <w:sz w:val="24"/>
          <w:rtl/>
        </w:rPr>
        <w:t xml:space="preserve"> </w:t>
      </w:r>
    </w:p>
    <w:p w:rsidR="00A658D5" w:rsidRPr="002E1EE8" w:rsidRDefault="00A658D5" w:rsidP="002E1EE8">
      <w:pPr>
        <w:spacing w:line="360" w:lineRule="auto"/>
        <w:rPr>
          <w:rFonts w:ascii="David" w:hAnsi="David"/>
          <w:sz w:val="24"/>
          <w:rtl/>
        </w:rPr>
      </w:pPr>
      <w:bookmarkStart w:id="93" w:name="_Toc39342692"/>
      <w:bookmarkStart w:id="94" w:name="_Toc39342768"/>
      <w:bookmarkStart w:id="95" w:name="_Toc39344103"/>
      <w:bookmarkStart w:id="96" w:name="_Toc39349141"/>
      <w:r w:rsidRPr="002E1EE8">
        <w:rPr>
          <w:rFonts w:ascii="David" w:hAnsi="David"/>
          <w:sz w:val="24"/>
          <w:rtl/>
        </w:rPr>
        <w:t>1.5  הקבלן יהיה אחראי להדריך את עובדי ו\או נציגי המזמין בכל הקשור לאופן הפעלת המתקנים.</w:t>
      </w:r>
      <w:bookmarkEnd w:id="93"/>
      <w:bookmarkEnd w:id="94"/>
      <w:bookmarkEnd w:id="95"/>
      <w:bookmarkEnd w:id="96"/>
      <w:r w:rsidRPr="002E1EE8">
        <w:rPr>
          <w:rFonts w:ascii="David" w:hAnsi="David"/>
          <w:sz w:val="24"/>
          <w:rtl/>
        </w:rPr>
        <w:t xml:space="preserve"> </w:t>
      </w:r>
    </w:p>
    <w:p w:rsidR="00A658D5" w:rsidRPr="002E1EE8" w:rsidRDefault="00A658D5" w:rsidP="002E1EE8">
      <w:pPr>
        <w:spacing w:line="360" w:lineRule="auto"/>
        <w:rPr>
          <w:rFonts w:ascii="David" w:hAnsi="David"/>
          <w:sz w:val="24"/>
          <w:rtl/>
        </w:rPr>
      </w:pPr>
      <w:bookmarkStart w:id="97" w:name="_Toc39342693"/>
      <w:bookmarkStart w:id="98" w:name="_Toc39342769"/>
      <w:bookmarkStart w:id="99" w:name="_Toc39344104"/>
      <w:bookmarkStart w:id="100" w:name="_Toc39349142"/>
      <w:r w:rsidRPr="002E1EE8">
        <w:rPr>
          <w:rFonts w:ascii="David" w:hAnsi="David"/>
          <w:sz w:val="24"/>
          <w:rtl/>
        </w:rPr>
        <w:t>1.6  ביצוע כל סוגי העבודות יכלול את כל העבודה הנדרשת ע"י עובדי הקבלן וקבלני משנה מטעמו, כל החלקים, החומרים, חומרי עזר וכן רכישת ציוד חליפי במקום ציוד שאין כדאיות כלכלית לשפצו או לתקנו, את כל כלי העבודה והציוד הנדרשים, הובלה, עבודות בבתי מלאכה חיצוניים, חפירות וחציבות לרבות העמדת כלי חפירה מכניים ואמצעי הרמה וכדומה, וכל הוצאה, עלות או פעולה הדרושים לצורך אחזקת המערכת ברמה הגבוהה ביותר בהתאם להוראות הסכם זה.</w:t>
      </w:r>
      <w:bookmarkEnd w:id="97"/>
      <w:bookmarkEnd w:id="98"/>
      <w:bookmarkEnd w:id="99"/>
      <w:bookmarkEnd w:id="100"/>
    </w:p>
    <w:p w:rsidR="00A658D5" w:rsidRPr="002E1EE8" w:rsidRDefault="00A658D5" w:rsidP="002E1EE8">
      <w:pPr>
        <w:spacing w:line="360" w:lineRule="auto"/>
        <w:rPr>
          <w:rFonts w:ascii="David" w:hAnsi="David"/>
          <w:sz w:val="24"/>
          <w:rtl/>
        </w:rPr>
      </w:pPr>
      <w:bookmarkStart w:id="101" w:name="_Toc39342694"/>
      <w:bookmarkStart w:id="102" w:name="_Toc39342770"/>
      <w:bookmarkStart w:id="103" w:name="_Toc39344105"/>
      <w:bookmarkStart w:id="104" w:name="_Toc39349143"/>
      <w:r w:rsidRPr="002E1EE8">
        <w:rPr>
          <w:rFonts w:ascii="David" w:hAnsi="David"/>
          <w:sz w:val="24"/>
          <w:rtl/>
        </w:rPr>
        <w:t>1.7  בהגדרת המתקנים נכללים בין היתר מערכות המיזוג עצמן לרבות הציוד הייעודי, לוחות חשמל ופיקוד, מוני אנרגיה, צנרת הולכה, תעלות, כל הכבלים, החיווט וכל אביזר אחר המהווה חלק עיקרי או משני במכלול המערכת ואשר הותקן על ידי הקבלן.</w:t>
      </w:r>
      <w:bookmarkEnd w:id="101"/>
      <w:bookmarkEnd w:id="102"/>
      <w:bookmarkEnd w:id="103"/>
      <w:bookmarkEnd w:id="104"/>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bookmarkStart w:id="105" w:name="זמני"/>
      <w:bookmarkStart w:id="106" w:name="_Toc39342695"/>
      <w:bookmarkStart w:id="107" w:name="_Toc39342771"/>
      <w:bookmarkStart w:id="108" w:name="_Toc39344106"/>
      <w:bookmarkStart w:id="109" w:name="_Toc39349144"/>
      <w:bookmarkEnd w:id="105"/>
      <w:r w:rsidRPr="002E1EE8">
        <w:rPr>
          <w:rFonts w:ascii="David" w:hAnsi="David"/>
          <w:sz w:val="24"/>
          <w:rtl/>
        </w:rPr>
        <w:t>2.    מטלות הקבלן יכללו את השירותים הבאים:</w:t>
      </w:r>
      <w:bookmarkEnd w:id="106"/>
      <w:bookmarkEnd w:id="107"/>
      <w:bookmarkEnd w:id="108"/>
      <w:bookmarkEnd w:id="109"/>
    </w:p>
    <w:p w:rsidR="00A658D5" w:rsidRPr="002E1EE8" w:rsidRDefault="00A658D5" w:rsidP="002E1EE8">
      <w:pPr>
        <w:spacing w:line="360" w:lineRule="auto"/>
        <w:rPr>
          <w:rFonts w:ascii="David" w:hAnsi="David"/>
          <w:sz w:val="24"/>
          <w:rtl/>
        </w:rPr>
      </w:pPr>
      <w:bookmarkStart w:id="110" w:name="_Toc39342696"/>
      <w:bookmarkStart w:id="111" w:name="_Toc39342772"/>
      <w:bookmarkStart w:id="112" w:name="_Toc39344107"/>
      <w:bookmarkStart w:id="113" w:name="_Toc39349145"/>
      <w:r w:rsidRPr="002E1EE8">
        <w:rPr>
          <w:rFonts w:ascii="David" w:hAnsi="David"/>
          <w:sz w:val="24"/>
          <w:rtl/>
        </w:rPr>
        <w:t>2.1   שימור המערכות - אחזקה מונעת ובדיקות כחוק</w:t>
      </w:r>
      <w:bookmarkEnd w:id="110"/>
      <w:bookmarkEnd w:id="111"/>
      <w:bookmarkEnd w:id="112"/>
      <w:bookmarkEnd w:id="113"/>
    </w:p>
    <w:p w:rsidR="00A658D5" w:rsidRPr="002E1EE8" w:rsidRDefault="00A658D5" w:rsidP="002E1EE8">
      <w:pPr>
        <w:spacing w:line="360" w:lineRule="auto"/>
        <w:rPr>
          <w:rFonts w:ascii="David" w:hAnsi="David"/>
          <w:sz w:val="24"/>
          <w:rtl/>
        </w:rPr>
      </w:pPr>
      <w:r w:rsidRPr="002E1EE8">
        <w:rPr>
          <w:rFonts w:ascii="David" w:hAnsi="David"/>
          <w:sz w:val="24"/>
          <w:rtl/>
        </w:rPr>
        <w:tab/>
      </w:r>
      <w:bookmarkStart w:id="114" w:name="_Toc39342697"/>
      <w:bookmarkStart w:id="115" w:name="_Toc39342773"/>
      <w:bookmarkStart w:id="116" w:name="_Toc39344108"/>
      <w:bookmarkStart w:id="117" w:name="_Toc39349146"/>
      <w:r w:rsidRPr="002E1EE8">
        <w:rPr>
          <w:rFonts w:ascii="David" w:hAnsi="David"/>
          <w:sz w:val="24"/>
          <w:rtl/>
        </w:rPr>
        <w:t xml:space="preserve">על מנת לשמור על ערך המערכות והמתקנים ופעולתם התקינה, יבצע הקבלן את כל עבודות האחזקה המונעת והבדיקות הנדרשות על פי הנדרש בהוראות היצרנים למתקנים הבודדים, על פי החוקים, התקנות והתקנים הנוגעים לאותו מתקן ו/או מערכת ועל פי ההוראות </w:t>
      </w:r>
      <w:r w:rsidRPr="002E1EE8">
        <w:rPr>
          <w:rFonts w:ascii="David" w:hAnsi="David"/>
          <w:sz w:val="24"/>
          <w:rtl/>
        </w:rPr>
        <w:lastRenderedPageBreak/>
        <w:t>למערכות כוללות, שיכין על פי ניסיונו כפי שבא לידי ביטוי בספר המתקן לאחר שיאושר ע"י המזמין. בכל מקרה בו לא יאושרו ספרי המתקן, יפעל הקבלן באופן זמני ועד לאישור ספרי המתקן על פי הוראות אחזקה מונעת המקובלות אצל המזמין  למערכות ומתקנים דומים.</w:t>
      </w:r>
      <w:bookmarkEnd w:id="114"/>
      <w:bookmarkEnd w:id="115"/>
      <w:bookmarkEnd w:id="116"/>
      <w:bookmarkEnd w:id="117"/>
    </w:p>
    <w:p w:rsidR="00A658D5" w:rsidRPr="002E1EE8" w:rsidRDefault="00A658D5" w:rsidP="002E1EE8">
      <w:pPr>
        <w:spacing w:line="360" w:lineRule="auto"/>
        <w:rPr>
          <w:rFonts w:ascii="David" w:hAnsi="David"/>
          <w:sz w:val="24"/>
          <w:rtl/>
        </w:rPr>
      </w:pPr>
      <w:r w:rsidRPr="002E1EE8">
        <w:rPr>
          <w:rFonts w:ascii="David" w:hAnsi="David"/>
          <w:sz w:val="24"/>
          <w:rtl/>
        </w:rPr>
        <w:tab/>
      </w:r>
      <w:bookmarkStart w:id="118" w:name="_Toc39342698"/>
      <w:bookmarkStart w:id="119" w:name="_Toc39342774"/>
      <w:bookmarkStart w:id="120" w:name="_Toc39344109"/>
      <w:bookmarkStart w:id="121" w:name="_Toc39349147"/>
      <w:r w:rsidRPr="002E1EE8">
        <w:rPr>
          <w:rFonts w:ascii="David" w:hAnsi="David"/>
          <w:sz w:val="24"/>
          <w:rtl/>
        </w:rPr>
        <w:t>ביצוע טיפולים מונעים שנתיים לצ'ילרים ולמערכות הבקרה יתבצע רק ע"י בעלי מקצוע שהוסמכו לכך ע"י יצרן הציוד או נציגו המוסמך בארץ.</w:t>
      </w:r>
      <w:bookmarkEnd w:id="118"/>
      <w:bookmarkEnd w:id="119"/>
      <w:bookmarkEnd w:id="120"/>
      <w:bookmarkEnd w:id="121"/>
    </w:p>
    <w:p w:rsidR="00A658D5" w:rsidRPr="002E1EE8" w:rsidRDefault="00A658D5" w:rsidP="002E1EE8">
      <w:pPr>
        <w:spacing w:line="360" w:lineRule="auto"/>
        <w:rPr>
          <w:rFonts w:ascii="David" w:hAnsi="David"/>
          <w:sz w:val="24"/>
          <w:rtl/>
        </w:rPr>
      </w:pPr>
      <w:r w:rsidRPr="002E1EE8">
        <w:rPr>
          <w:rFonts w:ascii="David" w:hAnsi="David"/>
          <w:sz w:val="24"/>
          <w:rtl/>
        </w:rPr>
        <w:tab/>
      </w:r>
      <w:bookmarkStart w:id="122" w:name="_Toc39342699"/>
      <w:bookmarkStart w:id="123" w:name="_Toc39342775"/>
      <w:bookmarkStart w:id="124" w:name="_Toc39344110"/>
      <w:bookmarkStart w:id="125" w:name="_Toc39349148"/>
      <w:r w:rsidRPr="002E1EE8">
        <w:rPr>
          <w:rFonts w:ascii="David" w:hAnsi="David"/>
          <w:sz w:val="24"/>
          <w:rtl/>
        </w:rPr>
        <w:t>בדיקת תקינות הטיפול המונע והבדיקות תיעשה על-ידי המזמין ותאושר על-ידו. הבדיקה תתבצע אחת לתקופה כפי שתקבע ע"י המזמין מעת לעת ולפחות פעמיים בשנה. גמר ביצוע אחזקה מונעת יחשב רק במסירת טופס העבודה, כשרשומים בו כל הפרטים הנדרשים, בחתימת אחראי האחזקה מטעם הקבלן ונציג המזמין.</w:t>
      </w:r>
      <w:bookmarkEnd w:id="122"/>
      <w:bookmarkEnd w:id="123"/>
      <w:bookmarkEnd w:id="124"/>
      <w:bookmarkEnd w:id="125"/>
    </w:p>
    <w:p w:rsidR="00A658D5" w:rsidRPr="002E1EE8" w:rsidRDefault="00A658D5" w:rsidP="002E1EE8">
      <w:pPr>
        <w:spacing w:line="360" w:lineRule="auto"/>
        <w:rPr>
          <w:rFonts w:ascii="David" w:hAnsi="David"/>
          <w:sz w:val="24"/>
          <w:rtl/>
        </w:rPr>
      </w:pPr>
      <w:bookmarkStart w:id="126" w:name="_Toc39342700"/>
      <w:bookmarkStart w:id="127" w:name="_Toc39342776"/>
      <w:bookmarkStart w:id="128" w:name="_Toc39344111"/>
      <w:bookmarkStart w:id="129" w:name="_Toc39349149"/>
      <w:r w:rsidRPr="002E1EE8">
        <w:rPr>
          <w:rFonts w:ascii="David" w:hAnsi="David"/>
          <w:sz w:val="24"/>
          <w:rtl/>
        </w:rPr>
        <w:t>2.2   תיקון תקלות</w:t>
      </w:r>
      <w:bookmarkEnd w:id="126"/>
      <w:bookmarkEnd w:id="127"/>
      <w:bookmarkEnd w:id="128"/>
      <w:bookmarkEnd w:id="129"/>
    </w:p>
    <w:p w:rsidR="00A658D5" w:rsidRPr="002E1EE8" w:rsidRDefault="00A658D5" w:rsidP="002E1EE8">
      <w:pPr>
        <w:spacing w:line="360" w:lineRule="auto"/>
        <w:rPr>
          <w:rFonts w:ascii="David" w:hAnsi="David"/>
          <w:sz w:val="24"/>
          <w:rtl/>
        </w:rPr>
      </w:pPr>
      <w:r w:rsidRPr="002E1EE8">
        <w:rPr>
          <w:rFonts w:ascii="David" w:hAnsi="David"/>
          <w:sz w:val="24"/>
          <w:rtl/>
        </w:rPr>
        <w:tab/>
      </w:r>
      <w:bookmarkStart w:id="130" w:name="_Toc39342701"/>
      <w:bookmarkStart w:id="131" w:name="_Toc39342777"/>
      <w:bookmarkStart w:id="132" w:name="_Toc39344112"/>
      <w:bookmarkStart w:id="133" w:name="_Toc39349150"/>
      <w:r w:rsidRPr="002E1EE8">
        <w:rPr>
          <w:rFonts w:ascii="David" w:hAnsi="David"/>
          <w:sz w:val="24"/>
          <w:rtl/>
        </w:rPr>
        <w:t>עובדי הקבלן יבצעו את כל תיקוני התקלות. עבודות תיקון תקלות תהיינה בעדיפות על-פני שאר משימות הקבלן. כתקלה יחשב כל אירוע הפוגע ביכולת המתקנים לספק את המתוכנן מהם, כפי שנמדד ואושר בעת קבלת המתקן או העלול לגרום נזק נוחות לסביבה.</w:t>
      </w:r>
      <w:bookmarkEnd w:id="130"/>
      <w:bookmarkEnd w:id="131"/>
      <w:bookmarkEnd w:id="132"/>
      <w:bookmarkEnd w:id="133"/>
    </w:p>
    <w:p w:rsidR="00A658D5" w:rsidRPr="002E1EE8" w:rsidRDefault="00A658D5" w:rsidP="002E1EE8">
      <w:pPr>
        <w:spacing w:line="360" w:lineRule="auto"/>
        <w:rPr>
          <w:rFonts w:ascii="David" w:hAnsi="David"/>
          <w:sz w:val="24"/>
          <w:rtl/>
        </w:rPr>
      </w:pPr>
      <w:r w:rsidRPr="002E1EE8">
        <w:rPr>
          <w:rFonts w:ascii="David" w:hAnsi="David"/>
          <w:sz w:val="24"/>
          <w:rtl/>
        </w:rPr>
        <w:t xml:space="preserve">הקבלן יפעל ברציפות עד לתיקון תקלה, תוך הפעלת כל האמצעים, כלים, חומרים, חלפים, כוח אדם ומומחים חיצוניים. במידת הצורך יבצע הקבלן התקנות זמניות עד להשלמת התיקון והבאת המתקן לקדמותו ולתקינות המלאות. </w:t>
      </w:r>
    </w:p>
    <w:p w:rsidR="00A658D5" w:rsidRPr="002E1EE8" w:rsidRDefault="00A658D5" w:rsidP="002E1EE8">
      <w:pPr>
        <w:spacing w:line="360" w:lineRule="auto"/>
        <w:rPr>
          <w:rFonts w:ascii="David" w:hAnsi="David"/>
          <w:sz w:val="24"/>
          <w:rtl/>
        </w:rPr>
      </w:pPr>
      <w:bookmarkStart w:id="134" w:name="_Toc39342702"/>
      <w:bookmarkStart w:id="135" w:name="_Toc39342778"/>
      <w:bookmarkStart w:id="136" w:name="_Toc39344113"/>
      <w:bookmarkStart w:id="137" w:name="_Toc39349151"/>
      <w:r w:rsidRPr="002E1EE8">
        <w:rPr>
          <w:rFonts w:ascii="David" w:hAnsi="David"/>
          <w:sz w:val="24"/>
          <w:rtl/>
        </w:rPr>
        <w:t>2.3 חומר טכני וספרי מתקן</w:t>
      </w:r>
      <w:bookmarkEnd w:id="134"/>
      <w:bookmarkEnd w:id="135"/>
      <w:bookmarkEnd w:id="136"/>
      <w:bookmarkEnd w:id="137"/>
    </w:p>
    <w:p w:rsidR="00A658D5" w:rsidRPr="002E1EE8" w:rsidRDefault="00A658D5" w:rsidP="002E1EE8">
      <w:pPr>
        <w:spacing w:line="360" w:lineRule="auto"/>
        <w:rPr>
          <w:rFonts w:ascii="David" w:hAnsi="David"/>
          <w:sz w:val="24"/>
          <w:rtl/>
        </w:rPr>
      </w:pPr>
      <w:bookmarkStart w:id="138" w:name="_Toc39342703"/>
      <w:bookmarkStart w:id="139" w:name="_Toc39342779"/>
      <w:bookmarkStart w:id="140" w:name="_Toc39344114"/>
      <w:bookmarkStart w:id="141" w:name="_Toc39349152"/>
      <w:r w:rsidRPr="002E1EE8">
        <w:rPr>
          <w:rFonts w:ascii="David" w:hAnsi="David"/>
          <w:sz w:val="24"/>
          <w:rtl/>
        </w:rPr>
        <w:t>בכל מקרה בו הקבלן מחליף חלק או ציוד בשווה-ערך מאושר, עליו לצרף את הקטלוג של החלק החדש לתיק המיתקן המתאים. הקטלוג יהיה מלא ויכלול פרטים טכניים של החלק והוראות יצרן להתקנה, הפעלה ואחזקה. בנוסף יעדכן הקבלן את התוכניות של המתקנים על פי השינויים שביצע. בכל מקרה בו הקבלן מבצע שינוי במתקן אלקטרו-מכני, בין שינוי חשמלי או מכני, עליו למסור מראש סקיצות מפורטות לאישור המזמין. הקבלן יעדכן את כל נתוני השינויים שביצע גם במדיה מגנטית.</w:t>
      </w:r>
      <w:bookmarkEnd w:id="138"/>
      <w:bookmarkEnd w:id="139"/>
      <w:bookmarkEnd w:id="140"/>
      <w:bookmarkEnd w:id="141"/>
    </w:p>
    <w:p w:rsidR="00A658D5" w:rsidRPr="002E1EE8" w:rsidRDefault="00A658D5" w:rsidP="002E1EE8">
      <w:pPr>
        <w:spacing w:line="360" w:lineRule="auto"/>
        <w:rPr>
          <w:rFonts w:ascii="David" w:hAnsi="David"/>
          <w:sz w:val="24"/>
          <w:rtl/>
        </w:rPr>
      </w:pPr>
      <w:bookmarkStart w:id="142" w:name="_Toc39342704"/>
      <w:bookmarkStart w:id="143" w:name="_Toc39342780"/>
      <w:bookmarkStart w:id="144" w:name="_Toc39344115"/>
      <w:bookmarkStart w:id="145" w:name="_Toc39349153"/>
      <w:r w:rsidRPr="002E1EE8">
        <w:rPr>
          <w:rFonts w:ascii="David" w:hAnsi="David"/>
          <w:sz w:val="24"/>
          <w:rtl/>
        </w:rPr>
        <w:t>2.4   הספקת ציוד חלקים וחומרים</w:t>
      </w:r>
      <w:bookmarkEnd w:id="142"/>
      <w:bookmarkEnd w:id="143"/>
      <w:bookmarkEnd w:id="144"/>
      <w:bookmarkEnd w:id="145"/>
    </w:p>
    <w:p w:rsidR="00A658D5" w:rsidRPr="002E1EE8" w:rsidRDefault="00A658D5" w:rsidP="002E1EE8">
      <w:pPr>
        <w:spacing w:line="360" w:lineRule="auto"/>
        <w:rPr>
          <w:rFonts w:ascii="David" w:hAnsi="David"/>
          <w:sz w:val="24"/>
          <w:rtl/>
        </w:rPr>
      </w:pPr>
      <w:bookmarkStart w:id="146" w:name="_Toc39342705"/>
      <w:bookmarkStart w:id="147" w:name="_Toc39342781"/>
      <w:bookmarkStart w:id="148" w:name="_Toc39344116"/>
      <w:bookmarkStart w:id="149" w:name="_Toc39349154"/>
      <w:r w:rsidRPr="002E1EE8">
        <w:rPr>
          <w:rFonts w:ascii="David" w:hAnsi="David"/>
          <w:sz w:val="24"/>
          <w:rtl/>
        </w:rPr>
        <w:t>מודגש כי בתקופת הבדק ולאחריה, הקבלן יהיה חייב במסגרת וכחלק בלתי נפרד מעבודתו לספק את כל הציוד החלקים, החומרים וחומרי העזר הנדרשים לביצוע העבודות הנדרשות ומוגדרות במסמך זה. אספקת הציוד, החלקים והחומרים תכלול החלפת ציוד שהקבלן החליט כי לא ראוי או משתלם, לו, לשפצו.</w:t>
      </w:r>
      <w:bookmarkEnd w:id="146"/>
      <w:bookmarkEnd w:id="147"/>
      <w:bookmarkEnd w:id="148"/>
      <w:bookmarkEnd w:id="149"/>
      <w:r w:rsidRPr="002E1EE8">
        <w:rPr>
          <w:rFonts w:ascii="David" w:hAnsi="David"/>
          <w:sz w:val="24"/>
          <w:rtl/>
        </w:rPr>
        <w:t xml:space="preserve">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bookmarkStart w:id="150" w:name="_Toc39342706"/>
      <w:bookmarkStart w:id="151" w:name="_Toc39342782"/>
      <w:bookmarkStart w:id="152" w:name="_Toc39344117"/>
      <w:bookmarkStart w:id="153" w:name="_Toc39349155"/>
      <w:r w:rsidRPr="002E1EE8">
        <w:rPr>
          <w:rFonts w:ascii="David" w:hAnsi="David"/>
          <w:sz w:val="24"/>
          <w:rtl/>
        </w:rPr>
        <w:t>כל הציוד, החלקים, האביזרים, החומרים וחומרי העזר שיסופקו ע"י הקבלן יהיו מקוריים, חדשים, ממין משובח ומתאימים לטיפול, לשימוש ולהחלפה של המערכות עבורם נועדו. כל הנרכש יתאים לדרישות התקנים הישראליים המתאימים, ובהעדרם לתקנים האמריקאים או לתקנים של ארץ מוצאם. פרט אם יאושר אחרת ע"י המזמין, הם יהיו זהים מבחינת יצרן ודגם לאלה אשר במקומם הם מותקנים, ובאם אין באפשרות הקבלן להשיגם במסגרת מועדי הביצוע, עקב התיישנות או בגין כל סיבה שהיא, הוא יגיש לאישור המזמין "שווה-ערך" המוצע על-ידו. החלפת רכיב ברכיב חלופי תהיה באישור בכתב של המזמין.</w:t>
      </w:r>
      <w:bookmarkEnd w:id="150"/>
      <w:bookmarkEnd w:id="151"/>
      <w:bookmarkEnd w:id="152"/>
      <w:bookmarkEnd w:id="153"/>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bookmarkStart w:id="154" w:name="_Toc39342707"/>
      <w:bookmarkStart w:id="155" w:name="_Toc39342783"/>
      <w:bookmarkStart w:id="156" w:name="_Toc39344118"/>
      <w:bookmarkStart w:id="157" w:name="_Toc39349156"/>
      <w:r w:rsidRPr="002E1EE8">
        <w:rPr>
          <w:rFonts w:ascii="David" w:hAnsi="David"/>
          <w:sz w:val="24"/>
          <w:rtl/>
        </w:rPr>
        <w:t>3.  אופן ביצוע העבודות</w:t>
      </w:r>
      <w:bookmarkEnd w:id="154"/>
      <w:bookmarkEnd w:id="155"/>
      <w:bookmarkEnd w:id="156"/>
      <w:bookmarkEnd w:id="157"/>
    </w:p>
    <w:p w:rsidR="00A658D5" w:rsidRPr="002E1EE8" w:rsidRDefault="00A658D5" w:rsidP="002E1EE8">
      <w:pPr>
        <w:spacing w:line="360" w:lineRule="auto"/>
        <w:rPr>
          <w:rFonts w:ascii="David" w:hAnsi="David"/>
          <w:sz w:val="24"/>
          <w:rtl/>
        </w:rPr>
      </w:pPr>
      <w:bookmarkStart w:id="158" w:name="_Toc39342708"/>
      <w:bookmarkStart w:id="159" w:name="_Toc39342784"/>
      <w:bookmarkStart w:id="160" w:name="_Toc39344119"/>
      <w:bookmarkStart w:id="161" w:name="_Toc39349157"/>
      <w:r w:rsidRPr="002E1EE8">
        <w:rPr>
          <w:rFonts w:ascii="David" w:hAnsi="David"/>
          <w:sz w:val="24"/>
          <w:rtl/>
        </w:rPr>
        <w:lastRenderedPageBreak/>
        <w:t>הקבלן מתחייב בזאת כי השירותים יבוצעו על-ידו באופן ובדרך שתמלא אחר דרישת המזמין וכי המערכת תתוחזק ברמות התחזוקה הגבוהות ביותר.</w:t>
      </w:r>
      <w:bookmarkEnd w:id="158"/>
      <w:bookmarkEnd w:id="159"/>
      <w:bookmarkEnd w:id="160"/>
      <w:bookmarkEnd w:id="161"/>
    </w:p>
    <w:p w:rsidR="00A658D5" w:rsidRPr="002E1EE8" w:rsidRDefault="00A658D5" w:rsidP="002E1EE8">
      <w:pPr>
        <w:spacing w:line="360" w:lineRule="auto"/>
        <w:rPr>
          <w:rFonts w:ascii="David" w:hAnsi="David"/>
          <w:sz w:val="24"/>
          <w:rtl/>
        </w:rPr>
      </w:pPr>
      <w:bookmarkStart w:id="162" w:name="_Toc39342709"/>
      <w:bookmarkStart w:id="163" w:name="_Toc39342785"/>
      <w:bookmarkStart w:id="164" w:name="_Toc39344120"/>
      <w:bookmarkStart w:id="165" w:name="_Toc39349158"/>
      <w:r w:rsidRPr="002E1EE8">
        <w:rPr>
          <w:rFonts w:ascii="David" w:hAnsi="David"/>
          <w:sz w:val="24"/>
          <w:rtl/>
        </w:rPr>
        <w:t>הקבלן יבצע את שירותי האחזקה במיומנות, במקצועיות, ביעילות וברמה גבוהה.</w:t>
      </w:r>
      <w:bookmarkEnd w:id="162"/>
      <w:bookmarkEnd w:id="163"/>
      <w:bookmarkEnd w:id="164"/>
      <w:bookmarkEnd w:id="165"/>
    </w:p>
    <w:p w:rsidR="00A658D5" w:rsidRPr="002E1EE8" w:rsidRDefault="00A658D5" w:rsidP="002E1EE8">
      <w:pPr>
        <w:spacing w:line="360" w:lineRule="auto"/>
        <w:rPr>
          <w:rFonts w:ascii="David" w:hAnsi="David"/>
          <w:sz w:val="24"/>
          <w:rtl/>
        </w:rPr>
      </w:pPr>
      <w:bookmarkStart w:id="166" w:name="_Toc39342710"/>
      <w:bookmarkStart w:id="167" w:name="_Toc39342786"/>
      <w:bookmarkStart w:id="168" w:name="_Toc39344121"/>
      <w:bookmarkStart w:id="169" w:name="_Toc39349159"/>
      <w:r w:rsidRPr="002E1EE8">
        <w:rPr>
          <w:rFonts w:ascii="David" w:hAnsi="David"/>
          <w:sz w:val="24"/>
          <w:rtl/>
        </w:rPr>
        <w:t>כניסת כל אדם לשטחי הבניין כפופה להיתרים ואישורים של קב"ט המזמין. כניסה לשטחים ומשרדים שונים מותרת אך ורק לצורך ביצוע השירותים ולא לכל מטרה אחרת. הקבלן מתחייב לתדרך ולהנחות את עובדיו בהתאם. בכל מקרה ישאיר עובד הפועל בתוך משרד את דלת החדר בו הוא עובד, פתוחה, בכל עת עבודתו בחדר.</w:t>
      </w:r>
      <w:bookmarkEnd w:id="166"/>
      <w:bookmarkEnd w:id="167"/>
      <w:bookmarkEnd w:id="168"/>
      <w:bookmarkEnd w:id="169"/>
    </w:p>
    <w:p w:rsidR="00A658D5" w:rsidRPr="002E1EE8" w:rsidRDefault="00A658D5" w:rsidP="002E1EE8">
      <w:pPr>
        <w:spacing w:line="360" w:lineRule="auto"/>
        <w:rPr>
          <w:rFonts w:ascii="David" w:hAnsi="David"/>
          <w:sz w:val="24"/>
          <w:rtl/>
        </w:rPr>
      </w:pPr>
      <w:bookmarkStart w:id="170" w:name="_Toc39342711"/>
      <w:bookmarkStart w:id="171" w:name="_Toc39342787"/>
      <w:bookmarkStart w:id="172" w:name="_Toc39344122"/>
      <w:bookmarkStart w:id="173" w:name="_Toc39349160"/>
      <w:r w:rsidRPr="002E1EE8">
        <w:rPr>
          <w:rFonts w:ascii="David" w:hAnsi="David"/>
          <w:sz w:val="24"/>
          <w:rtl/>
        </w:rPr>
        <w:t>הקבלן מתחייב למלא אחר הוראות כל דין, כולל כל חוקי העזר והוראות הרשויות המוסמכות.</w:t>
      </w:r>
      <w:bookmarkEnd w:id="170"/>
      <w:bookmarkEnd w:id="171"/>
      <w:bookmarkEnd w:id="172"/>
      <w:bookmarkEnd w:id="173"/>
    </w:p>
    <w:p w:rsidR="00A658D5" w:rsidRPr="002E1EE8" w:rsidRDefault="00A658D5" w:rsidP="002E1EE8">
      <w:pPr>
        <w:spacing w:line="360" w:lineRule="auto"/>
        <w:rPr>
          <w:rFonts w:ascii="David" w:hAnsi="David"/>
          <w:sz w:val="24"/>
          <w:rtl/>
        </w:rPr>
      </w:pPr>
      <w:bookmarkStart w:id="174" w:name="_Toc39342712"/>
      <w:bookmarkStart w:id="175" w:name="_Toc39342788"/>
      <w:bookmarkStart w:id="176" w:name="_Toc39344123"/>
      <w:bookmarkStart w:id="177" w:name="_Toc39349161"/>
      <w:r w:rsidRPr="002E1EE8">
        <w:rPr>
          <w:rFonts w:ascii="David" w:hAnsi="David"/>
          <w:sz w:val="24"/>
          <w:rtl/>
        </w:rPr>
        <w:t>הקבלן יאפשר למזמין לבדוק בכל עת את דרך פעולתו וקיומן של הוראות הסכם זה על-ידו וקיום ההסדרים שנקבעו ע"י המזמין ויסייע להמזמין בביצוע הבדיקות והביקורת הדרושה. לשם כך ימסור הקבלן להמזמין כל מידע שידרש לרבות עיון בספרים, ביומני עבודה, בחשבונות וכיו"ב.</w:t>
      </w:r>
      <w:bookmarkEnd w:id="174"/>
      <w:bookmarkEnd w:id="175"/>
      <w:bookmarkEnd w:id="176"/>
      <w:bookmarkEnd w:id="177"/>
    </w:p>
    <w:p w:rsidR="00A658D5" w:rsidRPr="002E1EE8" w:rsidRDefault="00A658D5" w:rsidP="002E1EE8">
      <w:pPr>
        <w:spacing w:line="360" w:lineRule="auto"/>
        <w:rPr>
          <w:rFonts w:ascii="David" w:hAnsi="David"/>
          <w:sz w:val="24"/>
          <w:rtl/>
        </w:rPr>
      </w:pPr>
      <w:bookmarkStart w:id="178" w:name="_Toc39342713"/>
      <w:bookmarkStart w:id="179" w:name="_Toc39342789"/>
      <w:bookmarkStart w:id="180" w:name="_Toc39344124"/>
      <w:bookmarkStart w:id="181" w:name="_Toc39349162"/>
      <w:r w:rsidRPr="002E1EE8">
        <w:rPr>
          <w:rFonts w:ascii="David" w:hAnsi="David"/>
          <w:sz w:val="24"/>
          <w:rtl/>
        </w:rPr>
        <w:t>הקבלן מתחייב לבצע את השירותים בתיאום ובשיתוף פעולה עם המזמין על מנת להוציא לפועל את התחייבויותיו על פי הסכם זה במלואן ולשביעות רצונם המלאה של המזמין. אין באמור לעיל כדי לגרוע מאחריותו הבלעדית של הקבלן לביצוע השירותים.</w:t>
      </w:r>
      <w:bookmarkEnd w:id="178"/>
      <w:bookmarkEnd w:id="179"/>
      <w:bookmarkEnd w:id="180"/>
      <w:bookmarkEnd w:id="181"/>
    </w:p>
    <w:p w:rsidR="00A658D5" w:rsidRPr="002E1EE8" w:rsidRDefault="00A658D5" w:rsidP="002E1EE8">
      <w:pPr>
        <w:spacing w:line="360" w:lineRule="auto"/>
        <w:rPr>
          <w:rFonts w:ascii="David" w:hAnsi="David"/>
          <w:sz w:val="24"/>
          <w:rtl/>
        </w:rPr>
      </w:pPr>
      <w:bookmarkStart w:id="182" w:name="_Toc39342714"/>
      <w:bookmarkStart w:id="183" w:name="_Toc39342790"/>
      <w:bookmarkStart w:id="184" w:name="_Toc39344125"/>
      <w:bookmarkStart w:id="185" w:name="_Toc39349163"/>
      <w:r w:rsidRPr="002E1EE8">
        <w:rPr>
          <w:rFonts w:ascii="David" w:hAnsi="David"/>
          <w:sz w:val="24"/>
          <w:rtl/>
        </w:rPr>
        <w:t>קבע המזמין כי השירותים כולם או חלקם, אינם מבוצעים כנדרש, תהא קביעתו סופית ועל הקבלן לשוב מיד ולבצע את השירותים כפי שידרש על-ידי המזמין.</w:t>
      </w:r>
      <w:bookmarkEnd w:id="182"/>
      <w:bookmarkEnd w:id="183"/>
      <w:bookmarkEnd w:id="184"/>
      <w:bookmarkEnd w:id="185"/>
      <w:r w:rsidRPr="002E1EE8">
        <w:rPr>
          <w:rFonts w:ascii="David" w:hAnsi="David"/>
          <w:sz w:val="24"/>
          <w:rtl/>
        </w:rPr>
        <w:t xml:space="preserve"> </w:t>
      </w:r>
    </w:p>
    <w:p w:rsidR="00A658D5" w:rsidRPr="002E1EE8" w:rsidRDefault="00A658D5" w:rsidP="002E1EE8">
      <w:pPr>
        <w:spacing w:line="360" w:lineRule="auto"/>
        <w:rPr>
          <w:rFonts w:ascii="David" w:hAnsi="David"/>
          <w:sz w:val="24"/>
          <w:rtl/>
        </w:rPr>
      </w:pPr>
      <w:bookmarkStart w:id="186" w:name="_Toc39342715"/>
      <w:bookmarkStart w:id="187" w:name="_Toc39342791"/>
      <w:bookmarkStart w:id="188" w:name="_Toc39344126"/>
      <w:bookmarkStart w:id="189" w:name="_Toc39349164"/>
      <w:r w:rsidRPr="002E1EE8">
        <w:rPr>
          <w:rFonts w:ascii="David" w:hAnsi="David"/>
          <w:sz w:val="24"/>
          <w:rtl/>
        </w:rPr>
        <w:t>קבע המזמין כי ביצוע השירותים ע"י הקבלן אינו לשביעות רצונו, יזהיר המזמין את הקבלן בכתב  ואם לא שופר המצב תוך חמישה ימים לאחר מתן אזהרה זו, רשאי המזמין להעסיק עובדים או קבלנים עצמאיים שיבצעו את השירותים ולשלם עבור עבודתם מתוך הכספים המגיעים לקבלן המקצועי וזאת מבלי לגרוע מכל הוראה אחרת בהסכם זה לרבות הפעלת ההפחתות או כל קנס אחר שידרש, ומבלי לפגוע בכל סעד אחר העומד להמזמין לפי כל דין.</w:t>
      </w:r>
      <w:bookmarkEnd w:id="186"/>
      <w:bookmarkEnd w:id="187"/>
      <w:bookmarkEnd w:id="188"/>
      <w:bookmarkEnd w:id="189"/>
    </w:p>
    <w:p w:rsidR="00740BDC" w:rsidRPr="002E1EE8" w:rsidRDefault="00740BDC" w:rsidP="002E1EE8">
      <w:pPr>
        <w:tabs>
          <w:tab w:val="left" w:pos="1916"/>
        </w:tabs>
        <w:spacing w:line="360" w:lineRule="auto"/>
        <w:rPr>
          <w:rFonts w:ascii="David" w:hAnsi="David"/>
          <w:sz w:val="24"/>
          <w:rtl/>
        </w:rPr>
      </w:pPr>
    </w:p>
    <w:p w:rsidR="00A658D5" w:rsidRPr="002E1EE8" w:rsidRDefault="00740BDC" w:rsidP="002E1EE8">
      <w:pPr>
        <w:tabs>
          <w:tab w:val="left" w:pos="1916"/>
        </w:tabs>
        <w:spacing w:line="360" w:lineRule="auto"/>
        <w:rPr>
          <w:rFonts w:ascii="David" w:hAnsi="David"/>
          <w:sz w:val="24"/>
          <w:rtl/>
        </w:rPr>
      </w:pPr>
      <w:r w:rsidRPr="002E1EE8">
        <w:rPr>
          <w:rFonts w:ascii="David" w:hAnsi="David"/>
          <w:sz w:val="24"/>
          <w:rtl/>
        </w:rPr>
        <w:tab/>
      </w:r>
      <w:r w:rsidR="00A658D5" w:rsidRPr="002E1EE8">
        <w:rPr>
          <w:rFonts w:ascii="David" w:hAnsi="David"/>
          <w:sz w:val="24"/>
          <w:rtl/>
        </w:rPr>
        <w:t xml:space="preserve">                 </w:t>
      </w:r>
    </w:p>
    <w:p w:rsidR="00A658D5" w:rsidRPr="002E1EE8" w:rsidRDefault="00A658D5" w:rsidP="002E1EE8">
      <w:pPr>
        <w:spacing w:line="360" w:lineRule="auto"/>
        <w:rPr>
          <w:rFonts w:ascii="David" w:hAnsi="David"/>
          <w:sz w:val="24"/>
          <w:rtl/>
        </w:rPr>
      </w:pPr>
      <w:r w:rsidRPr="002E1EE8">
        <w:rPr>
          <w:rFonts w:ascii="David" w:hAnsi="David"/>
          <w:sz w:val="24"/>
          <w:rtl/>
        </w:rPr>
        <w:t>נספח ב'  - ספר מתקן ותוכניות עדות למיזוג אוויר</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b/>
          <w:bCs/>
          <w:sz w:val="24"/>
          <w:rtl/>
        </w:rPr>
      </w:pPr>
      <w:r w:rsidRPr="002E1EE8">
        <w:rPr>
          <w:rFonts w:ascii="David" w:hAnsi="David"/>
          <w:b/>
          <w:bCs/>
          <w:sz w:val="24"/>
          <w:u w:val="single"/>
          <w:rtl/>
        </w:rPr>
        <w:t>הגשת ספר מתקן ותוכניות עדות מהקבלן למזמין</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b/>
          <w:bCs/>
          <w:sz w:val="24"/>
        </w:rPr>
        <w:t xml:space="preserve"> </w:t>
      </w:r>
      <w:r w:rsidRPr="002E1EE8">
        <w:rPr>
          <w:rFonts w:ascii="David" w:hAnsi="David"/>
          <w:b/>
          <w:bCs/>
          <w:sz w:val="24"/>
          <w:rtl/>
        </w:rPr>
        <w:t>מסירה חלקית</w:t>
      </w:r>
      <w:r w:rsidRPr="002E1EE8">
        <w:rPr>
          <w:rFonts w:ascii="David" w:hAnsi="David"/>
          <w:sz w:val="24"/>
          <w:rtl/>
        </w:rPr>
        <w:t xml:space="preserve"> - הקבלן ימסור למזמין לבדיקה תוכניות עדות (</w:t>
      </w:r>
      <w:r w:rsidRPr="002E1EE8">
        <w:rPr>
          <w:rFonts w:ascii="David" w:hAnsi="David"/>
          <w:sz w:val="24"/>
        </w:rPr>
        <w:t>MADE</w:t>
      </w:r>
      <w:r w:rsidRPr="002E1EE8">
        <w:rPr>
          <w:rFonts w:ascii="David" w:hAnsi="David"/>
          <w:sz w:val="24"/>
          <w:rtl/>
        </w:rPr>
        <w:t xml:space="preserve"> </w:t>
      </w:r>
      <w:r w:rsidRPr="002E1EE8">
        <w:rPr>
          <w:rFonts w:ascii="David" w:hAnsi="David"/>
          <w:sz w:val="24"/>
        </w:rPr>
        <w:t>AS</w:t>
      </w:r>
      <w:r w:rsidRPr="002E1EE8">
        <w:rPr>
          <w:rFonts w:ascii="David" w:hAnsi="David"/>
          <w:sz w:val="24"/>
          <w:rtl/>
        </w:rPr>
        <w:t>) של המערכות המותקנות בקרקע, בתקרות או בפירים עד שבוע ימים לפני סגירת הקרקע, התקרות או הפירים, כל חלק בחצר, תקרה או פיר בנפרד. המזמין יבדוק מדגמית את התוכניות ובמידה וימצאו סטיות וחריגים בין התוכניות לבין ההתקנות בפועל, תחול כל האחריות לעיכובים על הקבלן. תוכניות עדות מתוקנות ימסרו בהתאמה גם לאחר ביצוע שינוי כלשהו המחייב חפירה בקרקע או פרוק והרכבת התקרה או כיסוי הפיר מחדש.</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b/>
          <w:bCs/>
          <w:sz w:val="24"/>
          <w:rtl/>
        </w:rPr>
        <w:t>מסירה סופית</w:t>
      </w:r>
      <w:r w:rsidRPr="002E1EE8">
        <w:rPr>
          <w:rFonts w:ascii="David" w:hAnsi="David"/>
          <w:sz w:val="24"/>
          <w:rtl/>
        </w:rPr>
        <w:t xml:space="preserve"> - הקבלן ימסור למזמין, עם סיום ההקמה וההרצה ועד חודשיים לפני תחילת התפעול והתחלת תהליכי קבלת המתקנים, חמישה עותקים מושלמים של ספרי המתקן בפורמטים כמפורט להלן. ספרי המתקן, לאתר, למבנים ולכל מערכת בנפרד, יכללו את כל מרכיבי המערכות, המתקנים והאביזרים. ספרי המתקן ימסרו לעיון המזמין, ככל הניתן, בחלקים, מייד </w:t>
      </w:r>
      <w:r w:rsidRPr="002E1EE8">
        <w:rPr>
          <w:rFonts w:ascii="David" w:hAnsi="David"/>
          <w:sz w:val="24"/>
          <w:rtl/>
        </w:rPr>
        <w:lastRenderedPageBreak/>
        <w:t>עם השלמת כל קטע בניין כדוגמת קומה, חדר חשמל, חדר גנרטור, מערכת צ'ילרים למיזוג אוויר  וכדומה.</w:t>
      </w:r>
    </w:p>
    <w:p w:rsidR="00A658D5" w:rsidRPr="002E1EE8" w:rsidRDefault="00A658D5" w:rsidP="002E1EE8">
      <w:pPr>
        <w:spacing w:line="360" w:lineRule="auto"/>
        <w:rPr>
          <w:rFonts w:ascii="David" w:hAnsi="David"/>
          <w:b/>
          <w:bCs/>
          <w:sz w:val="24"/>
          <w:rtl/>
        </w:rPr>
      </w:pPr>
      <w:r w:rsidRPr="002E1EE8">
        <w:rPr>
          <w:rFonts w:ascii="David" w:hAnsi="David"/>
          <w:color w:val="000000"/>
          <w:sz w:val="24"/>
          <w:rtl/>
        </w:rPr>
        <w:t>ספרי המתקן יהיו מותאמים למתקנים הספציפיים ויכללו הפניות מכל חומר טכני לנתונים אחרים בתיק המתקן עליהם הוא נסמך.</w:t>
      </w:r>
    </w:p>
    <w:p w:rsidR="00A658D5" w:rsidRPr="002E1EE8" w:rsidRDefault="00A658D5" w:rsidP="002E1EE8">
      <w:pPr>
        <w:spacing w:line="360" w:lineRule="auto"/>
        <w:rPr>
          <w:rFonts w:ascii="David" w:hAnsi="David"/>
          <w:b/>
          <w:bCs/>
          <w:sz w:val="24"/>
          <w:rtl/>
        </w:rPr>
      </w:pPr>
    </w:p>
    <w:p w:rsidR="00A658D5" w:rsidRPr="002E1EE8" w:rsidRDefault="00A658D5" w:rsidP="002E1EE8">
      <w:pPr>
        <w:spacing w:line="360" w:lineRule="auto"/>
        <w:rPr>
          <w:rFonts w:ascii="David" w:hAnsi="David"/>
          <w:sz w:val="24"/>
          <w:u w:val="single"/>
          <w:rtl/>
        </w:rPr>
      </w:pPr>
      <w:r w:rsidRPr="002E1EE8">
        <w:rPr>
          <w:rFonts w:ascii="David" w:hAnsi="David"/>
          <w:sz w:val="24"/>
          <w:rtl/>
        </w:rPr>
        <w:t xml:space="preserve">2.     </w:t>
      </w:r>
      <w:r w:rsidRPr="002E1EE8">
        <w:rPr>
          <w:rFonts w:ascii="David" w:hAnsi="David"/>
          <w:b/>
          <w:bCs/>
          <w:sz w:val="24"/>
          <w:u w:val="single"/>
          <w:rtl/>
        </w:rPr>
        <w:t>פורמט ההגשה</w:t>
      </w:r>
    </w:p>
    <w:p w:rsidR="00A658D5" w:rsidRPr="002E1EE8" w:rsidRDefault="00A658D5" w:rsidP="002E1EE8">
      <w:pPr>
        <w:spacing w:line="360" w:lineRule="auto"/>
        <w:rPr>
          <w:rFonts w:ascii="David" w:hAnsi="David"/>
          <w:sz w:val="24"/>
          <w:u w:val="single"/>
          <w:rtl/>
        </w:rPr>
      </w:pPr>
    </w:p>
    <w:p w:rsidR="00A658D5" w:rsidRPr="002E1EE8" w:rsidRDefault="00A658D5" w:rsidP="002E1EE8">
      <w:pPr>
        <w:spacing w:line="360" w:lineRule="auto"/>
        <w:rPr>
          <w:rFonts w:ascii="David" w:hAnsi="David"/>
          <w:sz w:val="24"/>
          <w:rtl/>
        </w:rPr>
      </w:pPr>
      <w:r w:rsidRPr="002E1EE8">
        <w:rPr>
          <w:rFonts w:ascii="David" w:hAnsi="David"/>
          <w:sz w:val="24"/>
          <w:rtl/>
        </w:rPr>
        <w:t>2.1</w:t>
      </w:r>
      <w:r w:rsidRPr="002E1EE8">
        <w:rPr>
          <w:rFonts w:ascii="David" w:hAnsi="David"/>
          <w:sz w:val="24"/>
          <w:rtl/>
        </w:rPr>
        <w:tab/>
        <w:t>הקבלן יגיש את כל החומר, במועדים כאמור לעיל,  לרבות תוכניות, סכמות, קטלוגים, הוראות  תפעול ואחזקה, בשני סוגי פורמטים:</w:t>
      </w:r>
    </w:p>
    <w:p w:rsidR="00A658D5" w:rsidRPr="002E1EE8" w:rsidRDefault="00A658D5" w:rsidP="002E1EE8">
      <w:pPr>
        <w:spacing w:line="360" w:lineRule="auto"/>
        <w:rPr>
          <w:rFonts w:ascii="David" w:hAnsi="David"/>
          <w:sz w:val="24"/>
          <w:rtl/>
        </w:rPr>
      </w:pPr>
      <w:r w:rsidRPr="002E1EE8">
        <w:rPr>
          <w:rFonts w:ascii="David" w:hAnsi="David"/>
          <w:sz w:val="24"/>
          <w:rtl/>
        </w:rPr>
        <w:tab/>
        <w:t>2.1.1</w:t>
      </w:r>
      <w:r w:rsidRPr="002E1EE8">
        <w:rPr>
          <w:rFonts w:ascii="David" w:hAnsi="David"/>
          <w:sz w:val="24"/>
          <w:rtl/>
        </w:rPr>
        <w:tab/>
        <w:t>פורמט מודפס ואורגינלים של היצרנים כשהם ערוכים בתיקים מתאימים בעלי כריכה קשה, כמפורט להלן.</w:t>
      </w:r>
    </w:p>
    <w:p w:rsidR="00A658D5" w:rsidRPr="002E1EE8" w:rsidRDefault="00A658D5" w:rsidP="002E1EE8">
      <w:pPr>
        <w:spacing w:line="360" w:lineRule="auto"/>
        <w:rPr>
          <w:rFonts w:ascii="David" w:hAnsi="David"/>
          <w:sz w:val="24"/>
          <w:rtl/>
        </w:rPr>
      </w:pPr>
      <w:r w:rsidRPr="002E1EE8">
        <w:rPr>
          <w:rFonts w:ascii="David" w:hAnsi="David"/>
          <w:sz w:val="24"/>
          <w:rtl/>
        </w:rPr>
        <w:t>2.1.2</w:t>
      </w:r>
      <w:r w:rsidRPr="002E1EE8">
        <w:rPr>
          <w:rFonts w:ascii="David" w:hAnsi="David"/>
          <w:sz w:val="24"/>
          <w:rtl/>
        </w:rPr>
        <w:tab/>
        <w:t xml:space="preserve">פורמט במדיה מגנטית כאשר השרטוטים הינם בתוכנת שרטוט </w:t>
      </w:r>
      <w:r w:rsidRPr="002E1EE8">
        <w:rPr>
          <w:rFonts w:ascii="David" w:hAnsi="David"/>
          <w:sz w:val="24"/>
        </w:rPr>
        <w:t xml:space="preserve">AUTOCAD </w:t>
      </w:r>
      <w:r w:rsidRPr="002E1EE8">
        <w:rPr>
          <w:rFonts w:ascii="David" w:hAnsi="David"/>
          <w:sz w:val="24"/>
          <w:rtl/>
        </w:rPr>
        <w:t xml:space="preserve"> בגרסה העדכנית ביותר (בזמן מסירת ספרי המבנה והמתקן) אך לא פחות מגרסה ___, צרובים על סי.די.רום והקטלוגים וכל החומר המודפס במדיה סרוקה, אף הם ע"ג סי.די.רום.</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2.2</w:t>
      </w:r>
      <w:r w:rsidRPr="002E1EE8">
        <w:rPr>
          <w:rFonts w:ascii="David" w:hAnsi="David"/>
          <w:sz w:val="24"/>
          <w:rtl/>
        </w:rPr>
        <w:tab/>
        <w:t>החומר המודפס, הקטלוגים ותוכניות מודפסות יוגשו כשהם מתויקים בקלסרים בעלי כריכה פלסטית קשה. הקלסרים יערכו באופן הבא:</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2.2.1</w:t>
      </w:r>
      <w:r w:rsidRPr="002E1EE8">
        <w:rPr>
          <w:rFonts w:ascii="David" w:hAnsi="David"/>
          <w:sz w:val="24"/>
          <w:rtl/>
        </w:rPr>
        <w:tab/>
        <w:t>הקלסרים, קשיחים, יהיו בגוון שונה לכל תת מערכת. הגוונים המדויקים יוגשו ע"י הקבלן לאישור המזמין.</w:t>
      </w:r>
    </w:p>
    <w:p w:rsidR="00A658D5" w:rsidRPr="002E1EE8" w:rsidRDefault="00A658D5" w:rsidP="002E1EE8">
      <w:pPr>
        <w:spacing w:line="360" w:lineRule="auto"/>
        <w:rPr>
          <w:rFonts w:ascii="David" w:hAnsi="David"/>
          <w:sz w:val="24"/>
          <w:rtl/>
        </w:rPr>
      </w:pPr>
      <w:r w:rsidRPr="002E1EE8">
        <w:rPr>
          <w:rFonts w:ascii="David" w:hAnsi="David"/>
          <w:sz w:val="24"/>
          <w:rtl/>
        </w:rPr>
        <w:t>2.2.2</w:t>
      </w:r>
      <w:r w:rsidRPr="002E1EE8">
        <w:rPr>
          <w:rFonts w:ascii="David" w:hAnsi="David"/>
          <w:sz w:val="24"/>
          <w:rtl/>
        </w:rPr>
        <w:tab/>
        <w:t xml:space="preserve">על גב הקלסר יודפס סמל המזמין ותצויין תת המערכת הנכללת בו. </w:t>
      </w:r>
      <w:r w:rsidRPr="002E1EE8">
        <w:rPr>
          <w:rFonts w:ascii="David" w:hAnsi="David"/>
          <w:color w:val="000000"/>
          <w:sz w:val="24"/>
          <w:rtl/>
        </w:rPr>
        <w:t xml:space="preserve"> </w:t>
      </w:r>
      <w:r w:rsidRPr="002E1EE8">
        <w:rPr>
          <w:rFonts w:ascii="David" w:hAnsi="David"/>
          <w:sz w:val="24"/>
          <w:rtl/>
        </w:rPr>
        <w:t xml:space="preserve">המזמין והכתובית מערכת </w:t>
      </w:r>
      <w:r w:rsidRPr="002E1EE8">
        <w:rPr>
          <w:rFonts w:ascii="David" w:hAnsi="David"/>
          <w:sz w:val="24"/>
        </w:rPr>
        <w:t>_______________</w:t>
      </w:r>
      <w:r w:rsidRPr="002E1EE8">
        <w:rPr>
          <w:rFonts w:ascii="David" w:hAnsi="David"/>
          <w:sz w:val="24"/>
          <w:rtl/>
        </w:rPr>
        <w:t xml:space="preserve">   הכתוביות יודפסו באותיות גדולות ככל הניתן.</w:t>
      </w:r>
    </w:p>
    <w:p w:rsidR="00A658D5" w:rsidRPr="002E1EE8" w:rsidRDefault="00A658D5" w:rsidP="002E1EE8">
      <w:pPr>
        <w:spacing w:line="360" w:lineRule="auto"/>
        <w:rPr>
          <w:rFonts w:ascii="David" w:hAnsi="David"/>
          <w:sz w:val="24"/>
          <w:rtl/>
        </w:rPr>
      </w:pPr>
      <w:r w:rsidRPr="002E1EE8">
        <w:rPr>
          <w:rFonts w:ascii="David" w:hAnsi="David"/>
          <w:sz w:val="24"/>
          <w:rtl/>
        </w:rPr>
        <w:t>2.2.3</w:t>
      </w:r>
      <w:r w:rsidRPr="002E1EE8">
        <w:rPr>
          <w:rFonts w:ascii="David" w:hAnsi="David"/>
          <w:sz w:val="24"/>
          <w:rtl/>
        </w:rPr>
        <w:tab/>
        <w:t xml:space="preserve">אחד הקלסרים יהווה מסטר </w:t>
      </w:r>
      <w:r w:rsidRPr="002E1EE8">
        <w:rPr>
          <w:rFonts w:ascii="David" w:hAnsi="David"/>
          <w:b/>
          <w:bCs/>
          <w:sz w:val="24"/>
          <w:rtl/>
        </w:rPr>
        <w:t>לכלל התוכן</w:t>
      </w:r>
      <w:r w:rsidRPr="002E1EE8">
        <w:rPr>
          <w:rFonts w:ascii="David" w:hAnsi="David"/>
          <w:sz w:val="24"/>
          <w:rtl/>
        </w:rPr>
        <w:t xml:space="preserve"> שבכל ספרי המתקן של המערכת ויכלול פרוט תוכן כל הקלסרים הכלולים באותה המערכת. קלסרי המסטר יהיו בצבע זהה לקלסרי המערכת אך בגוון כהה יותר.</w:t>
      </w:r>
    </w:p>
    <w:p w:rsidR="00A658D5" w:rsidRPr="002E1EE8" w:rsidRDefault="00A658D5" w:rsidP="002E1EE8">
      <w:pPr>
        <w:spacing w:line="360" w:lineRule="auto"/>
        <w:rPr>
          <w:rFonts w:ascii="David" w:hAnsi="David"/>
          <w:sz w:val="24"/>
          <w:rtl/>
        </w:rPr>
      </w:pPr>
      <w:r w:rsidRPr="002E1EE8">
        <w:rPr>
          <w:rFonts w:ascii="David" w:hAnsi="David"/>
          <w:sz w:val="24"/>
          <w:rtl/>
        </w:rPr>
        <w:t>2.2.4</w:t>
      </w:r>
      <w:r w:rsidRPr="002E1EE8">
        <w:rPr>
          <w:rFonts w:ascii="David" w:hAnsi="David"/>
          <w:sz w:val="24"/>
          <w:rtl/>
        </w:rPr>
        <w:tab/>
        <w:t>בתחילת כל קלסר בודד ימצא דף ובו תוכן הקלסר. רמת פרוט תוכן העניינים תאפשר למשתמש למצוא תוכנית או קטלוג או הוראה או כל חומר אחר המתויק בקלסר ללא חיפוש נוסף.</w:t>
      </w:r>
    </w:p>
    <w:p w:rsidR="00A658D5" w:rsidRPr="002E1EE8" w:rsidRDefault="00A658D5" w:rsidP="002E1EE8">
      <w:pPr>
        <w:spacing w:line="360" w:lineRule="auto"/>
        <w:rPr>
          <w:rFonts w:ascii="David" w:hAnsi="David"/>
          <w:sz w:val="24"/>
          <w:rtl/>
        </w:rPr>
      </w:pPr>
      <w:r w:rsidRPr="002E1EE8">
        <w:rPr>
          <w:rFonts w:ascii="David" w:hAnsi="David"/>
          <w:sz w:val="24"/>
          <w:rtl/>
        </w:rPr>
        <w:t>2.2.5</w:t>
      </w:r>
      <w:r w:rsidRPr="002E1EE8">
        <w:rPr>
          <w:rFonts w:ascii="David" w:hAnsi="David"/>
          <w:sz w:val="24"/>
          <w:rtl/>
        </w:rPr>
        <w:tab/>
        <w:t xml:space="preserve">על כריכת כל קלסר בצידה הפנימי יודבק דף הוראות בטיחות למערכת. הדף יהיה תמיד בגוון </w:t>
      </w:r>
      <w:r w:rsidRPr="002E1EE8">
        <w:rPr>
          <w:rFonts w:ascii="David" w:hAnsi="David"/>
          <w:b/>
          <w:bCs/>
          <w:sz w:val="24"/>
          <w:rtl/>
        </w:rPr>
        <w:t>ורוד</w:t>
      </w:r>
      <w:r w:rsidRPr="002E1EE8">
        <w:rPr>
          <w:rFonts w:ascii="David" w:hAnsi="David"/>
          <w:sz w:val="24"/>
          <w:rtl/>
        </w:rPr>
        <w:t>.</w:t>
      </w:r>
    </w:p>
    <w:p w:rsidR="00A658D5" w:rsidRPr="002E1EE8" w:rsidRDefault="00A658D5" w:rsidP="002E1EE8">
      <w:pPr>
        <w:spacing w:line="360" w:lineRule="auto"/>
        <w:rPr>
          <w:rFonts w:ascii="David" w:hAnsi="David"/>
          <w:sz w:val="24"/>
          <w:rtl/>
        </w:rPr>
      </w:pPr>
      <w:r w:rsidRPr="002E1EE8">
        <w:rPr>
          <w:rFonts w:ascii="David" w:hAnsi="David"/>
          <w:sz w:val="24"/>
          <w:rtl/>
        </w:rPr>
        <w:t>2.2.6</w:t>
      </w:r>
      <w:r w:rsidRPr="002E1EE8">
        <w:rPr>
          <w:rFonts w:ascii="David" w:hAnsi="David"/>
          <w:sz w:val="24"/>
          <w:rtl/>
        </w:rPr>
        <w:tab/>
        <w:t>כל חומר הדפים שיתויק בקלסר יוכנס לתוך שקיות ניילון שקופות. בכל שקית פריט אחד בלבד, כדוגמת:  תוכנית, קטלוג, הוראת הפעלה, הוראת אחזקה, רשימת חלפים . על כל שקית תודבק מדבקה ועליה מודפס מס' הפריט המצוי בתוכה ותאור הנושא. המדבקות יתאמו את תוכן העניינים.</w:t>
      </w:r>
    </w:p>
    <w:p w:rsidR="00A658D5" w:rsidRPr="002E1EE8" w:rsidRDefault="00A658D5" w:rsidP="002E1EE8">
      <w:pPr>
        <w:spacing w:line="360" w:lineRule="auto"/>
        <w:rPr>
          <w:rFonts w:ascii="David" w:hAnsi="David"/>
          <w:sz w:val="24"/>
          <w:rtl/>
        </w:rPr>
      </w:pPr>
      <w:r w:rsidRPr="002E1EE8">
        <w:rPr>
          <w:rFonts w:ascii="David" w:hAnsi="David"/>
          <w:sz w:val="24"/>
          <w:rtl/>
        </w:rPr>
        <w:t>2.2.7.</w:t>
      </w:r>
      <w:r w:rsidRPr="002E1EE8">
        <w:rPr>
          <w:rFonts w:ascii="David" w:hAnsi="David"/>
          <w:sz w:val="24"/>
          <w:rtl/>
        </w:rPr>
        <w:tab/>
        <w:t xml:space="preserve">כל הקלסרים יהיו בעלי ארבע שיניים והשקיות בעלות ארבעה חורים, למניעת קריעת השקיות.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2.3</w:t>
      </w:r>
      <w:r w:rsidRPr="002E1EE8">
        <w:rPr>
          <w:rFonts w:ascii="David" w:hAnsi="David"/>
          <w:sz w:val="24"/>
          <w:rtl/>
        </w:rPr>
        <w:tab/>
        <w:t>כל החומר במדיה המגנטית יאוכסן במכלים קשיחים מתאימים.</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lastRenderedPageBreak/>
        <w:t>2.4</w:t>
      </w:r>
      <w:r w:rsidRPr="002E1EE8">
        <w:rPr>
          <w:rFonts w:ascii="David" w:hAnsi="David"/>
          <w:sz w:val="24"/>
          <w:rtl/>
        </w:rPr>
        <w:tab/>
        <w:t xml:space="preserve">הקבלן יקבע, בתוך מסגרות מכוסות פרספקס שקוף, במקום לפי דרישת המזמין, סכמות הפעלה וסכמות זרימה למערכות וליחידות ציוד מרכזיות כדוגמת סכמת צנרת במערכת מיזוג אוויר וכו'.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2.5</w:t>
      </w:r>
      <w:r w:rsidRPr="002E1EE8">
        <w:rPr>
          <w:rFonts w:ascii="David" w:hAnsi="David"/>
          <w:sz w:val="24"/>
          <w:rtl/>
        </w:rPr>
        <w:tab/>
        <w:t xml:space="preserve">כל המערכות, המתקנים והאביזרים החשובים לתפעול ואחזקה, יהיו </w:t>
      </w:r>
      <w:r w:rsidRPr="002E1EE8">
        <w:rPr>
          <w:rFonts w:ascii="David" w:hAnsi="David"/>
          <w:b/>
          <w:bCs/>
          <w:sz w:val="24"/>
          <w:rtl/>
        </w:rPr>
        <w:t>ממוספרים בשיטה אחידה, כפי שתימסר על ידי המזמין</w:t>
      </w:r>
      <w:r w:rsidRPr="002E1EE8">
        <w:rPr>
          <w:rFonts w:ascii="David" w:hAnsi="David"/>
          <w:sz w:val="24"/>
          <w:rtl/>
        </w:rPr>
        <w:t xml:space="preserve"> , הן בתוכניות ובסכמות והן ע"ג האביזרים במבנה בפועל.</w:t>
      </w:r>
    </w:p>
    <w:p w:rsidR="00A658D5" w:rsidRPr="002E1EE8" w:rsidRDefault="00A658D5" w:rsidP="002E1EE8">
      <w:pPr>
        <w:spacing w:line="360" w:lineRule="auto"/>
        <w:rPr>
          <w:rFonts w:ascii="David" w:hAnsi="David"/>
          <w:sz w:val="24"/>
        </w:rPr>
      </w:pP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 xml:space="preserve">3.    </w:t>
      </w:r>
      <w:r w:rsidRPr="002E1EE8">
        <w:rPr>
          <w:rFonts w:ascii="David" w:hAnsi="David"/>
          <w:b/>
          <w:bCs/>
          <w:sz w:val="24"/>
          <w:u w:val="single"/>
          <w:rtl/>
        </w:rPr>
        <w:t>פרוט התכולה בספר המתקן</w:t>
      </w:r>
      <w:r w:rsidRPr="002E1EE8">
        <w:rPr>
          <w:rFonts w:ascii="David" w:hAnsi="David"/>
          <w:sz w:val="24"/>
          <w:u w:val="single"/>
          <w:rtl/>
        </w:rPr>
        <w:t xml:space="preserve">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b/>
          <w:bCs/>
          <w:sz w:val="24"/>
          <w:rtl/>
        </w:rPr>
      </w:pPr>
      <w:r w:rsidRPr="002E1EE8">
        <w:rPr>
          <w:rFonts w:ascii="David" w:hAnsi="David"/>
          <w:sz w:val="24"/>
          <w:rtl/>
        </w:rPr>
        <w:t>3.1</w:t>
      </w:r>
      <w:r w:rsidRPr="002E1EE8">
        <w:rPr>
          <w:rFonts w:ascii="David" w:hAnsi="David"/>
          <w:sz w:val="24"/>
          <w:rtl/>
        </w:rPr>
        <w:tab/>
      </w:r>
      <w:r w:rsidRPr="002E1EE8">
        <w:rPr>
          <w:rFonts w:ascii="David" w:hAnsi="David"/>
          <w:b/>
          <w:bCs/>
          <w:sz w:val="24"/>
          <w:rtl/>
        </w:rPr>
        <w:t xml:space="preserve">הוראות בטיחות. </w:t>
      </w:r>
      <w:r w:rsidRPr="002E1EE8">
        <w:rPr>
          <w:rFonts w:ascii="David" w:hAnsi="David"/>
          <w:sz w:val="24"/>
          <w:rtl/>
        </w:rPr>
        <w:t>הנחיות הבטיחות יכללו אזהרות והנחיות לשימוש בכלים וחומרים מתאימים לרבות אופן זיהוי החומרים המותרים, הפרדת מכלי חמצן משמן, הגדרת בעלי המקצוע המורשים לפעול במתקן וכדומה.</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color w:val="000000"/>
          <w:sz w:val="24"/>
          <w:rtl/>
        </w:rPr>
      </w:pPr>
      <w:r w:rsidRPr="002E1EE8">
        <w:rPr>
          <w:rFonts w:ascii="David" w:hAnsi="David"/>
          <w:sz w:val="24"/>
          <w:rtl/>
        </w:rPr>
        <w:t>3.2</w:t>
      </w:r>
      <w:r w:rsidRPr="002E1EE8">
        <w:rPr>
          <w:rFonts w:ascii="David" w:hAnsi="David"/>
          <w:sz w:val="24"/>
          <w:rtl/>
        </w:rPr>
        <w:tab/>
      </w:r>
      <w:r w:rsidRPr="002E1EE8">
        <w:rPr>
          <w:rFonts w:ascii="David" w:hAnsi="David"/>
          <w:b/>
          <w:bCs/>
          <w:sz w:val="24"/>
          <w:rtl/>
        </w:rPr>
        <w:t>תוכניות עדות</w:t>
      </w:r>
      <w:r w:rsidRPr="002E1EE8">
        <w:rPr>
          <w:rFonts w:ascii="David" w:hAnsi="David"/>
          <w:sz w:val="24"/>
          <w:rtl/>
        </w:rPr>
        <w:t xml:space="preserve"> מתאימות למצב בפועל לאחר סיום העבודות. התוכניות יכללו מידות מיקום לכל מרכיב במערכת. התוכניות יכללו את מספרי הציוד המותאמים לדרישות המספור האחיד של המזמין וכפי שהציוד מסומן בפועל. התכניות יהיו צבעוניות ויכללו מקרא מפורט לציון סוגי הפריטים והשימוש בקווים מסוגים, עוביים וצבעים שונים. התוכניות המודפסות יוגשו על גבי גיליונות שרטוט בגודל תקני (ת"י) שעליהן יוסיף הקבלן </w:t>
      </w:r>
    </w:p>
    <w:p w:rsidR="00A658D5" w:rsidRPr="002E1EE8" w:rsidRDefault="00A658D5" w:rsidP="002E1EE8">
      <w:pPr>
        <w:spacing w:line="360" w:lineRule="auto"/>
        <w:rPr>
          <w:rFonts w:ascii="David" w:hAnsi="David"/>
          <w:color w:val="000000"/>
          <w:sz w:val="24"/>
        </w:rPr>
      </w:pPr>
    </w:p>
    <w:p w:rsidR="00A658D5" w:rsidRPr="002E1EE8" w:rsidRDefault="00A658D5" w:rsidP="002E1EE8">
      <w:pPr>
        <w:spacing w:line="360" w:lineRule="auto"/>
        <w:rPr>
          <w:rFonts w:ascii="David" w:hAnsi="David"/>
          <w:sz w:val="24"/>
          <w:rtl/>
        </w:rPr>
      </w:pPr>
      <w:r w:rsidRPr="002E1EE8">
        <w:rPr>
          <w:rFonts w:ascii="David" w:hAnsi="David"/>
          <w:color w:val="000000"/>
          <w:sz w:val="24"/>
          <w:rtl/>
        </w:rPr>
        <w:t xml:space="preserve">3.3 </w:t>
      </w:r>
      <w:r w:rsidRPr="002E1EE8">
        <w:rPr>
          <w:rFonts w:ascii="David" w:hAnsi="David"/>
          <w:color w:val="000000"/>
          <w:sz w:val="24"/>
          <w:rtl/>
        </w:rPr>
        <w:tab/>
        <w:t>תאור מילולי מפורט של פעולת המערכת המשלבת מספר חלקי מערכות מיזוג אוויר וקשר התפעול ביניהן. 3</w:t>
      </w:r>
      <w:r w:rsidRPr="002E1EE8">
        <w:rPr>
          <w:rFonts w:ascii="David" w:hAnsi="David"/>
          <w:sz w:val="24"/>
          <w:rtl/>
        </w:rPr>
        <w:t xml:space="preserve">תוכניות הכוללות פרטי ציוד קצה יוגשו בקנה מידה של 1:50.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3.4</w:t>
      </w:r>
      <w:r w:rsidRPr="002E1EE8">
        <w:rPr>
          <w:rFonts w:ascii="David" w:hAnsi="David"/>
          <w:sz w:val="24"/>
          <w:rtl/>
        </w:rPr>
        <w:tab/>
      </w:r>
      <w:r w:rsidRPr="002E1EE8">
        <w:rPr>
          <w:rFonts w:ascii="David" w:hAnsi="David"/>
          <w:b/>
          <w:bCs/>
          <w:sz w:val="24"/>
          <w:rtl/>
        </w:rPr>
        <w:t>תרשימי זרימה מפושטים</w:t>
      </w:r>
      <w:r w:rsidRPr="002E1EE8">
        <w:rPr>
          <w:rFonts w:ascii="David" w:hAnsi="David"/>
          <w:sz w:val="24"/>
          <w:rtl/>
        </w:rPr>
        <w:t xml:space="preserve"> של כל מערך האספקה של המים המקוררים והמחוממים לרבות מערכות עזר, חלוקת מערך בקרת המבנה וכדומה. תרשימי הזרימה שישמשו  להבנת תפקוד המערכת יהיו חד-קוויים, צבעוניים, לרבות הפרדת צבעים בין ציוד ראשי, לקווי הולכה ולציוד קצה, ויכללו את סימון המכלולים והאביזרים הנדרשים להבנה מלאה של פעולות ההפעלה, הכיול והאחזקה. תרשימי הזרימה יכללו סימון של אביזרים המיועדים לסגירה ופתיחה, הפסקה והפעלה של חלקי מערכות ומתקנים לרבות מספור האביזרים על פי המספור הקיים בפועל במבנה, חיצים לסימון כיווני הזרימה וסימון אזורים וגבולות המשורתים ע"י כל תת מערכת. תרשימי הזרימה יכללו מידע על הספקים וספיקות בכל קטע, ערכים שנמדדו לאחר סיום הויסות בקווים, באמצעי ויסות, בהגנות, בצנרות, לחצים והפרשי לחצים בין נקודות שונות במערכת וכדומה. המידע יכלול זרמים, לחצים, טמפרטורות וכדומה הנמדדים בעת הפעלת המערכת בתפוקות שונות. צבעים וסימונים מפורטים יפרידו בין אביזרים האמורים להיות מופעלים או פתוחים לעומת אביזרים האמורים להיות מופסקים או סגורים. </w:t>
      </w:r>
      <w:r w:rsidRPr="002E1EE8">
        <w:rPr>
          <w:rFonts w:ascii="David" w:hAnsi="David"/>
          <w:b/>
          <w:bCs/>
          <w:sz w:val="24"/>
          <w:rtl/>
        </w:rPr>
        <w:t>אביזרים שחשיבות היותם פתוחים או סגורים במהלך הפעילות השוטפת ואשר הפיכתם עלולה לגרום לנזקים בטיחותיים ו\או תפעוליים, יצויינו בהדגשה. אביזרים אלה ישולטו בהתאם עם אזהרה מתאימה.</w:t>
      </w:r>
      <w:r w:rsidRPr="002E1EE8">
        <w:rPr>
          <w:rFonts w:ascii="David" w:hAnsi="David"/>
          <w:sz w:val="24"/>
          <w:rtl/>
        </w:rPr>
        <w:t xml:space="preserve"> האמור לכל מצב תפעולי של המערכת ולכל עונה בשנה בנפרד. ליד ציוד המוצב כרזרבה יצוין במפורש לרבות ציון לאיזה ציוד חליפי הוא משמש.</w:t>
      </w:r>
    </w:p>
    <w:p w:rsidR="00A658D5" w:rsidRPr="002E1EE8" w:rsidRDefault="00A658D5" w:rsidP="002E1EE8">
      <w:pPr>
        <w:spacing w:line="360" w:lineRule="auto"/>
        <w:rPr>
          <w:rFonts w:ascii="David" w:hAnsi="David"/>
          <w:sz w:val="24"/>
          <w:rtl/>
        </w:rPr>
      </w:pPr>
      <w:r w:rsidRPr="002E1EE8">
        <w:rPr>
          <w:rFonts w:ascii="David" w:hAnsi="David"/>
          <w:sz w:val="24"/>
          <w:rtl/>
        </w:rPr>
        <w:lastRenderedPageBreak/>
        <w:t>3.5</w:t>
      </w:r>
      <w:r w:rsidRPr="002E1EE8">
        <w:rPr>
          <w:rFonts w:ascii="David" w:hAnsi="David"/>
          <w:sz w:val="24"/>
          <w:rtl/>
        </w:rPr>
        <w:tab/>
      </w:r>
      <w:r w:rsidRPr="002E1EE8">
        <w:rPr>
          <w:rFonts w:ascii="David" w:hAnsi="David"/>
          <w:b/>
          <w:bCs/>
          <w:sz w:val="24"/>
          <w:rtl/>
        </w:rPr>
        <w:t>תאור מפורט של מערכות הפיקוד והבקרה</w:t>
      </w:r>
      <w:r w:rsidRPr="002E1EE8">
        <w:rPr>
          <w:rFonts w:ascii="David" w:hAnsi="David"/>
          <w:sz w:val="24"/>
          <w:rtl/>
        </w:rPr>
        <w:t xml:space="preserve"> ואופן כיולן לגבי כל מתקן בנפרד ולגבי המערכות ותת המערכות. התיאור יכלול הן את מערכות הפיקוד והבקרה הפנימיות המהוות חלק אינטגרלי מהמתקן והן את התוכניות של מערכת הבקרה הכללית למבנה, בה משולבת המערכת. התאור יכלול סכמות המבהירות את שילוב הפיקוד בציוד ובמערכות המתאימות. על הסכמות יסומנו כל נקודות המדידה והערכים הרצויים המשמשים לכיול וויסות המערכות. פרטים מלאים על ציוד הבקרה, סכמות מפורטות של הפקוד האוטומטי ותכנון לביצוע מלא של מערכות ה- </w:t>
      </w:r>
      <w:r w:rsidRPr="002E1EE8">
        <w:rPr>
          <w:rFonts w:ascii="David" w:hAnsi="David"/>
          <w:sz w:val="24"/>
        </w:rPr>
        <w:t>DDC</w:t>
      </w:r>
      <w:r w:rsidRPr="002E1EE8">
        <w:rPr>
          <w:rFonts w:ascii="David" w:hAnsi="David"/>
          <w:sz w:val="24"/>
          <w:rtl/>
        </w:rPr>
        <w:t xml:space="preserve"> (חומרה ותכנה) עם התוכניות לכל בקר ומחשב </w:t>
      </w:r>
      <w:r w:rsidRPr="002E1EE8">
        <w:rPr>
          <w:rFonts w:ascii="David" w:hAnsi="David"/>
          <w:sz w:val="24"/>
        </w:rPr>
        <w:t>MMI</w:t>
      </w:r>
      <w:r w:rsidRPr="002E1EE8">
        <w:rPr>
          <w:rFonts w:ascii="David" w:hAnsi="David"/>
          <w:sz w:val="24"/>
          <w:rtl/>
        </w:rPr>
        <w:t>.</w:t>
      </w:r>
    </w:p>
    <w:p w:rsidR="00A658D5" w:rsidRPr="002E1EE8" w:rsidRDefault="00A658D5" w:rsidP="002E1EE8">
      <w:pPr>
        <w:spacing w:line="360" w:lineRule="auto"/>
        <w:rPr>
          <w:rFonts w:ascii="David" w:hAnsi="David"/>
          <w:sz w:val="24"/>
          <w:rtl/>
        </w:rPr>
      </w:pPr>
      <w:r w:rsidRPr="002E1EE8">
        <w:rPr>
          <w:rFonts w:ascii="David" w:hAnsi="David"/>
          <w:color w:val="000000"/>
          <w:sz w:val="24"/>
          <w:rtl/>
        </w:rPr>
        <w:tab/>
      </w:r>
    </w:p>
    <w:p w:rsidR="00A658D5" w:rsidRPr="002E1EE8" w:rsidRDefault="00A658D5" w:rsidP="002E1EE8">
      <w:pPr>
        <w:spacing w:line="360" w:lineRule="auto"/>
        <w:rPr>
          <w:rFonts w:ascii="David" w:hAnsi="David"/>
          <w:sz w:val="24"/>
          <w:rtl/>
        </w:rPr>
      </w:pPr>
      <w:r w:rsidRPr="002E1EE8">
        <w:rPr>
          <w:rFonts w:ascii="David" w:hAnsi="David"/>
          <w:color w:val="000000"/>
          <w:sz w:val="24"/>
          <w:rtl/>
        </w:rPr>
        <w:t>3.6</w:t>
      </w:r>
      <w:r w:rsidRPr="002E1EE8">
        <w:rPr>
          <w:rFonts w:ascii="David" w:hAnsi="David"/>
          <w:sz w:val="24"/>
          <w:rtl/>
        </w:rPr>
        <w:tab/>
      </w:r>
      <w:r w:rsidRPr="002E1EE8">
        <w:rPr>
          <w:rFonts w:ascii="David" w:hAnsi="David"/>
          <w:b/>
          <w:bCs/>
          <w:sz w:val="24"/>
          <w:rtl/>
        </w:rPr>
        <w:t>כרטסת ציוד ופריטים</w:t>
      </w:r>
      <w:r w:rsidRPr="002E1EE8">
        <w:rPr>
          <w:rFonts w:ascii="David" w:hAnsi="David"/>
          <w:sz w:val="24"/>
          <w:rtl/>
        </w:rPr>
        <w:t xml:space="preserve"> מרוכזת שתכלול דף מתאים לכל סוג ציוד עם נתוני יצרן וספקים לרבות כתובות וטלפונים, נתונים טכניים, פיזיים ותפעוליים המתאימים לו. דף הנתונים יכלול בטבלה הן את הנתונים הנומינליים המצוינים ע"י היצרן והן את נתוני העבודה אליהם כויל הציוד וכפי שנמדדו בפועל במהלך הרצת הציוד.</w:t>
      </w:r>
    </w:p>
    <w:p w:rsidR="00A658D5" w:rsidRPr="002E1EE8" w:rsidRDefault="00A658D5" w:rsidP="002E1EE8">
      <w:pPr>
        <w:spacing w:line="360" w:lineRule="auto"/>
        <w:rPr>
          <w:rFonts w:ascii="David" w:hAnsi="David"/>
          <w:sz w:val="24"/>
          <w:rtl/>
        </w:rPr>
      </w:pPr>
      <w:r w:rsidRPr="002E1EE8">
        <w:rPr>
          <w:rFonts w:ascii="David" w:hAnsi="David"/>
          <w:sz w:val="24"/>
          <w:rtl/>
        </w:rPr>
        <w:tab/>
        <w:t>לכל יחידת ציוד יצורף אפיון ודיאגרמת עבודה עם ציון של כמה נקודת עבודה כפי שנמדדו בפועל, בעומסים ובתפוקות שונים. הנתונים יהיו תואמים לנקודות העבודה כפי שמסומנות על גבי המדידים המותקנים על הציוד.</w:t>
      </w:r>
    </w:p>
    <w:p w:rsidR="00A658D5" w:rsidRPr="002E1EE8" w:rsidRDefault="00A658D5" w:rsidP="002E1EE8">
      <w:pPr>
        <w:spacing w:line="360" w:lineRule="auto"/>
        <w:rPr>
          <w:rFonts w:ascii="David" w:hAnsi="David"/>
          <w:sz w:val="24"/>
          <w:rtl/>
        </w:rPr>
      </w:pPr>
      <w:r w:rsidRPr="002E1EE8">
        <w:rPr>
          <w:rFonts w:ascii="David" w:hAnsi="David"/>
          <w:sz w:val="24"/>
          <w:rtl/>
        </w:rPr>
        <w:tab/>
        <w:t>הקבלן ידרש להגיש לאישור המזמין את טבלאות הפורמטים השונים לכל ציוד, מתקן ומערכת בהם הוא מתכוון למלא את הנתונים. המזמין יאשר את הפורמטים ולחילופין יספק לקבלן דוגמאות פורמטים אחידים הקיימים בידיו לצורך מילויים.</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color w:val="000000"/>
          <w:sz w:val="24"/>
          <w:rtl/>
        </w:rPr>
        <w:t>3.7</w:t>
      </w:r>
      <w:r w:rsidRPr="002E1EE8">
        <w:rPr>
          <w:rFonts w:ascii="David" w:hAnsi="David"/>
          <w:sz w:val="24"/>
          <w:rtl/>
        </w:rPr>
        <w:tab/>
      </w:r>
      <w:r w:rsidRPr="002E1EE8">
        <w:rPr>
          <w:rFonts w:ascii="David" w:hAnsi="David"/>
          <w:b/>
          <w:bCs/>
          <w:sz w:val="24"/>
          <w:rtl/>
        </w:rPr>
        <w:t>קטלוגים מפורטים</w:t>
      </w:r>
      <w:r w:rsidRPr="002E1EE8">
        <w:rPr>
          <w:rFonts w:ascii="David" w:hAnsi="David"/>
          <w:sz w:val="24"/>
          <w:rtl/>
        </w:rPr>
        <w:t xml:space="preserve"> ברמה המקצועית המרבית הקיימת בידי היצרן לכל פריט ציוד ומרכיב הנכללים  הקטלוגים יכללו סימון מודגש של הפריט בתוך הקטלוג, הוראות התקנה, הוראות תפעול ואחזקה, איתור תקלות, הנחיות לשיפוץ המכלולים השונים,  תוכניות הרכבה ופרוק כולל איורים המתארים כל שלב בתהליך הביצוע, רשימות חלפים וחומרים מומלצים, רשימת כלי עבודה מיוחדים וכלי עבודה בטיחותיים לרבות הוראות בדיקות תקינות הכלים הבטיחותיים.</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color w:val="000000"/>
          <w:sz w:val="24"/>
          <w:rtl/>
        </w:rPr>
        <w:t>3.8</w:t>
      </w:r>
      <w:r w:rsidRPr="002E1EE8">
        <w:rPr>
          <w:rFonts w:ascii="David" w:hAnsi="David"/>
          <w:sz w:val="24"/>
          <w:rtl/>
        </w:rPr>
        <w:tab/>
      </w:r>
      <w:r w:rsidRPr="002E1EE8">
        <w:rPr>
          <w:rFonts w:ascii="David" w:hAnsi="David"/>
          <w:b/>
          <w:bCs/>
          <w:sz w:val="24"/>
          <w:rtl/>
        </w:rPr>
        <w:t>רשימת אביזרים</w:t>
      </w:r>
      <w:r w:rsidRPr="002E1EE8">
        <w:rPr>
          <w:rFonts w:ascii="David" w:hAnsi="David"/>
          <w:sz w:val="24"/>
          <w:rtl/>
        </w:rPr>
        <w:t xml:space="preserve"> המותקנים במבנה ובכל מערכת, מתקן או ציוד, אשר נבחרו והורכבו ע"י הקבלן ואשר אינם מהווים חלק אינטגרלי מהמערכת כדוגמת מחברים, אביזרי תמיכה, אביזרי חיוץ, סוגי רכיבי גמר, פרזול וכדומה.</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color w:val="000000"/>
          <w:sz w:val="24"/>
          <w:rtl/>
        </w:rPr>
        <w:t>3.9</w:t>
      </w:r>
      <w:r w:rsidRPr="002E1EE8">
        <w:rPr>
          <w:rFonts w:ascii="David" w:hAnsi="David"/>
          <w:sz w:val="24"/>
          <w:rtl/>
        </w:rPr>
        <w:tab/>
      </w:r>
      <w:r w:rsidRPr="002E1EE8">
        <w:rPr>
          <w:rFonts w:ascii="David" w:hAnsi="David"/>
          <w:b/>
          <w:bCs/>
          <w:sz w:val="24"/>
          <w:rtl/>
        </w:rPr>
        <w:t>רשימת חלקי חילוף</w:t>
      </w:r>
      <w:r w:rsidRPr="002E1EE8">
        <w:rPr>
          <w:rFonts w:ascii="David" w:hAnsi="David"/>
          <w:sz w:val="24"/>
          <w:rtl/>
        </w:rPr>
        <w:t xml:space="preserve"> מומלצים לרבות כמויות. הרשימות יכללו הפניה מפורטת לקטלוג המתאים, שמות ספקים ופרטיהם, זמני אספקה ותנאי אספקה. הרשימות יוכנו תוך התחשבות בכמויות הציוד והרכיבים מאותו סוג המותקנים במבנה ובמערכות.</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3.10</w:t>
      </w:r>
      <w:r w:rsidRPr="002E1EE8">
        <w:rPr>
          <w:rFonts w:ascii="David" w:hAnsi="David"/>
          <w:sz w:val="24"/>
          <w:rtl/>
        </w:rPr>
        <w:tab/>
      </w:r>
      <w:r w:rsidRPr="002E1EE8">
        <w:rPr>
          <w:rFonts w:ascii="David" w:hAnsi="David"/>
          <w:b/>
          <w:bCs/>
          <w:sz w:val="24"/>
          <w:rtl/>
        </w:rPr>
        <w:t>רשימת כלי עבודה יחודיים</w:t>
      </w:r>
      <w:r w:rsidRPr="002E1EE8">
        <w:rPr>
          <w:rFonts w:ascii="David" w:hAnsi="David"/>
          <w:sz w:val="24"/>
          <w:rtl/>
        </w:rPr>
        <w:t xml:space="preserve"> לכל מערכת ומתקן בנפרד כולל שם הכלי, מספר יצרן ודגם. רשימת כלי העבודה תכלול הפנייה ליצרן ולספק כלי העבודה המומלץ.</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color w:val="000000"/>
          <w:sz w:val="24"/>
          <w:rtl/>
        </w:rPr>
      </w:pPr>
      <w:r w:rsidRPr="002E1EE8">
        <w:rPr>
          <w:rFonts w:ascii="David" w:hAnsi="David"/>
          <w:color w:val="000000"/>
          <w:sz w:val="24"/>
          <w:rtl/>
        </w:rPr>
        <w:t>3.11</w:t>
      </w:r>
      <w:r w:rsidRPr="002E1EE8">
        <w:rPr>
          <w:rFonts w:ascii="David" w:hAnsi="David"/>
          <w:color w:val="000000"/>
          <w:sz w:val="24"/>
          <w:rtl/>
        </w:rPr>
        <w:tab/>
        <w:t>אישורים ונתוני בדיקה של היצרנים ושל בודקים מוסמכים כחוק.</w:t>
      </w:r>
    </w:p>
    <w:p w:rsidR="00A658D5" w:rsidRPr="002E1EE8" w:rsidRDefault="00A658D5" w:rsidP="002E1EE8">
      <w:pPr>
        <w:spacing w:line="360" w:lineRule="auto"/>
        <w:rPr>
          <w:rFonts w:ascii="David" w:hAnsi="David"/>
          <w:color w:val="000000"/>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lastRenderedPageBreak/>
        <w:t>3.12</w:t>
      </w:r>
      <w:r w:rsidRPr="002E1EE8">
        <w:rPr>
          <w:rFonts w:ascii="David" w:hAnsi="David"/>
          <w:b/>
          <w:bCs/>
          <w:sz w:val="24"/>
          <w:rtl/>
        </w:rPr>
        <w:t xml:space="preserve"> אישוריםשל היצרנים</w:t>
      </w:r>
      <w:r w:rsidRPr="002E1EE8">
        <w:rPr>
          <w:rFonts w:ascii="David" w:hAnsi="David"/>
          <w:sz w:val="24"/>
          <w:rtl/>
        </w:rPr>
        <w:t xml:space="preserve"> על בדיקת המוצרים לפני אספקתם לרבות אישורים על בדיקות בעומס, כיול מפסקי זרם יתר ואישורים של בודקי המערכות הכוללות. </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3.13</w:t>
      </w:r>
      <w:r w:rsidRPr="002E1EE8">
        <w:rPr>
          <w:rFonts w:ascii="David" w:hAnsi="David"/>
          <w:sz w:val="24"/>
          <w:rtl/>
        </w:rPr>
        <w:tab/>
      </w:r>
      <w:r w:rsidRPr="002E1EE8">
        <w:rPr>
          <w:rFonts w:ascii="David" w:hAnsi="David"/>
          <w:b/>
          <w:bCs/>
          <w:sz w:val="24"/>
          <w:rtl/>
        </w:rPr>
        <w:t>אישורים של הקבלן</w:t>
      </w:r>
      <w:r w:rsidRPr="002E1EE8">
        <w:rPr>
          <w:rFonts w:ascii="David" w:hAnsi="David"/>
          <w:sz w:val="24"/>
          <w:rtl/>
        </w:rPr>
        <w:t xml:space="preserve"> על בדיקת המערכות לאחר התקנתן והפעלתן בהתאם לדרישות המפרטים המיוחדים לכל מערכת בנפרד.</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color w:val="000000"/>
          <w:sz w:val="24"/>
          <w:rtl/>
        </w:rPr>
        <w:t>3.14</w:t>
      </w:r>
      <w:r w:rsidRPr="002E1EE8">
        <w:rPr>
          <w:rFonts w:ascii="David" w:hAnsi="David"/>
          <w:sz w:val="24"/>
          <w:rtl/>
        </w:rPr>
        <w:tab/>
      </w:r>
      <w:r w:rsidRPr="002E1EE8">
        <w:rPr>
          <w:rFonts w:ascii="David" w:hAnsi="David"/>
          <w:b/>
          <w:bCs/>
          <w:sz w:val="24"/>
          <w:rtl/>
        </w:rPr>
        <w:t>תאור מפורט של פעולת המערכת</w:t>
      </w:r>
      <w:r w:rsidRPr="002E1EE8">
        <w:rPr>
          <w:rFonts w:ascii="David" w:hAnsi="David"/>
          <w:sz w:val="24"/>
          <w:rtl/>
        </w:rPr>
        <w:t xml:space="preserve"> במצבים שונים והנחיות הפעלה מפורטות ומותאמות למצבים שונים.  . ההנחיות יכללו הדרכה לתפעול במצבים שונים האפשריים</w:t>
      </w:r>
      <w:r w:rsidRPr="002E1EE8">
        <w:rPr>
          <w:rFonts w:ascii="David" w:hAnsi="David"/>
          <w:color w:val="000000"/>
          <w:sz w:val="24"/>
          <w:rtl/>
        </w:rPr>
        <w:t xml:space="preserve"> </w:t>
      </w:r>
      <w:r w:rsidRPr="002E1EE8">
        <w:rPr>
          <w:rFonts w:ascii="David" w:hAnsi="David"/>
          <w:sz w:val="24"/>
          <w:rtl/>
        </w:rPr>
        <w:t>מערכת. ההנחיות יהיו מפורטות וינחו את המפעיל צעד אחר צעד לרבות ציון אביזרים ומספורם במערכת המשמשים לביצוע הפעולות. הנחיות ההפעלה יציינו את כל שלבי הביניים לרבות ערכים נמדדים במהלך ההפעלה או ההשבתה. הנחיות ההפעלה יפנו את המשתמש לתרשימי הזרימה המתאימים. ההנחיות יכללו בין היתר את ההפעלות:</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3.14.1</w:t>
      </w:r>
      <w:r w:rsidRPr="002E1EE8">
        <w:rPr>
          <w:rFonts w:ascii="David" w:hAnsi="David"/>
          <w:sz w:val="24"/>
        </w:rPr>
        <w:t xml:space="preserve"> </w:t>
      </w:r>
      <w:r w:rsidRPr="002E1EE8">
        <w:rPr>
          <w:rFonts w:ascii="David" w:hAnsi="David"/>
          <w:sz w:val="24"/>
          <w:rtl/>
        </w:rPr>
        <w:t>הפעלת מערכות חליפיות בעת כשל חלק מהמערכות.</w:t>
      </w:r>
    </w:p>
    <w:p w:rsidR="00A658D5" w:rsidRPr="002E1EE8" w:rsidRDefault="00A658D5" w:rsidP="002E1EE8">
      <w:pPr>
        <w:spacing w:line="360" w:lineRule="auto"/>
        <w:rPr>
          <w:rFonts w:ascii="David" w:hAnsi="David"/>
          <w:sz w:val="24"/>
          <w:rtl/>
        </w:rPr>
      </w:pPr>
      <w:r w:rsidRPr="002E1EE8">
        <w:rPr>
          <w:rFonts w:ascii="David" w:hAnsi="David"/>
          <w:sz w:val="24"/>
          <w:rtl/>
        </w:rPr>
        <w:t>3.14.2 ניתוק חלק מהמערכות ו\או המבנים כנדרש במצבי חירום.</w:t>
      </w:r>
    </w:p>
    <w:p w:rsidR="00A658D5" w:rsidRPr="002E1EE8" w:rsidRDefault="00A658D5" w:rsidP="002E1EE8">
      <w:pPr>
        <w:spacing w:line="360" w:lineRule="auto"/>
        <w:rPr>
          <w:rFonts w:ascii="David" w:hAnsi="David"/>
          <w:sz w:val="24"/>
          <w:rtl/>
        </w:rPr>
      </w:pPr>
      <w:r w:rsidRPr="002E1EE8">
        <w:rPr>
          <w:rFonts w:ascii="David" w:hAnsi="David"/>
          <w:sz w:val="24"/>
          <w:rtl/>
        </w:rPr>
        <w:t>3.14.3</w:t>
      </w:r>
      <w:r w:rsidRPr="002E1EE8">
        <w:rPr>
          <w:rFonts w:ascii="David" w:hAnsi="David"/>
          <w:sz w:val="24"/>
        </w:rPr>
        <w:t xml:space="preserve"> </w:t>
      </w:r>
      <w:r w:rsidRPr="002E1EE8">
        <w:rPr>
          <w:rFonts w:ascii="David" w:hAnsi="David"/>
          <w:sz w:val="24"/>
          <w:rtl/>
        </w:rPr>
        <w:t>הפסקה מתוכננת של המערכת והפסקה במצב חירום.</w:t>
      </w:r>
    </w:p>
    <w:p w:rsidR="00A658D5" w:rsidRPr="002E1EE8" w:rsidRDefault="00A658D5" w:rsidP="002E1EE8">
      <w:pPr>
        <w:spacing w:line="360" w:lineRule="auto"/>
        <w:rPr>
          <w:rFonts w:ascii="David" w:hAnsi="David"/>
          <w:sz w:val="24"/>
          <w:rtl/>
        </w:rPr>
      </w:pPr>
      <w:r w:rsidRPr="002E1EE8">
        <w:rPr>
          <w:rFonts w:ascii="David" w:hAnsi="David"/>
          <w:color w:val="000000"/>
          <w:sz w:val="24"/>
          <w:rtl/>
        </w:rPr>
        <w:t xml:space="preserve">   3.14.4</w:t>
      </w:r>
      <w:r w:rsidRPr="002E1EE8">
        <w:rPr>
          <w:rFonts w:ascii="David" w:hAnsi="David"/>
          <w:sz w:val="24"/>
          <w:rtl/>
        </w:rPr>
        <w:t xml:space="preserve"> הפעלת המערכת ותתי המערכות במצבי חירום, לרבות בעת ולאחר הפסקת חשמל ובעת ולאחר שריפה.</w:t>
      </w:r>
    </w:p>
    <w:p w:rsidR="00A658D5" w:rsidRPr="002E1EE8" w:rsidRDefault="00A658D5" w:rsidP="002E1EE8">
      <w:pPr>
        <w:spacing w:line="360" w:lineRule="auto"/>
        <w:rPr>
          <w:rFonts w:ascii="David" w:hAnsi="David"/>
          <w:sz w:val="24"/>
          <w:rtl/>
        </w:rPr>
      </w:pPr>
      <w:r w:rsidRPr="002E1EE8">
        <w:rPr>
          <w:rFonts w:ascii="David" w:hAnsi="David"/>
          <w:sz w:val="24"/>
          <w:rtl/>
        </w:rPr>
        <w:t xml:space="preserve">3.14.5 סינכרוניזציה של מערכות הכוללות מספר מתקנים משולבים. </w:t>
      </w:r>
    </w:p>
    <w:p w:rsidR="00A658D5" w:rsidRPr="002E1EE8" w:rsidRDefault="00A658D5" w:rsidP="002E1EE8">
      <w:pPr>
        <w:spacing w:line="360" w:lineRule="auto"/>
        <w:rPr>
          <w:rFonts w:ascii="David" w:hAnsi="David"/>
          <w:sz w:val="24"/>
          <w:rtl/>
        </w:rPr>
      </w:pPr>
      <w:r w:rsidRPr="002E1EE8">
        <w:rPr>
          <w:rFonts w:ascii="David" w:hAnsi="David"/>
          <w:sz w:val="24"/>
          <w:rtl/>
        </w:rPr>
        <w:t>3.14.6 מדידה באמצעות מוני אנרגיה.</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color w:val="000000"/>
          <w:sz w:val="24"/>
          <w:rtl/>
        </w:rPr>
      </w:pPr>
    </w:p>
    <w:p w:rsidR="00A658D5" w:rsidRPr="002E1EE8" w:rsidRDefault="00A658D5" w:rsidP="002E1EE8">
      <w:pPr>
        <w:spacing w:line="360" w:lineRule="auto"/>
        <w:rPr>
          <w:rFonts w:ascii="David" w:hAnsi="David"/>
          <w:color w:val="000000"/>
          <w:sz w:val="24"/>
          <w:rtl/>
        </w:rPr>
      </w:pPr>
      <w:r w:rsidRPr="002E1EE8">
        <w:rPr>
          <w:rFonts w:ascii="David" w:hAnsi="David"/>
          <w:sz w:val="24"/>
          <w:rtl/>
        </w:rPr>
        <w:t xml:space="preserve">3.15  </w:t>
      </w:r>
      <w:r w:rsidRPr="002E1EE8">
        <w:rPr>
          <w:rFonts w:ascii="David" w:hAnsi="David"/>
          <w:sz w:val="24"/>
          <w:rtl/>
        </w:rPr>
        <w:tab/>
      </w:r>
      <w:r w:rsidRPr="002E1EE8">
        <w:rPr>
          <w:rFonts w:ascii="David" w:hAnsi="David"/>
          <w:b/>
          <w:bCs/>
          <w:sz w:val="24"/>
          <w:rtl/>
        </w:rPr>
        <w:t>הוראות האחזקה המונעת</w:t>
      </w:r>
      <w:r w:rsidRPr="002E1EE8">
        <w:rPr>
          <w:rFonts w:ascii="David" w:hAnsi="David"/>
          <w:sz w:val="24"/>
          <w:rtl/>
        </w:rPr>
        <w:t xml:space="preserve"> תהיינה מותאמות למערכת לרבות ציון מספרי ושמות האביזרים המטופלים. ההוראה תפורט לפעולות יומיות, שבועיות, חודשיות, תלת חודשיות, חצי שנתיות, שנתיות ורב שנתיות. כל הוראה תכלול הנחיות למדידות הנדרשות לקיום ההוראה, לרבות ציון, בסוגריים, של הנתון או הטווח הרצוי. ההוראה תכלול פרוט חומרים וחלקים הנדרשים לביצוע כל פעולה. ההוראות יסתמכו על הוראות יצרן לגבי יחידות הציוד הבודדות ועל הוראות מפורטות של הקבלן לגבי המערכות כמכלולים. </w:t>
      </w:r>
    </w:p>
    <w:p w:rsidR="00A658D5" w:rsidRPr="002E1EE8" w:rsidRDefault="00A658D5" w:rsidP="002E1EE8">
      <w:pPr>
        <w:spacing w:line="360" w:lineRule="auto"/>
        <w:rPr>
          <w:rFonts w:ascii="David" w:hAnsi="David"/>
          <w:sz w:val="24"/>
          <w:rtl/>
        </w:rPr>
      </w:pPr>
      <w:r w:rsidRPr="002E1EE8">
        <w:rPr>
          <w:rFonts w:ascii="David" w:hAnsi="David"/>
          <w:color w:val="000000"/>
          <w:sz w:val="24"/>
          <w:rtl/>
        </w:rPr>
        <w:t>3.16</w:t>
      </w:r>
      <w:r w:rsidRPr="002E1EE8">
        <w:rPr>
          <w:rFonts w:ascii="David" w:hAnsi="David"/>
          <w:sz w:val="24"/>
          <w:rtl/>
        </w:rPr>
        <w:tab/>
        <w:t xml:space="preserve"> </w:t>
      </w:r>
      <w:r w:rsidRPr="002E1EE8">
        <w:rPr>
          <w:rFonts w:ascii="David" w:hAnsi="David"/>
          <w:b/>
          <w:bCs/>
          <w:sz w:val="24"/>
          <w:rtl/>
        </w:rPr>
        <w:t>הוראות והנחיות לאיתור תקלות ופתרונן</w:t>
      </w:r>
      <w:r w:rsidRPr="002E1EE8">
        <w:rPr>
          <w:rFonts w:ascii="David" w:hAnsi="David"/>
          <w:sz w:val="24"/>
          <w:rtl/>
        </w:rPr>
        <w:t>.</w:t>
      </w:r>
      <w:r w:rsidRPr="002E1EE8">
        <w:rPr>
          <w:rFonts w:ascii="David" w:hAnsi="David"/>
          <w:color w:val="000000"/>
          <w:sz w:val="24"/>
          <w:rtl/>
        </w:rPr>
        <w:t xml:space="preserve"> ההנחיותיוכנו ע"י היצרן או ע"י הקבלן.</w:t>
      </w:r>
      <w:r w:rsidRPr="002E1EE8">
        <w:rPr>
          <w:rFonts w:ascii="David" w:hAnsi="David"/>
          <w:sz w:val="24"/>
          <w:rtl/>
        </w:rPr>
        <w:t>הנחיות לגבי המערכות הכוללות יוכנו ע"י הקבלן. הנחיות לגבי ציוד בודד יכללו לפחות את הנחיות היצרן כשהן מתורגמות לעברית. ההנחיות יתייחסו למצבים שונים בהפעלת המערכת כאמור לעיל.</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3.17</w:t>
      </w:r>
      <w:r w:rsidRPr="002E1EE8">
        <w:rPr>
          <w:rFonts w:ascii="David" w:hAnsi="David"/>
          <w:sz w:val="24"/>
          <w:rtl/>
        </w:rPr>
        <w:tab/>
      </w:r>
      <w:r w:rsidRPr="002E1EE8">
        <w:rPr>
          <w:rFonts w:ascii="David" w:hAnsi="David"/>
          <w:b/>
          <w:bCs/>
          <w:sz w:val="24"/>
          <w:rtl/>
        </w:rPr>
        <w:t>אישורים של הרשויות המוסמכות</w:t>
      </w:r>
      <w:r w:rsidRPr="002E1EE8">
        <w:rPr>
          <w:rFonts w:ascii="David" w:hAnsi="David"/>
          <w:sz w:val="24"/>
          <w:rtl/>
        </w:rPr>
        <w:t xml:space="preserve"> כנדרש לרבות מכבי אש, מכון התקנים, משרד העבודה, חברת החשמל וכדומה.</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 xml:space="preserve">3.18  </w:t>
      </w:r>
      <w:r w:rsidRPr="002E1EE8">
        <w:rPr>
          <w:rFonts w:ascii="David" w:hAnsi="David"/>
          <w:sz w:val="24"/>
          <w:rtl/>
        </w:rPr>
        <w:tab/>
      </w:r>
      <w:r w:rsidRPr="002E1EE8">
        <w:rPr>
          <w:rFonts w:ascii="David" w:hAnsi="David"/>
          <w:b/>
          <w:bCs/>
          <w:sz w:val="24"/>
          <w:rtl/>
        </w:rPr>
        <w:t>תעודות אחריות, ערבות וביטוח.</w:t>
      </w:r>
      <w:r w:rsidRPr="002E1EE8">
        <w:rPr>
          <w:rFonts w:ascii="David" w:hAnsi="David"/>
          <w:sz w:val="24"/>
          <w:rtl/>
        </w:rPr>
        <w:t xml:space="preserve"> בתחילתו של כל קלסר יתייק הקבלן את העתקי כל תעודות האחריות, הערבות והביטוח השייכות לאותו מתקן ו\או מערכת.</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lastRenderedPageBreak/>
        <w:t>3.19</w:t>
      </w:r>
      <w:r w:rsidRPr="002E1EE8">
        <w:rPr>
          <w:rFonts w:ascii="David" w:hAnsi="David"/>
          <w:sz w:val="24"/>
          <w:rtl/>
        </w:rPr>
        <w:tab/>
      </w:r>
      <w:r w:rsidRPr="002E1EE8">
        <w:rPr>
          <w:rFonts w:ascii="David" w:hAnsi="David"/>
          <w:b/>
          <w:bCs/>
          <w:sz w:val="24"/>
          <w:rtl/>
        </w:rPr>
        <w:t>נתונים כלליים</w:t>
      </w:r>
      <w:r w:rsidRPr="002E1EE8">
        <w:rPr>
          <w:rFonts w:ascii="David" w:hAnsi="David"/>
          <w:sz w:val="24"/>
          <w:rtl/>
        </w:rPr>
        <w:t>. פרטים מלאים של הקבלנים, הספקים, היצרנים ונותני השירות של כל מכלול, יחידה, מערכת, מתקן, אביזר ופרזול (שם איש הקשר, כתובת, ת"ד, כתובת אלקטרונית, טלפון, פקס' טל' נייד).</w:t>
      </w:r>
    </w:p>
    <w:p w:rsidR="00A658D5" w:rsidRPr="002E1EE8" w:rsidRDefault="00A658D5" w:rsidP="002E1EE8">
      <w:pPr>
        <w:spacing w:line="360" w:lineRule="auto"/>
        <w:rPr>
          <w:rFonts w:ascii="David" w:hAnsi="David"/>
          <w:b/>
          <w:bCs/>
          <w:sz w:val="24"/>
          <w:rtl/>
        </w:rPr>
      </w:pPr>
      <w:r w:rsidRPr="002E1EE8">
        <w:rPr>
          <w:rFonts w:ascii="David" w:hAnsi="David"/>
          <w:sz w:val="24"/>
          <w:rtl/>
        </w:rPr>
        <w:t>3.20</w:t>
      </w:r>
      <w:r w:rsidRPr="002E1EE8">
        <w:rPr>
          <w:rFonts w:ascii="David" w:hAnsi="David"/>
          <w:sz w:val="24"/>
          <w:rtl/>
        </w:rPr>
        <w:tab/>
      </w:r>
      <w:r w:rsidRPr="002E1EE8">
        <w:rPr>
          <w:rFonts w:ascii="David" w:hAnsi="David"/>
          <w:b/>
          <w:bCs/>
          <w:sz w:val="24"/>
          <w:rtl/>
        </w:rPr>
        <w:t>תוכניות וטבלאות</w:t>
      </w:r>
    </w:p>
    <w:p w:rsidR="00A658D5" w:rsidRPr="002E1EE8" w:rsidRDefault="00A658D5" w:rsidP="002E1EE8">
      <w:pPr>
        <w:spacing w:line="360" w:lineRule="auto"/>
        <w:rPr>
          <w:rFonts w:ascii="David" w:hAnsi="David"/>
          <w:sz w:val="24"/>
          <w:rtl/>
        </w:rPr>
      </w:pPr>
      <w:r w:rsidRPr="002E1EE8">
        <w:rPr>
          <w:rFonts w:ascii="David" w:hAnsi="David"/>
          <w:sz w:val="24"/>
          <w:rtl/>
        </w:rPr>
        <w:t>תאור מפורט של מערכות עזר כדוגמת מערכות בקרה לפעולה ו\או הפסקה בזמן אש.</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תכניות עבודה מאושרות של כל הצנרת וכל התעלות. תכניות אלה יכללו את סדור התעלות, את התליות וההידוקים ודרכי חיזוקם למבנה.</w:t>
      </w:r>
    </w:p>
    <w:p w:rsidR="00A658D5" w:rsidRPr="002E1EE8" w:rsidRDefault="00A658D5" w:rsidP="002E1EE8">
      <w:pPr>
        <w:spacing w:line="360" w:lineRule="auto"/>
        <w:rPr>
          <w:rFonts w:ascii="David" w:hAnsi="David"/>
          <w:sz w:val="24"/>
        </w:rPr>
      </w:pPr>
      <w:r w:rsidRPr="002E1EE8">
        <w:rPr>
          <w:rFonts w:ascii="David" w:hAnsi="David"/>
          <w:sz w:val="24"/>
          <w:rtl/>
        </w:rPr>
        <w:t xml:space="preserve">שרטוטי הרכבה כלליים של חדרי מכונות ומערכי ציוד.  </w:t>
      </w:r>
    </w:p>
    <w:p w:rsidR="00A658D5" w:rsidRPr="002E1EE8" w:rsidRDefault="00A658D5" w:rsidP="002E1EE8">
      <w:pPr>
        <w:spacing w:line="360" w:lineRule="auto"/>
        <w:rPr>
          <w:rFonts w:ascii="David" w:hAnsi="David"/>
          <w:sz w:val="24"/>
        </w:rPr>
      </w:pPr>
      <w:r w:rsidRPr="002E1EE8">
        <w:rPr>
          <w:rFonts w:ascii="David" w:hAnsi="David"/>
          <w:sz w:val="24"/>
          <w:rtl/>
        </w:rPr>
        <w:t>טבלת סימון של כל המנועים במתקן, עם ציון, לכל מנוע, של זרם עבודה, זרם נומינלי, זרם בעומס, כוון בטחונות ליתרת זרם של המנוע.</w:t>
      </w:r>
    </w:p>
    <w:p w:rsidR="00A658D5" w:rsidRPr="002E1EE8" w:rsidRDefault="00A658D5" w:rsidP="002E1EE8">
      <w:pPr>
        <w:spacing w:line="360" w:lineRule="auto"/>
        <w:rPr>
          <w:rFonts w:ascii="David" w:hAnsi="David"/>
          <w:sz w:val="24"/>
          <w:rtl/>
        </w:rPr>
      </w:pPr>
      <w:r w:rsidRPr="002E1EE8">
        <w:rPr>
          <w:rFonts w:ascii="David" w:hAnsi="David"/>
          <w:sz w:val="24"/>
          <w:rtl/>
        </w:rPr>
        <w:t>טבלת סימון של אביזרי הביטחון עם ציון הכיוון של כל אביזר.</w:t>
      </w:r>
    </w:p>
    <w:p w:rsidR="00A658D5" w:rsidRPr="002E1EE8" w:rsidRDefault="00A658D5" w:rsidP="002E1EE8">
      <w:pPr>
        <w:spacing w:line="360" w:lineRule="auto"/>
        <w:rPr>
          <w:rFonts w:ascii="David" w:hAnsi="David"/>
          <w:sz w:val="24"/>
        </w:rPr>
      </w:pPr>
      <w:r w:rsidRPr="002E1EE8">
        <w:rPr>
          <w:rFonts w:ascii="David" w:hAnsi="David"/>
          <w:sz w:val="24"/>
          <w:rtl/>
        </w:rPr>
        <w:t>טבלת סימון של אביזרי מדידה עם ציון הכיוון של כל אביזר.</w:t>
      </w:r>
    </w:p>
    <w:p w:rsidR="00A658D5" w:rsidRPr="002E1EE8" w:rsidRDefault="00A658D5" w:rsidP="002E1EE8">
      <w:pPr>
        <w:spacing w:line="360" w:lineRule="auto"/>
        <w:rPr>
          <w:rFonts w:ascii="David" w:hAnsi="David"/>
          <w:sz w:val="24"/>
        </w:rPr>
      </w:pPr>
      <w:r w:rsidRPr="002E1EE8">
        <w:rPr>
          <w:rFonts w:ascii="David" w:hAnsi="David"/>
          <w:sz w:val="24"/>
          <w:rtl/>
        </w:rPr>
        <w:t>העתק אישור חברת חשמל לקבלת המתקן ואישור בודק מוסמך.</w:t>
      </w:r>
    </w:p>
    <w:p w:rsidR="00A658D5" w:rsidRPr="002E1EE8" w:rsidRDefault="00A658D5" w:rsidP="002E1EE8">
      <w:pPr>
        <w:spacing w:line="360" w:lineRule="auto"/>
        <w:rPr>
          <w:rFonts w:ascii="David" w:hAnsi="David"/>
          <w:sz w:val="24"/>
        </w:rPr>
      </w:pPr>
      <w:r w:rsidRPr="002E1EE8">
        <w:rPr>
          <w:rFonts w:ascii="David" w:hAnsi="David"/>
          <w:sz w:val="24"/>
          <w:rtl/>
        </w:rPr>
        <w:t>העתק אישור מכבי אש לבידוד התעלות והצנרת.</w:t>
      </w:r>
    </w:p>
    <w:p w:rsidR="00A658D5" w:rsidRPr="002E1EE8" w:rsidRDefault="00A658D5" w:rsidP="002E1EE8">
      <w:pPr>
        <w:spacing w:line="360" w:lineRule="auto"/>
        <w:rPr>
          <w:rFonts w:ascii="David" w:hAnsi="David"/>
          <w:sz w:val="24"/>
          <w:rtl/>
        </w:rPr>
      </w:pPr>
      <w:r w:rsidRPr="002E1EE8">
        <w:rPr>
          <w:rFonts w:ascii="David" w:hAnsi="David"/>
          <w:sz w:val="24"/>
          <w:rtl/>
        </w:rPr>
        <w:t>העתקי תעודות בדיקה של מכון התקנים לעמידה בפני אש של הבדוד לתעלות וצנרת ושל אלמנטי חימום חשמליים ולכל רכיב או חומר אחר להם תידרש בדיקה.</w:t>
      </w:r>
    </w:p>
    <w:p w:rsidR="00A658D5" w:rsidRPr="002E1EE8" w:rsidRDefault="00A658D5" w:rsidP="002E1EE8">
      <w:pPr>
        <w:spacing w:line="360" w:lineRule="auto"/>
        <w:rPr>
          <w:rFonts w:ascii="David" w:hAnsi="David"/>
          <w:sz w:val="24"/>
          <w:rtl/>
        </w:rPr>
      </w:pPr>
      <w:r w:rsidRPr="002E1EE8">
        <w:rPr>
          <w:rFonts w:ascii="David" w:hAnsi="David"/>
          <w:sz w:val="24"/>
          <w:rtl/>
        </w:rPr>
        <w:t xml:space="preserve">תכניות בסיסים והגבהות לציוד מזוג אויר בחדרי המכונות.  </w:t>
      </w:r>
    </w:p>
    <w:p w:rsidR="00A658D5" w:rsidRPr="002E1EE8" w:rsidRDefault="00A658D5" w:rsidP="002E1EE8">
      <w:pPr>
        <w:spacing w:line="360" w:lineRule="auto"/>
        <w:rPr>
          <w:rFonts w:ascii="David" w:hAnsi="David"/>
          <w:sz w:val="24"/>
          <w:rtl/>
        </w:rPr>
      </w:pPr>
      <w:r w:rsidRPr="002E1EE8">
        <w:rPr>
          <w:rFonts w:ascii="David" w:hAnsi="David"/>
          <w:sz w:val="24"/>
          <w:rtl/>
        </w:rPr>
        <w:t xml:space="preserve">תכניות פתחים בקירות ותקרות, אם יש שינוי לגבי תכניות החוזה.  </w:t>
      </w:r>
    </w:p>
    <w:p w:rsidR="00A658D5" w:rsidRPr="002E1EE8" w:rsidRDefault="00A658D5" w:rsidP="002E1EE8">
      <w:pPr>
        <w:spacing w:line="360" w:lineRule="auto"/>
        <w:rPr>
          <w:rFonts w:ascii="David" w:hAnsi="David"/>
          <w:sz w:val="24"/>
          <w:rtl/>
        </w:rPr>
      </w:pPr>
      <w:r w:rsidRPr="002E1EE8">
        <w:rPr>
          <w:rFonts w:ascii="David" w:hAnsi="David"/>
          <w:sz w:val="24"/>
          <w:rtl/>
        </w:rPr>
        <w:t xml:space="preserve">תכניות בצוע של יחידות הטיפול באוויר והתקנתן.  </w:t>
      </w:r>
    </w:p>
    <w:p w:rsidR="00A658D5" w:rsidRPr="002E1EE8" w:rsidRDefault="00A658D5" w:rsidP="002E1EE8">
      <w:pPr>
        <w:spacing w:line="360" w:lineRule="auto"/>
        <w:rPr>
          <w:rFonts w:ascii="David" w:hAnsi="David"/>
          <w:sz w:val="24"/>
          <w:rtl/>
        </w:rPr>
      </w:pPr>
      <w:r w:rsidRPr="002E1EE8">
        <w:rPr>
          <w:rFonts w:ascii="David" w:hAnsi="David"/>
          <w:sz w:val="24"/>
          <w:rtl/>
        </w:rPr>
        <w:t>תכניות ייצור של כל המפוחים שבאספקת הקבלן, כולל נתונים מפורטים על הרעש שהם יוצרים.</w:t>
      </w:r>
    </w:p>
    <w:p w:rsidR="00A658D5" w:rsidRPr="002E1EE8" w:rsidRDefault="00A658D5" w:rsidP="002E1EE8">
      <w:pPr>
        <w:spacing w:line="360" w:lineRule="auto"/>
        <w:rPr>
          <w:rFonts w:ascii="David" w:hAnsi="David"/>
          <w:sz w:val="24"/>
          <w:rtl/>
        </w:rPr>
      </w:pPr>
      <w:r w:rsidRPr="002E1EE8">
        <w:rPr>
          <w:rFonts w:ascii="David" w:hAnsi="David"/>
          <w:sz w:val="24"/>
          <w:rtl/>
        </w:rPr>
        <w:t>פרטים, קטלוגים ותכניות בצוע של התקנת מסננים ובתי מסננים.</w:t>
      </w:r>
    </w:p>
    <w:p w:rsidR="00A658D5" w:rsidRPr="002E1EE8" w:rsidRDefault="00A658D5" w:rsidP="002E1EE8">
      <w:pPr>
        <w:spacing w:line="360" w:lineRule="auto"/>
        <w:rPr>
          <w:rFonts w:ascii="David" w:hAnsi="David"/>
          <w:sz w:val="24"/>
        </w:rPr>
      </w:pPr>
      <w:r w:rsidRPr="002E1EE8">
        <w:rPr>
          <w:rFonts w:ascii="David" w:hAnsi="David"/>
          <w:sz w:val="24"/>
          <w:rtl/>
        </w:rPr>
        <w:t>ציוד המותקן בתעלות כמו תריסי ויסות, גופי חמום משני ובתיהם.</w:t>
      </w:r>
    </w:p>
    <w:p w:rsidR="00A658D5" w:rsidRPr="002E1EE8" w:rsidDel="00B37E7E"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4.</w:t>
      </w:r>
      <w:r w:rsidRPr="002E1EE8">
        <w:rPr>
          <w:rFonts w:ascii="David" w:hAnsi="David"/>
          <w:sz w:val="24"/>
          <w:rtl/>
        </w:rPr>
        <w:tab/>
        <w:t>הקבלן יגיש את תיקי המתקן ותוכניות העדות, בשלבים על פי קצב הביצוע וכמפורט לעיל  (להלן - "החומר הטכני") לאישור המזמין כשהם מעודכנים ומתאימים למצב ולציוד הקיים בפועל במבנה. הסימון על גבי החומר הטכני יתאם את השילוט על גבי הציוד כפי שקיים בפועל.</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ab/>
        <w:t>המזמין והמתכננים מטעמו יבצעו בדיקה ראשונית של החומר הטכני המוגש לאישורם ויעירו הערותיהם העקרוניות לגבי מידת התאמתו של החומר הטכני למצב בפועל.</w:t>
      </w:r>
    </w:p>
    <w:p w:rsidR="00A658D5" w:rsidRPr="002E1EE8" w:rsidRDefault="00A658D5" w:rsidP="002E1EE8">
      <w:pPr>
        <w:spacing w:line="360" w:lineRule="auto"/>
        <w:rPr>
          <w:rFonts w:ascii="David" w:hAnsi="David"/>
          <w:sz w:val="24"/>
          <w:rtl/>
        </w:rPr>
      </w:pPr>
      <w:r w:rsidRPr="002E1EE8">
        <w:rPr>
          <w:rFonts w:ascii="David" w:hAnsi="David"/>
          <w:sz w:val="24"/>
          <w:rtl/>
        </w:rPr>
        <w:tab/>
        <w:t xml:space="preserve">הקבלן יבדוק </w:t>
      </w:r>
      <w:r w:rsidRPr="002E1EE8">
        <w:rPr>
          <w:rFonts w:ascii="David" w:hAnsi="David"/>
          <w:b/>
          <w:bCs/>
          <w:sz w:val="24"/>
          <w:rtl/>
        </w:rPr>
        <w:t>את כל החומר הטכני שהגיש</w:t>
      </w:r>
      <w:r w:rsidRPr="002E1EE8">
        <w:rPr>
          <w:rFonts w:ascii="David" w:hAnsi="David"/>
          <w:sz w:val="24"/>
          <w:rtl/>
        </w:rPr>
        <w:t>, על בסיס ההערות העקרוניות של המזמין ויתקן כל הנדרש. בתום ביצוע התיקונים יחזיר הקבלן את החומר למזמין לבדיקה חוזרת.</w:t>
      </w:r>
    </w:p>
    <w:p w:rsidR="00A658D5" w:rsidRPr="002E1EE8" w:rsidRDefault="00A658D5" w:rsidP="002E1EE8">
      <w:pPr>
        <w:spacing w:line="360" w:lineRule="auto"/>
        <w:rPr>
          <w:rFonts w:ascii="David" w:hAnsi="David"/>
          <w:sz w:val="24"/>
          <w:rtl/>
        </w:rPr>
      </w:pPr>
    </w:p>
    <w:p w:rsidR="00A658D5" w:rsidRPr="002E1EE8" w:rsidRDefault="00A658D5" w:rsidP="002E1EE8">
      <w:pPr>
        <w:spacing w:line="360" w:lineRule="auto"/>
        <w:rPr>
          <w:rFonts w:ascii="David" w:hAnsi="David"/>
          <w:sz w:val="24"/>
          <w:rtl/>
        </w:rPr>
      </w:pPr>
      <w:r w:rsidRPr="002E1EE8">
        <w:rPr>
          <w:rFonts w:ascii="David" w:hAnsi="David"/>
          <w:sz w:val="24"/>
          <w:rtl/>
        </w:rPr>
        <w:t>היה ולמזמין יהיו הערות חוזרות, על החומר שהוגש לבדיקה, תוטל עלות הבדיקות החוזרות על הקבלן.</w:t>
      </w:r>
    </w:p>
    <w:p w:rsidR="00A658D5" w:rsidRDefault="00A658D5" w:rsidP="00A658D5">
      <w:pPr>
        <w:rPr>
          <w:sz w:val="24"/>
          <w:rtl/>
        </w:rPr>
      </w:pPr>
    </w:p>
    <w:p w:rsidR="00A658D5" w:rsidRDefault="00A658D5" w:rsidP="00A658D5">
      <w:pPr>
        <w:rPr>
          <w:rFonts w:cs="Miriam"/>
          <w:snapToGrid w:val="0"/>
          <w:rtl/>
          <w:lang w:eastAsia="en-US"/>
        </w:rPr>
      </w:pPr>
    </w:p>
    <w:p w:rsidR="00A658D5" w:rsidRDefault="00A658D5" w:rsidP="00A658D5">
      <w:pPr>
        <w:rPr>
          <w:rFonts w:cs="Miriam"/>
          <w:snapToGrid w:val="0"/>
          <w:rtl/>
          <w:lang w:eastAsia="en-US"/>
        </w:rPr>
      </w:pPr>
    </w:p>
    <w:p w:rsidR="002933CC" w:rsidRDefault="002933CC" w:rsidP="00A658D5">
      <w:pPr>
        <w:rPr>
          <w:rFonts w:cs="Miriam"/>
          <w:snapToGrid w:val="0"/>
          <w:rtl/>
          <w:lang w:eastAsia="en-US"/>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535EC7" w:rsidRDefault="00535EC7" w:rsidP="008B33DF">
      <w:pPr>
        <w:rPr>
          <w:b/>
          <w:bCs/>
          <w:sz w:val="24"/>
          <w:u w:val="single"/>
          <w:rtl/>
        </w:rPr>
      </w:pPr>
    </w:p>
    <w:p w:rsidR="0028763C" w:rsidRPr="00F7639B" w:rsidRDefault="0028763C" w:rsidP="008B33DF">
      <w:pPr>
        <w:rPr>
          <w:b/>
          <w:bCs/>
          <w:sz w:val="24"/>
          <w:u w:val="single"/>
          <w:rtl/>
        </w:rPr>
      </w:pPr>
      <w:r w:rsidRPr="00F7639B">
        <w:rPr>
          <w:rFonts w:hint="cs"/>
          <w:b/>
          <w:bCs/>
          <w:sz w:val="24"/>
          <w:u w:val="single"/>
          <w:rtl/>
        </w:rPr>
        <w:t>נספח ג'3-</w:t>
      </w:r>
      <w:r w:rsidR="008B33DF">
        <w:rPr>
          <w:rFonts w:hint="cs"/>
          <w:b/>
          <w:bCs/>
          <w:sz w:val="24"/>
          <w:u w:val="single"/>
          <w:rtl/>
        </w:rPr>
        <w:t>מצורף בנפרד</w:t>
      </w:r>
    </w:p>
    <w:p w:rsidR="0028763C" w:rsidRPr="00F7639B" w:rsidRDefault="0028763C" w:rsidP="0028763C">
      <w:pPr>
        <w:rPr>
          <w:b/>
          <w:bCs/>
          <w:sz w:val="24"/>
          <w:u w:val="single"/>
          <w:rtl/>
        </w:rPr>
      </w:pPr>
    </w:p>
    <w:p w:rsidR="0028763C" w:rsidRPr="00F7639B" w:rsidRDefault="0028763C" w:rsidP="0028763C">
      <w:pPr>
        <w:jc w:val="center"/>
        <w:rPr>
          <w:b/>
          <w:bCs/>
          <w:sz w:val="24"/>
          <w:u w:val="single"/>
          <w:rtl/>
        </w:rPr>
      </w:pPr>
      <w:r w:rsidRPr="00F7639B">
        <w:rPr>
          <w:rFonts w:hint="cs"/>
          <w:b/>
          <w:bCs/>
          <w:sz w:val="24"/>
          <w:u w:val="single"/>
          <w:rtl/>
        </w:rPr>
        <w:t>נוהליי</w:t>
      </w:r>
      <w:r w:rsidRPr="00F7639B">
        <w:rPr>
          <w:rFonts w:hint="eastAsia"/>
          <w:b/>
          <w:bCs/>
          <w:sz w:val="24"/>
          <w:u w:val="single"/>
          <w:rtl/>
        </w:rPr>
        <w:t>ם</w:t>
      </w:r>
      <w:r w:rsidRPr="00F7639B">
        <w:rPr>
          <w:rFonts w:hint="cs"/>
          <w:b/>
          <w:bCs/>
          <w:sz w:val="24"/>
          <w:u w:val="single"/>
          <w:rtl/>
        </w:rPr>
        <w:t xml:space="preserve"> וסטנדרטים של המזמין</w:t>
      </w: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4268D9">
      <w:pPr>
        <w:pStyle w:val="14"/>
        <w:jc w:val="left"/>
        <w:rPr>
          <w:sz w:val="24"/>
          <w:szCs w:val="24"/>
          <w:rtl/>
        </w:rPr>
      </w:pPr>
    </w:p>
    <w:p w:rsidR="0028763C" w:rsidRPr="00F7639B" w:rsidRDefault="0028763C" w:rsidP="0028763C">
      <w:pPr>
        <w:rPr>
          <w:sz w:val="24"/>
          <w:rtl/>
        </w:rPr>
      </w:pPr>
      <w:r w:rsidRPr="00F7639B">
        <w:rPr>
          <w:sz w:val="24"/>
          <w:rtl/>
        </w:rPr>
        <w:tab/>
      </w:r>
    </w:p>
    <w:p w:rsidR="0028763C" w:rsidRPr="00F7639B" w:rsidRDefault="0028763C" w:rsidP="0028763C">
      <w:pPr>
        <w:rPr>
          <w:sz w:val="24"/>
          <w:rtl/>
        </w:rPr>
      </w:pPr>
    </w:p>
    <w:p w:rsidR="0028763C" w:rsidRPr="00F7639B" w:rsidRDefault="0028763C" w:rsidP="0028763C">
      <w:pPr>
        <w:rPr>
          <w:sz w:val="24"/>
          <w:rtl/>
        </w:rPr>
      </w:pPr>
    </w:p>
    <w:p w:rsidR="0028763C" w:rsidRPr="00F7639B" w:rsidRDefault="0028763C"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AF427F" w:rsidRPr="00F7639B" w:rsidRDefault="00AF427F" w:rsidP="0028763C">
      <w:pPr>
        <w:rPr>
          <w:sz w:val="24"/>
          <w:rtl/>
        </w:rPr>
      </w:pPr>
    </w:p>
    <w:p w:rsidR="0028763C" w:rsidRPr="00F7639B" w:rsidRDefault="0028763C" w:rsidP="0028763C">
      <w:pPr>
        <w:spacing w:after="100" w:afterAutospacing="1" w:line="360" w:lineRule="auto"/>
        <w:ind w:left="-341" w:right="-1276"/>
        <w:rPr>
          <w:b/>
          <w:bCs/>
          <w:sz w:val="24"/>
          <w:rtl/>
        </w:rPr>
      </w:pPr>
      <w:r w:rsidRPr="00F7639B">
        <w:rPr>
          <w:b/>
          <w:bCs/>
          <w:sz w:val="24"/>
          <w:rtl/>
        </w:rPr>
        <w:t xml:space="preserve">שם </w:t>
      </w:r>
      <w:r w:rsidRPr="00F7639B">
        <w:rPr>
          <w:rFonts w:hint="cs"/>
          <w:b/>
          <w:bCs/>
          <w:sz w:val="24"/>
          <w:rtl/>
        </w:rPr>
        <w:t>המציע</w:t>
      </w:r>
      <w:r w:rsidRPr="00F7639B">
        <w:rPr>
          <w:b/>
          <w:bCs/>
          <w:sz w:val="24"/>
          <w:rtl/>
        </w:rPr>
        <w:t>:</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חתימה:</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תאריך:</w:t>
      </w:r>
      <w:r w:rsidRPr="00F7639B">
        <w:rPr>
          <w:rFonts w:hint="cs"/>
          <w:b/>
          <w:bCs/>
          <w:sz w:val="24"/>
          <w:rtl/>
        </w:rPr>
        <w:t xml:space="preserve"> </w:t>
      </w:r>
      <w:r w:rsidRPr="00F7639B">
        <w:rPr>
          <w:b/>
          <w:bCs/>
          <w:sz w:val="24"/>
          <w:rtl/>
        </w:rPr>
        <w:t>___________</w:t>
      </w:r>
    </w:p>
    <w:p w:rsidR="00460D32" w:rsidRPr="00F7639B" w:rsidRDefault="00460D32" w:rsidP="0028763C">
      <w:pPr>
        <w:rPr>
          <w:b/>
          <w:bCs/>
          <w:sz w:val="24"/>
          <w:u w:val="single"/>
          <w:rtl/>
        </w:rPr>
      </w:pPr>
    </w:p>
    <w:p w:rsidR="00460D32" w:rsidRDefault="00460D32" w:rsidP="0028763C">
      <w:pPr>
        <w:rPr>
          <w:b/>
          <w:bCs/>
          <w:sz w:val="24"/>
          <w:u w:val="single"/>
          <w:rtl/>
        </w:rPr>
      </w:pPr>
    </w:p>
    <w:p w:rsidR="00356EB1" w:rsidRDefault="00356EB1" w:rsidP="0028763C">
      <w:pPr>
        <w:rPr>
          <w:b/>
          <w:bCs/>
          <w:sz w:val="24"/>
          <w:u w:val="single"/>
          <w:rtl/>
        </w:rPr>
      </w:pPr>
    </w:p>
    <w:p w:rsidR="00356EB1" w:rsidRDefault="00356EB1" w:rsidP="0028763C">
      <w:pPr>
        <w:rPr>
          <w:b/>
          <w:bCs/>
          <w:sz w:val="24"/>
          <w:u w:val="single"/>
          <w:rtl/>
        </w:rPr>
      </w:pPr>
    </w:p>
    <w:p w:rsidR="00356EB1" w:rsidRDefault="00356EB1" w:rsidP="0028763C">
      <w:pPr>
        <w:rPr>
          <w:b/>
          <w:bCs/>
          <w:sz w:val="24"/>
          <w:u w:val="single"/>
          <w:rtl/>
        </w:rPr>
      </w:pPr>
    </w:p>
    <w:p w:rsidR="00356EB1" w:rsidRDefault="00356EB1" w:rsidP="0028763C">
      <w:pPr>
        <w:rPr>
          <w:b/>
          <w:bCs/>
          <w:sz w:val="24"/>
          <w:u w:val="single"/>
          <w:rtl/>
        </w:rPr>
      </w:pPr>
    </w:p>
    <w:p w:rsidR="0028763C" w:rsidRPr="00F7639B" w:rsidRDefault="0028763C" w:rsidP="00EA3A55">
      <w:pPr>
        <w:rPr>
          <w:b/>
          <w:bCs/>
          <w:sz w:val="24"/>
          <w:u w:val="single"/>
          <w:rtl/>
        </w:rPr>
      </w:pPr>
      <w:r w:rsidRPr="00F7639B">
        <w:rPr>
          <w:rFonts w:hint="cs"/>
          <w:b/>
          <w:bCs/>
          <w:sz w:val="24"/>
          <w:u w:val="single"/>
          <w:rtl/>
        </w:rPr>
        <w:t>נספח ג'4</w:t>
      </w:r>
      <w:r w:rsidR="00EA3A55">
        <w:rPr>
          <w:rFonts w:hint="cs"/>
          <w:b/>
          <w:bCs/>
          <w:sz w:val="24"/>
          <w:u w:val="single"/>
          <w:rtl/>
        </w:rPr>
        <w:t xml:space="preserve">- </w:t>
      </w:r>
      <w:r w:rsidRPr="00F7639B">
        <w:rPr>
          <w:rFonts w:hint="cs"/>
          <w:b/>
          <w:bCs/>
          <w:sz w:val="24"/>
          <w:u w:val="single"/>
          <w:rtl/>
        </w:rPr>
        <w:t>רשימת תוכניות</w:t>
      </w:r>
    </w:p>
    <w:p w:rsidR="00A658D5" w:rsidRDefault="00A658D5" w:rsidP="00A658D5">
      <w:pPr>
        <w:ind w:left="935" w:hanging="195"/>
        <w:jc w:val="center"/>
        <w:rPr>
          <w:sz w:val="26"/>
          <w:szCs w:val="26"/>
          <w:u w:val="single"/>
          <w:rtl/>
          <w:lang w:eastAsia="en-US"/>
        </w:rPr>
      </w:pPr>
    </w:p>
    <w:p w:rsidR="00A658D5" w:rsidRDefault="00A658D5" w:rsidP="00A658D5">
      <w:pPr>
        <w:ind w:left="935" w:hanging="195"/>
        <w:jc w:val="center"/>
        <w:rPr>
          <w:sz w:val="26"/>
          <w:szCs w:val="26"/>
          <w:u w:val="single"/>
          <w:rtl/>
          <w:lang w:eastAsia="en-US"/>
        </w:rPr>
      </w:pPr>
    </w:p>
    <w:tbl>
      <w:tblPr>
        <w:bidiVisual/>
        <w:tblW w:w="7741" w:type="dxa"/>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1"/>
        <w:gridCol w:w="58"/>
        <w:gridCol w:w="2703"/>
        <w:gridCol w:w="75"/>
        <w:gridCol w:w="906"/>
        <w:gridCol w:w="1134"/>
        <w:gridCol w:w="74"/>
        <w:gridCol w:w="1486"/>
        <w:gridCol w:w="64"/>
      </w:tblGrid>
      <w:tr w:rsidR="00A658D5" w:rsidTr="00EE6A83">
        <w:tc>
          <w:tcPr>
            <w:tcW w:w="1241"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center"/>
              <w:rPr>
                <w:b/>
                <w:bCs/>
                <w:sz w:val="26"/>
                <w:szCs w:val="26"/>
                <w:lang w:eastAsia="en-US"/>
              </w:rPr>
            </w:pPr>
            <w:r>
              <w:rPr>
                <w:b/>
                <w:bCs/>
                <w:sz w:val="26"/>
                <w:szCs w:val="26"/>
                <w:rtl/>
                <w:lang w:eastAsia="en-US"/>
              </w:rPr>
              <w:lastRenderedPageBreak/>
              <w:t>מס' תכ'</w:t>
            </w:r>
          </w:p>
        </w:tc>
        <w:tc>
          <w:tcPr>
            <w:tcW w:w="2836" w:type="dxa"/>
            <w:gridSpan w:val="3"/>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center"/>
              <w:rPr>
                <w:b/>
                <w:bCs/>
                <w:sz w:val="26"/>
                <w:szCs w:val="26"/>
                <w:lang w:eastAsia="en-US"/>
              </w:rPr>
            </w:pPr>
            <w:r>
              <w:rPr>
                <w:b/>
                <w:bCs/>
                <w:sz w:val="26"/>
                <w:szCs w:val="26"/>
                <w:rtl/>
                <w:lang w:eastAsia="en-US"/>
              </w:rPr>
              <w:t>שם תכנית</w:t>
            </w:r>
          </w:p>
        </w:tc>
        <w:tc>
          <w:tcPr>
            <w:tcW w:w="906"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center"/>
              <w:rPr>
                <w:b/>
                <w:bCs/>
                <w:sz w:val="26"/>
                <w:szCs w:val="26"/>
                <w:lang w:eastAsia="en-US"/>
              </w:rPr>
            </w:pPr>
            <w:r>
              <w:rPr>
                <w:b/>
                <w:bCs/>
                <w:sz w:val="26"/>
                <w:szCs w:val="26"/>
                <w:rtl/>
                <w:lang w:eastAsia="en-US"/>
              </w:rPr>
              <w:t>מפלס</w:t>
            </w:r>
          </w:p>
        </w:tc>
        <w:tc>
          <w:tcPr>
            <w:tcW w:w="1208"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center"/>
              <w:rPr>
                <w:b/>
                <w:bCs/>
                <w:sz w:val="26"/>
                <w:szCs w:val="26"/>
                <w:lang w:eastAsia="en-US"/>
              </w:rPr>
            </w:pPr>
            <w:r>
              <w:rPr>
                <w:b/>
                <w:bCs/>
                <w:sz w:val="26"/>
                <w:szCs w:val="26"/>
                <w:rtl/>
                <w:lang w:eastAsia="en-US"/>
              </w:rPr>
              <w:t>ק.מ.</w:t>
            </w:r>
          </w:p>
        </w:tc>
        <w:tc>
          <w:tcPr>
            <w:tcW w:w="155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center"/>
              <w:rPr>
                <w:b/>
                <w:bCs/>
                <w:sz w:val="26"/>
                <w:szCs w:val="26"/>
                <w:lang w:eastAsia="en-US"/>
              </w:rPr>
            </w:pPr>
            <w:r>
              <w:rPr>
                <w:b/>
                <w:bCs/>
                <w:sz w:val="26"/>
                <w:szCs w:val="26"/>
                <w:rtl/>
                <w:lang w:eastAsia="en-US"/>
              </w:rPr>
              <w:t>מהדורה</w:t>
            </w:r>
          </w:p>
        </w:tc>
      </w:tr>
      <w:tr w:rsidR="00A658D5" w:rsidTr="00EE6A83">
        <w:tc>
          <w:tcPr>
            <w:tcW w:w="1241"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1106-1</w:t>
            </w:r>
          </w:p>
        </w:tc>
        <w:tc>
          <w:tcPr>
            <w:tcW w:w="2836" w:type="dxa"/>
            <w:gridSpan w:val="3"/>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rtl/>
                <w:lang w:eastAsia="en-US"/>
              </w:rPr>
            </w:pPr>
            <w:r>
              <w:rPr>
                <w:rFonts w:hint="cs"/>
                <w:sz w:val="26"/>
                <w:szCs w:val="26"/>
                <w:rtl/>
                <w:lang w:eastAsia="en-US"/>
              </w:rPr>
              <w:t>סכמת צנרת מים</w:t>
            </w:r>
          </w:p>
          <w:p w:rsidR="00A658D5" w:rsidRDefault="00A658D5" w:rsidP="00EE6A83">
            <w:pPr>
              <w:spacing w:line="360" w:lineRule="auto"/>
              <w:jc w:val="both"/>
              <w:rPr>
                <w:sz w:val="26"/>
                <w:szCs w:val="26"/>
                <w:lang w:eastAsia="en-US"/>
              </w:rPr>
            </w:pPr>
            <w:r>
              <w:rPr>
                <w:rFonts w:hint="cs"/>
                <w:sz w:val="26"/>
                <w:szCs w:val="26"/>
                <w:rtl/>
                <w:lang w:eastAsia="en-US"/>
              </w:rPr>
              <w:t>מפלסים 13.30+, 10.40+, 7.10+</w:t>
            </w:r>
          </w:p>
        </w:tc>
        <w:tc>
          <w:tcPr>
            <w:tcW w:w="906"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w:t>
            </w:r>
          </w:p>
        </w:tc>
        <w:tc>
          <w:tcPr>
            <w:tcW w:w="1208"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w:t>
            </w:r>
          </w:p>
        </w:tc>
        <w:tc>
          <w:tcPr>
            <w:tcW w:w="155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7</w:t>
            </w:r>
          </w:p>
        </w:tc>
      </w:tr>
      <w:tr w:rsidR="00A658D5" w:rsidTr="00EE6A83">
        <w:tc>
          <w:tcPr>
            <w:tcW w:w="1241"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rtl/>
                <w:lang w:eastAsia="en-US"/>
              </w:rPr>
            </w:pPr>
            <w:r>
              <w:rPr>
                <w:rFonts w:hint="cs"/>
                <w:sz w:val="26"/>
                <w:szCs w:val="26"/>
                <w:rtl/>
                <w:lang w:eastAsia="en-US"/>
              </w:rPr>
              <w:t>1106-3</w:t>
            </w:r>
          </w:p>
        </w:tc>
        <w:tc>
          <w:tcPr>
            <w:tcW w:w="2836" w:type="dxa"/>
            <w:gridSpan w:val="3"/>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תכנית צנרת מים קרים במנהרות</w:t>
            </w:r>
          </w:p>
        </w:tc>
        <w:tc>
          <w:tcPr>
            <w:tcW w:w="906"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7.20</w:t>
            </w:r>
            <w:r>
              <w:rPr>
                <w:sz w:val="26"/>
                <w:szCs w:val="26"/>
                <w:rtl/>
                <w:lang w:eastAsia="en-US"/>
              </w:rPr>
              <w:t>+</w:t>
            </w:r>
          </w:p>
        </w:tc>
        <w:tc>
          <w:tcPr>
            <w:tcW w:w="1208"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1:50</w:t>
            </w:r>
          </w:p>
        </w:tc>
        <w:tc>
          <w:tcPr>
            <w:tcW w:w="155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2</w:t>
            </w:r>
          </w:p>
        </w:tc>
      </w:tr>
      <w:tr w:rsidR="00A658D5" w:rsidTr="00EE6A83">
        <w:tc>
          <w:tcPr>
            <w:tcW w:w="1241"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1106-8</w:t>
            </w:r>
          </w:p>
        </w:tc>
        <w:tc>
          <w:tcPr>
            <w:tcW w:w="2836" w:type="dxa"/>
            <w:gridSpan w:val="3"/>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 xml:space="preserve">תכנית צנרת מים קרים, קרים/חמים, חמים. אגף </w:t>
            </w:r>
            <w:r>
              <w:rPr>
                <w:rFonts w:hint="cs"/>
                <w:sz w:val="26"/>
                <w:szCs w:val="26"/>
                <w:lang w:eastAsia="en-US"/>
              </w:rPr>
              <w:t>D</w:t>
            </w:r>
            <w:r>
              <w:rPr>
                <w:rFonts w:hint="cs"/>
                <w:sz w:val="26"/>
                <w:szCs w:val="26"/>
                <w:rtl/>
                <w:lang w:eastAsia="en-US"/>
              </w:rPr>
              <w:t>, מפלס 14.0+</w:t>
            </w:r>
          </w:p>
        </w:tc>
        <w:tc>
          <w:tcPr>
            <w:tcW w:w="906" w:type="dxa"/>
            <w:tcBorders>
              <w:top w:val="single" w:sz="4" w:space="0" w:color="auto"/>
              <w:left w:val="single" w:sz="4" w:space="0" w:color="auto"/>
              <w:bottom w:val="single" w:sz="4" w:space="0" w:color="auto"/>
              <w:right w:val="single" w:sz="4" w:space="0" w:color="auto"/>
            </w:tcBorders>
          </w:tcPr>
          <w:p w:rsidR="00A658D5" w:rsidRPr="005B330A" w:rsidRDefault="00A658D5" w:rsidP="00EE6A83">
            <w:pPr>
              <w:spacing w:line="360" w:lineRule="auto"/>
              <w:jc w:val="both"/>
              <w:rPr>
                <w:sz w:val="26"/>
                <w:szCs w:val="26"/>
                <w:lang w:eastAsia="en-US"/>
              </w:rPr>
            </w:pPr>
          </w:p>
        </w:tc>
        <w:tc>
          <w:tcPr>
            <w:tcW w:w="1208"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1:50</w:t>
            </w:r>
          </w:p>
        </w:tc>
        <w:tc>
          <w:tcPr>
            <w:tcW w:w="155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2</w:t>
            </w:r>
          </w:p>
        </w:tc>
      </w:tr>
      <w:tr w:rsidR="00A658D5" w:rsidTr="00EE6A83">
        <w:tc>
          <w:tcPr>
            <w:tcW w:w="1241"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1106-9</w:t>
            </w:r>
          </w:p>
        </w:tc>
        <w:tc>
          <w:tcPr>
            <w:tcW w:w="2836" w:type="dxa"/>
            <w:gridSpan w:val="3"/>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 xml:space="preserve">תכנית צנרת מים קרים, קרים/חמים, חמים. אגף </w:t>
            </w:r>
            <w:r>
              <w:rPr>
                <w:rFonts w:hint="cs"/>
                <w:sz w:val="26"/>
                <w:szCs w:val="26"/>
                <w:lang w:eastAsia="en-US"/>
              </w:rPr>
              <w:t>E</w:t>
            </w:r>
            <w:r>
              <w:rPr>
                <w:rFonts w:hint="cs"/>
                <w:sz w:val="26"/>
                <w:szCs w:val="26"/>
                <w:rtl/>
                <w:lang w:eastAsia="en-US"/>
              </w:rPr>
              <w:t>, מפלס 14.0+</w:t>
            </w:r>
          </w:p>
        </w:tc>
        <w:tc>
          <w:tcPr>
            <w:tcW w:w="906"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14.00</w:t>
            </w:r>
            <w:r>
              <w:rPr>
                <w:sz w:val="26"/>
                <w:szCs w:val="26"/>
                <w:rtl/>
                <w:lang w:eastAsia="en-US"/>
              </w:rPr>
              <w:t>+</w:t>
            </w:r>
          </w:p>
        </w:tc>
        <w:tc>
          <w:tcPr>
            <w:tcW w:w="1208"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1:50</w:t>
            </w:r>
          </w:p>
        </w:tc>
        <w:tc>
          <w:tcPr>
            <w:tcW w:w="155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rtl/>
                <w:lang w:eastAsia="en-US"/>
              </w:rPr>
            </w:pPr>
            <w:r>
              <w:rPr>
                <w:rFonts w:hint="cs"/>
                <w:sz w:val="26"/>
                <w:szCs w:val="26"/>
                <w:rtl/>
                <w:lang w:eastAsia="en-US"/>
              </w:rPr>
              <w:t>2</w:t>
            </w:r>
          </w:p>
        </w:tc>
      </w:tr>
      <w:tr w:rsidR="00A658D5" w:rsidTr="00EE6A83">
        <w:trPr>
          <w:gridAfter w:val="1"/>
          <w:wAfter w:w="64" w:type="dxa"/>
        </w:trPr>
        <w:tc>
          <w:tcPr>
            <w:tcW w:w="1299"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p>
        </w:tc>
        <w:tc>
          <w:tcPr>
            <w:tcW w:w="2703"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 xml:space="preserve">תכנית צנרת מים קרים, קרים/חמים, חמים. אגף </w:t>
            </w:r>
            <w:r>
              <w:rPr>
                <w:rFonts w:hint="cs"/>
                <w:sz w:val="26"/>
                <w:szCs w:val="26"/>
                <w:lang w:eastAsia="en-US"/>
              </w:rPr>
              <w:t>F</w:t>
            </w:r>
            <w:r>
              <w:rPr>
                <w:rFonts w:hint="cs"/>
                <w:sz w:val="26"/>
                <w:szCs w:val="26"/>
                <w:rtl/>
                <w:lang w:eastAsia="en-US"/>
              </w:rPr>
              <w:t>, מפלס 14.0+</w:t>
            </w:r>
          </w:p>
        </w:tc>
        <w:tc>
          <w:tcPr>
            <w:tcW w:w="981"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14.00</w:t>
            </w:r>
            <w:r>
              <w:rPr>
                <w:sz w:val="26"/>
                <w:szCs w:val="26"/>
                <w:rtl/>
                <w:lang w:eastAsia="en-US"/>
              </w:rPr>
              <w:t>+</w:t>
            </w:r>
          </w:p>
        </w:tc>
        <w:tc>
          <w:tcPr>
            <w:tcW w:w="1134"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1:50</w:t>
            </w:r>
          </w:p>
        </w:tc>
        <w:tc>
          <w:tcPr>
            <w:tcW w:w="156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rFonts w:hint="cs"/>
                <w:sz w:val="26"/>
                <w:szCs w:val="26"/>
                <w:rtl/>
                <w:lang w:eastAsia="en-US"/>
              </w:rPr>
              <w:t>2</w:t>
            </w:r>
          </w:p>
        </w:tc>
      </w:tr>
      <w:tr w:rsidR="00A658D5" w:rsidTr="00EE6A83">
        <w:trPr>
          <w:gridAfter w:val="1"/>
          <w:wAfter w:w="64" w:type="dxa"/>
        </w:trPr>
        <w:tc>
          <w:tcPr>
            <w:tcW w:w="1299"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lang w:eastAsia="en-US"/>
              </w:rPr>
              <w:t>ST3</w:t>
            </w:r>
          </w:p>
        </w:tc>
        <w:tc>
          <w:tcPr>
            <w:tcW w:w="2703"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 xml:space="preserve">פרטים סטנדרטים לצנרת </w:t>
            </w:r>
          </w:p>
        </w:tc>
        <w:tc>
          <w:tcPr>
            <w:tcW w:w="981"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w:t>
            </w:r>
          </w:p>
        </w:tc>
        <w:tc>
          <w:tcPr>
            <w:tcW w:w="1134"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w:t>
            </w:r>
          </w:p>
        </w:tc>
        <w:tc>
          <w:tcPr>
            <w:tcW w:w="156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1</w:t>
            </w:r>
          </w:p>
        </w:tc>
      </w:tr>
      <w:tr w:rsidR="00A658D5" w:rsidTr="00EE6A83">
        <w:trPr>
          <w:gridAfter w:val="1"/>
          <w:wAfter w:w="64" w:type="dxa"/>
        </w:trPr>
        <w:tc>
          <w:tcPr>
            <w:tcW w:w="1299"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lang w:eastAsia="en-US"/>
              </w:rPr>
              <w:t>ST4</w:t>
            </w:r>
          </w:p>
        </w:tc>
        <w:tc>
          <w:tcPr>
            <w:tcW w:w="2703"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 xml:space="preserve">פרטים סטנדרטים לצנרת </w:t>
            </w:r>
          </w:p>
        </w:tc>
        <w:tc>
          <w:tcPr>
            <w:tcW w:w="981"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w:t>
            </w:r>
          </w:p>
        </w:tc>
        <w:tc>
          <w:tcPr>
            <w:tcW w:w="1134" w:type="dxa"/>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w:t>
            </w:r>
          </w:p>
        </w:tc>
        <w:tc>
          <w:tcPr>
            <w:tcW w:w="1560" w:type="dxa"/>
            <w:gridSpan w:val="2"/>
            <w:tcBorders>
              <w:top w:val="single" w:sz="4" w:space="0" w:color="auto"/>
              <w:left w:val="single" w:sz="4" w:space="0" w:color="auto"/>
              <w:bottom w:val="single" w:sz="4" w:space="0" w:color="auto"/>
              <w:right w:val="single" w:sz="4" w:space="0" w:color="auto"/>
            </w:tcBorders>
          </w:tcPr>
          <w:p w:rsidR="00A658D5" w:rsidRDefault="00A658D5" w:rsidP="00EE6A83">
            <w:pPr>
              <w:spacing w:line="360" w:lineRule="auto"/>
              <w:jc w:val="both"/>
              <w:rPr>
                <w:sz w:val="26"/>
                <w:szCs w:val="26"/>
                <w:lang w:eastAsia="en-US"/>
              </w:rPr>
            </w:pPr>
            <w:r>
              <w:rPr>
                <w:sz w:val="26"/>
                <w:szCs w:val="26"/>
                <w:rtl/>
                <w:lang w:eastAsia="en-US"/>
              </w:rPr>
              <w:t>1</w:t>
            </w:r>
          </w:p>
        </w:tc>
      </w:tr>
    </w:tbl>
    <w:p w:rsidR="00A658D5" w:rsidRDefault="00A658D5" w:rsidP="00A658D5">
      <w:pPr>
        <w:rPr>
          <w:b/>
          <w:bCs/>
          <w:sz w:val="26"/>
          <w:szCs w:val="26"/>
          <w:u w:val="single"/>
          <w:rtl/>
          <w:lang w:eastAsia="en-US"/>
        </w:rPr>
      </w:pPr>
    </w:p>
    <w:p w:rsidR="00A658D5" w:rsidRDefault="00A658D5" w:rsidP="00A658D5">
      <w:pPr>
        <w:rPr>
          <w:sz w:val="26"/>
          <w:szCs w:val="26"/>
          <w:rtl/>
          <w:lang w:eastAsia="en-US"/>
        </w:rPr>
      </w:pPr>
    </w:p>
    <w:p w:rsidR="00A658D5" w:rsidRDefault="00A658D5" w:rsidP="00A658D5">
      <w:pPr>
        <w:rPr>
          <w:b/>
          <w:bCs/>
          <w:sz w:val="26"/>
          <w:szCs w:val="26"/>
          <w:u w:val="single"/>
          <w:rtl/>
          <w:lang w:eastAsia="en-US"/>
        </w:rPr>
      </w:pPr>
    </w:p>
    <w:p w:rsidR="00A658D5" w:rsidRDefault="00A658D5" w:rsidP="00A658D5">
      <w:pPr>
        <w:rPr>
          <w:b/>
          <w:bCs/>
          <w:sz w:val="26"/>
          <w:szCs w:val="26"/>
          <w:u w:val="single"/>
          <w:rtl/>
          <w:lang w:eastAsia="en-US"/>
        </w:rPr>
      </w:pPr>
    </w:p>
    <w:p w:rsidR="0028763C" w:rsidRPr="00F7639B" w:rsidRDefault="0028763C" w:rsidP="0028763C">
      <w:pPr>
        <w:rPr>
          <w:b/>
          <w:bCs/>
          <w:sz w:val="24"/>
          <w:u w:val="single"/>
          <w:rtl/>
        </w:rPr>
      </w:pPr>
    </w:p>
    <w:p w:rsidR="00AE3A4E" w:rsidRDefault="00AE3A4E" w:rsidP="00AE3A4E">
      <w:pPr>
        <w:spacing w:line="360" w:lineRule="auto"/>
        <w:rPr>
          <w:b/>
          <w:bCs/>
          <w:sz w:val="24"/>
          <w:rtl/>
        </w:rPr>
      </w:pPr>
    </w:p>
    <w:p w:rsidR="00A658D5" w:rsidRDefault="00A658D5" w:rsidP="00AE3A4E">
      <w:pPr>
        <w:spacing w:line="360" w:lineRule="auto"/>
        <w:rPr>
          <w:b/>
          <w:bCs/>
          <w:sz w:val="24"/>
          <w:rtl/>
        </w:rPr>
      </w:pPr>
    </w:p>
    <w:p w:rsidR="00A658D5" w:rsidRDefault="00A658D5" w:rsidP="00AE3A4E">
      <w:pPr>
        <w:spacing w:line="360" w:lineRule="auto"/>
        <w:rPr>
          <w:b/>
          <w:bCs/>
          <w:sz w:val="24"/>
          <w:rtl/>
        </w:rPr>
      </w:pPr>
    </w:p>
    <w:p w:rsidR="00A658D5" w:rsidRDefault="00A658D5" w:rsidP="00AE3A4E">
      <w:pPr>
        <w:spacing w:line="360" w:lineRule="auto"/>
        <w:rPr>
          <w:b/>
          <w:bCs/>
          <w:sz w:val="24"/>
          <w:rtl/>
        </w:rPr>
      </w:pPr>
    </w:p>
    <w:p w:rsidR="00A658D5" w:rsidRPr="00F7639B" w:rsidRDefault="00A658D5" w:rsidP="00AE3A4E">
      <w:pPr>
        <w:spacing w:line="360" w:lineRule="auto"/>
        <w:rPr>
          <w:b/>
          <w:bCs/>
          <w:sz w:val="24"/>
        </w:rPr>
      </w:pPr>
    </w:p>
    <w:p w:rsidR="00AE3A4E" w:rsidRPr="00F7639B" w:rsidRDefault="00AE3A4E" w:rsidP="00AE3A4E">
      <w:pPr>
        <w:pStyle w:val="ae"/>
        <w:widowControl w:val="0"/>
        <w:tabs>
          <w:tab w:val="left" w:pos="720"/>
        </w:tabs>
        <w:rPr>
          <w:snapToGrid w:val="0"/>
          <w:sz w:val="24"/>
          <w:rtl/>
          <w:lang w:eastAsia="en-US"/>
        </w:rPr>
      </w:pPr>
    </w:p>
    <w:p w:rsidR="0028763C" w:rsidRPr="00F7639B" w:rsidRDefault="0028763C" w:rsidP="0028763C">
      <w:pPr>
        <w:rPr>
          <w:b/>
          <w:bCs/>
          <w:sz w:val="24"/>
          <w:u w:val="single"/>
          <w:rtl/>
        </w:rPr>
      </w:pPr>
    </w:p>
    <w:p w:rsidR="0028763C" w:rsidRDefault="0028763C" w:rsidP="0028763C">
      <w:pPr>
        <w:spacing w:after="100" w:afterAutospacing="1" w:line="360" w:lineRule="auto"/>
        <w:ind w:left="-341" w:right="-1276"/>
        <w:rPr>
          <w:b/>
          <w:bCs/>
          <w:sz w:val="24"/>
          <w:rtl/>
        </w:rPr>
      </w:pPr>
      <w:r w:rsidRPr="00F7639B">
        <w:rPr>
          <w:b/>
          <w:bCs/>
          <w:sz w:val="24"/>
          <w:rtl/>
        </w:rPr>
        <w:t xml:space="preserve">שם </w:t>
      </w:r>
      <w:r w:rsidRPr="00F7639B">
        <w:rPr>
          <w:rFonts w:hint="cs"/>
          <w:b/>
          <w:bCs/>
          <w:sz w:val="24"/>
          <w:rtl/>
        </w:rPr>
        <w:t>המציע</w:t>
      </w:r>
      <w:r w:rsidRPr="00F7639B">
        <w:rPr>
          <w:b/>
          <w:bCs/>
          <w:sz w:val="24"/>
          <w:rtl/>
        </w:rPr>
        <w:t>:</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חתימה:</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תאריך:</w:t>
      </w:r>
      <w:r w:rsidRPr="00F7639B">
        <w:rPr>
          <w:rFonts w:hint="cs"/>
          <w:b/>
          <w:bCs/>
          <w:sz w:val="24"/>
          <w:rtl/>
        </w:rPr>
        <w:t xml:space="preserve"> </w:t>
      </w:r>
      <w:r w:rsidRPr="00F7639B">
        <w:rPr>
          <w:b/>
          <w:bCs/>
          <w:sz w:val="24"/>
          <w:rtl/>
        </w:rPr>
        <w:t>___________</w:t>
      </w:r>
    </w:p>
    <w:p w:rsidR="00034A97" w:rsidRDefault="00034A97" w:rsidP="0028763C">
      <w:pPr>
        <w:spacing w:after="100" w:afterAutospacing="1" w:line="360" w:lineRule="auto"/>
        <w:ind w:left="-341" w:right="-1276"/>
        <w:rPr>
          <w:b/>
          <w:bCs/>
          <w:sz w:val="24"/>
          <w:rtl/>
        </w:rPr>
      </w:pPr>
    </w:p>
    <w:p w:rsidR="00356EB1" w:rsidRDefault="00356EB1" w:rsidP="0028763C">
      <w:pPr>
        <w:spacing w:after="100" w:afterAutospacing="1" w:line="360" w:lineRule="auto"/>
        <w:ind w:left="-341" w:right="-1276"/>
        <w:rPr>
          <w:b/>
          <w:bCs/>
          <w:sz w:val="24"/>
          <w:rtl/>
        </w:rPr>
      </w:pPr>
    </w:p>
    <w:p w:rsidR="00503B52" w:rsidRPr="00503B52" w:rsidRDefault="00503B52">
      <w:pPr>
        <w:bidi w:val="0"/>
        <w:rPr>
          <w:b/>
          <w:bCs/>
          <w:sz w:val="24"/>
          <w:rtl/>
        </w:rPr>
      </w:pPr>
      <w:r w:rsidRPr="00503B52">
        <w:rPr>
          <w:b/>
          <w:bCs/>
          <w:sz w:val="24"/>
          <w:rtl/>
        </w:rPr>
        <w:br w:type="page"/>
      </w:r>
    </w:p>
    <w:p w:rsidR="00AE3A4E" w:rsidRDefault="0028763C" w:rsidP="00EA3A55">
      <w:pPr>
        <w:bidi w:val="0"/>
        <w:jc w:val="right"/>
        <w:rPr>
          <w:b/>
          <w:bCs/>
          <w:sz w:val="24"/>
          <w:u w:val="single"/>
        </w:rPr>
      </w:pPr>
      <w:r w:rsidRPr="00F7639B">
        <w:rPr>
          <w:rFonts w:hint="cs"/>
          <w:b/>
          <w:bCs/>
          <w:sz w:val="24"/>
          <w:u w:val="single"/>
          <w:rtl/>
        </w:rPr>
        <w:lastRenderedPageBreak/>
        <w:t>נספח ג'</w:t>
      </w:r>
      <w:r w:rsidR="00EA3A55">
        <w:rPr>
          <w:rFonts w:hint="cs"/>
          <w:b/>
          <w:bCs/>
          <w:sz w:val="24"/>
          <w:u w:val="single"/>
          <w:rtl/>
        </w:rPr>
        <w:t>5 -</w:t>
      </w:r>
      <w:r w:rsidR="00AE3A4E" w:rsidRPr="00F7639B">
        <w:rPr>
          <w:b/>
          <w:bCs/>
          <w:sz w:val="24"/>
          <w:u w:val="single"/>
          <w:rtl/>
        </w:rPr>
        <w:t xml:space="preserve">לוח זמנים </w:t>
      </w:r>
      <w:r w:rsidR="00AE3A4E" w:rsidRPr="00F7639B">
        <w:rPr>
          <w:rFonts w:hint="cs"/>
          <w:b/>
          <w:bCs/>
          <w:sz w:val="24"/>
          <w:u w:val="single"/>
          <w:rtl/>
        </w:rPr>
        <w:t>ו</w:t>
      </w:r>
      <w:r w:rsidR="00AE3A4E" w:rsidRPr="00F7639B">
        <w:rPr>
          <w:b/>
          <w:bCs/>
          <w:sz w:val="24"/>
          <w:u w:val="single"/>
          <w:rtl/>
        </w:rPr>
        <w:t>שלבי התקדמות לביצוע העבודות</w:t>
      </w:r>
    </w:p>
    <w:p w:rsidR="00AE3A4E" w:rsidRPr="00F7639B" w:rsidRDefault="00AE3A4E" w:rsidP="00AE3A4E">
      <w:pPr>
        <w:rPr>
          <w:rFonts w:asciiTheme="minorBidi" w:hAnsiTheme="minorBidi"/>
          <w:sz w:val="24"/>
          <w:rtl/>
        </w:rPr>
      </w:pPr>
    </w:p>
    <w:p w:rsidR="0028763C" w:rsidRDefault="00356EB1" w:rsidP="00356EB1">
      <w:pPr>
        <w:rPr>
          <w:sz w:val="24"/>
          <w:rtl/>
        </w:rPr>
      </w:pPr>
      <w:r>
        <w:rPr>
          <w:rFonts w:hint="cs"/>
          <w:sz w:val="24"/>
          <w:rtl/>
        </w:rPr>
        <w:t xml:space="preserve">לוח הזמנים </w:t>
      </w:r>
      <w:r w:rsidR="009B6B4A">
        <w:rPr>
          <w:rFonts w:hint="cs"/>
          <w:sz w:val="24"/>
          <w:rtl/>
        </w:rPr>
        <w:t xml:space="preserve"> לסיום </w:t>
      </w:r>
      <w:r>
        <w:rPr>
          <w:rFonts w:hint="cs"/>
          <w:sz w:val="24"/>
          <w:rtl/>
        </w:rPr>
        <w:t xml:space="preserve"> העבודות מושאי מכרז זה הינו עד חודשים וחצי ממועד קבלת צו התחלת עבודה</w:t>
      </w: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Default="00356EB1" w:rsidP="00356EB1">
      <w:pPr>
        <w:rPr>
          <w:sz w:val="24"/>
          <w:rtl/>
        </w:rPr>
      </w:pPr>
    </w:p>
    <w:p w:rsidR="00356EB1" w:rsidRPr="00F7639B" w:rsidRDefault="00356EB1" w:rsidP="00356EB1">
      <w:pPr>
        <w:rPr>
          <w:sz w:val="24"/>
          <w:rtl/>
        </w:rPr>
      </w:pPr>
    </w:p>
    <w:p w:rsidR="0028763C" w:rsidRPr="00F7639B" w:rsidRDefault="0028763C" w:rsidP="0028763C">
      <w:pPr>
        <w:rPr>
          <w:sz w:val="24"/>
          <w:rtl/>
        </w:rPr>
      </w:pPr>
    </w:p>
    <w:p w:rsidR="0028763C" w:rsidRPr="00F7639B" w:rsidRDefault="0028763C" w:rsidP="0028763C">
      <w:pPr>
        <w:rPr>
          <w:sz w:val="24"/>
          <w:rtl/>
        </w:rPr>
      </w:pPr>
    </w:p>
    <w:p w:rsidR="0028763C" w:rsidRPr="00F7639B" w:rsidRDefault="0028763C" w:rsidP="0028763C">
      <w:pPr>
        <w:rPr>
          <w:sz w:val="24"/>
          <w:rtl/>
        </w:rPr>
      </w:pPr>
    </w:p>
    <w:p w:rsidR="0028763C" w:rsidRPr="00F7639B" w:rsidRDefault="0028763C" w:rsidP="0028763C">
      <w:pPr>
        <w:rPr>
          <w:sz w:val="24"/>
          <w:rtl/>
        </w:rPr>
      </w:pPr>
    </w:p>
    <w:p w:rsidR="0028763C" w:rsidRDefault="0028763C" w:rsidP="0028763C">
      <w:pPr>
        <w:rPr>
          <w:sz w:val="24"/>
          <w:rtl/>
        </w:rPr>
      </w:pPr>
    </w:p>
    <w:p w:rsidR="00592F63" w:rsidRDefault="00592F63" w:rsidP="0028763C">
      <w:pPr>
        <w:rPr>
          <w:sz w:val="24"/>
          <w:rtl/>
        </w:rPr>
      </w:pPr>
    </w:p>
    <w:p w:rsidR="00592F63" w:rsidRDefault="00592F63" w:rsidP="0028763C">
      <w:pPr>
        <w:rPr>
          <w:sz w:val="24"/>
          <w:rtl/>
        </w:rPr>
      </w:pPr>
    </w:p>
    <w:p w:rsidR="00592F63" w:rsidRDefault="00592F63"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A8449C" w:rsidRDefault="00A8449C" w:rsidP="0028763C">
      <w:pPr>
        <w:rPr>
          <w:sz w:val="24"/>
          <w:rtl/>
        </w:rPr>
      </w:pPr>
    </w:p>
    <w:p w:rsidR="00592F63" w:rsidRDefault="00592F63" w:rsidP="0028763C">
      <w:pPr>
        <w:rPr>
          <w:sz w:val="24"/>
          <w:rtl/>
        </w:rPr>
      </w:pPr>
    </w:p>
    <w:p w:rsidR="00592F63" w:rsidRPr="00F7639B" w:rsidRDefault="00592F63" w:rsidP="0028763C">
      <w:pPr>
        <w:rPr>
          <w:sz w:val="24"/>
          <w:rtl/>
        </w:rPr>
      </w:pPr>
    </w:p>
    <w:p w:rsidR="0028763C" w:rsidRPr="00F7639B" w:rsidRDefault="0028763C" w:rsidP="004268D9">
      <w:pPr>
        <w:pStyle w:val="14"/>
        <w:jc w:val="left"/>
        <w:rPr>
          <w:sz w:val="24"/>
          <w:szCs w:val="24"/>
          <w:rtl/>
        </w:rPr>
      </w:pPr>
    </w:p>
    <w:p w:rsidR="0028763C" w:rsidRPr="00F7639B" w:rsidRDefault="0028763C" w:rsidP="0028763C">
      <w:pPr>
        <w:spacing w:after="100" w:afterAutospacing="1" w:line="360" w:lineRule="auto"/>
        <w:ind w:left="-341" w:right="-1276"/>
        <w:rPr>
          <w:b/>
          <w:bCs/>
          <w:sz w:val="24"/>
          <w:rtl/>
        </w:rPr>
      </w:pPr>
      <w:r w:rsidRPr="00F7639B">
        <w:rPr>
          <w:b/>
          <w:bCs/>
          <w:sz w:val="24"/>
          <w:rtl/>
        </w:rPr>
        <w:t xml:space="preserve">שם </w:t>
      </w:r>
      <w:r w:rsidRPr="00F7639B">
        <w:rPr>
          <w:rFonts w:hint="cs"/>
          <w:b/>
          <w:bCs/>
          <w:sz w:val="24"/>
          <w:rtl/>
        </w:rPr>
        <w:t>המציע</w:t>
      </w:r>
      <w:r w:rsidRPr="00F7639B">
        <w:rPr>
          <w:b/>
          <w:bCs/>
          <w:sz w:val="24"/>
          <w:rtl/>
        </w:rPr>
        <w:t>:</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חתימה:</w:t>
      </w:r>
      <w:r w:rsidRPr="00F7639B">
        <w:rPr>
          <w:rFonts w:hint="cs"/>
          <w:b/>
          <w:bCs/>
          <w:sz w:val="24"/>
          <w:rtl/>
        </w:rPr>
        <w:t xml:space="preserve"> </w:t>
      </w:r>
      <w:r w:rsidRPr="00F7639B">
        <w:rPr>
          <w:b/>
          <w:bCs/>
          <w:sz w:val="24"/>
          <w:rtl/>
        </w:rPr>
        <w:t>___________</w:t>
      </w:r>
      <w:r w:rsidRPr="00F7639B">
        <w:rPr>
          <w:rFonts w:hint="cs"/>
          <w:b/>
          <w:bCs/>
          <w:sz w:val="24"/>
          <w:rtl/>
        </w:rPr>
        <w:tab/>
      </w:r>
      <w:r w:rsidRPr="00F7639B">
        <w:rPr>
          <w:rFonts w:hint="cs"/>
          <w:b/>
          <w:bCs/>
          <w:sz w:val="24"/>
          <w:rtl/>
        </w:rPr>
        <w:tab/>
      </w:r>
      <w:r w:rsidRPr="00F7639B">
        <w:rPr>
          <w:b/>
          <w:bCs/>
          <w:sz w:val="24"/>
          <w:rtl/>
        </w:rPr>
        <w:t>תאריך:</w:t>
      </w:r>
      <w:r w:rsidRPr="00F7639B">
        <w:rPr>
          <w:rFonts w:hint="cs"/>
          <w:b/>
          <w:bCs/>
          <w:sz w:val="24"/>
          <w:rtl/>
        </w:rPr>
        <w:t xml:space="preserve"> </w:t>
      </w:r>
      <w:r w:rsidRPr="00F7639B">
        <w:rPr>
          <w:b/>
          <w:bCs/>
          <w:sz w:val="24"/>
          <w:rtl/>
        </w:rPr>
        <w:t>___________</w:t>
      </w:r>
    </w:p>
    <w:p w:rsidR="008C1381" w:rsidRDefault="008C1381">
      <w:pPr>
        <w:bidi w:val="0"/>
        <w:rPr>
          <w:b/>
          <w:bCs/>
          <w:sz w:val="24"/>
          <w:u w:val="single"/>
          <w:rtl/>
        </w:rPr>
      </w:pPr>
      <w:r>
        <w:rPr>
          <w:sz w:val="24"/>
          <w:rtl/>
        </w:rPr>
        <w:br w:type="page"/>
      </w:r>
    </w:p>
    <w:p w:rsidR="009965B8" w:rsidRPr="00F7639B" w:rsidRDefault="009965B8" w:rsidP="00EA3A55">
      <w:pPr>
        <w:pStyle w:val="14"/>
        <w:jc w:val="left"/>
        <w:rPr>
          <w:sz w:val="24"/>
          <w:szCs w:val="24"/>
          <w:rtl/>
        </w:rPr>
      </w:pPr>
      <w:r w:rsidRPr="00F7639B">
        <w:rPr>
          <w:rFonts w:hint="cs"/>
          <w:sz w:val="24"/>
          <w:szCs w:val="24"/>
          <w:rtl/>
        </w:rPr>
        <w:lastRenderedPageBreak/>
        <w:t xml:space="preserve">נספח </w:t>
      </w:r>
      <w:r w:rsidR="004268D9" w:rsidRPr="00F7639B">
        <w:rPr>
          <w:rFonts w:hint="cs"/>
          <w:sz w:val="24"/>
          <w:szCs w:val="24"/>
          <w:rtl/>
        </w:rPr>
        <w:t>ד</w:t>
      </w:r>
      <w:r w:rsidR="005B70C7" w:rsidRPr="00F7639B">
        <w:rPr>
          <w:rFonts w:hint="cs"/>
          <w:sz w:val="24"/>
          <w:szCs w:val="24"/>
          <w:rtl/>
        </w:rPr>
        <w:t>'</w:t>
      </w:r>
      <w:r w:rsidR="00EA3A55">
        <w:rPr>
          <w:rFonts w:hint="cs"/>
          <w:sz w:val="24"/>
          <w:szCs w:val="24"/>
          <w:rtl/>
        </w:rPr>
        <w:t xml:space="preserve">- </w:t>
      </w:r>
      <w:r w:rsidRPr="00F7639B">
        <w:rPr>
          <w:rFonts w:hint="cs"/>
          <w:sz w:val="24"/>
          <w:szCs w:val="24"/>
          <w:rtl/>
        </w:rPr>
        <w:t>התחייבות המציע</w:t>
      </w:r>
    </w:p>
    <w:p w:rsidR="00B2137C" w:rsidRPr="00F7639B" w:rsidRDefault="00B2137C" w:rsidP="00B2137C">
      <w:pPr>
        <w:rPr>
          <w:sz w:val="24"/>
          <w:rtl/>
        </w:rPr>
      </w:pPr>
    </w:p>
    <w:p w:rsidR="00A51D87" w:rsidRPr="00F7639B" w:rsidRDefault="00A51D87" w:rsidP="00D77A7D">
      <w:pPr>
        <w:pStyle w:val="ab"/>
        <w:numPr>
          <w:ilvl w:val="0"/>
          <w:numId w:val="16"/>
        </w:numPr>
        <w:spacing w:line="360" w:lineRule="auto"/>
        <w:rPr>
          <w:sz w:val="24"/>
          <w:rtl/>
        </w:rPr>
      </w:pPr>
      <w:r w:rsidRPr="00F7639B">
        <w:rPr>
          <w:rFonts w:hint="cs"/>
          <w:sz w:val="24"/>
          <w:rtl/>
        </w:rPr>
        <w:t>הריני מתחייב בזאת:</w:t>
      </w:r>
    </w:p>
    <w:p w:rsidR="00A51D87" w:rsidRPr="00F7639B" w:rsidRDefault="00A51D87" w:rsidP="00D77A7D">
      <w:pPr>
        <w:pStyle w:val="ab"/>
        <w:numPr>
          <w:ilvl w:val="1"/>
          <w:numId w:val="16"/>
        </w:numPr>
        <w:spacing w:line="360" w:lineRule="auto"/>
        <w:rPr>
          <w:sz w:val="24"/>
        </w:rPr>
      </w:pPr>
      <w:r w:rsidRPr="00F7639B">
        <w:rPr>
          <w:rFonts w:hint="cs"/>
          <w:sz w:val="24"/>
          <w:rtl/>
        </w:rPr>
        <w:t>ל</w:t>
      </w:r>
      <w:r w:rsidR="00DF2266" w:rsidRPr="00F7639B">
        <w:rPr>
          <w:rFonts w:hint="cs"/>
          <w:sz w:val="24"/>
          <w:rtl/>
        </w:rPr>
        <w:t xml:space="preserve">בצע את העבודות </w:t>
      </w:r>
      <w:r w:rsidRPr="00F7639B">
        <w:rPr>
          <w:rFonts w:hint="cs"/>
          <w:sz w:val="24"/>
          <w:rtl/>
        </w:rPr>
        <w:t>בהתאם לדרישות המכרז ללא יוצא מן הכלל ולעמידה מלאה בכל דרישות המכרז.</w:t>
      </w:r>
    </w:p>
    <w:p w:rsidR="00A51D87" w:rsidRPr="00F7639B" w:rsidRDefault="00A51D87" w:rsidP="00D77A7D">
      <w:pPr>
        <w:pStyle w:val="ab"/>
        <w:numPr>
          <w:ilvl w:val="1"/>
          <w:numId w:val="16"/>
        </w:numPr>
        <w:spacing w:line="360" w:lineRule="auto"/>
        <w:rPr>
          <w:sz w:val="24"/>
        </w:rPr>
      </w:pPr>
      <w:r w:rsidRPr="00F7639B">
        <w:rPr>
          <w:rFonts w:hint="cs"/>
          <w:sz w:val="24"/>
          <w:rtl/>
        </w:rPr>
        <w:t xml:space="preserve">ליכולת לוגיסטית מלאה </w:t>
      </w:r>
      <w:r w:rsidR="00DF2266" w:rsidRPr="00F7639B">
        <w:rPr>
          <w:rFonts w:hint="cs"/>
          <w:sz w:val="24"/>
          <w:rtl/>
        </w:rPr>
        <w:t>לביצוע העבודות</w:t>
      </w:r>
      <w:r w:rsidR="00DA2BCE" w:rsidRPr="00F7639B">
        <w:rPr>
          <w:rFonts w:hint="cs"/>
          <w:sz w:val="24"/>
          <w:rtl/>
        </w:rPr>
        <w:t>.</w:t>
      </w:r>
    </w:p>
    <w:p w:rsidR="00460D32" w:rsidRPr="00F7639B" w:rsidRDefault="0028763C" w:rsidP="00D77A7D">
      <w:pPr>
        <w:pStyle w:val="ab"/>
        <w:numPr>
          <w:ilvl w:val="1"/>
          <w:numId w:val="16"/>
        </w:numPr>
        <w:spacing w:line="360" w:lineRule="auto"/>
        <w:ind w:right="-425"/>
        <w:rPr>
          <w:sz w:val="24"/>
        </w:rPr>
      </w:pPr>
      <w:r w:rsidRPr="00F7639B">
        <w:rPr>
          <w:rFonts w:hint="cs"/>
          <w:sz w:val="24"/>
          <w:rtl/>
        </w:rPr>
        <w:t>כי הנני</w:t>
      </w:r>
      <w:r w:rsidRPr="00F7639B">
        <w:rPr>
          <w:sz w:val="24"/>
          <w:rtl/>
        </w:rPr>
        <w:t xml:space="preserve"> מעסיק </w:t>
      </w:r>
      <w:r w:rsidR="00460D32" w:rsidRPr="00F7639B">
        <w:rPr>
          <w:sz w:val="24"/>
          <w:rtl/>
        </w:rPr>
        <w:t xml:space="preserve">מנהל עבודה שעבר הדרכה לתפקיד נאמן בטיחות והינו בעל ניסיון מוכח בניהול קודם של </w:t>
      </w:r>
      <w:r w:rsidR="00460D32" w:rsidRPr="00F7639B">
        <w:rPr>
          <w:rFonts w:hint="cs"/>
          <w:sz w:val="24"/>
          <w:rtl/>
        </w:rPr>
        <w:t xml:space="preserve">לפחות 2 </w:t>
      </w:r>
      <w:r w:rsidR="00460D32" w:rsidRPr="00F7639B">
        <w:rPr>
          <w:sz w:val="24"/>
          <w:rtl/>
        </w:rPr>
        <w:t>פרויקטים דומים</w:t>
      </w:r>
      <w:r w:rsidR="00460D32" w:rsidRPr="00F7639B">
        <w:rPr>
          <w:rFonts w:hint="cs"/>
          <w:sz w:val="24"/>
          <w:rtl/>
        </w:rPr>
        <w:t xml:space="preserve"> למבוקש במכרז</w:t>
      </w:r>
      <w:r w:rsidR="00107325">
        <w:rPr>
          <w:rFonts w:hint="cs"/>
          <w:sz w:val="24"/>
          <w:rtl/>
        </w:rPr>
        <w:t>,</w:t>
      </w:r>
      <w:r w:rsidR="00460D32" w:rsidRPr="00F7639B">
        <w:rPr>
          <w:rFonts w:hint="cs"/>
          <w:sz w:val="24"/>
          <w:rtl/>
        </w:rPr>
        <w:t xml:space="preserve"> כאשר ניסיון זה נצבר בחמש השנים שקדמו למועד האחרון להגשת הצעות.</w:t>
      </w:r>
    </w:p>
    <w:p w:rsidR="00460D32" w:rsidRPr="00F7639B" w:rsidRDefault="002933CC" w:rsidP="00D77A7D">
      <w:pPr>
        <w:pStyle w:val="ab"/>
        <w:numPr>
          <w:ilvl w:val="1"/>
          <w:numId w:val="16"/>
        </w:numPr>
        <w:spacing w:line="360" w:lineRule="auto"/>
        <w:ind w:right="-425"/>
        <w:rPr>
          <w:sz w:val="24"/>
        </w:rPr>
      </w:pPr>
      <w:r w:rsidRPr="00F7639B">
        <w:rPr>
          <w:rFonts w:hint="cs"/>
          <w:sz w:val="24"/>
          <w:rtl/>
        </w:rPr>
        <w:t>כי הנני</w:t>
      </w:r>
      <w:r w:rsidRPr="00F7639B">
        <w:rPr>
          <w:sz w:val="24"/>
          <w:rtl/>
        </w:rPr>
        <w:t xml:space="preserve"> מעסיק </w:t>
      </w:r>
      <w:r w:rsidR="00460D32" w:rsidRPr="00F7639B">
        <w:rPr>
          <w:sz w:val="24"/>
          <w:rtl/>
        </w:rPr>
        <w:t>מנהל פרויקטים בעל תואר מהנדס</w:t>
      </w:r>
      <w:r w:rsidR="003C276E" w:rsidRPr="00F7639B">
        <w:rPr>
          <w:rFonts w:hint="cs"/>
          <w:sz w:val="24"/>
          <w:rtl/>
        </w:rPr>
        <w:t>,</w:t>
      </w:r>
      <w:r w:rsidR="00460D32" w:rsidRPr="00F7639B">
        <w:rPr>
          <w:sz w:val="24"/>
          <w:rtl/>
        </w:rPr>
        <w:t xml:space="preserve"> </w:t>
      </w:r>
      <w:r w:rsidR="00460D32" w:rsidRPr="00F7639B">
        <w:rPr>
          <w:rFonts w:hint="cs"/>
          <w:sz w:val="24"/>
          <w:rtl/>
        </w:rPr>
        <w:t xml:space="preserve">אשר </w:t>
      </w:r>
      <w:r w:rsidR="00460D32" w:rsidRPr="00F7639B">
        <w:rPr>
          <w:sz w:val="24"/>
          <w:rtl/>
        </w:rPr>
        <w:t xml:space="preserve">הינו בעל ניסיון מוכח בניהול  קודם של </w:t>
      </w:r>
      <w:r w:rsidR="00460D32" w:rsidRPr="00F7639B">
        <w:rPr>
          <w:rFonts w:hint="cs"/>
          <w:sz w:val="24"/>
          <w:rtl/>
        </w:rPr>
        <w:t xml:space="preserve">לפחות 2 </w:t>
      </w:r>
      <w:r w:rsidR="00460D32" w:rsidRPr="00F7639B">
        <w:rPr>
          <w:sz w:val="24"/>
          <w:rtl/>
        </w:rPr>
        <w:t>פרויקטים דומים</w:t>
      </w:r>
      <w:r w:rsidR="003C276E" w:rsidRPr="00F7639B">
        <w:rPr>
          <w:rFonts w:hint="cs"/>
          <w:sz w:val="24"/>
          <w:rtl/>
        </w:rPr>
        <w:t>,</w:t>
      </w:r>
      <w:r w:rsidR="00460D32" w:rsidRPr="00F7639B">
        <w:rPr>
          <w:rFonts w:hint="cs"/>
          <w:sz w:val="24"/>
          <w:rtl/>
        </w:rPr>
        <w:t xml:space="preserve"> כאשר ניסיון זה נצבר בחמש השנים שקדמו למועד האחרון להגשת הצעות.</w:t>
      </w:r>
    </w:p>
    <w:p w:rsidR="00460D32" w:rsidRPr="00F7639B" w:rsidRDefault="002933CC" w:rsidP="00D77A7D">
      <w:pPr>
        <w:pStyle w:val="ab"/>
        <w:numPr>
          <w:ilvl w:val="1"/>
          <w:numId w:val="16"/>
        </w:numPr>
        <w:spacing w:line="360" w:lineRule="auto"/>
        <w:ind w:right="-425"/>
        <w:rPr>
          <w:sz w:val="24"/>
        </w:rPr>
      </w:pPr>
      <w:r w:rsidRPr="00F7639B">
        <w:rPr>
          <w:rFonts w:hint="cs"/>
          <w:sz w:val="24"/>
          <w:rtl/>
        </w:rPr>
        <w:t>כי הנני</w:t>
      </w:r>
      <w:r w:rsidRPr="00F7639B">
        <w:rPr>
          <w:sz w:val="24"/>
          <w:rtl/>
        </w:rPr>
        <w:t xml:space="preserve"> מעסיק</w:t>
      </w:r>
      <w:r w:rsidR="0028763C" w:rsidRPr="00F7639B">
        <w:rPr>
          <w:sz w:val="24"/>
          <w:rtl/>
        </w:rPr>
        <w:t xml:space="preserve">, </w:t>
      </w:r>
      <w:r w:rsidR="00460D32" w:rsidRPr="00F7639B">
        <w:rPr>
          <w:sz w:val="24"/>
          <w:rtl/>
        </w:rPr>
        <w:t>כשכיר או כנותן שירות, ממונה בטיחות בעבודה בעל הסמכה תקפה מהמוסד לבטיחות וגהות</w:t>
      </w:r>
      <w:r w:rsidR="003C276E" w:rsidRPr="00F7639B">
        <w:rPr>
          <w:rFonts w:hint="cs"/>
          <w:sz w:val="24"/>
          <w:rtl/>
        </w:rPr>
        <w:t>,</w:t>
      </w:r>
      <w:r w:rsidR="00460D32" w:rsidRPr="00F7639B">
        <w:rPr>
          <w:sz w:val="24"/>
          <w:rtl/>
        </w:rPr>
        <w:t xml:space="preserve"> שהינו בעל ניסיון מוכח בניהול הבטיחות ב</w:t>
      </w:r>
      <w:r w:rsidR="00460D32" w:rsidRPr="00F7639B">
        <w:rPr>
          <w:rFonts w:hint="cs"/>
          <w:sz w:val="24"/>
          <w:rtl/>
        </w:rPr>
        <w:t xml:space="preserve">שני פרויקטים של </w:t>
      </w:r>
      <w:r w:rsidR="00460D32" w:rsidRPr="00F7639B">
        <w:rPr>
          <w:sz w:val="24"/>
          <w:rtl/>
        </w:rPr>
        <w:t xml:space="preserve">עבודות </w:t>
      </w:r>
      <w:r w:rsidR="00460D32" w:rsidRPr="00F7639B">
        <w:rPr>
          <w:rFonts w:hint="cs"/>
          <w:sz w:val="24"/>
          <w:rtl/>
        </w:rPr>
        <w:t xml:space="preserve">בעלות מאפייני ביצוע </w:t>
      </w:r>
      <w:r w:rsidR="00460D32" w:rsidRPr="00F7639B">
        <w:rPr>
          <w:sz w:val="24"/>
          <w:rtl/>
        </w:rPr>
        <w:t>דומ</w:t>
      </w:r>
      <w:r w:rsidR="00460D32" w:rsidRPr="00F7639B">
        <w:rPr>
          <w:rFonts w:hint="cs"/>
          <w:sz w:val="24"/>
          <w:rtl/>
        </w:rPr>
        <w:t>ים</w:t>
      </w:r>
      <w:r w:rsidR="003C276E" w:rsidRPr="00F7639B">
        <w:rPr>
          <w:rFonts w:hint="cs"/>
          <w:sz w:val="24"/>
          <w:rtl/>
        </w:rPr>
        <w:t>,</w:t>
      </w:r>
      <w:r w:rsidR="00460D32" w:rsidRPr="00F7639B">
        <w:rPr>
          <w:rFonts w:hint="cs"/>
          <w:sz w:val="24"/>
          <w:rtl/>
        </w:rPr>
        <w:t xml:space="preserve"> כאשר ניסיון זה נצבר בחמש השנים שקדמו למועד האחרון להגשת הצעות.</w:t>
      </w:r>
    </w:p>
    <w:p w:rsidR="00CA2294" w:rsidRDefault="00CA2294" w:rsidP="00D77A7D">
      <w:pPr>
        <w:pStyle w:val="ab"/>
        <w:numPr>
          <w:ilvl w:val="1"/>
          <w:numId w:val="16"/>
        </w:numPr>
        <w:rPr>
          <w:sz w:val="24"/>
        </w:rPr>
      </w:pPr>
      <w:r w:rsidRPr="00F7639B">
        <w:rPr>
          <w:b/>
          <w:bCs/>
          <w:sz w:val="24"/>
          <w:rtl/>
        </w:rPr>
        <w:t xml:space="preserve">לעמוד בכל דרישות </w:t>
      </w:r>
      <w:r w:rsidR="00022387" w:rsidRPr="00F7639B">
        <w:rPr>
          <w:rFonts w:hint="cs"/>
          <w:b/>
          <w:bCs/>
          <w:sz w:val="24"/>
          <w:rtl/>
        </w:rPr>
        <w:t xml:space="preserve">נספח ג'2 </w:t>
      </w:r>
      <w:r w:rsidR="00022387" w:rsidRPr="00F7639B">
        <w:rPr>
          <w:b/>
          <w:bCs/>
          <w:sz w:val="24"/>
          <w:rtl/>
        </w:rPr>
        <w:t>–</w:t>
      </w:r>
      <w:r w:rsidR="00022387" w:rsidRPr="00F7639B">
        <w:rPr>
          <w:rFonts w:hint="cs"/>
          <w:b/>
          <w:bCs/>
          <w:sz w:val="24"/>
          <w:rtl/>
        </w:rPr>
        <w:t xml:space="preserve"> מפרט טכני מיוחד</w:t>
      </w:r>
      <w:r w:rsidR="00022387" w:rsidRPr="00F7639B" w:rsidDel="00022387">
        <w:rPr>
          <w:b/>
          <w:bCs/>
          <w:sz w:val="24"/>
          <w:rtl/>
        </w:rPr>
        <w:t xml:space="preserve"> </w:t>
      </w:r>
      <w:r w:rsidRPr="00F7639B">
        <w:rPr>
          <w:b/>
          <w:bCs/>
          <w:sz w:val="24"/>
          <w:rtl/>
        </w:rPr>
        <w:t>למסמכי המכרז, כאשר ידוע לי כי ס"ק זה מהוה תנאי יסודי  להתקשרות</w:t>
      </w:r>
      <w:r w:rsidRPr="00F7639B">
        <w:rPr>
          <w:sz w:val="24"/>
          <w:rtl/>
        </w:rPr>
        <w:t>.</w:t>
      </w:r>
    </w:p>
    <w:p w:rsidR="00351F10" w:rsidRPr="00F7639B" w:rsidRDefault="00351F10" w:rsidP="00D77A7D">
      <w:pPr>
        <w:pStyle w:val="ab"/>
        <w:numPr>
          <w:ilvl w:val="1"/>
          <w:numId w:val="16"/>
        </w:numPr>
        <w:spacing w:line="360" w:lineRule="auto"/>
        <w:rPr>
          <w:sz w:val="24"/>
        </w:rPr>
      </w:pPr>
      <w:r w:rsidRPr="00F7639B">
        <w:rPr>
          <w:rFonts w:hint="cs"/>
          <w:sz w:val="24"/>
          <w:rtl/>
        </w:rPr>
        <w:t>במידה ולא אוכל לבצע את העבודות, מכל סיבה שהיא, כמציע זוכה (בהינתן ואזכה), אפצה את מרת"א בפערי העלויות בין עלות ביצוע העבודות שהוצעה על ידי כמציע זוכה (בהינתן ואזכה) לבין עלות ביצוע העבודות של הספק החלופי שיאושר על ידי מרת"א במקומי.</w:t>
      </w:r>
    </w:p>
    <w:p w:rsidR="00E97232" w:rsidRPr="00F7639B" w:rsidRDefault="00E97232" w:rsidP="00D77A7D">
      <w:pPr>
        <w:pStyle w:val="ab"/>
        <w:numPr>
          <w:ilvl w:val="1"/>
          <w:numId w:val="16"/>
        </w:numPr>
        <w:spacing w:line="360" w:lineRule="auto"/>
        <w:rPr>
          <w:sz w:val="24"/>
        </w:rPr>
      </w:pPr>
      <w:r w:rsidRPr="00F7639B">
        <w:rPr>
          <w:rFonts w:hint="cs"/>
          <w:sz w:val="24"/>
          <w:rtl/>
        </w:rPr>
        <w:t xml:space="preserve"> כי במקרה של זכייה במכרז, </w:t>
      </w:r>
      <w:r w:rsidR="00506AA6" w:rsidRPr="00F7639B">
        <w:rPr>
          <w:rFonts w:hint="cs"/>
          <w:sz w:val="24"/>
          <w:rtl/>
        </w:rPr>
        <w:t xml:space="preserve">אגיש </w:t>
      </w:r>
      <w:r w:rsidRPr="00F7639B">
        <w:rPr>
          <w:rFonts w:hint="cs"/>
          <w:sz w:val="24"/>
          <w:rtl/>
        </w:rPr>
        <w:t>ערבות ביצוע כקבוע בהסכם.</w:t>
      </w:r>
    </w:p>
    <w:p w:rsidR="00A51D87" w:rsidRPr="00F7639B" w:rsidRDefault="00351F10" w:rsidP="00D77A7D">
      <w:pPr>
        <w:pStyle w:val="ab"/>
        <w:numPr>
          <w:ilvl w:val="1"/>
          <w:numId w:val="16"/>
        </w:numPr>
        <w:spacing w:line="360" w:lineRule="auto"/>
        <w:rPr>
          <w:sz w:val="24"/>
          <w:rtl/>
        </w:rPr>
      </w:pPr>
      <w:r w:rsidRPr="00F7639B">
        <w:rPr>
          <w:rFonts w:hint="cs"/>
          <w:sz w:val="24"/>
          <w:rtl/>
        </w:rPr>
        <w:t>כי אחתום על כל מסמכי המכרז כדבעי, כולל על ההסכם המהווה חלק בלתי נפרד ממסמכי המכרז.</w:t>
      </w:r>
    </w:p>
    <w:p w:rsidR="005D5A44" w:rsidRPr="00F7639B" w:rsidRDefault="005D5A44" w:rsidP="00547195">
      <w:pPr>
        <w:jc w:val="both"/>
        <w:rPr>
          <w:sz w:val="24"/>
          <w:rtl/>
        </w:rPr>
      </w:pPr>
    </w:p>
    <w:p w:rsidR="00FA0C61" w:rsidRPr="00F7639B" w:rsidRDefault="00FA0C61" w:rsidP="00D77A7D">
      <w:pPr>
        <w:pStyle w:val="ab"/>
        <w:numPr>
          <w:ilvl w:val="0"/>
          <w:numId w:val="16"/>
        </w:numPr>
        <w:spacing w:line="360" w:lineRule="auto"/>
        <w:rPr>
          <w:sz w:val="24"/>
        </w:rPr>
      </w:pPr>
      <w:r w:rsidRPr="00F7639B">
        <w:rPr>
          <w:rFonts w:hint="cs"/>
          <w:sz w:val="24"/>
          <w:rtl/>
        </w:rPr>
        <w:t>ידוע לי ואני נותן הסכמתי לכך כי:</w:t>
      </w:r>
    </w:p>
    <w:p w:rsidR="00FA0C61" w:rsidRPr="00F7639B" w:rsidRDefault="00FA0C61" w:rsidP="00FA0C61">
      <w:pPr>
        <w:pStyle w:val="ab"/>
        <w:spacing w:after="200" w:line="360" w:lineRule="auto"/>
        <w:ind w:left="-199"/>
        <w:rPr>
          <w:rFonts w:ascii="Calibri" w:hAnsi="Calibri"/>
          <w:sz w:val="24"/>
        </w:rPr>
      </w:pPr>
      <w:r w:rsidRPr="00F7639B">
        <w:rPr>
          <w:rFonts w:ascii="Calibri" w:hAnsi="Calibri" w:hint="cs"/>
          <w:sz w:val="24"/>
          <w:rtl/>
        </w:rPr>
        <w:t>הצעתי תהא תקפה בהתאם למחיר הנקוב בה, אף אם יחליט מרת"א לרכוש רק חלק מהעבודות  מושאות המכרז ו/או יחליט לפצל את ההתקשרות בין מספר זוכים.</w:t>
      </w:r>
    </w:p>
    <w:p w:rsidR="00F40767" w:rsidRPr="000B27C3" w:rsidRDefault="00F40767" w:rsidP="00F40767">
      <w:pPr>
        <w:spacing w:line="360" w:lineRule="auto"/>
        <w:rPr>
          <w:rtl/>
        </w:rPr>
      </w:pPr>
      <w:r w:rsidRPr="000B27C3">
        <w:rPr>
          <w:rFonts w:hint="cs"/>
          <w:rtl/>
        </w:rPr>
        <w:t>-----------------------------------------------------------------------------------------------------</w:t>
      </w:r>
    </w:p>
    <w:p w:rsidR="00F40767" w:rsidRPr="000B27C3" w:rsidRDefault="00F40767" w:rsidP="00F40767">
      <w:pPr>
        <w:ind w:right="357"/>
        <w:jc w:val="both"/>
        <w:rPr>
          <w:sz w:val="24"/>
          <w:rtl/>
        </w:rPr>
      </w:pPr>
      <w:r w:rsidRPr="000B27C3">
        <w:rPr>
          <w:sz w:val="24"/>
          <w:rtl/>
        </w:rPr>
        <w:t>שם ה</w:t>
      </w:r>
      <w:r w:rsidRPr="000B27C3">
        <w:rPr>
          <w:rFonts w:hint="cs"/>
          <w:sz w:val="24"/>
          <w:rtl/>
        </w:rPr>
        <w:t xml:space="preserve">מציע: </w:t>
      </w:r>
      <w:r w:rsidRPr="000B27C3">
        <w:rPr>
          <w:sz w:val="24"/>
          <w:rtl/>
        </w:rPr>
        <w:t>__</w:t>
      </w:r>
      <w:r w:rsidRPr="000B27C3">
        <w:rPr>
          <w:rFonts w:hint="cs"/>
          <w:sz w:val="24"/>
          <w:rtl/>
        </w:rPr>
        <w:t>__________</w:t>
      </w:r>
      <w:r w:rsidRPr="000B27C3">
        <w:rPr>
          <w:sz w:val="24"/>
          <w:rtl/>
        </w:rPr>
        <w:t>___________</w:t>
      </w:r>
    </w:p>
    <w:p w:rsidR="00F40767" w:rsidRPr="000B27C3" w:rsidRDefault="00F40767" w:rsidP="00F40767">
      <w:pPr>
        <w:ind w:right="357"/>
        <w:jc w:val="both"/>
        <w:rPr>
          <w:sz w:val="24"/>
          <w:rtl/>
        </w:rPr>
      </w:pPr>
    </w:p>
    <w:p w:rsidR="00F40767" w:rsidRPr="000B27C3" w:rsidRDefault="00F40767" w:rsidP="00F40767">
      <w:pPr>
        <w:ind w:right="360"/>
        <w:jc w:val="both"/>
        <w:rPr>
          <w:sz w:val="24"/>
          <w:rtl/>
        </w:rPr>
      </w:pPr>
      <w:r w:rsidRPr="000B27C3">
        <w:rPr>
          <w:sz w:val="24"/>
          <w:rtl/>
        </w:rPr>
        <w:t>______________________</w:t>
      </w:r>
      <w:r w:rsidRPr="000B27C3">
        <w:rPr>
          <w:sz w:val="24"/>
          <w:rtl/>
        </w:rPr>
        <w:tab/>
      </w:r>
      <w:r w:rsidRPr="000B27C3">
        <w:rPr>
          <w:sz w:val="24"/>
          <w:rtl/>
        </w:rPr>
        <w:tab/>
      </w:r>
      <w:r w:rsidRPr="000B27C3">
        <w:rPr>
          <w:sz w:val="24"/>
          <w:rtl/>
        </w:rPr>
        <w:tab/>
      </w:r>
      <w:r w:rsidRPr="000B27C3">
        <w:rPr>
          <w:sz w:val="24"/>
          <w:rtl/>
        </w:rPr>
        <w:tab/>
        <w:t>______________________</w:t>
      </w:r>
    </w:p>
    <w:p w:rsidR="00F40767" w:rsidRPr="000B27C3" w:rsidRDefault="00823364" w:rsidP="00F40767">
      <w:pPr>
        <w:ind w:right="360"/>
        <w:jc w:val="both"/>
        <w:rPr>
          <w:sz w:val="24"/>
          <w:rtl/>
        </w:rPr>
      </w:pPr>
      <w:r w:rsidRPr="000B27C3">
        <w:rPr>
          <w:sz w:val="24"/>
          <w:rtl/>
        </w:rPr>
        <w:t xml:space="preserve">     </w:t>
      </w:r>
      <w:r w:rsidR="00F40767" w:rsidRPr="000B27C3">
        <w:rPr>
          <w:sz w:val="24"/>
          <w:rtl/>
        </w:rPr>
        <w:t xml:space="preserve">חתימה וחותמת </w:t>
      </w:r>
      <w:r w:rsidR="00F40767" w:rsidRPr="000B27C3">
        <w:rPr>
          <w:sz w:val="24"/>
          <w:rtl/>
        </w:rPr>
        <w:tab/>
      </w:r>
      <w:r w:rsidR="00F40767" w:rsidRPr="000B27C3">
        <w:rPr>
          <w:sz w:val="24"/>
          <w:rtl/>
        </w:rPr>
        <w:tab/>
      </w:r>
      <w:r w:rsidR="00F40767" w:rsidRPr="000B27C3">
        <w:rPr>
          <w:sz w:val="24"/>
          <w:rtl/>
        </w:rPr>
        <w:tab/>
      </w:r>
      <w:r w:rsidR="00F40767" w:rsidRPr="000B27C3">
        <w:rPr>
          <w:sz w:val="24"/>
          <w:rtl/>
        </w:rPr>
        <w:tab/>
      </w:r>
      <w:r w:rsidR="00F40767" w:rsidRPr="000B27C3">
        <w:rPr>
          <w:sz w:val="24"/>
          <w:rtl/>
        </w:rPr>
        <w:tab/>
      </w:r>
      <w:r w:rsidRPr="000B27C3">
        <w:rPr>
          <w:sz w:val="24"/>
          <w:rtl/>
        </w:rPr>
        <w:t xml:space="preserve">         </w:t>
      </w:r>
      <w:r w:rsidR="00F40767" w:rsidRPr="000B27C3">
        <w:rPr>
          <w:sz w:val="24"/>
          <w:rtl/>
        </w:rPr>
        <w:t xml:space="preserve"> תאריך</w:t>
      </w:r>
    </w:p>
    <w:p w:rsidR="00F40767" w:rsidRPr="000B27C3" w:rsidRDefault="00F40767" w:rsidP="00F40767">
      <w:pPr>
        <w:ind w:right="357"/>
        <w:jc w:val="center"/>
        <w:rPr>
          <w:b/>
          <w:bCs/>
          <w:sz w:val="24"/>
          <w:rtl/>
        </w:rPr>
      </w:pPr>
      <w:r w:rsidRPr="000B27C3">
        <w:rPr>
          <w:b/>
          <w:bCs/>
          <w:sz w:val="24"/>
          <w:rtl/>
        </w:rPr>
        <w:t>אישור עו"ד</w:t>
      </w:r>
    </w:p>
    <w:p w:rsidR="00F40767" w:rsidRPr="000B27C3" w:rsidRDefault="00F40767" w:rsidP="00F40767">
      <w:pPr>
        <w:ind w:right="357"/>
        <w:jc w:val="both"/>
        <w:rPr>
          <w:sz w:val="24"/>
          <w:rtl/>
        </w:rPr>
      </w:pPr>
    </w:p>
    <w:p w:rsidR="00F40767" w:rsidRPr="000B27C3" w:rsidRDefault="00F40767" w:rsidP="00F40767">
      <w:pPr>
        <w:ind w:right="357"/>
        <w:jc w:val="both"/>
        <w:rPr>
          <w:sz w:val="24"/>
          <w:rtl/>
        </w:rPr>
      </w:pPr>
      <w:r w:rsidRPr="000B27C3">
        <w:rPr>
          <w:sz w:val="24"/>
          <w:rtl/>
        </w:rPr>
        <w:t>אני</w:t>
      </w:r>
      <w:r w:rsidRPr="000B27C3">
        <w:rPr>
          <w:rFonts w:hint="cs"/>
          <w:sz w:val="24"/>
          <w:rtl/>
        </w:rPr>
        <w:t xml:space="preserve"> </w:t>
      </w:r>
      <w:r w:rsidRPr="000B27C3">
        <w:rPr>
          <w:sz w:val="24"/>
          <w:rtl/>
        </w:rPr>
        <w:t>הח"מ___________________עו"ד</w:t>
      </w:r>
      <w:r w:rsidRPr="000B27C3">
        <w:rPr>
          <w:rFonts w:hint="cs"/>
          <w:sz w:val="24"/>
          <w:rtl/>
        </w:rPr>
        <w:t xml:space="preserve"> </w:t>
      </w:r>
      <w:r w:rsidRPr="000B27C3">
        <w:rPr>
          <w:sz w:val="24"/>
          <w:rtl/>
        </w:rPr>
        <w:t>מרחוב_____________________________</w:t>
      </w:r>
    </w:p>
    <w:p w:rsidR="00F40767" w:rsidRPr="000B27C3" w:rsidRDefault="00F40767" w:rsidP="00F40767">
      <w:pPr>
        <w:ind w:right="357"/>
        <w:jc w:val="both"/>
        <w:rPr>
          <w:sz w:val="24"/>
          <w:rtl/>
        </w:rPr>
      </w:pPr>
    </w:p>
    <w:p w:rsidR="00F40767" w:rsidRPr="000B27C3" w:rsidRDefault="00F40767" w:rsidP="00F40767">
      <w:pPr>
        <w:ind w:right="357"/>
        <w:jc w:val="both"/>
        <w:rPr>
          <w:sz w:val="24"/>
          <w:rtl/>
        </w:rPr>
      </w:pPr>
      <w:r w:rsidRPr="000B27C3">
        <w:rPr>
          <w:sz w:val="24"/>
          <w:rtl/>
        </w:rPr>
        <w:t>מס' ___________ עיר ____________________ מאשר בזאת כי חותמת התאגיד בצירוף חתימותיהם של</w:t>
      </w:r>
      <w:r w:rsidR="00823364" w:rsidRPr="000B27C3">
        <w:rPr>
          <w:sz w:val="24"/>
          <w:rtl/>
        </w:rPr>
        <w:t xml:space="preserve"> </w:t>
      </w:r>
      <w:r w:rsidRPr="000B27C3">
        <w:rPr>
          <w:sz w:val="24"/>
          <w:rtl/>
        </w:rPr>
        <w:t>ה"ה _________________________ ת.ז. _______________________ וה"ה</w:t>
      </w:r>
      <w:r w:rsidR="00823364" w:rsidRPr="000B27C3">
        <w:rPr>
          <w:sz w:val="24"/>
          <w:rtl/>
        </w:rPr>
        <w:t xml:space="preserve"> </w:t>
      </w:r>
      <w:r w:rsidRPr="000B27C3">
        <w:rPr>
          <w:sz w:val="24"/>
          <w:rtl/>
        </w:rPr>
        <w:t xml:space="preserve">___________________________ ת.ז. ____________________ שחתמו מטעם התאגיד דלעיל על מסמכי מכרז מספר </w:t>
      </w:r>
      <w:r w:rsidRPr="000B27C3">
        <w:rPr>
          <w:rFonts w:hint="cs"/>
          <w:sz w:val="24"/>
          <w:rtl/>
        </w:rPr>
        <w:t>_____</w:t>
      </w:r>
      <w:r w:rsidRPr="000B27C3">
        <w:rPr>
          <w:sz w:val="24"/>
          <w:rtl/>
        </w:rPr>
        <w:t>_____</w:t>
      </w:r>
      <w:r w:rsidRPr="000B27C3">
        <w:rPr>
          <w:rFonts w:hint="cs"/>
          <w:sz w:val="24"/>
          <w:rtl/>
        </w:rPr>
        <w:t xml:space="preserve"> </w:t>
      </w:r>
      <w:r w:rsidRPr="000B27C3">
        <w:rPr>
          <w:sz w:val="24"/>
          <w:rtl/>
        </w:rPr>
        <w:t>זה בפני, מחייבים את התאגיד לכל דבר ועניין.</w:t>
      </w:r>
    </w:p>
    <w:p w:rsidR="00F40767" w:rsidRPr="000B27C3" w:rsidRDefault="00F40767" w:rsidP="00F40767">
      <w:pPr>
        <w:ind w:right="357"/>
        <w:jc w:val="both"/>
        <w:rPr>
          <w:sz w:val="24"/>
          <w:rtl/>
        </w:rPr>
      </w:pPr>
    </w:p>
    <w:p w:rsidR="00F40767" w:rsidRPr="000B27C3" w:rsidRDefault="00F40767" w:rsidP="00F40767">
      <w:pPr>
        <w:ind w:right="357"/>
        <w:jc w:val="both"/>
        <w:rPr>
          <w:sz w:val="24"/>
          <w:rtl/>
        </w:rPr>
      </w:pPr>
      <w:r w:rsidRPr="000B27C3">
        <w:rPr>
          <w:sz w:val="24"/>
          <w:rtl/>
        </w:rPr>
        <w:t>______________________</w:t>
      </w:r>
      <w:r w:rsidR="00823364" w:rsidRPr="000B27C3">
        <w:rPr>
          <w:sz w:val="24"/>
          <w:rtl/>
        </w:rPr>
        <w:t xml:space="preserve">                 </w:t>
      </w:r>
      <w:r w:rsidRPr="000B27C3">
        <w:rPr>
          <w:sz w:val="24"/>
          <w:rtl/>
        </w:rPr>
        <w:t>____________________________</w:t>
      </w:r>
    </w:p>
    <w:p w:rsidR="00F40767" w:rsidRDefault="00823364" w:rsidP="00F40767">
      <w:pPr>
        <w:ind w:right="357"/>
        <w:jc w:val="both"/>
        <w:rPr>
          <w:sz w:val="24"/>
          <w:rtl/>
        </w:rPr>
      </w:pPr>
      <w:r w:rsidRPr="000B27C3">
        <w:rPr>
          <w:sz w:val="24"/>
          <w:rtl/>
        </w:rPr>
        <w:t xml:space="preserve">     </w:t>
      </w:r>
      <w:r w:rsidR="00F40767" w:rsidRPr="000B27C3">
        <w:rPr>
          <w:sz w:val="24"/>
          <w:rtl/>
        </w:rPr>
        <w:t xml:space="preserve"> </w:t>
      </w:r>
      <w:r w:rsidR="00F40767" w:rsidRPr="000B27C3">
        <w:rPr>
          <w:sz w:val="24"/>
          <w:rtl/>
        </w:rPr>
        <w:tab/>
      </w:r>
      <w:r w:rsidRPr="000B27C3">
        <w:rPr>
          <w:sz w:val="24"/>
          <w:rtl/>
        </w:rPr>
        <w:t xml:space="preserve">   </w:t>
      </w:r>
      <w:r w:rsidR="00F40767" w:rsidRPr="000B27C3">
        <w:rPr>
          <w:sz w:val="24"/>
          <w:rtl/>
        </w:rPr>
        <w:t xml:space="preserve"> תאריך</w:t>
      </w:r>
      <w:r w:rsidR="00F40767" w:rsidRPr="000B27C3">
        <w:rPr>
          <w:sz w:val="24"/>
          <w:rtl/>
        </w:rPr>
        <w:tab/>
      </w:r>
      <w:r w:rsidR="00F40767" w:rsidRPr="000B27C3">
        <w:rPr>
          <w:sz w:val="24"/>
          <w:rtl/>
        </w:rPr>
        <w:tab/>
      </w:r>
      <w:r w:rsidR="00F40767" w:rsidRPr="000B27C3">
        <w:rPr>
          <w:sz w:val="24"/>
          <w:rtl/>
        </w:rPr>
        <w:tab/>
      </w:r>
      <w:r w:rsidR="00F40767" w:rsidRPr="000B27C3">
        <w:rPr>
          <w:sz w:val="24"/>
          <w:rtl/>
        </w:rPr>
        <w:tab/>
      </w:r>
      <w:r w:rsidR="00F40767" w:rsidRPr="000B27C3">
        <w:rPr>
          <w:sz w:val="24"/>
          <w:rtl/>
        </w:rPr>
        <w:tab/>
        <w:t xml:space="preserve"> חתימה וחותמת עו"ד/רו"ח</w:t>
      </w:r>
    </w:p>
    <w:p w:rsidR="00CD6FC1" w:rsidRDefault="00CD6FC1">
      <w:pPr>
        <w:bidi w:val="0"/>
        <w:rPr>
          <w:b/>
          <w:bCs/>
          <w:szCs w:val="28"/>
          <w:u w:val="single"/>
          <w:rtl/>
        </w:rPr>
      </w:pPr>
      <w:r>
        <w:rPr>
          <w:rtl/>
        </w:rPr>
        <w:br w:type="page"/>
      </w:r>
    </w:p>
    <w:p w:rsidR="00FE4B0B" w:rsidRDefault="0015381A" w:rsidP="004268D9">
      <w:pPr>
        <w:pStyle w:val="14"/>
        <w:jc w:val="left"/>
        <w:rPr>
          <w:sz w:val="24"/>
          <w:szCs w:val="24"/>
          <w:rtl/>
        </w:rPr>
      </w:pPr>
      <w:r w:rsidRPr="00EA3A55">
        <w:rPr>
          <w:rFonts w:hint="cs"/>
          <w:sz w:val="24"/>
          <w:szCs w:val="24"/>
          <w:rtl/>
        </w:rPr>
        <w:lastRenderedPageBreak/>
        <w:t xml:space="preserve">נספח </w:t>
      </w:r>
      <w:r w:rsidR="004268D9" w:rsidRPr="00EA3A55">
        <w:rPr>
          <w:rFonts w:hint="cs"/>
          <w:sz w:val="24"/>
          <w:szCs w:val="24"/>
          <w:rtl/>
        </w:rPr>
        <w:t>ה</w:t>
      </w:r>
      <w:r w:rsidRPr="00EA3A55">
        <w:rPr>
          <w:rFonts w:hint="cs"/>
          <w:sz w:val="24"/>
          <w:szCs w:val="24"/>
          <w:rtl/>
        </w:rPr>
        <w:t>'</w:t>
      </w:r>
      <w:r w:rsidR="00FE4B0B" w:rsidRPr="00EA3A55">
        <w:rPr>
          <w:rFonts w:hint="cs"/>
          <w:sz w:val="24"/>
          <w:szCs w:val="24"/>
          <w:rtl/>
        </w:rPr>
        <w:t xml:space="preserve"> -הסכם ומוספיו</w:t>
      </w:r>
    </w:p>
    <w:p w:rsidR="00EE6A83" w:rsidRDefault="00EE6A83" w:rsidP="00064769">
      <w:pPr>
        <w:rPr>
          <w:rtl/>
        </w:rPr>
      </w:pPr>
    </w:p>
    <w:p w:rsidR="00EE6A83" w:rsidRPr="00EE6A83" w:rsidRDefault="00EE6A83" w:rsidP="00EE6A83">
      <w:pPr>
        <w:overflowPunct w:val="0"/>
        <w:autoSpaceDE w:val="0"/>
        <w:autoSpaceDN w:val="0"/>
        <w:adjustRightInd w:val="0"/>
        <w:jc w:val="center"/>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w:t>
      </w:r>
      <w:r w:rsidRPr="00EE6A83">
        <w:rPr>
          <w:rFonts w:ascii="David" w:hAnsi="David"/>
          <w:b/>
          <w:bCs/>
          <w:noProof/>
          <w:sz w:val="24"/>
          <w:u w:val="single"/>
          <w:rtl/>
          <w:lang w:eastAsia="en-US"/>
        </w:rPr>
        <w:t xml:space="preserve"> ס כ ם</w:t>
      </w:r>
    </w:p>
    <w:p w:rsidR="00EE6A83" w:rsidRPr="00EE6A83" w:rsidRDefault="00EE6A83" w:rsidP="00EE6A83">
      <w:pPr>
        <w:overflowPunct w:val="0"/>
        <w:autoSpaceDE w:val="0"/>
        <w:autoSpaceDN w:val="0"/>
        <w:adjustRightInd w:val="0"/>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hint="eastAsia"/>
          <w:noProof/>
          <w:sz w:val="24"/>
          <w:rtl/>
          <w:lang w:eastAsia="en-US"/>
        </w:rPr>
        <w:t>אשר</w:t>
      </w:r>
      <w:r w:rsidRPr="00EE6A83">
        <w:rPr>
          <w:rFonts w:ascii="David" w:hAnsi="David"/>
          <w:noProof/>
          <w:sz w:val="24"/>
          <w:rtl/>
          <w:lang w:eastAsia="en-US"/>
        </w:rPr>
        <w:t xml:space="preserve"> נערך ונחתם בתל-אביב ביום ______ לחודש ________</w:t>
      </w:r>
      <w:r w:rsidRPr="00EE6A83">
        <w:rPr>
          <w:rFonts w:ascii="David" w:hAnsi="David" w:hint="cs"/>
          <w:noProof/>
          <w:sz w:val="24"/>
          <w:rtl/>
          <w:lang w:eastAsia="en-US"/>
        </w:rPr>
        <w:t>2020</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textAlignment w:val="baseline"/>
        <w:rPr>
          <w:rFonts w:ascii="David" w:hAnsi="David"/>
          <w:b/>
          <w:bCs/>
          <w:noProof/>
          <w:sz w:val="24"/>
          <w:rtl/>
          <w:lang w:eastAsia="en-US"/>
        </w:rPr>
      </w:pPr>
      <w:r w:rsidRPr="00EE6A83">
        <w:rPr>
          <w:rFonts w:ascii="David" w:hAnsi="David" w:hint="eastAsia"/>
          <w:noProof/>
          <w:sz w:val="24"/>
          <w:rtl/>
          <w:lang w:eastAsia="en-US"/>
        </w:rPr>
        <w:t>בין</w:t>
      </w:r>
      <w:r w:rsidRPr="00EE6A83">
        <w:rPr>
          <w:rFonts w:ascii="David" w:hAnsi="David" w:hint="cs"/>
          <w:b/>
          <w:bCs/>
          <w:noProof/>
          <w:sz w:val="24"/>
          <w:rtl/>
          <w:lang w:eastAsia="en-US"/>
        </w:rPr>
        <w:tab/>
      </w:r>
      <w:r w:rsidRPr="00EE6A83">
        <w:rPr>
          <w:rFonts w:ascii="David" w:hAnsi="David" w:hint="cs"/>
          <w:b/>
          <w:bCs/>
          <w:noProof/>
          <w:sz w:val="24"/>
          <w:rtl/>
          <w:lang w:eastAsia="en-US"/>
        </w:rPr>
        <w:tab/>
      </w:r>
      <w:r w:rsidRPr="00EE6A83">
        <w:rPr>
          <w:rFonts w:ascii="David" w:hAnsi="David" w:hint="cs"/>
          <w:b/>
          <w:bCs/>
          <w:noProof/>
          <w:sz w:val="24"/>
          <w:rtl/>
          <w:lang w:eastAsia="en-US"/>
        </w:rPr>
        <w:tab/>
      </w:r>
      <w:r w:rsidRPr="00EE6A83">
        <w:rPr>
          <w:rFonts w:ascii="David" w:hAnsi="David" w:hint="cs"/>
          <w:b/>
          <w:bCs/>
          <w:noProof/>
          <w:sz w:val="24"/>
          <w:rtl/>
          <w:lang w:eastAsia="en-US"/>
        </w:rPr>
        <w:tab/>
        <w:t xml:space="preserve">      מדינת ישראל - המרכז הרפואי תל-אביב</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hint="cs"/>
          <w:noProof/>
          <w:sz w:val="24"/>
          <w:rtl/>
          <w:lang w:eastAsia="en-US"/>
        </w:rPr>
        <w:t>מרח' ויצמן 6 תל אביב</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hint="cs"/>
          <w:noProof/>
          <w:sz w:val="24"/>
          <w:rtl/>
          <w:lang w:eastAsia="en-US"/>
        </w:rPr>
        <w:t>באמצעות מנהליו המוסמכים</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noProof/>
          <w:sz w:val="24"/>
          <w:rtl/>
          <w:lang w:eastAsia="en-US"/>
        </w:rPr>
        <w:t xml:space="preserve"> (להלן: "המזמין"</w:t>
      </w:r>
      <w:r w:rsidRPr="00EE6A83">
        <w:rPr>
          <w:rFonts w:ascii="David" w:hAnsi="David" w:hint="cs"/>
          <w:noProof/>
          <w:sz w:val="24"/>
          <w:rtl/>
          <w:lang w:eastAsia="en-US"/>
        </w:rPr>
        <w:t xml:space="preserve"> ו\או "בית החולים"</w:t>
      </w:r>
      <w:r w:rsidRPr="00EE6A83">
        <w:rPr>
          <w:rFonts w:ascii="David" w:hAnsi="David"/>
          <w:noProof/>
          <w:sz w:val="24"/>
          <w:rtl/>
          <w:lang w:eastAsia="en-US"/>
        </w:rPr>
        <w:t>)</w:t>
      </w: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7200" w:firstLine="280"/>
        <w:jc w:val="both"/>
        <w:textAlignment w:val="baseline"/>
        <w:rPr>
          <w:rFonts w:ascii="David" w:hAnsi="David"/>
          <w:noProof/>
          <w:sz w:val="24"/>
          <w:u w:val="single"/>
          <w:rtl/>
          <w:lang w:eastAsia="en-US"/>
        </w:rPr>
      </w:pPr>
      <w:r w:rsidRPr="00EE6A83">
        <w:rPr>
          <w:rFonts w:ascii="David" w:hAnsi="David" w:hint="eastAsia"/>
          <w:noProof/>
          <w:sz w:val="24"/>
          <w:u w:val="single"/>
          <w:rtl/>
          <w:lang w:eastAsia="en-US"/>
        </w:rPr>
        <w:t>מצד</w:t>
      </w:r>
      <w:r w:rsidRPr="00EE6A83">
        <w:rPr>
          <w:rFonts w:ascii="David" w:hAnsi="David"/>
          <w:noProof/>
          <w:sz w:val="24"/>
          <w:u w:val="single"/>
          <w:rtl/>
          <w:lang w:eastAsia="en-US"/>
        </w:rPr>
        <w:t xml:space="preserve"> אחד</w:t>
      </w:r>
    </w:p>
    <w:p w:rsidR="00EE6A83" w:rsidRPr="00EE6A83" w:rsidRDefault="00EE6A83" w:rsidP="00EE6A83">
      <w:pPr>
        <w:overflowPunct w:val="0"/>
        <w:autoSpaceDE w:val="0"/>
        <w:autoSpaceDN w:val="0"/>
        <w:adjustRightInd w:val="0"/>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textAlignment w:val="baseline"/>
        <w:rPr>
          <w:rFonts w:ascii="David" w:hAnsi="David"/>
          <w:noProof/>
          <w:sz w:val="24"/>
          <w:rtl/>
          <w:lang w:eastAsia="en-US"/>
        </w:rPr>
      </w:pPr>
      <w:r w:rsidRPr="00EE6A83">
        <w:rPr>
          <w:rFonts w:ascii="David" w:hAnsi="David" w:hint="eastAsia"/>
          <w:noProof/>
          <w:sz w:val="24"/>
          <w:rtl/>
          <w:lang w:eastAsia="en-US"/>
        </w:rPr>
        <w:t>לבין</w:t>
      </w:r>
      <w:r w:rsidRPr="00EE6A83">
        <w:rPr>
          <w:rFonts w:ascii="David" w:hAnsi="David" w:hint="cs"/>
          <w:noProof/>
          <w:sz w:val="24"/>
          <w:rtl/>
          <w:lang w:eastAsia="en-US"/>
        </w:rPr>
        <w:tab/>
      </w:r>
      <w:r w:rsidRPr="00EE6A83">
        <w:rPr>
          <w:rFonts w:ascii="David" w:hAnsi="David" w:hint="cs"/>
          <w:noProof/>
          <w:sz w:val="24"/>
          <w:rtl/>
          <w:lang w:eastAsia="en-US"/>
        </w:rPr>
        <w:tab/>
      </w:r>
      <w:r w:rsidRPr="00EE6A83">
        <w:rPr>
          <w:rFonts w:ascii="David" w:hAnsi="David" w:hint="cs"/>
          <w:noProof/>
          <w:sz w:val="24"/>
          <w:rtl/>
          <w:lang w:eastAsia="en-US"/>
        </w:rPr>
        <w:tab/>
      </w:r>
      <w:r w:rsidRPr="00EE6A83">
        <w:rPr>
          <w:rFonts w:ascii="David" w:hAnsi="David" w:hint="cs"/>
          <w:noProof/>
          <w:sz w:val="24"/>
          <w:rtl/>
          <w:lang w:eastAsia="en-US"/>
        </w:rPr>
        <w:tab/>
      </w:r>
      <w:r w:rsidRPr="00EE6A83">
        <w:rPr>
          <w:rFonts w:ascii="David" w:hAnsi="David" w:hint="cs"/>
          <w:noProof/>
          <w:sz w:val="24"/>
          <w:rtl/>
          <w:lang w:eastAsia="en-US"/>
        </w:rPr>
        <w:tab/>
      </w:r>
      <w:r w:rsidRPr="00EE6A83">
        <w:rPr>
          <w:rFonts w:ascii="David" w:hAnsi="David"/>
          <w:noProof/>
          <w:sz w:val="24"/>
          <w:rtl/>
          <w:lang w:eastAsia="en-US"/>
        </w:rPr>
        <w:t>_________________________</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noProof/>
          <w:sz w:val="24"/>
          <w:rtl/>
          <w:lang w:eastAsia="en-US"/>
        </w:rPr>
        <w:t>______________</w:t>
      </w:r>
    </w:p>
    <w:p w:rsidR="00EE6A83" w:rsidRPr="00EE6A83" w:rsidRDefault="00EE6A83" w:rsidP="00EE6A83">
      <w:pPr>
        <w:overflowPunct w:val="0"/>
        <w:autoSpaceDE w:val="0"/>
        <w:autoSpaceDN w:val="0"/>
        <w:adjustRightInd w:val="0"/>
        <w:jc w:val="center"/>
        <w:textAlignment w:val="baseline"/>
        <w:rPr>
          <w:rFonts w:ascii="David" w:hAnsi="David"/>
          <w:noProof/>
          <w:sz w:val="24"/>
          <w:rtl/>
          <w:lang w:eastAsia="en-US"/>
        </w:rPr>
      </w:pPr>
      <w:r w:rsidRPr="00EE6A83">
        <w:rPr>
          <w:rFonts w:ascii="David" w:hAnsi="David"/>
          <w:noProof/>
          <w:sz w:val="24"/>
          <w:rtl/>
          <w:lang w:eastAsia="en-US"/>
        </w:rPr>
        <w:t>(להלן: "הקבלן")</w:t>
      </w: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7200" w:firstLine="280"/>
        <w:jc w:val="both"/>
        <w:textAlignment w:val="baseline"/>
        <w:rPr>
          <w:rFonts w:ascii="David" w:hAnsi="David"/>
          <w:noProof/>
          <w:sz w:val="24"/>
          <w:u w:val="single"/>
          <w:rtl/>
          <w:lang w:eastAsia="en-US"/>
        </w:rPr>
      </w:pPr>
      <w:r w:rsidRPr="00EE6A83">
        <w:rPr>
          <w:rFonts w:ascii="David" w:hAnsi="David" w:hint="eastAsia"/>
          <w:noProof/>
          <w:sz w:val="24"/>
          <w:u w:val="single"/>
          <w:rtl/>
          <w:lang w:eastAsia="en-US"/>
        </w:rPr>
        <w:t>מצד</w:t>
      </w:r>
      <w:r w:rsidRPr="00EE6A83">
        <w:rPr>
          <w:rFonts w:ascii="David" w:hAnsi="David"/>
          <w:noProof/>
          <w:sz w:val="24"/>
          <w:u w:val="single"/>
          <w:rtl/>
          <w:lang w:eastAsia="en-US"/>
        </w:rPr>
        <w:t xml:space="preserve"> שני</w:t>
      </w:r>
    </w:p>
    <w:p w:rsidR="00EE6A83" w:rsidRPr="00EE6A83" w:rsidRDefault="00EE6A83" w:rsidP="00EE6A83">
      <w:pPr>
        <w:overflowPunct w:val="0"/>
        <w:autoSpaceDE w:val="0"/>
        <w:autoSpaceDN w:val="0"/>
        <w:adjustRightInd w:val="0"/>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jc w:val="both"/>
        <w:textAlignment w:val="baseline"/>
        <w:rPr>
          <w:noProof/>
          <w:sz w:val="24"/>
          <w:u w:val="single"/>
          <w:lang w:eastAsia="en-US"/>
        </w:rPr>
      </w:pPr>
    </w:p>
    <w:p w:rsidR="00EE6A83" w:rsidRPr="00EE6A83" w:rsidRDefault="00EE6A83" w:rsidP="00EE6A83">
      <w:pPr>
        <w:tabs>
          <w:tab w:val="left" w:pos="566"/>
        </w:tabs>
        <w:ind w:left="1418" w:hanging="1418"/>
        <w:jc w:val="both"/>
        <w:rPr>
          <w:noProof/>
          <w:sz w:val="24"/>
          <w:rtl/>
        </w:rPr>
      </w:pPr>
      <w:r w:rsidRPr="00EE6A83">
        <w:rPr>
          <w:rFonts w:ascii="David" w:hAnsi="David" w:hint="eastAsia"/>
          <w:noProof/>
          <w:sz w:val="24"/>
          <w:rtl/>
          <w:lang w:eastAsia="en-US"/>
        </w:rPr>
        <w:t>הואיל</w:t>
      </w:r>
      <w:r w:rsidRPr="00EE6A83">
        <w:rPr>
          <w:rFonts w:ascii="David" w:hAnsi="David"/>
          <w:noProof/>
          <w:sz w:val="24"/>
          <w:rtl/>
          <w:lang w:eastAsia="en-US"/>
        </w:rPr>
        <w:tab/>
      </w:r>
      <w:r w:rsidRPr="00EE6A83">
        <w:rPr>
          <w:rFonts w:ascii="David" w:hAnsi="David"/>
          <w:noProof/>
          <w:sz w:val="24"/>
          <w:rtl/>
          <w:lang w:eastAsia="en-US"/>
        </w:rPr>
        <w:tab/>
      </w:r>
      <w:r w:rsidRPr="00EE6A83">
        <w:rPr>
          <w:rFonts w:hint="cs"/>
          <w:noProof/>
          <w:sz w:val="24"/>
          <w:rtl/>
        </w:rPr>
        <w:t xml:space="preserve">המרכז הרפואי תל-אביב ע"ש סוראסקי (להלן: </w:t>
      </w:r>
      <w:r w:rsidRPr="00EE6A83">
        <w:rPr>
          <w:rFonts w:hint="cs"/>
          <w:b/>
          <w:bCs/>
          <w:noProof/>
          <w:sz w:val="24"/>
          <w:rtl/>
        </w:rPr>
        <w:t>"בעל הזכויות"</w:t>
      </w:r>
      <w:r w:rsidRPr="00EE6A83">
        <w:rPr>
          <w:rFonts w:hint="cs"/>
          <w:noProof/>
          <w:sz w:val="24"/>
          <w:rtl/>
        </w:rPr>
        <w:t>) הינו בעל הזכויות במקרקעין המצויים במתחם המרכז הרפואי  בתל-אביב, כמפורט בתכניות המצורפות להסכם זה (להלן: "</w:t>
      </w:r>
      <w:r w:rsidRPr="00EE6A83">
        <w:rPr>
          <w:rFonts w:hint="cs"/>
          <w:b/>
          <w:bCs/>
          <w:noProof/>
          <w:sz w:val="24"/>
          <w:rtl/>
        </w:rPr>
        <w:t>המקרקעין</w:t>
      </w:r>
      <w:r w:rsidRPr="00EE6A83">
        <w:rPr>
          <w:rFonts w:hint="cs"/>
          <w:noProof/>
          <w:sz w:val="24"/>
          <w:rtl/>
        </w:rPr>
        <w:t>");</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ind w:left="1418" w:hanging="1418"/>
        <w:jc w:val="both"/>
        <w:rPr>
          <w:noProof/>
          <w:sz w:val="24"/>
          <w:rtl/>
        </w:rPr>
      </w:pPr>
      <w:r w:rsidRPr="00EE6A83">
        <w:rPr>
          <w:rFonts w:hint="cs"/>
          <w:noProof/>
          <w:sz w:val="24"/>
          <w:rtl/>
        </w:rPr>
        <w:t>והואיל</w:t>
      </w:r>
      <w:r w:rsidRPr="00EE6A83">
        <w:rPr>
          <w:rFonts w:hint="cs"/>
          <w:noProof/>
          <w:sz w:val="24"/>
          <w:rtl/>
        </w:rPr>
        <w:tab/>
        <w:t xml:space="preserve">ובעל הזכויות נתן את הסכמתו כי המזמין יבצע את העבודות כמפורט בהסכם זה. </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377E6F">
      <w:pPr>
        <w:tabs>
          <w:tab w:val="left" w:pos="566"/>
        </w:tabs>
        <w:ind w:left="1418" w:hanging="1418"/>
        <w:jc w:val="both"/>
        <w:rPr>
          <w:noProof/>
          <w:sz w:val="24"/>
          <w:rtl/>
        </w:rPr>
      </w:pPr>
      <w:r w:rsidRPr="00EE6A83">
        <w:rPr>
          <w:noProof/>
          <w:sz w:val="24"/>
          <w:rtl/>
        </w:rPr>
        <w:t>הואיל</w:t>
      </w:r>
      <w:r w:rsidRPr="00EE6A83">
        <w:rPr>
          <w:noProof/>
          <w:sz w:val="24"/>
          <w:rtl/>
        </w:rPr>
        <w:tab/>
      </w:r>
      <w:r w:rsidRPr="00EE6A83">
        <w:rPr>
          <w:noProof/>
          <w:sz w:val="24"/>
          <w:rtl/>
        </w:rPr>
        <w:tab/>
      </w:r>
      <w:r w:rsidRPr="00EE6A83">
        <w:rPr>
          <w:rFonts w:hint="cs"/>
          <w:noProof/>
          <w:sz w:val="24"/>
          <w:rtl/>
        </w:rPr>
        <w:t>והמזמין</w:t>
      </w:r>
      <w:r w:rsidRPr="00EE6A83">
        <w:rPr>
          <w:noProof/>
          <w:sz w:val="24"/>
          <w:rtl/>
        </w:rPr>
        <w:t xml:space="preserve"> </w:t>
      </w:r>
      <w:r w:rsidRPr="00EE6A83">
        <w:rPr>
          <w:rFonts w:hint="cs"/>
          <w:noProof/>
          <w:sz w:val="24"/>
          <w:rtl/>
        </w:rPr>
        <w:t>מעוניין</w:t>
      </w:r>
      <w:r w:rsidRPr="00EE6A83">
        <w:rPr>
          <w:noProof/>
          <w:sz w:val="24"/>
          <w:rtl/>
        </w:rPr>
        <w:t xml:space="preserve"> </w:t>
      </w:r>
      <w:r w:rsidRPr="00EE6A83">
        <w:rPr>
          <w:rFonts w:hint="cs"/>
          <w:noProof/>
          <w:sz w:val="24"/>
          <w:rtl/>
        </w:rPr>
        <w:t xml:space="preserve">פרסם מכרז שמספרו </w:t>
      </w:r>
      <w:r w:rsidR="00377E6F">
        <w:rPr>
          <w:rFonts w:hint="cs"/>
          <w:noProof/>
          <w:sz w:val="24"/>
          <w:rtl/>
        </w:rPr>
        <w:t>213246</w:t>
      </w:r>
      <w:r w:rsidRPr="00EE6A83">
        <w:rPr>
          <w:rFonts w:hint="cs"/>
          <w:noProof/>
          <w:sz w:val="24"/>
          <w:rtl/>
        </w:rPr>
        <w:t xml:space="preserve"> (להלן: "המכרז") ועל בסיסי הצהרותיו של הקבלן והתחייבויותיו בהצעה שהגיש הקבלן במכרז, זכה הקבלן במכרז. </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r w:rsidRPr="00EE6A83">
        <w:rPr>
          <w:rFonts w:ascii="David" w:hAnsi="David" w:hint="cs"/>
          <w:noProof/>
          <w:sz w:val="24"/>
          <w:rtl/>
          <w:lang w:eastAsia="en-US"/>
        </w:rPr>
        <w:t>והואיל</w:t>
      </w:r>
      <w:r w:rsidRPr="00EE6A83">
        <w:rPr>
          <w:rFonts w:ascii="David" w:hAnsi="David" w:hint="cs"/>
          <w:noProof/>
          <w:sz w:val="24"/>
          <w:rtl/>
          <w:lang w:eastAsia="en-US"/>
        </w:rPr>
        <w:tab/>
      </w:r>
      <w:r w:rsidRPr="00EE6A83">
        <w:rPr>
          <w:rFonts w:ascii="David" w:hAnsi="David" w:hint="eastAsia"/>
          <w:noProof/>
          <w:sz w:val="24"/>
          <w:rtl/>
          <w:lang w:eastAsia="en-US"/>
        </w:rPr>
        <w:t>והמזמין</w:t>
      </w:r>
      <w:r w:rsidRPr="00EE6A83">
        <w:rPr>
          <w:rFonts w:ascii="David" w:hAnsi="David"/>
          <w:noProof/>
          <w:sz w:val="24"/>
          <w:rtl/>
          <w:lang w:eastAsia="en-US"/>
        </w:rPr>
        <w:t xml:space="preserve"> מעוניין בביצוע עבודות כמפורט בהסכם זה על נספחיו (להלן: ההסכם) ולפי התנאים, התוכניות, המפרטים והנספחים האחרים להסכם (להלן: העבודות);</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r w:rsidRPr="00EE6A83">
        <w:rPr>
          <w:rFonts w:ascii="David" w:hAnsi="David" w:hint="eastAsia"/>
          <w:noProof/>
          <w:sz w:val="24"/>
          <w:rtl/>
          <w:lang w:eastAsia="en-US"/>
        </w:rPr>
        <w:t>והואיל</w:t>
      </w:r>
      <w:r w:rsidRPr="00EE6A83">
        <w:rPr>
          <w:rFonts w:ascii="David" w:hAnsi="David"/>
          <w:noProof/>
          <w:sz w:val="24"/>
          <w:rtl/>
          <w:lang w:eastAsia="en-US"/>
        </w:rPr>
        <w:tab/>
      </w:r>
      <w:r w:rsidRPr="00EE6A83">
        <w:rPr>
          <w:rFonts w:ascii="David" w:hAnsi="David" w:hint="cs"/>
          <w:noProof/>
          <w:sz w:val="24"/>
          <w:rtl/>
          <w:lang w:eastAsia="en-US"/>
        </w:rPr>
        <w:t xml:space="preserve">ומבלי לגרוע מהצהרותיו של הקבלן בהצעה שהגיש למכרז,  </w:t>
      </w:r>
      <w:r w:rsidRPr="00EE6A83">
        <w:rPr>
          <w:rFonts w:ascii="David" w:hAnsi="David" w:hint="eastAsia"/>
          <w:noProof/>
          <w:sz w:val="24"/>
          <w:rtl/>
          <w:lang w:eastAsia="en-US"/>
        </w:rPr>
        <w:t>הקבלן</w:t>
      </w:r>
      <w:r w:rsidRPr="00EE6A83">
        <w:rPr>
          <w:rFonts w:ascii="David" w:hAnsi="David"/>
          <w:noProof/>
          <w:sz w:val="24"/>
          <w:rtl/>
          <w:lang w:eastAsia="en-US"/>
        </w:rPr>
        <w:t xml:space="preserve"> מצהיר כי הינו קבלן מוסמך ורשום על פי כל דין לביצוע העבודות ובעל הכישורים, המיומנות, הידע המקצועי, הטכני, הארגוני והפיננס</w:t>
      </w:r>
      <w:r w:rsidRPr="00EE6A83">
        <w:rPr>
          <w:rFonts w:ascii="David" w:hAnsi="David" w:hint="eastAsia"/>
          <w:noProof/>
          <w:sz w:val="24"/>
          <w:rtl/>
          <w:lang w:eastAsia="en-US"/>
        </w:rPr>
        <w:t>י</w:t>
      </w:r>
      <w:r w:rsidRPr="00EE6A83">
        <w:rPr>
          <w:rFonts w:ascii="David" w:hAnsi="David"/>
          <w:noProof/>
          <w:sz w:val="24"/>
          <w:rtl/>
          <w:lang w:eastAsia="en-US"/>
        </w:rPr>
        <w:t xml:space="preserve"> וברשותו </w:t>
      </w:r>
      <w:r w:rsidRPr="00EE6A83">
        <w:rPr>
          <w:rFonts w:ascii="David" w:hAnsi="David" w:hint="eastAsia"/>
          <w:noProof/>
          <w:sz w:val="24"/>
          <w:rtl/>
          <w:lang w:eastAsia="en-US"/>
        </w:rPr>
        <w:t>כח</w:t>
      </w:r>
      <w:r w:rsidRPr="00EE6A83">
        <w:rPr>
          <w:rFonts w:ascii="David" w:hAnsi="David"/>
          <w:noProof/>
          <w:sz w:val="24"/>
          <w:rtl/>
          <w:lang w:eastAsia="en-US"/>
        </w:rPr>
        <w:t xml:space="preserve"> האדם, האמצעים והמיכשור הדרושים לצורך ביצוע כל התחייבויותיו על פי ההסכם ברמה המקצועית הגבוהה ביותר ועל פי לוח הזמנים וכי ידוע לו היטב תוכן ההסכם על כל צרופותיו ונספח</w:t>
      </w:r>
      <w:r w:rsidRPr="00EE6A83">
        <w:rPr>
          <w:rFonts w:ascii="David" w:hAnsi="David" w:hint="eastAsia"/>
          <w:noProof/>
          <w:sz w:val="24"/>
          <w:rtl/>
          <w:lang w:eastAsia="en-US"/>
        </w:rPr>
        <w:t>יו</w:t>
      </w:r>
      <w:r w:rsidRPr="00EE6A83">
        <w:rPr>
          <w:rFonts w:ascii="David" w:hAnsi="David"/>
          <w:noProof/>
          <w:sz w:val="24"/>
          <w:rtl/>
          <w:lang w:eastAsia="en-US"/>
        </w:rPr>
        <w:t xml:space="preserve"> והוא מעונין לבצע את העבודות;</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r w:rsidRPr="00EE6A83">
        <w:rPr>
          <w:rFonts w:ascii="David" w:hAnsi="David" w:hint="eastAsia"/>
          <w:noProof/>
          <w:sz w:val="24"/>
          <w:rtl/>
          <w:lang w:eastAsia="en-US"/>
        </w:rPr>
        <w:t>והואיל</w:t>
      </w:r>
      <w:r w:rsidRPr="00EE6A83">
        <w:rPr>
          <w:rFonts w:ascii="David" w:hAnsi="David"/>
          <w:noProof/>
          <w:sz w:val="24"/>
          <w:rtl/>
          <w:lang w:eastAsia="en-US"/>
        </w:rPr>
        <w:tab/>
      </w:r>
      <w:r w:rsidRPr="00EE6A83">
        <w:rPr>
          <w:rFonts w:ascii="David" w:hAnsi="David" w:hint="eastAsia"/>
          <w:noProof/>
          <w:sz w:val="24"/>
          <w:rtl/>
          <w:lang w:eastAsia="en-US"/>
        </w:rPr>
        <w:t>והמזמין</w:t>
      </w:r>
      <w:r w:rsidRPr="00EE6A83">
        <w:rPr>
          <w:rFonts w:ascii="David" w:hAnsi="David"/>
          <w:noProof/>
          <w:sz w:val="24"/>
          <w:rtl/>
          <w:lang w:eastAsia="en-US"/>
        </w:rPr>
        <w:t xml:space="preserve"> קיבל את הצעתו של הקבלן לביצוע העבודות כמפורט וכמותנה בהסכם זה על כל נספחיו, צרופותיו ומסמכיו;</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tabs>
          <w:tab w:val="left" w:pos="566"/>
        </w:tabs>
        <w:overflowPunct w:val="0"/>
        <w:autoSpaceDE w:val="0"/>
        <w:autoSpaceDN w:val="0"/>
        <w:adjustRightInd w:val="0"/>
        <w:ind w:left="1416" w:hanging="1417"/>
        <w:jc w:val="center"/>
        <w:textAlignment w:val="baseline"/>
        <w:rPr>
          <w:rFonts w:ascii="David" w:hAnsi="David"/>
          <w:noProof/>
          <w:sz w:val="24"/>
          <w:u w:val="single"/>
          <w:rtl/>
          <w:lang w:eastAsia="en-US"/>
        </w:rPr>
      </w:pPr>
      <w:r w:rsidRPr="00EE6A83">
        <w:rPr>
          <w:rFonts w:ascii="David" w:hAnsi="David" w:hint="eastAsia"/>
          <w:noProof/>
          <w:sz w:val="24"/>
          <w:u w:val="single"/>
          <w:rtl/>
          <w:lang w:eastAsia="en-US"/>
        </w:rPr>
        <w:t>אשר</w:t>
      </w:r>
      <w:r w:rsidRPr="00EE6A83">
        <w:rPr>
          <w:rFonts w:ascii="David" w:hAnsi="David"/>
          <w:noProof/>
          <w:sz w:val="24"/>
          <w:u w:val="single"/>
          <w:rtl/>
          <w:lang w:eastAsia="en-US"/>
        </w:rPr>
        <w:t xml:space="preserve"> על כן הוצהר, הוסכם והותנה בין הצדדים כדלקמן:</w:t>
      </w:r>
    </w:p>
    <w:p w:rsidR="00EE6A83" w:rsidRPr="00EE6A83" w:rsidRDefault="00EE6A83" w:rsidP="00EE6A83">
      <w:pPr>
        <w:tabs>
          <w:tab w:val="left" w:pos="566"/>
        </w:tabs>
        <w:overflowPunct w:val="0"/>
        <w:autoSpaceDE w:val="0"/>
        <w:autoSpaceDN w:val="0"/>
        <w:adjustRightInd w:val="0"/>
        <w:ind w:left="1416" w:hanging="141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א' - כללי</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noProof/>
          <w:sz w:val="24"/>
          <w:u w:val="single"/>
          <w:rtl/>
          <w:lang w:eastAsia="en-US"/>
        </w:rPr>
      </w:pPr>
      <w:r w:rsidRPr="00EE6A83">
        <w:rPr>
          <w:rFonts w:ascii="David" w:hAnsi="David" w:hint="eastAsia"/>
          <w:b/>
          <w:bCs/>
          <w:noProof/>
          <w:sz w:val="24"/>
          <w:u w:val="single"/>
          <w:rtl/>
          <w:lang w:eastAsia="en-US"/>
        </w:rPr>
        <w:t>מבוא</w:t>
      </w:r>
      <w:r w:rsidRPr="00EE6A83">
        <w:rPr>
          <w:rFonts w:ascii="David" w:hAnsi="David"/>
          <w:b/>
          <w:bCs/>
          <w:noProof/>
          <w:sz w:val="24"/>
          <w:u w:val="single"/>
          <w:rtl/>
          <w:lang w:eastAsia="en-US"/>
        </w:rPr>
        <w:t>, נספחים והגדרות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097A60">
      <w:pPr>
        <w:numPr>
          <w:ilvl w:val="1"/>
          <w:numId w:val="105"/>
        </w:numPr>
        <w:overflowPunct w:val="0"/>
        <w:autoSpaceDE w:val="0"/>
        <w:autoSpaceDN w:val="0"/>
        <w:adjustRightInd w:val="0"/>
        <w:ind w:left="1136" w:hanging="567"/>
        <w:jc w:val="both"/>
        <w:textAlignment w:val="baseline"/>
        <w:rPr>
          <w:rFonts w:ascii="David" w:hAnsi="David"/>
          <w:noProof/>
          <w:sz w:val="24"/>
          <w:rtl/>
          <w:lang w:eastAsia="en-US"/>
        </w:rPr>
      </w:pPr>
      <w:r w:rsidRPr="00EE6A83">
        <w:rPr>
          <w:rFonts w:ascii="David" w:hAnsi="David" w:hint="eastAsia"/>
          <w:noProof/>
          <w:sz w:val="24"/>
          <w:rtl/>
          <w:lang w:eastAsia="en-US"/>
        </w:rPr>
        <w:t>כותרות</w:t>
      </w:r>
      <w:r w:rsidRPr="00EE6A83">
        <w:rPr>
          <w:rFonts w:ascii="David" w:hAnsi="David"/>
          <w:noProof/>
          <w:sz w:val="24"/>
          <w:rtl/>
          <w:lang w:eastAsia="en-US"/>
        </w:rPr>
        <w:t xml:space="preserve"> הסעיפים בהסכם נועדו לנוחיות בלבד ולא ישמשו לפרשנותו. </w:t>
      </w:r>
    </w:p>
    <w:p w:rsidR="00EE6A83" w:rsidRPr="00EE6A83" w:rsidRDefault="00EE6A83" w:rsidP="00EE6A83">
      <w:pPr>
        <w:overflowPunct w:val="0"/>
        <w:autoSpaceDE w:val="0"/>
        <w:autoSpaceDN w:val="0"/>
        <w:adjustRightInd w:val="0"/>
        <w:ind w:left="1136" w:hanging="567"/>
        <w:jc w:val="both"/>
        <w:textAlignment w:val="baseline"/>
        <w:rPr>
          <w:rFonts w:ascii="David" w:hAnsi="David"/>
          <w:noProof/>
          <w:sz w:val="24"/>
          <w:rtl/>
          <w:lang w:eastAsia="en-US"/>
        </w:rPr>
      </w:pPr>
    </w:p>
    <w:p w:rsidR="00EE6A83" w:rsidRPr="00EE6A83" w:rsidRDefault="00EE6A83" w:rsidP="00097A60">
      <w:pPr>
        <w:numPr>
          <w:ilvl w:val="1"/>
          <w:numId w:val="105"/>
        </w:numPr>
        <w:overflowPunct w:val="0"/>
        <w:autoSpaceDE w:val="0"/>
        <w:autoSpaceDN w:val="0"/>
        <w:adjustRightInd w:val="0"/>
        <w:ind w:left="1136" w:hanging="567"/>
        <w:jc w:val="both"/>
        <w:textAlignment w:val="baseline"/>
        <w:rPr>
          <w:rFonts w:ascii="David" w:hAnsi="David"/>
          <w:noProof/>
          <w:sz w:val="24"/>
          <w:rtl/>
          <w:lang w:eastAsia="en-US"/>
        </w:rPr>
      </w:pPr>
      <w:r w:rsidRPr="00EE6A83">
        <w:rPr>
          <w:rFonts w:ascii="David" w:hAnsi="David" w:hint="eastAsia"/>
          <w:noProof/>
          <w:sz w:val="24"/>
          <w:rtl/>
          <w:lang w:eastAsia="en-US"/>
        </w:rPr>
        <w:t>המבוא</w:t>
      </w:r>
      <w:r w:rsidRPr="00EE6A83">
        <w:rPr>
          <w:rFonts w:ascii="David" w:hAnsi="David"/>
          <w:noProof/>
          <w:sz w:val="24"/>
          <w:rtl/>
          <w:lang w:eastAsia="en-US"/>
        </w:rPr>
        <w:t xml:space="preserve"> להסכם זה יחד עם כל מסמכי ההסכם, צרופותיו ונספחיו המפורטים להלן מהווים חלק בלתי נפרד מן ההסכם.</w:t>
      </w:r>
    </w:p>
    <w:p w:rsidR="00EE6A83" w:rsidRPr="00EE6A83" w:rsidRDefault="00EE6A83" w:rsidP="00EE6A83">
      <w:pPr>
        <w:overflowPunct w:val="0"/>
        <w:autoSpaceDE w:val="0"/>
        <w:autoSpaceDN w:val="0"/>
        <w:adjustRightInd w:val="0"/>
        <w:ind w:left="1136" w:hanging="567"/>
        <w:jc w:val="both"/>
        <w:textAlignment w:val="baseline"/>
        <w:rPr>
          <w:rFonts w:ascii="David" w:hAnsi="David"/>
          <w:noProof/>
          <w:sz w:val="24"/>
          <w:rtl/>
          <w:lang w:eastAsia="en-US"/>
        </w:rPr>
      </w:pPr>
    </w:p>
    <w:p w:rsidR="00EE6A83" w:rsidRPr="00EE6A83" w:rsidRDefault="00EE6A83" w:rsidP="00EE6A83">
      <w:pPr>
        <w:spacing w:line="360" w:lineRule="auto"/>
        <w:jc w:val="both"/>
        <w:rPr>
          <w:sz w:val="24"/>
          <w:rtl/>
        </w:rPr>
      </w:pPr>
      <w:r w:rsidRPr="00EE6A83">
        <w:rPr>
          <w:rFonts w:hint="cs"/>
          <w:sz w:val="24"/>
          <w:rtl/>
        </w:rPr>
        <w:t>מוסף</w:t>
      </w:r>
      <w:r w:rsidRPr="00EE6A83">
        <w:rPr>
          <w:sz w:val="24"/>
          <w:rtl/>
        </w:rPr>
        <w:t xml:space="preserve"> </w:t>
      </w:r>
      <w:r w:rsidRPr="00EE6A83">
        <w:rPr>
          <w:rFonts w:hint="cs"/>
          <w:sz w:val="24"/>
          <w:rtl/>
        </w:rPr>
        <w:t>א</w:t>
      </w:r>
      <w:r w:rsidRPr="00EE6A83">
        <w:rPr>
          <w:sz w:val="24"/>
          <w:rtl/>
        </w:rPr>
        <w:t>':</w:t>
      </w:r>
      <w:r w:rsidRPr="00EE6A83">
        <w:rPr>
          <w:rFonts w:hint="cs"/>
          <w:sz w:val="24"/>
          <w:rtl/>
        </w:rPr>
        <w:t xml:space="preserve"> ערבות ביצוע</w:t>
      </w:r>
      <w:r w:rsidRPr="00EE6A83">
        <w:rPr>
          <w:sz w:val="24"/>
          <w:rtl/>
        </w:rPr>
        <w:t>;</w:t>
      </w:r>
    </w:p>
    <w:p w:rsidR="00EE6A83" w:rsidRPr="00EE6A83" w:rsidRDefault="00EE6A83" w:rsidP="00EE6A83">
      <w:pPr>
        <w:spacing w:line="360" w:lineRule="auto"/>
        <w:jc w:val="both"/>
        <w:rPr>
          <w:sz w:val="24"/>
          <w:rtl/>
        </w:rPr>
      </w:pPr>
      <w:r w:rsidRPr="00EE6A83">
        <w:rPr>
          <w:rFonts w:hint="cs"/>
          <w:sz w:val="24"/>
          <w:rtl/>
        </w:rPr>
        <w:lastRenderedPageBreak/>
        <w:t>מוסף ב'</w:t>
      </w:r>
      <w:r w:rsidRPr="00EE6A83">
        <w:rPr>
          <w:sz w:val="24"/>
          <w:rtl/>
        </w:rPr>
        <w:t xml:space="preserve">: </w:t>
      </w:r>
      <w:r w:rsidRPr="00EE6A83">
        <w:rPr>
          <w:rFonts w:hint="cs"/>
          <w:sz w:val="24"/>
          <w:rtl/>
        </w:rPr>
        <w:t>אישור קיום ביטוח;</w:t>
      </w:r>
    </w:p>
    <w:p w:rsidR="00EE6A83" w:rsidRPr="00EE6A83" w:rsidRDefault="00EE6A83" w:rsidP="00EE6A83">
      <w:pPr>
        <w:spacing w:line="360" w:lineRule="auto"/>
        <w:jc w:val="both"/>
        <w:rPr>
          <w:sz w:val="24"/>
          <w:rtl/>
        </w:rPr>
      </w:pPr>
      <w:r w:rsidRPr="00EE6A83">
        <w:rPr>
          <w:rFonts w:hint="cs"/>
          <w:sz w:val="24"/>
          <w:rtl/>
        </w:rPr>
        <w:t>מוסף ג</w:t>
      </w:r>
      <w:r w:rsidRPr="00EE6A83">
        <w:rPr>
          <w:sz w:val="24"/>
        </w:rPr>
        <w:t>'</w:t>
      </w:r>
      <w:r w:rsidRPr="00EE6A83">
        <w:rPr>
          <w:rFonts w:hint="cs"/>
          <w:sz w:val="24"/>
          <w:rtl/>
        </w:rPr>
        <w:t>: תצהיר נהלי המזמין;</w:t>
      </w:r>
    </w:p>
    <w:p w:rsidR="00EE6A83" w:rsidRPr="00EE6A83" w:rsidRDefault="00EE6A83" w:rsidP="00EE6A83">
      <w:pPr>
        <w:spacing w:line="360" w:lineRule="auto"/>
        <w:jc w:val="both"/>
        <w:rPr>
          <w:b/>
          <w:bCs/>
          <w:sz w:val="24"/>
          <w:rtl/>
        </w:rPr>
      </w:pPr>
      <w:r w:rsidRPr="00EE6A83">
        <w:rPr>
          <w:rFonts w:hint="cs"/>
          <w:sz w:val="24"/>
          <w:rtl/>
        </w:rPr>
        <w:t>מוסף ד':</w:t>
      </w:r>
      <w:r w:rsidRPr="00EE6A83">
        <w:rPr>
          <w:rFonts w:hint="cs"/>
          <w:b/>
          <w:bCs/>
          <w:sz w:val="24"/>
          <w:rtl/>
        </w:rPr>
        <w:t xml:space="preserve"> </w:t>
      </w:r>
      <w:r w:rsidRPr="00EE6A83">
        <w:rPr>
          <w:sz w:val="24"/>
          <w:rtl/>
        </w:rPr>
        <w:t>הצהרת בטיחות</w:t>
      </w:r>
      <w:r w:rsidRPr="00EE6A83">
        <w:rPr>
          <w:rFonts w:hint="cs"/>
          <w:sz w:val="24"/>
          <w:rtl/>
        </w:rPr>
        <w:t>;</w:t>
      </w:r>
    </w:p>
    <w:p w:rsidR="00EE6A83" w:rsidRPr="00EE6A83" w:rsidRDefault="00EE6A83" w:rsidP="004E2783">
      <w:pPr>
        <w:spacing w:line="360" w:lineRule="auto"/>
        <w:jc w:val="both"/>
        <w:rPr>
          <w:sz w:val="24"/>
          <w:rtl/>
        </w:rPr>
      </w:pPr>
      <w:r w:rsidRPr="00EE6A83">
        <w:rPr>
          <w:sz w:val="24"/>
          <w:rtl/>
        </w:rPr>
        <w:t xml:space="preserve">מוסף </w:t>
      </w:r>
      <w:r w:rsidRPr="00EE6A83">
        <w:rPr>
          <w:rFonts w:hint="cs"/>
          <w:sz w:val="24"/>
          <w:rtl/>
        </w:rPr>
        <w:t>ה'</w:t>
      </w:r>
      <w:r w:rsidR="004E2783">
        <w:rPr>
          <w:sz w:val="24"/>
          <w:rtl/>
        </w:rPr>
        <w:t xml:space="preserve">: </w:t>
      </w:r>
      <w:r w:rsidR="004E2783">
        <w:rPr>
          <w:rFonts w:hint="cs"/>
          <w:sz w:val="24"/>
          <w:rtl/>
        </w:rPr>
        <w:t>צו התחלת עבודה;</w:t>
      </w:r>
    </w:p>
    <w:p w:rsidR="00EE6A83" w:rsidRPr="00EE6A83" w:rsidRDefault="00EE6A83" w:rsidP="00EE6A83">
      <w:pPr>
        <w:spacing w:line="360" w:lineRule="auto"/>
        <w:jc w:val="both"/>
        <w:rPr>
          <w:sz w:val="24"/>
          <w:rtl/>
        </w:rPr>
      </w:pPr>
      <w:r w:rsidRPr="00EE6A83">
        <w:rPr>
          <w:sz w:val="24"/>
          <w:rtl/>
        </w:rPr>
        <w:t xml:space="preserve">מוסף </w:t>
      </w:r>
      <w:r w:rsidRPr="00EE6A83">
        <w:rPr>
          <w:rFonts w:hint="cs"/>
          <w:sz w:val="24"/>
          <w:rtl/>
        </w:rPr>
        <w:t>ו'</w:t>
      </w:r>
      <w:r w:rsidRPr="00EE6A83">
        <w:rPr>
          <w:sz w:val="24"/>
          <w:rtl/>
        </w:rPr>
        <w:t xml:space="preserve">: </w:t>
      </w:r>
      <w:r w:rsidRPr="00EE6A83">
        <w:rPr>
          <w:rFonts w:hint="cs"/>
          <w:sz w:val="24"/>
          <w:rtl/>
        </w:rPr>
        <w:t>ערבות הבדק;</w:t>
      </w:r>
    </w:p>
    <w:p w:rsidR="00EE6A83" w:rsidRPr="00EE6A83" w:rsidRDefault="00EE6A83" w:rsidP="00EE6A83">
      <w:pPr>
        <w:spacing w:line="360" w:lineRule="auto"/>
        <w:jc w:val="both"/>
        <w:rPr>
          <w:sz w:val="24"/>
          <w:rtl/>
        </w:rPr>
      </w:pPr>
      <w:r w:rsidRPr="00EE6A83">
        <w:rPr>
          <w:sz w:val="24"/>
          <w:rtl/>
        </w:rPr>
        <w:t xml:space="preserve">מוסף </w:t>
      </w:r>
      <w:r w:rsidRPr="00EE6A83">
        <w:rPr>
          <w:rFonts w:hint="cs"/>
          <w:sz w:val="24"/>
          <w:rtl/>
        </w:rPr>
        <w:t>ז'</w:t>
      </w:r>
      <w:r w:rsidRPr="00EE6A83">
        <w:rPr>
          <w:sz w:val="24"/>
          <w:rtl/>
        </w:rPr>
        <w:t xml:space="preserve">: </w:t>
      </w:r>
      <w:r w:rsidRPr="00EE6A83">
        <w:rPr>
          <w:rFonts w:hint="cs"/>
          <w:sz w:val="24"/>
          <w:rtl/>
        </w:rPr>
        <w:t>תעודת השלמה.</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1"/>
          <w:numId w:val="105"/>
        </w:numPr>
        <w:overflowPunct w:val="0"/>
        <w:autoSpaceDE w:val="0"/>
        <w:autoSpaceDN w:val="0"/>
        <w:adjustRightInd w:val="0"/>
        <w:ind w:left="1136" w:hanging="567"/>
        <w:jc w:val="both"/>
        <w:textAlignment w:val="baseline"/>
        <w:rPr>
          <w:rFonts w:ascii="David" w:hAnsi="David"/>
          <w:noProof/>
          <w:sz w:val="24"/>
          <w:u w:val="single"/>
          <w:rtl/>
          <w:lang w:eastAsia="en-US"/>
        </w:rPr>
      </w:pPr>
      <w:r w:rsidRPr="00EE6A83">
        <w:rPr>
          <w:rFonts w:ascii="David" w:hAnsi="David" w:hint="eastAsia"/>
          <w:b/>
          <w:bCs/>
          <w:noProof/>
          <w:sz w:val="24"/>
          <w:u w:val="single"/>
          <w:rtl/>
          <w:lang w:eastAsia="en-US"/>
        </w:rPr>
        <w:t>הגדרות</w:t>
      </w:r>
    </w:p>
    <w:p w:rsidR="00EE6A83" w:rsidRPr="00EE6A83" w:rsidRDefault="00EE6A83" w:rsidP="00EE6A83">
      <w:pPr>
        <w:overflowPunct w:val="0"/>
        <w:autoSpaceDE w:val="0"/>
        <w:autoSpaceDN w:val="0"/>
        <w:adjustRightInd w:val="0"/>
        <w:ind w:left="1136" w:hanging="696"/>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בהסכם</w:t>
      </w:r>
      <w:r w:rsidRPr="00EE6A83">
        <w:rPr>
          <w:rFonts w:ascii="David" w:hAnsi="David"/>
          <w:noProof/>
          <w:sz w:val="24"/>
          <w:rtl/>
          <w:lang w:eastAsia="en-US"/>
        </w:rPr>
        <w:t xml:space="preserve"> זה ובנספחיו יהיה למונחים הבאים הפירוש המופיע לצידם אלא אם תוכן הדברים והקשרם מחייב אחרת:</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tbl>
      <w:tblPr>
        <w:tblW w:w="0" w:type="auto"/>
        <w:tblInd w:w="-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33"/>
        <w:gridCol w:w="2783"/>
      </w:tblGrid>
      <w:tr w:rsidR="00EE6A83" w:rsidRPr="00EE6A83" w:rsidTr="008C1381">
        <w:trPr>
          <w:trHeight w:val="173"/>
        </w:trPr>
        <w:tc>
          <w:tcPr>
            <w:tcW w:w="0" w:type="auto"/>
          </w:tcPr>
          <w:p w:rsidR="00EE6A83" w:rsidRPr="00EE6A83" w:rsidRDefault="00EE6A83" w:rsidP="00EE6A83">
            <w:pPr>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המרכז</w:t>
            </w:r>
            <w:r w:rsidRPr="00EE6A83">
              <w:rPr>
                <w:rFonts w:ascii="David" w:hAnsi="David"/>
                <w:noProof/>
                <w:sz w:val="24"/>
                <w:rtl/>
                <w:lang w:eastAsia="en-US"/>
              </w:rPr>
              <w:t xml:space="preserve"> הרפואי תל אביב ע"ש סוראסקי.</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"המזמין"</w:t>
            </w:r>
          </w:p>
        </w:tc>
      </w:tr>
      <w:tr w:rsidR="00EE6A83" w:rsidRPr="00EE6A83" w:rsidTr="008C1381">
        <w:trPr>
          <w:trHeight w:val="173"/>
        </w:trPr>
        <w:tc>
          <w:tcPr>
            <w:tcW w:w="0" w:type="auto"/>
          </w:tcPr>
          <w:p w:rsidR="00EE6A83" w:rsidRPr="00EE6A83" w:rsidRDefault="00EE6A83" w:rsidP="00EE6A83">
            <w:pPr>
              <w:overflowPunct w:val="0"/>
              <w:autoSpaceDE w:val="0"/>
              <w:autoSpaceDN w:val="0"/>
              <w:adjustRightInd w:val="0"/>
              <w:ind w:left="787" w:right="1532"/>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המרכז</w:t>
            </w:r>
            <w:r w:rsidRPr="00EE6A83">
              <w:rPr>
                <w:rFonts w:ascii="David" w:hAnsi="David"/>
                <w:noProof/>
                <w:sz w:val="24"/>
                <w:rtl/>
                <w:lang w:eastAsia="en-US"/>
              </w:rPr>
              <w:t xml:space="preserve"> הרפואי תל אביב ע"ש סוראסקי.</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"המרכז הרפואי ו/או ביה"ח"</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הגורם</w:t>
            </w:r>
            <w:r w:rsidRPr="00EE6A83">
              <w:rPr>
                <w:rFonts w:ascii="David" w:hAnsi="David"/>
                <w:noProof/>
                <w:sz w:val="24"/>
                <w:rtl/>
                <w:lang w:eastAsia="en-US"/>
              </w:rPr>
              <w:t xml:space="preserve"> הקבלני אשר שמו מפורט במבוא להסכם, לרבות נציגיו של הקבלן ומורשיו המוסמכים ולרבות כל קבלן משנה מטעמו הפועל בשמו או עבורו בביצוע העבודות או כל חלק מהן, אם המזמין התיר לקבלן להעסיק קבלני משנה כאמור.</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"הקבלן"</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Arial" w:hAnsi="Arial"/>
                <w:noProof/>
                <w:sz w:val="24"/>
                <w:rtl/>
                <w:lang w:eastAsia="en-US"/>
              </w:rPr>
              <w:t>העבודות נשוא חוזה זה כמפורט בחוזה, במפרטים, בתכניות וביתר המסמכים המצורפים לחוזה</w:t>
            </w:r>
            <w:r w:rsidRPr="00EE6A83">
              <w:rPr>
                <w:rFonts w:ascii="David" w:hAnsi="David" w:hint="eastAsia"/>
                <w:noProof/>
                <w:sz w:val="24"/>
                <w:rtl/>
                <w:lang w:eastAsia="en-US"/>
              </w:rPr>
              <w:t xml:space="preserve"> </w:t>
            </w: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"העבודות"</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Arial" w:hAnsi="Arial"/>
                <w:noProof/>
                <w:sz w:val="24"/>
                <w:rtl/>
                <w:lang w:eastAsia="en-US"/>
              </w:rPr>
            </w:pPr>
            <w:r w:rsidRPr="00EE6A83">
              <w:rPr>
                <w:rFonts w:ascii="Arial" w:hAnsi="Arial"/>
                <w:noProof/>
                <w:sz w:val="24"/>
                <w:rtl/>
                <w:lang w:eastAsia="en-US"/>
              </w:rPr>
              <w:t xml:space="preserve">כל קבלן ו/או ספק הפועל בשם ו/או עבור </w:t>
            </w:r>
            <w:r w:rsidRPr="00EE6A83">
              <w:rPr>
                <w:rFonts w:ascii="Arial" w:hAnsi="Arial" w:hint="cs"/>
                <w:noProof/>
                <w:sz w:val="24"/>
                <w:rtl/>
                <w:lang w:eastAsia="en-US"/>
              </w:rPr>
              <w:t>ה</w:t>
            </w:r>
            <w:r w:rsidRPr="00EE6A83">
              <w:rPr>
                <w:rFonts w:ascii="Arial" w:hAnsi="Arial"/>
                <w:noProof/>
                <w:sz w:val="24"/>
                <w:rtl/>
                <w:lang w:eastAsia="en-US"/>
              </w:rPr>
              <w:t>קבלן בביצוע העבודות או חלק מהן.</w:t>
            </w: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Arial" w:hAnsi="Arial"/>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Arial" w:hAnsi="Arial"/>
                <w:b/>
                <w:bCs/>
                <w:noProof/>
                <w:sz w:val="24"/>
                <w:rtl/>
                <w:lang w:eastAsia="en-US"/>
              </w:rPr>
              <w:t>"</w:t>
            </w:r>
            <w:r w:rsidRPr="00EE6A83">
              <w:rPr>
                <w:rFonts w:ascii="Arial" w:hAnsi="Arial" w:hint="cs"/>
                <w:b/>
                <w:bCs/>
                <w:noProof/>
                <w:sz w:val="24"/>
                <w:rtl/>
                <w:lang w:eastAsia="en-US"/>
              </w:rPr>
              <w:t>קבלן משנה"</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מי</w:t>
            </w:r>
            <w:r w:rsidRPr="00EE6A83">
              <w:rPr>
                <w:rFonts w:ascii="David" w:hAnsi="David"/>
                <w:noProof/>
                <w:sz w:val="24"/>
                <w:rtl/>
                <w:lang w:eastAsia="en-US"/>
              </w:rPr>
              <w:t xml:space="preserve"> שימונה מעת לעת ובכתב על ידי המזמין לפקח על ביצוע העבודות לפי הסכם זה  ו/או כל חלק מהם. </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 xml:space="preserve">"המפקח" </w:t>
            </w:r>
          </w:p>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1417"/>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המקרקעין</w:t>
            </w:r>
            <w:r w:rsidRPr="00EE6A83">
              <w:rPr>
                <w:rFonts w:ascii="David" w:hAnsi="David"/>
                <w:noProof/>
                <w:sz w:val="24"/>
                <w:rtl/>
                <w:lang w:eastAsia="en-US"/>
              </w:rPr>
              <w:t xml:space="preserve"> במיתחם אשר בהם, דרכם, מתחתם, ו/או מעליהם ו/או בסביבתם יבוצעו העבודות לפי הסכם זה לרבות כל מק</w:t>
            </w:r>
            <w:r w:rsidRPr="00EE6A83">
              <w:rPr>
                <w:rFonts w:ascii="David" w:hAnsi="David" w:hint="eastAsia"/>
                <w:noProof/>
                <w:sz w:val="24"/>
                <w:rtl/>
                <w:lang w:eastAsia="en-US"/>
              </w:rPr>
              <w:t>רקעין</w:t>
            </w:r>
            <w:r w:rsidRPr="00EE6A83">
              <w:rPr>
                <w:rFonts w:ascii="David" w:hAnsi="David"/>
                <w:noProof/>
                <w:sz w:val="24"/>
                <w:rtl/>
                <w:lang w:eastAsia="en-US"/>
              </w:rPr>
              <w:t xml:space="preserve"> אחרים שיועמדו לרשותו </w:t>
            </w:r>
            <w:r w:rsidRPr="00EE6A83">
              <w:rPr>
                <w:rFonts w:ascii="David" w:hAnsi="David" w:hint="eastAsia"/>
                <w:noProof/>
                <w:sz w:val="24"/>
                <w:rtl/>
                <w:lang w:eastAsia="en-US"/>
              </w:rPr>
              <w:t>של</w:t>
            </w:r>
            <w:r w:rsidRPr="00EE6A83">
              <w:rPr>
                <w:rFonts w:ascii="David" w:hAnsi="David"/>
                <w:noProof/>
                <w:sz w:val="24"/>
                <w:rtl/>
                <w:lang w:eastAsia="en-US"/>
              </w:rPr>
              <w:t xml:space="preserve"> הקבלן לצורך ביצוע התחייבויותיו על פי ההסכם וכל מקום אחר בו תבוצענה עבודות בהתאם להסכם כולל אתרי ייצור בהם מכינים מרכיבים של העבודות.</w:t>
            </w:r>
          </w:p>
        </w:tc>
        <w:tc>
          <w:tcPr>
            <w:tcW w:w="0" w:type="auto"/>
          </w:tcPr>
          <w:p w:rsidR="00EE6A83" w:rsidRPr="00EE6A83" w:rsidRDefault="00EE6A83" w:rsidP="00535EC7">
            <w:pPr>
              <w:tabs>
                <w:tab w:val="left" w:pos="850"/>
              </w:tabs>
              <w:overflowPunct w:val="0"/>
              <w:autoSpaceDE w:val="0"/>
              <w:autoSpaceDN w:val="0"/>
              <w:adjustRightInd w:val="0"/>
              <w:ind w:left="850"/>
              <w:textAlignment w:val="baseline"/>
              <w:rPr>
                <w:rFonts w:ascii="David" w:hAnsi="David"/>
                <w:b/>
                <w:bCs/>
                <w:noProof/>
                <w:sz w:val="24"/>
                <w:rtl/>
                <w:lang w:eastAsia="en-US"/>
              </w:rPr>
            </w:pPr>
            <w:r w:rsidRPr="00EE6A83">
              <w:rPr>
                <w:rFonts w:ascii="David" w:hAnsi="David"/>
                <w:b/>
                <w:bCs/>
                <w:noProof/>
                <w:sz w:val="24"/>
                <w:rtl/>
                <w:lang w:eastAsia="en-US"/>
              </w:rPr>
              <w:t>"אתר מקום העבודו</w:t>
            </w:r>
            <w:r w:rsidRPr="00EE6A83">
              <w:rPr>
                <w:rFonts w:ascii="David" w:hAnsi="David" w:hint="eastAsia"/>
                <w:b/>
                <w:bCs/>
                <w:noProof/>
                <w:sz w:val="24"/>
                <w:rtl/>
                <w:lang w:eastAsia="en-US"/>
              </w:rPr>
              <w:t>ת</w:t>
            </w:r>
            <w:r w:rsidRPr="00EE6A83">
              <w:rPr>
                <w:rFonts w:ascii="David" w:hAnsi="David"/>
                <w:b/>
                <w:bCs/>
                <w:noProof/>
                <w:sz w:val="24"/>
                <w:rtl/>
                <w:lang w:eastAsia="en-US"/>
              </w:rPr>
              <w:t>" או העבודות" או "מקום ביצוע העבודות/ות או המבנה"</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hint="eastAsia"/>
                <w:noProof/>
                <w:sz w:val="24"/>
                <w:rtl/>
                <w:lang w:eastAsia="en-US"/>
              </w:rPr>
              <w:t>הסכום</w:t>
            </w:r>
            <w:r w:rsidRPr="00EE6A83">
              <w:rPr>
                <w:rFonts w:ascii="David" w:hAnsi="David"/>
                <w:noProof/>
                <w:sz w:val="24"/>
                <w:rtl/>
                <w:lang w:eastAsia="en-US"/>
              </w:rPr>
              <w:t xml:space="preserve"> שיגיע לקבלן מהמזמין בתמורה לביצוע התחייבויותיו על פי הוראות ההסכם במלואן ובמועדן ולשביעות רצון המזמין</w:t>
            </w:r>
            <w:r w:rsidRPr="00EE6A83">
              <w:rPr>
                <w:noProof/>
                <w:sz w:val="24"/>
                <w:lang w:eastAsia="en-US"/>
              </w:rPr>
              <w:t xml:space="preserve"> </w:t>
            </w:r>
            <w:r w:rsidRPr="00EE6A83">
              <w:rPr>
                <w:rFonts w:ascii="David" w:hAnsi="David" w:hint="eastAsia"/>
                <w:noProof/>
                <w:sz w:val="24"/>
                <w:rtl/>
                <w:lang w:eastAsia="en-US"/>
              </w:rPr>
              <w:t>והמפקח</w:t>
            </w:r>
            <w:r w:rsidRPr="00EE6A83">
              <w:rPr>
                <w:rFonts w:ascii="David" w:hAnsi="David"/>
                <w:noProof/>
                <w:sz w:val="24"/>
                <w:rtl/>
                <w:lang w:eastAsia="en-US"/>
              </w:rPr>
              <w:t xml:space="preserve"> והמבוסס על הוראות ההסכם על כל נספחיו.</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"שכר ההסכם"</w:t>
            </w: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noProof/>
                <w:sz w:val="24"/>
                <w:rtl/>
                <w:lang w:eastAsia="en-US"/>
              </w:rPr>
              <w:t>המפרטים הטכניים לביצוע העבודות ו/או כל חלק מהן אשר מחולקים לשני סוגים המשלימים אחד את השני וביחד מהווים את מיכלול הדרישות הטכניות לביצוע העבודות.</w:t>
            </w: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EE6A83">
              <w:rPr>
                <w:rFonts w:ascii="David" w:hAnsi="David"/>
                <w:noProof/>
                <w:sz w:val="24"/>
                <w:rtl/>
                <w:lang w:eastAsia="en-US"/>
              </w:rPr>
              <w:t xml:space="preserve">הסוג הראשון - אינו מצורף פיזית לחוזה אולם מהווה לכל דבר וענין חלק בלתי נפרד הימנו וכולל את הפרקים הרלבנטיים של "המפרט הכללי </w:t>
            </w:r>
            <w:r w:rsidRPr="00EE6A83">
              <w:rPr>
                <w:rFonts w:ascii="David" w:hAnsi="David" w:hint="cs"/>
                <w:noProof/>
                <w:sz w:val="24"/>
                <w:rtl/>
                <w:lang w:eastAsia="en-US"/>
              </w:rPr>
              <w:t xml:space="preserve">הבינמשרדי </w:t>
            </w:r>
            <w:r w:rsidRPr="00EE6A83">
              <w:rPr>
                <w:rFonts w:ascii="David" w:hAnsi="David"/>
                <w:noProof/>
                <w:sz w:val="24"/>
                <w:rtl/>
                <w:lang w:eastAsia="en-US"/>
              </w:rPr>
              <w:t>לעבודות בנין"</w:t>
            </w:r>
            <w:r w:rsidRPr="00EE6A83">
              <w:rPr>
                <w:rFonts w:ascii="David" w:hAnsi="David" w:hint="cs"/>
                <w:noProof/>
                <w:sz w:val="24"/>
                <w:rtl/>
                <w:lang w:eastAsia="en-US"/>
              </w:rPr>
              <w:t xml:space="preserve"> ואופני המדידה ותכולת המחירים המצורפים למפרטים הכללים,</w:t>
            </w:r>
            <w:r w:rsidRPr="00EE6A83">
              <w:rPr>
                <w:rFonts w:ascii="David" w:hAnsi="David"/>
                <w:noProof/>
                <w:sz w:val="24"/>
                <w:rtl/>
                <w:lang w:eastAsia="en-US"/>
              </w:rPr>
              <w:t xml:space="preserve"> שהוכן על ידי הועדה הבין משרדית של משרד הבטחון, משרד העבודה ומשרד השיכון (במהדורתו העדכנית האחרונה הידועה במועד חתימת החוזה או במועד ביצוע העבודות הרלוונטיות או עידכונים במקרה של שינויים). הקבלן מצהיר בזה כי "המפרט הכללי לעבודות בנין" נמצא ברשותו, הוא עיין בו והוא מוכר לו היטב בכל פרטיו והוא מתעדכן באופן שוטף </w:t>
            </w:r>
            <w:r w:rsidRPr="00B30ED3">
              <w:rPr>
                <w:rFonts w:ascii="David" w:hAnsi="David"/>
                <w:noProof/>
                <w:sz w:val="24"/>
                <w:rtl/>
                <w:lang w:eastAsia="en-US"/>
              </w:rPr>
              <w:t xml:space="preserve">בכל הפרסומים והעידכונים הנוגעים לו. </w:t>
            </w:r>
          </w:p>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B30ED3">
              <w:rPr>
                <w:rFonts w:ascii="David" w:hAnsi="David"/>
                <w:noProof/>
                <w:sz w:val="24"/>
                <w:rtl/>
                <w:lang w:eastAsia="en-US"/>
              </w:rPr>
              <w:t>הסוג השני - מצורף פיזית לחוזה כולל את המסמכים המוגדרים כנספח "</w:t>
            </w:r>
            <w:r w:rsidRPr="00B30ED3">
              <w:rPr>
                <w:rFonts w:ascii="David" w:hAnsi="David" w:hint="cs"/>
                <w:noProof/>
                <w:sz w:val="24"/>
                <w:rtl/>
                <w:lang w:eastAsia="en-US"/>
              </w:rPr>
              <w:t>ג/2</w:t>
            </w:r>
            <w:r w:rsidRPr="00B30ED3">
              <w:rPr>
                <w:rFonts w:ascii="David" w:hAnsi="David"/>
                <w:noProof/>
                <w:sz w:val="24"/>
                <w:rtl/>
                <w:lang w:eastAsia="en-US"/>
              </w:rPr>
              <w:t>" לחוזה וכוללים השלמות, הוספות או דרישות מיוחדות נוספות מעבר  למפרט מהסוג הראשון.</w:t>
            </w:r>
          </w:p>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B30ED3">
              <w:rPr>
                <w:rFonts w:ascii="David" w:hAnsi="David"/>
                <w:noProof/>
                <w:sz w:val="24"/>
                <w:rtl/>
                <w:lang w:eastAsia="en-US"/>
              </w:rPr>
              <w:t>בכל מקרה של סתירה ו/או אי התאמה ו/או דו משמעיות בין הוראות המפרטים השונים יחולו ההוראות המרחיבות והמחמירות</w:t>
            </w:r>
            <w:r w:rsidRPr="00EE6A83">
              <w:rPr>
                <w:rFonts w:ascii="David" w:hAnsi="David"/>
                <w:noProof/>
                <w:sz w:val="24"/>
                <w:rtl/>
                <w:lang w:eastAsia="en-US"/>
              </w:rPr>
              <w:t xml:space="preserve"> יותר</w:t>
            </w:r>
            <w:r w:rsidRPr="00EE6A83">
              <w:rPr>
                <w:rFonts w:ascii="David" w:hAnsi="David" w:hint="cs"/>
                <w:noProof/>
                <w:sz w:val="24"/>
                <w:rtl/>
                <w:lang w:eastAsia="en-US"/>
              </w:rPr>
              <w:t>,</w:t>
            </w:r>
            <w:r w:rsidRPr="00EE6A83">
              <w:rPr>
                <w:rFonts w:ascii="David" w:hAnsi="David"/>
                <w:noProof/>
                <w:sz w:val="24"/>
                <w:rtl/>
                <w:lang w:eastAsia="en-US"/>
              </w:rPr>
              <w:t xml:space="preserve"> בכפוף לקביעתו של המפקח.</w:t>
            </w:r>
          </w:p>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lastRenderedPageBreak/>
              <w:t>"המפרט" או "המפרטים"</w:t>
            </w:r>
          </w:p>
        </w:tc>
      </w:tr>
      <w:tr w:rsidR="00EE6A83" w:rsidRPr="00EE6A83" w:rsidTr="008C1381">
        <w:trPr>
          <w:trHeight w:val="1157"/>
        </w:trPr>
        <w:tc>
          <w:tcPr>
            <w:tcW w:w="0" w:type="auto"/>
          </w:tcPr>
          <w:p w:rsidR="00EE6A83" w:rsidRPr="001E7E18" w:rsidRDefault="00EE6A83" w:rsidP="001E7E18">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1E7E18">
              <w:rPr>
                <w:rFonts w:ascii="David" w:hAnsi="David" w:hint="eastAsia"/>
                <w:noProof/>
                <w:sz w:val="24"/>
                <w:rtl/>
                <w:lang w:eastAsia="en-US"/>
              </w:rPr>
              <w:t>מסמך</w:t>
            </w:r>
            <w:r w:rsidRPr="001E7E18">
              <w:rPr>
                <w:rFonts w:ascii="David" w:hAnsi="David"/>
                <w:noProof/>
                <w:sz w:val="24"/>
                <w:rtl/>
                <w:lang w:eastAsia="en-US"/>
              </w:rPr>
              <w:t xml:space="preserve"> המפרט את הכמויות והמחירים לביצוע העבודות המהווה את נספח "</w:t>
            </w:r>
            <w:r w:rsidR="001E7E18" w:rsidRPr="001E7E18">
              <w:rPr>
                <w:rFonts w:ascii="David" w:hAnsi="David" w:hint="cs"/>
                <w:noProof/>
                <w:sz w:val="24"/>
                <w:rtl/>
                <w:lang w:eastAsia="en-US"/>
              </w:rPr>
              <w:t>ב</w:t>
            </w:r>
            <w:r w:rsidRPr="001E7E18">
              <w:rPr>
                <w:rFonts w:ascii="David" w:hAnsi="David"/>
                <w:noProof/>
                <w:sz w:val="24"/>
                <w:rtl/>
                <w:lang w:eastAsia="en-US"/>
              </w:rPr>
              <w:t xml:space="preserve">" </w:t>
            </w:r>
            <w:r w:rsidRPr="001E7E18">
              <w:rPr>
                <w:rFonts w:ascii="David" w:hAnsi="David" w:hint="eastAsia"/>
                <w:noProof/>
                <w:sz w:val="24"/>
                <w:rtl/>
                <w:lang w:eastAsia="en-US"/>
              </w:rPr>
              <w:t>להסכם</w:t>
            </w:r>
            <w:r w:rsidRPr="001E7E18">
              <w:rPr>
                <w:rFonts w:ascii="David" w:hAnsi="David"/>
                <w:noProof/>
                <w:sz w:val="24"/>
                <w:rtl/>
                <w:lang w:eastAsia="en-US"/>
              </w:rPr>
              <w:t xml:space="preserve"> לאחר שסעיפיו השונים מולאו על ידי הקבלן, אושרו ונח</w:t>
            </w:r>
            <w:r w:rsidRPr="001E7E18">
              <w:rPr>
                <w:rFonts w:ascii="David" w:hAnsi="David" w:hint="eastAsia"/>
                <w:noProof/>
                <w:sz w:val="24"/>
                <w:rtl/>
                <w:lang w:eastAsia="en-US"/>
              </w:rPr>
              <w:t>תמו</w:t>
            </w:r>
            <w:r w:rsidRPr="001E7E18">
              <w:rPr>
                <w:rFonts w:ascii="David" w:hAnsi="David"/>
                <w:noProof/>
                <w:sz w:val="24"/>
                <w:rtl/>
                <w:lang w:eastAsia="en-US"/>
              </w:rPr>
              <w:t xml:space="preserve"> על ידי המזמין.</w:t>
            </w:r>
          </w:p>
          <w:p w:rsidR="00EE6A83" w:rsidRPr="001E7E18"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"כתב הכמויות" או "כתב הכמויות והמחירים"</w:t>
            </w:r>
          </w:p>
        </w:tc>
      </w:tr>
      <w:tr w:rsidR="00EE6A83" w:rsidRPr="00EE6A83" w:rsidTr="008C1381">
        <w:trPr>
          <w:trHeight w:val="2024"/>
        </w:trPr>
        <w:tc>
          <w:tcPr>
            <w:tcW w:w="0" w:type="auto"/>
          </w:tcPr>
          <w:p w:rsidR="00EE6A83" w:rsidRPr="00B30ED3" w:rsidRDefault="00EE6A83" w:rsidP="001E7E18">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B30ED3">
              <w:rPr>
                <w:rFonts w:ascii="David" w:hAnsi="David"/>
                <w:noProof/>
                <w:sz w:val="24"/>
                <w:rtl/>
                <w:lang w:eastAsia="en-US"/>
              </w:rPr>
              <w:t>כל התכניות הקשורות באופן ישיר ו/או עקיף לביצוע העבודות המהוות חלק בלתי נפרד מהחוזה</w:t>
            </w:r>
            <w:r w:rsidRPr="00B30ED3">
              <w:rPr>
                <w:rFonts w:ascii="David" w:hAnsi="David" w:hint="cs"/>
                <w:noProof/>
                <w:sz w:val="24"/>
                <w:rtl/>
                <w:lang w:eastAsia="en-US"/>
              </w:rPr>
              <w:t xml:space="preserve">, לרבות התכניות </w:t>
            </w:r>
            <w:r w:rsidRPr="00B30ED3">
              <w:rPr>
                <w:rFonts w:ascii="David" w:hAnsi="David"/>
                <w:noProof/>
                <w:sz w:val="24"/>
                <w:rtl/>
                <w:lang w:eastAsia="en-US"/>
              </w:rPr>
              <w:t>אשר צורפו לחוזה ופורטו ברשימת התכניות המהווה את נספח "</w:t>
            </w:r>
            <w:r w:rsidR="001E7E18" w:rsidRPr="00B30ED3">
              <w:rPr>
                <w:rFonts w:ascii="David" w:hAnsi="David" w:hint="cs"/>
                <w:noProof/>
                <w:sz w:val="24"/>
                <w:rtl/>
                <w:lang w:eastAsia="en-US"/>
              </w:rPr>
              <w:t>ג'4</w:t>
            </w:r>
            <w:r w:rsidRPr="00B30ED3">
              <w:rPr>
                <w:rFonts w:ascii="David" w:hAnsi="David"/>
                <w:noProof/>
                <w:sz w:val="24"/>
                <w:rtl/>
                <w:lang w:eastAsia="en-US"/>
              </w:rPr>
              <w:t xml:space="preserve">" לחוזה, לרבות כל שינוי בתכניות אלה שיאושר על ידי </w:t>
            </w:r>
            <w:r w:rsidRPr="00B30ED3">
              <w:rPr>
                <w:rFonts w:ascii="David" w:hAnsi="David" w:hint="cs"/>
                <w:noProof/>
                <w:sz w:val="24"/>
                <w:rtl/>
                <w:lang w:eastAsia="en-US"/>
              </w:rPr>
              <w:t>המפקח</w:t>
            </w:r>
            <w:r w:rsidRPr="00B30ED3">
              <w:rPr>
                <w:rFonts w:ascii="David" w:hAnsi="David"/>
                <w:noProof/>
                <w:sz w:val="24"/>
                <w:rtl/>
                <w:lang w:eastAsia="en-US"/>
              </w:rPr>
              <w:t xml:space="preserve"> וכן כל התכניות שימסרו לקבלן במהלך ביצוע העבודות ומעת שימסרו לקבלן כשהן חתומות על ידי המזמין ו/או המנהל </w:t>
            </w:r>
            <w:r w:rsidRPr="00B30ED3">
              <w:rPr>
                <w:rFonts w:ascii="David" w:hAnsi="David" w:hint="cs"/>
                <w:noProof/>
                <w:sz w:val="24"/>
                <w:rtl/>
                <w:lang w:eastAsia="en-US"/>
              </w:rPr>
              <w:t xml:space="preserve">ו/או המפקח </w:t>
            </w:r>
            <w:r w:rsidRPr="00B30ED3">
              <w:rPr>
                <w:rFonts w:ascii="David" w:hAnsi="David"/>
                <w:noProof/>
                <w:sz w:val="24"/>
                <w:rtl/>
                <w:lang w:eastAsia="en-US"/>
              </w:rPr>
              <w:t>יהוו לכל דבר וענין חלק מהתכניות ומנספח "</w:t>
            </w:r>
            <w:r w:rsidRPr="00B30ED3">
              <w:rPr>
                <w:rFonts w:ascii="David" w:hAnsi="David" w:hint="cs"/>
                <w:noProof/>
                <w:sz w:val="24"/>
                <w:rtl/>
                <w:lang w:eastAsia="en-US"/>
              </w:rPr>
              <w:t>ה</w:t>
            </w:r>
            <w:r w:rsidRPr="00B30ED3">
              <w:rPr>
                <w:rFonts w:ascii="David" w:hAnsi="David"/>
                <w:noProof/>
                <w:sz w:val="24"/>
                <w:rtl/>
                <w:lang w:eastAsia="en-US"/>
              </w:rPr>
              <w:t>" לחוזה</w:t>
            </w:r>
            <w:r w:rsidRPr="00B30ED3">
              <w:rPr>
                <w:rFonts w:ascii="David" w:hAnsi="David" w:hint="cs"/>
                <w:noProof/>
                <w:sz w:val="24"/>
                <w:rtl/>
                <w:lang w:eastAsia="en-US"/>
              </w:rPr>
              <w:t>;</w:t>
            </w:r>
          </w:p>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"התכניות"</w:t>
            </w:r>
          </w:p>
        </w:tc>
      </w:tr>
      <w:tr w:rsidR="00EE6A83" w:rsidRPr="00EE6A83" w:rsidTr="008C1381">
        <w:trPr>
          <w:trHeight w:val="289"/>
        </w:trPr>
        <w:tc>
          <w:tcPr>
            <w:tcW w:w="0" w:type="auto"/>
          </w:tcPr>
          <w:p w:rsidR="00EE6A83" w:rsidRPr="00B30ED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r w:rsidR="00EE6A83" w:rsidRPr="00EE6A83" w:rsidTr="008C1381">
        <w:trPr>
          <w:trHeight w:val="1735"/>
        </w:trPr>
        <w:tc>
          <w:tcPr>
            <w:tcW w:w="0" w:type="auto"/>
          </w:tcPr>
          <w:p w:rsidR="00EE6A83" w:rsidRPr="00B30ED3" w:rsidRDefault="00EE6A83" w:rsidP="00B30ED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r w:rsidRPr="00B30ED3">
              <w:rPr>
                <w:rFonts w:ascii="David" w:hAnsi="David" w:hint="cs"/>
                <w:noProof/>
                <w:sz w:val="24"/>
                <w:rtl/>
                <w:lang w:eastAsia="en-US"/>
              </w:rPr>
              <w:t xml:space="preserve">התקופות </w:t>
            </w:r>
            <w:r w:rsidRPr="00B30ED3">
              <w:rPr>
                <w:rFonts w:ascii="David" w:hAnsi="David"/>
                <w:noProof/>
                <w:sz w:val="24"/>
                <w:rtl/>
                <w:lang w:eastAsia="en-US"/>
              </w:rPr>
              <w:t>שנקבע</w:t>
            </w:r>
            <w:r w:rsidRPr="00B30ED3">
              <w:rPr>
                <w:rFonts w:ascii="David" w:hAnsi="David" w:hint="cs"/>
                <w:noProof/>
                <w:sz w:val="24"/>
                <w:rtl/>
                <w:lang w:eastAsia="en-US"/>
              </w:rPr>
              <w:t>ו</w:t>
            </w:r>
            <w:r w:rsidRPr="00B30ED3">
              <w:rPr>
                <w:rFonts w:ascii="David" w:hAnsi="David"/>
                <w:noProof/>
                <w:sz w:val="24"/>
                <w:rtl/>
                <w:lang w:eastAsia="en-US"/>
              </w:rPr>
              <w:t xml:space="preserve"> בנספח "</w:t>
            </w:r>
            <w:r w:rsidR="00B30ED3" w:rsidRPr="00B30ED3">
              <w:rPr>
                <w:rFonts w:ascii="David" w:hAnsi="David" w:hint="cs"/>
                <w:noProof/>
                <w:sz w:val="24"/>
                <w:rtl/>
                <w:lang w:eastAsia="en-US"/>
              </w:rPr>
              <w:t>ג' 5</w:t>
            </w:r>
            <w:r w:rsidRPr="00B30ED3">
              <w:rPr>
                <w:rFonts w:ascii="David" w:hAnsi="David"/>
                <w:noProof/>
                <w:sz w:val="24"/>
                <w:rtl/>
                <w:lang w:eastAsia="en-US"/>
              </w:rPr>
              <w:t>"</w:t>
            </w:r>
            <w:r w:rsidRPr="00B30ED3">
              <w:rPr>
                <w:rFonts w:ascii="David" w:hAnsi="David" w:hint="cs"/>
                <w:noProof/>
                <w:sz w:val="24"/>
                <w:rtl/>
                <w:lang w:eastAsia="en-US"/>
              </w:rPr>
              <w:t xml:space="preserve"> </w:t>
            </w:r>
            <w:r w:rsidRPr="00B30ED3">
              <w:rPr>
                <w:rFonts w:ascii="David" w:hAnsi="David"/>
                <w:noProof/>
                <w:sz w:val="24"/>
                <w:rtl/>
                <w:lang w:eastAsia="en-US"/>
              </w:rPr>
              <w:t>כמשך הזמן אשר במהלכו על הקבלן להשלים את ביצוע העבודות או כל חלק מהן לשביעות רצונם המלא של המזמין, המנהל והמפקח. התקופה תחל במועד שייקבע בצו התחלת העבודה ותסתיים במועד בו הקבלן יקבל את</w:t>
            </w:r>
            <w:r w:rsidRPr="00B30ED3">
              <w:rPr>
                <w:rFonts w:ascii="David" w:hAnsi="David" w:hint="cs"/>
                <w:noProof/>
                <w:sz w:val="24"/>
                <w:rtl/>
                <w:lang w:eastAsia="en-US"/>
              </w:rPr>
              <w:t xml:space="preserve"> טופס 4, ו</w:t>
            </w:r>
            <w:r w:rsidRPr="00B30ED3">
              <w:rPr>
                <w:rFonts w:ascii="David" w:hAnsi="David"/>
                <w:noProof/>
                <w:sz w:val="24"/>
                <w:rtl/>
                <w:lang w:eastAsia="en-US"/>
              </w:rPr>
              <w:t>תעודת השלמה כמפורט להלן</w:t>
            </w:r>
            <w:r w:rsidRPr="00B30ED3">
              <w:rPr>
                <w:rFonts w:ascii="David" w:hAnsi="David" w:hint="cs"/>
                <w:noProof/>
                <w:sz w:val="24"/>
                <w:rtl/>
                <w:lang w:eastAsia="en-US"/>
              </w:rPr>
              <w:t>;</w:t>
            </w: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r w:rsidRPr="00EE6A83">
              <w:rPr>
                <w:rFonts w:ascii="David" w:hAnsi="David"/>
                <w:b/>
                <w:bCs/>
                <w:noProof/>
                <w:sz w:val="24"/>
                <w:rtl/>
                <w:lang w:eastAsia="en-US"/>
              </w:rPr>
              <w:t>"תקופת הבי</w:t>
            </w:r>
            <w:r w:rsidRPr="00EE6A83">
              <w:rPr>
                <w:rFonts w:ascii="David" w:hAnsi="David" w:hint="eastAsia"/>
                <w:b/>
                <w:bCs/>
                <w:noProof/>
                <w:sz w:val="24"/>
                <w:rtl/>
                <w:lang w:eastAsia="en-US"/>
              </w:rPr>
              <w:t>צוע</w:t>
            </w:r>
            <w:r w:rsidRPr="00EE6A83">
              <w:rPr>
                <w:rFonts w:ascii="David" w:hAnsi="David"/>
                <w:b/>
                <w:bCs/>
                <w:noProof/>
                <w:sz w:val="24"/>
                <w:rtl/>
                <w:lang w:eastAsia="en-US"/>
              </w:rPr>
              <w:t>"</w:t>
            </w:r>
          </w:p>
        </w:tc>
      </w:tr>
      <w:tr w:rsidR="00EE6A83" w:rsidRPr="00EE6A83" w:rsidTr="008C1381">
        <w:trPr>
          <w:trHeight w:val="289"/>
        </w:trPr>
        <w:tc>
          <w:tcPr>
            <w:tcW w:w="0" w:type="auto"/>
          </w:tcPr>
          <w:p w:rsidR="00EE6A83" w:rsidRPr="00EE6A83" w:rsidRDefault="00EE6A83" w:rsidP="00EE6A83">
            <w:pPr>
              <w:tabs>
                <w:tab w:val="left" w:pos="4995"/>
                <w:tab w:val="left" w:pos="5421"/>
              </w:tabs>
              <w:overflowPunct w:val="0"/>
              <w:autoSpaceDE w:val="0"/>
              <w:autoSpaceDN w:val="0"/>
              <w:adjustRightInd w:val="0"/>
              <w:ind w:left="787" w:right="827"/>
              <w:jc w:val="both"/>
              <w:textAlignment w:val="baseline"/>
              <w:rPr>
                <w:rFonts w:ascii="David" w:hAnsi="David"/>
                <w:noProof/>
                <w:sz w:val="24"/>
                <w:rtl/>
                <w:lang w:eastAsia="en-US"/>
              </w:rPr>
            </w:pPr>
          </w:p>
        </w:tc>
        <w:tc>
          <w:tcPr>
            <w:tcW w:w="0" w:type="auto"/>
          </w:tcPr>
          <w:p w:rsidR="00EE6A83" w:rsidRPr="00EE6A83" w:rsidRDefault="00EE6A83" w:rsidP="00EE6A83">
            <w:pPr>
              <w:overflowPunct w:val="0"/>
              <w:autoSpaceDE w:val="0"/>
              <w:autoSpaceDN w:val="0"/>
              <w:adjustRightInd w:val="0"/>
              <w:ind w:left="850"/>
              <w:jc w:val="both"/>
              <w:textAlignment w:val="baseline"/>
              <w:rPr>
                <w:rFonts w:ascii="David" w:hAnsi="David"/>
                <w:b/>
                <w:bCs/>
                <w:noProof/>
                <w:sz w:val="24"/>
                <w:rtl/>
                <w:lang w:eastAsia="en-US"/>
              </w:rPr>
            </w:pPr>
          </w:p>
        </w:tc>
      </w:tr>
    </w:tbl>
    <w:p w:rsidR="008C1381" w:rsidRDefault="008C1381" w:rsidP="008C1381">
      <w:pPr>
        <w:overflowPunct w:val="0"/>
        <w:autoSpaceDE w:val="0"/>
        <w:autoSpaceDN w:val="0"/>
        <w:adjustRightInd w:val="0"/>
        <w:ind w:left="569"/>
        <w:jc w:val="both"/>
        <w:textAlignment w:val="baseline"/>
        <w:rPr>
          <w:rFonts w:ascii="David" w:hAnsi="David"/>
          <w:noProof/>
          <w:sz w:val="24"/>
          <w:rtl/>
          <w:lang w:eastAsia="en-US"/>
        </w:rPr>
      </w:pPr>
    </w:p>
    <w:p w:rsidR="008C1381"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lang w:eastAsia="en-US"/>
        </w:rPr>
      </w:pPr>
      <w:r w:rsidRPr="00EE6A83">
        <w:rPr>
          <w:rFonts w:ascii="David" w:hAnsi="David" w:hint="eastAsia"/>
          <w:b/>
          <w:bCs/>
          <w:noProof/>
          <w:sz w:val="24"/>
          <w:u w:val="single"/>
          <w:rtl/>
          <w:lang w:eastAsia="en-US"/>
        </w:rPr>
        <w:t>מהות</w:t>
      </w:r>
      <w:r w:rsidRPr="00EE6A83">
        <w:rPr>
          <w:rFonts w:ascii="David" w:hAnsi="David"/>
          <w:b/>
          <w:bCs/>
          <w:noProof/>
          <w:sz w:val="24"/>
          <w:u w:val="single"/>
          <w:rtl/>
          <w:lang w:eastAsia="en-US"/>
        </w:rPr>
        <w:t xml:space="preserve"> ההסכם</w:t>
      </w:r>
    </w:p>
    <w:p w:rsidR="008C1381"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hint="eastAsia"/>
          <w:noProof/>
          <w:sz w:val="24"/>
          <w:rtl/>
          <w:lang w:eastAsia="en-US"/>
        </w:rPr>
        <w:t>הסכם</w:t>
      </w:r>
      <w:r w:rsidRPr="008C1381">
        <w:rPr>
          <w:rFonts w:ascii="David" w:hAnsi="David"/>
          <w:noProof/>
          <w:sz w:val="24"/>
          <w:rtl/>
          <w:lang w:eastAsia="en-US"/>
        </w:rPr>
        <w:t xml:space="preserve"> זה הינו לביצוע העבודות ומינוי הקבלן  לצורך ביצוע העבודות עבור המזמין והכל כמפורט בהסכם זה על נספחיו. </w:t>
      </w:r>
    </w:p>
    <w:p w:rsidR="008C1381"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hint="eastAsia"/>
          <w:noProof/>
          <w:sz w:val="24"/>
          <w:rtl/>
          <w:lang w:eastAsia="en-US"/>
        </w:rPr>
        <w:lastRenderedPageBreak/>
        <w:t>מוסכם</w:t>
      </w:r>
      <w:r w:rsidRPr="008C1381">
        <w:rPr>
          <w:rFonts w:ascii="David" w:hAnsi="David"/>
          <w:noProof/>
          <w:sz w:val="24"/>
          <w:rtl/>
          <w:lang w:eastAsia="en-US"/>
        </w:rPr>
        <w:t xml:space="preserve"> בזה, כי המזמין רשאי לבצע באמצעות אחרים עבודות שונות אחרות  ואשר אינן כלולות בעבודות המפורטות בהסכם,  תוך כדי ובזמן ביצוע העבוד</w:t>
      </w:r>
      <w:r w:rsidRPr="008C1381">
        <w:rPr>
          <w:rFonts w:ascii="David" w:hAnsi="David" w:hint="eastAsia"/>
          <w:noProof/>
          <w:sz w:val="24"/>
          <w:rtl/>
          <w:lang w:eastAsia="en-US"/>
        </w:rPr>
        <w:t>ות</w:t>
      </w:r>
      <w:r w:rsidRPr="008C1381">
        <w:rPr>
          <w:rFonts w:ascii="David" w:hAnsi="David"/>
          <w:noProof/>
          <w:sz w:val="24"/>
          <w:rtl/>
          <w:lang w:eastAsia="en-US"/>
        </w:rPr>
        <w:t xml:space="preserve"> על ידי הקבלן, וזאת על ידי קבלנים אחרים (להלן: קבלנים אחרים).</w:t>
      </w:r>
    </w:p>
    <w:p w:rsidR="008C1381"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hint="eastAsia"/>
          <w:noProof/>
          <w:sz w:val="24"/>
          <w:rtl/>
          <w:lang w:eastAsia="en-US"/>
        </w:rPr>
        <w:t>סתירה</w:t>
      </w:r>
      <w:r w:rsidRPr="008C1381">
        <w:rPr>
          <w:rFonts w:ascii="David" w:hAnsi="David"/>
          <w:noProof/>
          <w:sz w:val="24"/>
          <w:rtl/>
          <w:lang w:eastAsia="en-US"/>
        </w:rPr>
        <w:t xml:space="preserve"> בין מסמכים</w:t>
      </w:r>
    </w:p>
    <w:p w:rsidR="008C1381" w:rsidRDefault="00EE6A83" w:rsidP="00097A60">
      <w:pPr>
        <w:numPr>
          <w:ilvl w:val="2"/>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noProof/>
          <w:sz w:val="24"/>
          <w:rtl/>
          <w:lang w:eastAsia="en-US"/>
        </w:rPr>
        <w:t xml:space="preserve">על </w:t>
      </w:r>
      <w:r w:rsidRPr="008C1381">
        <w:rPr>
          <w:rFonts w:ascii="David" w:hAnsi="David" w:hint="cs"/>
          <w:noProof/>
          <w:sz w:val="24"/>
          <w:rtl/>
          <w:lang w:eastAsia="en-US"/>
        </w:rPr>
        <w:t>ה</w:t>
      </w:r>
      <w:r w:rsidRPr="008C1381">
        <w:rPr>
          <w:rFonts w:ascii="David" w:hAnsi="David"/>
          <w:noProof/>
          <w:sz w:val="24"/>
          <w:rtl/>
          <w:lang w:eastAsia="en-US"/>
        </w:rPr>
        <w:t>קבלן לבדוק מיד עם קבלת החוזה, או כל אחד ממרכיביו, או כל הוראה אחרת מאת המנהל את כל המידות, הנתונים והמידע האחר הכלולים בהם.</w:t>
      </w:r>
      <w:r w:rsidR="008C1381">
        <w:rPr>
          <w:rFonts w:ascii="David" w:hAnsi="David"/>
          <w:noProof/>
          <w:sz w:val="24"/>
          <w:rtl/>
          <w:lang w:eastAsia="en-US"/>
        </w:rPr>
        <w:br/>
      </w:r>
      <w:r w:rsidR="008C1381">
        <w:rPr>
          <w:rFonts w:ascii="David" w:hAnsi="David"/>
          <w:noProof/>
          <w:sz w:val="24"/>
          <w:rtl/>
          <w:lang w:eastAsia="en-US"/>
        </w:rPr>
        <w:br/>
      </w:r>
      <w:r w:rsidRPr="008C1381">
        <w:rPr>
          <w:rFonts w:ascii="David" w:hAnsi="David"/>
          <w:noProof/>
          <w:sz w:val="24"/>
          <w:rtl/>
          <w:lang w:eastAsia="en-US"/>
        </w:rPr>
        <w:t xml:space="preserve">גילה </w:t>
      </w:r>
      <w:r w:rsidRPr="008C1381">
        <w:rPr>
          <w:rFonts w:ascii="David" w:hAnsi="David" w:hint="cs"/>
          <w:noProof/>
          <w:sz w:val="24"/>
          <w:rtl/>
          <w:lang w:eastAsia="en-US"/>
        </w:rPr>
        <w:t>ה</w:t>
      </w:r>
      <w:r w:rsidRPr="008C1381">
        <w:rPr>
          <w:rFonts w:ascii="David" w:hAnsi="David"/>
          <w:noProof/>
          <w:sz w:val="24"/>
          <w:rtl/>
          <w:lang w:eastAsia="en-US"/>
        </w:rPr>
        <w:t xml:space="preserve">קבלן בכל עת סתירה, אי התאמה, דו-משמעות, אי בהירות, השמטה, טעות, חוסר במידות, חוסר נתונים ופרטים, וכיוצא באלה בין הוראה אחת מהוראות החוזה להוראה אחרת ממנו או שהיה קבלן מסופק בפירושו הנכון של החוזה או של כל חלק ממנו, או שמסר המנהל הודעה לקבלן, שלדעתו אין </w:t>
      </w:r>
      <w:r w:rsidRPr="008C1381">
        <w:rPr>
          <w:rFonts w:ascii="David" w:hAnsi="David" w:hint="cs"/>
          <w:noProof/>
          <w:sz w:val="24"/>
          <w:rtl/>
          <w:lang w:eastAsia="en-US"/>
        </w:rPr>
        <w:t>ה</w:t>
      </w:r>
      <w:r w:rsidRPr="008C1381">
        <w:rPr>
          <w:rFonts w:ascii="David" w:hAnsi="David"/>
          <w:noProof/>
          <w:sz w:val="24"/>
          <w:rtl/>
          <w:lang w:eastAsia="en-US"/>
        </w:rPr>
        <w:t xml:space="preserve">קבלן מפרש כהלכה את החוזה - יפנה </w:t>
      </w:r>
      <w:r w:rsidRPr="008C1381">
        <w:rPr>
          <w:rFonts w:ascii="David" w:hAnsi="David" w:hint="cs"/>
          <w:noProof/>
          <w:sz w:val="24"/>
          <w:rtl/>
          <w:lang w:eastAsia="en-US"/>
        </w:rPr>
        <w:t>ה</w:t>
      </w:r>
      <w:r w:rsidRPr="008C1381">
        <w:rPr>
          <w:rFonts w:ascii="David" w:hAnsi="David"/>
          <w:noProof/>
          <w:sz w:val="24"/>
          <w:rtl/>
          <w:lang w:eastAsia="en-US"/>
        </w:rPr>
        <w:t xml:space="preserve">קבלן מיד בכתב למנהל והמנהל יתן הוראות בכתב, לרבות תוכניות לפי הצורך, בדבר הפירוש שיש לנהוג לפיו, והוראותיו אלו יהיו סופיות מכריעות ובלתי ניתנות לערעור. אי מתן הוראה ע"י המנהל - אין בה משום הסכמה לפירושו של </w:t>
      </w:r>
      <w:r w:rsidRPr="008C1381">
        <w:rPr>
          <w:rFonts w:ascii="David" w:hAnsi="David" w:hint="cs"/>
          <w:noProof/>
          <w:sz w:val="24"/>
          <w:rtl/>
          <w:lang w:eastAsia="en-US"/>
        </w:rPr>
        <w:t>ה</w:t>
      </w:r>
      <w:r w:rsidRPr="008C1381">
        <w:rPr>
          <w:rFonts w:ascii="David" w:hAnsi="David"/>
          <w:noProof/>
          <w:sz w:val="24"/>
          <w:rtl/>
          <w:lang w:eastAsia="en-US"/>
        </w:rPr>
        <w:t>קבלן והיא לא תגרע מאחריותו בחוזה זה.</w:t>
      </w:r>
      <w:r w:rsidR="008C1381">
        <w:rPr>
          <w:rFonts w:ascii="David" w:hAnsi="David"/>
          <w:b/>
          <w:bCs/>
          <w:noProof/>
          <w:sz w:val="24"/>
          <w:rtl/>
          <w:lang w:eastAsia="en-US"/>
        </w:rPr>
        <w:br/>
      </w:r>
      <w:r w:rsidR="008C1381">
        <w:rPr>
          <w:rFonts w:ascii="David" w:hAnsi="David"/>
          <w:b/>
          <w:bCs/>
          <w:noProof/>
          <w:sz w:val="24"/>
          <w:rtl/>
          <w:lang w:eastAsia="en-US"/>
        </w:rPr>
        <w:br/>
      </w:r>
      <w:r w:rsidRPr="008C1381">
        <w:rPr>
          <w:rFonts w:ascii="David" w:hAnsi="David" w:hint="cs"/>
          <w:noProof/>
          <w:sz w:val="24"/>
          <w:rtl/>
          <w:lang w:eastAsia="en-US"/>
        </w:rPr>
        <w:t>ה</w:t>
      </w:r>
      <w:r w:rsidRPr="008C1381">
        <w:rPr>
          <w:rFonts w:ascii="David" w:hAnsi="David"/>
          <w:noProof/>
          <w:sz w:val="24"/>
          <w:rtl/>
          <w:lang w:eastAsia="en-US"/>
        </w:rPr>
        <w:t xml:space="preserve">קבלן חייב לבדוק ולהסב תשומת לב המנהל לכל סתירה, אי התאמה, דו-משמעות, השמטה וכיוצ"ב במסמכי החוזה מיד עם גילויה ולפני ביצוע העבודה ולקבל הוראות המנהל בכתב והוראות המנהל יהיו סופיות מכריעות ובלתי ניתנות לערעור. אם </w:t>
      </w:r>
      <w:r w:rsidRPr="008C1381">
        <w:rPr>
          <w:rFonts w:ascii="David" w:hAnsi="David" w:hint="cs"/>
          <w:noProof/>
          <w:sz w:val="24"/>
          <w:rtl/>
          <w:lang w:eastAsia="en-US"/>
        </w:rPr>
        <w:t>ה</w:t>
      </w:r>
      <w:r w:rsidRPr="008C1381">
        <w:rPr>
          <w:rFonts w:ascii="David" w:hAnsi="David"/>
          <w:noProof/>
          <w:sz w:val="24"/>
          <w:rtl/>
          <w:lang w:eastAsia="en-US"/>
        </w:rPr>
        <w:t xml:space="preserve">קבלן לא יפנה מיד למנהל או לא ימלא אחר הוראותיו בקשר לאי ההתאמה, לסטיה, לסתירה או טעות ישא </w:t>
      </w:r>
      <w:r w:rsidRPr="008C1381">
        <w:rPr>
          <w:rFonts w:ascii="David" w:hAnsi="David" w:hint="cs"/>
          <w:noProof/>
          <w:sz w:val="24"/>
          <w:rtl/>
          <w:lang w:eastAsia="en-US"/>
        </w:rPr>
        <w:t>ה</w:t>
      </w:r>
      <w:r w:rsidRPr="008C1381">
        <w:rPr>
          <w:rFonts w:ascii="David" w:hAnsi="David"/>
          <w:noProof/>
          <w:sz w:val="24"/>
          <w:rtl/>
          <w:lang w:eastAsia="en-US"/>
        </w:rPr>
        <w:t xml:space="preserve">קבלן לבדו בכל האחריות הכספית עבור התוצאות שיגרמו, בין אם נראו מראש ובין אם לאו. </w:t>
      </w:r>
      <w:r w:rsidR="008C1381">
        <w:rPr>
          <w:rFonts w:ascii="David" w:hAnsi="David"/>
          <w:b/>
          <w:bCs/>
          <w:noProof/>
          <w:sz w:val="24"/>
          <w:rtl/>
          <w:lang w:eastAsia="en-US"/>
        </w:rPr>
        <w:br/>
      </w:r>
      <w:r w:rsidR="008C1381">
        <w:rPr>
          <w:rFonts w:ascii="David" w:hAnsi="David"/>
          <w:b/>
          <w:bCs/>
          <w:noProof/>
          <w:sz w:val="24"/>
          <w:rtl/>
          <w:lang w:eastAsia="en-US"/>
        </w:rPr>
        <w:br/>
      </w:r>
      <w:r w:rsidRPr="008C1381">
        <w:rPr>
          <w:rFonts w:ascii="David" w:hAnsi="David"/>
          <w:noProof/>
          <w:sz w:val="24"/>
          <w:rtl/>
          <w:lang w:eastAsia="en-US"/>
        </w:rPr>
        <w:t xml:space="preserve">לא הודיע </w:t>
      </w:r>
      <w:r w:rsidRPr="008C1381">
        <w:rPr>
          <w:rFonts w:ascii="David" w:hAnsi="David" w:hint="cs"/>
          <w:noProof/>
          <w:sz w:val="24"/>
          <w:rtl/>
          <w:lang w:eastAsia="en-US"/>
        </w:rPr>
        <w:t>ה</w:t>
      </w:r>
      <w:r w:rsidRPr="008C1381">
        <w:rPr>
          <w:rFonts w:ascii="David" w:hAnsi="David"/>
          <w:noProof/>
          <w:sz w:val="24"/>
          <w:rtl/>
          <w:lang w:eastAsia="en-US"/>
        </w:rPr>
        <w:t xml:space="preserve">קבלן למנהל על סתירה כאמור במועד תחול עליו חובת ההוכחה כי לא ניתן היה לגלות בבדיקה סבירה את הסתירה האמורה. נהג </w:t>
      </w:r>
      <w:r w:rsidRPr="008C1381">
        <w:rPr>
          <w:rFonts w:ascii="David" w:hAnsi="David" w:hint="cs"/>
          <w:noProof/>
          <w:sz w:val="24"/>
          <w:rtl/>
          <w:lang w:eastAsia="en-US"/>
        </w:rPr>
        <w:t>ה</w:t>
      </w:r>
      <w:r w:rsidRPr="008C1381">
        <w:rPr>
          <w:rFonts w:ascii="David" w:hAnsi="David"/>
          <w:noProof/>
          <w:sz w:val="24"/>
          <w:rtl/>
          <w:lang w:eastAsia="en-US"/>
        </w:rPr>
        <w:t xml:space="preserve">קבלן  לפי פירוש מסויים לחוזה מבלי שקיבל את אישור המנהל לכך, לא יהיה בכך, או בסתירה כאמור, כדי למנוע מן המנהל להורות לקבלן הבנין לנהוג לפי פירוש אחר, לפי שיקול דעתו הבלעדי של המנהל. </w:t>
      </w:r>
      <w:r w:rsidRPr="008C1381">
        <w:rPr>
          <w:rFonts w:ascii="David" w:hAnsi="David" w:hint="cs"/>
          <w:noProof/>
          <w:sz w:val="24"/>
          <w:rtl/>
          <w:lang w:eastAsia="en-US"/>
        </w:rPr>
        <w:t>ה</w:t>
      </w:r>
      <w:r w:rsidRPr="008C1381">
        <w:rPr>
          <w:rFonts w:ascii="David" w:hAnsi="David"/>
          <w:noProof/>
          <w:sz w:val="24"/>
          <w:rtl/>
          <w:lang w:eastAsia="en-US"/>
        </w:rPr>
        <w:t>קבלן  מתחייב לנהוג על פי הוראות המנהל לענין זה, ולא יהיו לו כל תביעות או דרישות או טענות בשל כך שנהג לפי פירוש, כאמור, או לפי הוראה כלשהי של המנהל, כאמור.</w:t>
      </w:r>
    </w:p>
    <w:p w:rsidR="008C1381" w:rsidRDefault="00EE6A83" w:rsidP="00097A60">
      <w:pPr>
        <w:numPr>
          <w:ilvl w:val="2"/>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noProof/>
          <w:sz w:val="24"/>
          <w:rtl/>
          <w:lang w:eastAsia="en-US"/>
        </w:rPr>
        <w:t xml:space="preserve">המזמין ו/או המנהל רשאים להמציא לקבלן  מזמן לזמן, תוך כדי ביצוע העבודה, הוראות, לרבות תכניות, לפי הצורך לביצוע העבודה. אין בעובדה כי אספקת התוכניות תהיה בהדרגה בכדי לגרום להארכת משך ביצוע העבודות. </w:t>
      </w:r>
    </w:p>
    <w:p w:rsidR="008C1381" w:rsidRDefault="00EE6A83" w:rsidP="00097A60">
      <w:pPr>
        <w:numPr>
          <w:ilvl w:val="2"/>
          <w:numId w:val="104"/>
        </w:numPr>
        <w:overflowPunct w:val="0"/>
        <w:autoSpaceDE w:val="0"/>
        <w:autoSpaceDN w:val="0"/>
        <w:adjustRightInd w:val="0"/>
        <w:spacing w:before="240"/>
        <w:jc w:val="both"/>
        <w:textAlignment w:val="baseline"/>
        <w:rPr>
          <w:rFonts w:ascii="David" w:hAnsi="David"/>
          <w:b/>
          <w:bCs/>
          <w:noProof/>
          <w:sz w:val="24"/>
          <w:lang w:eastAsia="en-US"/>
        </w:rPr>
      </w:pPr>
      <w:r w:rsidRPr="008C1381">
        <w:rPr>
          <w:rFonts w:ascii="David" w:hAnsi="David"/>
          <w:noProof/>
          <w:sz w:val="24"/>
          <w:rtl/>
          <w:lang w:eastAsia="en-US"/>
        </w:rPr>
        <w:t>הוראות המנהל שניתנו בהתאם לסעי</w:t>
      </w:r>
      <w:r w:rsidRPr="008C1381">
        <w:rPr>
          <w:rFonts w:ascii="David" w:hAnsi="David" w:hint="cs"/>
          <w:noProof/>
          <w:sz w:val="24"/>
          <w:rtl/>
          <w:lang w:eastAsia="en-US"/>
        </w:rPr>
        <w:t xml:space="preserve">ף זה </w:t>
      </w:r>
      <w:r w:rsidRPr="008C1381">
        <w:rPr>
          <w:rFonts w:ascii="David" w:hAnsi="David"/>
          <w:noProof/>
          <w:sz w:val="24"/>
          <w:rtl/>
          <w:lang w:eastAsia="en-US"/>
        </w:rPr>
        <w:t xml:space="preserve">מחייבות את </w:t>
      </w:r>
      <w:r w:rsidRPr="008C1381">
        <w:rPr>
          <w:rFonts w:ascii="David" w:hAnsi="David" w:hint="cs"/>
          <w:noProof/>
          <w:sz w:val="24"/>
          <w:rtl/>
          <w:lang w:eastAsia="en-US"/>
        </w:rPr>
        <w:t>ה</w:t>
      </w:r>
      <w:r w:rsidRPr="008C1381">
        <w:rPr>
          <w:rFonts w:ascii="David" w:hAnsi="David"/>
          <w:noProof/>
          <w:sz w:val="24"/>
          <w:rtl/>
          <w:lang w:eastAsia="en-US"/>
        </w:rPr>
        <w:t>קבלן והמנהל יהיה רשאי, גם לאחר ביצוע עבודה בניגוד להוראות, כאמור, לדרוש מ</w:t>
      </w:r>
      <w:r w:rsidRPr="008C1381">
        <w:rPr>
          <w:rFonts w:ascii="David" w:hAnsi="David" w:hint="cs"/>
          <w:noProof/>
          <w:sz w:val="24"/>
          <w:rtl/>
          <w:lang w:eastAsia="en-US"/>
        </w:rPr>
        <w:t>ה</w:t>
      </w:r>
      <w:r w:rsidRPr="008C1381">
        <w:rPr>
          <w:rFonts w:ascii="David" w:hAnsi="David"/>
          <w:noProof/>
          <w:sz w:val="24"/>
          <w:rtl/>
          <w:lang w:eastAsia="en-US"/>
        </w:rPr>
        <w:t xml:space="preserve">קבלן שיבצע על חשבונו של </w:t>
      </w:r>
      <w:r w:rsidRPr="008C1381">
        <w:rPr>
          <w:rFonts w:ascii="David" w:hAnsi="David" w:hint="cs"/>
          <w:noProof/>
          <w:sz w:val="24"/>
          <w:rtl/>
          <w:lang w:eastAsia="en-US"/>
        </w:rPr>
        <w:t>ה</w:t>
      </w:r>
      <w:r w:rsidRPr="008C1381">
        <w:rPr>
          <w:rFonts w:ascii="David" w:hAnsi="David"/>
          <w:noProof/>
          <w:sz w:val="24"/>
          <w:rtl/>
          <w:lang w:eastAsia="en-US"/>
        </w:rPr>
        <w:t>קבלן, כל פעולה שתידרש לדעת המזמינה בכדי להתאים את העבודה לפרשנות המנהל ו</w:t>
      </w:r>
      <w:r w:rsidRPr="008C1381">
        <w:rPr>
          <w:rFonts w:ascii="David" w:hAnsi="David" w:hint="cs"/>
          <w:noProof/>
          <w:sz w:val="24"/>
          <w:rtl/>
          <w:lang w:eastAsia="en-US"/>
        </w:rPr>
        <w:t>ה</w:t>
      </w:r>
      <w:r w:rsidRPr="008C1381">
        <w:rPr>
          <w:rFonts w:ascii="David" w:hAnsi="David"/>
          <w:noProof/>
          <w:sz w:val="24"/>
          <w:rtl/>
          <w:lang w:eastAsia="en-US"/>
        </w:rPr>
        <w:t>קבלן יבצע הוראות אלו ללא דיחוי.</w:t>
      </w:r>
      <w:r w:rsidRPr="008C1381">
        <w:rPr>
          <w:rFonts w:ascii="David" w:hAnsi="David" w:hint="cs"/>
          <w:noProof/>
          <w:sz w:val="24"/>
          <w:rtl/>
          <w:lang w:eastAsia="en-US"/>
        </w:rPr>
        <w:t xml:space="preserve"> </w:t>
      </w:r>
      <w:r w:rsidRPr="008C1381">
        <w:rPr>
          <w:rFonts w:ascii="David" w:hAnsi="David"/>
          <w:noProof/>
          <w:sz w:val="24"/>
          <w:rtl/>
          <w:lang w:eastAsia="en-US"/>
        </w:rPr>
        <w:t xml:space="preserve">אין באמור בסעיף קטן זה כדי לגרוע מאחריותו של </w:t>
      </w:r>
      <w:r w:rsidRPr="008C1381">
        <w:rPr>
          <w:rFonts w:ascii="David" w:hAnsi="David" w:hint="cs"/>
          <w:noProof/>
          <w:sz w:val="24"/>
          <w:rtl/>
          <w:lang w:eastAsia="en-US"/>
        </w:rPr>
        <w:t>ה</w:t>
      </w:r>
      <w:r w:rsidRPr="008C1381">
        <w:rPr>
          <w:rFonts w:ascii="David" w:hAnsi="David"/>
          <w:noProof/>
          <w:sz w:val="24"/>
          <w:rtl/>
          <w:lang w:eastAsia="en-US"/>
        </w:rPr>
        <w:t>קבלן על פי החוזה.</w:t>
      </w:r>
    </w:p>
    <w:p w:rsidR="00EE6A83" w:rsidRPr="008C1381" w:rsidRDefault="00EE6A83" w:rsidP="00097A60">
      <w:pPr>
        <w:numPr>
          <w:ilvl w:val="2"/>
          <w:numId w:val="104"/>
        </w:numPr>
        <w:overflowPunct w:val="0"/>
        <w:autoSpaceDE w:val="0"/>
        <w:autoSpaceDN w:val="0"/>
        <w:adjustRightInd w:val="0"/>
        <w:spacing w:before="240"/>
        <w:jc w:val="both"/>
        <w:textAlignment w:val="baseline"/>
        <w:rPr>
          <w:rFonts w:ascii="David" w:hAnsi="David"/>
          <w:b/>
          <w:bCs/>
          <w:noProof/>
          <w:sz w:val="24"/>
          <w:rtl/>
          <w:lang w:eastAsia="en-US"/>
        </w:rPr>
      </w:pPr>
      <w:r w:rsidRPr="008C1381">
        <w:rPr>
          <w:rFonts w:ascii="David" w:hAnsi="David"/>
          <w:noProof/>
          <w:sz w:val="24"/>
          <w:rtl/>
          <w:lang w:eastAsia="en-US"/>
        </w:rPr>
        <w:t>מובהר בזה כי יש לראות את המפרט הכללי והמפרטים המיוחדים, התכניות, כתב הכמויות והוראות המנהל כמשלימים זה את זה, והתיאור הכלול בכל אחד מהם בא כהשלמה ו/או כתמצית לתיאורם הכלול בנספחים אחרים, לפי העניין.</w:t>
      </w:r>
      <w:r w:rsidR="008C1381">
        <w:rPr>
          <w:rFonts w:ascii="David" w:hAnsi="David"/>
          <w:b/>
          <w:bCs/>
          <w:noProof/>
          <w:sz w:val="24"/>
          <w:rtl/>
          <w:lang w:eastAsia="en-US"/>
        </w:rPr>
        <w:br/>
      </w:r>
      <w:r w:rsidR="008C1381">
        <w:rPr>
          <w:rFonts w:ascii="David" w:hAnsi="David"/>
          <w:b/>
          <w:bCs/>
          <w:noProof/>
          <w:sz w:val="24"/>
          <w:rtl/>
          <w:lang w:eastAsia="en-US"/>
        </w:rPr>
        <w:br/>
      </w:r>
      <w:r w:rsidRPr="008C1381">
        <w:rPr>
          <w:rFonts w:ascii="David" w:hAnsi="David"/>
          <w:noProof/>
          <w:sz w:val="24"/>
          <w:rtl/>
          <w:lang w:eastAsia="en-US"/>
        </w:rPr>
        <w:t>סתירות במסמכים - סדר עדיפויות למחירי העבודות</w:t>
      </w:r>
      <w:r w:rsidR="008C1381">
        <w:rPr>
          <w:rFonts w:ascii="David" w:hAnsi="David"/>
          <w:b/>
          <w:bCs/>
          <w:noProof/>
          <w:sz w:val="24"/>
          <w:rtl/>
          <w:lang w:eastAsia="en-US"/>
        </w:rPr>
        <w:br/>
      </w:r>
      <w:r w:rsidR="008C1381">
        <w:rPr>
          <w:rFonts w:ascii="David" w:hAnsi="David"/>
          <w:b/>
          <w:bCs/>
          <w:noProof/>
          <w:sz w:val="24"/>
          <w:rtl/>
          <w:lang w:eastAsia="en-US"/>
        </w:rPr>
        <w:br/>
      </w:r>
      <w:r w:rsidRPr="008C1381">
        <w:rPr>
          <w:rFonts w:ascii="David" w:hAnsi="David"/>
          <w:noProof/>
          <w:sz w:val="24"/>
          <w:rtl/>
          <w:lang w:eastAsia="en-US"/>
        </w:rPr>
        <w:t>בכל מקרה של סתירה או אי התאמה, דו משמעות אפשרות לפירוש שונה וכיוצא באלה בין האמור בהוראות חוזה זה לבין האמור באחד מנספחיו, או בין נספח לנספח, תכריע ההוראה הכלולה במסמך הנקוב לפי סדר העדיפויות הבא*:</w:t>
      </w:r>
    </w:p>
    <w:p w:rsidR="00EE6A83" w:rsidRPr="00EE6A83" w:rsidRDefault="008C1381" w:rsidP="008C1381">
      <w:pPr>
        <w:overflowPunct w:val="0"/>
        <w:autoSpaceDE w:val="0"/>
        <w:autoSpaceDN w:val="0"/>
        <w:adjustRightInd w:val="0"/>
        <w:ind w:left="1986" w:hanging="850"/>
        <w:jc w:val="both"/>
        <w:textAlignment w:val="baseline"/>
        <w:rPr>
          <w:rFonts w:ascii="David" w:hAnsi="David"/>
          <w:noProof/>
          <w:sz w:val="24"/>
          <w:rtl/>
          <w:lang w:eastAsia="en-US"/>
        </w:rPr>
      </w:pPr>
      <w:r>
        <w:rPr>
          <w:rFonts w:ascii="David" w:hAnsi="David"/>
          <w:noProof/>
          <w:sz w:val="24"/>
          <w:rtl/>
          <w:lang w:eastAsia="en-US"/>
        </w:rPr>
        <w:tab/>
      </w:r>
      <w:r w:rsidR="00EE6A83" w:rsidRPr="00EE6A83">
        <w:rPr>
          <w:rFonts w:ascii="David" w:hAnsi="David"/>
          <w:noProof/>
          <w:sz w:val="24"/>
          <w:rtl/>
          <w:lang w:eastAsia="en-US"/>
        </w:rPr>
        <w:t>דרג א'</w:t>
      </w:r>
      <w:r w:rsidR="00EE6A83" w:rsidRPr="00EE6A83">
        <w:rPr>
          <w:rFonts w:ascii="David" w:hAnsi="David"/>
          <w:noProof/>
          <w:sz w:val="24"/>
          <w:rtl/>
          <w:lang w:eastAsia="en-US"/>
        </w:rPr>
        <w:tab/>
      </w:r>
      <w:r w:rsidR="00EE6A83" w:rsidRPr="00EE6A83">
        <w:rPr>
          <w:rFonts w:ascii="David" w:hAnsi="David"/>
          <w:noProof/>
          <w:sz w:val="24"/>
          <w:rtl/>
          <w:lang w:eastAsia="en-US"/>
        </w:rPr>
        <w:tab/>
        <w:t>החוזה הקבלני (לרבות תנאי ההזמנה המהווים חלק בלתי נפרד הימנו).</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דרג ב'</w:t>
      </w:r>
      <w:r w:rsidRPr="00EE6A83">
        <w:rPr>
          <w:rFonts w:ascii="David" w:hAnsi="David"/>
          <w:noProof/>
          <w:sz w:val="24"/>
          <w:rtl/>
          <w:lang w:eastAsia="en-US"/>
        </w:rPr>
        <w:tab/>
      </w:r>
      <w:r w:rsidRPr="00EE6A83">
        <w:rPr>
          <w:rFonts w:ascii="David" w:hAnsi="David"/>
          <w:noProof/>
          <w:sz w:val="24"/>
          <w:rtl/>
          <w:lang w:eastAsia="en-US"/>
        </w:rPr>
        <w:tab/>
        <w:t>נספח פרטים מיוחדים.</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דרג ג'</w:t>
      </w:r>
      <w:r w:rsidRPr="00EE6A83">
        <w:rPr>
          <w:rFonts w:ascii="David" w:hAnsi="David"/>
          <w:noProof/>
          <w:sz w:val="24"/>
          <w:rtl/>
          <w:lang w:eastAsia="en-US"/>
        </w:rPr>
        <w:tab/>
      </w:r>
      <w:r w:rsidRPr="00EE6A83">
        <w:rPr>
          <w:rFonts w:ascii="David" w:hAnsi="David"/>
          <w:noProof/>
          <w:sz w:val="24"/>
          <w:rtl/>
          <w:lang w:eastAsia="en-US"/>
        </w:rPr>
        <w:tab/>
        <w:t>מפרטים מיוחדים.</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דרג ד'</w:t>
      </w:r>
      <w:r w:rsidRPr="00EE6A83">
        <w:rPr>
          <w:rFonts w:ascii="David" w:hAnsi="David"/>
          <w:noProof/>
          <w:sz w:val="24"/>
          <w:rtl/>
          <w:lang w:eastAsia="en-US"/>
        </w:rPr>
        <w:tab/>
      </w:r>
      <w:r w:rsidRPr="00EE6A83">
        <w:rPr>
          <w:rFonts w:ascii="David" w:hAnsi="David"/>
          <w:noProof/>
          <w:sz w:val="24"/>
          <w:rtl/>
          <w:lang w:eastAsia="en-US"/>
        </w:rPr>
        <w:tab/>
        <w:t>כתב כמויות.</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 xml:space="preserve">דרג  ה'   </w:t>
      </w:r>
      <w:r w:rsidRPr="00EE6A83">
        <w:rPr>
          <w:rFonts w:ascii="David" w:hAnsi="David"/>
          <w:noProof/>
          <w:sz w:val="24"/>
          <w:rtl/>
          <w:lang w:eastAsia="en-US"/>
        </w:rPr>
        <w:tab/>
        <w:t>התכניות אשר הופצו למכרז.</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דרג ו'</w:t>
      </w:r>
      <w:r w:rsidRPr="00EE6A83">
        <w:rPr>
          <w:rFonts w:ascii="David" w:hAnsi="David"/>
          <w:noProof/>
          <w:sz w:val="24"/>
          <w:rtl/>
          <w:lang w:eastAsia="en-US"/>
        </w:rPr>
        <w:tab/>
      </w:r>
      <w:r w:rsidRPr="00EE6A83">
        <w:rPr>
          <w:rFonts w:ascii="David" w:hAnsi="David"/>
          <w:noProof/>
          <w:sz w:val="24"/>
          <w:rtl/>
          <w:lang w:eastAsia="en-US"/>
        </w:rPr>
        <w:tab/>
        <w:t>המפרט הכללי.</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cs"/>
          <w:noProof/>
          <w:sz w:val="24"/>
          <w:rtl/>
          <w:lang w:eastAsia="en-US"/>
        </w:rPr>
        <w:t>דרג ז'</w:t>
      </w:r>
      <w:r w:rsidRPr="00EE6A83">
        <w:rPr>
          <w:rFonts w:ascii="David" w:hAnsi="David" w:hint="cs"/>
          <w:noProof/>
          <w:sz w:val="24"/>
          <w:rtl/>
          <w:lang w:eastAsia="en-US"/>
        </w:rPr>
        <w:tab/>
      </w:r>
      <w:r w:rsidRPr="00EE6A83">
        <w:rPr>
          <w:rFonts w:ascii="David" w:hAnsi="David" w:hint="cs"/>
          <w:noProof/>
          <w:sz w:val="24"/>
          <w:rtl/>
          <w:lang w:eastAsia="en-US"/>
        </w:rPr>
        <w:tab/>
        <w:t>הצעת הקבלן במכרז</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noProof/>
          <w:sz w:val="24"/>
          <w:rtl/>
          <w:lang w:eastAsia="en-US"/>
        </w:rPr>
        <w:tab/>
      </w:r>
      <w:r w:rsidRPr="00EE6A83">
        <w:rPr>
          <w:rFonts w:ascii="David" w:hAnsi="David"/>
          <w:noProof/>
          <w:sz w:val="24"/>
          <w:rtl/>
          <w:lang w:eastAsia="en-US"/>
        </w:rPr>
        <w:tab/>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r w:rsidRPr="00EE6A83">
        <w:rPr>
          <w:rFonts w:ascii="David" w:hAnsi="David"/>
          <w:noProof/>
          <w:sz w:val="24"/>
          <w:rtl/>
          <w:lang w:eastAsia="en-US"/>
        </w:rPr>
        <w:tab/>
        <w:t xml:space="preserve">* דרג א' גבוה יותר מדרג ב' הגבוה יותר מדרג ג' וכך הלאה בסדר יורד.  </w:t>
      </w:r>
    </w:p>
    <w:p w:rsidR="00EE6A83" w:rsidRPr="00EE6A83" w:rsidRDefault="00EE6A83" w:rsidP="00EE6A83">
      <w:pPr>
        <w:overflowPunct w:val="0"/>
        <w:autoSpaceDE w:val="0"/>
        <w:autoSpaceDN w:val="0"/>
        <w:adjustRightInd w:val="0"/>
        <w:ind w:left="1986" w:hanging="850"/>
        <w:jc w:val="both"/>
        <w:textAlignment w:val="baseline"/>
        <w:rPr>
          <w:rFonts w:ascii="David" w:hAnsi="David"/>
          <w:noProof/>
          <w:sz w:val="24"/>
          <w:rtl/>
          <w:lang w:eastAsia="en-US"/>
        </w:rPr>
      </w:pPr>
    </w:p>
    <w:p w:rsidR="008C1381" w:rsidRDefault="00EE6A83" w:rsidP="002933CC">
      <w:pPr>
        <w:overflowPunct w:val="0"/>
        <w:autoSpaceDE w:val="0"/>
        <w:autoSpaceDN w:val="0"/>
        <w:adjustRightInd w:val="0"/>
        <w:spacing w:before="240"/>
        <w:ind w:left="1224"/>
        <w:jc w:val="both"/>
        <w:textAlignment w:val="baseline"/>
        <w:rPr>
          <w:rFonts w:ascii="David" w:hAnsi="David"/>
          <w:noProof/>
          <w:sz w:val="24"/>
          <w:rtl/>
          <w:lang w:eastAsia="en-US"/>
        </w:rPr>
      </w:pPr>
      <w:r w:rsidRPr="00EE6A83">
        <w:rPr>
          <w:rFonts w:ascii="David" w:hAnsi="David"/>
          <w:noProof/>
          <w:sz w:val="24"/>
          <w:rtl/>
          <w:lang w:eastAsia="en-US"/>
        </w:rPr>
        <w:t xml:space="preserve">האמור במסמך אשר בדרג הגבוה יותר כאמור לעיל  עדיף על האמור במסמך בדרג הנמוך יותר ואולם  במקרה של הוראה המחמירה עם </w:t>
      </w:r>
      <w:r w:rsidRPr="00EE6A83">
        <w:rPr>
          <w:rFonts w:ascii="David" w:hAnsi="David" w:hint="cs"/>
          <w:noProof/>
          <w:sz w:val="24"/>
          <w:rtl/>
          <w:lang w:eastAsia="en-US"/>
        </w:rPr>
        <w:t>ה</w:t>
      </w:r>
      <w:r w:rsidRPr="00EE6A83">
        <w:rPr>
          <w:rFonts w:ascii="David" w:hAnsi="David"/>
          <w:noProof/>
          <w:sz w:val="24"/>
          <w:rtl/>
          <w:lang w:eastAsia="en-US"/>
        </w:rPr>
        <w:t xml:space="preserve">קבלן  בנושא מסוים במסמך בדרג הנמוך יותר, יכריע המנהל בין המסמכים לפי שיקול דעתו וכמקובל בענף הבניה.  </w:t>
      </w:r>
      <w:r w:rsidR="008C1381">
        <w:rPr>
          <w:rFonts w:ascii="David" w:hAnsi="David"/>
          <w:noProof/>
          <w:sz w:val="24"/>
          <w:rtl/>
          <w:lang w:eastAsia="en-US"/>
        </w:rPr>
        <w:t xml:space="preserve">                          </w:t>
      </w:r>
      <w:r w:rsidR="008C1381">
        <w:rPr>
          <w:rFonts w:ascii="David" w:hAnsi="David"/>
          <w:noProof/>
          <w:sz w:val="24"/>
          <w:rtl/>
          <w:lang w:eastAsia="en-US"/>
        </w:rPr>
        <w:br/>
      </w:r>
      <w:r w:rsidR="008C1381">
        <w:rPr>
          <w:rFonts w:ascii="David" w:hAnsi="David"/>
          <w:noProof/>
          <w:sz w:val="24"/>
          <w:rtl/>
          <w:lang w:eastAsia="en-US"/>
        </w:rPr>
        <w:br/>
      </w:r>
      <w:r w:rsidRPr="00EE6A83">
        <w:rPr>
          <w:rFonts w:ascii="David" w:hAnsi="David"/>
          <w:noProof/>
          <w:sz w:val="24"/>
          <w:rtl/>
          <w:lang w:eastAsia="en-US"/>
        </w:rPr>
        <w:t xml:space="preserve">על אף האמור לעיל מוסכם כי לגבי מחירי היחידה - כתב הכמויות יחשב כמסמך העדיף על המפרטים המיוחדים ו/או התכניות אלא אם (לגבי נקודת המחלוקת) המפרטים המיוחדים ו/או התכניות מחמירים בדרישותיהם (כלפי קבלן הבנין) מכתב הכמויות, שאז (לגבי נקודת המחלוקת) יקבעו מחירי היחידה (לגבי נקודת המחלוקת) על פי המפרטים המיוחדים ו/או התכניות. </w:t>
      </w:r>
    </w:p>
    <w:p w:rsidR="008C1381"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בכל מקרה של סתירה, אי התאמה, דו-משמעות, אפשרות לפירוש שונה, וכיוצא באלה בין המפרטים הטכניים לבין עצמם, יכריע המנהל, לפי שיקול דעתו בשאלת העדיפות מעצם טיבו של הנושא ו</w:t>
      </w:r>
      <w:r w:rsidRPr="00EE6A83">
        <w:rPr>
          <w:rFonts w:ascii="David" w:hAnsi="David" w:hint="cs"/>
          <w:noProof/>
          <w:sz w:val="24"/>
          <w:rtl/>
          <w:lang w:eastAsia="en-US"/>
        </w:rPr>
        <w:t>ה</w:t>
      </w:r>
      <w:r w:rsidRPr="00EE6A83">
        <w:rPr>
          <w:rFonts w:ascii="David" w:hAnsi="David"/>
          <w:noProof/>
          <w:sz w:val="24"/>
          <w:rtl/>
          <w:lang w:eastAsia="en-US"/>
        </w:rPr>
        <w:t>קבלן ינהג על פי הוראותיו, כאשר הכרעת המנהל הינה סופית מכרעת ובלתי ניתנת לערעור.</w:t>
      </w:r>
    </w:p>
    <w:p w:rsidR="008C1381"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8C1381">
        <w:rPr>
          <w:rFonts w:ascii="David" w:hAnsi="David"/>
          <w:noProof/>
          <w:sz w:val="24"/>
          <w:rtl/>
          <w:lang w:eastAsia="en-US"/>
        </w:rPr>
        <w:t>בכל מקרה בו נכתב במפורש באחד ממסמכי החוזה, כי הוראה ו/או הנחיה המצוינת בהם גוברת על האמור במקומות אחרים בחוזה זה, אז, תגבר ההוראה הנ"ל על האמור במקומות אחרים כאמור.</w:t>
      </w:r>
    </w:p>
    <w:p w:rsidR="00EE6A83" w:rsidRPr="008C1381"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8C1381">
        <w:rPr>
          <w:rFonts w:ascii="David" w:hAnsi="David" w:hint="cs"/>
          <w:noProof/>
          <w:sz w:val="24"/>
          <w:rtl/>
          <w:lang w:eastAsia="en-US"/>
        </w:rPr>
        <w:t xml:space="preserve">מובהר, כי בכל מחלוקת פרשנית, הרי שקביעתו של המזמין תהא סופית ומחייבת ובלתי ניתנת לערעור. הקבלן מוותר על כל טענה ו/או דרישה בעניין זה ומצהיר כי לקח בחשבון סיכון זה כאשר הגיש הצעתו במכרז וחתם על הסכם זה. </w:t>
      </w:r>
    </w:p>
    <w:p w:rsidR="00EE6A83" w:rsidRPr="00EE6A83" w:rsidRDefault="00EE6A83" w:rsidP="002933CC">
      <w:pPr>
        <w:overflowPunct w:val="0"/>
        <w:autoSpaceDE w:val="0"/>
        <w:autoSpaceDN w:val="0"/>
        <w:adjustRightInd w:val="0"/>
        <w:ind w:left="1986" w:hanging="850"/>
        <w:jc w:val="both"/>
        <w:textAlignment w:val="baseline"/>
        <w:rPr>
          <w:rFonts w:ascii="David" w:hAnsi="David"/>
          <w:noProof/>
          <w:sz w:val="24"/>
          <w:rtl/>
          <w:lang w:eastAsia="en-US"/>
        </w:rPr>
      </w:pPr>
    </w:p>
    <w:p w:rsidR="008C1381" w:rsidRDefault="00EE6A83" w:rsidP="00097A60">
      <w:pPr>
        <w:numPr>
          <w:ilvl w:val="0"/>
          <w:numId w:val="104"/>
        </w:numPr>
        <w:overflowPunct w:val="0"/>
        <w:autoSpaceDE w:val="0"/>
        <w:autoSpaceDN w:val="0"/>
        <w:adjustRightInd w:val="0"/>
        <w:spacing w:before="240"/>
        <w:ind w:left="569" w:hanging="567"/>
        <w:jc w:val="both"/>
        <w:textAlignment w:val="baseline"/>
        <w:rPr>
          <w:rFonts w:ascii="Arial" w:hAnsi="Arial"/>
          <w:noProof/>
          <w:sz w:val="24"/>
          <w:u w:val="single"/>
          <w:lang w:eastAsia="en-US"/>
        </w:rPr>
      </w:pPr>
      <w:r w:rsidRPr="00EE6A83">
        <w:rPr>
          <w:rFonts w:ascii="Arial" w:hAnsi="Arial" w:hint="cs"/>
          <w:b/>
          <w:bCs/>
          <w:noProof/>
          <w:sz w:val="24"/>
          <w:u w:val="single"/>
          <w:rtl/>
          <w:lang w:eastAsia="en-US"/>
        </w:rPr>
        <w:t>הצהרות הקבלן</w:t>
      </w:r>
      <w:r w:rsidR="008C1381">
        <w:rPr>
          <w:rFonts w:ascii="Arial" w:hAnsi="Arial"/>
          <w:noProof/>
          <w:sz w:val="24"/>
          <w:u w:val="single"/>
          <w:rtl/>
          <w:lang w:eastAsia="en-US"/>
        </w:rPr>
        <w:br/>
      </w:r>
      <w:r w:rsidRPr="008C1381">
        <w:rPr>
          <w:rFonts w:ascii="Arial" w:hAnsi="Arial" w:hint="cs"/>
          <w:noProof/>
          <w:sz w:val="24"/>
          <w:rtl/>
          <w:lang w:eastAsia="en-US"/>
        </w:rPr>
        <w:t>הקבלן מצהיר ומתחייב בזאת כלפי המזמין כדלהלן:</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noProof/>
          <w:sz w:val="24"/>
          <w:rtl/>
        </w:rPr>
        <w:t xml:space="preserve">כי </w:t>
      </w:r>
      <w:r w:rsidRPr="008C1381">
        <w:rPr>
          <w:rFonts w:hint="cs"/>
          <w:noProof/>
          <w:sz w:val="24"/>
          <w:rtl/>
        </w:rPr>
        <w:t>קרא והבין היטב את החוזה על כל נספחיו ו</w:t>
      </w:r>
      <w:r w:rsidRPr="008C1381">
        <w:rPr>
          <w:noProof/>
          <w:sz w:val="24"/>
          <w:rtl/>
        </w:rPr>
        <w:t xml:space="preserve">נהירים לו כל תנאי החוזה, וכי ביקר באתר העבודות ובחן את כל התנאים והנסיבות הקשורים בביצוע העבודות ו/או הנובעים מהם, ואת כל שאר הגורמים העלולים להשפיע על בצוע העבודות ועל </w:t>
      </w:r>
      <w:r w:rsidRPr="008C1381">
        <w:rPr>
          <w:rFonts w:hint="cs"/>
          <w:noProof/>
          <w:sz w:val="24"/>
          <w:rtl/>
        </w:rPr>
        <w:t>לוח הזמנים,</w:t>
      </w:r>
      <w:r w:rsidRPr="008C1381">
        <w:rPr>
          <w:noProof/>
          <w:sz w:val="24"/>
          <w:rtl/>
        </w:rPr>
        <w:t xml:space="preserve"> </w:t>
      </w:r>
      <w:r w:rsidRPr="008C1381">
        <w:rPr>
          <w:rFonts w:hint="cs"/>
          <w:noProof/>
          <w:sz w:val="24"/>
          <w:rtl/>
        </w:rPr>
        <w:t>לרבות המצב הסטטוטורי והתכנוני של המקרקעין,</w:t>
      </w:r>
      <w:r w:rsidRPr="008C1381">
        <w:rPr>
          <w:noProof/>
          <w:sz w:val="24"/>
          <w:rtl/>
        </w:rPr>
        <w:t xml:space="preserve"> </w:t>
      </w:r>
      <w:r w:rsidRPr="008C1381">
        <w:rPr>
          <w:rFonts w:hint="cs"/>
          <w:noProof/>
          <w:sz w:val="24"/>
          <w:rtl/>
        </w:rPr>
        <w:t>ו</w:t>
      </w:r>
      <w:r w:rsidRPr="008C1381">
        <w:rPr>
          <w:noProof/>
          <w:sz w:val="24"/>
          <w:rtl/>
        </w:rPr>
        <w:t xml:space="preserve">לרבות את </w:t>
      </w:r>
      <w:r w:rsidRPr="008C1381">
        <w:rPr>
          <w:rFonts w:hint="cs"/>
          <w:noProof/>
          <w:sz w:val="24"/>
          <w:rtl/>
        </w:rPr>
        <w:t xml:space="preserve">מצב </w:t>
      </w:r>
      <w:r w:rsidRPr="008C1381">
        <w:rPr>
          <w:noProof/>
          <w:sz w:val="24"/>
          <w:rtl/>
        </w:rPr>
        <w:t>אתר העבודות וסביבתו, דרכי הגישה אליו, טיב הקרקע ואת כמויותיהם וטיבם של החומרים הדרושים לביצוע העבודות</w:t>
      </w:r>
      <w:r w:rsidRPr="008C1381">
        <w:rPr>
          <w:rFonts w:hint="cs"/>
          <w:noProof/>
          <w:sz w:val="24"/>
          <w:rtl/>
        </w:rPr>
        <w:t>,</w:t>
      </w:r>
      <w:r w:rsidRPr="008C1381">
        <w:rPr>
          <w:noProof/>
          <w:sz w:val="24"/>
          <w:rtl/>
        </w:rPr>
        <w:t xml:space="preserve"> התשתיות באזור, צנרת ומתקנים תת-קרקעיים, </w:t>
      </w:r>
      <w:r w:rsidRPr="008C1381">
        <w:rPr>
          <w:rFonts w:hint="cs"/>
          <w:noProof/>
          <w:sz w:val="24"/>
          <w:rtl/>
        </w:rPr>
        <w:t xml:space="preserve">תנאי שטח וטופוגרפיה, </w:t>
      </w:r>
      <w:r w:rsidRPr="008C1381">
        <w:rPr>
          <w:noProof/>
          <w:sz w:val="24"/>
          <w:rtl/>
        </w:rPr>
        <w:t>מפגעים ואלמנטים אחרים שיש לסלקם ו/או לעבוד במשנה זהירות בסמוך אליהם, מבנים סמוכים קיימים ומתוכננים</w:t>
      </w:r>
      <w:r w:rsidRPr="008C1381">
        <w:rPr>
          <w:rFonts w:hint="cs"/>
          <w:noProof/>
          <w:sz w:val="24"/>
          <w:rtl/>
        </w:rPr>
        <w:t>,</w:t>
      </w:r>
      <w:r w:rsidRPr="008C1381">
        <w:rPr>
          <w:noProof/>
          <w:sz w:val="24"/>
          <w:rtl/>
        </w:rPr>
        <w:t xml:space="preserve"> הימצאותה של פסולת מעל ומתחת לפני השטח אשר עליו לסלקה, אתרי פינוי פסולת</w:t>
      </w:r>
      <w:r w:rsidRPr="008C1381">
        <w:rPr>
          <w:rFonts w:hint="cs"/>
          <w:noProof/>
          <w:sz w:val="24"/>
          <w:rtl/>
        </w:rPr>
        <w:t>,</w:t>
      </w:r>
      <w:r w:rsidRPr="008C1381">
        <w:rPr>
          <w:noProof/>
          <w:sz w:val="24"/>
          <w:rtl/>
        </w:rPr>
        <w:t xml:space="preserve"> </w:t>
      </w:r>
      <w:r w:rsidRPr="008C1381">
        <w:rPr>
          <w:rFonts w:hint="cs"/>
          <w:noProof/>
          <w:sz w:val="24"/>
          <w:rtl/>
        </w:rPr>
        <w:t xml:space="preserve">והינו </w:t>
      </w:r>
      <w:r w:rsidRPr="008C1381">
        <w:rPr>
          <w:noProof/>
          <w:sz w:val="24"/>
          <w:rtl/>
        </w:rPr>
        <w:t>מכיר את כל דרישות הרשויות בכלל והרשות המקומית בפרט ו</w:t>
      </w:r>
      <w:r w:rsidRPr="008C1381">
        <w:rPr>
          <w:rFonts w:hint="cs"/>
          <w:noProof/>
          <w:sz w:val="24"/>
          <w:rtl/>
        </w:rPr>
        <w:t xml:space="preserve">ערך את כל הבדיקות הדרושות אצל </w:t>
      </w:r>
      <w:r w:rsidRPr="008C1381">
        <w:rPr>
          <w:noProof/>
          <w:sz w:val="24"/>
          <w:rtl/>
        </w:rPr>
        <w:t xml:space="preserve">כל </w:t>
      </w:r>
      <w:r w:rsidRPr="008C1381">
        <w:rPr>
          <w:rFonts w:hint="cs"/>
          <w:noProof/>
          <w:sz w:val="24"/>
          <w:rtl/>
        </w:rPr>
        <w:t>ה</w:t>
      </w:r>
      <w:r w:rsidRPr="008C1381">
        <w:rPr>
          <w:noProof/>
          <w:sz w:val="24"/>
          <w:rtl/>
        </w:rPr>
        <w:t xml:space="preserve">גורמים </w:t>
      </w:r>
      <w:r w:rsidRPr="008C1381">
        <w:rPr>
          <w:rFonts w:hint="cs"/>
          <w:noProof/>
          <w:sz w:val="24"/>
          <w:rtl/>
        </w:rPr>
        <w:t>הרלבנטיים ה</w:t>
      </w:r>
      <w:r w:rsidRPr="008C1381">
        <w:rPr>
          <w:noProof/>
          <w:sz w:val="24"/>
          <w:rtl/>
        </w:rPr>
        <w:t xml:space="preserve">אחרים. כן מצהיר בזה הקבלן כי שוכנע על יסוד בדיקותיו כי שכר החוזה מניח את דעתו ומהווה תמורה הוגנת לביצוע כל התחייבויותיו על פי החוזה במלואן ובמועדן. הקבלן לא יהא רשאי לבסס שום תביעות כספיות ו/או אחרות לרבות הארכת לוח זמנים </w:t>
      </w:r>
      <w:r w:rsidRPr="008C1381">
        <w:rPr>
          <w:rFonts w:hint="cs"/>
          <w:noProof/>
          <w:sz w:val="24"/>
          <w:rtl/>
        </w:rPr>
        <w:t xml:space="preserve">או הארכת </w:t>
      </w:r>
      <w:r w:rsidRPr="008C1381">
        <w:rPr>
          <w:noProof/>
          <w:sz w:val="24"/>
          <w:rtl/>
        </w:rPr>
        <w:t xml:space="preserve">תקופת ביצוע העבודות עקב אי-ידיעה של תנאי כלשהו מתנאי החוזה, או בגין אי-ידיעה או אי הכרת תנאי כלשהו הקשור בביצוע העבודות ו/או הנובע ממנו והוא מוותר </w:t>
      </w:r>
      <w:r w:rsidRPr="008C1381">
        <w:rPr>
          <w:rFonts w:hint="cs"/>
          <w:noProof/>
          <w:sz w:val="24"/>
          <w:rtl/>
        </w:rPr>
        <w:t xml:space="preserve">בזאת במפורש </w:t>
      </w:r>
      <w:r w:rsidRPr="008C1381">
        <w:rPr>
          <w:noProof/>
          <w:sz w:val="24"/>
          <w:rtl/>
        </w:rPr>
        <w:t xml:space="preserve">בקשר לכך על כל טענה ו/או תביעה כלפי המזמין לרבות אך לא רק על יסוד טענת אי ידיעה ו/או אי הבנה כולל סטנדרט </w:t>
      </w:r>
      <w:r w:rsidRPr="008C1381">
        <w:rPr>
          <w:rFonts w:hint="cs"/>
          <w:noProof/>
          <w:sz w:val="24"/>
          <w:rtl/>
        </w:rPr>
        <w:t>הבניה הנדרש</w:t>
      </w:r>
      <w:r w:rsidRPr="008C1381">
        <w:rPr>
          <w:noProof/>
          <w:sz w:val="24"/>
          <w:rtl/>
        </w:rPr>
        <w:t xml:space="preserve">. </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ascii="Arial" w:hAnsi="Arial"/>
          <w:noProof/>
          <w:sz w:val="24"/>
          <w:rtl/>
          <w:lang w:eastAsia="en-US"/>
        </w:rPr>
        <w:lastRenderedPageBreak/>
        <w:t>כי בדק היטב את כל התנאים הקשורים לביצוע התחייבויותיו על פי חוזה זה לרבות ומבלי לפגוע בכלליות האמור לעיל בנוגע לאספקת החומרים, הציוד, כוח האדם ויתר הנתונים אשר יהיו דרושים לביצוע התחייבויותיו על פי החוזה ובמועדים הנקובים בו, והוא מוותר בזאת מראש על כל טענה בדבר מחסור בכל אלה או בחלק מהם. הקבלן מצהיר בזאת כי בידיו כל הדרוש לביצוע התחייבויותיו על פי חוזה זה במלואן ובמועדן או שיש באפשרותו להשיגם מבעוד מועד.</w:t>
      </w:r>
      <w:r w:rsidR="008C1381">
        <w:rPr>
          <w:rFonts w:ascii="Arial" w:hAnsi="Arial"/>
          <w:noProof/>
          <w:sz w:val="24"/>
          <w:u w:val="single"/>
          <w:rtl/>
          <w:lang w:eastAsia="en-US"/>
        </w:rPr>
        <w:br/>
      </w:r>
      <w:r w:rsidR="008C1381">
        <w:rPr>
          <w:rFonts w:ascii="Arial" w:hAnsi="Arial"/>
          <w:noProof/>
          <w:sz w:val="24"/>
          <w:u w:val="single"/>
          <w:rtl/>
          <w:lang w:eastAsia="en-US"/>
        </w:rPr>
        <w:br/>
      </w:r>
      <w:r w:rsidRPr="008C1381">
        <w:rPr>
          <w:rFonts w:ascii="Arial" w:hAnsi="Arial" w:hint="cs"/>
          <w:noProof/>
          <w:sz w:val="24"/>
          <w:rtl/>
          <w:lang w:eastAsia="en-US"/>
        </w:rPr>
        <w:t>מבלי לגרוע מכלליות האמור לעיל מצהיר הקבלן כי ידוע לו שלמעט היתרי בניה, אשר הוצאתם הינה באחריות המזמין, יהיה הקבלן אחראי באופן בלעדי לקבלת כל רשיון או היתר אחרים הנדרשים לביצוע העבודות, לרבות רשיון חפירה וכן יהיה הקבלן אחראי לקבל את אישורי הרשויות הנדרשים לשם הוצאת רשיון כאמור, לרבות אישור חברת חשמל ו/או בזק ו/או מקורות ו/או חברת הכבלים, ככל שנדרשים. כך גם הקבלן יהיה אחראי להתקשר עם אתרי פינוי פסולת וכן לקבל כל רשיון אחר הנדרש לשם ביצוע העבודות על ידי הקבלן, למעט, כאמור, היתרי בניה.</w:t>
      </w:r>
      <w:r w:rsidR="008C1381">
        <w:rPr>
          <w:rFonts w:ascii="Arial" w:hAnsi="Arial"/>
          <w:noProof/>
          <w:sz w:val="24"/>
          <w:u w:val="single"/>
          <w:rtl/>
          <w:lang w:eastAsia="en-US"/>
        </w:rPr>
        <w:br/>
      </w:r>
      <w:r w:rsidR="008C1381">
        <w:rPr>
          <w:rFonts w:ascii="Arial" w:hAnsi="Arial"/>
          <w:noProof/>
          <w:sz w:val="24"/>
          <w:u w:val="single"/>
          <w:rtl/>
          <w:lang w:eastAsia="en-US"/>
        </w:rPr>
        <w:br/>
      </w:r>
      <w:r w:rsidRPr="008C1381">
        <w:rPr>
          <w:rFonts w:ascii="David" w:hAnsi="David"/>
          <w:noProof/>
          <w:sz w:val="24"/>
          <w:rtl/>
          <w:lang w:eastAsia="en-US"/>
        </w:rPr>
        <w:t xml:space="preserve">הקבלן </w:t>
      </w:r>
      <w:r w:rsidRPr="008C1381">
        <w:rPr>
          <w:rFonts w:ascii="David" w:hAnsi="David" w:hint="cs"/>
          <w:noProof/>
          <w:sz w:val="24"/>
          <w:rtl/>
          <w:lang w:eastAsia="en-US"/>
        </w:rPr>
        <w:t>ישא</w:t>
      </w:r>
      <w:r w:rsidRPr="008C1381">
        <w:rPr>
          <w:rFonts w:ascii="David" w:hAnsi="David"/>
          <w:noProof/>
          <w:sz w:val="24"/>
          <w:rtl/>
          <w:lang w:eastAsia="en-US"/>
        </w:rPr>
        <w:t xml:space="preserve"> באחריות מלאה ובלעדית לכל פגיעה במתקנים</w:t>
      </w:r>
      <w:r w:rsidRPr="008C1381">
        <w:rPr>
          <w:rFonts w:ascii="David" w:hAnsi="David" w:hint="cs"/>
          <w:noProof/>
          <w:sz w:val="24"/>
          <w:rtl/>
          <w:lang w:eastAsia="en-US"/>
        </w:rPr>
        <w:t xml:space="preserve"> עיליים או</w:t>
      </w:r>
      <w:r w:rsidRPr="008C1381">
        <w:rPr>
          <w:rFonts w:ascii="David" w:hAnsi="David"/>
          <w:noProof/>
          <w:sz w:val="24"/>
          <w:rtl/>
          <w:lang w:eastAsia="en-US"/>
        </w:rPr>
        <w:t xml:space="preserve"> </w:t>
      </w:r>
      <w:r w:rsidRPr="008C1381">
        <w:rPr>
          <w:rFonts w:ascii="David" w:hAnsi="David" w:hint="cs"/>
          <w:noProof/>
          <w:sz w:val="24"/>
          <w:rtl/>
          <w:lang w:eastAsia="en-US"/>
        </w:rPr>
        <w:t>תת קרקעיים,</w:t>
      </w:r>
      <w:r w:rsidRPr="008C1381">
        <w:rPr>
          <w:rFonts w:ascii="David" w:hAnsi="David"/>
          <w:noProof/>
          <w:sz w:val="24"/>
          <w:rtl/>
          <w:lang w:eastAsia="en-US"/>
        </w:rPr>
        <w:t xml:space="preserve"> בין אם קיבל ובין אם לא קיבל אישור לחפירה מה</w:t>
      </w:r>
      <w:r w:rsidRPr="008C1381">
        <w:rPr>
          <w:rFonts w:ascii="David" w:hAnsi="David" w:hint="cs"/>
          <w:noProof/>
          <w:sz w:val="24"/>
          <w:rtl/>
          <w:lang w:eastAsia="en-US"/>
        </w:rPr>
        <w:t>מנהל</w:t>
      </w:r>
      <w:r w:rsidRPr="008C1381">
        <w:rPr>
          <w:rFonts w:ascii="David" w:hAnsi="David"/>
          <w:noProof/>
          <w:sz w:val="24"/>
          <w:rtl/>
          <w:lang w:eastAsia="en-US"/>
        </w:rPr>
        <w:t xml:space="preserve"> או מכל גורם אחר</w:t>
      </w:r>
      <w:r w:rsidRPr="008C1381">
        <w:rPr>
          <w:rFonts w:ascii="David" w:hAnsi="David" w:hint="cs"/>
          <w:noProof/>
          <w:sz w:val="24"/>
          <w:rtl/>
          <w:lang w:eastAsia="en-US"/>
        </w:rPr>
        <w:t>.</w:t>
      </w:r>
      <w:r w:rsidRPr="008C1381">
        <w:rPr>
          <w:rFonts w:ascii="David" w:hAnsi="David"/>
          <w:noProof/>
          <w:sz w:val="24"/>
          <w:rtl/>
          <w:lang w:eastAsia="en-US"/>
        </w:rPr>
        <w:t xml:space="preserve"> הקבלן מצהיר בזאת כי הוא מקבל על עצמו אחריות מלאה לנזק שייגרם לאותם מבנים ומתקנים קיימים ומתחייב לתקנם</w:t>
      </w:r>
      <w:r w:rsidRPr="008C1381">
        <w:rPr>
          <w:rFonts w:ascii="David" w:hAnsi="David" w:hint="cs"/>
          <w:noProof/>
          <w:sz w:val="24"/>
          <w:rtl/>
          <w:lang w:eastAsia="en-US"/>
        </w:rPr>
        <w:t xml:space="preserve"> בהקדם האפשרי</w:t>
      </w:r>
      <w:r w:rsidRPr="008C1381">
        <w:rPr>
          <w:rFonts w:ascii="David" w:hAnsi="David"/>
          <w:noProof/>
          <w:sz w:val="24"/>
          <w:rtl/>
          <w:lang w:eastAsia="en-US"/>
        </w:rPr>
        <w:t>, על חשבונו, לשביעות רצון ה</w:t>
      </w:r>
      <w:r w:rsidRPr="008C1381">
        <w:rPr>
          <w:rFonts w:ascii="David" w:hAnsi="David" w:hint="cs"/>
          <w:noProof/>
          <w:sz w:val="24"/>
          <w:rtl/>
          <w:lang w:eastAsia="en-US"/>
        </w:rPr>
        <w:t xml:space="preserve">מנהל </w:t>
      </w:r>
      <w:r w:rsidRPr="008C1381">
        <w:rPr>
          <w:rFonts w:ascii="David" w:hAnsi="David"/>
          <w:noProof/>
          <w:sz w:val="24"/>
          <w:rtl/>
          <w:lang w:eastAsia="en-US"/>
        </w:rPr>
        <w:t>ולשאת בכל ההוצאות הישירות והעקיפות ש</w:t>
      </w:r>
      <w:r w:rsidRPr="008C1381">
        <w:rPr>
          <w:rFonts w:ascii="David" w:hAnsi="David" w:hint="cs"/>
          <w:noProof/>
          <w:sz w:val="24"/>
          <w:rtl/>
          <w:lang w:eastAsia="en-US"/>
        </w:rPr>
        <w:t>י</w:t>
      </w:r>
      <w:r w:rsidRPr="008C1381">
        <w:rPr>
          <w:rFonts w:ascii="David" w:hAnsi="David"/>
          <w:noProof/>
          <w:sz w:val="24"/>
          <w:rtl/>
          <w:lang w:eastAsia="en-US"/>
        </w:rPr>
        <w:t>גרמו כתוצאה מ</w:t>
      </w:r>
      <w:r w:rsidRPr="008C1381">
        <w:rPr>
          <w:rFonts w:ascii="David" w:hAnsi="David" w:hint="cs"/>
          <w:noProof/>
          <w:sz w:val="24"/>
          <w:rtl/>
          <w:lang w:eastAsia="en-US"/>
        </w:rPr>
        <w:t>נזק כאמור.</w:t>
      </w:r>
      <w:r w:rsidRPr="008C1381">
        <w:rPr>
          <w:rFonts w:ascii="Arial" w:hAnsi="Arial" w:hint="cs"/>
          <w:noProof/>
          <w:sz w:val="24"/>
          <w:rtl/>
          <w:lang w:eastAsia="en-US"/>
        </w:rPr>
        <w:t xml:space="preserve"> במידה והתיקון לא יבוצע באופן או בהתאם ללוח הזמנים הנדרש ע"י המזמין, רשאי המזמין לתקן את הנזקים באמצעות צד שלישי והקבלן ישא בכל ההוצאות הישירות והעקיפות שנגרמו למזמין.</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hint="cs"/>
          <w:noProof/>
          <w:sz w:val="24"/>
          <w:rtl/>
          <w:lang w:eastAsia="en-US"/>
        </w:rPr>
        <w:t xml:space="preserve">כי לא ידוע לו על </w:t>
      </w:r>
      <w:r w:rsidRPr="008C1381">
        <w:rPr>
          <w:noProof/>
          <w:sz w:val="24"/>
          <w:rtl/>
          <w:lang w:eastAsia="en-US"/>
        </w:rPr>
        <w:t>מניעה חוקית</w:t>
      </w:r>
      <w:r w:rsidRPr="008C1381">
        <w:rPr>
          <w:rFonts w:hint="cs"/>
          <w:noProof/>
          <w:sz w:val="24"/>
          <w:rtl/>
          <w:lang w:eastAsia="en-US"/>
        </w:rPr>
        <w:t xml:space="preserve"> ו/או חוזית ו/או תכנונית</w:t>
      </w:r>
      <w:r w:rsidRPr="008C1381">
        <w:rPr>
          <w:noProof/>
          <w:sz w:val="24"/>
          <w:rtl/>
          <w:lang w:eastAsia="en-US"/>
        </w:rPr>
        <w:t>, לרבות בשל זכויות צד ג' כלשהו, להתקשר בהסכם זה ולקיים את התחייבויותיו על פיו במלואן</w:t>
      </w:r>
      <w:r w:rsidRPr="008C1381">
        <w:rPr>
          <w:rFonts w:hint="cs"/>
          <w:noProof/>
          <w:sz w:val="24"/>
          <w:rtl/>
          <w:lang w:eastAsia="en-US"/>
        </w:rPr>
        <w:t xml:space="preserve"> לרבות בכל הקשור להיתרי בנייה</w:t>
      </w:r>
      <w:r w:rsidRPr="008C1381">
        <w:rPr>
          <w:noProof/>
          <w:sz w:val="24"/>
          <w:rtl/>
          <w:lang w:eastAsia="en-US"/>
        </w:rPr>
        <w:t>.</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hint="cs"/>
          <w:noProof/>
          <w:sz w:val="24"/>
          <w:rtl/>
          <w:lang w:eastAsia="en-US"/>
        </w:rPr>
        <w:t xml:space="preserve">כי </w:t>
      </w:r>
      <w:r w:rsidRPr="008C1381">
        <w:rPr>
          <w:noProof/>
          <w:sz w:val="24"/>
          <w:rtl/>
          <w:lang w:eastAsia="en-US"/>
        </w:rPr>
        <w:t xml:space="preserve">ידוע לו שהאחריות </w:t>
      </w:r>
      <w:r w:rsidRPr="008C1381">
        <w:rPr>
          <w:rFonts w:hint="cs"/>
          <w:noProof/>
          <w:sz w:val="24"/>
          <w:rtl/>
          <w:lang w:eastAsia="en-US"/>
        </w:rPr>
        <w:t>כלפי המזמין בקשר עם ביצוע העבודות</w:t>
      </w:r>
      <w:r w:rsidRPr="008C1381">
        <w:rPr>
          <w:noProof/>
          <w:sz w:val="24"/>
          <w:rtl/>
          <w:lang w:eastAsia="en-US"/>
        </w:rPr>
        <w:t xml:space="preserve"> </w:t>
      </w:r>
      <w:r w:rsidRPr="008C1381">
        <w:rPr>
          <w:rFonts w:hint="cs"/>
          <w:noProof/>
          <w:sz w:val="24"/>
          <w:rtl/>
          <w:lang w:eastAsia="en-US"/>
        </w:rPr>
        <w:t xml:space="preserve">ו/או בקשר לכל יתר התחייבויות הקבלן על פי הסכם זה, </w:t>
      </w:r>
      <w:r w:rsidRPr="008C1381">
        <w:rPr>
          <w:noProof/>
          <w:sz w:val="24"/>
          <w:rtl/>
          <w:lang w:eastAsia="en-US"/>
        </w:rPr>
        <w:t xml:space="preserve">לרבות </w:t>
      </w:r>
      <w:r w:rsidRPr="008C1381">
        <w:rPr>
          <w:rFonts w:hint="cs"/>
          <w:noProof/>
          <w:sz w:val="24"/>
          <w:rtl/>
          <w:lang w:eastAsia="en-US"/>
        </w:rPr>
        <w:t>ביחס ל</w:t>
      </w:r>
      <w:r w:rsidRPr="008C1381">
        <w:rPr>
          <w:noProof/>
          <w:sz w:val="24"/>
          <w:rtl/>
          <w:lang w:eastAsia="en-US"/>
        </w:rPr>
        <w:t>טיב הביצוע, בדק ומועדים תחול עליו בלבד ואין בהעסקת קבלנים או יועצים חיצוניים כלשהם מטעמו</w:t>
      </w:r>
      <w:r w:rsidRPr="008C1381">
        <w:rPr>
          <w:rFonts w:hint="cs"/>
          <w:noProof/>
          <w:sz w:val="24"/>
          <w:rtl/>
          <w:lang w:eastAsia="en-US"/>
        </w:rPr>
        <w:t>,</w:t>
      </w:r>
      <w:r w:rsidRPr="008C1381">
        <w:rPr>
          <w:noProof/>
          <w:sz w:val="24"/>
          <w:rtl/>
          <w:lang w:eastAsia="en-US"/>
        </w:rPr>
        <w:t xml:space="preserve"> כדי לגרוע מאחריותו </w:t>
      </w:r>
      <w:r w:rsidRPr="008C1381">
        <w:rPr>
          <w:rFonts w:hint="cs"/>
          <w:noProof/>
          <w:sz w:val="24"/>
          <w:rtl/>
          <w:lang w:eastAsia="en-US"/>
        </w:rPr>
        <w:t>המלאה והכוללת כלפי המזמין.</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noProof/>
          <w:sz w:val="24"/>
          <w:rtl/>
          <w:lang w:eastAsia="en-US"/>
        </w:rPr>
        <w:t xml:space="preserve">כי הינו קבלן מוסמך ורשום על פי כל דין לביצוע העבודות ובעל הכישורים, המיומנות, הידע המקצועי, הטכני, הארגוני והפיננסי וברשותו כח האדם, האמצעים </w:t>
      </w:r>
      <w:r w:rsidRPr="008C1381">
        <w:rPr>
          <w:rFonts w:hint="cs"/>
          <w:noProof/>
          <w:sz w:val="24"/>
          <w:rtl/>
          <w:lang w:eastAsia="en-US"/>
        </w:rPr>
        <w:t>והמכשור</w:t>
      </w:r>
      <w:r w:rsidRPr="008C1381">
        <w:rPr>
          <w:noProof/>
          <w:sz w:val="24"/>
          <w:rtl/>
          <w:lang w:eastAsia="en-US"/>
        </w:rPr>
        <w:t xml:space="preserve"> הדרושים לצורך ביצוע כל התחייבויותיו על פי החוזה ברמה המקצועית הגבוהה ביותר ועל פי לוח הזמנים</w:t>
      </w:r>
      <w:r w:rsidRPr="008C1381">
        <w:rPr>
          <w:rFonts w:hint="cs"/>
          <w:noProof/>
          <w:sz w:val="24"/>
          <w:rtl/>
          <w:lang w:eastAsia="en-US"/>
        </w:rPr>
        <w:t>.</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hint="cs"/>
          <w:noProof/>
          <w:sz w:val="24"/>
          <w:rtl/>
        </w:rPr>
        <w:t xml:space="preserve">כי הוא קבלן רשום בסיווג </w:t>
      </w:r>
      <w:r w:rsidR="001E7E18" w:rsidRPr="008C1381">
        <w:rPr>
          <w:rFonts w:hint="cs"/>
          <w:noProof/>
          <w:sz w:val="24"/>
          <w:rtl/>
        </w:rPr>
        <w:t xml:space="preserve">ב 170 (מתקני מיזוג אוויר קירור) סוג 1 </w:t>
      </w:r>
      <w:r w:rsidRPr="008C1381">
        <w:rPr>
          <w:rFonts w:hint="cs"/>
          <w:noProof/>
          <w:sz w:val="24"/>
          <w:rtl/>
        </w:rPr>
        <w:t>וכי ישמור על סיווג זה בתוקף עד להשלמת בנייתו של הפרויקט ומסירתו למזמין.</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ascii="Arial" w:hAnsi="Arial" w:hint="cs"/>
          <w:noProof/>
          <w:sz w:val="24"/>
          <w:rtl/>
          <w:lang w:eastAsia="en-US"/>
        </w:rPr>
        <w:t>כי י</w:t>
      </w:r>
      <w:r w:rsidRPr="008C1381">
        <w:rPr>
          <w:rFonts w:ascii="Arial" w:hAnsi="Arial"/>
          <w:noProof/>
          <w:sz w:val="24"/>
          <w:rtl/>
          <w:lang w:eastAsia="en-US"/>
        </w:rPr>
        <w:t xml:space="preserve">דוע </w:t>
      </w:r>
      <w:r w:rsidRPr="008C1381">
        <w:rPr>
          <w:rFonts w:ascii="Arial" w:hAnsi="Arial" w:hint="cs"/>
          <w:noProof/>
          <w:sz w:val="24"/>
          <w:rtl/>
          <w:lang w:eastAsia="en-US"/>
        </w:rPr>
        <w:t>לו ש</w:t>
      </w:r>
      <w:r w:rsidRPr="008C1381">
        <w:rPr>
          <w:rFonts w:ascii="Arial" w:hAnsi="Arial"/>
          <w:noProof/>
          <w:sz w:val="24"/>
          <w:rtl/>
          <w:lang w:eastAsia="en-US"/>
        </w:rPr>
        <w:t xml:space="preserve">המזמין רשאי למסור לקבלנים אחרים ו/או לגורמים שונים בצוע עבודות שונות בקשר </w:t>
      </w:r>
      <w:r w:rsidRPr="008C1381">
        <w:rPr>
          <w:rFonts w:ascii="Arial" w:hAnsi="Arial" w:hint="cs"/>
          <w:noProof/>
          <w:sz w:val="24"/>
          <w:rtl/>
          <w:lang w:eastAsia="en-US"/>
        </w:rPr>
        <w:t>לפרויקט</w:t>
      </w:r>
      <w:r w:rsidRPr="008C1381">
        <w:rPr>
          <w:rFonts w:ascii="Arial" w:hAnsi="Arial"/>
          <w:noProof/>
          <w:sz w:val="24"/>
          <w:rtl/>
          <w:lang w:eastAsia="en-US"/>
        </w:rPr>
        <w:t xml:space="preserve"> וזאת בכל צורה ואופן שיראו לו ועל פי הוראות כל חוזה שיחתם בין המזמין לאותם הגורמים ו/או לקבלנים האחרים, והקבלן מתחייב בזה לסייע ולאפשר ביצוע עבודה/ות אחרת/ות כאמור ולקיים את כל ההוראות אשר המנהל </w:t>
      </w:r>
      <w:r w:rsidRPr="008C1381">
        <w:rPr>
          <w:rFonts w:ascii="Arial" w:hAnsi="Arial" w:hint="cs"/>
          <w:noProof/>
          <w:sz w:val="24"/>
          <w:rtl/>
          <w:lang w:eastAsia="en-US"/>
        </w:rPr>
        <w:t xml:space="preserve">ו/או המפקח </w:t>
      </w:r>
      <w:r w:rsidRPr="008C1381">
        <w:rPr>
          <w:rFonts w:ascii="Arial" w:hAnsi="Arial"/>
          <w:noProof/>
          <w:sz w:val="24"/>
          <w:rtl/>
          <w:lang w:eastAsia="en-US"/>
        </w:rPr>
        <w:t>יור</w:t>
      </w:r>
      <w:r w:rsidRPr="008C1381">
        <w:rPr>
          <w:rFonts w:ascii="Arial" w:hAnsi="Arial" w:hint="cs"/>
          <w:noProof/>
          <w:sz w:val="24"/>
          <w:rtl/>
          <w:lang w:eastAsia="en-US"/>
        </w:rPr>
        <w:t>ו</w:t>
      </w:r>
      <w:r w:rsidRPr="008C1381">
        <w:rPr>
          <w:rFonts w:ascii="Arial" w:hAnsi="Arial"/>
          <w:noProof/>
          <w:sz w:val="24"/>
          <w:rtl/>
          <w:lang w:eastAsia="en-US"/>
        </w:rPr>
        <w:t xml:space="preserve"> לו לצורך תיאום ביצוע העבודות עם עבודות אחרות כאמור ועם הקבלנים האחרים ו/או הגורמים האחרים כאמור בסעיף זה.</w:t>
      </w:r>
      <w:r w:rsidR="008C1381">
        <w:rPr>
          <w:rFonts w:ascii="Arial" w:hAnsi="Arial"/>
          <w:noProof/>
          <w:sz w:val="24"/>
          <w:u w:val="single"/>
          <w:rtl/>
          <w:lang w:eastAsia="en-US"/>
        </w:rPr>
        <w:br/>
      </w:r>
      <w:r w:rsidR="008C1381">
        <w:rPr>
          <w:rFonts w:ascii="Arial" w:hAnsi="Arial"/>
          <w:noProof/>
          <w:sz w:val="24"/>
          <w:u w:val="single"/>
          <w:rtl/>
          <w:lang w:eastAsia="en-US"/>
        </w:rPr>
        <w:br/>
      </w:r>
      <w:r w:rsidRPr="008C1381">
        <w:rPr>
          <w:rFonts w:ascii="Arial" w:hAnsi="Arial"/>
          <w:noProof/>
          <w:sz w:val="24"/>
          <w:rtl/>
          <w:lang w:eastAsia="en-US"/>
        </w:rPr>
        <w:t>המזמין לא יכיר בכל תביעה ו/או דרישה מצד הקבלן כלפי המזמין בקשר עם, או עבור, עבודות אחרות כנ"ל המבוצעות על ידי המזמין ו/או עבורו על-ידי קבלנים אחרים ו/או ספקים.</w:t>
      </w:r>
    </w:p>
    <w:p w:rsid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lang w:eastAsia="en-US"/>
        </w:rPr>
      </w:pPr>
      <w:r w:rsidRPr="008C1381">
        <w:rPr>
          <w:rFonts w:ascii="Arial" w:hAnsi="Arial" w:hint="cs"/>
          <w:noProof/>
          <w:sz w:val="24"/>
          <w:rtl/>
          <w:lang w:eastAsia="en-US"/>
        </w:rPr>
        <w:t>כי הם מתחייבים לקיים את כל הוראות הדין, לרבות כל היתר ו/או רישיון וכן את כל הוראות הסכם זה על נספחיו בכל הקשור לנושאי בטיחות, איכות הסביבה וניקיון וידוע להם שהמזמין רואה חשיבות רבה לא רק בביצוע העבודות בהתאם ללוח הזמנים ובאיכות הנדרשת, אלא גם בביצוע העבודות תוך הקפדה על כל כללי הבטיחות, תוך שמירה על איכות הסביבה ותוך הקפדה על נקיון האתר וסביבת העבודות.</w:t>
      </w:r>
    </w:p>
    <w:p w:rsidR="00EE6A83" w:rsidRPr="008C1381"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u w:val="single"/>
          <w:rtl/>
          <w:lang w:eastAsia="en-US"/>
        </w:rPr>
      </w:pPr>
      <w:r w:rsidRPr="008C1381">
        <w:rPr>
          <w:rFonts w:ascii="Arial" w:hAnsi="Arial" w:hint="cs"/>
          <w:noProof/>
          <w:sz w:val="24"/>
          <w:rtl/>
          <w:lang w:eastAsia="en-US"/>
        </w:rPr>
        <w:lastRenderedPageBreak/>
        <w:t>הקבלן מתחייב כי יחתום לבקשת המזמין על כל המסמכים אשר ידרשו על ידי הרשויות המוסמכות בקשר לביצוע העבודות, לרבות כל אלו המתחייבים מההיתר ו/או לצורך קבלת טופס 4 לאכלוס ו/או תעודת גמר לעבודות, כגון חתימת הקבלן כאחראי על ביצוע השלד וחתימת הקבלן כאחראי לביצוע הבנין. הקבלן מצהיר כי ידוע לו שאם לא יחתום על מסמכים כאמור, יהיה הקבלן אחראי לכל נזק שיגרם למזמין כתוצאה מעיכובים בביצוע הפרויקט וזאת מבלי לגרוע מכל סעד ו/או זכות אחרים העומדים למזמין על פי כל דין ו/או הסכם.</w:t>
      </w: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hint="cs"/>
          <w:b/>
          <w:bCs/>
          <w:noProof/>
          <w:sz w:val="24"/>
          <w:u w:val="single"/>
          <w:rtl/>
          <w:lang w:eastAsia="en-US"/>
        </w:rPr>
        <w:t>בקרת איכות</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8C1381">
        <w:rPr>
          <w:rFonts w:ascii="Arial" w:hAnsi="Arial" w:hint="cs"/>
          <w:noProof/>
          <w:sz w:val="24"/>
          <w:rtl/>
          <w:lang w:eastAsia="en-US"/>
        </w:rPr>
        <w:t xml:space="preserve">המזמין יבצע על חשבונו ועל אחריותו </w:t>
      </w:r>
      <w:r w:rsidRPr="008C1381">
        <w:rPr>
          <w:rFonts w:ascii="Arial" w:hAnsi="Arial"/>
          <w:noProof/>
          <w:sz w:val="24"/>
          <w:rtl/>
          <w:lang w:eastAsia="en-US"/>
        </w:rPr>
        <w:t>בקרת איכות (</w:t>
      </w:r>
      <w:r w:rsidRPr="008C1381">
        <w:rPr>
          <w:rFonts w:ascii="Arial" w:hAnsi="Arial"/>
          <w:noProof/>
          <w:sz w:val="24"/>
          <w:lang w:eastAsia="en-US"/>
        </w:rPr>
        <w:t>Quality Control</w:t>
      </w:r>
      <w:r w:rsidRPr="008C1381">
        <w:rPr>
          <w:rFonts w:ascii="Arial" w:hAnsi="Arial"/>
          <w:noProof/>
          <w:sz w:val="24"/>
          <w:rtl/>
          <w:lang w:eastAsia="en-US"/>
        </w:rPr>
        <w:t xml:space="preserve">) </w:t>
      </w:r>
      <w:r w:rsidRPr="008C1381">
        <w:rPr>
          <w:rFonts w:ascii="Arial" w:hAnsi="Arial" w:hint="cs"/>
          <w:noProof/>
          <w:sz w:val="24"/>
          <w:rtl/>
          <w:lang w:eastAsia="en-US"/>
        </w:rPr>
        <w:t>לביצוע העבודות ביחס לכל שלבי הפרויקט, עד למסירת הפרויקט למזמין והשלמת ביצוע תיקוני הבדק בתקופת הבדק וזאת באמצעותו ו/או באמצעות מי מטעמו (להלן: "בקרת האיכות").</w:t>
      </w:r>
      <w:r w:rsidR="00315E09">
        <w:rPr>
          <w:noProof/>
          <w:sz w:val="24"/>
          <w:rtl/>
          <w:lang w:eastAsia="en-US"/>
        </w:rPr>
        <w:br/>
      </w:r>
      <w:r w:rsidR="00315E09">
        <w:rPr>
          <w:noProof/>
          <w:sz w:val="24"/>
          <w:rtl/>
          <w:lang w:eastAsia="en-US"/>
        </w:rPr>
        <w:br/>
      </w:r>
      <w:r w:rsidRPr="00315E09">
        <w:rPr>
          <w:noProof/>
          <w:sz w:val="24"/>
          <w:rtl/>
          <w:lang w:eastAsia="en-US"/>
        </w:rPr>
        <w:t xml:space="preserve">מטרת </w:t>
      </w:r>
      <w:r w:rsidRPr="00315E09">
        <w:rPr>
          <w:rFonts w:hint="cs"/>
          <w:noProof/>
          <w:sz w:val="24"/>
          <w:rtl/>
          <w:lang w:eastAsia="en-US"/>
        </w:rPr>
        <w:t>בקרת</w:t>
      </w:r>
      <w:r w:rsidRPr="00315E09">
        <w:rPr>
          <w:noProof/>
          <w:sz w:val="24"/>
          <w:rtl/>
          <w:lang w:eastAsia="en-US"/>
        </w:rPr>
        <w:t xml:space="preserve"> האיכות הינה פיקוח צמוד, </w:t>
      </w:r>
      <w:r w:rsidRPr="00315E09">
        <w:rPr>
          <w:rFonts w:hint="cs"/>
          <w:noProof/>
          <w:sz w:val="24"/>
          <w:rtl/>
          <w:lang w:eastAsia="en-US"/>
        </w:rPr>
        <w:t>בקרה, תיעוד ואישור של כ</w:t>
      </w:r>
      <w:r w:rsidRPr="00315E09">
        <w:rPr>
          <w:noProof/>
          <w:sz w:val="24"/>
          <w:rtl/>
          <w:lang w:eastAsia="en-US"/>
        </w:rPr>
        <w:t>ל פעילויות הקבלן,</w:t>
      </w:r>
      <w:r w:rsidRPr="00315E09">
        <w:rPr>
          <w:rFonts w:hint="cs"/>
          <w:noProof/>
          <w:sz w:val="24"/>
          <w:rtl/>
          <w:lang w:eastAsia="en-US"/>
        </w:rPr>
        <w:t xml:space="preserve"> ק</w:t>
      </w:r>
      <w:r w:rsidRPr="00315E09">
        <w:rPr>
          <w:noProof/>
          <w:sz w:val="24"/>
          <w:rtl/>
          <w:lang w:eastAsia="en-US"/>
        </w:rPr>
        <w:t>בלני המשנה</w:t>
      </w:r>
      <w:r w:rsidRPr="00315E09">
        <w:rPr>
          <w:rFonts w:hint="cs"/>
          <w:noProof/>
          <w:sz w:val="24"/>
          <w:rtl/>
          <w:lang w:eastAsia="en-US"/>
        </w:rPr>
        <w:t>,</w:t>
      </w:r>
      <w:r w:rsidRPr="00315E09">
        <w:rPr>
          <w:noProof/>
          <w:sz w:val="24"/>
          <w:rtl/>
          <w:lang w:eastAsia="en-US"/>
        </w:rPr>
        <w:t xml:space="preserve"> ספקים</w:t>
      </w:r>
      <w:r w:rsidRPr="00315E09">
        <w:rPr>
          <w:rFonts w:hint="cs"/>
          <w:noProof/>
          <w:sz w:val="24"/>
          <w:rtl/>
          <w:lang w:eastAsia="en-US"/>
        </w:rPr>
        <w:t xml:space="preserve"> וכל גורם אחר שמעורב בהקמת הפרויקט</w:t>
      </w:r>
      <w:r w:rsidRPr="00315E09">
        <w:rPr>
          <w:noProof/>
          <w:sz w:val="24"/>
          <w:rtl/>
          <w:lang w:eastAsia="en-US"/>
        </w:rPr>
        <w:t>, והיא מיועדת להבטיח עמידה בדרישות החוזה</w:t>
      </w:r>
      <w:r w:rsidRPr="00315E09">
        <w:rPr>
          <w:rFonts w:hint="cs"/>
          <w:noProof/>
          <w:sz w:val="24"/>
          <w:rtl/>
          <w:lang w:eastAsia="en-US"/>
        </w:rPr>
        <w:t xml:space="preserve"> על נספחיו, לרבות המפרטים וכן בדרישות כל דין</w:t>
      </w:r>
      <w:r w:rsidRPr="00315E09">
        <w:rPr>
          <w:noProof/>
          <w:sz w:val="24"/>
          <w:rtl/>
          <w:lang w:eastAsia="en-US"/>
        </w:rPr>
        <w:t>.</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rFonts w:hint="cs"/>
          <w:noProof/>
          <w:sz w:val="24"/>
          <w:rtl/>
          <w:lang w:eastAsia="en-US"/>
        </w:rPr>
        <w:t>הקבלן מתחייב לשתף באופן מלא עם הבטחת האיכות מטעם המזמין ולגרום לכך שכל קבלני המשנה ו/או עובדיו /ואו מי מטעמם ו/או מטעמו ישתפו באופן מלא פעולה עם הבטחת האיכות ולמסור  כל מידע ו/או מסמך אשר ידרש.</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rFonts w:hint="cs"/>
          <w:noProof/>
          <w:sz w:val="24"/>
          <w:rtl/>
          <w:lang w:eastAsia="en-US"/>
        </w:rPr>
        <w:t xml:space="preserve">הקבלן מתחייב לבצע אחר הוראות בקרת האיכות והבטחת האיכות במלואן ובשלמותן ולשביעות רצון המזמין ובהתאם להנחיות המנהל, והכל על חשבונו של הקבלן ובהתאם ללוחות הזמנים שיורה המזמין ו/או המנהל. </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rFonts w:hint="cs"/>
          <w:noProof/>
          <w:sz w:val="24"/>
          <w:rtl/>
          <w:lang w:eastAsia="en-US"/>
        </w:rPr>
        <w:t xml:space="preserve">הקבלן מאשר בזאת כי ידוע לו שאין בביצוע הבטחת האיכות על ידי המזמין ו/או מי מטעמו כדי לגרוע מאחריותו המלאה לביצוע העבודות באופן שיעמדו בדרישות המפרטים ויתר הוראות החוזה על נספחיו ו/או מאחריותו לבצע את כל התחייבויותיו בהתאם ללוח הזמנים הקבוע בהסכם זה. </w:t>
      </w:r>
    </w:p>
    <w:p w:rsidR="00EE6A83" w:rsidRPr="00315E09" w:rsidRDefault="00EE6A83" w:rsidP="00097A60">
      <w:pPr>
        <w:numPr>
          <w:ilvl w:val="1"/>
          <w:numId w:val="104"/>
        </w:numPr>
        <w:overflowPunct w:val="0"/>
        <w:autoSpaceDE w:val="0"/>
        <w:autoSpaceDN w:val="0"/>
        <w:adjustRightInd w:val="0"/>
        <w:spacing w:before="240"/>
        <w:jc w:val="both"/>
        <w:textAlignment w:val="baseline"/>
        <w:rPr>
          <w:noProof/>
          <w:sz w:val="24"/>
          <w:rtl/>
          <w:lang w:eastAsia="en-US"/>
        </w:rPr>
      </w:pPr>
      <w:r w:rsidRPr="00315E09">
        <w:rPr>
          <w:rFonts w:hint="cs"/>
          <w:noProof/>
          <w:sz w:val="24"/>
          <w:rtl/>
          <w:lang w:eastAsia="en-US"/>
        </w:rPr>
        <w:t>הקבלן מחוייב לתת על-חשבונו וללא תמורה נוספת  את כל השירותים הנדרשים למערכתץ בקרת האיכות לרבות כח אדם, ציוד, תאורה, שימוש בפיגומים, שינוע פיגומים לצורך הבדיקות הנדרשות, מנופים ציוד שינוע הקיים באתר, כח עזר לביצוע הבדיקות במידה ויידרש, כח אדם ניהולי ומשרדי וכל סיוע אחר שיידרש לכך לצורך ביצוע בקרת האיכות במבנה. הקבלן ימנה גורם מקצועי (מהנדס אתר או מנהל עבודה קבועים שיעבדו מול צוות בקרת האיכות יתאמו עימם ביצוע הבדיקות ויוודאו כי כל שרותי האתר הנדרשים יבוצעו במועד ובצורה שתאפשר הביקורת.</w:t>
      </w:r>
      <w:r w:rsidRPr="00315E09">
        <w:rPr>
          <w:noProof/>
          <w:sz w:val="24"/>
          <w:lang w:eastAsia="en-US"/>
        </w:rPr>
        <w:t xml:space="preserve"> </w:t>
      </w:r>
      <w:r w:rsidRPr="00315E09">
        <w:rPr>
          <w:rFonts w:hint="cs"/>
          <w:noProof/>
          <w:sz w:val="24"/>
          <w:rtl/>
          <w:lang w:eastAsia="en-US"/>
        </w:rPr>
        <w:t>הקבלן לא יקבל תמורה נוספת בגין האמור לעיל.</w:t>
      </w:r>
    </w:p>
    <w:p w:rsidR="00EE6A83" w:rsidRPr="00EE6A83" w:rsidRDefault="00EE6A83" w:rsidP="00EE6A83">
      <w:pPr>
        <w:ind w:left="567" w:hanging="567"/>
        <w:jc w:val="both"/>
        <w:rPr>
          <w:rFonts w:ascii="Arial" w:hAnsi="Arial"/>
          <w:noProof/>
          <w:sz w:val="24"/>
          <w:rtl/>
        </w:rPr>
      </w:pPr>
    </w:p>
    <w:p w:rsidR="00EE6A83" w:rsidRPr="00EE6A83" w:rsidRDefault="00EE6A83" w:rsidP="00EE6A83">
      <w:pPr>
        <w:ind w:left="567" w:hanging="567"/>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b/>
          <w:bCs/>
          <w:noProof/>
          <w:sz w:val="24"/>
          <w:u w:val="single"/>
          <w:rtl/>
          <w:lang w:eastAsia="en-US"/>
        </w:rPr>
        <w:t xml:space="preserve">תפקידיהם וסמכויותיהם של </w:t>
      </w:r>
      <w:r w:rsidRPr="00EE6A83">
        <w:rPr>
          <w:rFonts w:ascii="Arial" w:hAnsi="Arial" w:hint="cs"/>
          <w:b/>
          <w:bCs/>
          <w:noProof/>
          <w:sz w:val="24"/>
          <w:u w:val="single"/>
          <w:rtl/>
          <w:lang w:eastAsia="en-US"/>
        </w:rPr>
        <w:t>המפקח</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EE6A83">
        <w:rPr>
          <w:rFonts w:hint="cs"/>
          <w:noProof/>
          <w:sz w:val="24"/>
          <w:rtl/>
          <w:lang w:eastAsia="en-US"/>
        </w:rPr>
        <w:t xml:space="preserve">המנהל ו/או </w:t>
      </w:r>
      <w:r w:rsidRPr="00EE6A83">
        <w:rPr>
          <w:noProof/>
          <w:sz w:val="24"/>
          <w:rtl/>
          <w:lang w:eastAsia="en-US"/>
        </w:rPr>
        <w:t>המפקח ו/או מי שימונה על-ידם רשאים לבדוק את העבודות ולהשגיח על ביצוען וכן לבדוק את טיב החומרים בהם משתמש הקבלן ואת טיב ביצוע העבודות. כן רשאים הם לבדוק אם הקבלן מפרש ומבצע כהלכה את החוזה ואת הוראותיו, ועל הקבלן לעזור ולספק להם כל המידע הדרוש לצורך הבדיקות הנ"ל. המנהל יהיה אף מוסמך לבדוק אם הקבלן מבצע כהלכה את הוראות המפקח ואת הוראותיו הוא.</w:t>
      </w:r>
      <w:r w:rsidR="00315E09">
        <w:rPr>
          <w:noProof/>
          <w:sz w:val="24"/>
          <w:rtl/>
          <w:lang w:eastAsia="en-US"/>
        </w:rPr>
        <w:br/>
      </w:r>
      <w:r w:rsidR="00315E09">
        <w:rPr>
          <w:noProof/>
          <w:sz w:val="24"/>
          <w:rtl/>
          <w:lang w:eastAsia="en-US"/>
        </w:rPr>
        <w:br/>
      </w:r>
      <w:r w:rsidRPr="00315E09">
        <w:rPr>
          <w:noProof/>
          <w:sz w:val="24"/>
          <w:rtl/>
          <w:lang w:eastAsia="en-US"/>
        </w:rPr>
        <w:t xml:space="preserve">הקבלן יאפשר למנהל ולמפקח ולכל הבא מטעמם </w:t>
      </w:r>
      <w:r w:rsidRPr="00315E09">
        <w:rPr>
          <w:rFonts w:hint="cs"/>
          <w:noProof/>
          <w:sz w:val="24"/>
          <w:rtl/>
          <w:lang w:eastAsia="en-US"/>
        </w:rPr>
        <w:t>להיכנ</w:t>
      </w:r>
      <w:r w:rsidRPr="00315E09">
        <w:rPr>
          <w:rFonts w:hint="eastAsia"/>
          <w:noProof/>
          <w:sz w:val="24"/>
          <w:rtl/>
          <w:lang w:eastAsia="en-US"/>
        </w:rPr>
        <w:t>ס</w:t>
      </w:r>
      <w:r w:rsidRPr="00315E09">
        <w:rPr>
          <w:noProof/>
          <w:sz w:val="24"/>
          <w:rtl/>
          <w:lang w:eastAsia="en-US"/>
        </w:rPr>
        <w:t xml:space="preserve"> בכל עת לאתר העבודות ולכל מקום אחר בו מבוצעת עבודה כלשהי הקשורה לביצוע הוראות החוזה וכן לכל מקום שממנו מובאים חומרים, מכונות וחפצים כלשהם הקשורים לביצוע העבודות או בהם מכינים מוצרים הקשורים בביצוע העבודות.</w:t>
      </w:r>
      <w:r w:rsidR="00315E09">
        <w:rPr>
          <w:noProof/>
          <w:sz w:val="24"/>
          <w:rtl/>
          <w:lang w:eastAsia="en-US"/>
        </w:rPr>
        <w:br/>
      </w:r>
      <w:r w:rsidR="00315E09">
        <w:rPr>
          <w:noProof/>
          <w:sz w:val="24"/>
          <w:rtl/>
          <w:lang w:eastAsia="en-US"/>
        </w:rPr>
        <w:br/>
      </w:r>
      <w:r w:rsidRPr="00315E09">
        <w:rPr>
          <w:noProof/>
          <w:sz w:val="24"/>
          <w:rtl/>
          <w:lang w:eastAsia="en-US"/>
        </w:rPr>
        <w:t>הקבלן יאפשר למנהל ולמפקח ולכל הבא מטעמם להשתמש בכל המיתקנים והשירותים שהותקנו באתר.</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lastRenderedPageBreak/>
        <w:t>על הקבלן וכל המועסקים מטעמו ו/או על ידו בביצוע העבודות, לציית להוראות המנהל ו/או המפקח בכל הנוגע לביצוע העבודות וזאת תוך התקופה שתקבע על ידם.</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t>ביצוע העבודות, בין באתר העבודות ובין בכל מקום אחר אשר בו מבוצעות פעולות לצורך ביצוע העבודות, יהיה נתון לפיקוחם של המנהל ו/או המפקח והעבודות תבוצענה לשביעות רצונם המלאה. הקבלן מתחייב בזה למלא אחר ההוראות אשר תינתנה לו מעת לעת על ידי המנהל ו/או המפקח בין שהן כלולות בחוזה ובין שאינן כלולות בחוזה. בכל מקרה בו ניתנו סמכויות למנהל על פי הסכם זה הוא רשאי לבצען באמצעות המפקח והוראות המפקח בענין זה יחייבו את הקבלן לכל דבר וענין.</w:t>
      </w:r>
      <w:r w:rsidR="00315E09">
        <w:rPr>
          <w:noProof/>
          <w:sz w:val="24"/>
          <w:rtl/>
          <w:lang w:eastAsia="en-US"/>
        </w:rPr>
        <w:br/>
      </w:r>
      <w:r w:rsidR="00315E09">
        <w:rPr>
          <w:noProof/>
          <w:sz w:val="24"/>
          <w:rtl/>
          <w:lang w:eastAsia="en-US"/>
        </w:rPr>
        <w:br/>
      </w:r>
      <w:r w:rsidRPr="00315E09">
        <w:rPr>
          <w:noProof/>
          <w:sz w:val="24"/>
          <w:rtl/>
          <w:lang w:eastAsia="en-US"/>
        </w:rPr>
        <w:t>מבלי לגרוע מכלליות האמור לעיל, ומכל סמכות אחרת שניתנה למנהל ו/או למפקח בחוזה זה, הם יכריעו בלעדית וסופית בכל שאלה שתתעורר בקשר עם אופן ביצוע העבודות, טיבן ומועדיהן ובקשר עם איכותם וסוגם של החומרים שהקבלן ישתמש בהם בביצוע העבודות. שום דבר האמור בסעיף זה, ושום מעשה או מחדל מצד המנהל ו/או האדריכל ו/או המפקח, בקשר להפעלת סמכויותיהם על-פי החוזה, לא יפטור את הקבלן מאחריותו למילוי תנאי חוזה זה ולביצוע העבודות בהתאם להוראותיו. הקבלן לא יוכל לבוא בטענה ו/או בתביעה כלשהי בגין פיקוח ו/או ניהול כושל ו/או לא משביע רצון.</w:t>
      </w:r>
      <w:r w:rsidR="00315E09">
        <w:rPr>
          <w:noProof/>
          <w:sz w:val="24"/>
          <w:rtl/>
          <w:lang w:eastAsia="en-US"/>
        </w:rPr>
        <w:br/>
      </w:r>
      <w:r w:rsidR="00315E09">
        <w:rPr>
          <w:noProof/>
          <w:sz w:val="24"/>
          <w:rtl/>
          <w:lang w:eastAsia="en-US"/>
        </w:rPr>
        <w:br/>
      </w:r>
      <w:r w:rsidRPr="00315E09">
        <w:rPr>
          <w:noProof/>
          <w:sz w:val="24"/>
          <w:rtl/>
          <w:lang w:eastAsia="en-US"/>
        </w:rPr>
        <w:t>סעיף זה הינו מעיקרי החוזה והפרתו ו/או הפרת תנאי מתנאיו תהווה הפרה יסודית של החוזה.</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t xml:space="preserve">בכל מקרה שהקבלן יקבל הוראות סותרות ו/או שאינן </w:t>
      </w:r>
      <w:r w:rsidRPr="00315E09">
        <w:rPr>
          <w:rFonts w:hint="cs"/>
          <w:noProof/>
          <w:sz w:val="24"/>
          <w:rtl/>
          <w:lang w:eastAsia="en-US"/>
        </w:rPr>
        <w:t>מתיישבו</w:t>
      </w:r>
      <w:r w:rsidRPr="00315E09">
        <w:rPr>
          <w:rFonts w:hint="eastAsia"/>
          <w:noProof/>
          <w:sz w:val="24"/>
          <w:rtl/>
          <w:lang w:eastAsia="en-US"/>
        </w:rPr>
        <w:t>ת</w:t>
      </w:r>
      <w:r w:rsidRPr="00315E09">
        <w:rPr>
          <w:noProof/>
          <w:sz w:val="24"/>
          <w:rtl/>
          <w:lang w:eastAsia="en-US"/>
        </w:rPr>
        <w:t xml:space="preserve"> אלה עם אלה מהמנהל ו/או המפקח, חייב הקבלן להודיע על כך למנהל אשר יכריע בדבר והחלטתו תהיה סופית, תחייב את הקבלן ותגבר על הוראות המפקח. סעיף זה הינו מעיקרי החוזה והפרתו ו/או הפרת תנאי מתנאיו תהווה הפרה יסודית של החוזה.</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t xml:space="preserve">המפקח הינו בא-כוחו המקצועי של המזמין </w:t>
      </w:r>
      <w:r w:rsidRPr="00315E09">
        <w:rPr>
          <w:rFonts w:hint="cs"/>
          <w:noProof/>
          <w:sz w:val="24"/>
          <w:rtl/>
          <w:lang w:eastAsia="en-US"/>
        </w:rPr>
        <w:t>בפרויקט</w:t>
      </w:r>
      <w:r w:rsidRPr="00315E09">
        <w:rPr>
          <w:noProof/>
          <w:sz w:val="24"/>
          <w:rtl/>
          <w:lang w:eastAsia="en-US"/>
        </w:rPr>
        <w:t>. הקבלן יקבל את כל ההוראות והתכניות בקשר עם ביצוע העבודות, רק באמצעות המנהל ו/או המפקח, הערות הקבלן יועברו רק באמצעות המפקח.</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t xml:space="preserve">לצורך כל הוראה בחוזה זה המקנה למנהל ו/או למפקח סמכות סופית ובלתי ניתנת לערעור ו/או לפי שיקול דעתם המוחלט ו/או מלים </w:t>
      </w:r>
      <w:r w:rsidRPr="00315E09">
        <w:rPr>
          <w:rFonts w:hint="cs"/>
          <w:noProof/>
          <w:sz w:val="24"/>
          <w:rtl/>
          <w:lang w:eastAsia="en-US"/>
        </w:rPr>
        <w:t>כיו"ב</w:t>
      </w:r>
      <w:r w:rsidRPr="00315E09">
        <w:rPr>
          <w:noProof/>
          <w:sz w:val="24"/>
          <w:rtl/>
          <w:lang w:eastAsia="en-US"/>
        </w:rPr>
        <w:t xml:space="preserve"> המצביעות על שקול דעת מוחלט ו/או בלעדי בהחלטותיהם, הכרעותיהם, קביעותיהם, דרישותיהם וכו', תהיינה החלטותיהם של המנהל ו/או המפקח סופיות, תחייבנה את המזמין והקבלן ולא תהיינה ניתנות לערעור. המנהל ו/או המפקח, לפי המקרה, לא יכהנו במתן החלטותיהם כאמור כבורר או כגוף מעין משפטי או כגוף שיפוטי ולא יחולו עליהם כל הכללים החלים על הגופים הללו.</w:t>
      </w:r>
      <w:r w:rsidRPr="00315E09">
        <w:rPr>
          <w:rFonts w:hint="cs"/>
          <w:noProof/>
          <w:sz w:val="24"/>
          <w:rtl/>
          <w:lang w:eastAsia="en-US"/>
        </w:rPr>
        <w:t xml:space="preserve"> </w:t>
      </w:r>
      <w:r w:rsidRPr="00315E09">
        <w:rPr>
          <w:noProof/>
          <w:sz w:val="24"/>
          <w:rtl/>
          <w:lang w:eastAsia="en-US"/>
        </w:rPr>
        <w:t>כן מובהר כי בכל מקום בו נכתב לגבי קביעה, או החלטה של המנהל כי היא סופית לא יהיה באמור לעיל כדי למנוע מ</w:t>
      </w:r>
      <w:r w:rsidRPr="00315E09">
        <w:rPr>
          <w:rFonts w:hint="cs"/>
          <w:noProof/>
          <w:sz w:val="24"/>
          <w:rtl/>
          <w:lang w:eastAsia="en-US"/>
        </w:rPr>
        <w:t>ה</w:t>
      </w:r>
      <w:r w:rsidRPr="00315E09">
        <w:rPr>
          <w:noProof/>
          <w:sz w:val="24"/>
          <w:rtl/>
          <w:lang w:eastAsia="en-US"/>
        </w:rPr>
        <w:t xml:space="preserve">קבלן לפנות לערכאות משפטיות ואולם </w:t>
      </w:r>
      <w:r w:rsidRPr="00315E09">
        <w:rPr>
          <w:rFonts w:hint="cs"/>
          <w:noProof/>
          <w:sz w:val="24"/>
          <w:rtl/>
          <w:lang w:eastAsia="en-US"/>
        </w:rPr>
        <w:t>ה</w:t>
      </w:r>
      <w:r w:rsidRPr="00315E09">
        <w:rPr>
          <w:noProof/>
          <w:sz w:val="24"/>
          <w:rtl/>
          <w:lang w:eastAsia="en-US"/>
        </w:rPr>
        <w:t>קבלן ן יהיה רשאי לעשות כן אך ורק לאחר סיום העבודות.</w:t>
      </w:r>
      <w:r w:rsidRPr="00315E09">
        <w:rPr>
          <w:rFonts w:hint="cs"/>
          <w:noProof/>
          <w:sz w:val="24"/>
          <w:rtl/>
          <w:lang w:eastAsia="en-US"/>
        </w:rPr>
        <w:t xml:space="preserve"> </w:t>
      </w:r>
      <w:r w:rsidRPr="00315E09">
        <w:rPr>
          <w:noProof/>
          <w:sz w:val="24"/>
          <w:rtl/>
          <w:lang w:eastAsia="en-US"/>
        </w:rPr>
        <w:t>כל תביעה ודרישה של הקבלן וכל טענת קיזוז של המזמינה תועלה לפני גמר החשבון הסופי. להסיר ספק, אין באמור לעיל למנוע מהמזמי</w:t>
      </w:r>
      <w:r w:rsidRPr="00315E09">
        <w:rPr>
          <w:rFonts w:hint="cs"/>
          <w:noProof/>
          <w:sz w:val="24"/>
          <w:rtl/>
          <w:lang w:eastAsia="en-US"/>
        </w:rPr>
        <w:t>ן</w:t>
      </w:r>
      <w:r w:rsidRPr="00315E09">
        <w:rPr>
          <w:noProof/>
          <w:sz w:val="24"/>
          <w:rtl/>
          <w:lang w:eastAsia="en-US"/>
        </w:rPr>
        <w:t xml:space="preserve"> לערוך מעת לעת קיזוזים מהחשבון החודשי בהתאם לזכותה כאמור בהסכם זה. </w:t>
      </w:r>
      <w:r w:rsidR="00315E09">
        <w:rPr>
          <w:noProof/>
          <w:sz w:val="24"/>
          <w:rtl/>
          <w:lang w:eastAsia="en-US"/>
        </w:rPr>
        <w:br/>
      </w:r>
      <w:r w:rsidR="00315E09">
        <w:rPr>
          <w:noProof/>
          <w:sz w:val="24"/>
          <w:rtl/>
          <w:lang w:eastAsia="en-US"/>
        </w:rPr>
        <w:br/>
      </w:r>
      <w:r w:rsidRPr="00315E09">
        <w:rPr>
          <w:noProof/>
          <w:sz w:val="24"/>
          <w:rtl/>
          <w:lang w:eastAsia="en-US"/>
        </w:rPr>
        <w:t>סעיף זה הינו מעקרי החוזה והפרתו ו/או הפרת תנאי מתנאיו תהווה הפרה יסודית של החוזה.</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noProof/>
          <w:sz w:val="24"/>
          <w:rtl/>
          <w:lang w:eastAsia="en-US"/>
        </w:rPr>
        <w:tab/>
        <w:t xml:space="preserve">הקבלן מצהיר בזאת כי ידוע לו ומוסכם עליו כי זכות הפיקוח שניתנה למנהל ו/או למפקח על פי הסכם זה אינה מטילה עליהם כל אחריות שהיא בקשר עם ביצוע העבודות ואינה פוטרת את הקבלן מאחריותו הבלעדית לביצוע העבודות, טיב החומרים והעבודה ולקיום כל תנאי הסכם זה והקבלן מתחייב לשפות את המנהל ו/או האדריכל ו/או המפקח בגין כל תביעה שתוגש כנגדם בקשר עם התחייבויות הקבלן על פי הסכם זה. </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rFonts w:hint="cs"/>
          <w:noProof/>
          <w:sz w:val="24"/>
          <w:rtl/>
          <w:lang w:eastAsia="en-US"/>
        </w:rPr>
        <w:t>למען הסר ספק מובהר, כי המנהל אינו מוסמך לשנות לוחות זמנים והיקף חשבונות (למעט אלו העולים מאישור חשבונות). המפקח אינו מוסמך לקבל החלטות בנושאים כספיים לרבות אישור סעיפים חריגים בחשבון.</w:t>
      </w:r>
      <w:r w:rsidR="00315E09">
        <w:rPr>
          <w:noProof/>
          <w:sz w:val="24"/>
          <w:rtl/>
          <w:lang w:eastAsia="en-US"/>
        </w:rPr>
        <w:br/>
      </w:r>
      <w:r w:rsidR="00315E09">
        <w:rPr>
          <w:noProof/>
          <w:sz w:val="24"/>
          <w:rtl/>
          <w:lang w:eastAsia="en-US"/>
        </w:rPr>
        <w:br/>
      </w:r>
      <w:r w:rsidRPr="00315E09">
        <w:rPr>
          <w:noProof/>
          <w:sz w:val="24"/>
          <w:rtl/>
          <w:lang w:eastAsia="en-US"/>
        </w:rPr>
        <w:lastRenderedPageBreak/>
        <w:t>לשם הסרת ספק ועל אף כל האמור לעיל ולהלן מוצהר בזאת כי אין לראות בסמכויות המנהל</w:t>
      </w:r>
      <w:r w:rsidRPr="00315E09">
        <w:rPr>
          <w:rFonts w:hint="cs"/>
          <w:noProof/>
          <w:sz w:val="24"/>
          <w:rtl/>
          <w:lang w:eastAsia="en-US"/>
        </w:rPr>
        <w:t xml:space="preserve"> ו/או המפקח </w:t>
      </w:r>
      <w:r w:rsidRPr="00315E09">
        <w:rPr>
          <w:noProof/>
          <w:sz w:val="24"/>
          <w:rtl/>
          <w:lang w:eastAsia="en-US"/>
        </w:rPr>
        <w:t xml:space="preserve">, המפורטות בחוזה זה אלא אמצעי להבטיח כי </w:t>
      </w:r>
      <w:r w:rsidRPr="00315E09">
        <w:rPr>
          <w:rFonts w:hint="cs"/>
          <w:noProof/>
          <w:sz w:val="24"/>
          <w:rtl/>
          <w:lang w:eastAsia="en-US"/>
        </w:rPr>
        <w:t>ה</w:t>
      </w:r>
      <w:r w:rsidRPr="00315E09">
        <w:rPr>
          <w:noProof/>
          <w:sz w:val="24"/>
          <w:rtl/>
          <w:lang w:eastAsia="en-US"/>
        </w:rPr>
        <w:t>קבלן  ימלא אחר כל תנאי החוזה במלואם לשביעות רצון המזמי</w:t>
      </w:r>
      <w:r w:rsidRPr="00315E09">
        <w:rPr>
          <w:rFonts w:hint="cs"/>
          <w:noProof/>
          <w:sz w:val="24"/>
          <w:rtl/>
          <w:lang w:eastAsia="en-US"/>
        </w:rPr>
        <w:t xml:space="preserve">ן, ואין לראות הוראה כמחייבת את המזמין אלא אם ניתנו במסגרת הסכם זה לשביעות רצון המזמין וכן אין לראות באי שלילת סמכות מסוימת כהרשאה לאותה סמכות. </w:t>
      </w:r>
    </w:p>
    <w:p w:rsidR="00EE6A83" w:rsidRPr="00315E09" w:rsidRDefault="00EE6A83" w:rsidP="00097A60">
      <w:pPr>
        <w:numPr>
          <w:ilvl w:val="1"/>
          <w:numId w:val="104"/>
        </w:numPr>
        <w:overflowPunct w:val="0"/>
        <w:autoSpaceDE w:val="0"/>
        <w:autoSpaceDN w:val="0"/>
        <w:adjustRightInd w:val="0"/>
        <w:spacing w:before="240"/>
        <w:jc w:val="both"/>
        <w:textAlignment w:val="baseline"/>
        <w:rPr>
          <w:noProof/>
          <w:sz w:val="24"/>
          <w:rtl/>
          <w:lang w:eastAsia="en-US"/>
        </w:rPr>
      </w:pPr>
      <w:r w:rsidRPr="00315E09">
        <w:rPr>
          <w:rFonts w:hint="cs"/>
          <w:noProof/>
          <w:sz w:val="24"/>
          <w:rtl/>
          <w:lang w:eastAsia="en-US"/>
        </w:rPr>
        <w:t>לא יאוחר מארבעה עשר ימים לאחר חתימת הסכם זה תימסר לקבלן הודעה בכתב מהמזמין בה יפורט אופן מסירת הודעות והוראות לקבלן על ידי המזמין והמנהל, אשר תכלול גם פירוט ביחס  לזהותם של הגורמים מטעם המזמין ("מורשי המזמין") ומטעם המנהל ("מורשי המנהל"), אשר יהיו מוסמכים לתת הוראות לקבלן. ההודעה האמורה תכלול גם פירוט של מורשי המזמין ו/או המנהל, אשר יהיו מורשים לתת לקבלן פקודת שינויים (כהגדרתה בסעיף 53 להלן). מובהר כי הודעת המזמין האמורה תפרט ביחס לאיזה סוגי הודעות נדרשת הוראה של המזמין בלבד ולא של המנהל וכן פירוט ביחס לזהותם של מורשי המזמין אשר חתימתם נדרשת ביחס לסוגי ההוראות השונים.</w:t>
      </w:r>
      <w:r w:rsidR="00315E09">
        <w:rPr>
          <w:noProof/>
          <w:sz w:val="24"/>
          <w:rtl/>
          <w:lang w:eastAsia="en-US"/>
        </w:rPr>
        <w:br/>
      </w:r>
      <w:r w:rsidR="00315E09">
        <w:rPr>
          <w:noProof/>
          <w:sz w:val="24"/>
          <w:rtl/>
          <w:lang w:eastAsia="en-US"/>
        </w:rPr>
        <w:br/>
      </w:r>
      <w:r w:rsidRPr="00315E09">
        <w:rPr>
          <w:rFonts w:hint="cs"/>
          <w:noProof/>
          <w:sz w:val="24"/>
          <w:rtl/>
          <w:lang w:eastAsia="en-US"/>
        </w:rPr>
        <w:t>כל הוראות המזמין ו/או המפקח אשר ינתנו לקבלן, חייבות להינתן בכתב בלבד וכשהן חתומות על ידי מורשי המנהל או על ידי מורשי המזמין, לפי הענין. כל הוראה שניתנה לקבלן בעל פה או כל הוראה שניתנה לקבלן שלא על ידי מורשי המזמין או מורשי המנהל, לא תחשב להוראה תקפה והקבלן לא יהיה רשאי להסתמך עליה. הקבלן לא יהיה רשאי לטעון כי פעולה ו/או מחדל כלשהם נעשו בעקבות הוראה בעל פה מאת המזמין ו/או המנהל ו/או המפקח ו/או בשל הוראה בכתב על ידי מי מטעמם של המזמין ו/או המנהל ו/או המפקח אשר אינם מורשי המנהל או מורשי המזמין ולקבלן לא תהא כל טענה ו/או תביעה כלפי המזמין בקשר לכך.</w:t>
      </w:r>
      <w:r w:rsidR="00315E09">
        <w:rPr>
          <w:noProof/>
          <w:sz w:val="24"/>
          <w:rtl/>
          <w:lang w:eastAsia="en-US"/>
        </w:rPr>
        <w:br/>
      </w:r>
      <w:r w:rsidR="00315E09">
        <w:rPr>
          <w:noProof/>
          <w:sz w:val="24"/>
          <w:rtl/>
          <w:lang w:eastAsia="en-US"/>
        </w:rPr>
        <w:br/>
      </w:r>
      <w:r w:rsidRPr="00315E09">
        <w:rPr>
          <w:rFonts w:hint="cs"/>
          <w:noProof/>
          <w:sz w:val="24"/>
          <w:rtl/>
          <w:lang w:eastAsia="en-US"/>
        </w:rPr>
        <w:t>קיבל הקבלן הודעה בכתב, אשר הוא סבור כי לא ניתנה על ידי מורשי המזמין או מורשי המנהל יודיע הקבלן למנהל או למזמין מייד קבלת הוראה כאמור.</w:t>
      </w:r>
      <w:r w:rsidR="00315E09">
        <w:rPr>
          <w:noProof/>
          <w:sz w:val="24"/>
          <w:rtl/>
          <w:lang w:eastAsia="en-US"/>
        </w:rPr>
        <w:br/>
      </w:r>
      <w:r w:rsidR="00315E09">
        <w:rPr>
          <w:noProof/>
          <w:sz w:val="24"/>
          <w:rtl/>
          <w:lang w:eastAsia="en-US"/>
        </w:rPr>
        <w:br/>
      </w:r>
      <w:r w:rsidRPr="00315E09">
        <w:rPr>
          <w:rFonts w:hint="cs"/>
          <w:noProof/>
          <w:sz w:val="24"/>
          <w:rtl/>
          <w:lang w:eastAsia="en-US"/>
        </w:rPr>
        <w:t xml:space="preserve">המזמין יהיה רשאי בכל עת, בהודעה בכתב שתימסר לקבלן, לשנות את מורשי המזמין או מורשי המנהל ו/או לשנות את סדרי מתן ההוראות לקבלן. </w:t>
      </w:r>
      <w:r w:rsidR="00315E09">
        <w:rPr>
          <w:noProof/>
          <w:sz w:val="24"/>
          <w:rtl/>
          <w:lang w:eastAsia="en-US"/>
        </w:rPr>
        <w:br/>
      </w:r>
      <w:r w:rsidR="00315E09">
        <w:rPr>
          <w:noProof/>
          <w:sz w:val="24"/>
          <w:rtl/>
          <w:lang w:eastAsia="en-US"/>
        </w:rPr>
        <w:br/>
      </w:r>
      <w:r w:rsidRPr="00315E09">
        <w:rPr>
          <w:rFonts w:hint="cs"/>
          <w:noProof/>
          <w:sz w:val="24"/>
          <w:rtl/>
          <w:lang w:eastAsia="en-US"/>
        </w:rPr>
        <w:t>כל עוד לא נמסרה הודעה אחרת לקבלן, יהיה המנהל מורשה המזמין היחידי.</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4E2783">
      <w:pPr>
        <w:overflowPunct w:val="0"/>
        <w:autoSpaceDE w:val="0"/>
        <w:autoSpaceDN w:val="0"/>
        <w:adjustRightInd w:val="0"/>
        <w:ind w:left="1418" w:hanging="851"/>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hint="eastAsia"/>
          <w:b/>
          <w:bCs/>
          <w:noProof/>
          <w:sz w:val="24"/>
          <w:u w:val="single"/>
          <w:rtl/>
          <w:lang w:eastAsia="en-US"/>
        </w:rPr>
        <w:t>ניהול</w:t>
      </w:r>
      <w:r w:rsidRPr="00EE6A83">
        <w:rPr>
          <w:rFonts w:ascii="Arial" w:hAnsi="Arial"/>
          <w:b/>
          <w:bCs/>
          <w:noProof/>
          <w:sz w:val="24"/>
          <w:u w:val="single"/>
          <w:rtl/>
          <w:lang w:eastAsia="en-US"/>
        </w:rPr>
        <w:t xml:space="preserve"> יומן עבודות</w:t>
      </w:r>
    </w:p>
    <w:p w:rsidR="00315E09" w:rsidRDefault="00EE6A83" w:rsidP="00097A60">
      <w:pPr>
        <w:numPr>
          <w:ilvl w:val="1"/>
          <w:numId w:val="104"/>
        </w:numPr>
        <w:overflowPunct w:val="0"/>
        <w:autoSpaceDE w:val="0"/>
        <w:autoSpaceDN w:val="0"/>
        <w:adjustRightInd w:val="0"/>
        <w:spacing w:before="240"/>
        <w:jc w:val="both"/>
        <w:textAlignment w:val="baseline"/>
        <w:rPr>
          <w:noProof/>
          <w:sz w:val="24"/>
          <w:lang w:eastAsia="en-US"/>
        </w:rPr>
      </w:pPr>
      <w:r w:rsidRPr="00315E09">
        <w:rPr>
          <w:rFonts w:hint="eastAsia"/>
          <w:noProof/>
          <w:sz w:val="24"/>
          <w:rtl/>
          <w:lang w:eastAsia="en-US"/>
        </w:rPr>
        <w:t>הקבלן</w:t>
      </w:r>
      <w:r w:rsidRPr="00EE6A83">
        <w:rPr>
          <w:rFonts w:ascii="David" w:hAnsi="David"/>
          <w:noProof/>
          <w:sz w:val="24"/>
          <w:rtl/>
          <w:lang w:eastAsia="en-US"/>
        </w:rPr>
        <w:t xml:space="preserve"> יכין בשלושה עותקים לפחות, יומן עבודות אשר בו ירשום הקבלן מדי יום ביומו את כל </w:t>
      </w:r>
      <w:r w:rsidRPr="00EE6A83">
        <w:rPr>
          <w:noProof/>
          <w:sz w:val="24"/>
          <w:rtl/>
          <w:lang w:eastAsia="en-US"/>
        </w:rPr>
        <w:t>הפרטים הנוגעים למהלך ביצוע העבודות. הקבלן מצהיר שכל הפרטים שיירשמו על-ידו ביומן העבודות יהיו נכונים וישקפו במלואם את מהלך ביצוע העבודות. היומן ישמש, לפי הצורך, בנוסף לרישום פרטי העבודות, גם למתן הוראות בכתב לקבלן. היומן יוחזק באתר העבודות, במשרד המפקח, במקום בו תהיה לקבלן גישה אליו בשעות העבו</w:t>
      </w:r>
      <w:r w:rsidRPr="00EE6A83">
        <w:rPr>
          <w:rFonts w:hint="eastAsia"/>
          <w:noProof/>
          <w:sz w:val="24"/>
          <w:rtl/>
          <w:lang w:eastAsia="en-US"/>
        </w:rPr>
        <w:t>דה</w:t>
      </w:r>
      <w:r w:rsidRPr="00EE6A83">
        <w:rPr>
          <w:noProof/>
          <w:sz w:val="24"/>
          <w:rtl/>
          <w:lang w:eastAsia="en-US"/>
        </w:rPr>
        <w:t xml:space="preserve"> המקובל</w:t>
      </w:r>
      <w:r w:rsidRPr="00EE6A83">
        <w:rPr>
          <w:rFonts w:hint="eastAsia"/>
          <w:noProof/>
          <w:sz w:val="24"/>
          <w:rtl/>
          <w:lang w:eastAsia="en-US"/>
        </w:rPr>
        <w:t>ות</w:t>
      </w:r>
      <w:r w:rsidRPr="00EE6A83">
        <w:rPr>
          <w:noProof/>
          <w:sz w:val="24"/>
          <w:rtl/>
          <w:lang w:eastAsia="en-US"/>
        </w:rPr>
        <w:t xml:space="preserve"> וכל הוראה שתכתב ביומן על-ידי המזמין א</w:t>
      </w:r>
      <w:r w:rsidRPr="00EE6A83">
        <w:rPr>
          <w:rFonts w:hint="eastAsia"/>
          <w:noProof/>
          <w:sz w:val="24"/>
          <w:rtl/>
          <w:lang w:eastAsia="en-US"/>
        </w:rPr>
        <w:t>ו</w:t>
      </w:r>
      <w:r w:rsidRPr="00EE6A83">
        <w:rPr>
          <w:noProof/>
          <w:sz w:val="24"/>
          <w:rtl/>
          <w:lang w:eastAsia="en-US"/>
        </w:rPr>
        <w:t xml:space="preserve"> האדריכל בצירוף חתימת המפקח, או על-ידי המפקח עצמו, בין בנוכחות הקבלן ובין שלא בנוכחותו, תחייב את הקבלן. היומן יחתם מדי יום ביומו על-ידי הקבלן או מיופה כוחו או מנהל העבודות מט</w:t>
      </w:r>
      <w:r w:rsidRPr="00EE6A83">
        <w:rPr>
          <w:rFonts w:hint="eastAsia"/>
          <w:noProof/>
          <w:sz w:val="24"/>
          <w:rtl/>
          <w:lang w:eastAsia="en-US"/>
        </w:rPr>
        <w:t>עמו</w:t>
      </w:r>
      <w:r w:rsidRPr="00EE6A83">
        <w:rPr>
          <w:noProof/>
          <w:sz w:val="24"/>
          <w:rtl/>
          <w:lang w:eastAsia="en-US"/>
        </w:rPr>
        <w:t xml:space="preserve">, העתק אחד ימסר לנציג הקבלן, ומקור היומן והעתק נוסף ממנו ישאר </w:t>
      </w:r>
      <w:r w:rsidRPr="00EE6A83">
        <w:rPr>
          <w:rFonts w:hint="eastAsia"/>
          <w:noProof/>
          <w:sz w:val="24"/>
          <w:rtl/>
          <w:lang w:eastAsia="en-US"/>
        </w:rPr>
        <w:t>בידי</w:t>
      </w:r>
      <w:r w:rsidRPr="00EE6A83">
        <w:rPr>
          <w:noProof/>
          <w:sz w:val="24"/>
          <w:rtl/>
          <w:lang w:eastAsia="en-US"/>
        </w:rPr>
        <w:t xml:space="preserve">  המפקח. המפקח או המזמין יהיו רשאים להסתייג מכל פרט מהפרטים שירשמו ביומן על ידי הקבלן. </w:t>
      </w:r>
    </w:p>
    <w:p w:rsidR="00EE6A83" w:rsidRPr="00315E09" w:rsidRDefault="00EE6A83" w:rsidP="00097A60">
      <w:pPr>
        <w:numPr>
          <w:ilvl w:val="1"/>
          <w:numId w:val="104"/>
        </w:numPr>
        <w:overflowPunct w:val="0"/>
        <w:autoSpaceDE w:val="0"/>
        <w:autoSpaceDN w:val="0"/>
        <w:adjustRightInd w:val="0"/>
        <w:spacing w:before="240"/>
        <w:jc w:val="both"/>
        <w:textAlignment w:val="baseline"/>
        <w:rPr>
          <w:noProof/>
          <w:sz w:val="24"/>
          <w:rtl/>
          <w:lang w:eastAsia="en-US"/>
        </w:rPr>
      </w:pPr>
      <w:r w:rsidRPr="00315E09">
        <w:rPr>
          <w:rFonts w:ascii="David" w:hAnsi="David" w:hint="eastAsia"/>
          <w:noProof/>
          <w:sz w:val="24"/>
          <w:rtl/>
          <w:lang w:eastAsia="en-US"/>
        </w:rPr>
        <w:t>מבלי</w:t>
      </w:r>
      <w:r w:rsidRPr="00315E09">
        <w:rPr>
          <w:rFonts w:ascii="David" w:hAnsi="David"/>
          <w:noProof/>
          <w:sz w:val="24"/>
          <w:rtl/>
          <w:lang w:eastAsia="en-US"/>
        </w:rPr>
        <w:t xml:space="preserve"> לגרוע מכלליו</w:t>
      </w:r>
      <w:r w:rsidRPr="00315E09">
        <w:rPr>
          <w:rFonts w:ascii="David" w:hAnsi="David" w:hint="eastAsia"/>
          <w:noProof/>
          <w:sz w:val="24"/>
          <w:rtl/>
          <w:lang w:eastAsia="en-US"/>
        </w:rPr>
        <w:t>ת</w:t>
      </w:r>
      <w:r w:rsidRPr="00315E09">
        <w:rPr>
          <w:rFonts w:ascii="David" w:hAnsi="David"/>
          <w:noProof/>
          <w:sz w:val="24"/>
          <w:rtl/>
          <w:lang w:eastAsia="en-US"/>
        </w:rPr>
        <w:t xml:space="preserve"> האמור לעיל ומזכותם של המפקח, האדריכל והמזמין לביצוע רי</w:t>
      </w:r>
      <w:r w:rsidRPr="00315E09">
        <w:rPr>
          <w:rFonts w:ascii="David" w:hAnsi="David" w:hint="eastAsia"/>
          <w:noProof/>
          <w:sz w:val="24"/>
          <w:rtl/>
          <w:lang w:eastAsia="en-US"/>
        </w:rPr>
        <w:t>שומים</w:t>
      </w:r>
      <w:r w:rsidRPr="00315E09">
        <w:rPr>
          <w:rFonts w:ascii="David" w:hAnsi="David"/>
          <w:noProof/>
          <w:sz w:val="24"/>
          <w:rtl/>
          <w:lang w:eastAsia="en-US"/>
        </w:rPr>
        <w:t xml:space="preserve"> ביומן, ירשום הקבלן ביומן מדי יום ביומו את הפרטים כדלקמן: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מספרם</w:t>
      </w:r>
      <w:r w:rsidRPr="00C67767">
        <w:rPr>
          <w:rFonts w:ascii="David" w:hAnsi="David"/>
          <w:noProof/>
          <w:sz w:val="24"/>
          <w:rtl/>
        </w:rPr>
        <w:t xml:space="preserve"> של העובדים לסוגיהם המועסקים על-ידי הקבלן בביצוע העבודות.</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כמויות</w:t>
      </w:r>
      <w:r w:rsidRPr="00C67767">
        <w:rPr>
          <w:rFonts w:ascii="David" w:hAnsi="David"/>
          <w:noProof/>
          <w:sz w:val="24"/>
          <w:rtl/>
        </w:rPr>
        <w:t xml:space="preserve"> החומרים למיניהם המובאים לאתר העבודות או המוצאים ממנו והכמויות שהושקעו בביצוע העבודו</w:t>
      </w:r>
      <w:r w:rsidRPr="00C67767">
        <w:rPr>
          <w:rFonts w:ascii="David" w:hAnsi="David" w:hint="eastAsia"/>
          <w:noProof/>
          <w:sz w:val="24"/>
          <w:rtl/>
        </w:rPr>
        <w:t>ת</w:t>
      </w:r>
      <w:r w:rsidRPr="00C67767">
        <w:rPr>
          <w:rFonts w:ascii="David" w:hAnsi="David"/>
          <w:noProof/>
          <w:sz w:val="24"/>
          <w:rtl/>
        </w:rPr>
        <w:t>.</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הציוד</w:t>
      </w:r>
      <w:r w:rsidRPr="00C67767">
        <w:rPr>
          <w:rFonts w:ascii="David" w:hAnsi="David"/>
          <w:noProof/>
          <w:sz w:val="24"/>
          <w:rtl/>
        </w:rPr>
        <w:t xml:space="preserve"> הנמצא באתר העבודות.</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השימוש</w:t>
      </w:r>
      <w:r w:rsidRPr="00C67767">
        <w:rPr>
          <w:rFonts w:ascii="David" w:hAnsi="David"/>
          <w:noProof/>
          <w:sz w:val="24"/>
          <w:rtl/>
        </w:rPr>
        <w:t xml:space="preserve"> בציוד בביצוע העבו</w:t>
      </w:r>
      <w:r w:rsidRPr="00C67767">
        <w:rPr>
          <w:rFonts w:ascii="David" w:hAnsi="David" w:hint="eastAsia"/>
          <w:noProof/>
          <w:sz w:val="24"/>
          <w:rtl/>
        </w:rPr>
        <w:t>דות</w:t>
      </w:r>
      <w:r w:rsidRPr="00C67767">
        <w:rPr>
          <w:rFonts w:ascii="David" w:hAnsi="David"/>
          <w:noProof/>
          <w:sz w:val="24"/>
          <w:rtl/>
        </w:rPr>
        <w:t>.</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תנאי</w:t>
      </w:r>
      <w:r w:rsidRPr="00C67767">
        <w:rPr>
          <w:rFonts w:ascii="David" w:hAnsi="David"/>
          <w:noProof/>
          <w:sz w:val="24"/>
          <w:rtl/>
        </w:rPr>
        <w:t xml:space="preserve"> מזג האוויר השוררים בא</w:t>
      </w:r>
      <w:r w:rsidRPr="00C67767">
        <w:rPr>
          <w:rFonts w:ascii="David" w:hAnsi="David" w:hint="eastAsia"/>
          <w:noProof/>
          <w:sz w:val="24"/>
          <w:rtl/>
        </w:rPr>
        <w:t>תר</w:t>
      </w:r>
      <w:r w:rsidRPr="00C67767">
        <w:rPr>
          <w:rFonts w:ascii="David" w:hAnsi="David"/>
          <w:noProof/>
          <w:sz w:val="24"/>
          <w:rtl/>
        </w:rPr>
        <w:t xml:space="preserve"> העבודות.</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lastRenderedPageBreak/>
        <w:t>תקלות</w:t>
      </w:r>
      <w:r w:rsidRPr="00C67767">
        <w:rPr>
          <w:rFonts w:ascii="David" w:hAnsi="David"/>
          <w:noProof/>
          <w:sz w:val="24"/>
          <w:rtl/>
        </w:rPr>
        <w:t xml:space="preserve"> והפרעות בביצוע העבודות במשך היום ביחס ללוחות הזמנים. </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ההתקדמות</w:t>
      </w:r>
      <w:r w:rsidRPr="00C67767">
        <w:rPr>
          <w:rFonts w:ascii="David" w:hAnsi="David"/>
          <w:noProof/>
          <w:sz w:val="24"/>
          <w:rtl/>
        </w:rPr>
        <w:t xml:space="preserve"> בביצוע העבודות במשך היום ביחס ללוחות הזמנים.</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הוראות</w:t>
      </w:r>
      <w:r w:rsidRPr="00C67767">
        <w:rPr>
          <w:rFonts w:ascii="David" w:hAnsi="David"/>
          <w:noProof/>
          <w:sz w:val="24"/>
          <w:rtl/>
        </w:rPr>
        <w:t xml:space="preserve"> שניתנו לקבלן על-ידי המזמין, האדריכל או המפקח לרבות הוראות לעבודות נוספות ו/או לביצוע שינויים בביצוע הע</w:t>
      </w:r>
      <w:r w:rsidRPr="00C67767">
        <w:rPr>
          <w:rFonts w:ascii="David" w:hAnsi="David" w:hint="eastAsia"/>
          <w:noProof/>
          <w:sz w:val="24"/>
          <w:rtl/>
        </w:rPr>
        <w:t>בודות</w:t>
      </w:r>
      <w:r w:rsidRPr="00C67767">
        <w:rPr>
          <w:rFonts w:ascii="David" w:hAnsi="David"/>
          <w:noProof/>
          <w:sz w:val="24"/>
          <w:rtl/>
        </w:rPr>
        <w:t>.</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הערות</w:t>
      </w:r>
      <w:r w:rsidRPr="00C67767">
        <w:rPr>
          <w:rFonts w:ascii="David" w:hAnsi="David"/>
          <w:noProof/>
          <w:sz w:val="24"/>
          <w:rtl/>
        </w:rPr>
        <w:t xml:space="preserve"> והנחיות המזמין, האדריכל או המפקח בדבר מהלך ביצוע ה</w:t>
      </w:r>
      <w:r w:rsidRPr="00C67767">
        <w:rPr>
          <w:rFonts w:ascii="David" w:hAnsi="David" w:hint="eastAsia"/>
          <w:noProof/>
          <w:sz w:val="24"/>
          <w:rtl/>
        </w:rPr>
        <w:t>עבודות</w:t>
      </w:r>
      <w:r w:rsidRPr="00C67767">
        <w:rPr>
          <w:rFonts w:ascii="David" w:hAnsi="David"/>
          <w:noProof/>
          <w:sz w:val="24"/>
          <w:rtl/>
        </w:rPr>
        <w:t>.</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כל</w:t>
      </w:r>
      <w:r w:rsidRPr="00C67767">
        <w:rPr>
          <w:rFonts w:ascii="David" w:hAnsi="David"/>
          <w:noProof/>
          <w:sz w:val="24"/>
          <w:rtl/>
        </w:rPr>
        <w:t xml:space="preserve"> דבר אחר אשר לדעת המזמין, האדריכל או המפקח יש בו כדי לשקף את המצב העובדתי במהלך ביצוע העבודות.</w:t>
      </w:r>
    </w:p>
    <w:p w:rsidR="00EE6A83" w:rsidRDefault="00EE6A83" w:rsidP="00097A60">
      <w:pPr>
        <w:pStyle w:val="ab"/>
        <w:numPr>
          <w:ilvl w:val="2"/>
          <w:numId w:val="112"/>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רישום</w:t>
      </w:r>
      <w:r w:rsidRPr="00C67767">
        <w:rPr>
          <w:rFonts w:ascii="David" w:hAnsi="David"/>
          <w:noProof/>
          <w:sz w:val="24"/>
          <w:rtl/>
        </w:rPr>
        <w:t xml:space="preserve"> מלא ושוטף של כל התכניות שנמסר</w:t>
      </w:r>
      <w:r w:rsidRPr="00C67767">
        <w:rPr>
          <w:rFonts w:ascii="David" w:hAnsi="David" w:hint="eastAsia"/>
          <w:noProof/>
          <w:sz w:val="24"/>
          <w:rtl/>
        </w:rPr>
        <w:t>ו</w:t>
      </w:r>
      <w:r w:rsidRPr="00C67767">
        <w:rPr>
          <w:rFonts w:ascii="David" w:hAnsi="David"/>
          <w:noProof/>
          <w:sz w:val="24"/>
          <w:rtl/>
        </w:rPr>
        <w:t xml:space="preserve"> לקבלן, תוך ציון מספריהם הסידוריים ומספר או סימון השינוי.</w:t>
      </w:r>
    </w:p>
    <w:p w:rsidR="00EE6A83" w:rsidRPr="00C67767" w:rsidRDefault="00EE6A83" w:rsidP="00097A60">
      <w:pPr>
        <w:pStyle w:val="ab"/>
        <w:numPr>
          <w:ilvl w:val="2"/>
          <w:numId w:val="112"/>
        </w:numPr>
        <w:overflowPunct w:val="0"/>
        <w:autoSpaceDE w:val="0"/>
        <w:autoSpaceDN w:val="0"/>
        <w:adjustRightInd w:val="0"/>
        <w:textAlignment w:val="baseline"/>
        <w:rPr>
          <w:rFonts w:ascii="David" w:hAnsi="David"/>
          <w:noProof/>
          <w:sz w:val="24"/>
          <w:rtl/>
        </w:rPr>
      </w:pPr>
      <w:r w:rsidRPr="00C67767">
        <w:rPr>
          <w:rFonts w:ascii="David" w:hAnsi="David" w:hint="eastAsia"/>
          <w:noProof/>
          <w:sz w:val="24"/>
          <w:rtl/>
        </w:rPr>
        <w:t>כל</w:t>
      </w:r>
      <w:r w:rsidRPr="00C67767">
        <w:rPr>
          <w:rFonts w:ascii="David" w:hAnsi="David"/>
          <w:noProof/>
          <w:sz w:val="24"/>
          <w:rtl/>
        </w:rPr>
        <w:t xml:space="preserve"> פרט אחר שהמפקח או המזמין יורו לקבלן לרשום ביומן העבודות בין ב</w:t>
      </w:r>
      <w:r w:rsidRPr="00C67767">
        <w:rPr>
          <w:rFonts w:ascii="David" w:hAnsi="David" w:hint="eastAsia"/>
          <w:noProof/>
          <w:sz w:val="24"/>
          <w:rtl/>
        </w:rPr>
        <w:t>מועד</w:t>
      </w:r>
      <w:r w:rsidRPr="00C67767">
        <w:rPr>
          <w:rFonts w:ascii="David" w:hAnsi="David"/>
          <w:noProof/>
          <w:sz w:val="24"/>
          <w:rtl/>
        </w:rPr>
        <w:t xml:space="preserve"> מסויים ובין באורח שוטף.</w:t>
      </w: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רשאי לרשום את הערותיו ב</w:t>
      </w:r>
      <w:r w:rsidRPr="00EE6A83">
        <w:rPr>
          <w:rFonts w:ascii="David" w:hAnsi="David" w:hint="eastAsia"/>
          <w:noProof/>
          <w:sz w:val="24"/>
          <w:rtl/>
          <w:lang w:eastAsia="en-US"/>
        </w:rPr>
        <w:t>קשר</w:t>
      </w:r>
      <w:r w:rsidRPr="00EE6A83">
        <w:rPr>
          <w:rFonts w:ascii="David" w:hAnsi="David"/>
          <w:noProof/>
          <w:sz w:val="24"/>
          <w:rtl/>
          <w:lang w:eastAsia="en-US"/>
        </w:rPr>
        <w:t xml:space="preserve"> לביצוע העבודות באורח שוטף וכן י</w:t>
      </w:r>
      <w:r w:rsidRPr="00EE6A83">
        <w:rPr>
          <w:rFonts w:ascii="David" w:hAnsi="David" w:hint="eastAsia"/>
          <w:noProof/>
          <w:sz w:val="24"/>
          <w:rtl/>
          <w:lang w:eastAsia="en-US"/>
        </w:rPr>
        <w:t>היה</w:t>
      </w:r>
      <w:r w:rsidRPr="00EE6A83">
        <w:rPr>
          <w:rFonts w:ascii="David" w:hAnsi="David"/>
          <w:noProof/>
          <w:sz w:val="24"/>
          <w:rtl/>
          <w:lang w:eastAsia="en-US"/>
        </w:rPr>
        <w:t xml:space="preserve"> רשאי הקבלן להסתייג מכל רישום שבוצע ביומן על ידי המזמין, האדריכל או המפקח תוך 7 ימים ממועד רישומו. הערותיו ו/או הסתייגויותיו של הקבלן כאמור לא יחייבו את המזמין אלא אם המזמין יחליט לקבל את אותן הערות או הסתייגויות. החלטת המזמין כא</w:t>
      </w:r>
      <w:r w:rsidRPr="00EE6A83">
        <w:rPr>
          <w:rFonts w:ascii="David" w:hAnsi="David" w:hint="eastAsia"/>
          <w:noProof/>
          <w:sz w:val="24"/>
          <w:rtl/>
          <w:lang w:eastAsia="en-US"/>
        </w:rPr>
        <w:t>מור</w:t>
      </w:r>
      <w:r w:rsidRPr="00EE6A83">
        <w:rPr>
          <w:rFonts w:ascii="David" w:hAnsi="David"/>
          <w:noProof/>
          <w:sz w:val="24"/>
          <w:rtl/>
          <w:lang w:eastAsia="en-US"/>
        </w:rPr>
        <w:t xml:space="preserve"> תהיה סופית ובלתי ניתנת לערעור.</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לא</w:t>
      </w:r>
      <w:r w:rsidRPr="00EE6A83">
        <w:rPr>
          <w:rFonts w:ascii="David" w:hAnsi="David"/>
          <w:noProof/>
          <w:sz w:val="24"/>
          <w:rtl/>
          <w:lang w:eastAsia="en-US"/>
        </w:rPr>
        <w:t xml:space="preserve"> העיר ו/או הסתייג הקבלן מהערות ו/או הוראות המזמין ו/או האדריכל ו/או המפקח ביומן העבודות תוך 7 ימים מיום רישומן, רואים אותו כאילו אישר את נכונות הפרטים וההערות הרשומות ביומן, ו</w:t>
      </w:r>
      <w:r w:rsidRPr="00EE6A83">
        <w:rPr>
          <w:rFonts w:ascii="David" w:hAnsi="David" w:hint="eastAsia"/>
          <w:noProof/>
          <w:sz w:val="24"/>
          <w:rtl/>
          <w:lang w:eastAsia="en-US"/>
        </w:rPr>
        <w:t>את</w:t>
      </w:r>
      <w:r w:rsidRPr="00EE6A83">
        <w:rPr>
          <w:rFonts w:ascii="David" w:hAnsi="David"/>
          <w:noProof/>
          <w:sz w:val="24"/>
          <w:rtl/>
          <w:lang w:eastAsia="en-US"/>
        </w:rPr>
        <w:t xml:space="preserve"> הסכמתו </w:t>
      </w:r>
      <w:r w:rsidRPr="00EE6A83">
        <w:rPr>
          <w:rFonts w:ascii="David" w:hAnsi="David" w:hint="eastAsia"/>
          <w:noProof/>
          <w:sz w:val="24"/>
          <w:rtl/>
          <w:lang w:eastAsia="en-US"/>
        </w:rPr>
        <w:t>להם</w:t>
      </w:r>
      <w:r w:rsidRPr="00EE6A83">
        <w:rPr>
          <w:rFonts w:ascii="David" w:hAnsi="David"/>
          <w:noProof/>
          <w:sz w:val="24"/>
          <w:rtl/>
          <w:lang w:eastAsia="en-US"/>
        </w:rPr>
        <w:t>.</w:t>
      </w:r>
    </w:p>
    <w:p w:rsidR="00315E09" w:rsidRDefault="00315E09" w:rsidP="002D17C5">
      <w:pPr>
        <w:pStyle w:val="ab"/>
        <w:rPr>
          <w:rFonts w:ascii="David" w:hAnsi="David"/>
          <w:noProof/>
          <w:sz w:val="24"/>
          <w:rtl/>
        </w:rPr>
      </w:pP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למען</w:t>
      </w:r>
      <w:r w:rsidRPr="00315E09">
        <w:rPr>
          <w:rFonts w:ascii="David" w:hAnsi="David"/>
          <w:noProof/>
          <w:sz w:val="24"/>
          <w:rtl/>
          <w:lang w:eastAsia="en-US"/>
        </w:rPr>
        <w:t xml:space="preserve"> הסר ספק מוצהר ומוסכם בזאת כי שום הערה ו/או רישום ביומן על ידי הקבלן אשר לא אושר במפורש ובכתב על ידי המזמין לא ישמשו כשלעצמם בידי הקבלן עילה כלשהי לדרישת כל תשלום על פי ההסכם ו/או להארכת תקופת הביצוע ש</w:t>
      </w:r>
      <w:r w:rsidRPr="00315E09">
        <w:rPr>
          <w:rFonts w:ascii="David" w:hAnsi="David" w:hint="eastAsia"/>
          <w:noProof/>
          <w:sz w:val="24"/>
          <w:rtl/>
          <w:lang w:eastAsia="en-US"/>
        </w:rPr>
        <w:t>ל</w:t>
      </w:r>
      <w:r w:rsidRPr="00315E09">
        <w:rPr>
          <w:rFonts w:ascii="David" w:hAnsi="David"/>
          <w:noProof/>
          <w:sz w:val="24"/>
          <w:rtl/>
          <w:lang w:eastAsia="en-US"/>
        </w:rPr>
        <w:t xml:space="preserve"> העבו</w:t>
      </w:r>
      <w:r w:rsidRPr="00315E09">
        <w:rPr>
          <w:rFonts w:ascii="David" w:hAnsi="David" w:hint="eastAsia"/>
          <w:noProof/>
          <w:sz w:val="24"/>
          <w:rtl/>
          <w:lang w:eastAsia="en-US"/>
        </w:rPr>
        <w:t>דות</w:t>
      </w:r>
      <w:r w:rsidRPr="00315E09">
        <w:rPr>
          <w:rFonts w:ascii="David" w:hAnsi="David"/>
          <w:noProof/>
          <w:sz w:val="24"/>
          <w:rtl/>
          <w:lang w:eastAsia="en-US"/>
        </w:rPr>
        <w:t xml:space="preserve"> על פי ההסכם ו/או לפיגור ו/או לסטיה ו/או לאי ביצוע הוראה כלשה</w:t>
      </w:r>
      <w:r w:rsidRPr="00315E09">
        <w:rPr>
          <w:rFonts w:ascii="David" w:hAnsi="David" w:hint="eastAsia"/>
          <w:noProof/>
          <w:sz w:val="24"/>
          <w:rtl/>
          <w:lang w:eastAsia="en-US"/>
        </w:rPr>
        <w:t>י</w:t>
      </w:r>
      <w:r w:rsidRPr="00315E09">
        <w:rPr>
          <w:rFonts w:ascii="David" w:hAnsi="David"/>
          <w:noProof/>
          <w:sz w:val="24"/>
          <w:rtl/>
          <w:lang w:eastAsia="en-US"/>
        </w:rPr>
        <w:t xml:space="preserve"> מהוראות ההסכם.</w:t>
      </w:r>
    </w:p>
    <w:p w:rsidR="00315E09" w:rsidRDefault="00315E09" w:rsidP="002D17C5">
      <w:pPr>
        <w:pStyle w:val="ab"/>
        <w:rPr>
          <w:rFonts w:ascii="David" w:hAnsi="David"/>
          <w:noProof/>
          <w:sz w:val="24"/>
          <w:rtl/>
        </w:rPr>
      </w:pP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מבלי</w:t>
      </w:r>
      <w:r w:rsidRPr="00315E09">
        <w:rPr>
          <w:rFonts w:ascii="David" w:hAnsi="David"/>
          <w:noProof/>
          <w:sz w:val="24"/>
          <w:rtl/>
          <w:lang w:eastAsia="en-US"/>
        </w:rPr>
        <w:t xml:space="preserve"> לגרוע מהאמור לעיל, רישומי</w:t>
      </w:r>
      <w:r w:rsidRPr="00315E09">
        <w:rPr>
          <w:rFonts w:ascii="David" w:hAnsi="David" w:hint="eastAsia"/>
          <w:noProof/>
          <w:sz w:val="24"/>
          <w:rtl/>
          <w:lang w:eastAsia="en-US"/>
        </w:rPr>
        <w:t>ם</w:t>
      </w:r>
      <w:r w:rsidRPr="00315E09">
        <w:rPr>
          <w:rFonts w:ascii="David" w:hAnsi="David"/>
          <w:noProof/>
          <w:sz w:val="24"/>
          <w:rtl/>
          <w:lang w:eastAsia="en-US"/>
        </w:rPr>
        <w:t xml:space="preserve"> ביומן ישמשו כראיה בין הצדדים על העובדות הכלולות בהן, ואולם אי רישום של הוראה כלשהי </w:t>
      </w:r>
      <w:r w:rsidRPr="00315E09">
        <w:rPr>
          <w:rFonts w:ascii="David" w:hAnsi="David" w:hint="eastAsia"/>
          <w:noProof/>
          <w:sz w:val="24"/>
          <w:rtl/>
          <w:lang w:eastAsia="en-US"/>
        </w:rPr>
        <w:t>לא</w:t>
      </w:r>
      <w:r w:rsidRPr="00315E09">
        <w:rPr>
          <w:rFonts w:ascii="David" w:hAnsi="David"/>
          <w:noProof/>
          <w:sz w:val="24"/>
          <w:rtl/>
          <w:lang w:eastAsia="en-US"/>
        </w:rPr>
        <w:t xml:space="preserve"> יחשב כראי</w:t>
      </w:r>
      <w:r w:rsidRPr="00315E09">
        <w:rPr>
          <w:rFonts w:ascii="David" w:hAnsi="David" w:hint="eastAsia"/>
          <w:noProof/>
          <w:sz w:val="24"/>
          <w:rtl/>
          <w:lang w:eastAsia="en-US"/>
        </w:rPr>
        <w:t>ה</w:t>
      </w:r>
      <w:r w:rsidRPr="00315E09">
        <w:rPr>
          <w:rFonts w:ascii="David" w:hAnsi="David"/>
          <w:noProof/>
          <w:sz w:val="24"/>
          <w:rtl/>
          <w:lang w:eastAsia="en-US"/>
        </w:rPr>
        <w:t xml:space="preserve"> שלא נתנה הוראה.</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hint="eastAsia"/>
          <w:b/>
          <w:bCs/>
          <w:noProof/>
          <w:sz w:val="24"/>
          <w:u w:val="single"/>
          <w:rtl/>
          <w:lang w:eastAsia="en-US"/>
        </w:rPr>
        <w:t>הסבת</w:t>
      </w:r>
      <w:r w:rsidRPr="00EE6A83">
        <w:rPr>
          <w:rFonts w:ascii="Arial" w:hAnsi="Arial"/>
          <w:b/>
          <w:bCs/>
          <w:noProof/>
          <w:sz w:val="24"/>
          <w:u w:val="single"/>
          <w:rtl/>
          <w:lang w:eastAsia="en-US"/>
        </w:rPr>
        <w:t xml:space="preserve"> ההסכם או המחאתו</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אינו רשאי להסב ו/או להמחות לאחר את ההסכם או כל חלק הימנו וכן אין הוא רשאי להעביר, להמחות או למסור לאחר כל זכות מזכויותיו על פי </w:t>
      </w:r>
      <w:r w:rsidRPr="00EE6A83">
        <w:rPr>
          <w:rFonts w:ascii="David" w:hAnsi="David" w:hint="eastAsia"/>
          <w:noProof/>
          <w:sz w:val="24"/>
          <w:rtl/>
          <w:lang w:eastAsia="en-US"/>
        </w:rPr>
        <w:t>ההסכם</w:t>
      </w:r>
      <w:r w:rsidRPr="00EE6A83">
        <w:rPr>
          <w:rFonts w:ascii="David" w:hAnsi="David"/>
          <w:noProof/>
          <w:sz w:val="24"/>
          <w:rtl/>
          <w:lang w:eastAsia="en-US"/>
        </w:rPr>
        <w:t>, אלא בהסכמת המזמין מראש ובכתב. כמו כן אין הקבלן רשאי למסור לאחר לרבות לקבלן משנה מטעמו את ביצוע העבודות, כולן או מקצתן, אלא בהסכמת המזמין מראש ובכתב. המזמין יהא רשאי לסרב ליתן את הסכמתו כאמור מכל סיבה שהיא ומבלי ל</w:t>
      </w:r>
      <w:r w:rsidRPr="00EE6A83">
        <w:rPr>
          <w:rFonts w:ascii="David" w:hAnsi="David" w:hint="eastAsia"/>
          <w:noProof/>
          <w:sz w:val="24"/>
          <w:rtl/>
          <w:lang w:eastAsia="en-US"/>
        </w:rPr>
        <w:t>נמק</w:t>
      </w:r>
      <w:r w:rsidRPr="00EE6A83">
        <w:rPr>
          <w:rFonts w:ascii="David" w:hAnsi="David"/>
          <w:noProof/>
          <w:sz w:val="24"/>
          <w:rtl/>
          <w:lang w:eastAsia="en-US"/>
        </w:rPr>
        <w:t xml:space="preserve"> את החלטתו, או להסכים בתנאים שימצא לנכון. כל הסבה ו/או המחאה שתבוצע שלא על פי הא</w:t>
      </w:r>
      <w:r w:rsidRPr="00EE6A83">
        <w:rPr>
          <w:rFonts w:ascii="David" w:hAnsi="David" w:hint="eastAsia"/>
          <w:noProof/>
          <w:sz w:val="24"/>
          <w:rtl/>
          <w:lang w:eastAsia="en-US"/>
        </w:rPr>
        <w:t>מור</w:t>
      </w:r>
      <w:r w:rsidRPr="00EE6A83">
        <w:rPr>
          <w:rFonts w:ascii="David" w:hAnsi="David"/>
          <w:noProof/>
          <w:sz w:val="24"/>
          <w:rtl/>
          <w:lang w:eastAsia="en-US"/>
        </w:rPr>
        <w:t xml:space="preserve"> לעיל לא תחייב את המזמין.</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סעיף</w:t>
      </w:r>
      <w:r w:rsidRPr="00315E09">
        <w:rPr>
          <w:rFonts w:ascii="David" w:hAnsi="David"/>
          <w:noProof/>
          <w:sz w:val="24"/>
          <w:rtl/>
          <w:lang w:eastAsia="en-US"/>
        </w:rPr>
        <w:t xml:space="preserve"> זה הינו מעיקרי ההסכם והפרתו ו/או הפרת תנאי מתנאיו תהו</w:t>
      </w:r>
      <w:r w:rsidRPr="00315E09">
        <w:rPr>
          <w:rFonts w:ascii="David" w:hAnsi="David" w:hint="eastAsia"/>
          <w:noProof/>
          <w:sz w:val="24"/>
          <w:rtl/>
          <w:lang w:eastAsia="en-US"/>
        </w:rPr>
        <w:t>וה</w:t>
      </w:r>
      <w:r w:rsidRPr="00315E09">
        <w:rPr>
          <w:rFonts w:ascii="David" w:hAnsi="David"/>
          <w:noProof/>
          <w:sz w:val="24"/>
          <w:rtl/>
          <w:lang w:eastAsia="en-US"/>
        </w:rPr>
        <w:t xml:space="preserve"> הפרה יסודית של ההסכם.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נתן</w:t>
      </w:r>
      <w:r w:rsidRPr="00315E09">
        <w:rPr>
          <w:rFonts w:ascii="David" w:hAnsi="David"/>
          <w:noProof/>
          <w:sz w:val="24"/>
          <w:rtl/>
          <w:lang w:eastAsia="en-US"/>
        </w:rPr>
        <w:t xml:space="preserve"> המזמין </w:t>
      </w:r>
      <w:r w:rsidRPr="00315E09">
        <w:rPr>
          <w:rFonts w:ascii="David" w:hAnsi="David" w:hint="eastAsia"/>
          <w:noProof/>
          <w:sz w:val="24"/>
          <w:rtl/>
          <w:lang w:eastAsia="en-US"/>
        </w:rPr>
        <w:t>את</w:t>
      </w:r>
      <w:r w:rsidRPr="00315E09">
        <w:rPr>
          <w:rFonts w:ascii="David" w:hAnsi="David"/>
          <w:noProof/>
          <w:sz w:val="24"/>
          <w:rtl/>
          <w:lang w:eastAsia="en-US"/>
        </w:rPr>
        <w:t xml:space="preserve"> הסכמתו לה</w:t>
      </w:r>
      <w:r w:rsidRPr="00315E09">
        <w:rPr>
          <w:rFonts w:ascii="David" w:hAnsi="David" w:hint="eastAsia"/>
          <w:noProof/>
          <w:sz w:val="24"/>
          <w:rtl/>
          <w:lang w:eastAsia="en-US"/>
        </w:rPr>
        <w:t>עסקת</w:t>
      </w:r>
      <w:r w:rsidRPr="00315E09">
        <w:rPr>
          <w:rFonts w:ascii="David" w:hAnsi="David"/>
          <w:noProof/>
          <w:sz w:val="24"/>
          <w:rtl/>
          <w:lang w:eastAsia="en-US"/>
        </w:rPr>
        <w:t xml:space="preserve"> קבלן משנה מטעם הקבלן ו/או גורם אחר בביצוע חלק כלשהו של העבודות, אין ההסכמה האמורה פוטרת את הקבלן מאחריותו ומהתחייבויותיו על פי ההסכם והקבלן ישא באחריות מלאה לכל </w:t>
      </w:r>
      <w:r w:rsidRPr="00315E09">
        <w:rPr>
          <w:rFonts w:ascii="David" w:hAnsi="David" w:hint="eastAsia"/>
          <w:noProof/>
          <w:sz w:val="24"/>
          <w:rtl/>
          <w:lang w:eastAsia="en-US"/>
        </w:rPr>
        <w:t>מעשה</w:t>
      </w:r>
      <w:r w:rsidRPr="00315E09">
        <w:rPr>
          <w:rFonts w:ascii="David" w:hAnsi="David"/>
          <w:noProof/>
          <w:sz w:val="24"/>
          <w:rtl/>
          <w:lang w:eastAsia="en-US"/>
        </w:rPr>
        <w:t xml:space="preserve"> ו/או מחדל של קבלן המשנה ו/או הגורם ה</w:t>
      </w:r>
      <w:r w:rsidRPr="00315E09">
        <w:rPr>
          <w:rFonts w:ascii="David" w:hAnsi="David" w:hint="eastAsia"/>
          <w:noProof/>
          <w:sz w:val="24"/>
          <w:rtl/>
          <w:lang w:eastAsia="en-US"/>
        </w:rPr>
        <w:t>אחר</w:t>
      </w:r>
      <w:r w:rsidRPr="00315E09">
        <w:rPr>
          <w:rFonts w:ascii="David" w:hAnsi="David"/>
          <w:noProof/>
          <w:sz w:val="24"/>
          <w:rtl/>
          <w:lang w:eastAsia="en-US"/>
        </w:rPr>
        <w:t xml:space="preserve"> האמורים, </w:t>
      </w:r>
      <w:r w:rsidRPr="00315E09">
        <w:rPr>
          <w:rFonts w:ascii="David" w:hAnsi="David" w:hint="eastAsia"/>
          <w:noProof/>
          <w:sz w:val="24"/>
          <w:rtl/>
          <w:lang w:eastAsia="en-US"/>
        </w:rPr>
        <w:t>ביחד</w:t>
      </w:r>
      <w:r w:rsidRPr="00315E09">
        <w:rPr>
          <w:rFonts w:ascii="David" w:hAnsi="David"/>
          <w:noProof/>
          <w:sz w:val="24"/>
          <w:rtl/>
          <w:lang w:eastAsia="en-US"/>
        </w:rPr>
        <w:t xml:space="preserve"> ולחוד.</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שינוי</w:t>
      </w:r>
      <w:r w:rsidRPr="00315E09">
        <w:rPr>
          <w:rFonts w:ascii="David" w:hAnsi="David"/>
          <w:noProof/>
          <w:sz w:val="24"/>
          <w:rtl/>
          <w:lang w:eastAsia="en-US"/>
        </w:rPr>
        <w:t xml:space="preserve"> בבעלות או בשליטה (ישירה או עקיפה) בקבלן בין באמצעות העברת מניות, הגדלת הון מניות ו/או הקצאת מניות ו/או בכל דר</w:t>
      </w:r>
      <w:r w:rsidRPr="00315E09">
        <w:rPr>
          <w:rFonts w:ascii="David" w:hAnsi="David" w:hint="eastAsia"/>
          <w:noProof/>
          <w:sz w:val="24"/>
          <w:rtl/>
          <w:lang w:eastAsia="en-US"/>
        </w:rPr>
        <w:t>ך</w:t>
      </w:r>
      <w:r w:rsidRPr="00315E09">
        <w:rPr>
          <w:rFonts w:ascii="David" w:hAnsi="David"/>
          <w:noProof/>
          <w:sz w:val="24"/>
          <w:rtl/>
          <w:lang w:eastAsia="en-US"/>
        </w:rPr>
        <w:t xml:space="preserve"> אחרת תחשב כהעברת זכויות לענין סעיף זה, וההוראות דלעיל תחולנה </w:t>
      </w:r>
      <w:r w:rsidRPr="00315E09">
        <w:rPr>
          <w:rFonts w:ascii="David" w:hAnsi="David" w:hint="eastAsia"/>
          <w:noProof/>
          <w:sz w:val="24"/>
          <w:rtl/>
          <w:lang w:eastAsia="en-US"/>
        </w:rPr>
        <w:t>גם</w:t>
      </w:r>
      <w:r w:rsidRPr="00315E09">
        <w:rPr>
          <w:rFonts w:ascii="David" w:hAnsi="David"/>
          <w:noProof/>
          <w:sz w:val="24"/>
          <w:rtl/>
          <w:lang w:eastAsia="en-US"/>
        </w:rPr>
        <w:t xml:space="preserve"> על שינויים מסוג זה.</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lastRenderedPageBreak/>
        <w:t>לענין</w:t>
      </w:r>
      <w:r w:rsidRPr="00315E09">
        <w:rPr>
          <w:rFonts w:ascii="David" w:hAnsi="David"/>
          <w:noProof/>
          <w:sz w:val="24"/>
          <w:rtl/>
          <w:lang w:eastAsia="en-US"/>
        </w:rPr>
        <w:t xml:space="preserve"> סעיף זה שליטה משמעה אחזקה בשעור של למעלה מ- 50% מהון המניות של הקבלן ו/או בזכות למנות דירקטורי</w:t>
      </w:r>
      <w:r w:rsidRPr="00315E09">
        <w:rPr>
          <w:rFonts w:ascii="David" w:hAnsi="David" w:hint="eastAsia"/>
          <w:noProof/>
          <w:sz w:val="24"/>
          <w:rtl/>
          <w:lang w:eastAsia="en-US"/>
        </w:rPr>
        <w:t>ם</w:t>
      </w:r>
      <w:r w:rsidRPr="00315E09">
        <w:rPr>
          <w:rFonts w:ascii="David" w:hAnsi="David"/>
          <w:noProof/>
          <w:sz w:val="24"/>
          <w:rtl/>
          <w:lang w:eastAsia="en-US"/>
        </w:rPr>
        <w:t xml:space="preserve"> בקבלן ו/או בזכות לנהל את פעילו</w:t>
      </w:r>
      <w:r w:rsidRPr="00315E09">
        <w:rPr>
          <w:rFonts w:ascii="David" w:hAnsi="David" w:hint="eastAsia"/>
          <w:noProof/>
          <w:sz w:val="24"/>
          <w:rtl/>
          <w:lang w:eastAsia="en-US"/>
        </w:rPr>
        <w:t>ת</w:t>
      </w:r>
      <w:r w:rsidRPr="00315E09">
        <w:rPr>
          <w:rFonts w:ascii="David" w:hAnsi="David"/>
          <w:noProof/>
          <w:sz w:val="24"/>
          <w:rtl/>
          <w:lang w:eastAsia="en-US"/>
        </w:rPr>
        <w:t xml:space="preserve"> הקבלן.</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המזמין</w:t>
      </w:r>
      <w:r w:rsidRPr="00315E09">
        <w:rPr>
          <w:rFonts w:ascii="David" w:hAnsi="David"/>
          <w:noProof/>
          <w:sz w:val="24"/>
          <w:rtl/>
          <w:lang w:eastAsia="en-US"/>
        </w:rPr>
        <w:t xml:space="preserve"> יהא רשאי בכל עת ועל פי שיקול דעתו המוחלט </w:t>
      </w:r>
      <w:r w:rsidRPr="00315E09">
        <w:rPr>
          <w:rFonts w:ascii="David" w:hAnsi="David" w:hint="eastAsia"/>
          <w:noProof/>
          <w:sz w:val="24"/>
          <w:rtl/>
          <w:lang w:eastAsia="en-US"/>
        </w:rPr>
        <w:t>להעביר</w:t>
      </w:r>
      <w:r w:rsidRPr="00315E09">
        <w:rPr>
          <w:rFonts w:ascii="David" w:hAnsi="David"/>
          <w:noProof/>
          <w:sz w:val="24"/>
          <w:rtl/>
          <w:lang w:eastAsia="en-US"/>
        </w:rPr>
        <w:t xml:space="preserve"> את זכויותיו ו/או חובותיו על-פי הסכם זה לאחר, לרבות </w:t>
      </w:r>
      <w:r w:rsidRPr="00315E09">
        <w:rPr>
          <w:rFonts w:ascii="David" w:hAnsi="David" w:hint="eastAsia"/>
          <w:noProof/>
          <w:sz w:val="24"/>
          <w:rtl/>
          <w:lang w:eastAsia="en-US"/>
        </w:rPr>
        <w:t>למרכז</w:t>
      </w:r>
      <w:r w:rsidRPr="00315E09">
        <w:rPr>
          <w:rFonts w:ascii="David" w:hAnsi="David"/>
          <w:noProof/>
          <w:sz w:val="24"/>
          <w:rtl/>
          <w:lang w:eastAsia="en-US"/>
        </w:rPr>
        <w:t xml:space="preserve"> הרפואי תל אביב ע"ש סוראסקי</w:t>
      </w:r>
      <w:r w:rsidRPr="00315E09">
        <w:rPr>
          <w:rFonts w:ascii="David" w:hAnsi="David" w:hint="cs"/>
          <w:noProof/>
          <w:sz w:val="24"/>
          <w:rtl/>
          <w:lang w:eastAsia="en-US"/>
        </w:rPr>
        <w:t xml:space="preserve"> ובלבד זכויות הקבלן לא תפגענה</w:t>
      </w:r>
      <w:r w:rsidR="00315E09">
        <w:rPr>
          <w:rFonts w:ascii="David" w:hAnsi="David" w:hint="cs"/>
          <w:noProof/>
          <w:sz w:val="24"/>
          <w:rtl/>
          <w:lang w:eastAsia="en-US"/>
        </w:rPr>
        <w:t>.</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כמו</w:t>
      </w:r>
      <w:r w:rsidRPr="00315E09">
        <w:rPr>
          <w:rFonts w:ascii="David" w:hAnsi="David"/>
          <w:noProof/>
          <w:sz w:val="24"/>
          <w:rtl/>
          <w:lang w:eastAsia="en-US"/>
        </w:rPr>
        <w:t xml:space="preserve"> כן מוסכם בזאת כי לבקשת המזמין יחתום הקבלן ישירו</w:t>
      </w:r>
      <w:r w:rsidRPr="00315E09">
        <w:rPr>
          <w:rFonts w:ascii="David" w:hAnsi="David" w:hint="eastAsia"/>
          <w:noProof/>
          <w:sz w:val="24"/>
          <w:rtl/>
          <w:lang w:eastAsia="en-US"/>
        </w:rPr>
        <w:t>ת</w:t>
      </w:r>
      <w:r w:rsidRPr="00315E09">
        <w:rPr>
          <w:rFonts w:ascii="David" w:hAnsi="David"/>
          <w:noProof/>
          <w:sz w:val="24"/>
          <w:rtl/>
          <w:lang w:eastAsia="en-US"/>
        </w:rPr>
        <w:t xml:space="preserve"> עם הגורם אליו הועברו זכויותיו ו/או חובותיו של המזמין, על הסכם חדש בגין ביצוע העבודות נשו</w:t>
      </w:r>
      <w:r w:rsidRPr="00315E09">
        <w:rPr>
          <w:rFonts w:ascii="David" w:hAnsi="David" w:hint="eastAsia"/>
          <w:noProof/>
          <w:sz w:val="24"/>
          <w:rtl/>
          <w:lang w:eastAsia="en-US"/>
        </w:rPr>
        <w:t>א</w:t>
      </w:r>
      <w:r w:rsidRPr="00315E09">
        <w:rPr>
          <w:rFonts w:ascii="David" w:hAnsi="David"/>
          <w:noProof/>
          <w:sz w:val="24"/>
          <w:rtl/>
          <w:lang w:eastAsia="en-US"/>
        </w:rPr>
        <w:t xml:space="preserve"> הסכם זה ובלבד שתנאי ההסכם החדש יהיו ז</w:t>
      </w:r>
      <w:r w:rsidRPr="00315E09">
        <w:rPr>
          <w:rFonts w:ascii="David" w:hAnsi="David" w:hint="eastAsia"/>
          <w:noProof/>
          <w:sz w:val="24"/>
          <w:rtl/>
          <w:lang w:eastAsia="en-US"/>
        </w:rPr>
        <w:t>הים</w:t>
      </w:r>
      <w:r w:rsidRPr="00315E09">
        <w:rPr>
          <w:rFonts w:ascii="David" w:hAnsi="David"/>
          <w:noProof/>
          <w:sz w:val="24"/>
          <w:rtl/>
          <w:lang w:eastAsia="en-US"/>
        </w:rPr>
        <w:t xml:space="preserve"> לתנאי הסכם זה, בשינויים </w:t>
      </w:r>
      <w:r w:rsidRPr="00315E09">
        <w:rPr>
          <w:rFonts w:ascii="David" w:hAnsi="David" w:hint="eastAsia"/>
          <w:noProof/>
          <w:sz w:val="24"/>
          <w:rtl/>
          <w:lang w:eastAsia="en-US"/>
        </w:rPr>
        <w:t>המחוייבים</w:t>
      </w:r>
      <w:r w:rsidRPr="00315E09">
        <w:rPr>
          <w:rFonts w:ascii="David" w:hAnsi="David"/>
          <w:noProof/>
          <w:sz w:val="24"/>
          <w:rtl/>
          <w:lang w:eastAsia="en-US"/>
        </w:rPr>
        <w:t>.</w:t>
      </w:r>
    </w:p>
    <w:p w:rsidR="00EE6A83" w:rsidRPr="00EE6A83" w:rsidRDefault="00EE6A83" w:rsidP="002D17C5">
      <w:pPr>
        <w:overflowPunct w:val="0"/>
        <w:autoSpaceDE w:val="0"/>
        <w:autoSpaceDN w:val="0"/>
        <w:adjustRightInd w:val="0"/>
        <w:ind w:left="1136" w:hanging="567"/>
        <w:jc w:val="both"/>
        <w:textAlignment w:val="baseline"/>
        <w:rPr>
          <w:rFonts w:ascii="David" w:hAnsi="David"/>
          <w:noProof/>
          <w:sz w:val="24"/>
          <w:rtl/>
          <w:lang w:eastAsia="en-US"/>
        </w:rPr>
      </w:pPr>
    </w:p>
    <w:p w:rsidR="00EE6A83" w:rsidRPr="00EE6A83" w:rsidRDefault="00EE6A83" w:rsidP="002D17C5">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hint="eastAsia"/>
          <w:b/>
          <w:bCs/>
          <w:noProof/>
          <w:sz w:val="24"/>
          <w:u w:val="single"/>
          <w:rtl/>
          <w:lang w:eastAsia="en-US"/>
        </w:rPr>
        <w:t>היקף</w:t>
      </w:r>
      <w:r w:rsidRPr="00EE6A83">
        <w:rPr>
          <w:rFonts w:ascii="Arial" w:hAnsi="Arial"/>
          <w:b/>
          <w:bCs/>
          <w:noProof/>
          <w:sz w:val="24"/>
          <w:u w:val="single"/>
          <w:rtl/>
          <w:lang w:eastAsia="en-US"/>
        </w:rPr>
        <w:t xml:space="preserve"> ההסכם</w:t>
      </w: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הוראות</w:t>
      </w:r>
      <w:r w:rsidRPr="00EE6A83">
        <w:rPr>
          <w:rFonts w:ascii="David" w:hAnsi="David"/>
          <w:noProof/>
          <w:sz w:val="24"/>
          <w:rtl/>
          <w:lang w:eastAsia="en-US"/>
        </w:rPr>
        <w:t xml:space="preserve"> ההסכם חלות על ביצוע העבודות, על כל הכרוך בכך והנובע מכך לרבות המצאת כח האדם, החומרים, הכלים, הציוד, המכונות וכל דבר אחר, בין קבוע ובין ארעי הנחוץ לשם ביצוען.</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מוצהר</w:t>
      </w:r>
      <w:r w:rsidRPr="00315E09">
        <w:rPr>
          <w:rFonts w:ascii="David" w:hAnsi="David"/>
          <w:noProof/>
          <w:sz w:val="24"/>
          <w:rtl/>
          <w:lang w:eastAsia="en-US"/>
        </w:rPr>
        <w:t xml:space="preserve"> בזה כי רק אותן העבודות המבוצעות לפי המ</w:t>
      </w:r>
      <w:r w:rsidRPr="00315E09">
        <w:rPr>
          <w:rFonts w:ascii="David" w:hAnsi="David" w:hint="eastAsia"/>
          <w:noProof/>
          <w:sz w:val="24"/>
          <w:rtl/>
          <w:lang w:eastAsia="en-US"/>
        </w:rPr>
        <w:t>פרטים</w:t>
      </w:r>
      <w:r w:rsidRPr="00315E09">
        <w:rPr>
          <w:rFonts w:ascii="David" w:hAnsi="David"/>
          <w:noProof/>
          <w:sz w:val="24"/>
          <w:rtl/>
          <w:lang w:eastAsia="en-US"/>
        </w:rPr>
        <w:t>, כתב הכמויות, התכניות לרבות שינויים בהן יהוו את נשוא ההסכם. ידוע לקבלן כי המזמין מסר ו/או ימסור ו/או רשאי למסור לקבלנים אחרים ו/או לגורמים שונים בצוע עבוד</w:t>
      </w:r>
      <w:r w:rsidRPr="00315E09">
        <w:rPr>
          <w:rFonts w:ascii="David" w:hAnsi="David" w:hint="eastAsia"/>
          <w:noProof/>
          <w:sz w:val="24"/>
          <w:rtl/>
          <w:lang w:eastAsia="en-US"/>
        </w:rPr>
        <w:t>ות</w:t>
      </w:r>
      <w:r w:rsidRPr="00315E09">
        <w:rPr>
          <w:rFonts w:ascii="David" w:hAnsi="David"/>
          <w:noProof/>
          <w:sz w:val="24"/>
          <w:rtl/>
          <w:lang w:eastAsia="en-US"/>
        </w:rPr>
        <w:t xml:space="preserve"> שונות באתר או בסמוך לו  הכוללות, מבלי לגרוע מכלליות האמור לעיל גם עבודות בניה, הריסה, מערכות, מלאכות, ציו</w:t>
      </w:r>
      <w:r w:rsidRPr="00315E09">
        <w:rPr>
          <w:rFonts w:ascii="David" w:hAnsi="David" w:hint="eastAsia"/>
          <w:noProof/>
          <w:sz w:val="24"/>
          <w:rtl/>
          <w:lang w:eastAsia="en-US"/>
        </w:rPr>
        <w:t>ד</w:t>
      </w:r>
      <w:r w:rsidRPr="00315E09">
        <w:rPr>
          <w:rFonts w:ascii="David" w:hAnsi="David"/>
          <w:noProof/>
          <w:sz w:val="24"/>
          <w:rtl/>
          <w:lang w:eastAsia="en-US"/>
        </w:rPr>
        <w:t xml:space="preserve"> ואספקת חומרים וזאת בכל צורה ואופן שיראו לו ועל פי הוראות כל הסכם שיחתם בין המזמין לאותם הגורמים ו/או לקבלנים האחרים, והקבלן מתחייב בזה לסייע ולאפשר ביצוע עבודות/ות אחרת/ות כאמור ולקיים את כל ההוראות אשר המזמין ו/או המפקח יור</w:t>
      </w:r>
      <w:r w:rsidRPr="00315E09">
        <w:rPr>
          <w:rFonts w:ascii="David" w:hAnsi="David" w:hint="eastAsia"/>
          <w:noProof/>
          <w:sz w:val="24"/>
          <w:rtl/>
          <w:lang w:eastAsia="en-US"/>
        </w:rPr>
        <w:t>ו</w:t>
      </w:r>
      <w:r w:rsidRPr="00315E09">
        <w:rPr>
          <w:rFonts w:ascii="David" w:hAnsi="David"/>
          <w:noProof/>
          <w:sz w:val="24"/>
          <w:rtl/>
          <w:lang w:eastAsia="en-US"/>
        </w:rPr>
        <w:t xml:space="preserve"> לו לצורך תיאום ביצוע </w:t>
      </w:r>
      <w:r w:rsidRPr="00315E09">
        <w:rPr>
          <w:rFonts w:ascii="David" w:hAnsi="David" w:hint="eastAsia"/>
          <w:noProof/>
          <w:sz w:val="24"/>
          <w:rtl/>
          <w:lang w:eastAsia="en-US"/>
        </w:rPr>
        <w:t>העבודות</w:t>
      </w:r>
      <w:r w:rsidRPr="00315E09">
        <w:rPr>
          <w:rFonts w:ascii="David" w:hAnsi="David"/>
          <w:noProof/>
          <w:sz w:val="24"/>
          <w:rtl/>
          <w:lang w:eastAsia="en-US"/>
        </w:rPr>
        <w:t xml:space="preserve"> עם עבודות אחרות כאמור ועם הקבלנים האחרים ו/או הגורמים האחרים כא</w:t>
      </w:r>
      <w:r w:rsidR="00315E09">
        <w:rPr>
          <w:rFonts w:ascii="David" w:hAnsi="David"/>
          <w:noProof/>
          <w:sz w:val="24"/>
          <w:rtl/>
          <w:lang w:eastAsia="en-US"/>
        </w:rPr>
        <w:t>מור בסעיף זה</w:t>
      </w:r>
      <w:r w:rsidR="00315E09">
        <w:rPr>
          <w:rFonts w:ascii="David" w:hAnsi="David" w:hint="cs"/>
          <w:noProof/>
          <w:sz w:val="24"/>
          <w:rtl/>
          <w:lang w:eastAsia="en-US"/>
        </w:rPr>
        <w:t>.</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המזמין</w:t>
      </w:r>
      <w:r w:rsidRPr="00315E09">
        <w:rPr>
          <w:rFonts w:ascii="David" w:hAnsi="David"/>
          <w:noProof/>
          <w:sz w:val="24"/>
          <w:rtl/>
          <w:lang w:eastAsia="en-US"/>
        </w:rPr>
        <w:t xml:space="preserve"> לא יכיר בכל תביעה ו/או דרישה מצד ה</w:t>
      </w:r>
      <w:r w:rsidRPr="00315E09">
        <w:rPr>
          <w:rFonts w:ascii="David" w:hAnsi="David" w:hint="eastAsia"/>
          <w:noProof/>
          <w:sz w:val="24"/>
          <w:rtl/>
          <w:lang w:eastAsia="en-US"/>
        </w:rPr>
        <w:t>קבלן</w:t>
      </w:r>
      <w:r w:rsidRPr="00315E09">
        <w:rPr>
          <w:rFonts w:ascii="David" w:hAnsi="David"/>
          <w:noProof/>
          <w:sz w:val="24"/>
          <w:rtl/>
          <w:lang w:eastAsia="en-US"/>
        </w:rPr>
        <w:t xml:space="preserve"> כלפי המזמין בקשר עם, או עבור, עבודות אחרות כנ"ל המבוצעות על ידי </w:t>
      </w:r>
      <w:r w:rsidRPr="00315E09">
        <w:rPr>
          <w:rFonts w:ascii="David" w:hAnsi="David" w:hint="eastAsia"/>
          <w:noProof/>
          <w:sz w:val="24"/>
          <w:rtl/>
          <w:lang w:eastAsia="en-US"/>
        </w:rPr>
        <w:t>המזמין</w:t>
      </w:r>
      <w:r w:rsidRPr="00315E09">
        <w:rPr>
          <w:rFonts w:ascii="David" w:hAnsi="David"/>
          <w:noProof/>
          <w:sz w:val="24"/>
          <w:rtl/>
          <w:lang w:eastAsia="en-US"/>
        </w:rPr>
        <w:t xml:space="preserve"> ו/או עבורו על-ידי קבלנים אחרים ו/או ספקים, אלא אם נקבע אחרת במפורש בהסכם.</w:t>
      </w:r>
    </w:p>
    <w:p w:rsidR="00EE6A83" w:rsidRPr="00EE6A83" w:rsidRDefault="00EE6A83" w:rsidP="002D17C5">
      <w:pPr>
        <w:overflowPunct w:val="0"/>
        <w:autoSpaceDE w:val="0"/>
        <w:autoSpaceDN w:val="0"/>
        <w:adjustRightInd w:val="0"/>
        <w:ind w:left="1136" w:hanging="567"/>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למען</w:t>
      </w:r>
      <w:r w:rsidRPr="00EE6A83">
        <w:rPr>
          <w:rFonts w:ascii="David" w:hAnsi="David"/>
          <w:noProof/>
          <w:sz w:val="24"/>
          <w:rtl/>
          <w:lang w:eastAsia="en-US"/>
        </w:rPr>
        <w:t xml:space="preserve"> הסר ספק מוצהר ומוסכם בזאת כי שום דבר האמור בס"ק 8.2 לעיל לא יתפרש כאילו הוא בא לגרוע מכל הוראה בהסכם זה אשר לפיה רשאי המזמין למסור לאחר ו/או לאח</w:t>
      </w:r>
      <w:r w:rsidRPr="00EE6A83">
        <w:rPr>
          <w:rFonts w:ascii="David" w:hAnsi="David" w:hint="eastAsia"/>
          <w:noProof/>
          <w:sz w:val="24"/>
          <w:rtl/>
          <w:lang w:eastAsia="en-US"/>
        </w:rPr>
        <w:t>רים</w:t>
      </w:r>
      <w:r w:rsidRPr="00EE6A83">
        <w:rPr>
          <w:rFonts w:ascii="David" w:hAnsi="David"/>
          <w:noProof/>
          <w:sz w:val="24"/>
          <w:rtl/>
          <w:lang w:eastAsia="en-US"/>
        </w:rPr>
        <w:t xml:space="preserve"> את ביצועו של כל חלק מהעבודות המהוות את נשוא הסכם זה ומזכותו של המזמין להקטין ו/או להגדיל את היקף העבודות נשוא הסכ</w:t>
      </w:r>
      <w:r w:rsidRPr="00EE6A83">
        <w:rPr>
          <w:rFonts w:ascii="David" w:hAnsi="David" w:hint="eastAsia"/>
          <w:noProof/>
          <w:sz w:val="24"/>
          <w:rtl/>
          <w:lang w:eastAsia="en-US"/>
        </w:rPr>
        <w:t>ם</w:t>
      </w:r>
      <w:r w:rsidRPr="00EE6A83">
        <w:rPr>
          <w:rFonts w:ascii="David" w:hAnsi="David"/>
          <w:noProof/>
          <w:sz w:val="24"/>
          <w:rtl/>
          <w:lang w:eastAsia="en-US"/>
        </w:rPr>
        <w:t xml:space="preserve"> זה.</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Arial" w:hAnsi="Arial"/>
          <w:b/>
          <w:bCs/>
          <w:noProof/>
          <w:sz w:val="24"/>
          <w:u w:val="single"/>
          <w:rtl/>
          <w:lang w:eastAsia="en-US"/>
        </w:rPr>
      </w:pPr>
      <w:r w:rsidRPr="00EE6A83">
        <w:rPr>
          <w:rFonts w:ascii="Arial" w:hAnsi="Arial" w:hint="eastAsia"/>
          <w:b/>
          <w:bCs/>
          <w:noProof/>
          <w:sz w:val="24"/>
          <w:u w:val="single"/>
          <w:rtl/>
          <w:lang w:eastAsia="en-US"/>
        </w:rPr>
        <w:t>אספקת</w:t>
      </w:r>
      <w:r w:rsidRPr="00EE6A83">
        <w:rPr>
          <w:rFonts w:ascii="Arial" w:hAnsi="Arial"/>
          <w:b/>
          <w:bCs/>
          <w:noProof/>
          <w:sz w:val="24"/>
          <w:u w:val="single"/>
          <w:rtl/>
          <w:lang w:eastAsia="en-US"/>
        </w:rPr>
        <w:t xml:space="preserve"> תכניות</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המפקח ימסור לקבלן ללא תשלום, </w:t>
      </w:r>
      <w:r w:rsidRPr="002D17C5">
        <w:rPr>
          <w:rFonts w:ascii="David" w:hAnsi="David" w:hint="cs"/>
          <w:noProof/>
          <w:sz w:val="24"/>
          <w:rtl/>
          <w:lang w:eastAsia="en-US"/>
        </w:rPr>
        <w:t xml:space="preserve">שלושה עותקים </w:t>
      </w:r>
      <w:r w:rsidRPr="002D17C5">
        <w:rPr>
          <w:rFonts w:ascii="David" w:hAnsi="David"/>
          <w:noProof/>
          <w:sz w:val="24"/>
          <w:rtl/>
          <w:lang w:eastAsia="en-US"/>
        </w:rPr>
        <w:t xml:space="preserve">מכל אחת מהתכניות </w:t>
      </w:r>
      <w:r w:rsidRPr="002D17C5">
        <w:rPr>
          <w:rFonts w:ascii="David" w:hAnsi="David" w:hint="cs"/>
          <w:noProof/>
          <w:sz w:val="24"/>
          <w:rtl/>
          <w:lang w:eastAsia="en-US"/>
        </w:rPr>
        <w:t>הביצוע ושלושה עותקים מתוכניות הביצוע של הקבלנים הממונים</w:t>
      </w:r>
      <w:r w:rsidRPr="002D17C5">
        <w:rPr>
          <w:rFonts w:ascii="David" w:hAnsi="David"/>
          <w:noProof/>
          <w:sz w:val="24"/>
          <w:rtl/>
          <w:lang w:eastAsia="en-US"/>
        </w:rPr>
        <w:t>. כל העתק נוסף שיהיה דרוש לקבלן, יוכן על חשבון הקבלן</w:t>
      </w:r>
      <w:r w:rsidRPr="002D17C5">
        <w:rPr>
          <w:rFonts w:ascii="David" w:hAnsi="David" w:hint="cs"/>
          <w:noProof/>
          <w:sz w:val="24"/>
          <w:rtl/>
          <w:lang w:eastAsia="en-US"/>
        </w:rPr>
        <w:t>.</w:t>
      </w:r>
      <w:r w:rsidRPr="002D17C5">
        <w:rPr>
          <w:rFonts w:ascii="David" w:hAnsi="David"/>
          <w:noProof/>
          <w:sz w:val="24"/>
          <w:rtl/>
          <w:lang w:eastAsia="en-US"/>
        </w:rPr>
        <w:t xml:space="preserve"> עם השלמת העבודות יחזיר הקבלן למזמין את כל התכניות שברשותו בין שהומצאו לו על-ידי המפקח ובין שהכין אותם בעצמו או הוכנו על-ידי אדם אחר.</w:t>
      </w:r>
      <w:r w:rsidRPr="002D17C5">
        <w:rPr>
          <w:rFonts w:ascii="David" w:hAnsi="David" w:hint="cs"/>
          <w:noProof/>
          <w:sz w:val="24"/>
          <w:rtl/>
          <w:lang w:eastAsia="en-US"/>
        </w:rPr>
        <w:t xml:space="preserve"> </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מוצהר בזה כי התכניות הינן רכושו הבלעדי של המזמין והקבלן מתחייב לשמור על תוכנן בסוד, לא להכין מהם העתקים, ולא להעביר</w:t>
      </w:r>
      <w:r w:rsidRPr="002D17C5">
        <w:rPr>
          <w:rFonts w:ascii="David" w:hAnsi="David" w:hint="cs"/>
          <w:noProof/>
          <w:sz w:val="24"/>
          <w:rtl/>
          <w:lang w:eastAsia="en-US"/>
        </w:rPr>
        <w:t>ן</w:t>
      </w:r>
      <w:r w:rsidRPr="002D17C5">
        <w:rPr>
          <w:rFonts w:ascii="David" w:hAnsi="David"/>
          <w:noProof/>
          <w:sz w:val="24"/>
          <w:rtl/>
          <w:lang w:eastAsia="en-US"/>
        </w:rPr>
        <w:t xml:space="preserve"> לידי כל אדם ו/או גוף שלא לצורך ביצוע העבודות. הקבלן מאשר ומצהיר בזה כי הוא מקבל את התכניות לידיו כנאמן לתקופת ביצוע העבודות ולצורך ביצוען בלבד, ואסור לו להשתמש בהן בכל אופן שהוא ולכל מטרה אחרת, או למסור את תוכנן ו/או איזה חלק מהן לאחרים שאין להם קשר ישיר לביצוע העבודות ו/או </w:t>
      </w:r>
      <w:r w:rsidRPr="002D17C5">
        <w:rPr>
          <w:rFonts w:ascii="David" w:hAnsi="David" w:hint="cs"/>
          <w:noProof/>
          <w:sz w:val="24"/>
          <w:rtl/>
          <w:lang w:eastAsia="en-US"/>
        </w:rPr>
        <w:t>לפרויקט</w:t>
      </w:r>
      <w:r w:rsidRPr="002D17C5">
        <w:rPr>
          <w:rFonts w:ascii="David" w:hAnsi="David"/>
          <w:noProof/>
          <w:sz w:val="24"/>
          <w:rtl/>
          <w:lang w:eastAsia="en-US"/>
        </w:rPr>
        <w:t xml:space="preserve">. הקבלן מוותר בזה באופן מפורש ומוחלט על זכות </w:t>
      </w:r>
      <w:r w:rsidRPr="002D17C5">
        <w:rPr>
          <w:rFonts w:ascii="David" w:hAnsi="David" w:hint="cs"/>
          <w:noProof/>
          <w:sz w:val="24"/>
          <w:rtl/>
          <w:lang w:eastAsia="en-US"/>
        </w:rPr>
        <w:t>עיכבו</w:t>
      </w:r>
      <w:r w:rsidRPr="002D17C5">
        <w:rPr>
          <w:rFonts w:ascii="David" w:hAnsi="David" w:hint="eastAsia"/>
          <w:noProof/>
          <w:sz w:val="24"/>
          <w:rtl/>
          <w:lang w:eastAsia="en-US"/>
        </w:rPr>
        <w:t>ן</w:t>
      </w:r>
      <w:r w:rsidRPr="002D17C5">
        <w:rPr>
          <w:rFonts w:ascii="David" w:hAnsi="David"/>
          <w:noProof/>
          <w:sz w:val="24"/>
          <w:rtl/>
          <w:lang w:eastAsia="en-US"/>
        </w:rPr>
        <w:t xml:space="preserve"> בקשר לתכניות ו/או חלק מהן.</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הקבלן מצהיר בזאת כי ידוע לו כי התכניות שצורפו לחוזה אינן התכניות המלאות, המפורטות והסופיות של הפרויקט וכי תכניות נוספות ומושלמות יותר וכן תוכנית לביצוע </w:t>
      </w:r>
      <w:r w:rsidRPr="002D17C5">
        <w:rPr>
          <w:rFonts w:ascii="David" w:hAnsi="David"/>
          <w:noProof/>
          <w:sz w:val="24"/>
          <w:rtl/>
          <w:lang w:eastAsia="en-US"/>
        </w:rPr>
        <w:lastRenderedPageBreak/>
        <w:t xml:space="preserve">לפיהן יבוצעו העבודות ("תכניות הביצוע") יושלמו ויסופקו על ידי </w:t>
      </w:r>
      <w:r w:rsidRPr="002D17C5">
        <w:rPr>
          <w:rFonts w:ascii="David" w:hAnsi="David" w:hint="cs"/>
          <w:noProof/>
          <w:sz w:val="24"/>
          <w:rtl/>
          <w:lang w:eastAsia="en-US"/>
        </w:rPr>
        <w:t>המזמין</w:t>
      </w:r>
      <w:r w:rsidRPr="002D17C5">
        <w:rPr>
          <w:rFonts w:ascii="David" w:hAnsi="David"/>
          <w:noProof/>
          <w:sz w:val="24"/>
          <w:rtl/>
          <w:lang w:eastAsia="en-US"/>
        </w:rPr>
        <w:t xml:space="preserve"> או מי מטעמ</w:t>
      </w:r>
      <w:r w:rsidRPr="002D17C5">
        <w:rPr>
          <w:rFonts w:ascii="David" w:hAnsi="David" w:hint="cs"/>
          <w:noProof/>
          <w:sz w:val="24"/>
          <w:rtl/>
          <w:lang w:eastAsia="en-US"/>
        </w:rPr>
        <w:t>ו</w:t>
      </w:r>
      <w:r w:rsidRPr="002D17C5">
        <w:rPr>
          <w:rFonts w:ascii="David" w:hAnsi="David"/>
          <w:noProof/>
          <w:sz w:val="24"/>
          <w:rtl/>
          <w:lang w:eastAsia="en-US"/>
        </w:rPr>
        <w:t xml:space="preserve"> במקביל להתקדמות העבודות וכי אין בהעברת התכניות אל הקבלן בהדרגה, לרבות העברת תוכניות הביצוע בשלבים לכשעצמה כדי לגרום להארכת משך ביצוע העבודות ו/או לשינויים בלוח הזמנים לביצוע הפרויקט</w:t>
      </w:r>
      <w:r w:rsidRPr="002D17C5">
        <w:rPr>
          <w:rFonts w:ascii="David" w:hAnsi="David" w:hint="cs"/>
          <w:noProof/>
          <w:sz w:val="24"/>
          <w:rtl/>
          <w:lang w:eastAsia="en-US"/>
        </w:rPr>
        <w:t xml:space="preserve"> </w:t>
      </w:r>
      <w:r w:rsidRPr="002D17C5">
        <w:rPr>
          <w:rFonts w:ascii="David" w:hAnsi="David"/>
          <w:noProof/>
          <w:sz w:val="24"/>
          <w:rtl/>
          <w:lang w:eastAsia="en-US"/>
        </w:rPr>
        <w:t xml:space="preserve">ו/או </w:t>
      </w:r>
      <w:r w:rsidRPr="002D17C5">
        <w:rPr>
          <w:rFonts w:ascii="David" w:hAnsi="David" w:hint="cs"/>
          <w:noProof/>
          <w:sz w:val="24"/>
          <w:rtl/>
          <w:lang w:eastAsia="en-US"/>
        </w:rPr>
        <w:t xml:space="preserve">לשינוי </w:t>
      </w:r>
      <w:r w:rsidRPr="002D17C5">
        <w:rPr>
          <w:rFonts w:ascii="David" w:hAnsi="David"/>
          <w:noProof/>
          <w:sz w:val="24"/>
          <w:rtl/>
          <w:lang w:eastAsia="en-US"/>
        </w:rPr>
        <w:t>בעלויות</w:t>
      </w:r>
      <w:r w:rsidRPr="002D17C5">
        <w:rPr>
          <w:rFonts w:ascii="David" w:hAnsi="David" w:hint="cs"/>
          <w:noProof/>
          <w:sz w:val="24"/>
          <w:rtl/>
          <w:lang w:eastAsia="en-US"/>
        </w:rPr>
        <w:t xml:space="preserve"> ו/או לתוספת לשכר החוזה</w:t>
      </w:r>
      <w:r w:rsidRPr="002D17C5">
        <w:rPr>
          <w:rFonts w:ascii="David" w:hAnsi="David"/>
          <w:noProof/>
          <w:sz w:val="24"/>
          <w:rtl/>
          <w:lang w:eastAsia="en-US"/>
        </w:rPr>
        <w:t xml:space="preserve">. תכניות הביצוע יועברו לקבלן </w:t>
      </w:r>
      <w:r w:rsidRPr="002D17C5">
        <w:rPr>
          <w:rFonts w:ascii="David" w:hAnsi="David" w:hint="cs"/>
          <w:noProof/>
          <w:sz w:val="24"/>
          <w:rtl/>
          <w:lang w:eastAsia="en-US"/>
        </w:rPr>
        <w:t>בזמן המתאים לפי שיקול דעת המפקח,</w:t>
      </w:r>
      <w:r w:rsidRPr="002D17C5">
        <w:rPr>
          <w:rFonts w:ascii="David" w:hAnsi="David"/>
          <w:noProof/>
          <w:sz w:val="24"/>
          <w:rtl/>
          <w:lang w:eastAsia="en-US"/>
        </w:rPr>
        <w:t xml:space="preserve"> לפני ביצוע העבודה אליה מתייחסות התכניות.</w:t>
      </w:r>
      <w:r w:rsidR="00315E09" w:rsidRPr="002D17C5">
        <w:rPr>
          <w:rFonts w:ascii="David" w:hAnsi="David"/>
          <w:noProof/>
          <w:sz w:val="24"/>
          <w:rtl/>
          <w:lang w:eastAsia="en-US"/>
        </w:rPr>
        <w:br/>
      </w:r>
      <w:r w:rsidR="00315E09" w:rsidRPr="002D17C5">
        <w:rPr>
          <w:rFonts w:ascii="David" w:hAnsi="David"/>
          <w:noProof/>
          <w:sz w:val="24"/>
          <w:rtl/>
          <w:lang w:eastAsia="en-US"/>
        </w:rPr>
        <w:br/>
      </w:r>
      <w:r w:rsidRPr="002D17C5">
        <w:rPr>
          <w:rFonts w:ascii="David" w:hAnsi="David"/>
          <w:noProof/>
          <w:sz w:val="24"/>
          <w:rtl/>
          <w:lang w:eastAsia="en-US"/>
        </w:rPr>
        <w:t xml:space="preserve">כתכניות הביצוע ישמשו אך ורק אותן התכניות או חלקי תכניות שסומנו ו/או אושרו במפורש על ידי </w:t>
      </w:r>
      <w:r w:rsidRPr="002D17C5">
        <w:rPr>
          <w:rFonts w:ascii="David" w:hAnsi="David" w:hint="cs"/>
          <w:noProof/>
          <w:sz w:val="24"/>
          <w:rtl/>
          <w:lang w:eastAsia="en-US"/>
        </w:rPr>
        <w:t>המזמין</w:t>
      </w:r>
      <w:r w:rsidRPr="002D17C5">
        <w:rPr>
          <w:rFonts w:ascii="David" w:hAnsi="David"/>
          <w:noProof/>
          <w:sz w:val="24"/>
          <w:rtl/>
          <w:lang w:eastAsia="en-US"/>
        </w:rPr>
        <w:t xml:space="preserve"> ו/או </w:t>
      </w:r>
      <w:r w:rsidRPr="002D17C5">
        <w:rPr>
          <w:rFonts w:ascii="David" w:hAnsi="David" w:hint="cs"/>
          <w:noProof/>
          <w:sz w:val="24"/>
          <w:rtl/>
          <w:lang w:eastAsia="en-US"/>
        </w:rPr>
        <w:t>המפקח</w:t>
      </w:r>
      <w:r w:rsidRPr="002D17C5">
        <w:rPr>
          <w:rFonts w:ascii="David" w:hAnsi="David"/>
          <w:noProof/>
          <w:sz w:val="24"/>
          <w:rtl/>
          <w:lang w:eastAsia="en-US"/>
        </w:rPr>
        <w:t xml:space="preserve"> כתכניות הביצוע.</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הקבלן מקבל על עצמו לבדוק את כל התכניות שיקבל מאת </w:t>
      </w:r>
      <w:r w:rsidRPr="002D17C5">
        <w:rPr>
          <w:rFonts w:ascii="David" w:hAnsi="David" w:hint="cs"/>
          <w:noProof/>
          <w:sz w:val="24"/>
          <w:rtl/>
          <w:lang w:eastAsia="en-US"/>
        </w:rPr>
        <w:t>המזמין</w:t>
      </w:r>
      <w:r w:rsidRPr="002D17C5">
        <w:rPr>
          <w:rFonts w:ascii="David" w:hAnsi="David"/>
          <w:noProof/>
          <w:sz w:val="24"/>
          <w:rtl/>
          <w:lang w:eastAsia="en-US"/>
        </w:rPr>
        <w:t xml:space="preserve"> ו/או מאת </w:t>
      </w:r>
      <w:r w:rsidRPr="002D17C5">
        <w:rPr>
          <w:rFonts w:ascii="David" w:hAnsi="David" w:hint="cs"/>
          <w:noProof/>
          <w:sz w:val="24"/>
          <w:rtl/>
          <w:lang w:eastAsia="en-US"/>
        </w:rPr>
        <w:t>המפקח</w:t>
      </w:r>
      <w:r w:rsidRPr="002D17C5">
        <w:rPr>
          <w:rFonts w:ascii="David" w:hAnsi="David"/>
          <w:noProof/>
          <w:sz w:val="24"/>
          <w:rtl/>
          <w:lang w:eastAsia="en-US"/>
        </w:rPr>
        <w:t xml:space="preserve"> מיד עם קבלתן, ולהסב את תשומת לבו של </w:t>
      </w:r>
      <w:r w:rsidRPr="002D17C5">
        <w:rPr>
          <w:rFonts w:ascii="David" w:hAnsi="David" w:hint="cs"/>
          <w:noProof/>
          <w:sz w:val="24"/>
          <w:rtl/>
          <w:lang w:eastAsia="en-US"/>
        </w:rPr>
        <w:t>המפקח</w:t>
      </w:r>
      <w:r w:rsidRPr="002D17C5">
        <w:rPr>
          <w:rFonts w:ascii="David" w:hAnsi="David"/>
          <w:noProof/>
          <w:sz w:val="24"/>
          <w:rtl/>
          <w:lang w:eastAsia="en-US"/>
        </w:rPr>
        <w:t>, בכתב, לכל בעיה בתכניות לרבות אי התאמה ו/או אי בהירות ו/או טעות ו/או חוסר מידות ו/או נתונים ו/או פרטים שמצא בתכניות.</w:t>
      </w:r>
      <w:r w:rsidRPr="002D17C5">
        <w:rPr>
          <w:rFonts w:ascii="David" w:hAnsi="David" w:hint="cs"/>
          <w:noProof/>
          <w:sz w:val="24"/>
          <w:rtl/>
          <w:lang w:eastAsia="en-US"/>
        </w:rPr>
        <w:t xml:space="preserve"> </w:t>
      </w:r>
      <w:r w:rsidRPr="002D17C5">
        <w:rPr>
          <w:rFonts w:ascii="David" w:hAnsi="David"/>
          <w:noProof/>
          <w:sz w:val="24"/>
          <w:rtl/>
          <w:lang w:eastAsia="en-US"/>
        </w:rPr>
        <w:t xml:space="preserve">התריע הקבלן בפני </w:t>
      </w:r>
      <w:r w:rsidRPr="002D17C5">
        <w:rPr>
          <w:rFonts w:ascii="David" w:hAnsi="David" w:hint="cs"/>
          <w:noProof/>
          <w:sz w:val="24"/>
          <w:rtl/>
          <w:lang w:eastAsia="en-US"/>
        </w:rPr>
        <w:t>המפקח</w:t>
      </w:r>
      <w:r w:rsidRPr="002D17C5">
        <w:rPr>
          <w:rFonts w:ascii="David" w:hAnsi="David"/>
          <w:noProof/>
          <w:sz w:val="24"/>
          <w:rtl/>
          <w:lang w:eastAsia="en-US"/>
        </w:rPr>
        <w:t xml:space="preserve"> על בעיה בתכניות, כאמור לעיל, יתן המפקח על פי שיקול דעתו הוראות מתקנות ו/או משלימות ו/או יורה כל הוראה אחרת לשם פתרון הבעיה.</w:t>
      </w:r>
      <w:r w:rsidR="00315E09" w:rsidRPr="002D17C5">
        <w:rPr>
          <w:rFonts w:ascii="David" w:hAnsi="David"/>
          <w:noProof/>
          <w:sz w:val="24"/>
          <w:rtl/>
          <w:lang w:eastAsia="en-US"/>
        </w:rPr>
        <w:br/>
      </w:r>
      <w:r w:rsidR="00315E09" w:rsidRPr="002D17C5">
        <w:rPr>
          <w:rFonts w:ascii="David" w:hAnsi="David"/>
          <w:noProof/>
          <w:sz w:val="24"/>
          <w:rtl/>
          <w:lang w:eastAsia="en-US"/>
        </w:rPr>
        <w:br/>
      </w:r>
      <w:r w:rsidRPr="002D17C5">
        <w:rPr>
          <w:rFonts w:ascii="David" w:hAnsi="David" w:hint="cs"/>
          <w:noProof/>
          <w:sz w:val="24"/>
          <w:rtl/>
          <w:lang w:eastAsia="en-US"/>
        </w:rPr>
        <w:t>הקבלן מצהיר כי ראה ובדק את כל התכניות המפורטות ברשימת התכניות, בין אם תכניות אלו נחתמו על ידו ובין אם לאו ולא תישמע על ידי הקבלן טענה כי תוכנית כלשהי מהתכניות המפורטות ברשימת התכניות, לא הוצגה בפניו ו/או לא נמסרה לו ו/או לא נחתמה על ידו.</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hint="cs"/>
          <w:noProof/>
          <w:sz w:val="24"/>
          <w:rtl/>
          <w:lang w:eastAsia="en-US"/>
        </w:rPr>
        <w:t>ה</w:t>
      </w:r>
      <w:r w:rsidRPr="002D17C5">
        <w:rPr>
          <w:rFonts w:ascii="David" w:hAnsi="David"/>
          <w:noProof/>
          <w:sz w:val="24"/>
          <w:rtl/>
          <w:lang w:eastAsia="en-US"/>
        </w:rPr>
        <w:t>קבלן מצהיר כי ידוע לו וכי הסכים מראש כי התכניות שצורפו לחוזה אינן התכניות המלאות, המפורטות והסופיות וכי תכניות נוספות ומושלמות יותר וכן תוכניות הביצוע לפיהן יבוצעו העבודות יושלמו ויסופקו על ידי המזמינ</w:t>
      </w:r>
      <w:r w:rsidRPr="002D17C5">
        <w:rPr>
          <w:rFonts w:ascii="David" w:hAnsi="David" w:hint="cs"/>
          <w:noProof/>
          <w:sz w:val="24"/>
          <w:rtl/>
          <w:lang w:eastAsia="en-US"/>
        </w:rPr>
        <w:t>ן</w:t>
      </w:r>
      <w:r w:rsidRPr="002D17C5">
        <w:rPr>
          <w:rFonts w:ascii="David" w:hAnsi="David"/>
          <w:noProof/>
          <w:sz w:val="24"/>
          <w:rtl/>
          <w:lang w:eastAsia="en-US"/>
        </w:rPr>
        <w:t xml:space="preserve"> במקביל להתקדמות העבודות וכי אין בעובדה של אספקת התכניות בהדרגה, כולל אספקת תוכניות הביצוע בשלבים, כשלעצמה, כדי לגרום להארכת משך ביצוע העבודה או כדי לגרום לשינוי בשכר החוזה. התכניות הדרושות לדעת המנהל לביצוע יסופקו לקבלן לא יאוחר מ - 14 ימים  לפני ביצוע כל עבודה לפי לוח הזמנים או לפי הביצוע בפועל באתר, לפי המאוחר ביניהם.</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לקבלן לא תהיה כל עילה לתביעה וכל דרישה לתוספת כספית או הארכת לו"ז בגין הנ"ל.</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hint="cs"/>
          <w:noProof/>
          <w:sz w:val="24"/>
          <w:rtl/>
          <w:lang w:eastAsia="en-US"/>
        </w:rPr>
        <w:t xml:space="preserve">אם </w:t>
      </w:r>
      <w:r w:rsidRPr="002D17C5">
        <w:rPr>
          <w:rFonts w:ascii="David" w:hAnsi="David"/>
          <w:noProof/>
          <w:sz w:val="24"/>
          <w:rtl/>
          <w:lang w:eastAsia="en-US"/>
        </w:rPr>
        <w:t xml:space="preserve">בדעת </w:t>
      </w:r>
      <w:r w:rsidRPr="002D17C5">
        <w:rPr>
          <w:rFonts w:ascii="David" w:hAnsi="David" w:hint="cs"/>
          <w:noProof/>
          <w:sz w:val="24"/>
          <w:rtl/>
          <w:lang w:eastAsia="en-US"/>
        </w:rPr>
        <w:t>ה</w:t>
      </w:r>
      <w:r w:rsidRPr="002D17C5">
        <w:rPr>
          <w:rFonts w:ascii="David" w:hAnsi="David"/>
          <w:noProof/>
          <w:sz w:val="24"/>
          <w:rtl/>
          <w:lang w:eastAsia="en-US"/>
        </w:rPr>
        <w:t xml:space="preserve">קבלן  להקדים ביצוע עבודות ביחס ללוח הזמנים עליו להודיע על כך למנהל </w:t>
      </w:r>
      <w:r w:rsidRPr="002D17C5">
        <w:rPr>
          <w:rFonts w:ascii="David" w:hAnsi="David" w:hint="cs"/>
          <w:noProof/>
          <w:sz w:val="24"/>
          <w:rtl/>
          <w:lang w:eastAsia="en-US"/>
        </w:rPr>
        <w:t xml:space="preserve">חודשיים מראש </w:t>
      </w:r>
      <w:r w:rsidRPr="002D17C5">
        <w:rPr>
          <w:rFonts w:ascii="David" w:hAnsi="David"/>
          <w:noProof/>
          <w:sz w:val="24"/>
          <w:rtl/>
          <w:lang w:eastAsia="en-US"/>
        </w:rPr>
        <w:t xml:space="preserve">לפני המועד שנקבע </w:t>
      </w:r>
      <w:r w:rsidRPr="002D17C5">
        <w:rPr>
          <w:rFonts w:ascii="David" w:hAnsi="David" w:hint="cs"/>
          <w:noProof/>
          <w:sz w:val="24"/>
          <w:rtl/>
          <w:lang w:eastAsia="en-US"/>
        </w:rPr>
        <w:t>ל</w:t>
      </w:r>
      <w:r w:rsidRPr="002D17C5">
        <w:rPr>
          <w:rFonts w:ascii="David" w:hAnsi="David"/>
          <w:noProof/>
          <w:sz w:val="24"/>
          <w:rtl/>
          <w:lang w:eastAsia="en-US"/>
        </w:rPr>
        <w:t>מסירת התכניות כדי להותיר זמן להכנתן</w:t>
      </w:r>
      <w:r w:rsidRPr="002D17C5">
        <w:rPr>
          <w:rFonts w:ascii="David" w:hAnsi="David" w:hint="cs"/>
          <w:noProof/>
          <w:sz w:val="24"/>
          <w:rtl/>
          <w:lang w:eastAsia="en-US"/>
        </w:rPr>
        <w:t xml:space="preserve"> וזאת הכל בכפוף לאישור המזמין בכתב.</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כתכניות ביצוע ישמשו אך ורק אותן התכניות או חלקי תכניות שסומנו ו/או נרשם עליהן במפורש כי הן תכניות לביצוע.</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סופקו תוכניות מעודכנות לקבלן כאמור בסעיף לעיל</w:t>
      </w:r>
      <w:r w:rsidRPr="002D17C5">
        <w:rPr>
          <w:rFonts w:ascii="David" w:hAnsi="David" w:hint="cs"/>
          <w:noProof/>
          <w:sz w:val="24"/>
          <w:rtl/>
          <w:lang w:eastAsia="en-US"/>
        </w:rPr>
        <w:t>,</w:t>
      </w:r>
      <w:r w:rsidRPr="002D17C5">
        <w:rPr>
          <w:rFonts w:ascii="David" w:hAnsi="David"/>
          <w:noProof/>
          <w:sz w:val="24"/>
          <w:rtl/>
          <w:lang w:eastAsia="en-US"/>
        </w:rPr>
        <w:t xml:space="preserve"> יראו תוכניות אלו כחלק בלתי נפרד מהחוזה והוראותיו.</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על הקבלן להכין באתר כמויות לברזל זיון וחומרים אחרים כך שיהיה באפשרותו בעבודה ידנית באתר להשלים את החסר ולא יגרמו עיכובים עקב אי אספקת ברזל מכופף בעקבות קבלת התוכניות בזמן כה קצר לפני הביצוע. </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hint="cs"/>
          <w:noProof/>
          <w:sz w:val="24"/>
          <w:rtl/>
          <w:lang w:eastAsia="en-US"/>
        </w:rPr>
        <w:t>ה</w:t>
      </w:r>
      <w:r w:rsidRPr="002D17C5">
        <w:rPr>
          <w:rFonts w:ascii="David" w:hAnsi="David"/>
          <w:noProof/>
          <w:sz w:val="24"/>
          <w:rtl/>
          <w:lang w:eastAsia="en-US"/>
        </w:rPr>
        <w:t xml:space="preserve">קבלן יעדכן באופן שוטף, מיד עם קבלת או ביטול תוכניות, את רשימת התכניות שקיבל מהמנהל וידאג להפצת רשימות מעודכנות לקבלנים ולכל הגורמים שאחריותו משתרעת גם עליהם לפי חוזה זה. </w:t>
      </w:r>
      <w:r w:rsidRPr="002D17C5">
        <w:rPr>
          <w:rFonts w:ascii="David" w:hAnsi="David" w:hint="cs"/>
          <w:noProof/>
          <w:sz w:val="24"/>
          <w:rtl/>
          <w:lang w:eastAsia="en-US"/>
        </w:rPr>
        <w:t>ה</w:t>
      </w:r>
      <w:r w:rsidRPr="002D17C5">
        <w:rPr>
          <w:rFonts w:ascii="David" w:hAnsi="David"/>
          <w:noProof/>
          <w:sz w:val="24"/>
          <w:rtl/>
          <w:lang w:eastAsia="en-US"/>
        </w:rPr>
        <w:t>קבלן אחראי לכך שהעבודות יתבצעו על ידיו ועל ידי הקבלנים לפי התוכניות העדכניות ביותר שקיבל.</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הוראות לתיקונים בתכניות שהם, לפי קביעת המנהל, תיקונים קלים, לא ייחשבו כאספקת תכניות לביצוע כמשמעותן לעיל והמנהל יהיה רשאי למסרן לקבלן בהתראה קצרה מהאמור </w:t>
      </w:r>
      <w:r w:rsidRPr="002D17C5">
        <w:rPr>
          <w:rFonts w:ascii="David" w:hAnsi="David" w:hint="cs"/>
          <w:noProof/>
          <w:sz w:val="24"/>
          <w:rtl/>
          <w:lang w:eastAsia="en-US"/>
        </w:rPr>
        <w:t xml:space="preserve">לעיל </w:t>
      </w:r>
      <w:r w:rsidRPr="002D17C5">
        <w:rPr>
          <w:rFonts w:ascii="David" w:hAnsi="David"/>
          <w:noProof/>
          <w:sz w:val="24"/>
          <w:rtl/>
          <w:lang w:eastAsia="en-US"/>
        </w:rPr>
        <w:t xml:space="preserve">הוראות אלו יימסרו לקבלן על ידי החלפת תכנית או חלק ממנה, או בהוראה בכתב והקבלן חייב לצרפן לתוכניות. ההוראות והתיקונים יחייבו את </w:t>
      </w:r>
      <w:r w:rsidRPr="002D17C5">
        <w:rPr>
          <w:rFonts w:ascii="David" w:hAnsi="David" w:hint="cs"/>
          <w:noProof/>
          <w:sz w:val="24"/>
          <w:rtl/>
          <w:lang w:eastAsia="en-US"/>
        </w:rPr>
        <w:t>ה</w:t>
      </w:r>
      <w:r w:rsidRPr="002D17C5">
        <w:rPr>
          <w:rFonts w:ascii="David" w:hAnsi="David"/>
          <w:noProof/>
          <w:sz w:val="24"/>
          <w:rtl/>
          <w:lang w:eastAsia="en-US"/>
        </w:rPr>
        <w:t>קבלן כאילו היו כלולים בתוכניות מלכתחילה.</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lastRenderedPageBreak/>
        <w:t>ארבעה עותקים מכל אחת מהתכניות יימסרו לקבלן ע"י המזמי</w:t>
      </w:r>
      <w:r w:rsidRPr="002D17C5">
        <w:rPr>
          <w:rFonts w:ascii="David" w:hAnsi="David" w:hint="cs"/>
          <w:noProof/>
          <w:sz w:val="24"/>
          <w:rtl/>
          <w:lang w:eastAsia="en-US"/>
        </w:rPr>
        <w:t>ן</w:t>
      </w:r>
      <w:r w:rsidRPr="002D17C5">
        <w:rPr>
          <w:rFonts w:ascii="David" w:hAnsi="David"/>
          <w:noProof/>
          <w:sz w:val="24"/>
          <w:rtl/>
          <w:lang w:eastAsia="en-US"/>
        </w:rPr>
        <w:t xml:space="preserve"> ללא תשלום. כל העתק נוסף שיהיה דרוש לקבלן - יוכן על חשבון </w:t>
      </w:r>
      <w:r w:rsidRPr="002D17C5">
        <w:rPr>
          <w:rFonts w:ascii="David" w:hAnsi="David" w:hint="cs"/>
          <w:noProof/>
          <w:sz w:val="24"/>
          <w:rtl/>
          <w:lang w:eastAsia="en-US"/>
        </w:rPr>
        <w:t>ה</w:t>
      </w:r>
      <w:r w:rsidRPr="002D17C5">
        <w:rPr>
          <w:rFonts w:ascii="David" w:hAnsi="David"/>
          <w:noProof/>
          <w:sz w:val="24"/>
          <w:rtl/>
          <w:lang w:eastAsia="en-US"/>
        </w:rPr>
        <w:t>קבלן.</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 xml:space="preserve">עותק אחד מכל התכניות והמסמכים המהווים חלק מהחוזה, יוחזקו על ידי </w:t>
      </w:r>
      <w:r w:rsidRPr="002D17C5">
        <w:rPr>
          <w:rFonts w:ascii="David" w:hAnsi="David" w:hint="cs"/>
          <w:noProof/>
          <w:sz w:val="24"/>
          <w:rtl/>
          <w:lang w:eastAsia="en-US"/>
        </w:rPr>
        <w:t>ה</w:t>
      </w:r>
      <w:r w:rsidRPr="002D17C5">
        <w:rPr>
          <w:rFonts w:ascii="David" w:hAnsi="David"/>
          <w:noProof/>
          <w:sz w:val="24"/>
          <w:rtl/>
          <w:lang w:eastAsia="en-US"/>
        </w:rPr>
        <w:t>קבלן באתר העבודה והמזמינה, המנהל, המפקח וכל אדם שהורשה על ידם בכתב לתכלית זו, יהיו רשאים לבדוק ולהשתמש בהם לפי דרישתם מפעם לפעם, וזאת במשך כל תקופת ביצוע העבודה.</w:t>
      </w:r>
      <w:r w:rsidRPr="002D17C5">
        <w:rPr>
          <w:rFonts w:ascii="David" w:hAnsi="David" w:hint="cs"/>
          <w:noProof/>
          <w:sz w:val="24"/>
          <w:rtl/>
          <w:lang w:eastAsia="en-US"/>
        </w:rPr>
        <w:t xml:space="preserve"> </w:t>
      </w:r>
      <w:r w:rsidRPr="002D17C5">
        <w:rPr>
          <w:rFonts w:ascii="David" w:hAnsi="David"/>
          <w:noProof/>
          <w:sz w:val="24"/>
          <w:rtl/>
          <w:lang w:eastAsia="en-US"/>
        </w:rPr>
        <w:t>עותק זה יהיה מעודכן, נקי שלם ובמצב קריא.</w:t>
      </w:r>
    </w:p>
    <w:p w:rsidR="00315E09"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2D17C5">
        <w:rPr>
          <w:rFonts w:ascii="David" w:hAnsi="David"/>
          <w:noProof/>
          <w:sz w:val="24"/>
          <w:rtl/>
          <w:lang w:eastAsia="en-US"/>
        </w:rPr>
        <w:t>כל התוכניות שימסרו לקבלן לצרכי החוזה הינן רכוש המזמינה. הקבלן אינו רשאי לעשות בהן כל שמוש אלא לצורכי ביצוע העבודה בלבד</w:t>
      </w:r>
      <w:r w:rsidR="00315E09" w:rsidRPr="002D17C5">
        <w:rPr>
          <w:rFonts w:ascii="David" w:hAnsi="David" w:hint="cs"/>
          <w:noProof/>
          <w:sz w:val="24"/>
          <w:rtl/>
          <w:lang w:eastAsia="en-US"/>
        </w:rPr>
        <w:t>.</w:t>
      </w:r>
    </w:p>
    <w:p w:rsidR="00EE6A83"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2D17C5">
        <w:rPr>
          <w:rFonts w:ascii="David" w:hAnsi="David" w:hint="cs"/>
          <w:noProof/>
          <w:sz w:val="24"/>
          <w:rtl/>
          <w:lang w:eastAsia="en-US"/>
        </w:rPr>
        <w:t>תוכניות הקבלן</w:t>
      </w:r>
    </w:p>
    <w:p w:rsidR="00EE6A83" w:rsidRPr="002D17C5" w:rsidRDefault="00EE6A83" w:rsidP="002D17C5">
      <w:pPr>
        <w:overflowPunct w:val="0"/>
        <w:autoSpaceDE w:val="0"/>
        <w:autoSpaceDN w:val="0"/>
        <w:adjustRightInd w:val="0"/>
        <w:ind w:left="1136" w:hanging="567"/>
        <w:jc w:val="both"/>
        <w:textAlignment w:val="baseline"/>
        <w:rPr>
          <w:rFonts w:ascii="David" w:hAnsi="David"/>
          <w:noProof/>
          <w:sz w:val="24"/>
          <w:rtl/>
          <w:lang w:eastAsia="en-US"/>
        </w:rPr>
      </w:pPr>
    </w:p>
    <w:p w:rsidR="00EE6A83" w:rsidRPr="002D17C5" w:rsidRDefault="00EE6A83" w:rsidP="002D17C5">
      <w:pPr>
        <w:overflowPunct w:val="0"/>
        <w:autoSpaceDE w:val="0"/>
        <w:autoSpaceDN w:val="0"/>
        <w:adjustRightInd w:val="0"/>
        <w:ind w:left="1136"/>
        <w:jc w:val="both"/>
        <w:textAlignment w:val="baseline"/>
        <w:rPr>
          <w:rFonts w:ascii="David" w:hAnsi="David"/>
          <w:noProof/>
          <w:sz w:val="24"/>
          <w:rtl/>
          <w:lang w:eastAsia="en-US"/>
        </w:rPr>
      </w:pPr>
      <w:r w:rsidRPr="002D17C5">
        <w:rPr>
          <w:rFonts w:ascii="David" w:hAnsi="David"/>
          <w:noProof/>
          <w:sz w:val="24"/>
          <w:rtl/>
          <w:lang w:eastAsia="en-US"/>
        </w:rPr>
        <w:t>על הקבלן להכין חלק מהתכניות הדרושות לניהול וביצוע העבודות כמפורט להלן ("תכניות הקבלן"):</w:t>
      </w:r>
    </w:p>
    <w:p w:rsidR="00EE6A83" w:rsidRPr="002D17C5" w:rsidRDefault="00EE6A83" w:rsidP="002D17C5">
      <w:pPr>
        <w:ind w:left="1418" w:hanging="851"/>
        <w:jc w:val="both"/>
        <w:rPr>
          <w:noProof/>
          <w:snapToGrid w:val="0"/>
          <w:sz w:val="24"/>
          <w:rtl/>
          <w:lang w:eastAsia="en-US"/>
        </w:rPr>
      </w:pPr>
    </w:p>
    <w:p w:rsidR="00EE6A83" w:rsidRDefault="00EE6A83" w:rsidP="00097A60">
      <w:pPr>
        <w:pStyle w:val="ab"/>
        <w:numPr>
          <w:ilvl w:val="2"/>
          <w:numId w:val="113"/>
        </w:numPr>
        <w:rPr>
          <w:noProof/>
          <w:snapToGrid w:val="0"/>
          <w:sz w:val="24"/>
        </w:rPr>
      </w:pPr>
      <w:r w:rsidRPr="00C67767">
        <w:rPr>
          <w:rFonts w:hint="cs"/>
          <w:noProof/>
          <w:snapToGrid w:val="0"/>
          <w:sz w:val="24"/>
          <w:rtl/>
        </w:rPr>
        <w:t>ת</w:t>
      </w:r>
      <w:r w:rsidRPr="00C67767">
        <w:rPr>
          <w:noProof/>
          <w:snapToGrid w:val="0"/>
          <w:sz w:val="24"/>
          <w:rtl/>
        </w:rPr>
        <w:t xml:space="preserve">כניות אתר, ארגון וביצוע (כולל עבודות הקבלנים האחרים והגורמים האחרים). </w:t>
      </w:r>
    </w:p>
    <w:p w:rsidR="00EE6A83" w:rsidRDefault="00EE6A83" w:rsidP="00097A60">
      <w:pPr>
        <w:pStyle w:val="ab"/>
        <w:numPr>
          <w:ilvl w:val="2"/>
          <w:numId w:val="113"/>
        </w:numPr>
        <w:rPr>
          <w:noProof/>
          <w:snapToGrid w:val="0"/>
          <w:sz w:val="24"/>
        </w:rPr>
      </w:pPr>
      <w:r w:rsidRPr="00C67767">
        <w:rPr>
          <w:noProof/>
          <w:snapToGrid w:val="0"/>
          <w:sz w:val="24"/>
          <w:rtl/>
        </w:rPr>
        <w:t>תכניות הרכבה של העבודות</w:t>
      </w:r>
      <w:r w:rsidRPr="00C67767">
        <w:rPr>
          <w:rFonts w:hint="cs"/>
          <w:noProof/>
          <w:snapToGrid w:val="0"/>
          <w:sz w:val="24"/>
          <w:rtl/>
        </w:rPr>
        <w:t>, כפי שיקבע על-ידי המנהל או המפקח</w:t>
      </w:r>
      <w:r w:rsidRPr="00C67767">
        <w:rPr>
          <w:noProof/>
          <w:snapToGrid w:val="0"/>
          <w:sz w:val="24"/>
          <w:rtl/>
        </w:rPr>
        <w:t>.</w:t>
      </w:r>
    </w:p>
    <w:p w:rsidR="00EE6A83" w:rsidRDefault="00EE6A83" w:rsidP="00097A60">
      <w:pPr>
        <w:pStyle w:val="ab"/>
        <w:numPr>
          <w:ilvl w:val="2"/>
          <w:numId w:val="113"/>
        </w:numPr>
        <w:rPr>
          <w:noProof/>
          <w:snapToGrid w:val="0"/>
          <w:sz w:val="24"/>
        </w:rPr>
      </w:pPr>
      <w:r w:rsidRPr="00C67767">
        <w:rPr>
          <w:noProof/>
          <w:snapToGrid w:val="0"/>
          <w:sz w:val="24"/>
          <w:rtl/>
        </w:rPr>
        <w:t xml:space="preserve">תכניות ייצור </w:t>
      </w:r>
      <w:r w:rsidRPr="00C67767">
        <w:rPr>
          <w:rFonts w:hint="cs"/>
          <w:noProof/>
          <w:sz w:val="24"/>
          <w:rtl/>
        </w:rPr>
        <w:t>(</w:t>
      </w:r>
      <w:r w:rsidRPr="00C67767">
        <w:rPr>
          <w:rFonts w:hint="cs"/>
          <w:noProof/>
          <w:sz w:val="24"/>
        </w:rPr>
        <w:t>WORK SHOP DRAWINGS</w:t>
      </w:r>
      <w:r w:rsidRPr="00C67767">
        <w:rPr>
          <w:rFonts w:hint="cs"/>
          <w:noProof/>
          <w:sz w:val="24"/>
          <w:rtl/>
        </w:rPr>
        <w:t>)</w:t>
      </w:r>
      <w:r w:rsidRPr="00C67767">
        <w:rPr>
          <w:rFonts w:hint="cs"/>
          <w:noProof/>
          <w:snapToGrid w:val="0"/>
          <w:sz w:val="24"/>
          <w:rtl/>
        </w:rPr>
        <w:t xml:space="preserve"> </w:t>
      </w:r>
      <w:r w:rsidRPr="00C67767">
        <w:rPr>
          <w:rFonts w:hint="cs"/>
          <w:noProof/>
          <w:sz w:val="24"/>
          <w:rtl/>
        </w:rPr>
        <w:t xml:space="preserve">בשרטוט ממוחשב </w:t>
      </w:r>
      <w:r w:rsidRPr="00C67767">
        <w:rPr>
          <w:noProof/>
          <w:snapToGrid w:val="0"/>
          <w:sz w:val="24"/>
          <w:rtl/>
        </w:rPr>
        <w:t>ל</w:t>
      </w:r>
      <w:r w:rsidRPr="00C67767">
        <w:rPr>
          <w:rFonts w:hint="cs"/>
          <w:noProof/>
          <w:snapToGrid w:val="0"/>
          <w:sz w:val="24"/>
          <w:rtl/>
        </w:rPr>
        <w:t>כל</w:t>
      </w:r>
      <w:r w:rsidRPr="00C67767">
        <w:rPr>
          <w:noProof/>
          <w:snapToGrid w:val="0"/>
          <w:sz w:val="24"/>
          <w:rtl/>
        </w:rPr>
        <w:t xml:space="preserve"> </w:t>
      </w:r>
      <w:r w:rsidRPr="00C67767">
        <w:rPr>
          <w:rFonts w:hint="cs"/>
          <w:noProof/>
          <w:snapToGrid w:val="0"/>
          <w:sz w:val="24"/>
          <w:rtl/>
        </w:rPr>
        <w:t xml:space="preserve">חלקי </w:t>
      </w:r>
      <w:r w:rsidRPr="00C67767">
        <w:rPr>
          <w:noProof/>
          <w:snapToGrid w:val="0"/>
          <w:sz w:val="24"/>
          <w:rtl/>
        </w:rPr>
        <w:t>פרטי בנין הנכללים בעבודות</w:t>
      </w:r>
      <w:r w:rsidRPr="00C67767">
        <w:rPr>
          <w:rFonts w:hint="cs"/>
          <w:noProof/>
          <w:sz w:val="24"/>
          <w:rtl/>
        </w:rPr>
        <w:t>, כפי שיקבע על ידי המנהל, לרבות אך מבלי לגרוע מכלליות האמור לעיל, מסגרות חרש, סיכוך, חיפוי אבן, אלמנטים מתועשים בבניין וכיו"ב</w:t>
      </w:r>
      <w:r w:rsidRPr="00C67767">
        <w:rPr>
          <w:noProof/>
          <w:snapToGrid w:val="0"/>
          <w:sz w:val="24"/>
          <w:rtl/>
        </w:rPr>
        <w:t>.</w:t>
      </w:r>
    </w:p>
    <w:p w:rsidR="00EE6A83" w:rsidRDefault="00EE6A83" w:rsidP="00097A60">
      <w:pPr>
        <w:pStyle w:val="ab"/>
        <w:numPr>
          <w:ilvl w:val="2"/>
          <w:numId w:val="113"/>
        </w:numPr>
        <w:rPr>
          <w:noProof/>
          <w:snapToGrid w:val="0"/>
          <w:sz w:val="24"/>
        </w:rPr>
      </w:pPr>
      <w:r w:rsidRPr="00C67767">
        <w:rPr>
          <w:noProof/>
          <w:snapToGrid w:val="0"/>
          <w:sz w:val="24"/>
          <w:rtl/>
        </w:rPr>
        <w:t>תוכניות לשיטות אלטרנטיביות לביצוע העבודות</w:t>
      </w:r>
      <w:r w:rsidRPr="00C67767">
        <w:rPr>
          <w:rFonts w:hint="cs"/>
          <w:noProof/>
          <w:snapToGrid w:val="0"/>
          <w:sz w:val="24"/>
          <w:rtl/>
        </w:rPr>
        <w:t xml:space="preserve"> (רק במידה וניתן אישור עקרוני מוקדם ע"י המנהל  לשיטות אלה).</w:t>
      </w:r>
    </w:p>
    <w:p w:rsidR="00EE6A83" w:rsidRPr="00C67767" w:rsidRDefault="00EE6A83" w:rsidP="00097A60">
      <w:pPr>
        <w:pStyle w:val="ab"/>
        <w:numPr>
          <w:ilvl w:val="2"/>
          <w:numId w:val="113"/>
        </w:numPr>
        <w:rPr>
          <w:noProof/>
          <w:snapToGrid w:val="0"/>
          <w:sz w:val="24"/>
          <w:rtl/>
        </w:rPr>
      </w:pPr>
      <w:r w:rsidRPr="00C67767">
        <w:rPr>
          <w:noProof/>
          <w:snapToGrid w:val="0"/>
          <w:sz w:val="24"/>
          <w:rtl/>
        </w:rPr>
        <w:t>כל תכנון אחר הנדרש מהקבלן לפי החוזה.</w:t>
      </w:r>
    </w:p>
    <w:p w:rsidR="00EE6A83" w:rsidRPr="002D17C5" w:rsidRDefault="00EE6A83" w:rsidP="00097A60">
      <w:pPr>
        <w:numPr>
          <w:ilvl w:val="1"/>
          <w:numId w:val="104"/>
        </w:numPr>
        <w:overflowPunct w:val="0"/>
        <w:autoSpaceDE w:val="0"/>
        <w:autoSpaceDN w:val="0"/>
        <w:adjustRightInd w:val="0"/>
        <w:spacing w:before="240"/>
        <w:jc w:val="both"/>
        <w:textAlignment w:val="baseline"/>
        <w:rPr>
          <w:noProof/>
          <w:snapToGrid w:val="0"/>
          <w:sz w:val="24"/>
          <w:rtl/>
          <w:lang w:eastAsia="en-US"/>
        </w:rPr>
      </w:pPr>
      <w:r w:rsidRPr="002D17C5">
        <w:rPr>
          <w:noProof/>
          <w:snapToGrid w:val="0"/>
          <w:sz w:val="24"/>
          <w:rtl/>
          <w:lang w:eastAsia="en-US"/>
        </w:rPr>
        <w:t xml:space="preserve">על הקבלן לקבל את אישור </w:t>
      </w:r>
      <w:r w:rsidRPr="002D17C5">
        <w:rPr>
          <w:rFonts w:hint="cs"/>
          <w:noProof/>
          <w:snapToGrid w:val="0"/>
          <w:sz w:val="24"/>
          <w:rtl/>
          <w:lang w:eastAsia="en-US"/>
        </w:rPr>
        <w:t>המנהל</w:t>
      </w:r>
      <w:r w:rsidRPr="002D17C5">
        <w:rPr>
          <w:noProof/>
          <w:snapToGrid w:val="0"/>
          <w:sz w:val="24"/>
          <w:rtl/>
          <w:lang w:eastAsia="en-US"/>
        </w:rPr>
        <w:t xml:space="preserve"> </w:t>
      </w:r>
      <w:r w:rsidRPr="002D17C5">
        <w:rPr>
          <w:rFonts w:hint="cs"/>
          <w:noProof/>
          <w:snapToGrid w:val="0"/>
          <w:sz w:val="24"/>
          <w:rtl/>
          <w:lang w:eastAsia="en-US"/>
        </w:rPr>
        <w:t xml:space="preserve">והמתכנן האחראי </w:t>
      </w:r>
      <w:r w:rsidRPr="002D17C5">
        <w:rPr>
          <w:noProof/>
          <w:snapToGrid w:val="0"/>
          <w:sz w:val="24"/>
          <w:rtl/>
          <w:lang w:eastAsia="en-US"/>
        </w:rPr>
        <w:t xml:space="preserve">בכתב לתכניות הקבלן, אך אישור התוכניות על ידי </w:t>
      </w:r>
      <w:r w:rsidRPr="002D17C5">
        <w:rPr>
          <w:rFonts w:hint="cs"/>
          <w:noProof/>
          <w:snapToGrid w:val="0"/>
          <w:sz w:val="24"/>
          <w:rtl/>
          <w:lang w:eastAsia="en-US"/>
        </w:rPr>
        <w:t>המנהל</w:t>
      </w:r>
      <w:r w:rsidRPr="002D17C5">
        <w:rPr>
          <w:noProof/>
          <w:snapToGrid w:val="0"/>
          <w:sz w:val="24"/>
          <w:rtl/>
          <w:lang w:eastAsia="en-US"/>
        </w:rPr>
        <w:t xml:space="preserve"> </w:t>
      </w:r>
      <w:r w:rsidRPr="002D17C5">
        <w:rPr>
          <w:rFonts w:hint="cs"/>
          <w:noProof/>
          <w:snapToGrid w:val="0"/>
          <w:sz w:val="24"/>
          <w:rtl/>
          <w:lang w:eastAsia="en-US"/>
        </w:rPr>
        <w:t xml:space="preserve">והמתכנן האחראי </w:t>
      </w:r>
      <w:r w:rsidRPr="002D17C5">
        <w:rPr>
          <w:noProof/>
          <w:snapToGrid w:val="0"/>
          <w:sz w:val="24"/>
          <w:rtl/>
          <w:lang w:eastAsia="en-US"/>
        </w:rPr>
        <w:t>אין בו כדי לגרוע מאחריותו של הקבלן לטיב התכניות והתכנון ו/או לטעות ו/או לאי התאמה כלשהם בתכניות הקבלן.</w:t>
      </w:r>
    </w:p>
    <w:p w:rsidR="00EE6A83" w:rsidRPr="002D17C5" w:rsidRDefault="00EE6A83" w:rsidP="002D17C5">
      <w:pPr>
        <w:ind w:left="1136" w:hanging="851"/>
        <w:jc w:val="both"/>
        <w:rPr>
          <w:noProof/>
          <w:snapToGrid w:val="0"/>
          <w:sz w:val="24"/>
          <w:rtl/>
          <w:lang w:eastAsia="en-US"/>
        </w:rPr>
      </w:pPr>
    </w:p>
    <w:p w:rsidR="00EE6A83" w:rsidRPr="002D17C5" w:rsidRDefault="00EE6A83" w:rsidP="00097A60">
      <w:pPr>
        <w:numPr>
          <w:ilvl w:val="1"/>
          <w:numId w:val="104"/>
        </w:numPr>
        <w:overflowPunct w:val="0"/>
        <w:autoSpaceDE w:val="0"/>
        <w:autoSpaceDN w:val="0"/>
        <w:adjustRightInd w:val="0"/>
        <w:spacing w:before="240"/>
        <w:jc w:val="both"/>
        <w:textAlignment w:val="baseline"/>
        <w:rPr>
          <w:noProof/>
          <w:snapToGrid w:val="0"/>
          <w:sz w:val="24"/>
          <w:lang w:eastAsia="en-US"/>
        </w:rPr>
      </w:pPr>
      <w:r w:rsidRPr="002D17C5">
        <w:rPr>
          <w:noProof/>
          <w:snapToGrid w:val="0"/>
          <w:sz w:val="24"/>
          <w:rtl/>
          <w:lang w:eastAsia="en-US"/>
        </w:rPr>
        <w:t>הקבלן יהא אחראי לכל נזק ו/או הפסד שייגרמו למזמין ו/או לכל גורם שהוא עקב תכנון לקוי של תכניות שיתוכננו ו/או שיבוצעו על ידו.</w:t>
      </w:r>
    </w:p>
    <w:p w:rsidR="00EE6A83" w:rsidRPr="002D17C5" w:rsidRDefault="00EE6A83" w:rsidP="002D17C5">
      <w:pPr>
        <w:ind w:left="1136" w:hanging="851"/>
        <w:jc w:val="both"/>
        <w:rPr>
          <w:noProof/>
          <w:snapToGrid w:val="0"/>
          <w:sz w:val="24"/>
          <w:rtl/>
        </w:rPr>
      </w:pPr>
    </w:p>
    <w:p w:rsidR="00EE6A83" w:rsidRPr="002D17C5" w:rsidRDefault="00EE6A83" w:rsidP="00097A60">
      <w:pPr>
        <w:numPr>
          <w:ilvl w:val="1"/>
          <w:numId w:val="104"/>
        </w:numPr>
        <w:overflowPunct w:val="0"/>
        <w:autoSpaceDE w:val="0"/>
        <w:autoSpaceDN w:val="0"/>
        <w:adjustRightInd w:val="0"/>
        <w:spacing w:before="240"/>
        <w:jc w:val="both"/>
        <w:textAlignment w:val="baseline"/>
        <w:rPr>
          <w:noProof/>
          <w:snapToGrid w:val="0"/>
          <w:sz w:val="24"/>
          <w:rtl/>
        </w:rPr>
      </w:pPr>
      <w:r w:rsidRPr="002D17C5">
        <w:rPr>
          <w:noProof/>
          <w:snapToGrid w:val="0"/>
          <w:sz w:val="24"/>
          <w:rtl/>
        </w:rPr>
        <w:t xml:space="preserve">הקבלן מתחייב להשלים את תכניות הקבלן ולהמציאן לאישור המנהל באופן שלא יגרום לעיכובים בביצוע העבודות. </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ביצוע</w:t>
      </w:r>
      <w:r w:rsidRPr="00EE6A83">
        <w:rPr>
          <w:rFonts w:ascii="David" w:hAnsi="David"/>
          <w:b/>
          <w:bCs/>
          <w:noProof/>
          <w:sz w:val="24"/>
          <w:u w:val="single"/>
          <w:rtl/>
          <w:lang w:eastAsia="en-US"/>
        </w:rPr>
        <w:t xml:space="preserve"> העבודות לשביעות רצון המזמין</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יבצע את העבודות על פי ההסכם באופן מעולה, לשביעות רצונם המוחל</w:t>
      </w:r>
      <w:r w:rsidRPr="00EE6A83">
        <w:rPr>
          <w:rFonts w:ascii="David" w:hAnsi="David" w:hint="eastAsia"/>
          <w:noProof/>
          <w:sz w:val="24"/>
          <w:rtl/>
          <w:lang w:eastAsia="en-US"/>
        </w:rPr>
        <w:t>טת</w:t>
      </w:r>
      <w:r w:rsidRPr="00EE6A83">
        <w:rPr>
          <w:rFonts w:ascii="David" w:hAnsi="David"/>
          <w:noProof/>
          <w:sz w:val="24"/>
          <w:rtl/>
          <w:lang w:eastAsia="en-US"/>
        </w:rPr>
        <w:t xml:space="preserve"> של המזמין והמזמין, וימלא לצורך זה אחרי כל הוראותיו של המזמין, המזמין, האדריכל והמפקח, בין שמפורטות בהסכם ובין שאינן מפורטות בו.</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w:t>
      </w:r>
      <w:r w:rsidRPr="00315E09">
        <w:rPr>
          <w:rFonts w:ascii="David" w:hAnsi="David"/>
          <w:noProof/>
          <w:sz w:val="24"/>
          <w:rtl/>
          <w:lang w:eastAsia="en-US"/>
        </w:rPr>
        <w:t xml:space="preserve">"ק זה הינו מעקרי ההסכם והפרתו ו/או </w:t>
      </w:r>
      <w:r w:rsidRPr="00315E09">
        <w:rPr>
          <w:rFonts w:ascii="David" w:hAnsi="David" w:hint="eastAsia"/>
          <w:noProof/>
          <w:sz w:val="24"/>
          <w:rtl/>
          <w:lang w:eastAsia="en-US"/>
        </w:rPr>
        <w:t>הפרת</w:t>
      </w:r>
      <w:r w:rsidRPr="00315E09">
        <w:rPr>
          <w:rFonts w:ascii="David" w:hAnsi="David"/>
          <w:noProof/>
          <w:sz w:val="24"/>
          <w:rtl/>
          <w:lang w:eastAsia="en-US"/>
        </w:rPr>
        <w:t xml:space="preserve"> תנאי מתנאיו תהווה הפרה יסודית של ההסכ</w:t>
      </w:r>
      <w:r w:rsidRPr="00315E09">
        <w:rPr>
          <w:rFonts w:ascii="David" w:hAnsi="David" w:hint="eastAsia"/>
          <w:noProof/>
          <w:sz w:val="24"/>
          <w:rtl/>
          <w:lang w:eastAsia="en-US"/>
        </w:rPr>
        <w:t>ם</w:t>
      </w:r>
      <w:r w:rsidRPr="00315E09">
        <w:rPr>
          <w:rFonts w:ascii="David" w:hAnsi="David"/>
          <w:noProof/>
          <w:sz w:val="24"/>
          <w:rtl/>
          <w:lang w:eastAsia="en-US"/>
        </w:rPr>
        <w:t>.</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הקבלן</w:t>
      </w:r>
      <w:r w:rsidRPr="00315E09">
        <w:rPr>
          <w:rFonts w:ascii="David" w:hAnsi="David"/>
          <w:noProof/>
          <w:sz w:val="24"/>
          <w:rtl/>
          <w:lang w:eastAsia="en-US"/>
        </w:rPr>
        <w:t xml:space="preserve"> מתחייב לבצע את כל העבודות נשוא הסכם זה ברמה, באיכות ובטיב מעולים ומשובחים ביותר ולהשתמש לשם כך בכח אדם, חומרים, כלים, ציוד, מכונות וכל אמצעי אחר ברמה, באיכ</w:t>
      </w:r>
      <w:r w:rsidRPr="00315E09">
        <w:rPr>
          <w:rFonts w:ascii="David" w:hAnsi="David" w:hint="eastAsia"/>
          <w:noProof/>
          <w:sz w:val="24"/>
          <w:rtl/>
          <w:lang w:eastAsia="en-US"/>
        </w:rPr>
        <w:t>ות</w:t>
      </w:r>
      <w:r w:rsidRPr="00315E09">
        <w:rPr>
          <w:rFonts w:ascii="David" w:hAnsi="David"/>
          <w:noProof/>
          <w:sz w:val="24"/>
          <w:rtl/>
          <w:lang w:eastAsia="en-US"/>
        </w:rPr>
        <w:t xml:space="preserve"> ובטיב מעולים ותוך הקפ</w:t>
      </w:r>
      <w:r w:rsidRPr="00315E09">
        <w:rPr>
          <w:rFonts w:ascii="David" w:hAnsi="David" w:hint="eastAsia"/>
          <w:noProof/>
          <w:sz w:val="24"/>
          <w:rtl/>
          <w:lang w:eastAsia="en-US"/>
        </w:rPr>
        <w:t>דה</w:t>
      </w:r>
      <w:r w:rsidRPr="00315E09">
        <w:rPr>
          <w:rFonts w:ascii="David" w:hAnsi="David"/>
          <w:noProof/>
          <w:sz w:val="24"/>
          <w:rtl/>
          <w:lang w:eastAsia="en-US"/>
        </w:rPr>
        <w:t xml:space="preserve"> מלאה על הוראות כל דין. הקבלן מצהיר ומאשר בזאת, שידוע לו כי רמתן, איכותן וטיבן של העבודות על-פי הסכם זה, הינם עיקרו, בסיסו ויסודו של הסכם זה וכי המזמין לא היה מתקשר עימו בהסכם זה אלמלא התחייבותו האמורה דלעיל.</w:t>
      </w:r>
    </w:p>
    <w:p w:rsidR="00EE6A83" w:rsidRPr="004E27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4E2783" w:rsidRDefault="00EE6A83" w:rsidP="00EE6A83">
      <w:pPr>
        <w:overflowPunct w:val="0"/>
        <w:autoSpaceDE w:val="0"/>
        <w:autoSpaceDN w:val="0"/>
        <w:adjustRightInd w:val="0"/>
        <w:ind w:left="1416" w:hanging="850"/>
        <w:jc w:val="both"/>
        <w:textAlignment w:val="baseline"/>
        <w:rPr>
          <w:rFonts w:ascii="David" w:hAnsi="David"/>
          <w:b/>
          <w:bCs/>
          <w:noProof/>
          <w:sz w:val="24"/>
          <w:u w:val="single"/>
          <w:rtl/>
          <w:lang w:eastAsia="en-US"/>
        </w:rPr>
      </w:pPr>
    </w:p>
    <w:p w:rsidR="00EE6A83" w:rsidRPr="004E2783" w:rsidRDefault="00EE6A83" w:rsidP="00EE6A83">
      <w:pPr>
        <w:overflowPunct w:val="0"/>
        <w:autoSpaceDE w:val="0"/>
        <w:autoSpaceDN w:val="0"/>
        <w:adjustRightInd w:val="0"/>
        <w:ind w:left="1416" w:hanging="850"/>
        <w:jc w:val="both"/>
        <w:textAlignment w:val="baseline"/>
        <w:rPr>
          <w:rFonts w:ascii="David" w:hAnsi="David"/>
          <w:b/>
          <w:bCs/>
          <w:noProof/>
          <w:sz w:val="24"/>
          <w:rtl/>
          <w:lang w:eastAsia="en-US"/>
        </w:rPr>
      </w:pPr>
      <w:r w:rsidRPr="004E2783">
        <w:rPr>
          <w:rFonts w:ascii="David" w:hAnsi="David" w:hint="eastAsia"/>
          <w:b/>
          <w:bCs/>
          <w:noProof/>
          <w:sz w:val="24"/>
          <w:u w:val="single"/>
          <w:rtl/>
          <w:lang w:eastAsia="en-US"/>
        </w:rPr>
        <w:t>פרק</w:t>
      </w:r>
      <w:r w:rsidRPr="004E2783">
        <w:rPr>
          <w:rFonts w:ascii="David" w:hAnsi="David"/>
          <w:b/>
          <w:bCs/>
          <w:noProof/>
          <w:sz w:val="24"/>
          <w:u w:val="single"/>
          <w:rtl/>
          <w:lang w:eastAsia="en-US"/>
        </w:rPr>
        <w:t xml:space="preserve"> ב' - הכנה לביצוע ולוח זמנים</w:t>
      </w:r>
    </w:p>
    <w:p w:rsidR="00EE6A83" w:rsidRPr="004E27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4E27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4E2783">
        <w:rPr>
          <w:rFonts w:ascii="David" w:hAnsi="David" w:hint="eastAsia"/>
          <w:b/>
          <w:bCs/>
          <w:noProof/>
          <w:sz w:val="24"/>
          <w:u w:val="single"/>
          <w:rtl/>
          <w:lang w:eastAsia="en-US"/>
        </w:rPr>
        <w:t>בדיקות</w:t>
      </w:r>
      <w:r w:rsidRPr="004E2783">
        <w:rPr>
          <w:rFonts w:ascii="David" w:hAnsi="David"/>
          <w:b/>
          <w:bCs/>
          <w:noProof/>
          <w:sz w:val="24"/>
          <w:u w:val="single"/>
          <w:rtl/>
          <w:lang w:eastAsia="en-US"/>
        </w:rPr>
        <w:t xml:space="preserve"> מוקדמות</w:t>
      </w: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4E2783">
        <w:rPr>
          <w:rFonts w:ascii="David" w:hAnsi="David" w:hint="eastAsia"/>
          <w:noProof/>
          <w:sz w:val="24"/>
          <w:rtl/>
          <w:lang w:eastAsia="en-US"/>
        </w:rPr>
        <w:t>הקבלן</w:t>
      </w:r>
      <w:r w:rsidRPr="004E2783">
        <w:rPr>
          <w:rFonts w:ascii="David" w:hAnsi="David"/>
          <w:noProof/>
          <w:sz w:val="24"/>
          <w:rtl/>
          <w:lang w:eastAsia="en-US"/>
        </w:rPr>
        <w:t xml:space="preserve"> מצהיר כי הוא למד, בירר וקיבל את כל המידע הדרוש בכל הקשור לקוי מים, ביוב, גזים, חשמל, תקשורת, ט</w:t>
      </w:r>
      <w:r w:rsidRPr="004E2783">
        <w:rPr>
          <w:rFonts w:ascii="David" w:hAnsi="David" w:hint="eastAsia"/>
          <w:noProof/>
          <w:sz w:val="24"/>
          <w:rtl/>
          <w:lang w:eastAsia="en-US"/>
        </w:rPr>
        <w:t>לפון</w:t>
      </w:r>
      <w:r w:rsidRPr="004E2783">
        <w:rPr>
          <w:rFonts w:ascii="David" w:hAnsi="David"/>
          <w:noProof/>
          <w:sz w:val="24"/>
          <w:rtl/>
          <w:lang w:eastAsia="en-US"/>
        </w:rPr>
        <w:t>, ניקוז ואחרים, בין שהם קיימים ו/או מבוצעים ובין שהם</w:t>
      </w:r>
      <w:r w:rsidRPr="00EE6A83">
        <w:rPr>
          <w:rFonts w:ascii="David" w:hAnsi="David"/>
          <w:noProof/>
          <w:sz w:val="24"/>
          <w:rtl/>
          <w:lang w:eastAsia="en-US"/>
        </w:rPr>
        <w:t xml:space="preserve"> מתוכננים, בין שהם ע</w:t>
      </w:r>
      <w:r w:rsidRPr="00EE6A83">
        <w:rPr>
          <w:rFonts w:ascii="David" w:hAnsi="David" w:hint="eastAsia"/>
          <w:noProof/>
          <w:sz w:val="24"/>
          <w:rtl/>
          <w:lang w:eastAsia="en-US"/>
        </w:rPr>
        <w:t>יליים</w:t>
      </w:r>
      <w:r w:rsidRPr="00EE6A83">
        <w:rPr>
          <w:rFonts w:ascii="David" w:hAnsi="David"/>
          <w:noProof/>
          <w:sz w:val="24"/>
          <w:rtl/>
          <w:lang w:eastAsia="en-US"/>
        </w:rPr>
        <w:t xml:space="preserve"> ובין שהם טמונים מתחת לקרקע ובין שהם טמונים בקירות, תקרות ורצפות. כמו כן הקבלן מודע לכך כי העבודות, כולן או מקצתן, </w:t>
      </w:r>
      <w:r w:rsidRPr="00EE6A83">
        <w:rPr>
          <w:rFonts w:ascii="David" w:hAnsi="David" w:hint="eastAsia"/>
          <w:noProof/>
          <w:sz w:val="24"/>
          <w:rtl/>
          <w:lang w:eastAsia="en-US"/>
        </w:rPr>
        <w:t>עשויות</w:t>
      </w:r>
      <w:r w:rsidRPr="00EE6A83">
        <w:rPr>
          <w:rFonts w:ascii="David" w:hAnsi="David"/>
          <w:noProof/>
          <w:sz w:val="24"/>
          <w:rtl/>
          <w:lang w:eastAsia="en-US"/>
        </w:rPr>
        <w:t xml:space="preserve"> להתבצע בחדשי השנה באשר ה</w:t>
      </w:r>
      <w:r w:rsidRPr="00EE6A83">
        <w:rPr>
          <w:rFonts w:ascii="David" w:hAnsi="David" w:hint="eastAsia"/>
          <w:noProof/>
          <w:sz w:val="24"/>
          <w:rtl/>
          <w:lang w:eastAsia="en-US"/>
        </w:rPr>
        <w:t>ם</w:t>
      </w:r>
      <w:r w:rsidRPr="00EE6A83">
        <w:rPr>
          <w:rFonts w:ascii="David" w:hAnsi="David"/>
          <w:noProof/>
          <w:sz w:val="24"/>
          <w:rtl/>
          <w:lang w:eastAsia="en-US"/>
        </w:rPr>
        <w:t>, וכי הוא נוטל בזה מראש את כל הסיכונים הנובעים ו/או הקשורים בכך וכן את האחריות ל</w:t>
      </w:r>
      <w:r w:rsidRPr="00EE6A83">
        <w:rPr>
          <w:rFonts w:ascii="David" w:hAnsi="David" w:hint="eastAsia"/>
          <w:noProof/>
          <w:sz w:val="24"/>
          <w:rtl/>
          <w:lang w:eastAsia="en-US"/>
        </w:rPr>
        <w:t>ביצוע</w:t>
      </w:r>
      <w:r w:rsidRPr="00EE6A83">
        <w:rPr>
          <w:rFonts w:ascii="David" w:hAnsi="David"/>
          <w:noProof/>
          <w:sz w:val="24"/>
          <w:rtl/>
          <w:lang w:eastAsia="en-US"/>
        </w:rPr>
        <w:t xml:space="preserve"> העבודות בתנאים מיוחדים כגון אלה, זאת בתקופת </w:t>
      </w:r>
      <w:r w:rsidRPr="00EE6A83">
        <w:rPr>
          <w:rFonts w:ascii="David" w:hAnsi="David" w:hint="eastAsia"/>
          <w:noProof/>
          <w:sz w:val="24"/>
          <w:rtl/>
          <w:lang w:eastAsia="en-US"/>
        </w:rPr>
        <w:t>הביצוע</w:t>
      </w:r>
      <w:r w:rsidRPr="00EE6A83">
        <w:rPr>
          <w:rFonts w:ascii="David" w:hAnsi="David"/>
          <w:noProof/>
          <w:sz w:val="24"/>
          <w:rtl/>
          <w:lang w:eastAsia="en-US"/>
        </w:rPr>
        <w:t xml:space="preserve"> ועל פי לוח הזמנים כמפורט בהסכם זה וכן רואים את הקבלן כמודע לתנאי השטח ולתנאי הגישה הקשים לאתר העבודות וכי גם נתונים ועובדות אלה נלקחו בחשבון על ידו וכי הוא נוטל בזה מראש את כל הסיכונים והאחריות הנובעים והקשורים בכך וזאת על חשבונו.</w:t>
      </w:r>
    </w:p>
    <w:p w:rsidR="00EE6A83" w:rsidRPr="00EE6A83" w:rsidRDefault="00EE6A83" w:rsidP="002D17C5">
      <w:pPr>
        <w:overflowPunct w:val="0"/>
        <w:autoSpaceDE w:val="0"/>
        <w:autoSpaceDN w:val="0"/>
        <w:adjustRightInd w:val="0"/>
        <w:ind w:left="1416" w:hanging="696"/>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המזמין</w:t>
      </w:r>
      <w:r w:rsidRPr="00EE6A83">
        <w:rPr>
          <w:rFonts w:ascii="David" w:hAnsi="David"/>
          <w:noProof/>
          <w:sz w:val="24"/>
          <w:rtl/>
          <w:lang w:eastAsia="en-US"/>
        </w:rPr>
        <w:t xml:space="preserve"> יהיה רשאי, אם רצונו בכך, להמציא לקבלן דו"חות וסקר</w:t>
      </w:r>
      <w:r w:rsidRPr="00EE6A83">
        <w:rPr>
          <w:rFonts w:ascii="David" w:hAnsi="David" w:hint="eastAsia"/>
          <w:noProof/>
          <w:sz w:val="24"/>
          <w:rtl/>
          <w:lang w:eastAsia="en-US"/>
        </w:rPr>
        <w:t>ים</w:t>
      </w:r>
      <w:r w:rsidRPr="00EE6A83">
        <w:rPr>
          <w:rFonts w:ascii="David" w:hAnsi="David"/>
          <w:noProof/>
          <w:sz w:val="24"/>
          <w:rtl/>
          <w:lang w:eastAsia="en-US"/>
        </w:rPr>
        <w:t xml:space="preserve"> שנעשו מטעמו לצורך ב</w:t>
      </w:r>
      <w:r w:rsidRPr="00EE6A83">
        <w:rPr>
          <w:rFonts w:ascii="David" w:hAnsi="David" w:hint="eastAsia"/>
          <w:noProof/>
          <w:sz w:val="24"/>
          <w:rtl/>
          <w:lang w:eastAsia="en-US"/>
        </w:rPr>
        <w:t>יצוע</w:t>
      </w:r>
      <w:r w:rsidRPr="00EE6A83">
        <w:rPr>
          <w:rFonts w:ascii="David" w:hAnsi="David"/>
          <w:noProof/>
          <w:sz w:val="24"/>
          <w:rtl/>
          <w:lang w:eastAsia="en-US"/>
        </w:rPr>
        <w:t xml:space="preserve"> העבוד</w:t>
      </w:r>
      <w:r w:rsidRPr="00EE6A83">
        <w:rPr>
          <w:rFonts w:ascii="David" w:hAnsi="David" w:hint="eastAsia"/>
          <w:noProof/>
          <w:sz w:val="24"/>
          <w:rtl/>
          <w:lang w:eastAsia="en-US"/>
        </w:rPr>
        <w:t>ות</w:t>
      </w:r>
      <w:r w:rsidRPr="00EE6A83">
        <w:rPr>
          <w:rFonts w:ascii="David" w:hAnsi="David"/>
          <w:noProof/>
          <w:sz w:val="24"/>
          <w:rtl/>
          <w:lang w:eastAsia="en-US"/>
        </w:rPr>
        <w:t xml:space="preserve"> ואם נעשו. דו"חות אלה ישמשו לאינפורמציה בלבד אלא אם המזמין יודיע לקבלן אחרת בכתב, ולא יפטרו את הקבלן מהחובה המוטלת עליו לב</w:t>
      </w:r>
      <w:r w:rsidRPr="00EE6A83">
        <w:rPr>
          <w:rFonts w:ascii="David" w:hAnsi="David" w:hint="eastAsia"/>
          <w:noProof/>
          <w:sz w:val="24"/>
          <w:rtl/>
          <w:lang w:eastAsia="en-US"/>
        </w:rPr>
        <w:t>צע</w:t>
      </w:r>
      <w:r w:rsidRPr="00EE6A83">
        <w:rPr>
          <w:rFonts w:ascii="David" w:hAnsi="David"/>
          <w:noProof/>
          <w:sz w:val="24"/>
          <w:rtl/>
          <w:lang w:eastAsia="en-US"/>
        </w:rPr>
        <w:t xml:space="preserve"> בעצמו בדיקות כנדרש בהסכם ו/או כנדרש לצורך ביצוע העבודות והמזמין יהיה משוחרר מכל חבות או אחריות לשלמות הדו"חות והסקרים שהומצאו לקב</w:t>
      </w:r>
      <w:r w:rsidRPr="00EE6A83">
        <w:rPr>
          <w:rFonts w:ascii="David" w:hAnsi="David" w:hint="eastAsia"/>
          <w:noProof/>
          <w:sz w:val="24"/>
          <w:rtl/>
          <w:lang w:eastAsia="en-US"/>
        </w:rPr>
        <w:t>לן</w:t>
      </w:r>
      <w:r w:rsidRPr="00EE6A83">
        <w:rPr>
          <w:rFonts w:ascii="David" w:hAnsi="David"/>
          <w:noProof/>
          <w:sz w:val="24"/>
          <w:rtl/>
          <w:lang w:eastAsia="en-US"/>
        </w:rPr>
        <w:t xml:space="preserve"> כאמור.</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לוח</w:t>
      </w:r>
      <w:r w:rsidRPr="00EE6A83">
        <w:rPr>
          <w:rFonts w:ascii="David" w:hAnsi="David"/>
          <w:b/>
          <w:bCs/>
          <w:noProof/>
          <w:sz w:val="24"/>
          <w:u w:val="single"/>
          <w:rtl/>
          <w:lang w:eastAsia="en-US"/>
        </w:rPr>
        <w:t xml:space="preserve"> זמנים לביצוע העבודות, קצב ביצוע העבודות </w:t>
      </w:r>
      <w:r w:rsidRPr="00EE6A83">
        <w:rPr>
          <w:rFonts w:ascii="David" w:hAnsi="David" w:hint="eastAsia"/>
          <w:b/>
          <w:bCs/>
          <w:noProof/>
          <w:sz w:val="24"/>
          <w:u w:val="single"/>
          <w:rtl/>
          <w:lang w:eastAsia="en-US"/>
        </w:rPr>
        <w:t>ועכובים</w:t>
      </w:r>
      <w:r w:rsidRPr="00EE6A83">
        <w:rPr>
          <w:rFonts w:ascii="David" w:hAnsi="David"/>
          <w:b/>
          <w:bCs/>
          <w:noProof/>
          <w:sz w:val="24"/>
          <w:u w:val="single"/>
          <w:rtl/>
          <w:lang w:eastAsia="en-US"/>
        </w:rPr>
        <w:t xml:space="preserve"> כתוצאה מכח עליון</w:t>
      </w: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מתחייב להתחיל בביצוע העבודות במועד שיהיה נקוב בצו התחלת העבודות, להתקדם </w:t>
      </w:r>
      <w:r w:rsidRPr="00EE6A83">
        <w:rPr>
          <w:rFonts w:ascii="David" w:hAnsi="David" w:hint="eastAsia"/>
          <w:noProof/>
          <w:sz w:val="24"/>
          <w:rtl/>
          <w:lang w:eastAsia="en-US"/>
        </w:rPr>
        <w:t>בהן</w:t>
      </w:r>
      <w:r w:rsidRPr="00EE6A83">
        <w:rPr>
          <w:rFonts w:ascii="David" w:hAnsi="David"/>
          <w:noProof/>
          <w:sz w:val="24"/>
          <w:rtl/>
          <w:lang w:eastAsia="en-US"/>
        </w:rPr>
        <w:t xml:space="preserve"> ולהשלימן באופן שוטף ורצוף, ב</w:t>
      </w:r>
      <w:r w:rsidRPr="00EE6A83">
        <w:rPr>
          <w:rFonts w:ascii="David" w:hAnsi="David" w:hint="eastAsia"/>
          <w:noProof/>
          <w:sz w:val="24"/>
          <w:rtl/>
          <w:lang w:eastAsia="en-US"/>
        </w:rPr>
        <w:t>התאם</w:t>
      </w:r>
      <w:r w:rsidRPr="00EE6A83">
        <w:rPr>
          <w:rFonts w:ascii="David" w:hAnsi="David"/>
          <w:noProof/>
          <w:sz w:val="24"/>
          <w:rtl/>
          <w:lang w:eastAsia="en-US"/>
        </w:rPr>
        <w:t xml:space="preserve"> לל</w:t>
      </w:r>
      <w:r w:rsidRPr="00EE6A83">
        <w:rPr>
          <w:rFonts w:ascii="David" w:hAnsi="David" w:hint="eastAsia"/>
          <w:noProof/>
          <w:sz w:val="24"/>
          <w:rtl/>
          <w:lang w:eastAsia="en-US"/>
        </w:rPr>
        <w:t>וח</w:t>
      </w:r>
      <w:r w:rsidRPr="00EE6A83">
        <w:rPr>
          <w:rFonts w:ascii="David" w:hAnsi="David"/>
          <w:noProof/>
          <w:sz w:val="24"/>
          <w:rtl/>
          <w:lang w:eastAsia="en-US"/>
        </w:rPr>
        <w:t xml:space="preserve"> הזמנים שבנספח "</w:t>
      </w:r>
      <w:r w:rsidRPr="00EE6A83">
        <w:rPr>
          <w:rFonts w:ascii="David" w:hAnsi="David" w:hint="cs"/>
          <w:noProof/>
          <w:sz w:val="24"/>
          <w:rtl/>
          <w:lang w:eastAsia="en-US"/>
        </w:rPr>
        <w:t>א</w:t>
      </w:r>
      <w:r w:rsidRPr="00EE6A83">
        <w:rPr>
          <w:rFonts w:ascii="David" w:hAnsi="David"/>
          <w:noProof/>
          <w:sz w:val="24"/>
          <w:rtl/>
          <w:lang w:eastAsia="en-US"/>
        </w:rPr>
        <w:t>" (להלן: "לוח הזמנים הכללי") ולשביעות רצון המזמין והמזמין.</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315E09"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ס</w:t>
      </w:r>
      <w:r w:rsidRPr="00EE6A83">
        <w:rPr>
          <w:rFonts w:ascii="David" w:hAnsi="David"/>
          <w:noProof/>
          <w:sz w:val="24"/>
          <w:rtl/>
          <w:lang w:eastAsia="en-US"/>
        </w:rPr>
        <w:t>"ק זה הינו מעיקרי ההסכם והפרתו ו/או הפרת תנאי מת</w:t>
      </w:r>
      <w:r w:rsidR="00315E09">
        <w:rPr>
          <w:rFonts w:ascii="David" w:hAnsi="David"/>
          <w:noProof/>
          <w:sz w:val="24"/>
          <w:rtl/>
          <w:lang w:eastAsia="en-US"/>
        </w:rPr>
        <w:t>נאיו מהווה הפרה יסודית של ההסכם</w:t>
      </w:r>
      <w:r w:rsidR="00315E09">
        <w:rPr>
          <w:rFonts w:ascii="David" w:hAnsi="David" w:hint="cs"/>
          <w:noProof/>
          <w:sz w:val="24"/>
          <w:rtl/>
          <w:lang w:eastAsia="en-US"/>
        </w:rPr>
        <w:t>.</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תוך</w:t>
      </w:r>
      <w:r w:rsidRPr="00EE6A83">
        <w:rPr>
          <w:rFonts w:ascii="David" w:hAnsi="David"/>
          <w:noProof/>
          <w:sz w:val="24"/>
          <w:rtl/>
          <w:lang w:eastAsia="en-US"/>
        </w:rPr>
        <w:t xml:space="preserve"> 15 יום ממועד קבלת צו ה</w:t>
      </w:r>
      <w:r w:rsidRPr="00EE6A83">
        <w:rPr>
          <w:rFonts w:ascii="David" w:hAnsi="David" w:hint="eastAsia"/>
          <w:noProof/>
          <w:sz w:val="24"/>
          <w:rtl/>
          <w:lang w:eastAsia="en-US"/>
        </w:rPr>
        <w:t>תחלת</w:t>
      </w:r>
      <w:r w:rsidRPr="00EE6A83">
        <w:rPr>
          <w:rFonts w:ascii="David" w:hAnsi="David"/>
          <w:noProof/>
          <w:sz w:val="24"/>
          <w:rtl/>
          <w:lang w:eastAsia="en-US"/>
        </w:rPr>
        <w:t xml:space="preserve"> העבודות, ימציא הקבלן למנהל לאישור, לוח זמנים מפורט, ערוך לפי שיטת המחשב אשר תקבע לקבלן על ידי המפקח לגבי כל שלב משלבי הביצוע של העבודות (להלן: "לוח הזמנים המפורט"). לוח הזמ</w:t>
      </w:r>
      <w:r w:rsidRPr="00EE6A83">
        <w:rPr>
          <w:rFonts w:ascii="David" w:hAnsi="David" w:hint="eastAsia"/>
          <w:noProof/>
          <w:sz w:val="24"/>
          <w:rtl/>
          <w:lang w:eastAsia="en-US"/>
        </w:rPr>
        <w:t>נים</w:t>
      </w:r>
      <w:r w:rsidRPr="00EE6A83">
        <w:rPr>
          <w:rFonts w:ascii="David" w:hAnsi="David"/>
          <w:noProof/>
          <w:sz w:val="24"/>
          <w:rtl/>
          <w:lang w:eastAsia="en-US"/>
        </w:rPr>
        <w:t xml:space="preserve"> המפורט יבוצע בהתבסס על הנתונים, תקופת הביצוע ושלבי הביצוע המפורטים בנספח "</w:t>
      </w:r>
      <w:r w:rsidRPr="00EE6A83">
        <w:rPr>
          <w:rFonts w:ascii="David" w:hAnsi="David" w:hint="cs"/>
          <w:noProof/>
          <w:sz w:val="24"/>
          <w:rtl/>
          <w:lang w:eastAsia="en-US"/>
        </w:rPr>
        <w:t>א</w:t>
      </w:r>
      <w:r w:rsidRPr="00EE6A83">
        <w:rPr>
          <w:rFonts w:ascii="David" w:hAnsi="David"/>
          <w:noProof/>
          <w:sz w:val="24"/>
          <w:rtl/>
          <w:lang w:eastAsia="en-US"/>
        </w:rPr>
        <w:t>" להסכם. (בהסכם יקראו לוח הזמנים הכללי שבנספח "</w:t>
      </w:r>
      <w:r w:rsidRPr="00EE6A83">
        <w:rPr>
          <w:rFonts w:ascii="David" w:hAnsi="David" w:hint="cs"/>
          <w:noProof/>
          <w:sz w:val="24"/>
          <w:rtl/>
          <w:lang w:eastAsia="en-US"/>
        </w:rPr>
        <w:t>א</w:t>
      </w:r>
      <w:r w:rsidRPr="00EE6A83">
        <w:rPr>
          <w:rFonts w:ascii="David" w:hAnsi="David"/>
          <w:noProof/>
          <w:sz w:val="24"/>
          <w:rtl/>
          <w:lang w:eastAsia="en-US"/>
        </w:rPr>
        <w:t>" ולוח הזמנים המפורט ביחד ו/או לחוד: "לוח זמנים").</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לוח</w:t>
      </w:r>
      <w:r w:rsidRPr="00315E09">
        <w:rPr>
          <w:rFonts w:ascii="David" w:hAnsi="David"/>
          <w:noProof/>
          <w:sz w:val="24"/>
          <w:rtl/>
          <w:lang w:eastAsia="en-US"/>
        </w:rPr>
        <w:t xml:space="preserve"> הזמנים המפורט יכלול בין היתר את הענינים הבאים:</w:t>
      </w:r>
      <w:r w:rsidR="00315E09">
        <w:rPr>
          <w:rFonts w:ascii="David" w:hAnsi="David"/>
          <w:noProof/>
          <w:sz w:val="24"/>
          <w:rtl/>
          <w:lang w:eastAsia="en-US"/>
        </w:rPr>
        <w:br/>
      </w:r>
    </w:p>
    <w:p w:rsidR="00EE6A83" w:rsidRDefault="00EE6A83" w:rsidP="00097A60">
      <w:pPr>
        <w:pStyle w:val="ab"/>
        <w:numPr>
          <w:ilvl w:val="2"/>
          <w:numId w:val="114"/>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פירוט</w:t>
      </w:r>
      <w:r w:rsidRPr="00C67767">
        <w:rPr>
          <w:rFonts w:ascii="David" w:hAnsi="David"/>
          <w:noProof/>
          <w:sz w:val="24"/>
          <w:rtl/>
        </w:rPr>
        <w:t xml:space="preserve"> כח האדם והציוד הדרושים לביצוע העבודות לפי לוח הזמנים, לרבות תאריכים צפויים לאספקת הציוד, להוצאת הזמנות ואספקת חומרים.</w:t>
      </w:r>
    </w:p>
    <w:p w:rsidR="00EE6A83" w:rsidRDefault="00EE6A83" w:rsidP="00097A60">
      <w:pPr>
        <w:pStyle w:val="ab"/>
        <w:numPr>
          <w:ilvl w:val="2"/>
          <w:numId w:val="114"/>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פירוט</w:t>
      </w:r>
      <w:r w:rsidRPr="00C67767">
        <w:rPr>
          <w:rFonts w:ascii="David" w:hAnsi="David"/>
          <w:noProof/>
          <w:sz w:val="24"/>
          <w:rtl/>
        </w:rPr>
        <w:t xml:space="preserve"> החומרים הדרושים לביצוע העבודות לפי לוח הזמנים ומועדי אספקתם.</w:t>
      </w:r>
    </w:p>
    <w:p w:rsidR="00EE6A83" w:rsidRDefault="00EE6A83" w:rsidP="00097A60">
      <w:pPr>
        <w:pStyle w:val="ab"/>
        <w:numPr>
          <w:ilvl w:val="2"/>
          <w:numId w:val="114"/>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פירוט</w:t>
      </w:r>
      <w:r w:rsidRPr="00C67767">
        <w:rPr>
          <w:rFonts w:ascii="David" w:hAnsi="David"/>
          <w:noProof/>
          <w:sz w:val="24"/>
          <w:rtl/>
        </w:rPr>
        <w:t xml:space="preserve"> דרכי הביצוע של כל שלב משלבי ביצוע העבודות לרבות השיטה והדרך אשר על פיהם בכוונת הקבלן לבצע את העבודות.</w:t>
      </w:r>
    </w:p>
    <w:p w:rsidR="00EE6A83" w:rsidRDefault="00EE6A83" w:rsidP="00097A60">
      <w:pPr>
        <w:pStyle w:val="ab"/>
        <w:numPr>
          <w:ilvl w:val="2"/>
          <w:numId w:val="114"/>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כל</w:t>
      </w:r>
      <w:r w:rsidRPr="00C67767">
        <w:rPr>
          <w:rFonts w:ascii="David" w:hAnsi="David"/>
          <w:noProof/>
          <w:sz w:val="24"/>
          <w:rtl/>
        </w:rPr>
        <w:t xml:space="preserve"> נושא אחר אשר המזמין או המפקח יבקשו מהקבלן לכלול בלוח הזמנים המפורט ואשר יהיה בו כדי להוכיח כי י</w:t>
      </w:r>
      <w:r w:rsidRPr="00C67767">
        <w:rPr>
          <w:rFonts w:ascii="David" w:hAnsi="David" w:hint="eastAsia"/>
          <w:noProof/>
          <w:sz w:val="24"/>
          <w:rtl/>
        </w:rPr>
        <w:t>ש</w:t>
      </w:r>
      <w:r w:rsidRPr="00C67767">
        <w:rPr>
          <w:rFonts w:ascii="David" w:hAnsi="David"/>
          <w:noProof/>
          <w:sz w:val="24"/>
          <w:rtl/>
        </w:rPr>
        <w:t xml:space="preserve"> בידי הקבלן את כח האדם, הציוד והאמצעים הדרושים לביצוע העבודות במלואם ועל פי לוח הזמנים.</w:t>
      </w:r>
    </w:p>
    <w:p w:rsidR="00EE6A83" w:rsidRPr="00C67767" w:rsidRDefault="00EE6A83" w:rsidP="00097A60">
      <w:pPr>
        <w:pStyle w:val="ab"/>
        <w:numPr>
          <w:ilvl w:val="2"/>
          <w:numId w:val="114"/>
        </w:numPr>
        <w:overflowPunct w:val="0"/>
        <w:autoSpaceDE w:val="0"/>
        <w:autoSpaceDN w:val="0"/>
        <w:adjustRightInd w:val="0"/>
        <w:textAlignment w:val="baseline"/>
        <w:rPr>
          <w:rFonts w:ascii="David" w:hAnsi="David"/>
          <w:noProof/>
          <w:sz w:val="24"/>
          <w:rtl/>
        </w:rPr>
      </w:pPr>
      <w:r w:rsidRPr="00C67767">
        <w:rPr>
          <w:rFonts w:ascii="David" w:hAnsi="David" w:hint="eastAsia"/>
          <w:noProof/>
          <w:sz w:val="24"/>
          <w:rtl/>
        </w:rPr>
        <w:t>מילואים</w:t>
      </w:r>
      <w:r w:rsidRPr="00C67767">
        <w:rPr>
          <w:rFonts w:ascii="David" w:hAnsi="David"/>
          <w:noProof/>
          <w:sz w:val="24"/>
          <w:rtl/>
        </w:rPr>
        <w:t xml:space="preserve"> ופרטים נוספ</w:t>
      </w:r>
      <w:r w:rsidRPr="00C67767">
        <w:rPr>
          <w:rFonts w:ascii="David" w:hAnsi="David" w:hint="eastAsia"/>
          <w:noProof/>
          <w:sz w:val="24"/>
          <w:rtl/>
        </w:rPr>
        <w:t>ים</w:t>
      </w:r>
      <w:r w:rsidRPr="00C67767">
        <w:rPr>
          <w:rFonts w:ascii="David" w:hAnsi="David"/>
          <w:noProof/>
          <w:sz w:val="24"/>
          <w:rtl/>
        </w:rPr>
        <w:t xml:space="preserve"> בקשר ללוחות הזמנים, לדרכי ולאופן ביצוע העבודות.</w:t>
      </w:r>
    </w:p>
    <w:p w:rsidR="00EE6A83" w:rsidRPr="00EE6A83" w:rsidRDefault="00EE6A83" w:rsidP="002D17C5">
      <w:pPr>
        <w:overflowPunct w:val="0"/>
        <w:autoSpaceDE w:val="0"/>
        <w:autoSpaceDN w:val="0"/>
        <w:adjustRightInd w:val="0"/>
        <w:ind w:left="2550" w:hanging="1134"/>
        <w:jc w:val="both"/>
        <w:textAlignment w:val="baseline"/>
        <w:rPr>
          <w:rFonts w:ascii="David" w:hAnsi="David"/>
          <w:noProof/>
          <w:sz w:val="24"/>
          <w:rtl/>
          <w:lang w:eastAsia="en-US"/>
        </w:rPr>
      </w:pP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לאחר</w:t>
      </w:r>
      <w:r w:rsidRPr="00EE6A83">
        <w:rPr>
          <w:rFonts w:ascii="David" w:hAnsi="David"/>
          <w:noProof/>
          <w:sz w:val="24"/>
          <w:rtl/>
          <w:lang w:eastAsia="en-US"/>
        </w:rPr>
        <w:t xml:space="preserve"> אישור לוח הזמנים המפורט על ידי המזמין, יחתמו עליו המזמין והקב</w:t>
      </w:r>
      <w:r w:rsidRPr="00EE6A83">
        <w:rPr>
          <w:rFonts w:ascii="David" w:hAnsi="David" w:hint="eastAsia"/>
          <w:noProof/>
          <w:sz w:val="24"/>
          <w:rtl/>
          <w:lang w:eastAsia="en-US"/>
        </w:rPr>
        <w:t>לן</w:t>
      </w:r>
      <w:r w:rsidRPr="00EE6A83">
        <w:rPr>
          <w:rFonts w:ascii="David" w:hAnsi="David"/>
          <w:noProof/>
          <w:sz w:val="24"/>
          <w:rtl/>
          <w:lang w:eastAsia="en-US"/>
        </w:rPr>
        <w:t xml:space="preserve"> וממועד זה יהווה לוח הזמנים חלק בלתי נפ</w:t>
      </w:r>
      <w:r w:rsidRPr="00EE6A83">
        <w:rPr>
          <w:rFonts w:ascii="David" w:hAnsi="David" w:hint="eastAsia"/>
          <w:noProof/>
          <w:sz w:val="24"/>
          <w:rtl/>
          <w:lang w:eastAsia="en-US"/>
        </w:rPr>
        <w:t>רד</w:t>
      </w:r>
      <w:r w:rsidRPr="00EE6A83">
        <w:rPr>
          <w:rFonts w:ascii="David" w:hAnsi="David"/>
          <w:noProof/>
          <w:sz w:val="24"/>
          <w:rtl/>
          <w:lang w:eastAsia="en-US"/>
        </w:rPr>
        <w:t xml:space="preserve"> מההסכם.</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למען</w:t>
      </w:r>
      <w:r w:rsidRPr="00315E09">
        <w:rPr>
          <w:rFonts w:ascii="David" w:hAnsi="David"/>
          <w:noProof/>
          <w:sz w:val="24"/>
          <w:rtl/>
          <w:lang w:eastAsia="en-US"/>
        </w:rPr>
        <w:t xml:space="preserve"> הסר ספק מוצהר ומוסכם בזאת כי אישור לוח הזמנים המפו</w:t>
      </w:r>
      <w:r w:rsidRPr="00315E09">
        <w:rPr>
          <w:rFonts w:ascii="David" w:hAnsi="David" w:hint="eastAsia"/>
          <w:noProof/>
          <w:sz w:val="24"/>
          <w:rtl/>
          <w:lang w:eastAsia="en-US"/>
        </w:rPr>
        <w:t>רט</w:t>
      </w:r>
      <w:r w:rsidRPr="00315E09">
        <w:rPr>
          <w:rFonts w:ascii="David" w:hAnsi="David"/>
          <w:noProof/>
          <w:sz w:val="24"/>
          <w:rtl/>
          <w:lang w:eastAsia="en-US"/>
        </w:rPr>
        <w:t xml:space="preserve"> כא</w:t>
      </w:r>
      <w:r w:rsidRPr="00315E09">
        <w:rPr>
          <w:rFonts w:ascii="David" w:hAnsi="David" w:hint="eastAsia"/>
          <w:noProof/>
          <w:sz w:val="24"/>
          <w:rtl/>
          <w:lang w:eastAsia="en-US"/>
        </w:rPr>
        <w:t>מור</w:t>
      </w:r>
      <w:r w:rsidRPr="00315E09">
        <w:rPr>
          <w:rFonts w:ascii="David" w:hAnsi="David"/>
          <w:noProof/>
          <w:sz w:val="24"/>
          <w:rtl/>
          <w:lang w:eastAsia="en-US"/>
        </w:rPr>
        <w:t xml:space="preserve"> לעיל, אינו </w:t>
      </w:r>
      <w:r w:rsidRPr="00315E09">
        <w:rPr>
          <w:rFonts w:ascii="David" w:hAnsi="David"/>
          <w:noProof/>
          <w:sz w:val="24"/>
          <w:rtl/>
          <w:lang w:eastAsia="en-US"/>
        </w:rPr>
        <w:lastRenderedPageBreak/>
        <w:t>פוטר את הקבלן מאחריות כלשהי המוטלת עליו לבצע את העבודות במלואן ובמועדן בהתאם ללוח הזמנים הכ</w:t>
      </w:r>
      <w:r w:rsidRPr="00315E09">
        <w:rPr>
          <w:rFonts w:ascii="David" w:hAnsi="David" w:hint="eastAsia"/>
          <w:noProof/>
          <w:sz w:val="24"/>
          <w:rtl/>
          <w:lang w:eastAsia="en-US"/>
        </w:rPr>
        <w:t>ללי</w:t>
      </w:r>
      <w:r w:rsidRPr="00315E09">
        <w:rPr>
          <w:rFonts w:ascii="David" w:hAnsi="David"/>
          <w:noProof/>
          <w:sz w:val="24"/>
          <w:rtl/>
          <w:lang w:eastAsia="en-US"/>
        </w:rPr>
        <w:t>.</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לוח</w:t>
      </w:r>
      <w:r w:rsidRPr="00315E09">
        <w:rPr>
          <w:rFonts w:ascii="David" w:hAnsi="David"/>
          <w:noProof/>
          <w:sz w:val="24"/>
          <w:rtl/>
          <w:lang w:eastAsia="en-US"/>
        </w:rPr>
        <w:t xml:space="preserve"> הזמנים המפורט יתוקן ויעודכן מדי חודש בתאום ובאישור המזמין. הקבלן מתחייב לדווח למנהל ולמפקח מדי ח</w:t>
      </w:r>
      <w:r w:rsidRPr="00315E09">
        <w:rPr>
          <w:rFonts w:ascii="David" w:hAnsi="David" w:hint="eastAsia"/>
          <w:noProof/>
          <w:sz w:val="24"/>
          <w:rtl/>
          <w:lang w:eastAsia="en-US"/>
        </w:rPr>
        <w:t>ודש</w:t>
      </w:r>
      <w:r w:rsidRPr="00315E09">
        <w:rPr>
          <w:rFonts w:ascii="David" w:hAnsi="David"/>
          <w:noProof/>
          <w:sz w:val="24"/>
          <w:rtl/>
          <w:lang w:eastAsia="en-US"/>
        </w:rPr>
        <w:t xml:space="preserve"> על התקדמות העבודות. מוצהר ומוסכם בזאת כי הדו"ח והעידכונים האמורים לא יתפרשו בשום מקרה כמשנים ו/או מאריכים את התקופה הנקובה לביצוע העבודות ו/או את המועדים הקבועים לביצוע שלבים כלשהם של העבודות ו/או כמשנים את לוח הזמנים הכללי ו/או המפורט ו/</w:t>
      </w:r>
      <w:r w:rsidRPr="00315E09">
        <w:rPr>
          <w:rFonts w:ascii="David" w:hAnsi="David" w:hint="eastAsia"/>
          <w:noProof/>
          <w:sz w:val="24"/>
          <w:rtl/>
          <w:lang w:eastAsia="en-US"/>
        </w:rPr>
        <w:t>או</w:t>
      </w:r>
      <w:r w:rsidRPr="00315E09">
        <w:rPr>
          <w:rFonts w:ascii="David" w:hAnsi="David"/>
          <w:noProof/>
          <w:sz w:val="24"/>
          <w:rtl/>
          <w:lang w:eastAsia="en-US"/>
        </w:rPr>
        <w:t xml:space="preserve"> כפוטרים את הקבלן מ</w:t>
      </w:r>
      <w:r w:rsidRPr="00315E09">
        <w:rPr>
          <w:rFonts w:ascii="David" w:hAnsi="David" w:hint="eastAsia"/>
          <w:noProof/>
          <w:sz w:val="24"/>
          <w:rtl/>
          <w:lang w:eastAsia="en-US"/>
        </w:rPr>
        <w:t>חובתו</w:t>
      </w:r>
      <w:r w:rsidRPr="00315E09">
        <w:rPr>
          <w:rFonts w:ascii="David" w:hAnsi="David"/>
          <w:noProof/>
          <w:sz w:val="24"/>
          <w:rtl/>
          <w:lang w:eastAsia="en-US"/>
        </w:rPr>
        <w:t xml:space="preserve"> לבצע את העבודות על פיהם.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כל</w:t>
      </w:r>
      <w:r w:rsidRPr="00315E09">
        <w:rPr>
          <w:rFonts w:ascii="David" w:hAnsi="David"/>
          <w:noProof/>
          <w:sz w:val="24"/>
          <w:rtl/>
          <w:lang w:eastAsia="en-US"/>
        </w:rPr>
        <w:t xml:space="preserve"> עוד לא הוגש ואושר לוח הזמנים המפורט, לא יאושר לתשלום חשבון ביניים כלשהו אשר יוגש על ידי הקבלן למזמין. כמו כן לא ישולם לקבלן על-ידי המזמין חשבון ביניים בג</w:t>
      </w:r>
      <w:r w:rsidRPr="00315E09">
        <w:rPr>
          <w:rFonts w:ascii="David" w:hAnsi="David" w:hint="eastAsia"/>
          <w:noProof/>
          <w:sz w:val="24"/>
          <w:rtl/>
          <w:lang w:eastAsia="en-US"/>
        </w:rPr>
        <w:t>ין</w:t>
      </w:r>
      <w:r w:rsidRPr="00315E09">
        <w:rPr>
          <w:rFonts w:ascii="David" w:hAnsi="David"/>
          <w:noProof/>
          <w:sz w:val="24"/>
          <w:rtl/>
          <w:lang w:eastAsia="en-US"/>
        </w:rPr>
        <w:t xml:space="preserve"> חוד</w:t>
      </w:r>
      <w:r w:rsidRPr="00315E09">
        <w:rPr>
          <w:rFonts w:ascii="David" w:hAnsi="David" w:hint="eastAsia"/>
          <w:noProof/>
          <w:sz w:val="24"/>
          <w:rtl/>
          <w:lang w:eastAsia="en-US"/>
        </w:rPr>
        <w:t>ש</w:t>
      </w:r>
      <w:r w:rsidRPr="00315E09">
        <w:rPr>
          <w:rFonts w:ascii="David" w:hAnsi="David"/>
          <w:noProof/>
          <w:sz w:val="24"/>
          <w:rtl/>
          <w:lang w:eastAsia="en-US"/>
        </w:rPr>
        <w:t xml:space="preserve"> מסויים בטרם הגיש הקבלן למנהל את דו"ח ההתקדמות ועדכון לוח הזמנים המפורט הנזכר בסעיף 12.4 לעיל.</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לא</w:t>
      </w:r>
      <w:r w:rsidRPr="00315E09">
        <w:rPr>
          <w:rFonts w:ascii="David" w:hAnsi="David"/>
          <w:noProof/>
          <w:sz w:val="24"/>
          <w:rtl/>
          <w:lang w:eastAsia="en-US"/>
        </w:rPr>
        <w:t xml:space="preserve"> המציא הקבלן לוח זמנים מפורט תוך התקופה הנקובה לעיל, יקבע לוח הזמנים המפורט בידי המזמין ולוח זמנים זה יחייב את הקבלן. כל ההוצאות שייגרמו למנהל בתכנון לוח הזמנים המפור</w:t>
      </w:r>
      <w:r w:rsidRPr="00315E09">
        <w:rPr>
          <w:rFonts w:ascii="David" w:hAnsi="David" w:hint="eastAsia"/>
          <w:noProof/>
          <w:sz w:val="24"/>
          <w:rtl/>
          <w:lang w:eastAsia="en-US"/>
        </w:rPr>
        <w:t>ט</w:t>
      </w:r>
      <w:r w:rsidRPr="00315E09">
        <w:rPr>
          <w:rFonts w:ascii="David" w:hAnsi="David"/>
          <w:noProof/>
          <w:sz w:val="24"/>
          <w:rtl/>
          <w:lang w:eastAsia="en-US"/>
        </w:rPr>
        <w:t xml:space="preserve"> בתוספת 20%, יחולו על הקבלן.</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המזמין ו/או המנהל</w:t>
      </w:r>
      <w:r w:rsidRPr="00315E09">
        <w:rPr>
          <w:rFonts w:ascii="David" w:hAnsi="David"/>
          <w:noProof/>
          <w:sz w:val="24"/>
          <w:rtl/>
          <w:lang w:eastAsia="en-US"/>
        </w:rPr>
        <w:t xml:space="preserve"> יהיו רשאים על פי שיקול דעתם המוחלט לבצע שינויים בלוח הזמנים הכללי ו/או בלוח הזמנים המפורט והקבלן יפעל ע</w:t>
      </w:r>
      <w:r w:rsidRPr="00315E09">
        <w:rPr>
          <w:rFonts w:ascii="David" w:hAnsi="David" w:hint="eastAsia"/>
          <w:noProof/>
          <w:sz w:val="24"/>
          <w:rtl/>
          <w:lang w:eastAsia="en-US"/>
        </w:rPr>
        <w:t>ל</w:t>
      </w:r>
      <w:r w:rsidRPr="00315E09">
        <w:rPr>
          <w:rFonts w:ascii="David" w:hAnsi="David"/>
          <w:noProof/>
          <w:sz w:val="24"/>
          <w:rtl/>
          <w:lang w:eastAsia="en-US"/>
        </w:rPr>
        <w:t xml:space="preserve"> </w:t>
      </w:r>
      <w:r w:rsidRPr="00315E09">
        <w:rPr>
          <w:rFonts w:ascii="David" w:hAnsi="David" w:hint="eastAsia"/>
          <w:noProof/>
          <w:sz w:val="24"/>
          <w:rtl/>
          <w:lang w:eastAsia="en-US"/>
        </w:rPr>
        <w:t>פי</w:t>
      </w:r>
      <w:r w:rsidRPr="00315E09">
        <w:rPr>
          <w:rFonts w:ascii="David" w:hAnsi="David"/>
          <w:noProof/>
          <w:sz w:val="24"/>
          <w:rtl/>
          <w:lang w:eastAsia="en-US"/>
        </w:rPr>
        <w:t xml:space="preserve"> לוח הזמנים המתוקן.</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מבלי</w:t>
      </w:r>
      <w:r w:rsidRPr="00315E09">
        <w:rPr>
          <w:rFonts w:ascii="David" w:hAnsi="David"/>
          <w:noProof/>
          <w:sz w:val="24"/>
          <w:rtl/>
          <w:lang w:eastAsia="en-US"/>
        </w:rPr>
        <w:t xml:space="preserve"> לגרוע מכלליות האמור לעיל ולהלן, מתחייב הקבלן לבצע את כל הפעולות הקשורות בביצוע העבודות על פי הסכם זה במהירות, ביעילות, ברציפות ובאופן שיבטיח כי כל העבודות יושלמו במהירות האפשרית לשביעות רצון המזמין, ועל פי לוח </w:t>
      </w:r>
      <w:r w:rsidRPr="00315E09">
        <w:rPr>
          <w:rFonts w:ascii="David" w:hAnsi="David" w:hint="eastAsia"/>
          <w:noProof/>
          <w:sz w:val="24"/>
          <w:rtl/>
          <w:lang w:eastAsia="en-US"/>
        </w:rPr>
        <w:t>הזמנים</w:t>
      </w:r>
      <w:r w:rsidRPr="00315E09">
        <w:rPr>
          <w:rFonts w:ascii="David" w:hAnsi="David"/>
          <w:noProof/>
          <w:sz w:val="24"/>
          <w:rtl/>
          <w:lang w:eastAsia="en-US"/>
        </w:rPr>
        <w:t>.</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w:t>
      </w:r>
      <w:r w:rsidRPr="00315E09">
        <w:rPr>
          <w:rFonts w:ascii="David" w:hAnsi="David"/>
          <w:noProof/>
          <w:sz w:val="24"/>
          <w:rtl/>
          <w:lang w:eastAsia="en-US"/>
        </w:rPr>
        <w:t>"ק זה הינו מעקרי ההסכם והפרתו ו/או הפרת תנא</w:t>
      </w:r>
      <w:r w:rsidRPr="00315E09">
        <w:rPr>
          <w:rFonts w:ascii="David" w:hAnsi="David" w:hint="eastAsia"/>
          <w:noProof/>
          <w:sz w:val="24"/>
          <w:rtl/>
          <w:lang w:eastAsia="en-US"/>
        </w:rPr>
        <w:t>י</w:t>
      </w:r>
      <w:r w:rsidRPr="00315E09">
        <w:rPr>
          <w:rFonts w:ascii="David" w:hAnsi="David"/>
          <w:noProof/>
          <w:sz w:val="24"/>
          <w:rtl/>
          <w:lang w:eastAsia="en-US"/>
        </w:rPr>
        <w:t xml:space="preserve"> מתנאיו תהווה הפרה יסודית של ההסכם.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ביצוע</w:t>
      </w:r>
      <w:r w:rsidRPr="00315E09">
        <w:rPr>
          <w:rFonts w:ascii="David" w:hAnsi="David"/>
          <w:noProof/>
          <w:sz w:val="24"/>
          <w:rtl/>
          <w:lang w:eastAsia="en-US"/>
        </w:rPr>
        <w:t xml:space="preserve"> העבודות בהתאם ללוח הזמנים פירושו בנוסף להשלמת העבודות בתקופת הביצוע, גם עמידה בשלבי הביניים הנקובים בלוח הזמנים המפורט.</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הקבלן</w:t>
      </w:r>
      <w:r w:rsidRPr="00315E09">
        <w:rPr>
          <w:rFonts w:ascii="David" w:hAnsi="David"/>
          <w:noProof/>
          <w:sz w:val="24"/>
          <w:rtl/>
          <w:lang w:eastAsia="en-US"/>
        </w:rPr>
        <w:t xml:space="preserve"> מ</w:t>
      </w:r>
      <w:r w:rsidRPr="00315E09">
        <w:rPr>
          <w:rFonts w:ascii="David" w:hAnsi="David" w:hint="eastAsia"/>
          <w:noProof/>
          <w:sz w:val="24"/>
          <w:rtl/>
          <w:lang w:eastAsia="en-US"/>
        </w:rPr>
        <w:t>צהיר</w:t>
      </w:r>
      <w:r w:rsidRPr="00315E09">
        <w:rPr>
          <w:rFonts w:ascii="David" w:hAnsi="David"/>
          <w:noProof/>
          <w:sz w:val="24"/>
          <w:rtl/>
          <w:lang w:eastAsia="en-US"/>
        </w:rPr>
        <w:t xml:space="preserve"> כי ידוע לו שבמסגרת לוח הזמנים צריכות להשתלב פעולותיהם ועבודותיהם של קבלנים אחרים ו/או גורמים אחרים המש</w:t>
      </w:r>
      <w:r w:rsidRPr="00315E09">
        <w:rPr>
          <w:rFonts w:ascii="David" w:hAnsi="David" w:hint="eastAsia"/>
          <w:noProof/>
          <w:sz w:val="24"/>
          <w:rtl/>
          <w:lang w:eastAsia="en-US"/>
        </w:rPr>
        <w:t>תתפים</w:t>
      </w:r>
      <w:r w:rsidRPr="00315E09">
        <w:rPr>
          <w:rFonts w:ascii="David" w:hAnsi="David"/>
          <w:noProof/>
          <w:sz w:val="24"/>
          <w:rtl/>
          <w:lang w:eastAsia="en-US"/>
        </w:rPr>
        <w:t xml:space="preserve"> בעבודות במרכז הרפואי </w:t>
      </w:r>
      <w:r w:rsidRPr="00315E09">
        <w:rPr>
          <w:rFonts w:ascii="David" w:hAnsi="David" w:hint="eastAsia"/>
          <w:noProof/>
          <w:sz w:val="24"/>
          <w:rtl/>
          <w:lang w:eastAsia="en-US"/>
        </w:rPr>
        <w:t>וכי</w:t>
      </w:r>
      <w:r w:rsidRPr="00315E09">
        <w:rPr>
          <w:rFonts w:ascii="David" w:hAnsi="David"/>
          <w:noProof/>
          <w:sz w:val="24"/>
          <w:rtl/>
          <w:lang w:eastAsia="en-US"/>
        </w:rPr>
        <w:t xml:space="preserve"> אי עמידת הקבלן בלוחות זמנים אלה ו/או בכל שלב משלביהם עשויה למנוע ו/או לעכב ביצוע של פעולות ועב</w:t>
      </w:r>
      <w:r w:rsidRPr="00315E09">
        <w:rPr>
          <w:rFonts w:ascii="David" w:hAnsi="David" w:hint="eastAsia"/>
          <w:noProof/>
          <w:sz w:val="24"/>
          <w:rtl/>
          <w:lang w:eastAsia="en-US"/>
        </w:rPr>
        <w:t>ודות</w:t>
      </w:r>
      <w:r w:rsidRPr="00315E09">
        <w:rPr>
          <w:rFonts w:ascii="David" w:hAnsi="David"/>
          <w:noProof/>
          <w:sz w:val="24"/>
          <w:rtl/>
          <w:lang w:eastAsia="en-US"/>
        </w:rPr>
        <w:t xml:space="preserve"> הקבלנים, וכי כל הנזקים ו/או ההוצאות ו/או ההפסדים שיגרמו כתוצאה מכך יחולו על הקבלן בלבד.</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w:t>
      </w:r>
      <w:r w:rsidRPr="00315E09">
        <w:rPr>
          <w:rFonts w:ascii="David" w:hAnsi="David"/>
          <w:noProof/>
          <w:sz w:val="24"/>
          <w:rtl/>
          <w:lang w:eastAsia="en-US"/>
        </w:rPr>
        <w:t xml:space="preserve">"ק זה הינו מעיקרי ההסכם והפרתו ו/או הפרת תנאי מתנאיו תהווה הפרה יסודית </w:t>
      </w:r>
      <w:r w:rsidRPr="00315E09">
        <w:rPr>
          <w:rFonts w:ascii="David" w:hAnsi="David" w:hint="eastAsia"/>
          <w:noProof/>
          <w:sz w:val="24"/>
          <w:rtl/>
          <w:lang w:eastAsia="en-US"/>
        </w:rPr>
        <w:t>של</w:t>
      </w:r>
      <w:r w:rsidRPr="00315E09">
        <w:rPr>
          <w:rFonts w:ascii="David" w:hAnsi="David"/>
          <w:noProof/>
          <w:sz w:val="24"/>
          <w:rtl/>
          <w:lang w:eastAsia="en-US"/>
        </w:rPr>
        <w:t xml:space="preserve"> ההסכם.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הקבלן</w:t>
      </w:r>
      <w:r w:rsidRPr="00315E09">
        <w:rPr>
          <w:rFonts w:ascii="David" w:hAnsi="David"/>
          <w:noProof/>
          <w:sz w:val="24"/>
          <w:rtl/>
          <w:lang w:eastAsia="en-US"/>
        </w:rPr>
        <w:t xml:space="preserve"> יהא אחראי לכל נזק ו/או תביעה ו/או דרישה שתוגש נגד המזמין ו/או נ</w:t>
      </w:r>
      <w:r w:rsidRPr="00315E09">
        <w:rPr>
          <w:rFonts w:ascii="David" w:hAnsi="David" w:hint="eastAsia"/>
          <w:noProof/>
          <w:sz w:val="24"/>
          <w:rtl/>
          <w:lang w:eastAsia="en-US"/>
        </w:rPr>
        <w:t>גד</w:t>
      </w:r>
      <w:r w:rsidRPr="00315E09">
        <w:rPr>
          <w:rFonts w:ascii="David" w:hAnsi="David"/>
          <w:noProof/>
          <w:sz w:val="24"/>
          <w:rtl/>
          <w:lang w:eastAsia="en-US"/>
        </w:rPr>
        <w:t xml:space="preserve"> המזמין ו/או נגד המפקח ו/או המרכז הרפואי ו/או נגד כל גורם אחר על ידי כל צד שלישי, לרבות ומבלי לגרוע מכלליות האמור לעיל, הקבלנים הא</w:t>
      </w:r>
      <w:r w:rsidRPr="00315E09">
        <w:rPr>
          <w:rFonts w:ascii="David" w:hAnsi="David" w:hint="eastAsia"/>
          <w:noProof/>
          <w:sz w:val="24"/>
          <w:rtl/>
          <w:lang w:eastAsia="en-US"/>
        </w:rPr>
        <w:t>חרים</w:t>
      </w:r>
      <w:r w:rsidRPr="00315E09">
        <w:rPr>
          <w:rFonts w:ascii="David" w:hAnsi="David"/>
          <w:noProof/>
          <w:sz w:val="24"/>
          <w:rtl/>
          <w:lang w:eastAsia="en-US"/>
        </w:rPr>
        <w:t xml:space="preserve"> לרבות קבלני המשנה  ו/או הגורמים האח</w:t>
      </w:r>
      <w:r w:rsidRPr="00315E09">
        <w:rPr>
          <w:rFonts w:ascii="David" w:hAnsi="David" w:hint="eastAsia"/>
          <w:noProof/>
          <w:sz w:val="24"/>
          <w:rtl/>
          <w:lang w:eastAsia="en-US"/>
        </w:rPr>
        <w:t>רים</w:t>
      </w:r>
      <w:r w:rsidRPr="00315E09">
        <w:rPr>
          <w:rFonts w:ascii="David" w:hAnsi="David"/>
          <w:noProof/>
          <w:sz w:val="24"/>
          <w:rtl/>
          <w:lang w:eastAsia="en-US"/>
        </w:rPr>
        <w:t>, אשר יבצעו פעולות בפרוייקט ו/או למי מהם, בגין נזקים שיגרמו להם כתוצאה מאיחור בלוח הזמנים ו/או מביצוע העבודות שלא על פי הוראות ההסכם וזאת מבלי לגרוע מכל התחייבויותיו של הקבלן ו/או מזכויות המזמ</w:t>
      </w:r>
      <w:r w:rsidRPr="00315E09">
        <w:rPr>
          <w:rFonts w:ascii="David" w:hAnsi="David" w:hint="eastAsia"/>
          <w:noProof/>
          <w:sz w:val="24"/>
          <w:rtl/>
          <w:lang w:eastAsia="en-US"/>
        </w:rPr>
        <w:t>ין</w:t>
      </w:r>
      <w:r w:rsidRPr="00315E09">
        <w:rPr>
          <w:rFonts w:ascii="David" w:hAnsi="David"/>
          <w:noProof/>
          <w:sz w:val="24"/>
          <w:rtl/>
          <w:lang w:eastAsia="en-US"/>
        </w:rPr>
        <w:t xml:space="preserve"> על פי הוראות ההסכם ו/או על-פי כל דין.</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עיכוב</w:t>
      </w:r>
      <w:r w:rsidRPr="00315E09">
        <w:rPr>
          <w:rFonts w:ascii="David" w:hAnsi="David"/>
          <w:noProof/>
          <w:sz w:val="24"/>
          <w:rtl/>
          <w:lang w:eastAsia="en-US"/>
        </w:rPr>
        <w:t xml:space="preserve"> בביצוע העבודות ו/או בגמר ביצוען עקב נסיבות של כח עליון אשר לקבלן לא היתה שליטה עליהן והוא לא יכול היה לצפותן מראש ולמנען, לא יחשבו להפרת הסכם זה בידי הקבלן, ובתנאי שהקבלן נתן למנהל הודעה על כך תוך 7 ימים מהיווצר נסיבות אשר לדעתו הינן נסיבות של כח עליון.</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מוסכם</w:t>
      </w:r>
      <w:r w:rsidRPr="00315E09">
        <w:rPr>
          <w:rFonts w:ascii="David" w:hAnsi="David"/>
          <w:noProof/>
          <w:sz w:val="24"/>
          <w:rtl/>
          <w:lang w:eastAsia="en-US"/>
        </w:rPr>
        <w:t xml:space="preserve"> בזאת כי במקרה והעיכוב כתוצאה מכח עליון יאריך את תקופת הביצוע בתקופה העולה על 120 י</w:t>
      </w:r>
      <w:r w:rsidRPr="00315E09">
        <w:rPr>
          <w:rFonts w:ascii="David" w:hAnsi="David" w:hint="eastAsia"/>
          <w:noProof/>
          <w:sz w:val="24"/>
          <w:rtl/>
          <w:lang w:eastAsia="en-US"/>
        </w:rPr>
        <w:t>ום</w:t>
      </w:r>
      <w:r w:rsidRPr="00315E09">
        <w:rPr>
          <w:rFonts w:ascii="David" w:hAnsi="David"/>
          <w:noProof/>
          <w:sz w:val="24"/>
          <w:rtl/>
          <w:lang w:eastAsia="en-US"/>
        </w:rPr>
        <w:t xml:space="preserve"> יהיה המזמין רשאי לבטל את ההסכם ולשום צד לא תעמוד תביעה כלשהיא כלפי משנהו</w:t>
      </w:r>
      <w:r w:rsidR="00315E09">
        <w:rPr>
          <w:rFonts w:ascii="David" w:hAnsi="David" w:hint="cs"/>
          <w:noProof/>
          <w:sz w:val="24"/>
          <w:rtl/>
          <w:lang w:eastAsia="en-US"/>
        </w:rPr>
        <w:t>.</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lastRenderedPageBreak/>
        <w:t>לצרכי</w:t>
      </w:r>
      <w:r w:rsidRPr="00315E09">
        <w:rPr>
          <w:rFonts w:ascii="David" w:hAnsi="David"/>
          <w:noProof/>
          <w:sz w:val="24"/>
          <w:rtl/>
          <w:lang w:eastAsia="en-US"/>
        </w:rPr>
        <w:t xml:space="preserve"> הסכם זה "כח עליון" פירושו: מלחמה, פעולות איבה, פלישת אויב, פעולות מדינה אוייבת או קרבות וכל נסיבה אחרת אשר הוכרה על ידי מדינת ישראל ככח עליון או אשר לדעת המזמין לקבלן לא היתה שליטה עליה והוא לא יכול היה למנעה, ובלבד שתנאי מזג האויר לרבות ימי גשם, שלג, רוח ו/או שירות מ</w:t>
      </w:r>
      <w:r w:rsidRPr="00315E09">
        <w:rPr>
          <w:rFonts w:ascii="David" w:hAnsi="David" w:hint="eastAsia"/>
          <w:noProof/>
          <w:sz w:val="24"/>
          <w:rtl/>
          <w:lang w:eastAsia="en-US"/>
        </w:rPr>
        <w:t>ילואים</w:t>
      </w:r>
      <w:r w:rsidRPr="00315E09">
        <w:rPr>
          <w:rFonts w:ascii="David" w:hAnsi="David"/>
          <w:noProof/>
          <w:sz w:val="24"/>
          <w:rtl/>
          <w:lang w:eastAsia="en-US"/>
        </w:rPr>
        <w:t xml:space="preserve"> ו/או מחסור בחומרים ו/</w:t>
      </w:r>
      <w:r w:rsidRPr="00315E09">
        <w:rPr>
          <w:rFonts w:ascii="David" w:hAnsi="David" w:hint="eastAsia"/>
          <w:noProof/>
          <w:sz w:val="24"/>
          <w:rtl/>
          <w:lang w:eastAsia="en-US"/>
        </w:rPr>
        <w:t>או</w:t>
      </w:r>
      <w:r w:rsidRPr="00315E09">
        <w:rPr>
          <w:rFonts w:ascii="David" w:hAnsi="David"/>
          <w:noProof/>
          <w:sz w:val="24"/>
          <w:rtl/>
          <w:lang w:eastAsia="en-US"/>
        </w:rPr>
        <w:t xml:space="preserve"> ב</w:t>
      </w:r>
      <w:r w:rsidRPr="00315E09">
        <w:rPr>
          <w:rFonts w:ascii="David" w:hAnsi="David" w:hint="eastAsia"/>
          <w:noProof/>
          <w:sz w:val="24"/>
          <w:rtl/>
          <w:lang w:eastAsia="en-US"/>
        </w:rPr>
        <w:t>כלים</w:t>
      </w:r>
      <w:r w:rsidRPr="00315E09">
        <w:rPr>
          <w:rFonts w:ascii="David" w:hAnsi="David"/>
          <w:noProof/>
          <w:sz w:val="24"/>
          <w:rtl/>
          <w:lang w:eastAsia="en-US"/>
        </w:rPr>
        <w:t xml:space="preserve"> ו/או בציוד, שביתות ו/או השבתות וכיוצ"ב ו/או המצב הנוכחי במשק של העדר ו/או קשיים בהשגת עובדים לעבודות בניה מיהודה שומרון וחבל עזה ו/או זרים מכל מקום אחר, ולרבות החרפת המצב האמור, לא יהווה ולא י</w:t>
      </w:r>
      <w:r w:rsidRPr="00315E09">
        <w:rPr>
          <w:rFonts w:ascii="David" w:hAnsi="David" w:hint="eastAsia"/>
          <w:noProof/>
          <w:sz w:val="24"/>
          <w:rtl/>
          <w:lang w:eastAsia="en-US"/>
        </w:rPr>
        <w:t>חשב</w:t>
      </w:r>
      <w:r w:rsidRPr="00315E09">
        <w:rPr>
          <w:rFonts w:ascii="David" w:hAnsi="David"/>
          <w:noProof/>
          <w:sz w:val="24"/>
          <w:rtl/>
          <w:lang w:eastAsia="en-US"/>
        </w:rPr>
        <w:t xml:space="preserve"> כח עליון ול</w:t>
      </w:r>
      <w:r w:rsidRPr="00315E09">
        <w:rPr>
          <w:rFonts w:ascii="David" w:hAnsi="David" w:hint="eastAsia"/>
          <w:noProof/>
          <w:sz w:val="24"/>
          <w:rtl/>
          <w:lang w:eastAsia="en-US"/>
        </w:rPr>
        <w:t>א</w:t>
      </w:r>
      <w:r w:rsidRPr="00315E09">
        <w:rPr>
          <w:rFonts w:ascii="David" w:hAnsi="David"/>
          <w:noProof/>
          <w:sz w:val="24"/>
          <w:rtl/>
          <w:lang w:eastAsia="en-US"/>
        </w:rPr>
        <w:t xml:space="preserve"> יזכה את הקבלן </w:t>
      </w:r>
      <w:r w:rsidRPr="00315E09">
        <w:rPr>
          <w:rFonts w:ascii="David" w:hAnsi="David" w:hint="eastAsia"/>
          <w:noProof/>
          <w:sz w:val="24"/>
          <w:rtl/>
          <w:lang w:eastAsia="en-US"/>
        </w:rPr>
        <w:t>בארכה</w:t>
      </w:r>
      <w:r w:rsidRPr="00315E09">
        <w:rPr>
          <w:rFonts w:ascii="David" w:hAnsi="David"/>
          <w:noProof/>
          <w:sz w:val="24"/>
          <w:rtl/>
          <w:lang w:eastAsia="en-US"/>
        </w:rPr>
        <w:t xml:space="preserve"> כלשהי של תקופת הביצוע.</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החלטותיו</w:t>
      </w:r>
      <w:r w:rsidRPr="00315E09">
        <w:rPr>
          <w:rFonts w:ascii="David" w:hAnsi="David"/>
          <w:noProof/>
          <w:sz w:val="24"/>
          <w:rtl/>
          <w:lang w:eastAsia="en-US"/>
        </w:rPr>
        <w:t xml:space="preserve"> של המזמין בדבר איל</w:t>
      </w:r>
      <w:r w:rsidRPr="00315E09">
        <w:rPr>
          <w:rFonts w:ascii="David" w:hAnsi="David" w:hint="eastAsia"/>
          <w:noProof/>
          <w:sz w:val="24"/>
          <w:rtl/>
          <w:lang w:eastAsia="en-US"/>
        </w:rPr>
        <w:t>ו</w:t>
      </w:r>
      <w:r w:rsidRPr="00315E09">
        <w:rPr>
          <w:rFonts w:ascii="David" w:hAnsi="David"/>
          <w:noProof/>
          <w:sz w:val="24"/>
          <w:rtl/>
          <w:lang w:eastAsia="en-US"/>
        </w:rPr>
        <w:t xml:space="preserve"> נסיבות יחשבו כח עליון תהיה סופית ובלתי ניתנת לערעור.</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נגרם</w:t>
      </w:r>
      <w:r w:rsidRPr="00315E09">
        <w:rPr>
          <w:rFonts w:ascii="David" w:hAnsi="David"/>
          <w:noProof/>
          <w:sz w:val="24"/>
          <w:rtl/>
          <w:lang w:eastAsia="en-US"/>
        </w:rPr>
        <w:t xml:space="preserve"> עכוב בביצוע העבודות מסיבת כוח עליון כהגדרתו לעיל, רשאי הקבלן לבקש ארכה במועד הקבוע להשלמת העבודות והמזמין רשאי, אך לא חייב, לקבוע את שיעור הארכה בפקודת שינויים, בכפוף לתנאים כדלקמן: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Default="00EE6A83" w:rsidP="00097A60">
      <w:pPr>
        <w:pStyle w:val="ab"/>
        <w:numPr>
          <w:ilvl w:val="2"/>
          <w:numId w:val="115"/>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הקבלן</w:t>
      </w:r>
      <w:r w:rsidRPr="00C67767">
        <w:rPr>
          <w:rFonts w:ascii="David" w:hAnsi="David"/>
          <w:noProof/>
          <w:sz w:val="24"/>
          <w:rtl/>
        </w:rPr>
        <w:t xml:space="preserve"> לא יהא רשאי לבקש ארכה עקב כח עליון לאחר 30 יום מתום התנאים שהיוו את הכח העליון.</w:t>
      </w:r>
    </w:p>
    <w:p w:rsidR="00EE6A83" w:rsidRDefault="00EE6A83" w:rsidP="00097A60">
      <w:pPr>
        <w:pStyle w:val="ab"/>
        <w:numPr>
          <w:ilvl w:val="2"/>
          <w:numId w:val="115"/>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הקבלן</w:t>
      </w:r>
      <w:r w:rsidRPr="00C67767">
        <w:rPr>
          <w:rFonts w:ascii="David" w:hAnsi="David"/>
          <w:noProof/>
          <w:sz w:val="24"/>
          <w:rtl/>
        </w:rPr>
        <w:t xml:space="preserve"> יהא חייב להביא ראיות לשביעות רצונו של המזמין שאמנם קרו ה</w:t>
      </w:r>
      <w:r w:rsidRPr="00C67767">
        <w:rPr>
          <w:rFonts w:ascii="David" w:hAnsi="David" w:hint="eastAsia"/>
          <w:noProof/>
          <w:sz w:val="24"/>
          <w:rtl/>
        </w:rPr>
        <w:t>תנאים</w:t>
      </w:r>
      <w:r w:rsidRPr="00C67767">
        <w:rPr>
          <w:rFonts w:ascii="David" w:hAnsi="David"/>
          <w:noProof/>
          <w:sz w:val="24"/>
          <w:rtl/>
        </w:rPr>
        <w:t xml:space="preserve"> המהווים כח עליון.</w:t>
      </w:r>
    </w:p>
    <w:p w:rsidR="00EE6A83" w:rsidRPr="00C67767" w:rsidRDefault="00EE6A83" w:rsidP="00097A60">
      <w:pPr>
        <w:pStyle w:val="ab"/>
        <w:numPr>
          <w:ilvl w:val="2"/>
          <w:numId w:val="115"/>
        </w:numPr>
        <w:overflowPunct w:val="0"/>
        <w:autoSpaceDE w:val="0"/>
        <w:autoSpaceDN w:val="0"/>
        <w:adjustRightInd w:val="0"/>
        <w:textAlignment w:val="baseline"/>
        <w:rPr>
          <w:rFonts w:ascii="David" w:hAnsi="David"/>
          <w:noProof/>
          <w:sz w:val="24"/>
          <w:rtl/>
        </w:rPr>
      </w:pPr>
      <w:r w:rsidRPr="00C67767">
        <w:rPr>
          <w:rFonts w:ascii="David" w:hAnsi="David" w:hint="eastAsia"/>
          <w:noProof/>
          <w:sz w:val="24"/>
          <w:rtl/>
        </w:rPr>
        <w:t>כל</w:t>
      </w:r>
      <w:r w:rsidRPr="00C67767">
        <w:rPr>
          <w:rFonts w:ascii="David" w:hAnsi="David"/>
          <w:noProof/>
          <w:sz w:val="24"/>
          <w:rtl/>
        </w:rPr>
        <w:t xml:space="preserve"> בקשה של הקבלן כאמור לעיל, תהא בכתב ותוגש למזמין ולמנהל.</w:t>
      </w:r>
    </w:p>
    <w:p w:rsidR="00EE6A83" w:rsidRPr="00EE6A83" w:rsidRDefault="00EE6A83" w:rsidP="002D17C5">
      <w:pPr>
        <w:overflowPunct w:val="0"/>
        <w:autoSpaceDE w:val="0"/>
        <w:autoSpaceDN w:val="0"/>
        <w:adjustRightInd w:val="0"/>
        <w:ind w:left="2550" w:hanging="1134"/>
        <w:jc w:val="both"/>
        <w:textAlignment w:val="baseline"/>
        <w:rPr>
          <w:rFonts w:ascii="David" w:hAnsi="David"/>
          <w:noProof/>
          <w:sz w:val="24"/>
          <w:rtl/>
          <w:lang w:eastAsia="en-US"/>
        </w:rPr>
      </w:pP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מצהיר כי ידוע לו שבאתר יימצאו בתקופת ביצוע העבודות קבלנים ו/או גורמים אחרים  והוא מודיע מראש כי הביא זאת בחשבון בקביעת לוח הז</w:t>
      </w:r>
      <w:r w:rsidRPr="00EE6A83">
        <w:rPr>
          <w:rFonts w:ascii="David" w:hAnsi="David" w:hint="eastAsia"/>
          <w:noProof/>
          <w:sz w:val="24"/>
          <w:rtl/>
          <w:lang w:eastAsia="en-US"/>
        </w:rPr>
        <w:t>מנים</w:t>
      </w:r>
      <w:r w:rsidRPr="00EE6A83">
        <w:rPr>
          <w:rFonts w:ascii="David" w:hAnsi="David"/>
          <w:noProof/>
          <w:sz w:val="24"/>
          <w:rtl/>
          <w:lang w:eastAsia="en-US"/>
        </w:rPr>
        <w:t xml:space="preserve"> ולא יהא בכך עילה לעיכוב כלשהו </w:t>
      </w:r>
      <w:r w:rsidRPr="00EE6A83">
        <w:rPr>
          <w:rFonts w:ascii="David" w:hAnsi="David" w:hint="eastAsia"/>
          <w:noProof/>
          <w:sz w:val="24"/>
          <w:rtl/>
          <w:lang w:eastAsia="en-US"/>
        </w:rPr>
        <w:t>בלוח</w:t>
      </w:r>
      <w:r w:rsidRPr="00EE6A83">
        <w:rPr>
          <w:rFonts w:ascii="David" w:hAnsi="David"/>
          <w:noProof/>
          <w:sz w:val="24"/>
          <w:rtl/>
          <w:lang w:eastAsia="en-US"/>
        </w:rPr>
        <w:t xml:space="preserve"> הזמנים וב</w:t>
      </w:r>
      <w:r w:rsidRPr="00EE6A83">
        <w:rPr>
          <w:rFonts w:ascii="David" w:hAnsi="David" w:hint="eastAsia"/>
          <w:noProof/>
          <w:sz w:val="24"/>
          <w:rtl/>
          <w:lang w:eastAsia="en-US"/>
        </w:rPr>
        <w:t>ביצוע</w:t>
      </w:r>
      <w:r w:rsidRPr="00EE6A83">
        <w:rPr>
          <w:rFonts w:ascii="David" w:hAnsi="David"/>
          <w:noProof/>
          <w:sz w:val="24"/>
          <w:rtl/>
          <w:lang w:eastAsia="en-US"/>
        </w:rPr>
        <w:t xml:space="preserve"> העבודות על ידי הקבלן. מבלי לגרוע מהאמור לעיל, מוסכם בזאת כי עיכובים בביצוע העבודות ו/או הארכת תקופת הביצוע כתוצאה ו/או עקב פעולותיהם ו/או עבודותיהם של קבלנים אחרים ו/או גורמים אחרים בפרוייקט, לא יזכו את הקב</w:t>
      </w:r>
      <w:r w:rsidRPr="00EE6A83">
        <w:rPr>
          <w:rFonts w:ascii="David" w:hAnsi="David" w:hint="eastAsia"/>
          <w:noProof/>
          <w:sz w:val="24"/>
          <w:rtl/>
          <w:lang w:eastAsia="en-US"/>
        </w:rPr>
        <w:t>לן</w:t>
      </w:r>
      <w:r w:rsidRPr="00EE6A83">
        <w:rPr>
          <w:rFonts w:ascii="David" w:hAnsi="David"/>
          <w:noProof/>
          <w:sz w:val="24"/>
          <w:rtl/>
          <w:lang w:eastAsia="en-US"/>
        </w:rPr>
        <w:t xml:space="preserve"> בפיצוי ו/</w:t>
      </w:r>
      <w:r w:rsidRPr="00EE6A83">
        <w:rPr>
          <w:rFonts w:ascii="David" w:hAnsi="David" w:hint="eastAsia"/>
          <w:noProof/>
          <w:sz w:val="24"/>
          <w:rtl/>
          <w:lang w:eastAsia="en-US"/>
        </w:rPr>
        <w:t>או</w:t>
      </w:r>
      <w:r w:rsidRPr="00EE6A83">
        <w:rPr>
          <w:rFonts w:ascii="David" w:hAnsi="David"/>
          <w:noProof/>
          <w:sz w:val="24"/>
          <w:rtl/>
          <w:lang w:eastAsia="en-US"/>
        </w:rPr>
        <w:t xml:space="preserve"> בתשלום נוסף כלשהו.</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הקבלן</w:t>
      </w:r>
      <w:r w:rsidRPr="00315E09">
        <w:rPr>
          <w:rFonts w:ascii="David" w:hAnsi="David"/>
          <w:noProof/>
          <w:sz w:val="24"/>
          <w:rtl/>
          <w:lang w:eastAsia="en-US"/>
        </w:rPr>
        <w:t xml:space="preserve"> מצהיר כי ידוע לו שביצוע העבודות כרוך בנקיטת אמצעי בטיחות וזהירות מרובים שכתוצאה מהם עשויים להיגרם </w:t>
      </w:r>
      <w:r w:rsidRPr="00315E09">
        <w:rPr>
          <w:rFonts w:ascii="David" w:hAnsi="David" w:hint="eastAsia"/>
          <w:noProof/>
          <w:sz w:val="24"/>
          <w:rtl/>
          <w:lang w:eastAsia="en-US"/>
        </w:rPr>
        <w:t>עיכובים</w:t>
      </w:r>
      <w:r w:rsidRPr="00315E09">
        <w:rPr>
          <w:rFonts w:ascii="David" w:hAnsi="David"/>
          <w:noProof/>
          <w:sz w:val="24"/>
          <w:rtl/>
          <w:lang w:eastAsia="en-US"/>
        </w:rPr>
        <w:t xml:space="preserve"> בביצוע העבודות המבוצעות על ידי הקבלן לפי הסכם זה ו/או עבודות המבוצעות על יד</w:t>
      </w:r>
      <w:r w:rsidRPr="00315E09">
        <w:rPr>
          <w:rFonts w:ascii="David" w:hAnsi="David" w:hint="eastAsia"/>
          <w:noProof/>
          <w:sz w:val="24"/>
          <w:rtl/>
          <w:lang w:eastAsia="en-US"/>
        </w:rPr>
        <w:t>י</w:t>
      </w:r>
      <w:r w:rsidRPr="00315E09">
        <w:rPr>
          <w:rFonts w:ascii="David" w:hAnsi="David"/>
          <w:noProof/>
          <w:sz w:val="24"/>
          <w:rtl/>
          <w:lang w:eastAsia="en-US"/>
        </w:rPr>
        <w:t xml:space="preserve"> קבלנים ו/או גורמים אחרים באתר ו/או לפעילות מסוג כלשהי המתקיימת באתר והוא מודיע מראש כי הביא זאת בחשבון בקביעת לוח הזמנים ולא יהא בכך עילה לעיכוב כלשהו בלוח הזמנים ובביצוע העבודות על ידי הקבלן.</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אם</w:t>
      </w:r>
      <w:r w:rsidRPr="00315E09">
        <w:rPr>
          <w:rFonts w:ascii="David" w:hAnsi="David"/>
          <w:noProof/>
          <w:sz w:val="24"/>
          <w:rtl/>
          <w:lang w:eastAsia="en-US"/>
        </w:rPr>
        <w:t xml:space="preserve"> בכל זמן שהוא, המזמין ו/או המפקח יהיה בדעה שקצב ביצוע העבודות איטי מדי בכדי להבטיח את השלמת העבודות ו/או כל חלק מהם בזמן הקבוע, או תוך הארכה שניתנה להשלמתן, יודיעו המזמין ו/או המפקח לקבלן בכתב, והקבלן ינקוט מיד באמצעים הדרושים בכדי להבטיח </w:t>
      </w:r>
      <w:r w:rsidRPr="00315E09">
        <w:rPr>
          <w:rFonts w:ascii="David" w:hAnsi="David" w:hint="eastAsia"/>
          <w:noProof/>
          <w:sz w:val="24"/>
          <w:rtl/>
          <w:lang w:eastAsia="en-US"/>
        </w:rPr>
        <w:t>את</w:t>
      </w:r>
      <w:r w:rsidRPr="00315E09">
        <w:rPr>
          <w:rFonts w:ascii="David" w:hAnsi="David"/>
          <w:noProof/>
          <w:sz w:val="24"/>
          <w:rtl/>
          <w:lang w:eastAsia="en-US"/>
        </w:rPr>
        <w:t xml:space="preserve"> השלמת העבודות תוך הזמן, או תוך הארכה שנק</w:t>
      </w:r>
      <w:r w:rsidRPr="00315E09">
        <w:rPr>
          <w:rFonts w:ascii="David" w:hAnsi="David" w:hint="eastAsia"/>
          <w:noProof/>
          <w:sz w:val="24"/>
          <w:rtl/>
          <w:lang w:eastAsia="en-US"/>
        </w:rPr>
        <w:t>בעה</w:t>
      </w:r>
      <w:r w:rsidRPr="00315E09">
        <w:rPr>
          <w:rFonts w:ascii="David" w:hAnsi="David"/>
          <w:noProof/>
          <w:sz w:val="24"/>
          <w:rtl/>
          <w:lang w:eastAsia="en-US"/>
        </w:rPr>
        <w:t xml:space="preserve"> להשלמה ויודיע עלי</w:t>
      </w:r>
      <w:r w:rsidRPr="00315E09">
        <w:rPr>
          <w:rFonts w:ascii="David" w:hAnsi="David" w:hint="eastAsia"/>
          <w:noProof/>
          <w:sz w:val="24"/>
          <w:rtl/>
          <w:lang w:eastAsia="en-US"/>
        </w:rPr>
        <w:t>הם</w:t>
      </w:r>
      <w:r w:rsidRPr="00315E09">
        <w:rPr>
          <w:rFonts w:ascii="David" w:hAnsi="David"/>
          <w:noProof/>
          <w:sz w:val="24"/>
          <w:rtl/>
          <w:lang w:eastAsia="en-US"/>
        </w:rPr>
        <w:t xml:space="preserve"> למנהל ולמפקח בכתב.</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למען</w:t>
      </w:r>
      <w:r w:rsidRPr="00315E09">
        <w:rPr>
          <w:rFonts w:ascii="David" w:hAnsi="David"/>
          <w:noProof/>
          <w:sz w:val="24"/>
          <w:rtl/>
          <w:lang w:eastAsia="en-US"/>
        </w:rPr>
        <w:t xml:space="preserve"> הסר ספק, מובהר, כי אי מתן הודעה לקבלן כאמור בס"ק זה, לא יתפרש בשום פנים, כהסכמה מצד המזמין לקצב העבודות של הקבלן, או ויתור על טענה של הפרת הסכם על ידי הקבלן, או כוויתור על זכויות המזמין המוקנות לו על פי הוראות כל דין והוראות ההסכם, עקב הפרה כזו.</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סעיף</w:t>
      </w:r>
      <w:r w:rsidRPr="00315E09">
        <w:rPr>
          <w:rFonts w:ascii="David" w:hAnsi="David"/>
          <w:noProof/>
          <w:sz w:val="24"/>
          <w:rtl/>
          <w:lang w:eastAsia="en-US"/>
        </w:rPr>
        <w:t xml:space="preserve"> זה הינו מעיקרי ההסכם והפרתו ו/או הפרת תנאי מתנאיו תהווה הפרה יסודית של ההסכם.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היו</w:t>
      </w:r>
      <w:r w:rsidRPr="00315E09">
        <w:rPr>
          <w:rFonts w:ascii="David" w:hAnsi="David"/>
          <w:noProof/>
          <w:sz w:val="24"/>
          <w:rtl/>
          <w:lang w:eastAsia="en-US"/>
        </w:rPr>
        <w:t xml:space="preserve"> המזמין ו/או המפקח בדעה שהאמצעים שנקט בהם הקבלן כאמור אינם מספ</w:t>
      </w:r>
      <w:r w:rsidRPr="00315E09">
        <w:rPr>
          <w:rFonts w:ascii="David" w:hAnsi="David" w:hint="eastAsia"/>
          <w:noProof/>
          <w:sz w:val="24"/>
          <w:rtl/>
          <w:lang w:eastAsia="en-US"/>
        </w:rPr>
        <w:t>יקים</w:t>
      </w:r>
      <w:r w:rsidRPr="00315E09">
        <w:rPr>
          <w:rFonts w:ascii="David" w:hAnsi="David"/>
          <w:noProof/>
          <w:sz w:val="24"/>
          <w:rtl/>
          <w:lang w:eastAsia="en-US"/>
        </w:rPr>
        <w:t xml:space="preserve"> בכדי להבטיח את השלמת העבודות ו/או כל חלק מהן בזמן הקבוע על פי לוח הזמנים או תוך הארכה שניתנה להשלמתן - יורו המזמין ו/או המפקח לקבלן בכתב על האמצעים ש</w:t>
      </w:r>
      <w:r w:rsidRPr="00315E09">
        <w:rPr>
          <w:rFonts w:ascii="David" w:hAnsi="David" w:hint="eastAsia"/>
          <w:noProof/>
          <w:sz w:val="24"/>
          <w:rtl/>
          <w:lang w:eastAsia="en-US"/>
        </w:rPr>
        <w:t>לדעתם</w:t>
      </w:r>
      <w:r w:rsidRPr="00315E09">
        <w:rPr>
          <w:rFonts w:ascii="David" w:hAnsi="David"/>
          <w:noProof/>
          <w:sz w:val="24"/>
          <w:rtl/>
          <w:lang w:eastAsia="en-US"/>
        </w:rPr>
        <w:t xml:space="preserve"> יש לנקוט והקבלן מתחייב לנקוט מיד באמצעים האמורים.</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סעיף</w:t>
      </w:r>
      <w:r w:rsidRPr="00315E09">
        <w:rPr>
          <w:rFonts w:ascii="David" w:hAnsi="David"/>
          <w:noProof/>
          <w:sz w:val="24"/>
          <w:rtl/>
          <w:lang w:eastAsia="en-US"/>
        </w:rPr>
        <w:t xml:space="preserve"> זה הינו מעיקרי ההסכם </w:t>
      </w:r>
      <w:r w:rsidRPr="00315E09">
        <w:rPr>
          <w:rFonts w:ascii="David" w:hAnsi="David" w:hint="eastAsia"/>
          <w:noProof/>
          <w:sz w:val="24"/>
          <w:rtl/>
          <w:lang w:eastAsia="en-US"/>
        </w:rPr>
        <w:t>והפרתו</w:t>
      </w:r>
      <w:r w:rsidRPr="00315E09">
        <w:rPr>
          <w:rFonts w:ascii="David" w:hAnsi="David"/>
          <w:noProof/>
          <w:sz w:val="24"/>
          <w:rtl/>
          <w:lang w:eastAsia="en-US"/>
        </w:rPr>
        <w:t xml:space="preserve"> ו/או הפרת תנאי מתנאיו תהווה הפרה יסודית של ההסכם.</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lastRenderedPageBreak/>
        <w:t>אם</w:t>
      </w:r>
      <w:r w:rsidRPr="00315E09">
        <w:rPr>
          <w:rFonts w:ascii="David" w:hAnsi="David"/>
          <w:noProof/>
          <w:sz w:val="24"/>
          <w:rtl/>
          <w:lang w:eastAsia="en-US"/>
        </w:rPr>
        <w:t xml:space="preserve"> בתוך  שבעה ימים, לא מילא הקבלן </w:t>
      </w:r>
      <w:r w:rsidRPr="00315E09">
        <w:rPr>
          <w:rFonts w:ascii="David" w:hAnsi="David" w:hint="eastAsia"/>
          <w:noProof/>
          <w:sz w:val="24"/>
          <w:rtl/>
          <w:lang w:eastAsia="en-US"/>
        </w:rPr>
        <w:t>אחר</w:t>
      </w:r>
      <w:r w:rsidRPr="00315E09">
        <w:rPr>
          <w:rFonts w:ascii="David" w:hAnsi="David"/>
          <w:noProof/>
          <w:sz w:val="24"/>
          <w:rtl/>
          <w:lang w:eastAsia="en-US"/>
        </w:rPr>
        <w:t xml:space="preserve"> התחייבותו כאמו</w:t>
      </w:r>
      <w:r w:rsidRPr="00315E09">
        <w:rPr>
          <w:rFonts w:ascii="David" w:hAnsi="David" w:hint="eastAsia"/>
          <w:noProof/>
          <w:sz w:val="24"/>
          <w:rtl/>
          <w:lang w:eastAsia="en-US"/>
        </w:rPr>
        <w:t>ר</w:t>
      </w:r>
      <w:r w:rsidRPr="00315E09">
        <w:rPr>
          <w:rFonts w:ascii="David" w:hAnsi="David"/>
          <w:noProof/>
          <w:sz w:val="24"/>
          <w:rtl/>
          <w:lang w:eastAsia="en-US"/>
        </w:rPr>
        <w:t>, רשאי המזמ</w:t>
      </w:r>
      <w:r w:rsidRPr="00315E09">
        <w:rPr>
          <w:rFonts w:ascii="David" w:hAnsi="David" w:hint="eastAsia"/>
          <w:noProof/>
          <w:sz w:val="24"/>
          <w:rtl/>
          <w:lang w:eastAsia="en-US"/>
        </w:rPr>
        <w:t>ין</w:t>
      </w:r>
      <w:r w:rsidRPr="00315E09">
        <w:rPr>
          <w:rFonts w:ascii="David" w:hAnsi="David"/>
          <w:noProof/>
          <w:sz w:val="24"/>
          <w:rtl/>
          <w:lang w:eastAsia="en-US"/>
        </w:rPr>
        <w:t xml:space="preserve"> (אך לא חייב) מבלי לגרוע מיתר זכויותיו על פי ההסכם ו/או על-פי כל ד</w:t>
      </w:r>
      <w:r w:rsidRPr="00315E09">
        <w:rPr>
          <w:rFonts w:ascii="David" w:hAnsi="David" w:hint="eastAsia"/>
          <w:noProof/>
          <w:sz w:val="24"/>
          <w:rtl/>
          <w:lang w:eastAsia="en-US"/>
        </w:rPr>
        <w:t>ין</w:t>
      </w:r>
      <w:r w:rsidRPr="00315E09">
        <w:rPr>
          <w:rFonts w:ascii="David" w:hAnsi="David"/>
          <w:noProof/>
          <w:sz w:val="24"/>
          <w:rtl/>
          <w:lang w:eastAsia="en-US"/>
        </w:rPr>
        <w:t>, לסלק הקבלן מן האתר ולבצע את העבודות כולן או מקצתן, באמצעות קבלן אחר או בכל דרך אחרת על חשבון הקבלן, והקבלן ישא בכל ההוצאות הכרוכות בכך. המזמין יהיה רשאי לגבות מהקבלן בכל דרך שהיא את ההוצאות האמורות בתוספת 20% לכיסוי הוצאותיו הכלליות, ולנכותם מכל סכום שיגיע לקבלן בכל זמן שהוא. כן יהא רשאי המזמי</w:t>
      </w:r>
      <w:r w:rsidRPr="00315E09">
        <w:rPr>
          <w:rFonts w:ascii="David" w:hAnsi="David" w:hint="eastAsia"/>
          <w:noProof/>
          <w:sz w:val="24"/>
          <w:rtl/>
          <w:lang w:eastAsia="en-US"/>
        </w:rPr>
        <w:t>ן</w:t>
      </w:r>
      <w:r w:rsidRPr="00315E09">
        <w:rPr>
          <w:rFonts w:ascii="David" w:hAnsi="David"/>
          <w:noProof/>
          <w:sz w:val="24"/>
          <w:rtl/>
          <w:lang w:eastAsia="en-US"/>
        </w:rPr>
        <w:t xml:space="preserve"> לממש את ערבות הביצוע על מנת לגבות ההוצאות האמורות.</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בביצוע</w:t>
      </w:r>
      <w:r w:rsidRPr="00315E09">
        <w:rPr>
          <w:rFonts w:ascii="David" w:hAnsi="David"/>
          <w:noProof/>
          <w:sz w:val="24"/>
          <w:rtl/>
          <w:lang w:eastAsia="en-US"/>
        </w:rPr>
        <w:t xml:space="preserve"> העבודות האמ</w:t>
      </w:r>
      <w:r w:rsidRPr="00315E09">
        <w:rPr>
          <w:rFonts w:ascii="David" w:hAnsi="David" w:hint="eastAsia"/>
          <w:noProof/>
          <w:sz w:val="24"/>
          <w:rtl/>
          <w:lang w:eastAsia="en-US"/>
        </w:rPr>
        <w:t>ורות</w:t>
      </w:r>
      <w:r w:rsidRPr="00315E09">
        <w:rPr>
          <w:rFonts w:ascii="David" w:hAnsi="David"/>
          <w:noProof/>
          <w:sz w:val="24"/>
          <w:rtl/>
          <w:lang w:eastAsia="en-US"/>
        </w:rPr>
        <w:t xml:space="preserve"> יהיה </w:t>
      </w:r>
      <w:r w:rsidRPr="00315E09">
        <w:rPr>
          <w:rFonts w:ascii="David" w:hAnsi="David" w:hint="eastAsia"/>
          <w:noProof/>
          <w:sz w:val="24"/>
          <w:rtl/>
          <w:lang w:eastAsia="en-US"/>
        </w:rPr>
        <w:t>המזמין</w:t>
      </w:r>
      <w:r w:rsidRPr="00315E09">
        <w:rPr>
          <w:rFonts w:ascii="David" w:hAnsi="David"/>
          <w:noProof/>
          <w:sz w:val="24"/>
          <w:rtl/>
          <w:lang w:eastAsia="en-US"/>
        </w:rPr>
        <w:t xml:space="preserve"> ו/או מי שמונה על ידי המזמין לצורך כך  זכאי להשתמש בכל הציוד, המתקנים והחו</w:t>
      </w:r>
      <w:r w:rsidRPr="00315E09">
        <w:rPr>
          <w:rFonts w:ascii="David" w:hAnsi="David" w:hint="eastAsia"/>
          <w:noProof/>
          <w:sz w:val="24"/>
          <w:rtl/>
          <w:lang w:eastAsia="en-US"/>
        </w:rPr>
        <w:t>מרים</w:t>
      </w:r>
      <w:r w:rsidRPr="00315E09">
        <w:rPr>
          <w:rFonts w:ascii="David" w:hAnsi="David"/>
          <w:noProof/>
          <w:sz w:val="24"/>
          <w:rtl/>
          <w:lang w:eastAsia="en-US"/>
        </w:rPr>
        <w:t xml:space="preserve"> הנמצאים באתר העבודות ובכלל זה הציוד, החומרי</w:t>
      </w:r>
      <w:r w:rsidRPr="00315E09">
        <w:rPr>
          <w:rFonts w:ascii="David" w:hAnsi="David" w:hint="eastAsia"/>
          <w:noProof/>
          <w:sz w:val="24"/>
          <w:rtl/>
          <w:lang w:eastAsia="en-US"/>
        </w:rPr>
        <w:t>ם</w:t>
      </w:r>
      <w:r w:rsidRPr="00315E09">
        <w:rPr>
          <w:rFonts w:ascii="David" w:hAnsi="David"/>
          <w:noProof/>
          <w:sz w:val="24"/>
          <w:rtl/>
          <w:lang w:eastAsia="en-US"/>
        </w:rPr>
        <w:t xml:space="preserve"> והמתקנים של הקבלן ו/או של מי מטעמו. הקבלן לא יהיה רשאי להפריע ו/או למנוע מהמזמין  את השימוש בציוד, במתקנים ובחומרים כאמור.</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אם</w:t>
      </w:r>
      <w:r w:rsidRPr="00315E09">
        <w:rPr>
          <w:rFonts w:ascii="David" w:hAnsi="David"/>
          <w:noProof/>
          <w:sz w:val="24"/>
          <w:rtl/>
          <w:lang w:eastAsia="en-US"/>
        </w:rPr>
        <w:t xml:space="preserve"> י</w:t>
      </w:r>
      <w:r w:rsidRPr="00315E09">
        <w:rPr>
          <w:rFonts w:ascii="David" w:hAnsi="David" w:hint="eastAsia"/>
          <w:noProof/>
          <w:sz w:val="24"/>
          <w:rtl/>
          <w:lang w:eastAsia="en-US"/>
        </w:rPr>
        <w:t>היה</w:t>
      </w:r>
      <w:r w:rsidRPr="00315E09">
        <w:rPr>
          <w:rFonts w:ascii="David" w:hAnsi="David"/>
          <w:noProof/>
          <w:sz w:val="24"/>
          <w:rtl/>
          <w:lang w:eastAsia="en-US"/>
        </w:rPr>
        <w:t xml:space="preserve"> צורך לדעת המזמין ו/או המפקח בכל זמ</w:t>
      </w:r>
      <w:r w:rsidRPr="00315E09">
        <w:rPr>
          <w:rFonts w:ascii="David" w:hAnsi="David" w:hint="eastAsia"/>
          <w:noProof/>
          <w:sz w:val="24"/>
          <w:rtl/>
          <w:lang w:eastAsia="en-US"/>
        </w:rPr>
        <w:t>ן</w:t>
      </w:r>
      <w:r w:rsidRPr="00315E09">
        <w:rPr>
          <w:rFonts w:ascii="David" w:hAnsi="David"/>
          <w:noProof/>
          <w:sz w:val="24"/>
          <w:rtl/>
          <w:lang w:eastAsia="en-US"/>
        </w:rPr>
        <w:t xml:space="preserve"> שהוא, להחיש את קצב ביצוע העבודות מכפי שנקבע תחילה בלוח הזמנים, יפנו </w:t>
      </w:r>
      <w:r w:rsidRPr="00315E09">
        <w:rPr>
          <w:rFonts w:ascii="David" w:hAnsi="David" w:hint="eastAsia"/>
          <w:noProof/>
          <w:sz w:val="24"/>
          <w:rtl/>
          <w:lang w:eastAsia="en-US"/>
        </w:rPr>
        <w:t>המזמין</w:t>
      </w:r>
      <w:r w:rsidRPr="00315E09">
        <w:rPr>
          <w:rFonts w:ascii="David" w:hAnsi="David"/>
          <w:noProof/>
          <w:sz w:val="24"/>
          <w:rtl/>
          <w:lang w:eastAsia="en-US"/>
        </w:rPr>
        <w:t xml:space="preserve"> ו/או המפקח בכתב אל הקבלן והקבלן מתחייב לעשות כמיטב יכולתו להחשת קצב ביצוע העבודות המבוקשות. כן מתחייב הקבלן למלא אחר כל ה</w:t>
      </w:r>
      <w:r w:rsidRPr="00315E09">
        <w:rPr>
          <w:rFonts w:ascii="David" w:hAnsi="David" w:hint="eastAsia"/>
          <w:noProof/>
          <w:sz w:val="24"/>
          <w:rtl/>
          <w:lang w:eastAsia="en-US"/>
        </w:rPr>
        <w:t>וראות</w:t>
      </w:r>
      <w:r w:rsidRPr="00315E09">
        <w:rPr>
          <w:rFonts w:ascii="David" w:hAnsi="David"/>
          <w:noProof/>
          <w:sz w:val="24"/>
          <w:rtl/>
          <w:lang w:eastAsia="en-US"/>
        </w:rPr>
        <w:t xml:space="preserve"> המפקח לצורך זה, בנוגע לשעות עבוד</w:t>
      </w:r>
      <w:r w:rsidRPr="00315E09">
        <w:rPr>
          <w:rFonts w:ascii="David" w:hAnsi="David" w:hint="eastAsia"/>
          <w:noProof/>
          <w:sz w:val="24"/>
          <w:rtl/>
          <w:lang w:eastAsia="en-US"/>
        </w:rPr>
        <w:t>ה</w:t>
      </w:r>
      <w:r w:rsidRPr="00315E09">
        <w:rPr>
          <w:rFonts w:ascii="David" w:hAnsi="David"/>
          <w:noProof/>
          <w:sz w:val="24"/>
          <w:rtl/>
          <w:lang w:eastAsia="en-US"/>
        </w:rPr>
        <w:t>, ימי עבוד</w:t>
      </w:r>
      <w:r w:rsidRPr="00315E09">
        <w:rPr>
          <w:rFonts w:ascii="David" w:hAnsi="David" w:hint="eastAsia"/>
          <w:noProof/>
          <w:sz w:val="24"/>
          <w:rtl/>
          <w:lang w:eastAsia="en-US"/>
        </w:rPr>
        <w:t>ה</w:t>
      </w:r>
      <w:r w:rsidRPr="00315E09">
        <w:rPr>
          <w:rFonts w:ascii="David" w:hAnsi="David"/>
          <w:noProof/>
          <w:sz w:val="24"/>
          <w:rtl/>
          <w:lang w:eastAsia="en-US"/>
        </w:rPr>
        <w:t xml:space="preserve"> ושיטות עבוד</w:t>
      </w:r>
      <w:r w:rsidRPr="00315E09">
        <w:rPr>
          <w:rFonts w:ascii="David" w:hAnsi="David" w:hint="eastAsia"/>
          <w:noProof/>
          <w:sz w:val="24"/>
          <w:rtl/>
          <w:lang w:eastAsia="en-US"/>
        </w:rPr>
        <w:t>ה</w:t>
      </w:r>
      <w:r w:rsidRPr="00315E09">
        <w:rPr>
          <w:rFonts w:ascii="David" w:hAnsi="David"/>
          <w:noProof/>
          <w:sz w:val="24"/>
          <w:rtl/>
          <w:lang w:eastAsia="en-US"/>
        </w:rPr>
        <w:t>.</w:t>
      </w:r>
      <w:r w:rsidR="00315E09">
        <w:rPr>
          <w:rFonts w:ascii="David" w:hAnsi="David"/>
          <w:noProof/>
          <w:sz w:val="24"/>
          <w:rtl/>
          <w:lang w:eastAsia="en-US"/>
        </w:rPr>
        <w:br/>
      </w:r>
      <w:r w:rsidR="00315E09">
        <w:rPr>
          <w:rFonts w:ascii="David" w:hAnsi="David"/>
          <w:noProof/>
          <w:sz w:val="24"/>
          <w:rtl/>
          <w:lang w:eastAsia="en-US"/>
        </w:rPr>
        <w:br/>
      </w:r>
      <w:r w:rsidRPr="00315E09">
        <w:rPr>
          <w:rFonts w:ascii="David" w:hAnsi="David" w:hint="eastAsia"/>
          <w:noProof/>
          <w:sz w:val="24"/>
          <w:rtl/>
          <w:lang w:eastAsia="en-US"/>
        </w:rPr>
        <w:t>מילא</w:t>
      </w:r>
      <w:r w:rsidRPr="00315E09">
        <w:rPr>
          <w:rFonts w:ascii="David" w:hAnsi="David"/>
          <w:noProof/>
          <w:sz w:val="24"/>
          <w:rtl/>
          <w:lang w:eastAsia="en-US"/>
        </w:rPr>
        <w:t xml:space="preserve"> הקבלן אחר התחייבויותיו כאמור, והחיש א</w:t>
      </w:r>
      <w:r w:rsidRPr="00315E09">
        <w:rPr>
          <w:rFonts w:ascii="David" w:hAnsi="David" w:hint="eastAsia"/>
          <w:noProof/>
          <w:sz w:val="24"/>
          <w:rtl/>
          <w:lang w:eastAsia="en-US"/>
        </w:rPr>
        <w:t>ת</w:t>
      </w:r>
      <w:r w:rsidRPr="00315E09">
        <w:rPr>
          <w:rFonts w:ascii="David" w:hAnsi="David"/>
          <w:noProof/>
          <w:sz w:val="24"/>
          <w:rtl/>
          <w:lang w:eastAsia="en-US"/>
        </w:rPr>
        <w:t xml:space="preserve"> קצב ביצוע העבודות ונגרמו לו כתו</w:t>
      </w:r>
      <w:r w:rsidRPr="00315E09">
        <w:rPr>
          <w:rFonts w:ascii="David" w:hAnsi="David" w:hint="eastAsia"/>
          <w:noProof/>
          <w:sz w:val="24"/>
          <w:rtl/>
          <w:lang w:eastAsia="en-US"/>
        </w:rPr>
        <w:t>צאה</w:t>
      </w:r>
      <w:r w:rsidRPr="00315E09">
        <w:rPr>
          <w:rFonts w:ascii="David" w:hAnsi="David"/>
          <w:noProof/>
          <w:sz w:val="24"/>
          <w:rtl/>
          <w:lang w:eastAsia="en-US"/>
        </w:rPr>
        <w:t xml:space="preserve"> </w:t>
      </w:r>
      <w:r w:rsidRPr="00315E09">
        <w:rPr>
          <w:rFonts w:ascii="David" w:hAnsi="David" w:hint="eastAsia"/>
          <w:noProof/>
          <w:sz w:val="24"/>
          <w:rtl/>
          <w:lang w:eastAsia="en-US"/>
        </w:rPr>
        <w:t>מכך</w:t>
      </w:r>
      <w:r w:rsidRPr="00315E09">
        <w:rPr>
          <w:rFonts w:ascii="David" w:hAnsi="David"/>
          <w:noProof/>
          <w:sz w:val="24"/>
          <w:rtl/>
          <w:lang w:eastAsia="en-US"/>
        </w:rPr>
        <w:t>, לדעת המ</w:t>
      </w:r>
      <w:r w:rsidRPr="00315E09">
        <w:rPr>
          <w:rFonts w:ascii="David" w:hAnsi="David" w:hint="eastAsia"/>
          <w:noProof/>
          <w:sz w:val="24"/>
          <w:rtl/>
          <w:lang w:eastAsia="en-US"/>
        </w:rPr>
        <w:t>פקח</w:t>
      </w:r>
      <w:r w:rsidRPr="00315E09">
        <w:rPr>
          <w:rFonts w:ascii="David" w:hAnsi="David"/>
          <w:noProof/>
          <w:sz w:val="24"/>
          <w:rtl/>
          <w:lang w:eastAsia="en-US"/>
        </w:rPr>
        <w:t xml:space="preserve"> ועל פי שיקול דעתו, הוצאות נוספות על אלה הכרוכו</w:t>
      </w:r>
      <w:r w:rsidRPr="00315E09">
        <w:rPr>
          <w:rFonts w:ascii="David" w:hAnsi="David" w:hint="eastAsia"/>
          <w:noProof/>
          <w:sz w:val="24"/>
          <w:rtl/>
          <w:lang w:eastAsia="en-US"/>
        </w:rPr>
        <w:t>ת</w:t>
      </w:r>
      <w:r w:rsidRPr="00315E09">
        <w:rPr>
          <w:rFonts w:ascii="David" w:hAnsi="David"/>
          <w:noProof/>
          <w:sz w:val="24"/>
          <w:rtl/>
          <w:lang w:eastAsia="en-US"/>
        </w:rPr>
        <w:t xml:space="preserve"> בביצוע העבודות על פי לוח הזמנים, יחז</w:t>
      </w:r>
      <w:r w:rsidRPr="00315E09">
        <w:rPr>
          <w:rFonts w:ascii="David" w:hAnsi="David" w:hint="eastAsia"/>
          <w:noProof/>
          <w:sz w:val="24"/>
          <w:rtl/>
          <w:lang w:eastAsia="en-US"/>
        </w:rPr>
        <w:t>יר</w:t>
      </w:r>
      <w:r w:rsidRPr="00315E09">
        <w:rPr>
          <w:rFonts w:ascii="David" w:hAnsi="David"/>
          <w:noProof/>
          <w:sz w:val="24"/>
          <w:rtl/>
          <w:lang w:eastAsia="en-US"/>
        </w:rPr>
        <w:t xml:space="preserve"> המזמין לקבלן את ההוצאות הנוספות האמורות בשעור שייקבע על ידי המפקח וקביעתו של המפקח תהיה סופית ובלתי ניתנת לערעור. קביעת המפקח תעשה לאחר שנתן לקבלן הזדמנות להשמיע טענותיו ולהמציא לו הוכחות בדבר ההוצאות הנוספות להן הוא טוען.</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לא</w:t>
      </w:r>
      <w:r w:rsidRPr="00315E09">
        <w:rPr>
          <w:rFonts w:ascii="David" w:hAnsi="David"/>
          <w:noProof/>
          <w:sz w:val="24"/>
          <w:rtl/>
          <w:lang w:eastAsia="en-US"/>
        </w:rPr>
        <w:t xml:space="preserve"> מילא הקבלן אחר התחייבויותיו כאמור, תחולנה הוראות סעיף 12.15 לעיל, בשינויים </w:t>
      </w:r>
      <w:r w:rsidRPr="00315E09">
        <w:rPr>
          <w:rFonts w:ascii="David" w:hAnsi="David" w:hint="eastAsia"/>
          <w:noProof/>
          <w:sz w:val="24"/>
          <w:rtl/>
          <w:lang w:eastAsia="en-US"/>
        </w:rPr>
        <w:t>המחוייבים</w:t>
      </w:r>
      <w:r w:rsidRPr="00315E09">
        <w:rPr>
          <w:rFonts w:ascii="David" w:hAnsi="David"/>
          <w:noProof/>
          <w:sz w:val="24"/>
          <w:rtl/>
          <w:lang w:eastAsia="en-US"/>
        </w:rPr>
        <w:t>, בכפוף לכך שבמקרה זה לא יגיע לקבלן כל תשלום שהוא מהמזמין.</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סימון</w:t>
      </w: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יהיה אחראי לסימון הנכון ו</w:t>
      </w:r>
      <w:r w:rsidRPr="00EE6A83">
        <w:rPr>
          <w:rFonts w:ascii="David" w:hAnsi="David" w:hint="eastAsia"/>
          <w:noProof/>
          <w:sz w:val="24"/>
          <w:rtl/>
          <w:lang w:eastAsia="en-US"/>
        </w:rPr>
        <w:t>המדוייק</w:t>
      </w:r>
      <w:r w:rsidRPr="00EE6A83">
        <w:rPr>
          <w:rFonts w:ascii="David" w:hAnsi="David"/>
          <w:noProof/>
          <w:sz w:val="24"/>
          <w:rtl/>
          <w:lang w:eastAsia="en-US"/>
        </w:rPr>
        <w:t xml:space="preserve"> של העבודות ולנכונותם של הגבהים, המימדים וההכוונה של כל חלקי העבודות בהתחשב עם נקודות הקבע עליהן חייבים לבסס את הסימון. הוצאות הסימון אשר הקבלן אחראי עבורן יחולו על הקבלן.</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הקבלן</w:t>
      </w:r>
      <w:r w:rsidRPr="00315E09">
        <w:rPr>
          <w:rFonts w:ascii="David" w:hAnsi="David"/>
          <w:noProof/>
          <w:sz w:val="24"/>
          <w:rtl/>
          <w:lang w:eastAsia="en-US"/>
        </w:rPr>
        <w:t xml:space="preserve"> יהיה אחראי לשגיאות ו/או אי דיוקים בסימון מן הסימונים שהוא חייב לבצ</w:t>
      </w:r>
      <w:r w:rsidRPr="00315E09">
        <w:rPr>
          <w:rFonts w:ascii="David" w:hAnsi="David" w:hint="eastAsia"/>
          <w:noProof/>
          <w:sz w:val="24"/>
          <w:rtl/>
          <w:lang w:eastAsia="en-US"/>
        </w:rPr>
        <w:t>ע</w:t>
      </w:r>
      <w:r w:rsidRPr="00315E09">
        <w:rPr>
          <w:rFonts w:ascii="David" w:hAnsi="David"/>
          <w:noProof/>
          <w:sz w:val="24"/>
          <w:rtl/>
          <w:lang w:eastAsia="en-US"/>
        </w:rPr>
        <w:t>, ויהא חייב לתקנם ו/או לתקן על חשבונו כל חלק מהעבודות שבוצעו ו/או נבנו תוך אי דיוק ו/או סטיה ו/או שגיאה כאמור, וזאת בהתאם לקביעותיו של המפקח. קביעותיו של המפקח בנושא זה תהיינה סופיות ובלתי ניתנות לערעור.</w:t>
      </w:r>
    </w:p>
    <w:p w:rsid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15E09">
        <w:rPr>
          <w:rFonts w:ascii="David" w:hAnsi="David" w:hint="eastAsia"/>
          <w:noProof/>
          <w:sz w:val="24"/>
          <w:rtl/>
          <w:lang w:eastAsia="en-US"/>
        </w:rPr>
        <w:t>נמסרו</w:t>
      </w:r>
      <w:r w:rsidRPr="00315E09">
        <w:rPr>
          <w:rFonts w:ascii="David" w:hAnsi="David"/>
          <w:noProof/>
          <w:sz w:val="24"/>
          <w:rtl/>
          <w:lang w:eastAsia="en-US"/>
        </w:rPr>
        <w:t xml:space="preserve"> לקבלן נקודות קבע מסויימות, חייב הקבלן לשמור על קיומן ושלמותן של נקודות אלה הן בתוך אתר העבוד</w:t>
      </w:r>
      <w:r w:rsidRPr="00315E09">
        <w:rPr>
          <w:rFonts w:ascii="David" w:hAnsi="David" w:hint="eastAsia"/>
          <w:noProof/>
          <w:sz w:val="24"/>
          <w:rtl/>
          <w:lang w:eastAsia="en-US"/>
        </w:rPr>
        <w:t>ות</w:t>
      </w:r>
      <w:r w:rsidRPr="00315E09">
        <w:rPr>
          <w:rFonts w:ascii="David" w:hAnsi="David"/>
          <w:noProof/>
          <w:sz w:val="24"/>
          <w:rtl/>
          <w:lang w:eastAsia="en-US"/>
        </w:rPr>
        <w:t xml:space="preserve"> והן מחוצה לו. סולקו, נפגעו, טושטשו או שונו נקודות הקבע, על הקבלן לחדשן על חשבונו הוא.</w:t>
      </w:r>
    </w:p>
    <w:p w:rsidR="00EE6A83" w:rsidRPr="00315E09"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15E09">
        <w:rPr>
          <w:rFonts w:ascii="David" w:hAnsi="David" w:hint="eastAsia"/>
          <w:noProof/>
          <w:sz w:val="24"/>
          <w:rtl/>
          <w:lang w:eastAsia="en-US"/>
        </w:rPr>
        <w:t>בגמר</w:t>
      </w:r>
      <w:r w:rsidRPr="00315E09">
        <w:rPr>
          <w:rFonts w:ascii="David" w:hAnsi="David"/>
          <w:noProof/>
          <w:sz w:val="24"/>
          <w:rtl/>
          <w:lang w:eastAsia="en-US"/>
        </w:rPr>
        <w:t xml:space="preserve"> יציקת או התקנת כל מפלס או חלק של העבודות, אם זו קיימת במסגר</w:t>
      </w:r>
      <w:r w:rsidRPr="00315E09">
        <w:rPr>
          <w:rFonts w:ascii="David" w:hAnsi="David" w:hint="eastAsia"/>
          <w:noProof/>
          <w:sz w:val="24"/>
          <w:rtl/>
          <w:lang w:eastAsia="en-US"/>
        </w:rPr>
        <w:t>ת</w:t>
      </w:r>
      <w:r w:rsidRPr="00315E09">
        <w:rPr>
          <w:rFonts w:ascii="David" w:hAnsi="David"/>
          <w:noProof/>
          <w:sz w:val="24"/>
          <w:rtl/>
          <w:lang w:eastAsia="en-US"/>
        </w:rPr>
        <w:t xml:space="preserve"> העבודות, תבוצע בדיקת מיקום פינות הבנין על-ידי "מודד מוס</w:t>
      </w:r>
      <w:r w:rsidRPr="00315E09">
        <w:rPr>
          <w:rFonts w:ascii="David" w:hAnsi="David" w:hint="eastAsia"/>
          <w:noProof/>
          <w:sz w:val="24"/>
          <w:rtl/>
          <w:lang w:eastAsia="en-US"/>
        </w:rPr>
        <w:t>מך</w:t>
      </w:r>
      <w:r w:rsidRPr="00315E09">
        <w:rPr>
          <w:rFonts w:ascii="David" w:hAnsi="David"/>
          <w:noProof/>
          <w:sz w:val="24"/>
          <w:rtl/>
          <w:lang w:eastAsia="en-US"/>
        </w:rPr>
        <w:t>" על חשבון הקבלן ובאחריותו. הקבלן יהיה רשאי להמשיך בביצוע העבודות לאחר אישור המפקח, ביומן העבודות, של תוצאות המדידה.</w:t>
      </w:r>
    </w:p>
    <w:p w:rsidR="00315E09" w:rsidRDefault="00315E09" w:rsidP="002D17C5">
      <w:pPr>
        <w:overflowPunct w:val="0"/>
        <w:autoSpaceDE w:val="0"/>
        <w:autoSpaceDN w:val="0"/>
        <w:adjustRightInd w:val="0"/>
        <w:ind w:left="1416" w:hanging="850"/>
        <w:jc w:val="both"/>
        <w:textAlignment w:val="baseline"/>
        <w:rPr>
          <w:rFonts w:ascii="David" w:hAnsi="David"/>
          <w:b/>
          <w:bCs/>
          <w:noProof/>
          <w:sz w:val="24"/>
          <w:u w:val="single"/>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ג' - השגחה, שמירה והוראות כלליות</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השגחה</w:t>
      </w:r>
      <w:r w:rsidRPr="00EE6A83">
        <w:rPr>
          <w:rFonts w:ascii="David" w:hAnsi="David"/>
          <w:b/>
          <w:bCs/>
          <w:noProof/>
          <w:sz w:val="24"/>
          <w:u w:val="single"/>
          <w:rtl/>
          <w:lang w:eastAsia="en-US"/>
        </w:rPr>
        <w:t xml:space="preserve"> מטעם הקבלן</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או בא כוחו המוסמך והרשום לפי חוק רישום הקבלנים יהיה מצוי באתר העבודות בכל זמן שבו מבוצעות העבודות וישגיח על ביצוען ברציפ</w:t>
      </w:r>
      <w:r w:rsidRPr="00EE6A83">
        <w:rPr>
          <w:rFonts w:ascii="David" w:hAnsi="David" w:hint="eastAsia"/>
          <w:noProof/>
          <w:sz w:val="24"/>
          <w:rtl/>
          <w:lang w:eastAsia="en-US"/>
        </w:rPr>
        <w:t>ות</w:t>
      </w:r>
      <w:r w:rsidRPr="00EE6A83">
        <w:rPr>
          <w:rFonts w:ascii="David" w:hAnsi="David"/>
          <w:noProof/>
          <w:sz w:val="24"/>
          <w:rtl/>
          <w:lang w:eastAsia="en-US"/>
        </w:rPr>
        <w:t>. בא כוחו המוסמך של הקבלן כאמור יהא מהנדס רשוי בעל נסיון של לפחות 5 שנות עבוד</w:t>
      </w:r>
      <w:r w:rsidRPr="00EE6A83">
        <w:rPr>
          <w:rFonts w:ascii="David" w:hAnsi="David" w:hint="eastAsia"/>
          <w:noProof/>
          <w:sz w:val="24"/>
          <w:rtl/>
          <w:lang w:eastAsia="en-US"/>
        </w:rPr>
        <w:t>ה</w:t>
      </w:r>
      <w:r w:rsidRPr="00EE6A83">
        <w:rPr>
          <w:rFonts w:ascii="David" w:hAnsi="David"/>
          <w:noProof/>
          <w:sz w:val="24"/>
          <w:rtl/>
          <w:lang w:eastAsia="en-US"/>
        </w:rPr>
        <w:t xml:space="preserve"> כמהנדס, ומינויו יהיה טעון אישורו המוקדם של המפקח אשר יהיה רשאי לסרב ליתן את הסכמתו מבלי </w:t>
      </w:r>
      <w:r w:rsidRPr="00EE6A83">
        <w:rPr>
          <w:rFonts w:ascii="David" w:hAnsi="David"/>
          <w:noProof/>
          <w:sz w:val="24"/>
          <w:rtl/>
          <w:lang w:eastAsia="en-US"/>
        </w:rPr>
        <w:lastRenderedPageBreak/>
        <w:t xml:space="preserve">צורך לנמק את החלטתו. המפקח אף יהיה רשאי בכל עת ומבלי צורך לנמק את החלטתו לבטל הסכמה שניתנה על ידו למינוי בא כוחו המוסמך של הקבלן כפי שימונה על ידי הקבלן מעת </w:t>
      </w:r>
      <w:r w:rsidRPr="00EE6A83">
        <w:rPr>
          <w:rFonts w:ascii="David" w:hAnsi="David" w:hint="eastAsia"/>
          <w:noProof/>
          <w:sz w:val="24"/>
          <w:rtl/>
          <w:lang w:eastAsia="en-US"/>
        </w:rPr>
        <w:t>לעת</w:t>
      </w:r>
      <w:r w:rsidRPr="00EE6A83">
        <w:rPr>
          <w:rFonts w:ascii="David" w:hAnsi="David"/>
          <w:noProof/>
          <w:sz w:val="24"/>
          <w:rtl/>
          <w:lang w:eastAsia="en-US"/>
        </w:rPr>
        <w:t>.</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אין</w:t>
      </w:r>
      <w:r w:rsidRPr="00343943">
        <w:rPr>
          <w:rFonts w:ascii="David" w:hAnsi="David"/>
          <w:noProof/>
          <w:sz w:val="24"/>
          <w:rtl/>
          <w:lang w:eastAsia="en-US"/>
        </w:rPr>
        <w:t xml:space="preserve"> במינוי בא כח מוסמך וב</w:t>
      </w:r>
      <w:r w:rsidRPr="00343943">
        <w:rPr>
          <w:rFonts w:ascii="David" w:hAnsi="David" w:hint="eastAsia"/>
          <w:noProof/>
          <w:sz w:val="24"/>
          <w:rtl/>
          <w:lang w:eastAsia="en-US"/>
        </w:rPr>
        <w:t>הסכמת</w:t>
      </w:r>
      <w:r w:rsidRPr="00343943">
        <w:rPr>
          <w:rFonts w:ascii="David" w:hAnsi="David"/>
          <w:noProof/>
          <w:sz w:val="24"/>
          <w:rtl/>
          <w:lang w:eastAsia="en-US"/>
        </w:rPr>
        <w:t xml:space="preserve"> המפקח למינויו, כדי לשחרר את הקבלן מאחריותו ומהתחייבויותיו על פי ההסכם. האמור לעיל אינו בא לגרוע מחובת הקבלן להעסיק מנהל עבוד</w:t>
      </w:r>
      <w:r w:rsidRPr="00343943">
        <w:rPr>
          <w:rFonts w:ascii="David" w:hAnsi="David" w:hint="eastAsia"/>
          <w:noProof/>
          <w:sz w:val="24"/>
          <w:rtl/>
          <w:lang w:eastAsia="en-US"/>
        </w:rPr>
        <w:t>ה</w:t>
      </w:r>
      <w:r w:rsidRPr="00343943">
        <w:rPr>
          <w:rFonts w:ascii="David" w:hAnsi="David"/>
          <w:noProof/>
          <w:sz w:val="24"/>
          <w:rtl/>
          <w:lang w:eastAsia="en-US"/>
        </w:rPr>
        <w:t xml:space="preserve"> ראשי מוסמך כנדרש בתקנות הבטיחות בעבוד</w:t>
      </w:r>
      <w:r w:rsidRPr="00343943">
        <w:rPr>
          <w:rFonts w:ascii="David" w:hAnsi="David" w:hint="eastAsia"/>
          <w:noProof/>
          <w:sz w:val="24"/>
          <w:rtl/>
          <w:lang w:eastAsia="en-US"/>
        </w:rPr>
        <w:t>ה</w:t>
      </w:r>
      <w:r w:rsidRPr="00343943">
        <w:rPr>
          <w:rFonts w:ascii="David" w:hAnsi="David"/>
          <w:noProof/>
          <w:sz w:val="24"/>
          <w:rtl/>
          <w:lang w:eastAsia="en-US"/>
        </w:rPr>
        <w:t xml:space="preserve"> (עבודות בניה) התשמ"ח - 1988 (להלן בסעיף זה: "התקנות"), אשר יש</w:t>
      </w:r>
      <w:r w:rsidRPr="00343943">
        <w:rPr>
          <w:rFonts w:ascii="David" w:hAnsi="David" w:hint="eastAsia"/>
          <w:noProof/>
          <w:sz w:val="24"/>
          <w:rtl/>
          <w:lang w:eastAsia="en-US"/>
        </w:rPr>
        <w:t>הה</w:t>
      </w:r>
      <w:r w:rsidRPr="00343943">
        <w:rPr>
          <w:rFonts w:ascii="David" w:hAnsi="David"/>
          <w:noProof/>
          <w:sz w:val="24"/>
          <w:rtl/>
          <w:lang w:eastAsia="en-US"/>
        </w:rPr>
        <w:t xml:space="preserve"> באתר העבודות בכל עת בה יבצע הקבלן את העבודות. הקבלן מקבל על עצמו בהתאם לסעיף 6(ד) לתקנ</w:t>
      </w:r>
      <w:r w:rsidRPr="00343943">
        <w:rPr>
          <w:rFonts w:ascii="David" w:hAnsi="David" w:hint="eastAsia"/>
          <w:noProof/>
          <w:sz w:val="24"/>
          <w:rtl/>
          <w:lang w:eastAsia="en-US"/>
        </w:rPr>
        <w:t>ות</w:t>
      </w:r>
      <w:r w:rsidRPr="00343943">
        <w:rPr>
          <w:rFonts w:ascii="David" w:hAnsi="David"/>
          <w:noProof/>
          <w:sz w:val="24"/>
          <w:rtl/>
          <w:lang w:eastAsia="en-US"/>
        </w:rPr>
        <w:t>, את האחריות הכוללת כקבלן ראשי לביצוע הוראות התקנות. הקבלן מתחייב ליתן הודעה על מינוי מנהל העבוד</w:t>
      </w:r>
      <w:r w:rsidRPr="00343943">
        <w:rPr>
          <w:rFonts w:ascii="David" w:hAnsi="David" w:hint="eastAsia"/>
          <w:noProof/>
          <w:sz w:val="24"/>
          <w:rtl/>
          <w:lang w:eastAsia="en-US"/>
        </w:rPr>
        <w:t>ה</w:t>
      </w:r>
      <w:r w:rsidRPr="00343943">
        <w:rPr>
          <w:rFonts w:ascii="David" w:hAnsi="David"/>
          <w:noProof/>
          <w:sz w:val="24"/>
          <w:rtl/>
          <w:lang w:eastAsia="en-US"/>
        </w:rPr>
        <w:t xml:space="preserve"> כאמור, למפקח העבוד</w:t>
      </w:r>
      <w:r w:rsidRPr="00343943">
        <w:rPr>
          <w:rFonts w:ascii="David" w:hAnsi="David" w:hint="eastAsia"/>
          <w:noProof/>
          <w:sz w:val="24"/>
          <w:rtl/>
          <w:lang w:eastAsia="en-US"/>
        </w:rPr>
        <w:t>ה</w:t>
      </w:r>
      <w:r w:rsidRPr="00343943">
        <w:rPr>
          <w:rFonts w:ascii="David" w:hAnsi="David"/>
          <w:noProof/>
          <w:sz w:val="24"/>
          <w:rtl/>
          <w:lang w:eastAsia="en-US"/>
        </w:rPr>
        <w:t xml:space="preserve"> האזור</w:t>
      </w:r>
      <w:r w:rsidRPr="00343943">
        <w:rPr>
          <w:rFonts w:ascii="David" w:hAnsi="David" w:hint="eastAsia"/>
          <w:noProof/>
          <w:sz w:val="24"/>
          <w:rtl/>
          <w:lang w:eastAsia="en-US"/>
        </w:rPr>
        <w:t>י</w:t>
      </w:r>
      <w:r w:rsidRPr="00343943">
        <w:rPr>
          <w:rFonts w:ascii="David" w:hAnsi="David"/>
          <w:noProof/>
          <w:sz w:val="24"/>
          <w:rtl/>
          <w:lang w:eastAsia="en-US"/>
        </w:rPr>
        <w:t xml:space="preserve">, </w:t>
      </w:r>
      <w:r w:rsidRPr="00343943">
        <w:rPr>
          <w:rFonts w:ascii="David" w:hAnsi="David" w:hint="eastAsia"/>
          <w:noProof/>
          <w:sz w:val="24"/>
          <w:rtl/>
          <w:lang w:eastAsia="en-US"/>
        </w:rPr>
        <w:t>כנדרש</w:t>
      </w:r>
      <w:r w:rsidRPr="00343943">
        <w:rPr>
          <w:rFonts w:ascii="David" w:hAnsi="David"/>
          <w:noProof/>
          <w:sz w:val="24"/>
          <w:rtl/>
          <w:lang w:eastAsia="en-US"/>
        </w:rPr>
        <w:t xml:space="preserve"> בסעיף 6(ד) לתקנ</w:t>
      </w:r>
      <w:r w:rsidRPr="00343943">
        <w:rPr>
          <w:rFonts w:ascii="David" w:hAnsi="David" w:hint="eastAsia"/>
          <w:noProof/>
          <w:sz w:val="24"/>
          <w:rtl/>
          <w:lang w:eastAsia="en-US"/>
        </w:rPr>
        <w:t>ות</w:t>
      </w:r>
      <w:r w:rsidRPr="00343943">
        <w:rPr>
          <w:rFonts w:ascii="David" w:hAnsi="David"/>
          <w:noProof/>
          <w:sz w:val="24"/>
          <w:rtl/>
          <w:lang w:eastAsia="en-US"/>
        </w:rPr>
        <w:t>.</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כן</w:t>
      </w:r>
      <w:r w:rsidRPr="00343943">
        <w:rPr>
          <w:rFonts w:ascii="David" w:hAnsi="David"/>
          <w:noProof/>
          <w:sz w:val="24"/>
          <w:rtl/>
          <w:lang w:eastAsia="en-US"/>
        </w:rPr>
        <w:t xml:space="preserve"> לא יהא ב</w:t>
      </w:r>
      <w:r w:rsidRPr="00343943">
        <w:rPr>
          <w:rFonts w:ascii="David" w:hAnsi="David" w:hint="eastAsia"/>
          <w:noProof/>
          <w:sz w:val="24"/>
          <w:rtl/>
          <w:lang w:eastAsia="en-US"/>
        </w:rPr>
        <w:t>כך</w:t>
      </w:r>
      <w:r w:rsidRPr="00343943">
        <w:rPr>
          <w:rFonts w:ascii="David" w:hAnsi="David"/>
          <w:noProof/>
          <w:sz w:val="24"/>
          <w:rtl/>
          <w:lang w:eastAsia="en-US"/>
        </w:rPr>
        <w:t xml:space="preserve"> כדי לגרוע מחובת הקבלן להעסיק מהנדס ביצוע מנוסה הרשום בפנקס המהנדסים והאדריכלים אשר יהיה אחראי על ביצוע העבודות על פי ההסכם וכ</w:t>
      </w:r>
      <w:r w:rsidRPr="00343943">
        <w:rPr>
          <w:rFonts w:ascii="David" w:hAnsi="David" w:hint="eastAsia"/>
          <w:noProof/>
          <w:sz w:val="24"/>
          <w:rtl/>
          <w:lang w:eastAsia="en-US"/>
        </w:rPr>
        <w:t>ל</w:t>
      </w:r>
      <w:r w:rsidRPr="00343943">
        <w:rPr>
          <w:rFonts w:ascii="David" w:hAnsi="David"/>
          <w:noProof/>
          <w:sz w:val="24"/>
          <w:rtl/>
          <w:lang w:eastAsia="en-US"/>
        </w:rPr>
        <w:t xml:space="preserve"> בעל תפקיד אחר אשר מינויו נדרש על-פי ההסכם, לרבות על פי המפרטים ו/או על-פי כל דין.</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מינויים</w:t>
      </w:r>
      <w:r w:rsidRPr="00343943">
        <w:rPr>
          <w:rFonts w:ascii="David" w:hAnsi="David"/>
          <w:noProof/>
          <w:sz w:val="24"/>
          <w:rtl/>
          <w:lang w:eastAsia="en-US"/>
        </w:rPr>
        <w:t xml:space="preserve"> של מהנדס הביצוע ומנהל ה</w:t>
      </w:r>
      <w:r w:rsidRPr="00343943">
        <w:rPr>
          <w:rFonts w:ascii="David" w:hAnsi="David" w:hint="eastAsia"/>
          <w:noProof/>
          <w:sz w:val="24"/>
          <w:rtl/>
          <w:lang w:eastAsia="en-US"/>
        </w:rPr>
        <w:t>עבודה</w:t>
      </w:r>
      <w:r w:rsidRPr="00343943">
        <w:rPr>
          <w:rFonts w:ascii="David" w:hAnsi="David"/>
          <w:noProof/>
          <w:sz w:val="24"/>
          <w:rtl/>
          <w:lang w:eastAsia="en-US"/>
        </w:rPr>
        <w:t xml:space="preserve"> מטעמו של הקבלן באתר העבוד</w:t>
      </w:r>
      <w:r w:rsidRPr="00343943">
        <w:rPr>
          <w:rFonts w:ascii="David" w:hAnsi="David" w:hint="eastAsia"/>
          <w:noProof/>
          <w:sz w:val="24"/>
          <w:rtl/>
          <w:lang w:eastAsia="en-US"/>
        </w:rPr>
        <w:t>ה</w:t>
      </w:r>
      <w:r w:rsidRPr="00343943">
        <w:rPr>
          <w:rFonts w:ascii="David" w:hAnsi="David"/>
          <w:noProof/>
          <w:sz w:val="24"/>
          <w:rtl/>
          <w:lang w:eastAsia="en-US"/>
        </w:rPr>
        <w:t xml:space="preserve">, יהיו טעונים אישורו המוקדם של המזמין, והמזמין </w:t>
      </w:r>
      <w:r w:rsidRPr="00343943">
        <w:rPr>
          <w:rFonts w:ascii="David" w:hAnsi="David" w:hint="eastAsia"/>
          <w:noProof/>
          <w:sz w:val="24"/>
          <w:rtl/>
          <w:lang w:eastAsia="en-US"/>
        </w:rPr>
        <w:t>יהיה</w:t>
      </w:r>
      <w:r w:rsidRPr="00343943">
        <w:rPr>
          <w:rFonts w:ascii="David" w:hAnsi="David"/>
          <w:noProof/>
          <w:sz w:val="24"/>
          <w:rtl/>
          <w:lang w:eastAsia="en-US"/>
        </w:rPr>
        <w:t xml:space="preserve"> רשאי ליתן את איש</w:t>
      </w:r>
      <w:r w:rsidRPr="00343943">
        <w:rPr>
          <w:rFonts w:ascii="David" w:hAnsi="David" w:hint="eastAsia"/>
          <w:noProof/>
          <w:sz w:val="24"/>
          <w:rtl/>
          <w:lang w:eastAsia="en-US"/>
        </w:rPr>
        <w:t>ורו</w:t>
      </w:r>
      <w:r w:rsidRPr="00343943">
        <w:rPr>
          <w:rFonts w:ascii="David" w:hAnsi="David"/>
          <w:noProof/>
          <w:sz w:val="24"/>
          <w:rtl/>
          <w:lang w:eastAsia="en-US"/>
        </w:rPr>
        <w:t xml:space="preserve"> או לבטלו בכל את מבלי צורך לנמק את החלטתו.</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לצורך</w:t>
      </w:r>
      <w:r w:rsidRPr="00343943">
        <w:rPr>
          <w:rFonts w:ascii="David" w:hAnsi="David"/>
          <w:noProof/>
          <w:sz w:val="24"/>
          <w:rtl/>
          <w:lang w:eastAsia="en-US"/>
        </w:rPr>
        <w:t xml:space="preserve"> קבלת הוראות מהמזמין ו/או מהמזמין ו/או מהאדר</w:t>
      </w:r>
      <w:r w:rsidRPr="00343943">
        <w:rPr>
          <w:rFonts w:ascii="David" w:hAnsi="David" w:hint="eastAsia"/>
          <w:noProof/>
          <w:sz w:val="24"/>
          <w:rtl/>
          <w:lang w:eastAsia="en-US"/>
        </w:rPr>
        <w:t>יכל</w:t>
      </w:r>
      <w:r w:rsidRPr="00343943">
        <w:rPr>
          <w:rFonts w:ascii="David" w:hAnsi="David"/>
          <w:noProof/>
          <w:sz w:val="24"/>
          <w:rtl/>
          <w:lang w:eastAsia="en-US"/>
        </w:rPr>
        <w:t xml:space="preserve"> ו/או מהמפקח, דין כל בא כח מוסמך של הקבלן כדין הקבלן.</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הקבלן</w:t>
      </w:r>
      <w:r w:rsidRPr="00343943">
        <w:rPr>
          <w:rFonts w:ascii="David" w:hAnsi="David"/>
          <w:noProof/>
          <w:sz w:val="24"/>
          <w:rtl/>
          <w:lang w:eastAsia="en-US"/>
        </w:rPr>
        <w:t xml:space="preserve"> לא יהיה רשאי להעביר מתפקידו באת</w:t>
      </w:r>
      <w:r w:rsidRPr="00343943">
        <w:rPr>
          <w:rFonts w:ascii="David" w:hAnsi="David" w:hint="eastAsia"/>
          <w:noProof/>
          <w:sz w:val="24"/>
          <w:rtl/>
          <w:lang w:eastAsia="en-US"/>
        </w:rPr>
        <w:t>ר</w:t>
      </w:r>
      <w:r w:rsidRPr="00343943">
        <w:rPr>
          <w:rFonts w:ascii="David" w:hAnsi="David"/>
          <w:noProof/>
          <w:sz w:val="24"/>
          <w:rtl/>
          <w:lang w:eastAsia="en-US"/>
        </w:rPr>
        <w:t xml:space="preserve"> העבוד</w:t>
      </w:r>
      <w:r w:rsidRPr="00343943">
        <w:rPr>
          <w:rFonts w:ascii="David" w:hAnsi="David" w:hint="eastAsia"/>
          <w:noProof/>
          <w:sz w:val="24"/>
          <w:rtl/>
          <w:lang w:eastAsia="en-US"/>
        </w:rPr>
        <w:t>ה</w:t>
      </w:r>
      <w:r w:rsidRPr="00343943">
        <w:rPr>
          <w:rFonts w:ascii="David" w:hAnsi="David"/>
          <w:noProof/>
          <w:sz w:val="24"/>
          <w:rtl/>
          <w:lang w:eastAsia="en-US"/>
        </w:rPr>
        <w:t xml:space="preserve"> את בא כוחו המוסמך ו/או את מהנדס הביצוע ו/או את מנהל העבוד</w:t>
      </w:r>
      <w:r w:rsidRPr="00343943">
        <w:rPr>
          <w:rFonts w:ascii="David" w:hAnsi="David" w:hint="eastAsia"/>
          <w:noProof/>
          <w:sz w:val="24"/>
          <w:rtl/>
          <w:lang w:eastAsia="en-US"/>
        </w:rPr>
        <w:t>ה</w:t>
      </w:r>
      <w:r w:rsidRPr="00343943">
        <w:rPr>
          <w:rFonts w:ascii="David" w:hAnsi="David"/>
          <w:noProof/>
          <w:sz w:val="24"/>
          <w:rtl/>
          <w:lang w:eastAsia="en-US"/>
        </w:rPr>
        <w:t xml:space="preserve"> הנזכרים לעיל מבלי לקבל את אישורו של המפקח מראש ובכת</w:t>
      </w:r>
      <w:r w:rsidRPr="00343943">
        <w:rPr>
          <w:rFonts w:ascii="David" w:hAnsi="David" w:hint="eastAsia"/>
          <w:noProof/>
          <w:sz w:val="24"/>
          <w:rtl/>
          <w:lang w:eastAsia="en-US"/>
        </w:rPr>
        <w:t>ב</w:t>
      </w:r>
      <w:r w:rsidRPr="00343943">
        <w:rPr>
          <w:rFonts w:ascii="David" w:hAnsi="David"/>
          <w:noProof/>
          <w:sz w:val="24"/>
          <w:rtl/>
          <w:lang w:eastAsia="en-US"/>
        </w:rPr>
        <w:t>.</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מבלי</w:t>
      </w:r>
      <w:r w:rsidRPr="00343943">
        <w:rPr>
          <w:rFonts w:ascii="David" w:hAnsi="David"/>
          <w:noProof/>
          <w:sz w:val="24"/>
          <w:rtl/>
          <w:lang w:eastAsia="en-US"/>
        </w:rPr>
        <w:t xml:space="preserve"> לגרוע מכלליות האמור לעיל ולהלן, מתחייב הקבלן למלא את כל החובות המוטל</w:t>
      </w:r>
      <w:r w:rsidRPr="00343943">
        <w:rPr>
          <w:rFonts w:ascii="David" w:hAnsi="David" w:hint="eastAsia"/>
          <w:noProof/>
          <w:sz w:val="24"/>
          <w:rtl/>
          <w:lang w:eastAsia="en-US"/>
        </w:rPr>
        <w:t>ות</w:t>
      </w:r>
      <w:r w:rsidRPr="00343943">
        <w:rPr>
          <w:rFonts w:ascii="David" w:hAnsi="David"/>
          <w:noProof/>
          <w:sz w:val="24"/>
          <w:rtl/>
          <w:lang w:eastAsia="en-US"/>
        </w:rPr>
        <w:t xml:space="preserve"> על "קבלן ראשי" כהגדרתו בכ</w:t>
      </w:r>
      <w:r w:rsidRPr="00343943">
        <w:rPr>
          <w:rFonts w:ascii="David" w:hAnsi="David" w:hint="eastAsia"/>
          <w:noProof/>
          <w:sz w:val="24"/>
          <w:rtl/>
          <w:lang w:eastAsia="en-US"/>
        </w:rPr>
        <w:t>ל</w:t>
      </w:r>
      <w:r w:rsidRPr="00343943">
        <w:rPr>
          <w:rFonts w:ascii="David" w:hAnsi="David"/>
          <w:noProof/>
          <w:sz w:val="24"/>
          <w:rtl/>
          <w:lang w:eastAsia="en-US"/>
        </w:rPr>
        <w:t xml:space="preserve"> דין לרבות על פי חוק התכנון והבניה, התשכ"ה- 1965, תקנות התכנון והבניה (בקשה להיתר, תנאיו ואגרות), התש"ל- 1970, תקנות התכנון והבניה (פיקוח עליון על הבניה), תשנ"ב- 1992, תקנות הבטיחות בע</w:t>
      </w:r>
      <w:r w:rsidRPr="00343943">
        <w:rPr>
          <w:rFonts w:ascii="David" w:hAnsi="David" w:hint="eastAsia"/>
          <w:noProof/>
          <w:sz w:val="24"/>
          <w:rtl/>
          <w:lang w:eastAsia="en-US"/>
        </w:rPr>
        <w:t>בודה</w:t>
      </w:r>
      <w:r w:rsidRPr="00343943">
        <w:rPr>
          <w:rFonts w:ascii="David" w:hAnsi="David"/>
          <w:noProof/>
          <w:sz w:val="24"/>
          <w:rtl/>
          <w:lang w:eastAsia="en-US"/>
        </w:rPr>
        <w:t xml:space="preserve"> (עבודות בניה), התשמ"ח- 1988 ותקנות ארגון הפיקוח על ה</w:t>
      </w:r>
      <w:r w:rsidRPr="00343943">
        <w:rPr>
          <w:rFonts w:ascii="David" w:hAnsi="David" w:hint="eastAsia"/>
          <w:noProof/>
          <w:sz w:val="24"/>
          <w:rtl/>
          <w:lang w:eastAsia="en-US"/>
        </w:rPr>
        <w:t>עבודה</w:t>
      </w:r>
      <w:r w:rsidRPr="00343943">
        <w:rPr>
          <w:rFonts w:ascii="David" w:hAnsi="David"/>
          <w:noProof/>
          <w:sz w:val="24"/>
          <w:rtl/>
          <w:lang w:eastAsia="en-US"/>
        </w:rPr>
        <w:t xml:space="preserve"> (ממונים על בטיחות), התשנ"ו - 1996.</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הקבלן</w:t>
      </w:r>
      <w:r w:rsidRPr="00343943">
        <w:rPr>
          <w:rFonts w:ascii="David" w:hAnsi="David"/>
          <w:noProof/>
          <w:sz w:val="24"/>
          <w:rtl/>
          <w:lang w:eastAsia="en-US"/>
        </w:rPr>
        <w:t xml:space="preserve"> יצייד את בא כוחו המוסמך, את מנהל העבוד</w:t>
      </w:r>
      <w:r w:rsidRPr="00343943">
        <w:rPr>
          <w:rFonts w:ascii="David" w:hAnsi="David" w:hint="eastAsia"/>
          <w:noProof/>
          <w:sz w:val="24"/>
          <w:rtl/>
          <w:lang w:eastAsia="en-US"/>
        </w:rPr>
        <w:t>ה</w:t>
      </w:r>
      <w:r w:rsidRPr="00343943">
        <w:rPr>
          <w:rFonts w:ascii="David" w:hAnsi="David"/>
          <w:noProof/>
          <w:sz w:val="24"/>
          <w:rtl/>
          <w:lang w:eastAsia="en-US"/>
        </w:rPr>
        <w:t xml:space="preserve"> ואת מהנדס הביצוע בטלפונים סלולריים באופן שיאפשר זמינותם בכל זמן בו מבוצעות עבודות באתר.</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הקבלן</w:t>
      </w:r>
      <w:r w:rsidRPr="00343943">
        <w:rPr>
          <w:rFonts w:ascii="David" w:hAnsi="David"/>
          <w:noProof/>
          <w:sz w:val="24"/>
          <w:rtl/>
          <w:lang w:eastAsia="en-US"/>
        </w:rPr>
        <w:t xml:space="preserve"> ימסור למפקח, למנהל, לאדריכל ולמהנדס את מספרי הטלפון בביתם  של בא כוחו המוסמך, של מנהל העבוד</w:t>
      </w:r>
      <w:r w:rsidRPr="00343943">
        <w:rPr>
          <w:rFonts w:ascii="David" w:hAnsi="David" w:hint="eastAsia"/>
          <w:noProof/>
          <w:sz w:val="24"/>
          <w:rtl/>
          <w:lang w:eastAsia="en-US"/>
        </w:rPr>
        <w:t>ה</w:t>
      </w:r>
      <w:r w:rsidRPr="00343943">
        <w:rPr>
          <w:rFonts w:ascii="David" w:hAnsi="David"/>
          <w:noProof/>
          <w:sz w:val="24"/>
          <w:rtl/>
          <w:lang w:eastAsia="en-US"/>
        </w:rPr>
        <w:t xml:space="preserve"> ושל מהנדס הביצוע וכן את מספרי הטלפונים הסלולרים של כל אותם אנש</w:t>
      </w:r>
      <w:r w:rsidRPr="00343943">
        <w:rPr>
          <w:rFonts w:ascii="David" w:hAnsi="David" w:hint="eastAsia"/>
          <w:noProof/>
          <w:sz w:val="24"/>
          <w:rtl/>
          <w:lang w:eastAsia="en-US"/>
        </w:rPr>
        <w:t>ים</w:t>
      </w:r>
      <w:r w:rsidRPr="00343943">
        <w:rPr>
          <w:rFonts w:ascii="David" w:hAnsi="David"/>
          <w:noProof/>
          <w:sz w:val="24"/>
          <w:rtl/>
          <w:lang w:eastAsia="en-US"/>
        </w:rPr>
        <w:t xml:space="preserve"> כאמור, וכן ידאג לעדכון הנתונים מיד עם שינויים. </w:t>
      </w:r>
    </w:p>
    <w:p w:rsidR="00EE6A83" w:rsidRP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43943">
        <w:rPr>
          <w:rFonts w:ascii="David" w:hAnsi="David" w:hint="eastAsia"/>
          <w:noProof/>
          <w:sz w:val="24"/>
          <w:rtl/>
          <w:lang w:eastAsia="en-US"/>
        </w:rPr>
        <w:t>למען</w:t>
      </w:r>
      <w:r w:rsidRPr="00343943">
        <w:rPr>
          <w:rFonts w:ascii="David" w:hAnsi="David"/>
          <w:noProof/>
          <w:sz w:val="24"/>
          <w:rtl/>
          <w:lang w:eastAsia="en-US"/>
        </w:rPr>
        <w:t xml:space="preserve"> הסר ספק, מובהר, כי אין באמ</w:t>
      </w:r>
      <w:r w:rsidRPr="00343943">
        <w:rPr>
          <w:rFonts w:ascii="David" w:hAnsi="David" w:hint="eastAsia"/>
          <w:noProof/>
          <w:sz w:val="24"/>
          <w:rtl/>
          <w:lang w:eastAsia="en-US"/>
        </w:rPr>
        <w:t>ור</w:t>
      </w:r>
      <w:r w:rsidRPr="00343943">
        <w:rPr>
          <w:rFonts w:ascii="David" w:hAnsi="David"/>
          <w:noProof/>
          <w:sz w:val="24"/>
          <w:rtl/>
          <w:lang w:eastAsia="en-US"/>
        </w:rPr>
        <w:t xml:space="preserve"> בסעיף זה בדבר אחריותו של הקבל</w:t>
      </w:r>
      <w:r w:rsidRPr="00343943">
        <w:rPr>
          <w:rFonts w:ascii="David" w:hAnsi="David" w:hint="eastAsia"/>
          <w:noProof/>
          <w:sz w:val="24"/>
          <w:rtl/>
          <w:lang w:eastAsia="en-US"/>
        </w:rPr>
        <w:t>ן</w:t>
      </w:r>
      <w:r w:rsidRPr="00343943">
        <w:rPr>
          <w:rFonts w:ascii="David" w:hAnsi="David"/>
          <w:noProof/>
          <w:sz w:val="24"/>
          <w:rtl/>
          <w:lang w:eastAsia="en-US"/>
        </w:rPr>
        <w:t xml:space="preserve"> כ"קבלן ראשי" כדי לזכות את הקבלן בתמורה נוספת, מכל מין וסוג שה</w:t>
      </w:r>
      <w:r w:rsidRPr="00343943">
        <w:rPr>
          <w:rFonts w:ascii="David" w:hAnsi="David" w:hint="eastAsia"/>
          <w:noProof/>
          <w:sz w:val="24"/>
          <w:rtl/>
          <w:lang w:eastAsia="en-US"/>
        </w:rPr>
        <w:t>וא</w:t>
      </w:r>
      <w:r w:rsidRPr="00343943">
        <w:rPr>
          <w:rFonts w:ascii="David" w:hAnsi="David"/>
          <w:noProof/>
          <w:sz w:val="24"/>
          <w:rtl/>
          <w:lang w:eastAsia="en-US"/>
        </w:rPr>
        <w:t>, בגין אחריותו ו/או הפעולות ו/או השירותים שיתן לפי סעיף זה.</w:t>
      </w:r>
    </w:p>
    <w:p w:rsidR="00EE6A83" w:rsidRPr="00EE6A83" w:rsidRDefault="00EE6A83" w:rsidP="002D17C5">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r w:rsidRPr="00EE6A83">
        <w:rPr>
          <w:rFonts w:ascii="David" w:hAnsi="David"/>
          <w:noProof/>
          <w:sz w:val="24"/>
          <w:rtl/>
          <w:lang w:eastAsia="en-US"/>
        </w:rPr>
        <w:t xml:space="preserve">   </w:t>
      </w: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הרחקת</w:t>
      </w:r>
      <w:r w:rsidRPr="00EE6A83">
        <w:rPr>
          <w:rFonts w:ascii="David" w:hAnsi="David"/>
          <w:b/>
          <w:bCs/>
          <w:noProof/>
          <w:sz w:val="24"/>
          <w:u w:val="single"/>
          <w:rtl/>
          <w:lang w:eastAsia="en-US"/>
        </w:rPr>
        <w:t xml:space="preserve"> עובדים ורשיונות כניסה</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ימלא כל דרישה מאת המזמין ו/או המפקח בדבר הרחקתו מאתר העבודות של כל אדם המועסק על ידי הקבלן באתר העבודות, לרבות ומבלי לגרוע מכלליות האמור לעיל, בדבר הרחק</w:t>
      </w:r>
      <w:r w:rsidRPr="00EE6A83">
        <w:rPr>
          <w:rFonts w:ascii="David" w:hAnsi="David" w:hint="eastAsia"/>
          <w:noProof/>
          <w:sz w:val="24"/>
          <w:rtl/>
          <w:lang w:eastAsia="en-US"/>
        </w:rPr>
        <w:t>תו</w:t>
      </w:r>
      <w:r w:rsidRPr="00EE6A83">
        <w:rPr>
          <w:rFonts w:ascii="David" w:hAnsi="David"/>
          <w:noProof/>
          <w:sz w:val="24"/>
          <w:rtl/>
          <w:lang w:eastAsia="en-US"/>
        </w:rPr>
        <w:t xml:space="preserve"> של בא כוחו המוסמך מנהל העבודות ו/או מהנדס הביצוע. הקבלן ימלא כל דרישה כאמור תוך 7 ימים ממועד קבלתה. אדם שהורחק ל</w:t>
      </w:r>
      <w:r w:rsidRPr="00EE6A83">
        <w:rPr>
          <w:rFonts w:ascii="David" w:hAnsi="David" w:hint="eastAsia"/>
          <w:noProof/>
          <w:sz w:val="24"/>
          <w:rtl/>
          <w:lang w:eastAsia="en-US"/>
        </w:rPr>
        <w:t>פי</w:t>
      </w:r>
      <w:r w:rsidRPr="00EE6A83">
        <w:rPr>
          <w:rFonts w:ascii="David" w:hAnsi="David"/>
          <w:noProof/>
          <w:sz w:val="24"/>
          <w:rtl/>
          <w:lang w:eastAsia="en-US"/>
        </w:rPr>
        <w:t xml:space="preserve"> דרישה כאמור, לא יחזור הקבלן להעסיקו באתר העבודות ו/או בביצוע העבודות בין במישרין ובין בעק</w:t>
      </w:r>
      <w:r w:rsidRPr="00EE6A83">
        <w:rPr>
          <w:rFonts w:ascii="David" w:hAnsi="David" w:hint="eastAsia"/>
          <w:noProof/>
          <w:sz w:val="24"/>
          <w:rtl/>
          <w:lang w:eastAsia="en-US"/>
        </w:rPr>
        <w:t>יפין</w:t>
      </w:r>
      <w:r w:rsidRPr="00EE6A83">
        <w:rPr>
          <w:rFonts w:ascii="David" w:hAnsi="David"/>
          <w:noProof/>
          <w:sz w:val="24"/>
          <w:rtl/>
          <w:lang w:eastAsia="en-US"/>
        </w:rPr>
        <w:t>. המזמין ו/או המפקח לא יהיו חייבים לנמק את דרישותיהם כאמור. תוך 7 ימים מעת הרחקת אותו עובד כמפורט לעיל, ימצא הקבלן עובד מחליף אשר יאושר על ידי המזמין ו/או המפקח.</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העסקתו</w:t>
      </w:r>
      <w:r w:rsidRPr="00343943">
        <w:rPr>
          <w:rFonts w:ascii="David" w:hAnsi="David"/>
          <w:noProof/>
          <w:sz w:val="24"/>
          <w:rtl/>
          <w:lang w:eastAsia="en-US"/>
        </w:rPr>
        <w:t xml:space="preserve"> או הרחקתו של עובד, כאמור לעיל, תהא על אחריותו ועל חשבונו הבלעדיים של הקבלן, ואין בדרישותיו של המזמין </w:t>
      </w:r>
      <w:r w:rsidRPr="00343943">
        <w:rPr>
          <w:rFonts w:ascii="David" w:hAnsi="David" w:hint="eastAsia"/>
          <w:noProof/>
          <w:sz w:val="24"/>
          <w:rtl/>
          <w:lang w:eastAsia="en-US"/>
        </w:rPr>
        <w:t>ו</w:t>
      </w:r>
      <w:r w:rsidRPr="00343943">
        <w:rPr>
          <w:rFonts w:ascii="David" w:hAnsi="David"/>
          <w:noProof/>
          <w:sz w:val="24"/>
          <w:rtl/>
          <w:lang w:eastAsia="en-US"/>
        </w:rPr>
        <w:t xml:space="preserve">/או המפקח כאמור, כדי ליצור יחסים </w:t>
      </w:r>
      <w:r w:rsidRPr="00343943">
        <w:rPr>
          <w:rFonts w:ascii="David" w:hAnsi="David"/>
          <w:noProof/>
          <w:sz w:val="24"/>
          <w:rtl/>
          <w:lang w:eastAsia="en-US"/>
        </w:rPr>
        <w:lastRenderedPageBreak/>
        <w:t>משפטיים כלשהם בין המזמין ו/או המנהל ו/או המפקח לבין עובד כאמור, והמזמין ו/או המנהל ו/או המפקח אינם ולא יהיו אחראים בכל אופן או דרך שהם, להעסקתו או הרחקתו ו/או לתוצאות העסקתו או הרחקתו ש</w:t>
      </w:r>
      <w:r w:rsidRPr="00343943">
        <w:rPr>
          <w:rFonts w:ascii="David" w:hAnsi="David" w:hint="eastAsia"/>
          <w:noProof/>
          <w:sz w:val="24"/>
          <w:rtl/>
          <w:lang w:eastAsia="en-US"/>
        </w:rPr>
        <w:t>ל</w:t>
      </w:r>
      <w:r w:rsidRPr="00343943">
        <w:rPr>
          <w:rFonts w:ascii="David" w:hAnsi="David"/>
          <w:noProof/>
          <w:sz w:val="24"/>
          <w:rtl/>
          <w:lang w:eastAsia="en-US"/>
        </w:rPr>
        <w:t xml:space="preserve"> כל עובד כאמור הן כלפי העובד והן כלפי הקבלן. </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הקבלן</w:t>
      </w:r>
      <w:r w:rsidRPr="00343943">
        <w:rPr>
          <w:rFonts w:ascii="David" w:hAnsi="David"/>
          <w:noProof/>
          <w:sz w:val="24"/>
          <w:rtl/>
          <w:lang w:eastAsia="en-US"/>
        </w:rPr>
        <w:t xml:space="preserve"> ישפה ויפצה את ה</w:t>
      </w:r>
      <w:r w:rsidRPr="00343943">
        <w:rPr>
          <w:rFonts w:ascii="David" w:hAnsi="David" w:hint="eastAsia"/>
          <w:noProof/>
          <w:sz w:val="24"/>
          <w:rtl/>
          <w:lang w:eastAsia="en-US"/>
        </w:rPr>
        <w:t>מזמין</w:t>
      </w:r>
      <w:r w:rsidRPr="00343943">
        <w:rPr>
          <w:rFonts w:ascii="David" w:hAnsi="David"/>
          <w:noProof/>
          <w:sz w:val="24"/>
          <w:rtl/>
          <w:lang w:eastAsia="en-US"/>
        </w:rPr>
        <w:t xml:space="preserve"> בגין כל נזק ו/או הוצאה (לרבות הוצאות משפטיות) שיגרמו למזמין ו/או למרכז הרפואי כתוצאה מתביעה ו/או מדרישה של עובד הקבלן כאמור לעיל כנגד המזמין ו/א</w:t>
      </w:r>
      <w:r w:rsidRPr="00343943">
        <w:rPr>
          <w:rFonts w:ascii="David" w:hAnsi="David" w:hint="eastAsia"/>
          <w:noProof/>
          <w:sz w:val="24"/>
          <w:rtl/>
          <w:lang w:eastAsia="en-US"/>
        </w:rPr>
        <w:t>ו</w:t>
      </w:r>
      <w:r w:rsidRPr="00343943">
        <w:rPr>
          <w:rFonts w:ascii="David" w:hAnsi="David"/>
          <w:noProof/>
          <w:sz w:val="24"/>
          <w:rtl/>
          <w:lang w:eastAsia="en-US"/>
        </w:rPr>
        <w:t xml:space="preserve"> כנגד המרכז הרפואי ו/או מי מטעמו, ויהיה רשאי לנכות כל סכום כאמור מכל ס</w:t>
      </w:r>
      <w:r w:rsidRPr="00343943">
        <w:rPr>
          <w:rFonts w:ascii="David" w:hAnsi="David" w:hint="eastAsia"/>
          <w:noProof/>
          <w:sz w:val="24"/>
          <w:rtl/>
          <w:lang w:eastAsia="en-US"/>
        </w:rPr>
        <w:t>כום</w:t>
      </w:r>
      <w:r w:rsidRPr="00343943">
        <w:rPr>
          <w:rFonts w:ascii="David" w:hAnsi="David"/>
          <w:noProof/>
          <w:sz w:val="24"/>
          <w:rtl/>
          <w:lang w:eastAsia="en-US"/>
        </w:rPr>
        <w:t xml:space="preserve"> המגיע לקבלן לפי הסכם זה.</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המזמין</w:t>
      </w:r>
      <w:r w:rsidRPr="00343943">
        <w:rPr>
          <w:rFonts w:ascii="David" w:hAnsi="David"/>
          <w:noProof/>
          <w:sz w:val="24"/>
          <w:rtl/>
          <w:lang w:eastAsia="en-US"/>
        </w:rPr>
        <w:t xml:space="preserve"> ו/או המפקח יהי</w:t>
      </w:r>
      <w:r w:rsidRPr="00343943">
        <w:rPr>
          <w:rFonts w:ascii="David" w:hAnsi="David" w:hint="eastAsia"/>
          <w:noProof/>
          <w:sz w:val="24"/>
          <w:rtl/>
          <w:lang w:eastAsia="en-US"/>
        </w:rPr>
        <w:t>ו</w:t>
      </w:r>
      <w:r w:rsidRPr="00343943">
        <w:rPr>
          <w:rFonts w:ascii="David" w:hAnsi="David"/>
          <w:noProof/>
          <w:sz w:val="24"/>
          <w:rtl/>
          <w:lang w:eastAsia="en-US"/>
        </w:rPr>
        <w:t xml:space="preserve"> רשאי</w:t>
      </w:r>
      <w:r w:rsidRPr="00343943">
        <w:rPr>
          <w:rFonts w:ascii="David" w:hAnsi="David" w:hint="eastAsia"/>
          <w:noProof/>
          <w:sz w:val="24"/>
          <w:rtl/>
          <w:lang w:eastAsia="en-US"/>
        </w:rPr>
        <w:t>ם</w:t>
      </w:r>
      <w:r w:rsidRPr="00343943">
        <w:rPr>
          <w:rFonts w:ascii="David" w:hAnsi="David"/>
          <w:noProof/>
          <w:sz w:val="24"/>
          <w:rtl/>
          <w:lang w:eastAsia="en-US"/>
        </w:rPr>
        <w:t xml:space="preserve"> להורות לקבלן על הצורך בהגבלת הכניסה לפרוייקט ו/או לאתר העבודות ו/או להתנות את הכניסה כאמור בתנאים שיראו ל</w:t>
      </w:r>
      <w:r w:rsidRPr="00343943">
        <w:rPr>
          <w:rFonts w:ascii="David" w:hAnsi="David" w:hint="eastAsia"/>
          <w:noProof/>
          <w:sz w:val="24"/>
          <w:rtl/>
          <w:lang w:eastAsia="en-US"/>
        </w:rPr>
        <w:t>הם</w:t>
      </w:r>
      <w:r w:rsidRPr="00343943">
        <w:rPr>
          <w:rFonts w:ascii="David" w:hAnsi="David"/>
          <w:noProof/>
          <w:sz w:val="24"/>
          <w:rtl/>
          <w:lang w:eastAsia="en-US"/>
        </w:rPr>
        <w:t xml:space="preserve"> והקבלן מתחייב למלא אחר הוראות המזמין.</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eastAsia"/>
          <w:noProof/>
          <w:sz w:val="24"/>
          <w:rtl/>
          <w:lang w:eastAsia="en-US"/>
        </w:rPr>
        <w:t>אי</w:t>
      </w:r>
      <w:r w:rsidRPr="00343943">
        <w:rPr>
          <w:rFonts w:ascii="David" w:hAnsi="David"/>
          <w:noProof/>
          <w:sz w:val="24"/>
          <w:rtl/>
          <w:lang w:eastAsia="en-US"/>
        </w:rPr>
        <w:t xml:space="preserve"> מילוי הוראות המזמין ו/או </w:t>
      </w:r>
      <w:r w:rsidRPr="00343943">
        <w:rPr>
          <w:rFonts w:ascii="David" w:hAnsi="David" w:hint="eastAsia"/>
          <w:noProof/>
          <w:sz w:val="24"/>
          <w:rtl/>
          <w:lang w:eastAsia="en-US"/>
        </w:rPr>
        <w:t>המפקח</w:t>
      </w:r>
      <w:r w:rsidRPr="00343943">
        <w:rPr>
          <w:rFonts w:ascii="David" w:hAnsi="David"/>
          <w:noProof/>
          <w:sz w:val="24"/>
          <w:rtl/>
          <w:lang w:eastAsia="en-US"/>
        </w:rPr>
        <w:t xml:space="preserve"> ביד</w:t>
      </w:r>
      <w:r w:rsidRPr="00343943">
        <w:rPr>
          <w:rFonts w:ascii="David" w:hAnsi="David" w:hint="eastAsia"/>
          <w:noProof/>
          <w:sz w:val="24"/>
          <w:rtl/>
          <w:lang w:eastAsia="en-US"/>
        </w:rPr>
        <w:t>י</w:t>
      </w:r>
      <w:r w:rsidRPr="00343943">
        <w:rPr>
          <w:rFonts w:ascii="David" w:hAnsi="David"/>
          <w:noProof/>
          <w:sz w:val="24"/>
          <w:rtl/>
          <w:lang w:eastAsia="en-US"/>
        </w:rPr>
        <w:t xml:space="preserve"> הקבלן, לפי ס"ק זה, תחייב את הקבלן בפיצויים קב</w:t>
      </w:r>
      <w:r w:rsidRPr="00343943">
        <w:rPr>
          <w:rFonts w:ascii="David" w:hAnsi="David" w:hint="eastAsia"/>
          <w:noProof/>
          <w:sz w:val="24"/>
          <w:rtl/>
          <w:lang w:eastAsia="en-US"/>
        </w:rPr>
        <w:t>ועים</w:t>
      </w:r>
      <w:r w:rsidRPr="00343943">
        <w:rPr>
          <w:rFonts w:ascii="David" w:hAnsi="David"/>
          <w:noProof/>
          <w:sz w:val="24"/>
          <w:rtl/>
          <w:lang w:eastAsia="en-US"/>
        </w:rPr>
        <w:t xml:space="preserve"> מראש בסך של 1,000 ש"ח לכל יום עבודה ו/או חלק ממנו, לאחר שפיצוי זה הוערך על ידי הצדדים כפיצוי סביר והולם בנסיבות הענין  וזאת במשך כל פרק הזמן שתמשך העסקתו של אותו אדם כאמור, וז</w:t>
      </w:r>
      <w:r w:rsidRPr="00343943">
        <w:rPr>
          <w:rFonts w:ascii="David" w:hAnsi="David" w:hint="eastAsia"/>
          <w:noProof/>
          <w:sz w:val="24"/>
          <w:rtl/>
          <w:lang w:eastAsia="en-US"/>
        </w:rPr>
        <w:t>את</w:t>
      </w:r>
      <w:r w:rsidRPr="00343943">
        <w:rPr>
          <w:rFonts w:ascii="David" w:hAnsi="David"/>
          <w:noProof/>
          <w:sz w:val="24"/>
          <w:rtl/>
          <w:lang w:eastAsia="en-US"/>
        </w:rPr>
        <w:t xml:space="preserve"> מבלי לגרוע מזכויות אחרות של המזמין על פי כל דין ו/או על פי הסכם זה.  </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מועד</w:t>
      </w:r>
      <w:r w:rsidRPr="00343943">
        <w:rPr>
          <w:rFonts w:ascii="David" w:hAnsi="David"/>
          <w:noProof/>
          <w:sz w:val="24"/>
          <w:rtl/>
          <w:lang w:eastAsia="en-US"/>
        </w:rPr>
        <w:t xml:space="preserve"> התשלום לפי ס"ק זה יהיה אחת לשלושה חודשים לפי דו"ח שימציא המזמין ו/או המנהל ו/או המפקח ו/או המהנדס לקבלן אשר יהווה ראיה חלוט</w:t>
      </w:r>
      <w:r w:rsidRPr="00343943">
        <w:rPr>
          <w:rFonts w:ascii="David" w:hAnsi="David" w:hint="eastAsia"/>
          <w:noProof/>
          <w:sz w:val="24"/>
          <w:rtl/>
          <w:lang w:eastAsia="en-US"/>
        </w:rPr>
        <w:t>ה</w:t>
      </w:r>
      <w:r w:rsidRPr="00343943">
        <w:rPr>
          <w:rFonts w:ascii="David" w:hAnsi="David"/>
          <w:noProof/>
          <w:sz w:val="24"/>
          <w:rtl/>
          <w:lang w:eastAsia="en-US"/>
        </w:rPr>
        <w:t xml:space="preserve"> לתוכנו.</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eastAsia"/>
          <w:noProof/>
          <w:sz w:val="24"/>
          <w:rtl/>
          <w:lang w:eastAsia="en-US"/>
        </w:rPr>
        <w:t>למען</w:t>
      </w:r>
      <w:r w:rsidRPr="00343943">
        <w:rPr>
          <w:rFonts w:ascii="David" w:hAnsi="David"/>
          <w:noProof/>
          <w:sz w:val="24"/>
          <w:rtl/>
          <w:lang w:eastAsia="en-US"/>
        </w:rPr>
        <w:t xml:space="preserve"> הסר ספק, מובהר, כי העסקתו </w:t>
      </w:r>
      <w:r w:rsidRPr="00343943">
        <w:rPr>
          <w:rFonts w:ascii="David" w:hAnsi="David" w:hint="eastAsia"/>
          <w:noProof/>
          <w:sz w:val="24"/>
          <w:rtl/>
          <w:lang w:eastAsia="en-US"/>
        </w:rPr>
        <w:t>ו</w:t>
      </w:r>
      <w:r w:rsidRPr="00343943">
        <w:rPr>
          <w:rFonts w:ascii="David" w:hAnsi="David"/>
          <w:noProof/>
          <w:sz w:val="24"/>
          <w:rtl/>
          <w:lang w:eastAsia="en-US"/>
        </w:rPr>
        <w:t xml:space="preserve">/או הרחקתו של עובד, כאמור בס"ק זה, תהא על אחריותו ועל סיכונו הבלעדיים של הקבלן ואין בדרישותיו </w:t>
      </w:r>
      <w:r w:rsidRPr="00343943">
        <w:rPr>
          <w:rFonts w:ascii="David" w:hAnsi="David" w:hint="eastAsia"/>
          <w:noProof/>
          <w:sz w:val="24"/>
          <w:rtl/>
          <w:lang w:eastAsia="en-US"/>
        </w:rPr>
        <w:t>של</w:t>
      </w:r>
      <w:r w:rsidRPr="00343943">
        <w:rPr>
          <w:rFonts w:ascii="David" w:hAnsi="David"/>
          <w:noProof/>
          <w:sz w:val="24"/>
          <w:rtl/>
          <w:lang w:eastAsia="en-US"/>
        </w:rPr>
        <w:t xml:space="preserve"> המזמין ו/או המפקח כאמור כדי ליצור יחסים משפטיים כל</w:t>
      </w:r>
      <w:r w:rsidRPr="00343943">
        <w:rPr>
          <w:rFonts w:ascii="David" w:hAnsi="David" w:hint="eastAsia"/>
          <w:noProof/>
          <w:sz w:val="24"/>
          <w:rtl/>
          <w:lang w:eastAsia="en-US"/>
        </w:rPr>
        <w:t>שהם</w:t>
      </w:r>
      <w:r w:rsidRPr="00343943">
        <w:rPr>
          <w:rFonts w:ascii="David" w:hAnsi="David"/>
          <w:noProof/>
          <w:sz w:val="24"/>
          <w:rtl/>
          <w:lang w:eastAsia="en-US"/>
        </w:rPr>
        <w:t xml:space="preserve"> בין המזמין ו/או המפקח ו/או המזמין לבין העובד כאמור, והמזמין לא יהיה אחראי בכל אופן או דרך שהן להעסקתו או הרחקתו ו/או לתוצ</w:t>
      </w:r>
      <w:r w:rsidRPr="00343943">
        <w:rPr>
          <w:rFonts w:ascii="David" w:hAnsi="David" w:hint="eastAsia"/>
          <w:noProof/>
          <w:sz w:val="24"/>
          <w:rtl/>
          <w:lang w:eastAsia="en-US"/>
        </w:rPr>
        <w:t>אות</w:t>
      </w:r>
      <w:r w:rsidRPr="00343943">
        <w:rPr>
          <w:rFonts w:ascii="David" w:hAnsi="David"/>
          <w:noProof/>
          <w:sz w:val="24"/>
          <w:rtl/>
          <w:lang w:eastAsia="en-US"/>
        </w:rPr>
        <w:t xml:space="preserve"> העסקתו או הרחקתו של עובד כאמור. הקבלן ישפה ויפצה את המזמ</w:t>
      </w:r>
      <w:r w:rsidRPr="00343943">
        <w:rPr>
          <w:rFonts w:ascii="David" w:hAnsi="David" w:hint="eastAsia"/>
          <w:noProof/>
          <w:sz w:val="24"/>
          <w:rtl/>
          <w:lang w:eastAsia="en-US"/>
        </w:rPr>
        <w:t>ין</w:t>
      </w:r>
      <w:r w:rsidRPr="00343943">
        <w:rPr>
          <w:rFonts w:ascii="David" w:hAnsi="David"/>
          <w:noProof/>
          <w:sz w:val="24"/>
          <w:rtl/>
          <w:lang w:eastAsia="en-US"/>
        </w:rPr>
        <w:t xml:space="preserve"> בגין כל הוצאה (לרבות הוצאות משפטיו</w:t>
      </w:r>
      <w:r w:rsidRPr="00343943">
        <w:rPr>
          <w:rFonts w:ascii="David" w:hAnsi="David" w:hint="eastAsia"/>
          <w:noProof/>
          <w:sz w:val="24"/>
          <w:rtl/>
          <w:lang w:eastAsia="en-US"/>
        </w:rPr>
        <w:t>ת</w:t>
      </w:r>
      <w:r w:rsidRPr="00343943">
        <w:rPr>
          <w:rFonts w:ascii="David" w:hAnsi="David"/>
          <w:noProof/>
          <w:sz w:val="24"/>
          <w:rtl/>
          <w:lang w:eastAsia="en-US"/>
        </w:rPr>
        <w:t xml:space="preserve">) ו/או נזק שיגרמו למזמין כתוצאה מהפרת ס"ק זה.    </w:t>
      </w:r>
    </w:p>
    <w:p w:rsidR="00EE6A83" w:rsidRP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43943">
        <w:rPr>
          <w:rFonts w:ascii="David" w:hAnsi="David" w:hint="eastAsia"/>
          <w:noProof/>
          <w:sz w:val="24"/>
          <w:rtl/>
          <w:lang w:eastAsia="en-US"/>
        </w:rPr>
        <w:t>למען</w:t>
      </w:r>
      <w:r w:rsidRPr="00343943">
        <w:rPr>
          <w:rFonts w:ascii="David" w:hAnsi="David"/>
          <w:noProof/>
          <w:sz w:val="24"/>
          <w:rtl/>
          <w:lang w:eastAsia="en-US"/>
        </w:rPr>
        <w:t xml:space="preserve"> הסר ספק, מובהר, כי הוראה של המזמין לפי סעיף זה, לא תהווה </w:t>
      </w:r>
      <w:r w:rsidRPr="00343943">
        <w:rPr>
          <w:rFonts w:ascii="David" w:hAnsi="David" w:hint="eastAsia"/>
          <w:noProof/>
          <w:sz w:val="24"/>
          <w:rtl/>
          <w:lang w:eastAsia="en-US"/>
        </w:rPr>
        <w:t>בידי</w:t>
      </w:r>
      <w:r w:rsidRPr="00343943">
        <w:rPr>
          <w:rFonts w:ascii="David" w:hAnsi="David"/>
          <w:noProof/>
          <w:sz w:val="24"/>
          <w:rtl/>
          <w:lang w:eastAsia="en-US"/>
        </w:rPr>
        <w:t xml:space="preserve">  הקבלן עילה ו/או צידוק להארכת מועד סיום העב</w:t>
      </w:r>
      <w:r w:rsidRPr="00343943">
        <w:rPr>
          <w:rFonts w:ascii="David" w:hAnsi="David" w:hint="eastAsia"/>
          <w:noProof/>
          <w:sz w:val="24"/>
          <w:rtl/>
          <w:lang w:eastAsia="en-US"/>
        </w:rPr>
        <w:t>ודות</w:t>
      </w:r>
      <w:r w:rsidRPr="00343943">
        <w:rPr>
          <w:rFonts w:ascii="David" w:hAnsi="David"/>
          <w:noProof/>
          <w:sz w:val="24"/>
          <w:rtl/>
          <w:lang w:eastAsia="en-US"/>
        </w:rPr>
        <w:t xml:space="preserve"> ו/או לסטיה כלשהי מלוח הזמנים ו/או להאטת קצב העבו</w:t>
      </w:r>
      <w:r w:rsidRPr="00343943">
        <w:rPr>
          <w:rFonts w:ascii="David" w:hAnsi="David" w:hint="eastAsia"/>
          <w:noProof/>
          <w:sz w:val="24"/>
          <w:rtl/>
          <w:lang w:eastAsia="en-US"/>
        </w:rPr>
        <w:t>דות</w:t>
      </w:r>
      <w:r w:rsidRPr="00343943">
        <w:rPr>
          <w:rFonts w:ascii="David" w:hAnsi="David"/>
          <w:noProof/>
          <w:sz w:val="24"/>
          <w:rtl/>
          <w:lang w:eastAsia="en-US"/>
        </w:rPr>
        <w:t xml:space="preserve">. </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34394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גידור</w:t>
      </w:r>
      <w:r w:rsidRPr="00EE6A83">
        <w:rPr>
          <w:rFonts w:ascii="David" w:hAnsi="David"/>
          <w:b/>
          <w:bCs/>
          <w:noProof/>
          <w:sz w:val="24"/>
          <w:u w:val="single"/>
          <w:rtl/>
          <w:lang w:eastAsia="en-US"/>
        </w:rPr>
        <w:t xml:space="preserve"> ושמירה</w:t>
      </w:r>
      <w:r w:rsidR="00343943">
        <w:rPr>
          <w:rFonts w:ascii="David" w:hAnsi="David"/>
          <w:b/>
          <w:bCs/>
          <w:noProof/>
          <w:sz w:val="24"/>
          <w:u w:val="single"/>
          <w:rtl/>
          <w:lang w:eastAsia="en-US"/>
        </w:rPr>
        <w:br/>
      </w:r>
      <w:r w:rsidR="00343943">
        <w:rPr>
          <w:rFonts w:ascii="David" w:hAnsi="David"/>
          <w:b/>
          <w:bCs/>
          <w:noProof/>
          <w:sz w:val="24"/>
          <w:u w:val="single"/>
          <w:rtl/>
          <w:lang w:eastAsia="en-US"/>
        </w:rPr>
        <w:br/>
      </w:r>
      <w:r w:rsidRPr="00343943">
        <w:rPr>
          <w:rFonts w:ascii="David" w:hAnsi="David" w:hint="eastAsia"/>
          <w:noProof/>
          <w:sz w:val="24"/>
          <w:rtl/>
          <w:lang w:eastAsia="en-US"/>
        </w:rPr>
        <w:t>הקבלן</w:t>
      </w:r>
      <w:r w:rsidRPr="00343943">
        <w:rPr>
          <w:rFonts w:ascii="David" w:hAnsi="David"/>
          <w:noProof/>
          <w:sz w:val="24"/>
          <w:rtl/>
          <w:lang w:eastAsia="en-US"/>
        </w:rPr>
        <w:t xml:space="preserve"> מתחייב לספק באתר העבודות על חשבונו גידור ושמירה בכל שעות היממה ובכל ימי השבוע, ושאר אמצעי זהירות לבטחונם, בטיחותם,  ונוחיותם של עובדיו והמועסקים על ידו ולבטחונם, בטיחותם,  ונוח</w:t>
      </w:r>
      <w:r w:rsidRPr="00343943">
        <w:rPr>
          <w:rFonts w:ascii="David" w:hAnsi="David" w:hint="eastAsia"/>
          <w:noProof/>
          <w:sz w:val="24"/>
          <w:rtl/>
          <w:lang w:eastAsia="en-US"/>
        </w:rPr>
        <w:t>יותם</w:t>
      </w:r>
      <w:r w:rsidRPr="00343943">
        <w:rPr>
          <w:rFonts w:ascii="David" w:hAnsi="David"/>
          <w:noProof/>
          <w:sz w:val="24"/>
          <w:rtl/>
          <w:lang w:eastAsia="en-US"/>
        </w:rPr>
        <w:t xml:space="preserve"> של כל הקבלנים האחרים, עובדיהם והציבור הרחב, וזאת בכל מקום שיהיה צורך בכך או שידרש על ידי המפקח או שיהיה דרוש על פי ד</w:t>
      </w:r>
      <w:r w:rsidRPr="00343943">
        <w:rPr>
          <w:rFonts w:ascii="David" w:hAnsi="David" w:hint="eastAsia"/>
          <w:noProof/>
          <w:sz w:val="24"/>
          <w:rtl/>
          <w:lang w:eastAsia="en-US"/>
        </w:rPr>
        <w:t>ין</w:t>
      </w:r>
      <w:r w:rsidRPr="00343943">
        <w:rPr>
          <w:rFonts w:ascii="David" w:hAnsi="David"/>
          <w:noProof/>
          <w:sz w:val="24"/>
          <w:rtl/>
          <w:lang w:eastAsia="en-US"/>
        </w:rPr>
        <w:t xml:space="preserve"> ו/או על פי הוראה מצד רשות מוסמכת כלשהי. הקבלן יתחזק ויתקן בכל פעם, לפי הצורך ועל חשבונו כל פגם בגדר, ו/או באמ</w:t>
      </w:r>
      <w:r w:rsidRPr="00343943">
        <w:rPr>
          <w:rFonts w:ascii="David" w:hAnsi="David" w:hint="eastAsia"/>
          <w:noProof/>
          <w:sz w:val="24"/>
          <w:rtl/>
          <w:lang w:eastAsia="en-US"/>
        </w:rPr>
        <w:t>צעי</w:t>
      </w:r>
      <w:r w:rsidRPr="00343943">
        <w:rPr>
          <w:rFonts w:ascii="David" w:hAnsi="David"/>
          <w:noProof/>
          <w:sz w:val="24"/>
          <w:rtl/>
          <w:lang w:eastAsia="en-US"/>
        </w:rPr>
        <w:t xml:space="preserve"> הבטחון האחרים לשביעות רצון המפקח בכל מהלך העבודות.</w:t>
      </w:r>
      <w:r w:rsidR="00343943">
        <w:rPr>
          <w:rFonts w:ascii="David" w:hAnsi="David"/>
          <w:b/>
          <w:bCs/>
          <w:noProof/>
          <w:sz w:val="24"/>
          <w:u w:val="single"/>
          <w:rtl/>
          <w:lang w:eastAsia="en-US"/>
        </w:rPr>
        <w:br/>
      </w:r>
      <w:r w:rsidR="00343943">
        <w:rPr>
          <w:rFonts w:ascii="David" w:hAnsi="David"/>
          <w:b/>
          <w:bCs/>
          <w:noProof/>
          <w:sz w:val="24"/>
          <w:u w:val="single"/>
          <w:rtl/>
          <w:lang w:eastAsia="en-US"/>
        </w:rPr>
        <w:br/>
      </w:r>
      <w:r w:rsidRPr="00343943">
        <w:rPr>
          <w:rFonts w:ascii="David" w:hAnsi="David" w:hint="eastAsia"/>
          <w:noProof/>
          <w:sz w:val="24"/>
          <w:rtl/>
          <w:lang w:eastAsia="en-US"/>
        </w:rPr>
        <w:t>לא</w:t>
      </w:r>
      <w:r w:rsidRPr="00343943">
        <w:rPr>
          <w:rFonts w:ascii="David" w:hAnsi="David"/>
          <w:noProof/>
          <w:sz w:val="24"/>
          <w:rtl/>
          <w:lang w:eastAsia="en-US"/>
        </w:rPr>
        <w:t xml:space="preserve"> ביצע הקבלן את התחייבויותיו לפי סעיף זה ו/או לא ביצען לשביעות רצונו של המזמין ו/או המנהל,  יהיה המזמין רשאי (אך לא חייב)  לפי שיקול דעתו הבלעדי להציב  גידור וא</w:t>
      </w:r>
      <w:r w:rsidRPr="00343943">
        <w:rPr>
          <w:rFonts w:ascii="David" w:hAnsi="David" w:hint="eastAsia"/>
          <w:noProof/>
          <w:sz w:val="24"/>
          <w:rtl/>
          <w:lang w:eastAsia="en-US"/>
        </w:rPr>
        <w:t>מצעי</w:t>
      </w:r>
      <w:r w:rsidRPr="00343943">
        <w:rPr>
          <w:rFonts w:ascii="David" w:hAnsi="David"/>
          <w:noProof/>
          <w:sz w:val="24"/>
          <w:rtl/>
          <w:lang w:eastAsia="en-US"/>
        </w:rPr>
        <w:t xml:space="preserve"> זהירות. כל ההוצאות שייגרמו למנהל בהזמנת גידור </w:t>
      </w:r>
      <w:r w:rsidRPr="00343943">
        <w:rPr>
          <w:rFonts w:ascii="David" w:hAnsi="David" w:hint="eastAsia"/>
          <w:noProof/>
          <w:sz w:val="24"/>
          <w:rtl/>
          <w:lang w:eastAsia="en-US"/>
        </w:rPr>
        <w:t>ו</w:t>
      </w:r>
      <w:r w:rsidRPr="00343943">
        <w:rPr>
          <w:rFonts w:ascii="David" w:hAnsi="David"/>
          <w:noProof/>
          <w:sz w:val="24"/>
          <w:rtl/>
          <w:lang w:eastAsia="en-US"/>
        </w:rPr>
        <w:t>/או אמצעי זהירות הצבתם באתר ו/או תיקונם בתוספת 20%, יח</w:t>
      </w:r>
      <w:r w:rsidRPr="00343943">
        <w:rPr>
          <w:rFonts w:ascii="David" w:hAnsi="David" w:hint="eastAsia"/>
          <w:noProof/>
          <w:sz w:val="24"/>
          <w:rtl/>
          <w:lang w:eastAsia="en-US"/>
        </w:rPr>
        <w:t>ולו</w:t>
      </w:r>
      <w:r w:rsidRPr="00343943">
        <w:rPr>
          <w:rFonts w:ascii="David" w:hAnsi="David"/>
          <w:noProof/>
          <w:sz w:val="24"/>
          <w:rtl/>
          <w:lang w:eastAsia="en-US"/>
        </w:rPr>
        <w:t xml:space="preserve"> על הקבלן, וזאת מבלי לגרוע  מזכויות אחרות של המזמין על פי כל דין ו/או על פי הסכם זה.   </w:t>
      </w:r>
    </w:p>
    <w:p w:rsidR="00EE6A83" w:rsidRPr="00EE6A83" w:rsidRDefault="00EE6A83" w:rsidP="00343943">
      <w:pPr>
        <w:overflowPunct w:val="0"/>
        <w:autoSpaceDE w:val="0"/>
        <w:autoSpaceDN w:val="0"/>
        <w:adjustRightInd w:val="0"/>
        <w:ind w:left="1416" w:hanging="850"/>
        <w:textAlignment w:val="baseline"/>
        <w:rPr>
          <w:rFonts w:ascii="David" w:hAnsi="David"/>
          <w:noProof/>
          <w:sz w:val="24"/>
          <w:rtl/>
          <w:lang w:eastAsia="en-US"/>
        </w:rPr>
      </w:pPr>
    </w:p>
    <w:p w:rsidR="00EE6A83" w:rsidRPr="0034394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משרד</w:t>
      </w:r>
      <w:r w:rsidRPr="00EE6A83">
        <w:rPr>
          <w:rFonts w:ascii="David" w:hAnsi="David"/>
          <w:b/>
          <w:bCs/>
          <w:noProof/>
          <w:sz w:val="24"/>
          <w:u w:val="single"/>
          <w:rtl/>
          <w:lang w:eastAsia="en-US"/>
        </w:rPr>
        <w:t xml:space="preserve"> למפקח ומבנים אחרים</w:t>
      </w:r>
      <w:r w:rsidR="00343943">
        <w:rPr>
          <w:rFonts w:ascii="David" w:hAnsi="David"/>
          <w:b/>
          <w:bCs/>
          <w:noProof/>
          <w:sz w:val="24"/>
          <w:u w:val="single"/>
          <w:rtl/>
          <w:lang w:eastAsia="en-US"/>
        </w:rPr>
        <w:br/>
      </w:r>
      <w:r w:rsidR="00343943">
        <w:rPr>
          <w:rFonts w:ascii="David" w:hAnsi="David"/>
          <w:b/>
          <w:bCs/>
          <w:noProof/>
          <w:sz w:val="24"/>
          <w:u w:val="single"/>
          <w:rtl/>
          <w:lang w:eastAsia="en-US"/>
        </w:rPr>
        <w:br/>
      </w:r>
      <w:r w:rsidRPr="00343943">
        <w:rPr>
          <w:rFonts w:ascii="David" w:hAnsi="David" w:hint="eastAsia"/>
          <w:noProof/>
          <w:sz w:val="24"/>
          <w:rtl/>
          <w:lang w:eastAsia="en-US"/>
        </w:rPr>
        <w:t>הקבלן</w:t>
      </w:r>
      <w:r w:rsidRPr="00343943">
        <w:rPr>
          <w:rFonts w:ascii="David" w:hAnsi="David"/>
          <w:noProof/>
          <w:sz w:val="24"/>
          <w:rtl/>
          <w:lang w:eastAsia="en-US"/>
        </w:rPr>
        <w:t xml:space="preserve"> מתחייב, </w:t>
      </w:r>
      <w:r w:rsidRPr="00343943">
        <w:rPr>
          <w:rFonts w:ascii="David" w:hAnsi="David" w:hint="eastAsia"/>
          <w:noProof/>
          <w:sz w:val="24"/>
          <w:rtl/>
          <w:lang w:eastAsia="en-US"/>
        </w:rPr>
        <w:t>אם</w:t>
      </w:r>
      <w:r w:rsidRPr="00343943">
        <w:rPr>
          <w:rFonts w:ascii="David" w:hAnsi="David"/>
          <w:noProof/>
          <w:sz w:val="24"/>
          <w:rtl/>
          <w:lang w:eastAsia="en-US"/>
        </w:rPr>
        <w:t xml:space="preserve"> יידרש ואך ורק אם יידרש ע"י המפקח, </w:t>
      </w:r>
      <w:r w:rsidRPr="00343943">
        <w:rPr>
          <w:rFonts w:ascii="David" w:hAnsi="David" w:hint="eastAsia"/>
          <w:noProof/>
          <w:sz w:val="24"/>
          <w:rtl/>
          <w:lang w:eastAsia="en-US"/>
        </w:rPr>
        <w:t>להתקין</w:t>
      </w:r>
      <w:r w:rsidRPr="00343943">
        <w:rPr>
          <w:rFonts w:ascii="David" w:hAnsi="David"/>
          <w:noProof/>
          <w:sz w:val="24"/>
          <w:rtl/>
          <w:lang w:eastAsia="en-US"/>
        </w:rPr>
        <w:t xml:space="preserve"> ולהחזיק על חשבונו באתר העבודות לפי דרישת והוראות המפקח ובמיקום כפי שיאש</w:t>
      </w:r>
      <w:r w:rsidRPr="00343943">
        <w:rPr>
          <w:rFonts w:ascii="David" w:hAnsi="David" w:hint="eastAsia"/>
          <w:noProof/>
          <w:sz w:val="24"/>
          <w:rtl/>
          <w:lang w:eastAsia="en-US"/>
        </w:rPr>
        <w:t>ר</w:t>
      </w:r>
      <w:r w:rsidRPr="00343943">
        <w:rPr>
          <w:rFonts w:ascii="David" w:hAnsi="David"/>
          <w:noProof/>
          <w:sz w:val="24"/>
          <w:rtl/>
          <w:lang w:eastAsia="en-US"/>
        </w:rPr>
        <w:t xml:space="preserve"> המפקח את המתקנים והמבנים שיקבעו על ידי המזמין ו/או המפקח לפי שיקול דעתם הבלעדי. הקבלן ישא בה</w:t>
      </w:r>
      <w:r w:rsidRPr="00343943">
        <w:rPr>
          <w:rFonts w:ascii="David" w:hAnsi="David" w:hint="eastAsia"/>
          <w:noProof/>
          <w:sz w:val="24"/>
          <w:rtl/>
          <w:lang w:eastAsia="en-US"/>
        </w:rPr>
        <w:t>וצאות</w:t>
      </w:r>
      <w:r w:rsidRPr="00343943">
        <w:rPr>
          <w:rFonts w:ascii="David" w:hAnsi="David"/>
          <w:noProof/>
          <w:sz w:val="24"/>
          <w:rtl/>
          <w:lang w:eastAsia="en-US"/>
        </w:rPr>
        <w:t xml:space="preserve"> אחזקת המתקנים והמבנים כאמור. </w:t>
      </w:r>
    </w:p>
    <w:p w:rsidR="00EE6A83" w:rsidRPr="00EE6A83" w:rsidRDefault="00EE6A83" w:rsidP="00EE6A83">
      <w:pPr>
        <w:tabs>
          <w:tab w:val="left" w:pos="1417"/>
        </w:tabs>
        <w:overflowPunct w:val="0"/>
        <w:autoSpaceDE w:val="0"/>
        <w:autoSpaceDN w:val="0"/>
        <w:adjustRightInd w:val="0"/>
        <w:ind w:left="1417"/>
        <w:jc w:val="both"/>
        <w:textAlignment w:val="baseline"/>
        <w:rPr>
          <w:rFonts w:ascii="David" w:hAnsi="David"/>
          <w:noProof/>
          <w:sz w:val="24"/>
          <w:rtl/>
          <w:lang w:eastAsia="en-US"/>
        </w:rPr>
      </w:pPr>
    </w:p>
    <w:p w:rsidR="00D56ABB" w:rsidRPr="000C24A0" w:rsidRDefault="00D56ABB">
      <w:pPr>
        <w:bidi w:val="0"/>
        <w:rPr>
          <w:rFonts w:asciiTheme="minorHAnsi" w:hAnsiTheme="minorHAnsi"/>
          <w:noProof/>
          <w:sz w:val="24"/>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מים</w:t>
      </w:r>
      <w:r w:rsidRPr="00EE6A83">
        <w:rPr>
          <w:rFonts w:ascii="David" w:hAnsi="David"/>
          <w:b/>
          <w:bCs/>
          <w:noProof/>
          <w:sz w:val="24"/>
          <w:u w:val="single"/>
          <w:rtl/>
          <w:lang w:eastAsia="en-US"/>
        </w:rPr>
        <w:t xml:space="preserve"> וחשמל</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רואים את הקבלן כאילו בדק לפני הגשת הצעתו את מיקומם של מקורות המים והחשמל. הקבלן </w:t>
      </w:r>
      <w:r w:rsidRPr="00EE6A83">
        <w:rPr>
          <w:rFonts w:ascii="David" w:hAnsi="David" w:hint="cs"/>
          <w:noProof/>
          <w:sz w:val="24"/>
          <w:rtl/>
          <w:lang w:eastAsia="en-US"/>
        </w:rPr>
        <w:t>ישא</w:t>
      </w:r>
      <w:r w:rsidRPr="00EE6A83">
        <w:rPr>
          <w:rFonts w:ascii="David" w:hAnsi="David"/>
          <w:noProof/>
          <w:sz w:val="24"/>
          <w:rtl/>
          <w:lang w:eastAsia="en-US"/>
        </w:rPr>
        <w:t xml:space="preserve"> בתשלומים בגין צריכת המים והחשמל באתר בתקופת ביצוע העבודות</w:t>
      </w:r>
      <w:r w:rsidRPr="00EE6A83">
        <w:rPr>
          <w:rFonts w:ascii="David" w:hAnsi="David" w:hint="cs"/>
          <w:noProof/>
          <w:sz w:val="24"/>
          <w:rtl/>
          <w:lang w:eastAsia="en-US"/>
        </w:rPr>
        <w:t>, לרבות לצורך הרצת המתקנים שיותקנו בפרויקט</w:t>
      </w:r>
      <w:r w:rsidRPr="00EE6A83">
        <w:rPr>
          <w:rFonts w:ascii="David" w:hAnsi="David"/>
          <w:noProof/>
          <w:sz w:val="24"/>
          <w:rtl/>
          <w:lang w:eastAsia="en-US"/>
        </w:rPr>
        <w:t>. המנהל, על פי שיקול דעתו, יאפשר אספקת חשמל ומים מרשתות החשמל והמים של המזמין, בכפוף לכך שהקבלן יתקין, על חשבונו, מונה חשמל ומד מים בנקודות ההתחברות וישא בכל התשלומים בגין צריכת החשמל והמים.</w:t>
      </w:r>
      <w:r w:rsidRPr="00EE6A83">
        <w:rPr>
          <w:rFonts w:ascii="David" w:hAnsi="David" w:hint="cs"/>
          <w:noProof/>
          <w:sz w:val="24"/>
          <w:rtl/>
          <w:lang w:eastAsia="en-US"/>
        </w:rPr>
        <w:t xml:space="preserve"> לא התקין הקבלן מונה חשמל ו/או מד מים כאמור, יהיה המנהל רשאי לקבוע, על פי שיקול דעתו הבלעדי, את גובה סכום השתתפות הקבלן בתשלומי המים ו/או החשמל ויהיה רשאי לנכות סכומים אלו מהתשלומים לקבלן.   </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cs"/>
          <w:noProof/>
          <w:sz w:val="24"/>
          <w:rtl/>
          <w:lang w:eastAsia="en-US"/>
        </w:rPr>
        <w:t>חיבורי מערכות הקבלן לרשתות הים והחשמל של המזמין  ייעשו אך ורק ע"י בעלי מקצוע מורשים ולאחר תאום עם המפקח ועם גורמי המזמין  האחראים על מערכות אלו.</w:t>
      </w:r>
      <w:r w:rsidRPr="00343943">
        <w:rPr>
          <w:rFonts w:ascii="David" w:hAnsi="David" w:hint="cs"/>
          <w:noProof/>
          <w:sz w:val="24"/>
          <w:rtl/>
          <w:lang w:eastAsia="en-US"/>
        </w:rPr>
        <w:tab/>
      </w:r>
      <w:r w:rsidRPr="00343943">
        <w:rPr>
          <w:rFonts w:ascii="David" w:hAnsi="David" w:hint="cs"/>
          <w:noProof/>
          <w:sz w:val="24"/>
          <w:rtl/>
          <w:lang w:eastAsia="en-US"/>
        </w:rPr>
        <w:tab/>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hint="cs"/>
          <w:noProof/>
          <w:sz w:val="24"/>
          <w:rtl/>
          <w:lang w:eastAsia="en-US"/>
        </w:rPr>
        <w:t>אספקת החשמל והמים לאתר כוללת גם את אספקת החשמל למערכת תאורה היקפית לאתר, שתותקן על ידי הקבלן ועל חשבונו, וכן אספקת חשמל ומים למשרד המנהל ולביתן השומר, אספקה הנדרשת 24 שעות ביממה שבעה ימים בשבוע. מועדי ניתוק מערכות המים והחשמל, ככל שיידרשו לצורך התחברות, יתואמו עם המנהל בכדי שלא לגרום לכל הפרעה ו/או מטרד למזמין או לבעלים של המקרקעין.</w:t>
      </w:r>
    </w:p>
    <w:p w:rsidR="00343943" w:rsidRP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noProof/>
          <w:sz w:val="24"/>
          <w:rtl/>
          <w:lang w:eastAsia="en-US"/>
        </w:rPr>
        <w:t xml:space="preserve">על הקבלן יהיה להקים על חשבונו באתר העבודות משאבות ומיכלים רזרביים למים </w:t>
      </w:r>
      <w:r w:rsidRPr="00343943">
        <w:rPr>
          <w:rFonts w:ascii="David" w:hAnsi="David" w:hint="cs"/>
          <w:noProof/>
          <w:sz w:val="24"/>
          <w:rtl/>
          <w:lang w:eastAsia="en-US"/>
        </w:rPr>
        <w:t>ל</w:t>
      </w:r>
      <w:r w:rsidRPr="00343943">
        <w:rPr>
          <w:rFonts w:ascii="David" w:hAnsi="David"/>
          <w:noProof/>
          <w:sz w:val="24"/>
          <w:rtl/>
          <w:lang w:eastAsia="en-US"/>
        </w:rPr>
        <w:t>מקרים בהם תהיה הפרעה באספקת המים. מיקום המיכלים, גודלם, גובהם ותכולתם יחושבו כך שיוכלו לספק מים בכמויות מספיקות במשך יום שלם של יציקה ו</w:t>
      </w:r>
      <w:r w:rsidRPr="00343943">
        <w:rPr>
          <w:rFonts w:ascii="David" w:hAnsi="David" w:hint="cs"/>
          <w:noProof/>
          <w:sz w:val="24"/>
          <w:rtl/>
          <w:lang w:eastAsia="en-US"/>
        </w:rPr>
        <w:t>א</w:t>
      </w:r>
      <w:r w:rsidRPr="00343943">
        <w:rPr>
          <w:rFonts w:ascii="David" w:hAnsi="David"/>
          <w:noProof/>
          <w:sz w:val="24"/>
          <w:rtl/>
          <w:lang w:eastAsia="en-US"/>
        </w:rPr>
        <w:t>שפרת הבטון וכמו כן יוכלו לספק מים בכמויות מספיקות לשתיה ולצרכים אחרים של הקבלן ושל הקבלנים האחרים באתר העבודות.</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noProof/>
          <w:sz w:val="24"/>
          <w:rtl/>
          <w:lang w:eastAsia="en-US"/>
        </w:rPr>
        <w:t>הואיל ומעליות ומיכון אחר של הקבלן פועלים בעזרת חשמל, יהיה על הקבלן להכין על חשבונו באתר העבודות גנרטור אשר יוכל לספק זרם מתאים להפעלת כל הציוד הנ"ל למקרה של הפסקת חשמל ברשת הכללית.</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cs"/>
          <w:noProof/>
          <w:sz w:val="24"/>
          <w:rtl/>
          <w:lang w:eastAsia="en-US"/>
        </w:rPr>
        <w:t xml:space="preserve">ככל שקודם לחתימת הסכם זה, ביצע המזמין איזה מהתחייבויות הקבלן המפורטות לעיל או ככל שהמזמין יחליט לשלם במקום הקבלן הוצאה שהקבלן חייב בה  אזי כל הסכומים שהוציא המזמין בקשר לכך יקוזזו מהתשלומים הקרובים שעל המזמין לשלם לקבלן על פי הסכם זה, בתוספת 20%. </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cs"/>
          <w:noProof/>
          <w:sz w:val="24"/>
          <w:rtl/>
          <w:lang w:eastAsia="en-US"/>
        </w:rPr>
        <w:t xml:space="preserve">על הקבלן </w:t>
      </w:r>
      <w:r w:rsidRPr="00343943">
        <w:rPr>
          <w:rFonts w:ascii="David" w:hAnsi="David"/>
          <w:noProof/>
          <w:sz w:val="24"/>
          <w:rtl/>
          <w:lang w:eastAsia="en-US"/>
        </w:rPr>
        <w:t xml:space="preserve">להכין רשת </w:t>
      </w:r>
      <w:r w:rsidRPr="00343943">
        <w:rPr>
          <w:rFonts w:ascii="David" w:hAnsi="David" w:hint="cs"/>
          <w:noProof/>
          <w:sz w:val="24"/>
          <w:rtl/>
          <w:lang w:eastAsia="en-US"/>
        </w:rPr>
        <w:t xml:space="preserve">חשמל </w:t>
      </w:r>
      <w:r w:rsidRPr="00343943">
        <w:rPr>
          <w:rFonts w:ascii="David" w:hAnsi="David"/>
          <w:noProof/>
          <w:sz w:val="24"/>
          <w:rtl/>
          <w:lang w:eastAsia="en-US"/>
        </w:rPr>
        <w:t xml:space="preserve"> לכוח ותאורה לפי התקדמות העבודה בכל שטח אתר הבניה וכן בכל קומה. מודגש כי בכל קומה יש להכין </w:t>
      </w:r>
      <w:r w:rsidRPr="00343943">
        <w:rPr>
          <w:rFonts w:ascii="David" w:hAnsi="David" w:hint="cs"/>
          <w:noProof/>
          <w:sz w:val="24"/>
          <w:rtl/>
          <w:lang w:eastAsia="en-US"/>
        </w:rPr>
        <w:t xml:space="preserve">לוחות </w:t>
      </w:r>
      <w:r w:rsidRPr="00343943">
        <w:rPr>
          <w:rFonts w:ascii="David" w:hAnsi="David"/>
          <w:noProof/>
          <w:sz w:val="24"/>
          <w:rtl/>
          <w:lang w:eastAsia="en-US"/>
        </w:rPr>
        <w:t>חשמל קומתיים תלת-פאזיים מוגנים אשר משם יוכלו הקבלנים לקבל חשמל, באופן בטוח ובכמות מספיקה.</w:t>
      </w:r>
      <w:r w:rsidRPr="00343943">
        <w:rPr>
          <w:rFonts w:ascii="David" w:hAnsi="David" w:hint="cs"/>
          <w:noProof/>
          <w:sz w:val="24"/>
          <w:rtl/>
          <w:lang w:eastAsia="en-US"/>
        </w:rPr>
        <w:t xml:space="preserve"> מערכת  החשמל הזמנית תבוצע ע"י חשמלאי מוסמך מטעם קבלן החשמל העובד באתר וללא תמורה נוספת</w:t>
      </w:r>
      <w:r w:rsidRPr="00343943">
        <w:rPr>
          <w:rFonts w:ascii="David" w:hAnsi="David" w:hint="cs"/>
          <w:noProof/>
          <w:sz w:val="24"/>
          <w:rtl/>
          <w:lang w:eastAsia="en-US"/>
        </w:rPr>
        <w:tab/>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noProof/>
          <w:sz w:val="24"/>
          <w:rtl/>
          <w:lang w:eastAsia="en-US"/>
        </w:rPr>
        <w:t xml:space="preserve">על </w:t>
      </w:r>
      <w:r w:rsidRPr="00343943">
        <w:rPr>
          <w:rFonts w:ascii="David" w:hAnsi="David" w:hint="cs"/>
          <w:noProof/>
          <w:sz w:val="24"/>
          <w:rtl/>
          <w:lang w:eastAsia="en-US"/>
        </w:rPr>
        <w:t>ה</w:t>
      </w:r>
      <w:r w:rsidRPr="00343943">
        <w:rPr>
          <w:rFonts w:ascii="David" w:hAnsi="David"/>
          <w:noProof/>
          <w:sz w:val="24"/>
          <w:rtl/>
          <w:lang w:eastAsia="en-US"/>
        </w:rPr>
        <w:t>קבלן לקבל מראש מהקבלנים את עומסי החשמל הדרושים לביצוע עבודתם ובעיקר עבור עבודת הרתכים בקומות.</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cs"/>
          <w:noProof/>
          <w:sz w:val="24"/>
          <w:rtl/>
          <w:lang w:eastAsia="en-US"/>
        </w:rPr>
        <w:t>ה</w:t>
      </w:r>
      <w:r w:rsidRPr="00343943">
        <w:rPr>
          <w:rFonts w:ascii="David" w:hAnsi="David"/>
          <w:noProof/>
          <w:sz w:val="24"/>
          <w:rtl/>
          <w:lang w:eastAsia="en-US"/>
        </w:rPr>
        <w:t>קבלן יקיים תאורה מספיקה במקום ביצוע העבודות ותאורה מיוחדת במקרה של ביצוע עבודות בלילה, בכל שטח הפרויקט, וזאת לפי דרישת הקבלנים או מי מהם, מודגש בזאת כי החשמל והתאורה לכל המשתמשים חייבים להיות מותקנים באופן מקצועי ובטיחותי. על קבלן הבנין לדאוג לכמות מספיקה של כח ותאורה שתאפשר ביצוע של עבודות הקבלנים ללא תקלות, בו-זמנית ולא במשמרות.</w:t>
      </w:r>
      <w:r w:rsidRPr="00343943">
        <w:rPr>
          <w:rFonts w:ascii="David" w:hAnsi="David" w:hint="cs"/>
          <w:noProof/>
          <w:sz w:val="24"/>
          <w:rtl/>
          <w:lang w:eastAsia="en-US"/>
        </w:rPr>
        <w:t xml:space="preserve"> </w:t>
      </w:r>
      <w:r w:rsidRPr="00343943">
        <w:rPr>
          <w:rFonts w:ascii="David" w:hAnsi="David"/>
          <w:noProof/>
          <w:sz w:val="24"/>
          <w:rtl/>
          <w:lang w:eastAsia="en-US"/>
        </w:rPr>
        <w:t>מתקני החשמל הזמניים יהיו תקניים, בטיחותיים ויענו לכל דרישות חוק ודין</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David" w:hAnsi="David" w:hint="cs"/>
          <w:noProof/>
          <w:sz w:val="24"/>
          <w:rtl/>
          <w:lang w:eastAsia="en-US"/>
        </w:rPr>
        <w:t>על הקבלן להקים מערכת אספקת מים זמנית לפי התקדמות העבודה. המערכות הזמניות יפורקו עם השלמת העבודה במועד שיתואם עם המנהל</w:t>
      </w:r>
    </w:p>
    <w:p w:rsidR="00EE6A83" w:rsidRP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43943">
        <w:rPr>
          <w:rFonts w:ascii="David" w:hAnsi="David" w:hint="cs"/>
          <w:noProof/>
          <w:sz w:val="24"/>
          <w:rtl/>
          <w:lang w:eastAsia="en-US"/>
        </w:rPr>
        <w:t>כל האמור לעיל כלול במחירי היחידה. ולא תשולם עבורה תמורה נוספת.</w:t>
      </w:r>
    </w:p>
    <w:p w:rsidR="00EE6A83" w:rsidRPr="00EE6A83" w:rsidRDefault="00EE6A83" w:rsidP="002D17C5">
      <w:pPr>
        <w:overflowPunct w:val="0"/>
        <w:autoSpaceDE w:val="0"/>
        <w:autoSpaceDN w:val="0"/>
        <w:adjustRightInd w:val="0"/>
        <w:ind w:left="1416" w:hanging="696"/>
        <w:jc w:val="both"/>
        <w:textAlignment w:val="baseline"/>
        <w:rPr>
          <w:rFonts w:ascii="Arial" w:hAnsi="Arial"/>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lastRenderedPageBreak/>
        <w:t>בטיחות</w:t>
      </w:r>
      <w:r w:rsidRPr="00EE6A83">
        <w:rPr>
          <w:rFonts w:ascii="David" w:hAnsi="David"/>
          <w:b/>
          <w:bCs/>
          <w:noProof/>
          <w:sz w:val="24"/>
          <w:u w:val="single"/>
          <w:rtl/>
          <w:lang w:eastAsia="en-US"/>
        </w:rPr>
        <w:t xml:space="preserve"> בביצוע העבודות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הקבלן מצהיר כי הוא מכיר ויודע את חוקי הבטיחות בעבודה לרבות כל התקנות הקשורות בבטיחות בעבודה והוא מקבל על עצמו לנהוג על פיהם. מבלי לגרוע מכלליות האמור לעיל מתחייב הקבלן למלא בדייקנות אחר כל הוראות הבטיחות ונהלי המזמין הקבועים בהסכם זה ובנספחיו.  </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noProof/>
          <w:sz w:val="24"/>
          <w:rtl/>
          <w:lang w:eastAsia="en-US"/>
        </w:rPr>
        <w:t>הקבלן מתחייב להעסיק</w:t>
      </w:r>
      <w:r w:rsidRPr="00343943">
        <w:rPr>
          <w:rFonts w:ascii="David" w:hAnsi="David" w:hint="cs"/>
          <w:noProof/>
          <w:sz w:val="24"/>
          <w:rtl/>
          <w:lang w:eastAsia="en-US"/>
        </w:rPr>
        <w:t xml:space="preserve"> </w:t>
      </w:r>
      <w:r w:rsidRPr="00343943">
        <w:rPr>
          <w:rFonts w:ascii="David" w:hAnsi="David"/>
          <w:noProof/>
          <w:sz w:val="24"/>
          <w:rtl/>
          <w:lang w:eastAsia="en-US"/>
        </w:rPr>
        <w:t>מטעמו ועל חשבונו, אחראי בטיחות לביצוע העבודות  אשר ילווה את ביצוע העבודות, יעמוד בקשר מקצועי עם משרד העבודה בקשר לקיום כל כללי הבטיחות הנדרשים, ויבטיח את ביצוע כל כללי הבטיחות הנדרשים בביצוע  העבודות בבית חולים ומעל למבנה מאוכלס בפרט.</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noProof/>
          <w:sz w:val="24"/>
          <w:rtl/>
          <w:lang w:eastAsia="en-US"/>
        </w:rPr>
        <w:t xml:space="preserve">כיוון שהעבודות מתוכננות להתבצע בסמוך לאתר פעיל  של בית החולים, מצהיר הקבלן, כי ידוע לו, שביצוע העבודות יחייב נקיטת אמצעי בטיחות קפדניים וחמורים כמפורט בהסכם ובנספחיו. הקבלן מצהיר, כי ידוע לו שכל פעולה הכרוכה בסיכון בטיחותי כלשהו, לרבות הנפות, טעינות ופריקות של ציוד,  וכל מטען אחר, תתבצע בהתאם להוראות הגורמים האחראים על הבטיחות במרכז הרפואי, ובהתבסס על הכללים הקבועים בהסכם זה ובנספחיו והמתחייבים מהוראות כל דין וכי כל פעולה </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noProof/>
          <w:sz w:val="24"/>
          <w:rtl/>
          <w:lang w:eastAsia="en-US"/>
        </w:rPr>
        <w:t>כאמור, תחייב, לפני ביצועה, קבלת אישור מראש של כל הגורמים האחראים על הבטיחות בביצוע העבודות.</w:t>
      </w:r>
      <w:r w:rsidR="00343943">
        <w:rPr>
          <w:rFonts w:ascii="David" w:hAnsi="David"/>
          <w:noProof/>
          <w:sz w:val="24"/>
          <w:rtl/>
          <w:lang w:eastAsia="en-US"/>
        </w:rPr>
        <w:br/>
      </w:r>
      <w:r w:rsidR="00343943">
        <w:rPr>
          <w:rFonts w:ascii="David" w:hAnsi="David"/>
          <w:noProof/>
          <w:sz w:val="24"/>
          <w:rtl/>
          <w:lang w:eastAsia="en-US"/>
        </w:rPr>
        <w:br/>
      </w:r>
      <w:r w:rsidRPr="00343943">
        <w:rPr>
          <w:rFonts w:ascii="David" w:hAnsi="David"/>
          <w:noProof/>
          <w:sz w:val="24"/>
          <w:rtl/>
          <w:lang w:eastAsia="en-US"/>
        </w:rPr>
        <w:t>כל המנופים, ציוד ההרמה באתר חייבים להיות בדוקים ומאושרים בכל עת על ידי בודק מוסמך מטעם משרד העבודה, שאינו אחראי על הבטיחות מטעם הקבלן.</w:t>
      </w:r>
    </w:p>
    <w:p w:rsidR="00880130"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u w:val="single"/>
          <w:rtl/>
          <w:lang w:eastAsia="zh-CN"/>
        </w:rPr>
        <w:t>תכנית</w:t>
      </w:r>
      <w:r w:rsidRPr="00343943">
        <w:rPr>
          <w:rFonts w:ascii="Arial" w:eastAsia="Calibri" w:hAnsi="Arial"/>
          <w:sz w:val="24"/>
          <w:u w:val="single"/>
          <w:rtl/>
          <w:lang w:eastAsia="zh-CN"/>
        </w:rPr>
        <w:t xml:space="preserve"> לניהול הבטיחות</w:t>
      </w:r>
    </w:p>
    <w:p w:rsidR="00880130"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Arial" w:eastAsia="Calibri" w:hAnsi="Arial"/>
          <w:rtl/>
          <w:lang w:eastAsia="en-US"/>
        </w:rPr>
        <w:t>הקבלן</w:t>
      </w:r>
      <w:r w:rsidRPr="00880130">
        <w:rPr>
          <w:rFonts w:ascii="Arial" w:eastAsia="Calibri" w:hAnsi="Arial" w:hint="cs"/>
          <w:rtl/>
          <w:lang w:eastAsia="en-US"/>
        </w:rPr>
        <w:t xml:space="preserve"> </w:t>
      </w:r>
      <w:r w:rsidRPr="00880130">
        <w:rPr>
          <w:rFonts w:ascii="Arial" w:eastAsia="Calibri" w:hAnsi="Arial"/>
          <w:rtl/>
          <w:lang w:eastAsia="en-US"/>
        </w:rPr>
        <w:t xml:space="preserve">יכין ויישם </w:t>
      </w:r>
      <w:r w:rsidRPr="00880130">
        <w:rPr>
          <w:rFonts w:ascii="Arial" w:eastAsia="Calibri" w:hAnsi="Arial" w:hint="cs"/>
          <w:rtl/>
          <w:lang w:eastAsia="en-US"/>
        </w:rPr>
        <w:t>תכנית</w:t>
      </w:r>
      <w:r w:rsidRPr="00880130">
        <w:rPr>
          <w:rFonts w:ascii="Arial" w:eastAsia="Calibri" w:hAnsi="Arial"/>
          <w:rtl/>
          <w:lang w:eastAsia="en-US"/>
        </w:rPr>
        <w:t xml:space="preserve"> לניהול הבטיחות המתייחסת הן לסיכוני בטיחות</w:t>
      </w:r>
      <w:r w:rsidRPr="00880130">
        <w:rPr>
          <w:rFonts w:ascii="Arial" w:eastAsia="Calibri" w:hAnsi="Arial" w:hint="cs"/>
          <w:rtl/>
          <w:lang w:eastAsia="en-US"/>
        </w:rPr>
        <w:t xml:space="preserve"> </w:t>
      </w:r>
      <w:r w:rsidRPr="00880130">
        <w:rPr>
          <w:rFonts w:ascii="Arial" w:eastAsia="Calibri" w:hAnsi="Arial"/>
          <w:rtl/>
          <w:lang w:eastAsia="en-US"/>
        </w:rPr>
        <w:t>הנובעים מאופי העבודות שהוא מבצע במסגרת ההסכם והן לסיכוני בטיחות</w:t>
      </w:r>
      <w:r w:rsidRPr="00880130">
        <w:rPr>
          <w:rFonts w:ascii="Arial" w:eastAsia="Calibri" w:hAnsi="Arial" w:hint="cs"/>
          <w:rtl/>
          <w:lang w:eastAsia="en-US"/>
        </w:rPr>
        <w:t xml:space="preserve"> </w:t>
      </w:r>
      <w:r w:rsidRPr="00880130">
        <w:rPr>
          <w:rFonts w:ascii="Arial" w:eastAsia="Calibri" w:hAnsi="Arial"/>
          <w:rtl/>
          <w:lang w:eastAsia="en-US"/>
        </w:rPr>
        <w:t>הקשורים לסביבת העבודה בבית החולים ו/או באתר העבודה.</w:t>
      </w:r>
    </w:p>
    <w:p w:rsidR="00880130"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D56ABB">
        <w:rPr>
          <w:rtl/>
        </w:rPr>
        <w:t>הקבלן נדרש למסור למרת"א עותק מתוכנית ניהול הבטיחות שהכין.</w:t>
      </w:r>
    </w:p>
    <w:p w:rsidR="00343943" w:rsidRPr="00880130"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D56ABB">
        <w:rPr>
          <w:rFonts w:hint="cs"/>
          <w:rtl/>
        </w:rPr>
        <w:t xml:space="preserve">ממונה הבטיחות מטעם הקבלן יבצע ביקורת בטיחות באתר אחת לשבועיים ויעביר את </w:t>
      </w:r>
      <w:r w:rsidRPr="00880130">
        <w:rPr>
          <w:rFonts w:hint="cs"/>
          <w:sz w:val="24"/>
          <w:rtl/>
        </w:rPr>
        <w:t>הדוח לקבלן ולמרת"א. ממונה הבטיחות יכין פקודות בטיחות פרטניות עבור עבודות הדורשות התארגנות בטיחותית מיוחדת לפי דרישת מרת"א.</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תפקידיו ופעולותיו של ממונה הבטיחות יכללו לכל הפחות את המפורט להלן:</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ביציע סקר סיכונים מקדים לכל תכולת הפרויקט.</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עריכת תוכנית לניהול הבטיחות והגשתה למזמין.</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הדרכת עובדים לפני כניסתם לאתר, בין שהם עובדי הקבלן ובין שהם עובדים של קבלני משנה.</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הסמכת עובדים לביצוע פעולות בהתאם להכשרתם ורישיונות  העבודה שלהם.</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בדיקה ואישור של ציוד עבודה.</w:t>
      </w:r>
    </w:p>
    <w:p w:rsidR="00343943" w:rsidRP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ביצוע בקרת בטיחות באתר בתדירות שבועית לפחות לרבות העברת דוח ממצאים לקבלן ולמזמין עם הנחיות לביצוע פעולות מתקנות.</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t>הכנת פקודות בטיחות</w:t>
      </w:r>
      <w:r w:rsidRPr="00343943">
        <w:rPr>
          <w:rFonts w:ascii="Arial" w:eastAsia="Calibri" w:hAnsi="Arial" w:hint="cs"/>
          <w:rtl/>
          <w:lang w:eastAsia="en-US"/>
        </w:rPr>
        <w:t xml:space="preserve"> לעבודות ספציפיות לפי דרישת המזמין כגון עבור: הנפות, פירוקי צנרת, עבודות בגובה וכ'.</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sz w:val="24"/>
          <w:rtl/>
          <w:lang w:eastAsia="en-US"/>
        </w:rPr>
        <w:lastRenderedPageBreak/>
        <w:t>ניהול תיק הבטיחות של הפרויקט והעברתו למזמין בגמר ביצוע העבודה.</w:t>
      </w:r>
    </w:p>
    <w:p w:rsidR="00343943" w:rsidRDefault="00EE6A83" w:rsidP="00097A60">
      <w:pPr>
        <w:numPr>
          <w:ilvl w:val="3"/>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sz w:val="24"/>
          <w:rtl/>
          <w:lang w:eastAsia="en-US"/>
        </w:rPr>
        <w:t>הקבלן נדרש להשתתף בהדרכות שיערוך מרת"א על נהלי העבודה והבטיחות שלו ואשר ייערכו לפחות אחת לשנה. אי השתתפות בהדרכות יגרור הפסקת</w:t>
      </w:r>
      <w:r w:rsidRPr="00343943">
        <w:rPr>
          <w:rFonts w:ascii="Arial" w:eastAsia="Calibri" w:hAnsi="Arial" w:hint="cs"/>
          <w:sz w:val="24"/>
          <w:rtl/>
          <w:lang w:eastAsia="en-US"/>
        </w:rPr>
        <w:t xml:space="preserve"> </w:t>
      </w:r>
      <w:r w:rsidRPr="00343943">
        <w:rPr>
          <w:rFonts w:ascii="Arial" w:eastAsia="Calibri" w:hAnsi="Arial"/>
          <w:sz w:val="24"/>
          <w:rtl/>
          <w:lang w:eastAsia="en-US"/>
        </w:rPr>
        <w:t>עבודה</w:t>
      </w:r>
      <w:r w:rsidRPr="00343943">
        <w:rPr>
          <w:rFonts w:ascii="Arial" w:eastAsia="Calibri" w:hAnsi="Arial"/>
          <w:szCs w:val="26"/>
          <w:rtl/>
          <w:lang w:eastAsia="en-US"/>
        </w:rPr>
        <w:t>.</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D56ABB">
        <w:rPr>
          <w:rFonts w:hint="cs"/>
          <w:rtl/>
        </w:rPr>
        <w:t xml:space="preserve">הקבלן נדרש למסור לכל העובדים מטעמו, עם תחילת עבודתו של כל עובד חדש באתר, </w:t>
      </w:r>
      <w:r w:rsidRPr="00D56ABB">
        <w:rPr>
          <w:rtl/>
        </w:rPr>
        <w:t xml:space="preserve">מידע עדכני בדבר הסיכונים במקום ובפרט בדבר הסיכונים הקיימים בתחנת העבודה שבה מועסק העובד וכן ימסור לו הוראות עדכניות לשימוש, להפעלה ולתחזוקה בטוחים של ציוד, של חומר ושל תהליכי </w:t>
      </w:r>
      <w:r w:rsidRPr="00D56ABB">
        <w:rPr>
          <w:rFonts w:hint="cs"/>
          <w:rtl/>
        </w:rPr>
        <w:t>ה</w:t>
      </w:r>
      <w:r w:rsidRPr="00D56ABB">
        <w:rPr>
          <w:rtl/>
        </w:rPr>
        <w:t>עבודה ב</w:t>
      </w:r>
      <w:r w:rsidRPr="00D56ABB">
        <w:rPr>
          <w:rFonts w:hint="cs"/>
          <w:rtl/>
        </w:rPr>
        <w:t>אתר.</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rtl/>
          <w:lang w:eastAsia="en-US"/>
        </w:rPr>
        <w:t>הקבלן נדרש ל</w:t>
      </w:r>
      <w:r w:rsidRPr="00343943">
        <w:rPr>
          <w:rFonts w:ascii="Arial" w:eastAsia="Calibri" w:hAnsi="Arial"/>
          <w:rtl/>
          <w:lang w:eastAsia="en-US"/>
        </w:rPr>
        <w:t xml:space="preserve">קיים הדרכה בדבר מניעת סיכונים והגנה מפניהם, באמצעות </w:t>
      </w:r>
      <w:r w:rsidRPr="00343943">
        <w:rPr>
          <w:rFonts w:ascii="Arial" w:eastAsia="Calibri" w:hAnsi="Arial" w:hint="cs"/>
          <w:rtl/>
          <w:lang w:eastAsia="en-US"/>
        </w:rPr>
        <w:t>ממונה הבטיחות שלו</w:t>
      </w:r>
      <w:r w:rsidRPr="00343943">
        <w:rPr>
          <w:rFonts w:ascii="Arial" w:eastAsia="Calibri" w:hAnsi="Arial"/>
          <w:rtl/>
          <w:lang w:eastAsia="en-US"/>
        </w:rPr>
        <w:t xml:space="preserve"> ויוודא שכל עובד הבין את הסיכונים והוא בקיא דיו בנושאי ההדרכה, בהתאם לתפקידו ולסיכונים שלהם הוא חשוף</w:t>
      </w:r>
      <w:r w:rsidRPr="00343943">
        <w:rPr>
          <w:rFonts w:ascii="Arial" w:eastAsia="Calibri" w:hAnsi="Arial" w:hint="cs"/>
          <w:rtl/>
          <w:lang w:eastAsia="en-US"/>
        </w:rPr>
        <w:t xml:space="preserve">. באחריות הקבלן </w:t>
      </w:r>
      <w:r w:rsidRPr="00343943">
        <w:rPr>
          <w:rFonts w:ascii="Arial" w:eastAsia="Calibri" w:hAnsi="Arial"/>
          <w:rtl/>
          <w:lang w:eastAsia="en-US"/>
        </w:rPr>
        <w:t>לוודא שההדרכה שניתנה לעובדים הובנה על ידם כראוי וכי הם פועלים על פיה</w:t>
      </w:r>
      <w:r w:rsidRPr="00343943">
        <w:rPr>
          <w:rFonts w:ascii="Arial" w:eastAsia="Calibri" w:hAnsi="Arial" w:hint="cs"/>
          <w:rtl/>
          <w:lang w:eastAsia="en-US"/>
        </w:rPr>
        <w:t>.</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rtl/>
          <w:lang w:eastAsia="en-US"/>
        </w:rPr>
        <w:t>באחריות הקבלן לנהל פנקס הדרכה ובו ירשום את שמות העובדים, מועדי מתן ההדרכה, סוג ההדרכה, נושאי ההדרכה, שם המדריך, הכשרתו ותפקידו של המדריך.</w:t>
      </w:r>
    </w:p>
    <w:p w:rsidR="0034394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u w:val="single"/>
          <w:rtl/>
          <w:lang w:eastAsia="en-US"/>
        </w:rPr>
        <w:t>דגשים נוספים בנושא בטיחות</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rtl/>
          <w:lang w:eastAsia="en-US"/>
        </w:rPr>
        <w:t>הקבלן אחראי לבטיחות עובדיו וכל צד שלישי, לרבות מי מטעם מרת"א, שיימצאו באתר העבודות בזמן ביצוע העבודות וכן למניעת תאונות באתר העבודה ובסביבתו.</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rtl/>
          <w:lang w:eastAsia="en-US"/>
        </w:rPr>
        <w:t>"המפקח" לענ</w:t>
      </w:r>
      <w:r w:rsidRPr="00343943">
        <w:rPr>
          <w:rFonts w:ascii="Arial" w:eastAsia="Calibri" w:hAnsi="Arial" w:hint="cs"/>
          <w:rtl/>
          <w:lang w:eastAsia="en-US"/>
        </w:rPr>
        <w:t>י</w:t>
      </w:r>
      <w:r w:rsidRPr="00343943">
        <w:rPr>
          <w:rFonts w:ascii="Arial" w:eastAsia="Calibri" w:hAnsi="Arial"/>
          <w:rtl/>
          <w:lang w:eastAsia="en-US"/>
        </w:rPr>
        <w:t>ין הסכם זה, הינו מי שימונה מעת לעת ובכתב ע"י מרת"א לפקח על ביצוע העבודות ו/או כל אדם אחר שיוסמך לכך ע"י מרת"א בכתב.</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rtl/>
          <w:lang w:eastAsia="en-US"/>
        </w:rPr>
        <w:t>הקבלן מצהיר כי הוא מכיר את דיני הבטיחות בעבודה</w:t>
      </w:r>
      <w:r w:rsidRPr="00343943">
        <w:rPr>
          <w:rFonts w:ascii="Arial" w:eastAsia="Calibri" w:hAnsi="Arial" w:hint="cs"/>
          <w:rtl/>
          <w:lang w:eastAsia="en-US"/>
        </w:rPr>
        <w:t xml:space="preserve"> </w:t>
      </w:r>
      <w:r w:rsidRPr="00343943">
        <w:rPr>
          <w:rFonts w:ascii="Arial" w:eastAsia="Calibri" w:hAnsi="Arial"/>
          <w:rtl/>
          <w:lang w:eastAsia="en-US"/>
        </w:rPr>
        <w:t>ומתחייב לנהוג על פיהם</w:t>
      </w:r>
      <w:r w:rsidRPr="00343943">
        <w:rPr>
          <w:rFonts w:ascii="Arial" w:eastAsia="Calibri" w:hAnsi="Arial" w:hint="cs"/>
          <w:rtl/>
          <w:lang w:eastAsia="en-US"/>
        </w:rPr>
        <w:t xml:space="preserve"> </w:t>
      </w:r>
      <w:r w:rsidRPr="00343943">
        <w:rPr>
          <w:rFonts w:ascii="Arial" w:eastAsia="Calibri" w:hAnsi="Arial"/>
          <w:rtl/>
          <w:lang w:eastAsia="en-US"/>
        </w:rPr>
        <w:t>בדקדקנות וקפדנות.</w:t>
      </w:r>
      <w:r w:rsidRPr="00343943">
        <w:rPr>
          <w:rFonts w:ascii="Arial" w:eastAsia="Calibri" w:hAnsi="Arial" w:hint="cs"/>
          <w:rtl/>
          <w:lang w:eastAsia="en-US"/>
        </w:rPr>
        <w:t xml:space="preserve"> על הקבלן לקרוא ולחתום על הצהרת בטיחות שבמוסף ד' להסכם זה.</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rtl/>
          <w:lang w:eastAsia="en-US"/>
        </w:rPr>
        <w:t>בעבודות שיוגדרו ע"י מרת</w:t>
      </w:r>
      <w:r w:rsidRPr="00343943">
        <w:rPr>
          <w:rFonts w:ascii="Arial" w:eastAsia="Calibri" w:hAnsi="Arial"/>
          <w:rtl/>
          <w:lang w:eastAsia="en-US"/>
        </w:rPr>
        <w:t>"</w:t>
      </w:r>
      <w:r w:rsidRPr="00343943">
        <w:rPr>
          <w:rFonts w:ascii="Arial" w:eastAsia="Calibri" w:hAnsi="Arial" w:hint="cs"/>
          <w:rtl/>
          <w:lang w:eastAsia="en-US"/>
        </w:rPr>
        <w:t xml:space="preserve">א, יהיה חייב הקבלן לבצע סקר מפגעים וסיכונים ע"י ממונה בטיחות מוסמך ולפעול על פיו. </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rtl/>
          <w:lang w:eastAsia="en-US"/>
        </w:rPr>
        <w:t>הקבלן מתחייב לנהוג עפ"י נוהלי מרת"א</w:t>
      </w:r>
      <w:r w:rsidRPr="00343943">
        <w:rPr>
          <w:rFonts w:ascii="Arial" w:eastAsia="Calibri" w:hAnsi="Arial" w:hint="cs"/>
          <w:rtl/>
          <w:lang w:eastAsia="en-US"/>
        </w:rPr>
        <w:t xml:space="preserve"> המפורטים במוסף ג' להסכם</w:t>
      </w:r>
      <w:r w:rsidRPr="00343943">
        <w:rPr>
          <w:rFonts w:ascii="Arial" w:eastAsia="Calibri" w:hAnsi="Arial"/>
          <w:rtl/>
          <w:lang w:eastAsia="en-US"/>
        </w:rPr>
        <w:t>, לרבות שינויים ותוספות שיחולו בהם ע"י מרת"א לפי שיקול דעתו הבלעדי, ושיובאו לידיעת הקבלן.</w:t>
      </w:r>
    </w:p>
    <w:p w:rsid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rtl/>
          <w:lang w:eastAsia="en-US"/>
        </w:rPr>
        <w:t xml:space="preserve">המפקח יהא רשאי להפסיק את עבודת הקבלן בכל מקרה של אי עמידה בדרישות </w:t>
      </w:r>
      <w:r w:rsidRPr="00343943">
        <w:rPr>
          <w:rFonts w:ascii="Arial" w:eastAsia="Calibri" w:hAnsi="Arial" w:hint="cs"/>
          <w:rtl/>
          <w:lang w:eastAsia="en-US"/>
        </w:rPr>
        <w:t>ה</w:t>
      </w:r>
      <w:r w:rsidRPr="00343943">
        <w:rPr>
          <w:rFonts w:ascii="Arial" w:eastAsia="Calibri" w:hAnsi="Arial"/>
          <w:rtl/>
          <w:lang w:eastAsia="en-US"/>
        </w:rPr>
        <w:t>בטיחות והזהירות בעבודה ו/או אי עמידה ובנוהלי מרת"א.</w:t>
      </w:r>
    </w:p>
    <w:p w:rsidR="00EE6A83" w:rsidRPr="0034394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343943">
        <w:rPr>
          <w:rFonts w:ascii="Arial" w:eastAsia="Calibri" w:hAnsi="Arial" w:hint="cs"/>
          <w:b/>
          <w:bCs/>
          <w:color w:val="000000" w:themeColor="text1"/>
          <w:rtl/>
          <w:lang w:eastAsia="en-US"/>
        </w:rPr>
        <w:t>סעיף זה מהווה תנאי יסודי בהסכם.</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פגיעה</w:t>
      </w:r>
      <w:r w:rsidRPr="00EE6A83">
        <w:rPr>
          <w:rFonts w:ascii="David" w:hAnsi="David"/>
          <w:b/>
          <w:bCs/>
          <w:noProof/>
          <w:sz w:val="24"/>
          <w:u w:val="single"/>
          <w:rtl/>
          <w:lang w:eastAsia="en-US"/>
        </w:rPr>
        <w:t xml:space="preserve"> בציבור</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r w:rsidRPr="00EE6A83">
        <w:rPr>
          <w:rFonts w:ascii="David" w:hAnsi="David" w:hint="eastAsia"/>
          <w:noProof/>
          <w:sz w:val="24"/>
          <w:rtl/>
          <w:lang w:eastAsia="en-US"/>
        </w:rPr>
        <w:t>תוך</w:t>
      </w:r>
      <w:r w:rsidRPr="00EE6A83">
        <w:rPr>
          <w:rFonts w:ascii="David" w:hAnsi="David"/>
          <w:noProof/>
          <w:sz w:val="24"/>
          <w:rtl/>
          <w:lang w:eastAsia="en-US"/>
        </w:rPr>
        <w:t xml:space="preserve"> כדי ביצוע העבודות הקבלן מת</w:t>
      </w:r>
      <w:r w:rsidRPr="00EE6A83">
        <w:rPr>
          <w:rFonts w:ascii="David" w:hAnsi="David" w:hint="eastAsia"/>
          <w:noProof/>
          <w:sz w:val="24"/>
          <w:rtl/>
          <w:lang w:eastAsia="en-US"/>
        </w:rPr>
        <w:t>חייב</w:t>
      </w:r>
      <w:r w:rsidRPr="00EE6A83">
        <w:rPr>
          <w:rFonts w:ascii="David" w:hAnsi="David"/>
          <w:noProof/>
          <w:sz w:val="24"/>
          <w:rtl/>
          <w:lang w:eastAsia="en-US"/>
        </w:rPr>
        <w:t xml:space="preserve"> בזאת כדלקמן: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כי</w:t>
      </w:r>
      <w:r w:rsidRPr="00EE6A83">
        <w:rPr>
          <w:rFonts w:ascii="David" w:hAnsi="David"/>
          <w:noProof/>
          <w:sz w:val="24"/>
          <w:rtl/>
          <w:lang w:eastAsia="en-US"/>
        </w:rPr>
        <w:t xml:space="preserve"> לא תהא פגיעה בנוחיות הציבור ולא תהא הפרעה לצדדים שלישיים אשר בע</w:t>
      </w:r>
      <w:r w:rsidRPr="00EE6A83">
        <w:rPr>
          <w:rFonts w:ascii="David" w:hAnsi="David" w:hint="eastAsia"/>
          <w:noProof/>
          <w:sz w:val="24"/>
          <w:rtl/>
          <w:lang w:eastAsia="en-US"/>
        </w:rPr>
        <w:t>ת</w:t>
      </w:r>
      <w:r w:rsidRPr="00EE6A83">
        <w:rPr>
          <w:rFonts w:ascii="David" w:hAnsi="David"/>
          <w:noProof/>
          <w:sz w:val="24"/>
          <w:rtl/>
          <w:lang w:eastAsia="en-US"/>
        </w:rPr>
        <w:t xml:space="preserve"> ביצוע העבודות יעבדו ו/או ימצאו בתחומי אתר העבודות ו/או בסמוך אליו, וב</w:t>
      </w:r>
      <w:r w:rsidRPr="00EE6A83">
        <w:rPr>
          <w:rFonts w:ascii="David" w:hAnsi="David" w:hint="eastAsia"/>
          <w:noProof/>
          <w:sz w:val="24"/>
          <w:rtl/>
          <w:lang w:eastAsia="en-US"/>
        </w:rPr>
        <w:t>מידת</w:t>
      </w:r>
      <w:r w:rsidRPr="00EE6A83">
        <w:rPr>
          <w:rFonts w:ascii="David" w:hAnsi="David"/>
          <w:noProof/>
          <w:sz w:val="24"/>
          <w:rtl/>
          <w:lang w:eastAsia="en-US"/>
        </w:rPr>
        <w:t xml:space="preserve"> הצורך ובלית ברירה ידאג להקטנת אי נוחות כאמור ככל הניתן לשביעות רצונו של המפקח.</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כי</w:t>
      </w:r>
      <w:r w:rsidRPr="00880130">
        <w:rPr>
          <w:rFonts w:ascii="David" w:hAnsi="David"/>
          <w:noProof/>
          <w:sz w:val="24"/>
          <w:rtl/>
          <w:lang w:eastAsia="en-US"/>
        </w:rPr>
        <w:t xml:space="preserve"> לא תהיה הפרעה בזכות השימוש והמעבר של כל צד שלישי בכביש, דרך, שביל, פרוזדור, וכיו"ב או בזכות השימוש והחזקה ברכוש ציבורי ו/או פרטי כלשהו המצוי בתח</w:t>
      </w:r>
      <w:r w:rsidRPr="00880130">
        <w:rPr>
          <w:rFonts w:ascii="David" w:hAnsi="David" w:hint="eastAsia"/>
          <w:noProof/>
          <w:sz w:val="24"/>
          <w:rtl/>
          <w:lang w:eastAsia="en-US"/>
        </w:rPr>
        <w:t>ומי</w:t>
      </w:r>
      <w:r w:rsidRPr="00880130">
        <w:rPr>
          <w:rFonts w:ascii="David" w:hAnsi="David"/>
          <w:noProof/>
          <w:sz w:val="24"/>
          <w:rtl/>
          <w:lang w:eastAsia="en-US"/>
        </w:rPr>
        <w:t xml:space="preserve"> אתר העבודות ו/או בסמוך אליו, א</w:t>
      </w:r>
      <w:r w:rsidRPr="00880130">
        <w:rPr>
          <w:rFonts w:ascii="David" w:hAnsi="David" w:hint="eastAsia"/>
          <w:noProof/>
          <w:sz w:val="24"/>
          <w:rtl/>
          <w:lang w:eastAsia="en-US"/>
        </w:rPr>
        <w:t>לא</w:t>
      </w:r>
      <w:r w:rsidRPr="00880130">
        <w:rPr>
          <w:rFonts w:ascii="David" w:hAnsi="David"/>
          <w:noProof/>
          <w:sz w:val="24"/>
          <w:rtl/>
          <w:lang w:eastAsia="en-US"/>
        </w:rPr>
        <w:t xml:space="preserve"> אם ניתן לכך אישור המפקח מראש וכן ניתנו רשות ואישור על פי כל דין מהרשות המקומ</w:t>
      </w:r>
      <w:r w:rsidRPr="00880130">
        <w:rPr>
          <w:rFonts w:ascii="David" w:hAnsi="David" w:hint="eastAsia"/>
          <w:noProof/>
          <w:sz w:val="24"/>
          <w:rtl/>
          <w:lang w:eastAsia="en-US"/>
        </w:rPr>
        <w:t>ית</w:t>
      </w:r>
      <w:r w:rsidRPr="00880130">
        <w:rPr>
          <w:rFonts w:ascii="David" w:hAnsi="David"/>
          <w:noProof/>
          <w:sz w:val="24"/>
          <w:rtl/>
          <w:lang w:eastAsia="en-US"/>
        </w:rPr>
        <w:t>, ככל הנדרש.</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lastRenderedPageBreak/>
        <w:t>כי</w:t>
      </w:r>
      <w:r w:rsidRPr="00880130">
        <w:rPr>
          <w:rFonts w:ascii="David" w:hAnsi="David"/>
          <w:noProof/>
          <w:sz w:val="24"/>
          <w:rtl/>
          <w:lang w:eastAsia="en-US"/>
        </w:rPr>
        <w:t xml:space="preserve"> ימנע מביצוע עבודות הגור</w:t>
      </w:r>
      <w:r w:rsidRPr="00880130">
        <w:rPr>
          <w:rFonts w:ascii="David" w:hAnsi="David" w:hint="eastAsia"/>
          <w:noProof/>
          <w:sz w:val="24"/>
          <w:rtl/>
          <w:lang w:eastAsia="en-US"/>
        </w:rPr>
        <w:t>מות</w:t>
      </w:r>
      <w:r w:rsidRPr="00880130">
        <w:rPr>
          <w:rFonts w:ascii="David" w:hAnsi="David"/>
          <w:noProof/>
          <w:sz w:val="24"/>
          <w:rtl/>
          <w:lang w:eastAsia="en-US"/>
        </w:rPr>
        <w:t xml:space="preserve"> לרעש בשע</w:t>
      </w:r>
      <w:r w:rsidRPr="00880130">
        <w:rPr>
          <w:rFonts w:ascii="David" w:hAnsi="David" w:hint="eastAsia"/>
          <w:noProof/>
          <w:sz w:val="24"/>
          <w:rtl/>
          <w:lang w:eastAsia="en-US"/>
        </w:rPr>
        <w:t>ות</w:t>
      </w:r>
      <w:r w:rsidRPr="00880130">
        <w:rPr>
          <w:rFonts w:ascii="David" w:hAnsi="David"/>
          <w:noProof/>
          <w:sz w:val="24"/>
          <w:rtl/>
          <w:lang w:eastAsia="en-US"/>
        </w:rPr>
        <w:t xml:space="preserve"> עליהן יורה המפקח מעת לעת.</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כי</w:t>
      </w:r>
      <w:r w:rsidRPr="00880130">
        <w:rPr>
          <w:rFonts w:ascii="David" w:hAnsi="David"/>
          <w:noProof/>
          <w:sz w:val="24"/>
          <w:rtl/>
          <w:lang w:eastAsia="en-US"/>
        </w:rPr>
        <w:t xml:space="preserve"> לא יניח חומרים, ציוד, כלי עבוד</w:t>
      </w:r>
      <w:r w:rsidRPr="00880130">
        <w:rPr>
          <w:rFonts w:ascii="David" w:hAnsi="David" w:hint="eastAsia"/>
          <w:noProof/>
          <w:sz w:val="24"/>
          <w:rtl/>
          <w:lang w:eastAsia="en-US"/>
        </w:rPr>
        <w:t>ה</w:t>
      </w:r>
      <w:r w:rsidRPr="00880130">
        <w:rPr>
          <w:rFonts w:ascii="David" w:hAnsi="David"/>
          <w:noProof/>
          <w:sz w:val="24"/>
          <w:rtl/>
          <w:lang w:eastAsia="en-US"/>
        </w:rPr>
        <w:t>, מכשירים או חפצים אחרים על כל דרך או מדרכה, אלא על פי היתר בכתב מהמפקח ובהתאם לתנאי ההיתר.</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כי</w:t>
      </w:r>
      <w:r w:rsidRPr="00880130">
        <w:rPr>
          <w:rFonts w:ascii="David" w:hAnsi="David"/>
          <w:noProof/>
          <w:sz w:val="24"/>
          <w:rtl/>
          <w:lang w:eastAsia="en-US"/>
        </w:rPr>
        <w:t xml:space="preserve"> יתקין מנורות, פיגומים, </w:t>
      </w:r>
      <w:r w:rsidRPr="00880130">
        <w:rPr>
          <w:rFonts w:ascii="David" w:hAnsi="David" w:hint="eastAsia"/>
          <w:noProof/>
          <w:sz w:val="24"/>
          <w:rtl/>
          <w:lang w:eastAsia="en-US"/>
        </w:rPr>
        <w:t>מחיצות</w:t>
      </w:r>
      <w:r w:rsidRPr="00880130">
        <w:rPr>
          <w:rFonts w:ascii="David" w:hAnsi="David"/>
          <w:noProof/>
          <w:sz w:val="24"/>
          <w:rtl/>
          <w:lang w:eastAsia="en-US"/>
        </w:rPr>
        <w:t>, גדרו</w:t>
      </w:r>
      <w:r w:rsidRPr="00880130">
        <w:rPr>
          <w:rFonts w:ascii="David" w:hAnsi="David" w:hint="eastAsia"/>
          <w:noProof/>
          <w:sz w:val="24"/>
          <w:rtl/>
          <w:lang w:eastAsia="en-US"/>
        </w:rPr>
        <w:t>ת</w:t>
      </w:r>
      <w:r w:rsidRPr="00880130">
        <w:rPr>
          <w:rFonts w:ascii="David" w:hAnsi="David"/>
          <w:noProof/>
          <w:sz w:val="24"/>
          <w:rtl/>
          <w:lang w:eastAsia="en-US"/>
        </w:rPr>
        <w:t>, שלטי א</w:t>
      </w:r>
      <w:r w:rsidRPr="00880130">
        <w:rPr>
          <w:rFonts w:ascii="David" w:hAnsi="David" w:hint="eastAsia"/>
          <w:noProof/>
          <w:sz w:val="24"/>
          <w:rtl/>
          <w:lang w:eastAsia="en-US"/>
        </w:rPr>
        <w:t>זהרה</w:t>
      </w:r>
      <w:r w:rsidRPr="00880130">
        <w:rPr>
          <w:rFonts w:ascii="David" w:hAnsi="David"/>
          <w:noProof/>
          <w:sz w:val="24"/>
          <w:rtl/>
          <w:lang w:eastAsia="en-US"/>
        </w:rPr>
        <w:t xml:space="preserve"> וכיוצא בזה כפי שידרש מעת לעת על ידי המזמין ל</w:t>
      </w:r>
      <w:r w:rsidRPr="00880130">
        <w:rPr>
          <w:rFonts w:ascii="David" w:hAnsi="David" w:hint="eastAsia"/>
          <w:noProof/>
          <w:sz w:val="24"/>
          <w:rtl/>
          <w:lang w:eastAsia="en-US"/>
        </w:rPr>
        <w:t>שם</w:t>
      </w:r>
      <w:r w:rsidRPr="00880130">
        <w:rPr>
          <w:rFonts w:ascii="David" w:hAnsi="David"/>
          <w:noProof/>
          <w:sz w:val="24"/>
          <w:rtl/>
          <w:lang w:eastAsia="en-US"/>
        </w:rPr>
        <w:t xml:space="preserve"> הגנה מספקת על הציבור, לרבות הקבלנים האחרים ועל העובדים המצויים באתר העבודות ובסמוך אליו.</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כי</w:t>
      </w:r>
      <w:r w:rsidRPr="00880130">
        <w:rPr>
          <w:rFonts w:ascii="David" w:hAnsi="David"/>
          <w:noProof/>
          <w:sz w:val="24"/>
          <w:rtl/>
          <w:lang w:eastAsia="en-US"/>
        </w:rPr>
        <w:t xml:space="preserve"> לא תהיה הפרעה לתנועה בדרכים המובילות לאתר העבודות, ולצורך </w:t>
      </w:r>
      <w:r w:rsidRPr="00880130">
        <w:rPr>
          <w:rFonts w:ascii="David" w:hAnsi="David" w:hint="eastAsia"/>
          <w:noProof/>
          <w:sz w:val="24"/>
          <w:rtl/>
          <w:lang w:eastAsia="en-US"/>
        </w:rPr>
        <w:t>הובלתם</w:t>
      </w:r>
      <w:r w:rsidRPr="00880130">
        <w:rPr>
          <w:rFonts w:ascii="David" w:hAnsi="David"/>
          <w:noProof/>
          <w:sz w:val="24"/>
          <w:rtl/>
          <w:lang w:eastAsia="en-US"/>
        </w:rPr>
        <w:t xml:space="preserve"> של משא</w:t>
      </w:r>
      <w:r w:rsidRPr="00880130">
        <w:rPr>
          <w:rFonts w:ascii="David" w:hAnsi="David" w:hint="eastAsia"/>
          <w:noProof/>
          <w:sz w:val="24"/>
          <w:rtl/>
          <w:lang w:eastAsia="en-US"/>
        </w:rPr>
        <w:t>ות</w:t>
      </w:r>
      <w:r w:rsidRPr="00880130">
        <w:rPr>
          <w:rFonts w:ascii="David" w:hAnsi="David"/>
          <w:noProof/>
          <w:sz w:val="24"/>
          <w:rtl/>
          <w:lang w:eastAsia="en-US"/>
        </w:rPr>
        <w:t xml:space="preserve"> מיוחדים, יתקבל תחילה הרשיון הדרוש לכך מהמפקח וכן מכל רשות מוסמכת.</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880130">
        <w:rPr>
          <w:rFonts w:ascii="David" w:hAnsi="David" w:hint="eastAsia"/>
          <w:noProof/>
          <w:sz w:val="24"/>
          <w:rtl/>
          <w:lang w:eastAsia="en-US"/>
        </w:rPr>
        <w:t>סעיף</w:t>
      </w:r>
      <w:r w:rsidRPr="00880130">
        <w:rPr>
          <w:rFonts w:ascii="David" w:hAnsi="David"/>
          <w:noProof/>
          <w:sz w:val="24"/>
          <w:rtl/>
          <w:lang w:eastAsia="en-US"/>
        </w:rPr>
        <w:t xml:space="preserve"> זה על סעיפי המשנה שבו הינו מעיקרי ההסכם והפרתו ו/או הפרת תנאי מתנאיו תהווה הפרה יסודית של ההסכם. </w:t>
      </w:r>
    </w:p>
    <w:p w:rsidR="00EE6A83" w:rsidRPr="00EE6A83" w:rsidRDefault="00EE6A83" w:rsidP="00EE6A83">
      <w:pPr>
        <w:overflowPunct w:val="0"/>
        <w:autoSpaceDE w:val="0"/>
        <w:autoSpaceDN w:val="0"/>
        <w:adjustRightInd w:val="0"/>
        <w:ind w:left="1416" w:hanging="696"/>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דרכי</w:t>
      </w:r>
      <w:r w:rsidRPr="00EE6A83">
        <w:rPr>
          <w:rFonts w:ascii="David" w:hAnsi="David"/>
          <w:b/>
          <w:bCs/>
          <w:noProof/>
          <w:sz w:val="24"/>
          <w:u w:val="single"/>
          <w:rtl/>
          <w:lang w:eastAsia="en-US"/>
        </w:rPr>
        <w:t xml:space="preserve"> גישה ארעיות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ab/>
      </w:r>
      <w:r w:rsidRPr="00EE6A83">
        <w:rPr>
          <w:rFonts w:ascii="David" w:hAnsi="David" w:hint="eastAsia"/>
          <w:noProof/>
          <w:sz w:val="24"/>
          <w:rtl/>
          <w:lang w:eastAsia="en-US"/>
        </w:rPr>
        <w:t>אם</w:t>
      </w:r>
      <w:r w:rsidRPr="00EE6A83">
        <w:rPr>
          <w:rFonts w:ascii="David" w:hAnsi="David"/>
          <w:noProof/>
          <w:sz w:val="24"/>
          <w:rtl/>
          <w:lang w:eastAsia="en-US"/>
        </w:rPr>
        <w:t xml:space="preserve"> ביצוע העבודות מחייב התקנת דרכי גישה ארעיות, ו/או מסלולים לפריקת ציוד וחמרים והובלתם, יתקינם הקבלן על חשבונו בהיקף הדרוש ויחזיקם במצב תקין וסדיר במשך כל תקופת הביצוע. התוואי המוצע של דרכים אלו טעון אישורו של המפקח וזאת על פי תכניות הכלולות במסמכי הסכם זה ו/או כפי שיוכנ</w:t>
      </w:r>
      <w:r w:rsidRPr="00EE6A83">
        <w:rPr>
          <w:rFonts w:ascii="David" w:hAnsi="David" w:hint="eastAsia"/>
          <w:noProof/>
          <w:sz w:val="24"/>
          <w:rtl/>
          <w:lang w:eastAsia="en-US"/>
        </w:rPr>
        <w:t>ו</w:t>
      </w:r>
      <w:r w:rsidRPr="00EE6A83">
        <w:rPr>
          <w:rFonts w:ascii="David" w:hAnsi="David"/>
          <w:noProof/>
          <w:sz w:val="24"/>
          <w:rtl/>
          <w:lang w:eastAsia="en-US"/>
        </w:rPr>
        <w:t xml:space="preserve"> ויסופקו לקבלן מפעם לפעם ו/או על פי תכניות שיוצעו על ידי הקבלן ויאושרו מראש על ידי המפקח. עם השל</w:t>
      </w:r>
      <w:r w:rsidRPr="00EE6A83">
        <w:rPr>
          <w:rFonts w:ascii="David" w:hAnsi="David" w:hint="eastAsia"/>
          <w:noProof/>
          <w:sz w:val="24"/>
          <w:rtl/>
          <w:lang w:eastAsia="en-US"/>
        </w:rPr>
        <w:t>מת</w:t>
      </w:r>
      <w:r w:rsidRPr="00EE6A83">
        <w:rPr>
          <w:rFonts w:ascii="David" w:hAnsi="David"/>
          <w:noProof/>
          <w:sz w:val="24"/>
          <w:rtl/>
          <w:lang w:eastAsia="en-US"/>
        </w:rPr>
        <w:t xml:space="preserve"> העבודות או בכל מועד אחר שייקבע על ידי המזמין יפרק הקבלן את הדרכים האמורות, יסלק מהמקום את כל החומרים, השברים והפסולת שהתקבלו מן הפירוק, ויחזיר את פני הקרקע למצבם הקודם. כל האמור בסעיף זה יעשה על יד</w:t>
      </w:r>
      <w:r w:rsidRPr="00EE6A83">
        <w:rPr>
          <w:rFonts w:ascii="David" w:hAnsi="David" w:hint="eastAsia"/>
          <w:noProof/>
          <w:sz w:val="24"/>
          <w:rtl/>
          <w:lang w:eastAsia="en-US"/>
        </w:rPr>
        <w:t>י</w:t>
      </w:r>
      <w:r w:rsidRPr="00EE6A83">
        <w:rPr>
          <w:rFonts w:ascii="David" w:hAnsi="David"/>
          <w:noProof/>
          <w:sz w:val="24"/>
          <w:rtl/>
          <w:lang w:eastAsia="en-US"/>
        </w:rPr>
        <w:t xml:space="preserve"> הקבלן על חשבונו וללא כל תשלו</w:t>
      </w:r>
      <w:r w:rsidRPr="00EE6A83">
        <w:rPr>
          <w:rFonts w:ascii="David" w:hAnsi="David" w:hint="eastAsia"/>
          <w:noProof/>
          <w:sz w:val="24"/>
          <w:rtl/>
          <w:lang w:eastAsia="en-US"/>
        </w:rPr>
        <w:t>ם</w:t>
      </w:r>
      <w:r w:rsidRPr="00EE6A83">
        <w:rPr>
          <w:rFonts w:ascii="David" w:hAnsi="David"/>
          <w:noProof/>
          <w:sz w:val="24"/>
          <w:rtl/>
          <w:lang w:eastAsia="en-US"/>
        </w:rPr>
        <w:t xml:space="preserve"> מהמזמין. במידה ודרכי גישה ארעיות מתחברות לדרכים עירוניות או לרשות הציבור, יקבל הקבלן את כל האישורים הדרושים מהעירייה ומהרשויות המוסמכות לכך.</w:t>
      </w:r>
    </w:p>
    <w:p w:rsidR="00EE6A83" w:rsidRPr="002D17C5"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2D17C5">
        <w:rPr>
          <w:rFonts w:ascii="David" w:hAnsi="David" w:hint="eastAsia"/>
          <w:noProof/>
          <w:sz w:val="24"/>
          <w:rtl/>
          <w:lang w:eastAsia="en-US"/>
        </w:rPr>
        <w:t>נזקק</w:t>
      </w:r>
      <w:r w:rsidRPr="002D17C5">
        <w:rPr>
          <w:rFonts w:ascii="David" w:hAnsi="David"/>
          <w:noProof/>
          <w:sz w:val="24"/>
          <w:rtl/>
          <w:lang w:eastAsia="en-US"/>
        </w:rPr>
        <w:t xml:space="preserve"> הקבלן, לצורך ביצוע העבודות, לקבלת זכות מעבר או שימוש או כל זכות דומה, שאינה בבעלותו של המזמין - יהא הקבלן חייב בקבלת הזכות האמורה מבעליה ובתשלום  תמורתה מכספו ועל חשבונו כפי שיוסכם בין בעלי הזכות האמורה לבין הקבלן.   </w:t>
      </w:r>
    </w:p>
    <w:p w:rsidR="00EE6A83" w:rsidRPr="00EE6A83" w:rsidRDefault="00EE6A83" w:rsidP="00EE6A83">
      <w:pPr>
        <w:overflowPunct w:val="0"/>
        <w:autoSpaceDE w:val="0"/>
        <w:autoSpaceDN w:val="0"/>
        <w:adjustRightInd w:val="0"/>
        <w:ind w:left="569"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מניעת</w:t>
      </w:r>
      <w:r w:rsidRPr="00EE6A83">
        <w:rPr>
          <w:rFonts w:ascii="David" w:hAnsi="David"/>
          <w:b/>
          <w:bCs/>
          <w:noProof/>
          <w:sz w:val="24"/>
          <w:u w:val="single"/>
          <w:rtl/>
          <w:lang w:eastAsia="en-US"/>
        </w:rPr>
        <w:t xml:space="preserve"> הפרעות לתנועה</w:t>
      </w:r>
    </w:p>
    <w:p w:rsidR="00EE6A83" w:rsidRPr="00EE6A83" w:rsidRDefault="00EE6A83" w:rsidP="00EE6A83">
      <w:pPr>
        <w:overflowPunct w:val="0"/>
        <w:autoSpaceDE w:val="0"/>
        <w:autoSpaceDN w:val="0"/>
        <w:adjustRightInd w:val="0"/>
        <w:ind w:left="569" w:hanging="850"/>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ינקוט, על חשבונו, בכל אמצעי הזהירות למניעת </w:t>
      </w:r>
      <w:r w:rsidRPr="00EE6A83">
        <w:rPr>
          <w:rFonts w:ascii="David" w:hAnsi="David" w:hint="eastAsia"/>
          <w:noProof/>
          <w:sz w:val="24"/>
          <w:rtl/>
          <w:lang w:eastAsia="en-US"/>
        </w:rPr>
        <w:t>הפרעות</w:t>
      </w:r>
      <w:r w:rsidRPr="00EE6A83">
        <w:rPr>
          <w:rFonts w:ascii="David" w:hAnsi="David"/>
          <w:noProof/>
          <w:sz w:val="24"/>
          <w:rtl/>
          <w:lang w:eastAsia="en-US"/>
        </w:rPr>
        <w:t xml:space="preserve"> ותקלות לתנועת כלי רכב והולכי רגל, כגון הצבת תמרורים מחזירי-אור, פנסים מהבהבי</w:t>
      </w:r>
      <w:r w:rsidRPr="00EE6A83">
        <w:rPr>
          <w:rFonts w:ascii="David" w:hAnsi="David" w:hint="eastAsia"/>
          <w:noProof/>
          <w:sz w:val="24"/>
          <w:rtl/>
          <w:lang w:eastAsia="en-US"/>
        </w:rPr>
        <w:t>ם</w:t>
      </w:r>
      <w:r w:rsidRPr="00EE6A83">
        <w:rPr>
          <w:rFonts w:ascii="David" w:hAnsi="David"/>
          <w:noProof/>
          <w:sz w:val="24"/>
          <w:rtl/>
          <w:lang w:eastAsia="en-US"/>
        </w:rPr>
        <w:t xml:space="preserve"> לשעות הלילה, הצבת עובדים קבועים להכוונת התנועה, ביצוע תאומים עם העיריה והמשטרה, תשלום אגרות וכיו"ב, - הכל לשביעות רצון המפקח. הקבלן יהיה אחראי לאחזקת המתקנים הנ"ל במצב תקין במשך כל תקופת בצוע העבודות. בגמר העבודות יבטל הקבל</w:t>
      </w:r>
      <w:r w:rsidRPr="00EE6A83">
        <w:rPr>
          <w:rFonts w:ascii="David" w:hAnsi="David" w:hint="eastAsia"/>
          <w:noProof/>
          <w:sz w:val="24"/>
          <w:rtl/>
          <w:lang w:eastAsia="en-US"/>
        </w:rPr>
        <w:t>ן</w:t>
      </w:r>
      <w:r w:rsidRPr="00EE6A83">
        <w:rPr>
          <w:rFonts w:ascii="David" w:hAnsi="David"/>
          <w:noProof/>
          <w:sz w:val="24"/>
          <w:rtl/>
          <w:lang w:eastAsia="en-US"/>
        </w:rPr>
        <w:t xml:space="preserve"> את כל המתקנים הנ"ל, ויחזיר את השטח לקדמותו, על חשבונו.</w:t>
      </w: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על</w:t>
      </w:r>
      <w:r w:rsidRPr="00EE6A83">
        <w:rPr>
          <w:rFonts w:ascii="David" w:hAnsi="David"/>
          <w:noProof/>
          <w:sz w:val="24"/>
          <w:rtl/>
          <w:lang w:eastAsia="en-US"/>
        </w:rPr>
        <w:t xml:space="preserve"> הקבלן לשמ</w:t>
      </w:r>
      <w:r w:rsidRPr="00EE6A83">
        <w:rPr>
          <w:rFonts w:ascii="David" w:hAnsi="David" w:hint="eastAsia"/>
          <w:noProof/>
          <w:sz w:val="24"/>
          <w:rtl/>
          <w:lang w:eastAsia="en-US"/>
        </w:rPr>
        <w:t>ור</w:t>
      </w:r>
      <w:r w:rsidRPr="00EE6A83">
        <w:rPr>
          <w:rFonts w:ascii="David" w:hAnsi="David"/>
          <w:noProof/>
          <w:sz w:val="24"/>
          <w:rtl/>
          <w:lang w:eastAsia="en-US"/>
        </w:rPr>
        <w:t xml:space="preserve"> על נקיון הדרכים במרכז הרפואי  כל זמן עבודתו.</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זהירות</w:t>
      </w:r>
      <w:r w:rsidRPr="00EE6A83">
        <w:rPr>
          <w:rFonts w:ascii="David" w:hAnsi="David"/>
          <w:b/>
          <w:bCs/>
          <w:noProof/>
          <w:sz w:val="24"/>
          <w:u w:val="single"/>
          <w:rtl/>
          <w:lang w:eastAsia="en-US"/>
        </w:rPr>
        <w:t xml:space="preserve"> מפני פגיעות במתקנים</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מתחייב לנקוט, על חשבונו, בכל אמצעי הזהירות הדרושים כדי למנוע </w:t>
      </w:r>
      <w:r w:rsidRPr="00EE6A83">
        <w:rPr>
          <w:rFonts w:ascii="David" w:hAnsi="David" w:hint="eastAsia"/>
          <w:noProof/>
          <w:sz w:val="24"/>
          <w:rtl/>
          <w:lang w:eastAsia="en-US"/>
        </w:rPr>
        <w:t>גרימת</w:t>
      </w:r>
      <w:r w:rsidRPr="00EE6A83">
        <w:rPr>
          <w:rFonts w:ascii="David" w:hAnsi="David"/>
          <w:noProof/>
          <w:sz w:val="24"/>
          <w:rtl/>
          <w:lang w:eastAsia="en-US"/>
        </w:rPr>
        <w:t xml:space="preserve"> נזק למתקני</w:t>
      </w:r>
      <w:r w:rsidRPr="00EE6A83">
        <w:rPr>
          <w:rFonts w:ascii="David" w:hAnsi="David" w:hint="eastAsia"/>
          <w:noProof/>
          <w:sz w:val="24"/>
          <w:rtl/>
          <w:lang w:eastAsia="en-US"/>
        </w:rPr>
        <w:t>ם</w:t>
      </w:r>
      <w:r w:rsidRPr="00EE6A83">
        <w:rPr>
          <w:rFonts w:ascii="David" w:hAnsi="David"/>
          <w:noProof/>
          <w:sz w:val="24"/>
          <w:rtl/>
          <w:lang w:eastAsia="en-US"/>
        </w:rPr>
        <w:t xml:space="preserve"> על-קרקעיים ו/או תת-קרקעיים או סמויים הנמצאים באתר העבודות או סמוך לו, לרבות מבנים, מכונות, כבלים  וצנרת (חשמל, תקשורת, טלפון וכו') צנורות (מים, ביוב, תעול,  גזים וכו') וכדומה. על הקבלן לברר מראש את מיקומם של מתקנים תת-קרקעיים העלולים להפגע תוך מהלך ביצוע העבודות. הקבלן מצהיר בזה כי הוא משחרר את המזמין </w:t>
      </w:r>
      <w:r w:rsidRPr="00EE6A83">
        <w:rPr>
          <w:rFonts w:ascii="David" w:hAnsi="David" w:hint="eastAsia"/>
          <w:noProof/>
          <w:sz w:val="24"/>
          <w:rtl/>
          <w:lang w:eastAsia="en-US"/>
        </w:rPr>
        <w:t>ו</w:t>
      </w:r>
      <w:r w:rsidRPr="00EE6A83">
        <w:rPr>
          <w:rFonts w:ascii="David" w:hAnsi="David"/>
          <w:noProof/>
          <w:sz w:val="24"/>
          <w:rtl/>
          <w:lang w:eastAsia="en-US"/>
        </w:rPr>
        <w:t xml:space="preserve">/או את המזמין ו/או את המפקח מכל אחריות לנזק שיגרם על ידו ו/או על </w:t>
      </w:r>
      <w:r w:rsidRPr="00EE6A83">
        <w:rPr>
          <w:rFonts w:ascii="David" w:hAnsi="David" w:hint="eastAsia"/>
          <w:noProof/>
          <w:sz w:val="24"/>
          <w:rtl/>
          <w:lang w:eastAsia="en-US"/>
        </w:rPr>
        <w:t>ידי</w:t>
      </w:r>
      <w:r w:rsidRPr="00EE6A83">
        <w:rPr>
          <w:rFonts w:ascii="David" w:hAnsi="David"/>
          <w:noProof/>
          <w:sz w:val="24"/>
          <w:rtl/>
          <w:lang w:eastAsia="en-US"/>
        </w:rPr>
        <w:t xml:space="preserve"> קבלני המשנה שלו לאותם מתקנים, ומתחייב לתקנם על חשבונו לשביעות רצון המפקח והרשויות המוסמכות.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6867F6" w:rsidRDefault="00EE6A83" w:rsidP="00097A60">
      <w:pPr>
        <w:pStyle w:val="ab"/>
        <w:numPr>
          <w:ilvl w:val="1"/>
          <w:numId w:val="108"/>
        </w:numPr>
        <w:overflowPunct w:val="0"/>
        <w:autoSpaceDE w:val="0"/>
        <w:autoSpaceDN w:val="0"/>
        <w:adjustRightInd w:val="0"/>
        <w:textAlignment w:val="baseline"/>
        <w:rPr>
          <w:rFonts w:ascii="David" w:hAnsi="David"/>
          <w:b/>
          <w:bCs/>
          <w:noProof/>
          <w:sz w:val="24"/>
          <w:u w:val="single"/>
          <w:rtl/>
        </w:rPr>
      </w:pPr>
      <w:r w:rsidRPr="006867F6">
        <w:rPr>
          <w:rFonts w:ascii="David" w:hAnsi="David" w:hint="eastAsia"/>
          <w:b/>
          <w:bCs/>
          <w:noProof/>
          <w:sz w:val="24"/>
          <w:u w:val="single"/>
          <w:rtl/>
        </w:rPr>
        <w:t>תיקון</w:t>
      </w:r>
      <w:r w:rsidRPr="006867F6">
        <w:rPr>
          <w:rFonts w:ascii="David" w:hAnsi="David"/>
          <w:b/>
          <w:bCs/>
          <w:noProof/>
          <w:sz w:val="24"/>
          <w:u w:val="single"/>
          <w:rtl/>
        </w:rPr>
        <w:t xml:space="preserve"> על ידי המזמין</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המזמין</w:t>
      </w:r>
      <w:r w:rsidRPr="00EE6A83">
        <w:rPr>
          <w:rFonts w:ascii="David" w:hAnsi="David"/>
          <w:noProof/>
          <w:sz w:val="24"/>
          <w:rtl/>
          <w:lang w:eastAsia="en-US"/>
        </w:rPr>
        <w:t xml:space="preserve"> יהיה רשאי, מבלי לגרוע מכל </w:t>
      </w:r>
      <w:r w:rsidRPr="00EE6A83">
        <w:rPr>
          <w:rFonts w:ascii="David" w:hAnsi="David" w:hint="eastAsia"/>
          <w:noProof/>
          <w:sz w:val="24"/>
          <w:rtl/>
          <w:lang w:eastAsia="en-US"/>
        </w:rPr>
        <w:t>סעד</w:t>
      </w:r>
      <w:r w:rsidRPr="00EE6A83">
        <w:rPr>
          <w:rFonts w:ascii="David" w:hAnsi="David"/>
          <w:noProof/>
          <w:sz w:val="24"/>
          <w:rtl/>
          <w:lang w:eastAsia="en-US"/>
        </w:rPr>
        <w:t xml:space="preserve"> אחר לפי הסכם זה, אך לא חייב, לתקן כל </w:t>
      </w:r>
      <w:r w:rsidRPr="00EE6A83">
        <w:rPr>
          <w:rFonts w:ascii="David" w:hAnsi="David" w:hint="eastAsia"/>
          <w:noProof/>
          <w:sz w:val="24"/>
          <w:rtl/>
          <w:lang w:eastAsia="en-US"/>
        </w:rPr>
        <w:t>נזק</w:t>
      </w:r>
      <w:r w:rsidRPr="00EE6A83">
        <w:rPr>
          <w:rFonts w:ascii="David" w:hAnsi="David"/>
          <w:noProof/>
          <w:sz w:val="24"/>
          <w:rtl/>
          <w:lang w:eastAsia="en-US"/>
        </w:rPr>
        <w:t xml:space="preserve"> או קלקול שהקבלן אחראי להם לפי הסכם זה, על חשבון הקבלן, ולנכות את כל ההוצאות הכרוכות בתיקון נזק או קלקול כאמור בתוספת 20%, מכל סכום המגיע או שיגיע לקבלן מאת המזמין בכל זמן שהוא, על פי ההסכם או מכל סיבה אחרת, וכן לגבותן מהקבלן בכל דרך אחרת.  למען הסר ספק מוצהר, כי האמור בסעיף זה אינו משחרר את הקבלן מחובותיו על פי כל הוראה אחרת בהסכם. עלות התיקון תקבע על פי שיקול דעתו המוחלט של המזמין ולא תהיה נתונה לערעור. מוב</w:t>
      </w:r>
      <w:r w:rsidRPr="00EE6A83">
        <w:rPr>
          <w:rFonts w:ascii="David" w:hAnsi="David" w:hint="eastAsia"/>
          <w:noProof/>
          <w:sz w:val="24"/>
          <w:rtl/>
          <w:lang w:eastAsia="en-US"/>
        </w:rPr>
        <w:t>הר</w:t>
      </w:r>
      <w:r w:rsidRPr="00EE6A83">
        <w:rPr>
          <w:rFonts w:ascii="David" w:hAnsi="David"/>
          <w:noProof/>
          <w:sz w:val="24"/>
          <w:rtl/>
          <w:lang w:eastAsia="en-US"/>
        </w:rPr>
        <w:t>, כי המזמין לא יהיה חייב לפנות אל הקבלן ול</w:t>
      </w:r>
      <w:r w:rsidRPr="00EE6A83">
        <w:rPr>
          <w:rFonts w:ascii="David" w:hAnsi="David" w:hint="eastAsia"/>
          <w:noProof/>
          <w:sz w:val="24"/>
          <w:rtl/>
          <w:lang w:eastAsia="en-US"/>
        </w:rPr>
        <w:t>דרוש</w:t>
      </w:r>
      <w:r w:rsidRPr="00EE6A83">
        <w:rPr>
          <w:rFonts w:ascii="David" w:hAnsi="David"/>
          <w:noProof/>
          <w:sz w:val="24"/>
          <w:rtl/>
          <w:lang w:eastAsia="en-US"/>
        </w:rPr>
        <w:t xml:space="preserve"> ממנו את הטעון תיקון, ואין באי פניה כאמור לקבלן ו/או באי הודעה על הליקויים כדי לגרוע מזכותו של המזמין לפי סעיף זה.</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pStyle w:val="ab"/>
        <w:numPr>
          <w:ilvl w:val="1"/>
          <w:numId w:val="108"/>
        </w:numPr>
        <w:overflowPunct w:val="0"/>
        <w:autoSpaceDE w:val="0"/>
        <w:autoSpaceDN w:val="0"/>
        <w:adjustRightInd w:val="0"/>
        <w:textAlignment w:val="baseline"/>
        <w:rPr>
          <w:rFonts w:ascii="David" w:hAnsi="David"/>
          <w:b/>
          <w:bCs/>
          <w:noProof/>
          <w:sz w:val="24"/>
          <w:u w:val="single"/>
          <w:rtl/>
        </w:rPr>
      </w:pPr>
      <w:r w:rsidRPr="00EE6A83">
        <w:rPr>
          <w:rFonts w:ascii="David" w:hAnsi="David" w:hint="eastAsia"/>
          <w:b/>
          <w:bCs/>
          <w:noProof/>
          <w:sz w:val="24"/>
          <w:u w:val="single"/>
          <w:rtl/>
        </w:rPr>
        <w:t>שימוש</w:t>
      </w:r>
      <w:r w:rsidRPr="00EE6A83">
        <w:rPr>
          <w:rFonts w:ascii="David" w:hAnsi="David"/>
          <w:b/>
          <w:bCs/>
          <w:noProof/>
          <w:sz w:val="24"/>
          <w:u w:val="single"/>
          <w:rtl/>
        </w:rPr>
        <w:t xml:space="preserve"> בציוד המזמין</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w:t>
      </w:r>
      <w:r w:rsidRPr="00EE6A83">
        <w:rPr>
          <w:rFonts w:ascii="David" w:hAnsi="David" w:hint="eastAsia"/>
          <w:noProof/>
          <w:sz w:val="24"/>
          <w:rtl/>
          <w:lang w:eastAsia="en-US"/>
        </w:rPr>
        <w:t>ו</w:t>
      </w:r>
      <w:r w:rsidRPr="00EE6A83">
        <w:rPr>
          <w:rFonts w:ascii="David" w:hAnsi="David"/>
          <w:noProof/>
          <w:sz w:val="24"/>
          <w:rtl/>
          <w:lang w:eastAsia="en-US"/>
        </w:rPr>
        <w:t>/או מי מעובדיו ו/או מי מטעמו לא יהי</w:t>
      </w:r>
      <w:r w:rsidRPr="00EE6A83">
        <w:rPr>
          <w:rFonts w:ascii="David" w:hAnsi="David" w:hint="eastAsia"/>
          <w:noProof/>
          <w:sz w:val="24"/>
          <w:rtl/>
          <w:lang w:eastAsia="en-US"/>
        </w:rPr>
        <w:t>ו</w:t>
      </w:r>
      <w:r w:rsidRPr="00EE6A83">
        <w:rPr>
          <w:rFonts w:ascii="David" w:hAnsi="David"/>
          <w:noProof/>
          <w:sz w:val="24"/>
          <w:rtl/>
          <w:lang w:eastAsia="en-US"/>
        </w:rPr>
        <w:t xml:space="preserve"> רשאי</w:t>
      </w:r>
      <w:r w:rsidRPr="00EE6A83">
        <w:rPr>
          <w:rFonts w:ascii="David" w:hAnsi="David" w:hint="eastAsia"/>
          <w:noProof/>
          <w:sz w:val="24"/>
          <w:rtl/>
          <w:lang w:eastAsia="en-US"/>
        </w:rPr>
        <w:t>ם</w:t>
      </w:r>
      <w:r w:rsidRPr="00EE6A83">
        <w:rPr>
          <w:rFonts w:ascii="David" w:hAnsi="David"/>
          <w:noProof/>
          <w:sz w:val="24"/>
          <w:rtl/>
          <w:lang w:eastAsia="en-US"/>
        </w:rPr>
        <w:t xml:space="preserve"> בשום פנים ואופן להשתמש בציוד של המזמין ו/או של מי מטעמו לרבות אך מבלי לגרוע מהאמור לעיל, ציוד של קבלנים אחרים הנמצאים בא</w:t>
      </w:r>
      <w:r w:rsidRPr="00EE6A83">
        <w:rPr>
          <w:rFonts w:ascii="David" w:hAnsi="David" w:hint="eastAsia"/>
          <w:noProof/>
          <w:sz w:val="24"/>
          <w:rtl/>
          <w:lang w:eastAsia="en-US"/>
        </w:rPr>
        <w:t>תר</w:t>
      </w:r>
      <w:r w:rsidRPr="00EE6A83">
        <w:rPr>
          <w:rFonts w:ascii="David" w:hAnsi="David"/>
          <w:noProof/>
          <w:sz w:val="24"/>
          <w:rtl/>
          <w:lang w:eastAsia="en-US"/>
        </w:rPr>
        <w:t xml:space="preserve">, ללא קבלת אישור המזמין מראש ובכתב. השתמש הקבלן ו/או מי מעובדיו ו/או מי </w:t>
      </w:r>
      <w:r w:rsidRPr="00EE6A83">
        <w:rPr>
          <w:rFonts w:ascii="David" w:hAnsi="David" w:hint="eastAsia"/>
          <w:noProof/>
          <w:sz w:val="24"/>
          <w:rtl/>
          <w:lang w:eastAsia="en-US"/>
        </w:rPr>
        <w:t>מטעמו</w:t>
      </w:r>
      <w:r w:rsidRPr="00EE6A83">
        <w:rPr>
          <w:rFonts w:ascii="David" w:hAnsi="David"/>
          <w:noProof/>
          <w:sz w:val="24"/>
          <w:rtl/>
          <w:lang w:eastAsia="en-US"/>
        </w:rPr>
        <w:t xml:space="preserve"> בציוד כאמור, אזי מבלי לגרוע מכל סעד העומד למזמין לפי הסכם זה ו/או לפי כל דין,  ישלם הקבלן  מיד עם דרישה למזמין ו/או למי שיורה לו המז</w:t>
      </w:r>
      <w:r w:rsidRPr="00EE6A83">
        <w:rPr>
          <w:rFonts w:ascii="David" w:hAnsi="David" w:hint="eastAsia"/>
          <w:noProof/>
          <w:sz w:val="24"/>
          <w:rtl/>
          <w:lang w:eastAsia="en-US"/>
        </w:rPr>
        <w:t>מין</w:t>
      </w:r>
      <w:r w:rsidRPr="00EE6A83">
        <w:rPr>
          <w:rFonts w:ascii="David" w:hAnsi="David"/>
          <w:noProof/>
          <w:sz w:val="24"/>
          <w:rtl/>
          <w:lang w:eastAsia="en-US"/>
        </w:rPr>
        <w:t xml:space="preserve"> לפי שיקול דעתו את עלות השימוש בציוד כאמור בתוספת 20%. עלות השימוש בציוד כאמור תקבע על ידי המזמין לפי שיקול דעתו הבלעדי והמוחלט ולא תהיה נתונה לערעור. </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pStyle w:val="ab"/>
        <w:numPr>
          <w:ilvl w:val="1"/>
          <w:numId w:val="108"/>
        </w:numPr>
        <w:overflowPunct w:val="0"/>
        <w:autoSpaceDE w:val="0"/>
        <w:autoSpaceDN w:val="0"/>
        <w:adjustRightInd w:val="0"/>
        <w:textAlignment w:val="baseline"/>
        <w:rPr>
          <w:rFonts w:ascii="David" w:hAnsi="David"/>
          <w:b/>
          <w:bCs/>
          <w:noProof/>
          <w:sz w:val="24"/>
          <w:rtl/>
        </w:rPr>
      </w:pPr>
      <w:r w:rsidRPr="00EE6A83">
        <w:rPr>
          <w:rFonts w:ascii="David" w:hAnsi="David" w:hint="eastAsia"/>
          <w:b/>
          <w:bCs/>
          <w:noProof/>
          <w:sz w:val="24"/>
          <w:u w:val="single"/>
          <w:rtl/>
        </w:rPr>
        <w:t>פינוי</w:t>
      </w:r>
      <w:r w:rsidRPr="00EE6A83">
        <w:rPr>
          <w:rFonts w:ascii="David" w:hAnsi="David"/>
          <w:b/>
          <w:bCs/>
          <w:noProof/>
          <w:sz w:val="24"/>
          <w:u w:val="single"/>
          <w:rtl/>
        </w:rPr>
        <w:t xml:space="preserve"> אשפה</w:t>
      </w:r>
      <w:r w:rsidRPr="00EE6A83">
        <w:rPr>
          <w:rFonts w:ascii="David" w:hAnsi="David"/>
          <w:b/>
          <w:bCs/>
          <w:noProof/>
          <w:sz w:val="24"/>
          <w:rtl/>
        </w:rPr>
        <w:tab/>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ו/או מי מעובדיו ו/או מי מטעמו ידאגו במהלך כל ביצוע העבודות באופן שוטף לניקוי אתר העבודות וסביבתו מאשפה ו/או מפסולת. הורה המזמין ו/או המפקח לקבלן ו/או למי מעובדיו ו/או למי מטעמו לפנות פסולת ו/או אשפה מאתר העבודות ו/או מהסביבה הסמ</w:t>
      </w:r>
      <w:r w:rsidRPr="00EE6A83">
        <w:rPr>
          <w:rFonts w:ascii="David" w:hAnsi="David" w:hint="eastAsia"/>
          <w:noProof/>
          <w:sz w:val="24"/>
          <w:rtl/>
          <w:lang w:eastAsia="en-US"/>
        </w:rPr>
        <w:t>וכה</w:t>
      </w:r>
      <w:r w:rsidRPr="00EE6A83">
        <w:rPr>
          <w:rFonts w:ascii="David" w:hAnsi="David"/>
          <w:noProof/>
          <w:sz w:val="24"/>
          <w:rtl/>
          <w:lang w:eastAsia="en-US"/>
        </w:rPr>
        <w:t xml:space="preserve"> לו, יבצע זאת הקבלן ו/או מי מעובדיו ו/או מי מטעמ</w:t>
      </w:r>
      <w:r w:rsidRPr="00EE6A83">
        <w:rPr>
          <w:rFonts w:ascii="David" w:hAnsi="David" w:hint="eastAsia"/>
          <w:noProof/>
          <w:sz w:val="24"/>
          <w:rtl/>
          <w:lang w:eastAsia="en-US"/>
        </w:rPr>
        <w:t>ו</w:t>
      </w:r>
      <w:r w:rsidRPr="00EE6A83">
        <w:rPr>
          <w:rFonts w:ascii="David" w:hAnsi="David"/>
          <w:noProof/>
          <w:sz w:val="24"/>
          <w:rtl/>
          <w:lang w:eastAsia="en-US"/>
        </w:rPr>
        <w:t xml:space="preserve"> לאלתר.   לא נשמע הקבלן ו/או מי מעובדיו ו/או מי מטעמו להוראות המזמין ו/או המפקח ביחס לפינוי האשפה ו/או לא פינה בצורה שו</w:t>
      </w:r>
      <w:r w:rsidRPr="00EE6A83">
        <w:rPr>
          <w:rFonts w:ascii="David" w:hAnsi="David" w:hint="eastAsia"/>
          <w:noProof/>
          <w:sz w:val="24"/>
          <w:rtl/>
          <w:lang w:eastAsia="en-US"/>
        </w:rPr>
        <w:t>טפת</w:t>
      </w:r>
      <w:r w:rsidRPr="00EE6A83">
        <w:rPr>
          <w:rFonts w:ascii="David" w:hAnsi="David"/>
          <w:noProof/>
          <w:sz w:val="24"/>
          <w:rtl/>
          <w:lang w:eastAsia="en-US"/>
        </w:rPr>
        <w:t xml:space="preserve"> את האשפה, אזי המזמין יהיה רשאי (אך לא חייב) לפנות את האשפה במ</w:t>
      </w:r>
      <w:r w:rsidRPr="00EE6A83">
        <w:rPr>
          <w:rFonts w:ascii="David" w:hAnsi="David" w:hint="eastAsia"/>
          <w:noProof/>
          <w:sz w:val="24"/>
          <w:rtl/>
          <w:lang w:eastAsia="en-US"/>
        </w:rPr>
        <w:t>קום</w:t>
      </w:r>
      <w:r w:rsidRPr="00EE6A83">
        <w:rPr>
          <w:rFonts w:ascii="David" w:hAnsi="David"/>
          <w:noProof/>
          <w:sz w:val="24"/>
          <w:rtl/>
          <w:lang w:eastAsia="en-US"/>
        </w:rPr>
        <w:t xml:space="preserve"> הקבלן. פינה המזמין ו/או מי מטעמו את האשפה כאמור </w:t>
      </w:r>
      <w:r w:rsidRPr="00EE6A83">
        <w:rPr>
          <w:rFonts w:ascii="David" w:hAnsi="David" w:hint="eastAsia"/>
          <w:noProof/>
          <w:sz w:val="24"/>
          <w:rtl/>
          <w:lang w:eastAsia="en-US"/>
        </w:rPr>
        <w:t>בסעיף</w:t>
      </w:r>
      <w:r w:rsidRPr="00EE6A83">
        <w:rPr>
          <w:rFonts w:ascii="David" w:hAnsi="David"/>
          <w:noProof/>
          <w:sz w:val="24"/>
          <w:rtl/>
          <w:lang w:eastAsia="en-US"/>
        </w:rPr>
        <w:t xml:space="preserve"> זה, אזי מבלי לגרוע מכל סעד העומד למזמין לפי הסכם זה ו/או לפי כל דין,  ישלם הקבלן למזמין מיד עם דרישה למזמין ו/או למי שיורה לו המזמין לפי שיקול דעתו את עלות פינוי האשפה כאמור בתוספ</w:t>
      </w:r>
      <w:r w:rsidRPr="00EE6A83">
        <w:rPr>
          <w:rFonts w:ascii="David" w:hAnsi="David" w:hint="eastAsia"/>
          <w:noProof/>
          <w:sz w:val="24"/>
          <w:rtl/>
          <w:lang w:eastAsia="en-US"/>
        </w:rPr>
        <w:t>ת</w:t>
      </w:r>
      <w:r w:rsidRPr="00EE6A83">
        <w:rPr>
          <w:rFonts w:ascii="David" w:hAnsi="David"/>
          <w:noProof/>
          <w:sz w:val="24"/>
          <w:rtl/>
          <w:lang w:eastAsia="en-US"/>
        </w:rPr>
        <w:t xml:space="preserve"> 20%. עלות פינוי האשפה כאמור תקבע על ידי המזמין לפי שיקול דעתו הב</w:t>
      </w:r>
      <w:r w:rsidRPr="00EE6A83">
        <w:rPr>
          <w:rFonts w:ascii="David" w:hAnsi="David" w:hint="eastAsia"/>
          <w:noProof/>
          <w:sz w:val="24"/>
          <w:rtl/>
          <w:lang w:eastAsia="en-US"/>
        </w:rPr>
        <w:t>לעדי</w:t>
      </w:r>
      <w:r w:rsidRPr="00EE6A83">
        <w:rPr>
          <w:rFonts w:ascii="David" w:hAnsi="David"/>
          <w:noProof/>
          <w:sz w:val="24"/>
          <w:rtl/>
          <w:lang w:eastAsia="en-US"/>
        </w:rPr>
        <w:t xml:space="preserve"> והמוחלט ולא תהיה נתונה לערעור. </w:t>
      </w:r>
    </w:p>
    <w:p w:rsidR="00EE6A83" w:rsidRPr="00EE6A83" w:rsidRDefault="00EE6A83" w:rsidP="00EE6A83">
      <w:pPr>
        <w:overflowPunct w:val="0"/>
        <w:autoSpaceDE w:val="0"/>
        <w:autoSpaceDN w:val="0"/>
        <w:adjustRightInd w:val="0"/>
        <w:ind w:left="566" w:firstLine="850"/>
        <w:jc w:val="both"/>
        <w:textAlignment w:val="baseline"/>
        <w:rPr>
          <w:rFonts w:ascii="David" w:hAnsi="David"/>
          <w:noProof/>
          <w:sz w:val="24"/>
          <w:rtl/>
          <w:lang w:eastAsia="en-US"/>
        </w:rPr>
      </w:pPr>
      <w:r w:rsidRPr="00EE6A83">
        <w:rPr>
          <w:rFonts w:ascii="David" w:hAnsi="David"/>
          <w:noProof/>
          <w:sz w:val="24"/>
          <w:rtl/>
          <w:lang w:eastAsia="en-US"/>
        </w:rPr>
        <w:t xml:space="preserve">  </w:t>
      </w:r>
    </w:p>
    <w:p w:rsidR="00EE6A83" w:rsidRPr="00EE6A83" w:rsidRDefault="00EE6A83" w:rsidP="00097A60">
      <w:pPr>
        <w:pStyle w:val="ab"/>
        <w:numPr>
          <w:ilvl w:val="1"/>
          <w:numId w:val="108"/>
        </w:numPr>
        <w:overflowPunct w:val="0"/>
        <w:autoSpaceDE w:val="0"/>
        <w:autoSpaceDN w:val="0"/>
        <w:adjustRightInd w:val="0"/>
        <w:textAlignment w:val="baseline"/>
        <w:rPr>
          <w:rFonts w:ascii="David" w:hAnsi="David"/>
          <w:b/>
          <w:bCs/>
          <w:noProof/>
          <w:sz w:val="24"/>
          <w:rtl/>
        </w:rPr>
      </w:pPr>
      <w:r w:rsidRPr="00EE6A83">
        <w:rPr>
          <w:rFonts w:ascii="David" w:hAnsi="David" w:hint="eastAsia"/>
          <w:b/>
          <w:bCs/>
          <w:noProof/>
          <w:sz w:val="24"/>
          <w:u w:val="single"/>
          <w:rtl/>
        </w:rPr>
        <w:t>גרירת</w:t>
      </w:r>
      <w:r w:rsidRPr="00EE6A83">
        <w:rPr>
          <w:rFonts w:ascii="David" w:hAnsi="David"/>
          <w:b/>
          <w:bCs/>
          <w:noProof/>
          <w:sz w:val="24"/>
          <w:u w:val="single"/>
          <w:rtl/>
        </w:rPr>
        <w:t xml:space="preserve"> ציוד</w:t>
      </w:r>
      <w:r w:rsidRPr="00EE6A83">
        <w:rPr>
          <w:rFonts w:ascii="David" w:hAnsi="David"/>
          <w:b/>
          <w:bCs/>
          <w:noProof/>
          <w:sz w:val="24"/>
          <w:rtl/>
        </w:rPr>
        <w:t xml:space="preserve"> </w:t>
      </w:r>
      <w:r w:rsidRPr="00EE6A83">
        <w:rPr>
          <w:rFonts w:ascii="David" w:hAnsi="David"/>
          <w:b/>
          <w:bCs/>
          <w:noProof/>
          <w:sz w:val="24"/>
          <w:rtl/>
        </w:rPr>
        <w:tab/>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הקבלן</w:t>
      </w:r>
      <w:r w:rsidRPr="00EE6A83">
        <w:rPr>
          <w:rFonts w:ascii="David" w:hAnsi="David"/>
          <w:noProof/>
          <w:sz w:val="24"/>
          <w:rtl/>
          <w:lang w:eastAsia="en-US"/>
        </w:rPr>
        <w:t xml:space="preserve"> ו/או מי מעובד</w:t>
      </w:r>
      <w:r w:rsidRPr="00EE6A83">
        <w:rPr>
          <w:rFonts w:ascii="David" w:hAnsi="David" w:hint="eastAsia"/>
          <w:noProof/>
          <w:sz w:val="24"/>
          <w:rtl/>
          <w:lang w:eastAsia="en-US"/>
        </w:rPr>
        <w:t>יו</w:t>
      </w:r>
      <w:r w:rsidRPr="00EE6A83">
        <w:rPr>
          <w:rFonts w:ascii="David" w:hAnsi="David"/>
          <w:noProof/>
          <w:sz w:val="24"/>
          <w:rtl/>
          <w:lang w:eastAsia="en-US"/>
        </w:rPr>
        <w:t xml:space="preserve"> ו/או מי מטעמו ישמעו וימלאו בקפידה אחר נוהלי והוראות המזמין בדבר העמדת ציוד הקבלן ו/או מי מטעמו באתר ו/או בסמוך לו (לרבות אך מבלי לגרוע מכלליות האמור העמדת רכבים של הקבלן ו/או מי מעובדיו ו/או מי מטעמו). לא נשמע הקבלן ו/או מי מעובדיו ו/או מי מטעמו להוראות המזמין ונהלי המזמין והעמיד ציוד במקום אסור, יהיה המזמין רשאי, אך לא חייב, לגרור את ציוד הקבלן מהמקום האסור. גרר המזמין ו/או </w:t>
      </w:r>
      <w:r w:rsidRPr="00EE6A83">
        <w:rPr>
          <w:rFonts w:ascii="David" w:hAnsi="David" w:hint="eastAsia"/>
          <w:noProof/>
          <w:sz w:val="24"/>
          <w:rtl/>
          <w:lang w:eastAsia="en-US"/>
        </w:rPr>
        <w:t>מי</w:t>
      </w:r>
      <w:r w:rsidRPr="00EE6A83">
        <w:rPr>
          <w:rFonts w:ascii="David" w:hAnsi="David"/>
          <w:noProof/>
          <w:sz w:val="24"/>
          <w:rtl/>
          <w:lang w:eastAsia="en-US"/>
        </w:rPr>
        <w:t xml:space="preserve"> מטעמו את הציוד כאמור בסעיף זה, אזי מבלי לגרוע מכל סעד העומד למזמין לפי הסכם זה ו/או ל</w:t>
      </w:r>
      <w:r w:rsidRPr="00EE6A83">
        <w:rPr>
          <w:rFonts w:ascii="David" w:hAnsi="David" w:hint="eastAsia"/>
          <w:noProof/>
          <w:sz w:val="24"/>
          <w:rtl/>
          <w:lang w:eastAsia="en-US"/>
        </w:rPr>
        <w:t>פי</w:t>
      </w:r>
      <w:r w:rsidRPr="00EE6A83">
        <w:rPr>
          <w:rFonts w:ascii="David" w:hAnsi="David"/>
          <w:noProof/>
          <w:sz w:val="24"/>
          <w:rtl/>
          <w:lang w:eastAsia="en-US"/>
        </w:rPr>
        <w:t xml:space="preserve"> כל דין,  ישלם הקבלן  מיד עם </w:t>
      </w:r>
      <w:r w:rsidRPr="00EE6A83">
        <w:rPr>
          <w:rFonts w:ascii="David" w:hAnsi="David" w:hint="eastAsia"/>
          <w:noProof/>
          <w:sz w:val="24"/>
          <w:rtl/>
          <w:lang w:eastAsia="en-US"/>
        </w:rPr>
        <w:t>דרישה</w:t>
      </w:r>
      <w:r w:rsidRPr="00EE6A83">
        <w:rPr>
          <w:rFonts w:ascii="David" w:hAnsi="David"/>
          <w:noProof/>
          <w:sz w:val="24"/>
          <w:rtl/>
          <w:lang w:eastAsia="en-US"/>
        </w:rPr>
        <w:t xml:space="preserve"> למזמין ו/או למי שיורה לו המזמין לפי שיקול דעתו את עלות גרירת הציוד כאמור בתוספת 20%. עלות גרירת הציוד כאמור תקב</w:t>
      </w:r>
      <w:r w:rsidRPr="00EE6A83">
        <w:rPr>
          <w:rFonts w:ascii="David" w:hAnsi="David" w:hint="eastAsia"/>
          <w:noProof/>
          <w:sz w:val="24"/>
          <w:rtl/>
          <w:lang w:eastAsia="en-US"/>
        </w:rPr>
        <w:t>ע</w:t>
      </w:r>
      <w:r w:rsidRPr="00EE6A83">
        <w:rPr>
          <w:rFonts w:ascii="David" w:hAnsi="David"/>
          <w:noProof/>
          <w:sz w:val="24"/>
          <w:rtl/>
          <w:lang w:eastAsia="en-US"/>
        </w:rPr>
        <w:t xml:space="preserve"> על ידי המזמין לפי שיקול דעתו הבלעדי והמוחלט ולא תהיה נתונה לערעור. </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הגנה</w:t>
      </w:r>
      <w:r w:rsidRPr="00EE6A83">
        <w:rPr>
          <w:rFonts w:ascii="David" w:hAnsi="David"/>
          <w:b/>
          <w:bCs/>
          <w:noProof/>
          <w:sz w:val="24"/>
          <w:u w:val="single"/>
          <w:rtl/>
          <w:lang w:eastAsia="en-US"/>
        </w:rPr>
        <w:t xml:space="preserve"> בפני גשמים ומי תהום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הקבלן</w:t>
      </w:r>
      <w:r w:rsidRPr="00EE6A83">
        <w:rPr>
          <w:rFonts w:ascii="David" w:hAnsi="David"/>
          <w:noProof/>
          <w:sz w:val="24"/>
          <w:rtl/>
          <w:lang w:eastAsia="en-US"/>
        </w:rPr>
        <w:t xml:space="preserve"> ינקוט בכל האמצעים הדרושים להגנת העבודות, הציוד, הכלים והחומרים שהובאו לביצוען של העבודות וכן בכל האמצעים הדרושים להגנת אתר ה</w:t>
      </w:r>
      <w:r w:rsidRPr="00EE6A83">
        <w:rPr>
          <w:rFonts w:ascii="David" w:hAnsi="David" w:hint="eastAsia"/>
          <w:noProof/>
          <w:sz w:val="24"/>
          <w:rtl/>
          <w:lang w:eastAsia="en-US"/>
        </w:rPr>
        <w:t>עבודות</w:t>
      </w:r>
      <w:r w:rsidRPr="00EE6A83">
        <w:rPr>
          <w:rFonts w:ascii="David" w:hAnsi="David"/>
          <w:noProof/>
          <w:sz w:val="24"/>
          <w:rtl/>
          <w:lang w:eastAsia="en-US"/>
        </w:rPr>
        <w:t xml:space="preserve"> בפני מי גשמים. הקבלן ינקוט באמצעים אלה ביזמתו ועל חשבונו הוא.</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lastRenderedPageBreak/>
        <w:t>אמצעי</w:t>
      </w:r>
      <w:r w:rsidRPr="00EE6A83">
        <w:rPr>
          <w:rFonts w:ascii="David" w:hAnsi="David"/>
          <w:noProof/>
          <w:sz w:val="24"/>
          <w:rtl/>
          <w:lang w:eastAsia="en-US"/>
        </w:rPr>
        <w:t xml:space="preserve"> ההגנה יכללו, במ</w:t>
      </w:r>
      <w:r w:rsidRPr="00EE6A83">
        <w:rPr>
          <w:rFonts w:ascii="David" w:hAnsi="David" w:hint="eastAsia"/>
          <w:noProof/>
          <w:sz w:val="24"/>
          <w:rtl/>
          <w:lang w:eastAsia="en-US"/>
        </w:rPr>
        <w:t>ידת</w:t>
      </w:r>
      <w:r w:rsidRPr="00EE6A83">
        <w:rPr>
          <w:rFonts w:ascii="David" w:hAnsi="David"/>
          <w:noProof/>
          <w:sz w:val="24"/>
          <w:rtl/>
          <w:lang w:eastAsia="en-US"/>
        </w:rPr>
        <w:t xml:space="preserve"> הצורך, אספקת משאבות מים מונעות במנועי דיזל עם מיכלי </w:t>
      </w:r>
      <w:r w:rsidRPr="00EE6A83">
        <w:rPr>
          <w:rFonts w:ascii="David" w:hAnsi="David" w:hint="eastAsia"/>
          <w:noProof/>
          <w:sz w:val="24"/>
          <w:rtl/>
          <w:lang w:eastAsia="en-US"/>
        </w:rPr>
        <w:t>דלק</w:t>
      </w:r>
      <w:r w:rsidRPr="00EE6A83">
        <w:rPr>
          <w:rFonts w:ascii="David" w:hAnsi="David"/>
          <w:noProof/>
          <w:sz w:val="24"/>
          <w:rtl/>
          <w:lang w:eastAsia="en-US"/>
        </w:rPr>
        <w:t xml:space="preserve"> וצנרת והפעלתן, חפירת תעלות לנקוז המים, אחזקתן במצב תקין במשך כל תקופת בצוע העבודות וסתימתן בגמר העבודות, ביצוע סגירות ואיטומים זמניים, וכן בכל האמצעים האחרים שידרשו על ידי המפקח ואושרו על ידו. כל אמצעי ההגנה י</w:t>
      </w:r>
      <w:r w:rsidRPr="00EE6A83">
        <w:rPr>
          <w:rFonts w:ascii="David" w:hAnsi="David" w:hint="eastAsia"/>
          <w:noProof/>
          <w:sz w:val="24"/>
          <w:rtl/>
          <w:lang w:eastAsia="en-US"/>
        </w:rPr>
        <w:t>נקטו</w:t>
      </w:r>
      <w:r w:rsidRPr="00EE6A83">
        <w:rPr>
          <w:rFonts w:ascii="David" w:hAnsi="David"/>
          <w:noProof/>
          <w:sz w:val="24"/>
          <w:rtl/>
          <w:lang w:eastAsia="en-US"/>
        </w:rPr>
        <w:t xml:space="preserve"> באופן ובהיקף שיהיו לשביעת רצונו המלאה של המפק</w:t>
      </w:r>
      <w:r w:rsidRPr="00EE6A83">
        <w:rPr>
          <w:rFonts w:ascii="David" w:hAnsi="David" w:hint="eastAsia"/>
          <w:noProof/>
          <w:sz w:val="24"/>
          <w:rtl/>
          <w:lang w:eastAsia="en-US"/>
        </w:rPr>
        <w:t>ח</w:t>
      </w:r>
      <w:r w:rsidRPr="00EE6A83">
        <w:rPr>
          <w:rFonts w:ascii="David" w:hAnsi="David"/>
          <w:noProof/>
          <w:sz w:val="24"/>
          <w:rtl/>
          <w:lang w:eastAsia="en-US"/>
        </w:rPr>
        <w:t>.</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אמצעי</w:t>
      </w:r>
      <w:r w:rsidRPr="00EE6A83">
        <w:rPr>
          <w:rFonts w:ascii="David" w:hAnsi="David"/>
          <w:b/>
          <w:bCs/>
          <w:noProof/>
          <w:sz w:val="24"/>
          <w:u w:val="single"/>
          <w:rtl/>
          <w:lang w:eastAsia="en-US"/>
        </w:rPr>
        <w:t xml:space="preserve"> הגנה להעברת משאות מיוחדים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אם</w:t>
      </w:r>
      <w:r w:rsidRPr="00EE6A83">
        <w:rPr>
          <w:rFonts w:ascii="David" w:hAnsi="David"/>
          <w:noProof/>
          <w:sz w:val="24"/>
          <w:rtl/>
          <w:lang w:eastAsia="en-US"/>
        </w:rPr>
        <w:t xml:space="preserve"> לביצוע הה</w:t>
      </w:r>
      <w:r w:rsidRPr="00EE6A83">
        <w:rPr>
          <w:rFonts w:ascii="David" w:hAnsi="David" w:hint="eastAsia"/>
          <w:noProof/>
          <w:sz w:val="24"/>
          <w:rtl/>
          <w:lang w:eastAsia="en-US"/>
        </w:rPr>
        <w:t>סכם</w:t>
      </w:r>
      <w:r w:rsidRPr="00EE6A83">
        <w:rPr>
          <w:rFonts w:ascii="David" w:hAnsi="David"/>
          <w:noProof/>
          <w:sz w:val="24"/>
          <w:rtl/>
          <w:lang w:eastAsia="en-US"/>
        </w:rPr>
        <w:t xml:space="preserve"> יהא צורך ל</w:t>
      </w:r>
      <w:r w:rsidRPr="00EE6A83">
        <w:rPr>
          <w:rFonts w:ascii="David" w:hAnsi="David" w:hint="eastAsia"/>
          <w:noProof/>
          <w:sz w:val="24"/>
          <w:rtl/>
          <w:lang w:eastAsia="en-US"/>
        </w:rPr>
        <w:t>העביר</w:t>
      </w:r>
      <w:r w:rsidRPr="00EE6A83">
        <w:rPr>
          <w:rFonts w:ascii="David" w:hAnsi="David"/>
          <w:noProof/>
          <w:sz w:val="24"/>
          <w:rtl/>
          <w:lang w:eastAsia="en-US"/>
        </w:rPr>
        <w:t xml:space="preserve"> חפץ מיוחד כל שהוא במקום שההעברה עלולה לגרום נזק לכביש, לכבלי חשמל, לכבלי טלפון, לצנורות מים, ביוב, תעול, גזים ואח' או לכל גורם שהוא, יודיע הקבלן בכת</w:t>
      </w:r>
      <w:r w:rsidRPr="00EE6A83">
        <w:rPr>
          <w:rFonts w:ascii="David" w:hAnsi="David" w:hint="eastAsia"/>
          <w:noProof/>
          <w:sz w:val="24"/>
          <w:rtl/>
          <w:lang w:eastAsia="en-US"/>
        </w:rPr>
        <w:t>ב</w:t>
      </w:r>
      <w:r w:rsidRPr="00EE6A83">
        <w:rPr>
          <w:rFonts w:ascii="David" w:hAnsi="David"/>
          <w:noProof/>
          <w:sz w:val="24"/>
          <w:rtl/>
          <w:lang w:eastAsia="en-US"/>
        </w:rPr>
        <w:t xml:space="preserve"> למפקח ולמנהל , לפני ההעברה, על פרטי החפץ שיש בדעתו להעביר, ועל תכנ</w:t>
      </w:r>
      <w:r w:rsidRPr="00EE6A83">
        <w:rPr>
          <w:rFonts w:ascii="David" w:hAnsi="David" w:hint="eastAsia"/>
          <w:noProof/>
          <w:sz w:val="24"/>
          <w:rtl/>
          <w:lang w:eastAsia="en-US"/>
        </w:rPr>
        <w:t>יתו</w:t>
      </w:r>
      <w:r w:rsidRPr="00EE6A83">
        <w:rPr>
          <w:rFonts w:ascii="David" w:hAnsi="David"/>
          <w:noProof/>
          <w:sz w:val="24"/>
          <w:rtl/>
          <w:lang w:eastAsia="en-US"/>
        </w:rPr>
        <w:t xml:space="preserve"> להבטחת אמצעי הגנה מתאימים, ויקבל, לפני ההעברה, את האישורים שיידרשו לשם כך. העברת חפצים כאמור תעשה על אחריותו המ</w:t>
      </w:r>
      <w:r w:rsidRPr="00EE6A83">
        <w:rPr>
          <w:rFonts w:ascii="David" w:hAnsi="David" w:hint="eastAsia"/>
          <w:noProof/>
          <w:sz w:val="24"/>
          <w:rtl/>
          <w:lang w:eastAsia="en-US"/>
        </w:rPr>
        <w:t>לאה</w:t>
      </w:r>
      <w:r w:rsidRPr="00EE6A83">
        <w:rPr>
          <w:rFonts w:ascii="David" w:hAnsi="David"/>
          <w:noProof/>
          <w:sz w:val="24"/>
          <w:rtl/>
          <w:lang w:eastAsia="en-US"/>
        </w:rPr>
        <w:t xml:space="preserve"> והבלעדית של הקבלן ועל חשבונו, והוא ישא בכל נזק שייגרם למזמין, למרכז הרפואי </w:t>
      </w:r>
      <w:r w:rsidRPr="00EE6A83">
        <w:rPr>
          <w:rFonts w:ascii="David" w:hAnsi="David" w:hint="eastAsia"/>
          <w:noProof/>
          <w:sz w:val="24"/>
          <w:rtl/>
          <w:lang w:eastAsia="en-US"/>
        </w:rPr>
        <w:t>ולכל</w:t>
      </w:r>
      <w:r w:rsidRPr="00EE6A83">
        <w:rPr>
          <w:rFonts w:ascii="David" w:hAnsi="David"/>
          <w:noProof/>
          <w:sz w:val="24"/>
          <w:rtl/>
          <w:lang w:eastAsia="en-US"/>
        </w:rPr>
        <w:t xml:space="preserve"> צד שלישי בגין העברת החפץ האמור.</w:t>
      </w:r>
    </w:p>
    <w:p w:rsidR="00EE6A83" w:rsidRPr="00EE6A83" w:rsidRDefault="00EE6A83" w:rsidP="00EE6A83">
      <w:pPr>
        <w:overflowPunct w:val="0"/>
        <w:autoSpaceDE w:val="0"/>
        <w:autoSpaceDN w:val="0"/>
        <w:adjustRightInd w:val="0"/>
        <w:ind w:left="25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מבלי</w:t>
      </w:r>
      <w:r w:rsidRPr="00EE6A83">
        <w:rPr>
          <w:rFonts w:ascii="David" w:hAnsi="David"/>
          <w:noProof/>
          <w:sz w:val="24"/>
          <w:rtl/>
          <w:lang w:eastAsia="en-US"/>
        </w:rPr>
        <w:t xml:space="preserve"> לגרוע מכלליות האמור בהסכם זה בנספחיו או בהוראות כל דין, מתחייב הקבלן כי </w:t>
      </w:r>
      <w:r w:rsidRPr="00EE6A83">
        <w:rPr>
          <w:rFonts w:ascii="David" w:hAnsi="David" w:hint="eastAsia"/>
          <w:noProof/>
          <w:sz w:val="24"/>
          <w:rtl/>
          <w:lang w:eastAsia="en-US"/>
        </w:rPr>
        <w:t>עבודות</w:t>
      </w:r>
      <w:r w:rsidRPr="00EE6A83">
        <w:rPr>
          <w:rFonts w:ascii="David" w:hAnsi="David"/>
          <w:noProof/>
          <w:sz w:val="24"/>
          <w:rtl/>
          <w:lang w:eastAsia="en-US"/>
        </w:rPr>
        <w:t xml:space="preserve">  הכרוכות בהרמת חומרים ו/או ציוד כבדים באמצעות מנופים והשימוש במנופים ובציוד העברה אחר יעשו תוך שמירת כל הוראות הבטיחות לרבות קביעת מסלולי הרמה מוגדרים, מאובטחים ונקיטת כל אמצעי הזהירות הדרושים לשמירה ע</w:t>
      </w:r>
      <w:r w:rsidRPr="00EE6A83">
        <w:rPr>
          <w:rFonts w:ascii="David" w:hAnsi="David" w:hint="eastAsia"/>
          <w:noProof/>
          <w:sz w:val="24"/>
          <w:rtl/>
          <w:lang w:eastAsia="en-US"/>
        </w:rPr>
        <w:t>ל</w:t>
      </w:r>
      <w:r w:rsidRPr="00EE6A83">
        <w:rPr>
          <w:rFonts w:ascii="David" w:hAnsi="David"/>
          <w:noProof/>
          <w:sz w:val="24"/>
          <w:rtl/>
          <w:lang w:eastAsia="en-US"/>
        </w:rPr>
        <w:t xml:space="preserve"> שלום הציבור.</w:t>
      </w:r>
    </w:p>
    <w:p w:rsidR="00EE6A83" w:rsidRPr="00EE6A83" w:rsidRDefault="00EE6A83" w:rsidP="00EE6A83">
      <w:pPr>
        <w:overflowPunct w:val="0"/>
        <w:autoSpaceDE w:val="0"/>
        <w:autoSpaceDN w:val="0"/>
        <w:adjustRightInd w:val="0"/>
        <w:ind w:left="25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העמסות</w:t>
      </w:r>
      <w:r w:rsidRPr="00EE6A83">
        <w:rPr>
          <w:rFonts w:ascii="David" w:hAnsi="David"/>
          <w:b/>
          <w:bCs/>
          <w:noProof/>
          <w:sz w:val="24"/>
          <w:u w:val="single"/>
          <w:rtl/>
          <w:lang w:eastAsia="en-US"/>
        </w:rPr>
        <w:t xml:space="preserve"> זמניות בעבודות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באם</w:t>
      </w:r>
      <w:r w:rsidRPr="00EE6A83">
        <w:rPr>
          <w:rFonts w:ascii="David" w:hAnsi="David"/>
          <w:noProof/>
          <w:sz w:val="24"/>
          <w:rtl/>
          <w:lang w:eastAsia="en-US"/>
        </w:rPr>
        <w:t xml:space="preserve"> לפי טבע הת</w:t>
      </w:r>
      <w:r w:rsidRPr="00EE6A83">
        <w:rPr>
          <w:rFonts w:ascii="David" w:hAnsi="David" w:hint="eastAsia"/>
          <w:noProof/>
          <w:sz w:val="24"/>
          <w:rtl/>
          <w:lang w:eastAsia="en-US"/>
        </w:rPr>
        <w:t>כניות</w:t>
      </w:r>
      <w:r w:rsidRPr="00EE6A83">
        <w:rPr>
          <w:rFonts w:ascii="David" w:hAnsi="David"/>
          <w:noProof/>
          <w:sz w:val="24"/>
          <w:rtl/>
          <w:lang w:eastAsia="en-US"/>
        </w:rPr>
        <w:t xml:space="preserve"> לבצוע העבודות יצטרך הקבלן להעמיס תקרות או עמודים על ידי עגורנים, מעליות, או ציוד הרמה אחר, יהיה עליו לה</w:t>
      </w:r>
      <w:r w:rsidRPr="00EE6A83">
        <w:rPr>
          <w:rFonts w:ascii="David" w:hAnsi="David" w:hint="eastAsia"/>
          <w:noProof/>
          <w:sz w:val="24"/>
          <w:rtl/>
          <w:lang w:eastAsia="en-US"/>
        </w:rPr>
        <w:t>גיש</w:t>
      </w:r>
      <w:r w:rsidRPr="00EE6A83">
        <w:rPr>
          <w:rFonts w:ascii="David" w:hAnsi="David"/>
          <w:noProof/>
          <w:sz w:val="24"/>
          <w:rtl/>
          <w:lang w:eastAsia="en-US"/>
        </w:rPr>
        <w:t xml:space="preserve"> תחילה את התכנית לאישור המפקח, ורק במידה והמפקח אישר בכתב את התכנית יותר לקבלן לבצעה, והוא הדין גם במקרים בהם ירצה הקבלן להשאיר זמנית פתחים לא יצו</w:t>
      </w:r>
      <w:r w:rsidRPr="00EE6A83">
        <w:rPr>
          <w:rFonts w:ascii="David" w:hAnsi="David" w:hint="eastAsia"/>
          <w:noProof/>
          <w:sz w:val="24"/>
          <w:rtl/>
          <w:lang w:eastAsia="en-US"/>
        </w:rPr>
        <w:t>קים</w:t>
      </w:r>
      <w:r w:rsidRPr="00EE6A83">
        <w:rPr>
          <w:rFonts w:ascii="David" w:hAnsi="David"/>
          <w:noProof/>
          <w:sz w:val="24"/>
          <w:rtl/>
          <w:lang w:eastAsia="en-US"/>
        </w:rPr>
        <w:t xml:space="preserve"> בתקרות או בחלקים אחרים של העבודות לצורך עגורנים, מעליות, או ציוד הרמה אחר.</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880130" w:rsidRDefault="00EE6A83" w:rsidP="00097A60">
      <w:pPr>
        <w:numPr>
          <w:ilvl w:val="0"/>
          <w:numId w:val="104"/>
        </w:numPr>
        <w:overflowPunct w:val="0"/>
        <w:autoSpaceDE w:val="0"/>
        <w:autoSpaceDN w:val="0"/>
        <w:adjustRightInd w:val="0"/>
        <w:ind w:left="569" w:hanging="567"/>
        <w:textAlignment w:val="baseline"/>
        <w:rPr>
          <w:rFonts w:ascii="David" w:hAnsi="David"/>
          <w:b/>
          <w:bCs/>
          <w:noProof/>
          <w:sz w:val="24"/>
          <w:u w:val="single"/>
          <w:lang w:eastAsia="en-US"/>
        </w:rPr>
      </w:pPr>
      <w:r w:rsidRPr="00EE6A83">
        <w:rPr>
          <w:rFonts w:ascii="David" w:hAnsi="David" w:hint="eastAsia"/>
          <w:b/>
          <w:bCs/>
          <w:noProof/>
          <w:sz w:val="24"/>
          <w:u w:val="single"/>
          <w:rtl/>
          <w:lang w:eastAsia="en-US"/>
        </w:rPr>
        <w:t>מציאת</w:t>
      </w:r>
      <w:r w:rsidRPr="00EE6A83">
        <w:rPr>
          <w:rFonts w:ascii="David" w:hAnsi="David"/>
          <w:b/>
          <w:bCs/>
          <w:noProof/>
          <w:sz w:val="24"/>
          <w:u w:val="single"/>
          <w:rtl/>
          <w:lang w:eastAsia="en-US"/>
        </w:rPr>
        <w:t xml:space="preserve"> עתיקות אוצרות טבע, וכדומה</w:t>
      </w:r>
      <w:r w:rsidR="00880130">
        <w:rPr>
          <w:rFonts w:ascii="David" w:hAnsi="David"/>
          <w:b/>
          <w:bCs/>
          <w:noProof/>
          <w:sz w:val="24"/>
          <w:u w:val="single"/>
          <w:rtl/>
          <w:lang w:eastAsia="en-US"/>
        </w:rPr>
        <w:br/>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u w:val="single"/>
          <w:lang w:eastAsia="en-US"/>
        </w:rPr>
      </w:pPr>
      <w:r w:rsidRPr="00880130">
        <w:rPr>
          <w:rFonts w:ascii="David" w:hAnsi="David" w:hint="eastAsia"/>
          <w:noProof/>
          <w:sz w:val="24"/>
          <w:rtl/>
          <w:lang w:eastAsia="en-US"/>
        </w:rPr>
        <w:t>היה</w:t>
      </w:r>
      <w:r w:rsidRPr="00880130">
        <w:rPr>
          <w:rFonts w:ascii="David" w:hAnsi="David"/>
          <w:noProof/>
          <w:sz w:val="24"/>
          <w:rtl/>
          <w:lang w:eastAsia="en-US"/>
        </w:rPr>
        <w:t xml:space="preserve"> ובמהלך העבודות ימצא הקבלן עתיקות ו/או אוצרות טבע ו/או  חפצים אחרים כלשהם בעלי ערך דתי או גיאולוגי או ארכיאולוגי או אוצרות טבע אחרים אשר יתגלו באתר העבודות, הקבלן ינקוט באמצ</w:t>
      </w:r>
      <w:r w:rsidRPr="00880130">
        <w:rPr>
          <w:rFonts w:ascii="David" w:hAnsi="David" w:hint="eastAsia"/>
          <w:noProof/>
          <w:sz w:val="24"/>
          <w:rtl/>
          <w:lang w:eastAsia="en-US"/>
        </w:rPr>
        <w:t>עי</w:t>
      </w:r>
      <w:r w:rsidRPr="00880130">
        <w:rPr>
          <w:rFonts w:ascii="David" w:hAnsi="David"/>
          <w:noProof/>
          <w:sz w:val="24"/>
          <w:rtl/>
          <w:lang w:eastAsia="en-US"/>
        </w:rPr>
        <w:t xml:space="preserve"> הזהירות המתאימי</w:t>
      </w:r>
      <w:r w:rsidRPr="00880130">
        <w:rPr>
          <w:rFonts w:ascii="David" w:hAnsi="David" w:hint="eastAsia"/>
          <w:noProof/>
          <w:sz w:val="24"/>
          <w:rtl/>
          <w:lang w:eastAsia="en-US"/>
        </w:rPr>
        <w:t>ם</w:t>
      </w:r>
      <w:r w:rsidRPr="00880130">
        <w:rPr>
          <w:rFonts w:ascii="David" w:hAnsi="David"/>
          <w:noProof/>
          <w:sz w:val="24"/>
          <w:rtl/>
          <w:lang w:eastAsia="en-US"/>
        </w:rPr>
        <w:t xml:space="preserve"> למניעת הפגיעה בהם או הזזתם </w:t>
      </w:r>
      <w:r w:rsidRPr="00880130">
        <w:rPr>
          <w:rFonts w:ascii="David" w:hAnsi="David" w:hint="eastAsia"/>
          <w:noProof/>
          <w:sz w:val="24"/>
          <w:rtl/>
          <w:lang w:eastAsia="en-US"/>
        </w:rPr>
        <w:t>שלא</w:t>
      </w:r>
      <w:r w:rsidRPr="00880130">
        <w:rPr>
          <w:rFonts w:ascii="David" w:hAnsi="David"/>
          <w:noProof/>
          <w:sz w:val="24"/>
          <w:rtl/>
          <w:lang w:eastAsia="en-US"/>
        </w:rPr>
        <w:t xml:space="preserve"> לצורך על-ידי כל אדם שהוא, באשר אלו הנם נכסי המדינה ו/או המזמין ו/או המרכז הרפואי, לפ</w:t>
      </w:r>
      <w:r w:rsidRPr="00880130">
        <w:rPr>
          <w:rFonts w:ascii="David" w:hAnsi="David" w:hint="eastAsia"/>
          <w:noProof/>
          <w:sz w:val="24"/>
          <w:rtl/>
          <w:lang w:eastAsia="en-US"/>
        </w:rPr>
        <w:t>י</w:t>
      </w:r>
      <w:r w:rsidRPr="00880130">
        <w:rPr>
          <w:rFonts w:ascii="David" w:hAnsi="David"/>
          <w:noProof/>
          <w:sz w:val="24"/>
          <w:rtl/>
          <w:lang w:eastAsia="en-US"/>
        </w:rPr>
        <w:t xml:space="preserve"> הענין וכמתחייב על פי כל דין.</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u w:val="single"/>
          <w:lang w:eastAsia="en-US"/>
        </w:rPr>
      </w:pPr>
      <w:r w:rsidRPr="00880130">
        <w:rPr>
          <w:rFonts w:ascii="David" w:hAnsi="David" w:hint="eastAsia"/>
          <w:noProof/>
          <w:sz w:val="24"/>
          <w:rtl/>
          <w:lang w:eastAsia="en-US"/>
        </w:rPr>
        <w:t>מיד</w:t>
      </w:r>
      <w:r w:rsidRPr="00880130">
        <w:rPr>
          <w:rFonts w:ascii="David" w:hAnsi="David"/>
          <w:noProof/>
          <w:sz w:val="24"/>
          <w:rtl/>
          <w:lang w:eastAsia="en-US"/>
        </w:rPr>
        <w:t xml:space="preserve"> לאחר גילוי החפץ ולפני הזזתו ממקומו יוד</w:t>
      </w:r>
      <w:r w:rsidRPr="00880130">
        <w:rPr>
          <w:rFonts w:ascii="David" w:hAnsi="David" w:hint="eastAsia"/>
          <w:noProof/>
          <w:sz w:val="24"/>
          <w:rtl/>
          <w:lang w:eastAsia="en-US"/>
        </w:rPr>
        <w:t>יע</w:t>
      </w:r>
      <w:r w:rsidRPr="00880130">
        <w:rPr>
          <w:rFonts w:ascii="David" w:hAnsi="David"/>
          <w:noProof/>
          <w:sz w:val="24"/>
          <w:rtl/>
          <w:lang w:eastAsia="en-US"/>
        </w:rPr>
        <w:t xml:space="preserve"> הקבלן למפקח על התגלית ויפעל בקשר לכך לפי הוראות המפקח. כן מתחייב הקבלן לקיים את הוראות החוק בדבר עתיקות.</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u w:val="single"/>
          <w:lang w:eastAsia="en-US"/>
        </w:rPr>
      </w:pPr>
      <w:r w:rsidRPr="00880130">
        <w:rPr>
          <w:rFonts w:ascii="David" w:hAnsi="David" w:hint="eastAsia"/>
          <w:noProof/>
          <w:sz w:val="24"/>
          <w:rtl/>
          <w:lang w:eastAsia="en-US"/>
        </w:rPr>
        <w:t>בכפוף</w:t>
      </w:r>
      <w:r w:rsidRPr="00880130">
        <w:rPr>
          <w:rFonts w:ascii="David" w:hAnsi="David"/>
          <w:noProof/>
          <w:sz w:val="24"/>
          <w:rtl/>
          <w:lang w:eastAsia="en-US"/>
        </w:rPr>
        <w:t xml:space="preserve"> לאמור בתנאים המיוחדים ובמפרט הטכני במפורש, הקבלן לא יהיה רשאי לעשות שימוש בחומרי</w:t>
      </w:r>
      <w:r w:rsidRPr="00880130">
        <w:rPr>
          <w:rFonts w:ascii="David" w:hAnsi="David" w:hint="eastAsia"/>
          <w:noProof/>
          <w:sz w:val="24"/>
          <w:rtl/>
          <w:lang w:eastAsia="en-US"/>
        </w:rPr>
        <w:t>ם</w:t>
      </w:r>
      <w:r w:rsidRPr="00880130">
        <w:rPr>
          <w:rFonts w:ascii="David" w:hAnsi="David"/>
          <w:noProof/>
          <w:sz w:val="24"/>
          <w:rtl/>
          <w:lang w:eastAsia="en-US"/>
        </w:rPr>
        <w:t xml:space="preserve"> טבעיים כמו חול ו/או אבן הנמצאים באתר העבודות ללא קבלת הסכמת המזמין מראש ובכתב. המזמין יהא רשאי לפי שיקול דעתו המוחלט והבלתי ניתן לערעור לסרב ליתן את הסכמתו ו/או להתנותו בתנאים ולרבות לתת הסכמתו כפוף לכך שהקבלן ישלם לו בגין החומרים האמורים את הסכום שיקבע על-ידי המזמין.</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b/>
          <w:bCs/>
          <w:noProof/>
          <w:sz w:val="24"/>
          <w:u w:val="single"/>
          <w:rtl/>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לא יבצע </w:t>
      </w:r>
      <w:r w:rsidRPr="00880130">
        <w:rPr>
          <w:rFonts w:ascii="David" w:hAnsi="David" w:hint="eastAsia"/>
          <w:noProof/>
          <w:sz w:val="24"/>
          <w:rtl/>
          <w:lang w:eastAsia="en-US"/>
        </w:rPr>
        <w:t>כל</w:t>
      </w:r>
      <w:r w:rsidRPr="00880130">
        <w:rPr>
          <w:rFonts w:ascii="David" w:hAnsi="David"/>
          <w:noProof/>
          <w:sz w:val="24"/>
          <w:rtl/>
          <w:lang w:eastAsia="en-US"/>
        </w:rPr>
        <w:t xml:space="preserve"> חפירה בחלק כלשהו של אתר העבודות מעבר למידה הדרושה לביצוע מטרת ההסכם וזאת גם אם ה</w:t>
      </w:r>
      <w:r w:rsidRPr="00880130">
        <w:rPr>
          <w:rFonts w:ascii="David" w:hAnsi="David" w:hint="eastAsia"/>
          <w:noProof/>
          <w:sz w:val="24"/>
          <w:rtl/>
          <w:lang w:eastAsia="en-US"/>
        </w:rPr>
        <w:t>חפירה</w:t>
      </w:r>
      <w:r w:rsidRPr="00880130">
        <w:rPr>
          <w:rFonts w:ascii="David" w:hAnsi="David"/>
          <w:noProof/>
          <w:sz w:val="24"/>
          <w:rtl/>
          <w:lang w:eastAsia="en-US"/>
        </w:rPr>
        <w:t xml:space="preserve"> מותרת על פי דין.</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פטנטים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ימנע כל נזק מהמזמין ויפצה אותו ואת המרכז הרפואי על כל תביעה, דרישה, הליך, נזק, הוצאה, היטל וכיו"ב שיתעוררו ו/או ידרשו מכל גורם שהוא כתוצאה מפגיעה בזכויות פטנטים, מדג</w:t>
      </w:r>
      <w:r w:rsidRPr="00EE6A83">
        <w:rPr>
          <w:rFonts w:ascii="David" w:hAnsi="David" w:hint="eastAsia"/>
          <w:noProof/>
          <w:sz w:val="24"/>
          <w:rtl/>
          <w:lang w:eastAsia="en-US"/>
        </w:rPr>
        <w:t>מים</w:t>
      </w:r>
      <w:r w:rsidRPr="00EE6A83">
        <w:rPr>
          <w:rFonts w:ascii="David" w:hAnsi="David"/>
          <w:noProof/>
          <w:sz w:val="24"/>
          <w:rtl/>
          <w:lang w:eastAsia="en-US"/>
        </w:rPr>
        <w:t>, סמלי מסחר או זכויות דומות בדבר השימוש, תוך כדי ביצוע העבודות, במתקנים, ציוד או חומרים שיסופקו על ידי הקבלן.</w:t>
      </w: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שלטים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6"/>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יכין ויקבע באתר העבודות, על חשבונו, לרבות האחריות לרישום ורישוי על-פי כל דין, שלטים לפי דוגמא וגודל הכל כפי שיורה המזמין, בהם יוצגו שמם של הפרוייקט ושל המזמין, רשימת מתכננים וכל פרט נוסף אחר שיקבע על ידי המזמין. התחייבותו של הקבלן לפי סעיף זה כוללת גם את תשלומי כל המיסים ו/או היטלים הקשורים בשלטים, הכל על חשבונו של הקבלן.</w:t>
      </w:r>
    </w:p>
    <w:p w:rsidR="00EE6A83" w:rsidRPr="00EE6A83" w:rsidRDefault="00EE6A83" w:rsidP="00EE6A83">
      <w:pPr>
        <w:overflowPunct w:val="0"/>
        <w:autoSpaceDE w:val="0"/>
        <w:autoSpaceDN w:val="0"/>
        <w:adjustRightInd w:val="0"/>
        <w:ind w:left="569"/>
        <w:jc w:val="both"/>
        <w:textAlignment w:val="baseline"/>
        <w:rPr>
          <w:rFonts w:ascii="David" w:hAnsi="David"/>
          <w:b/>
          <w:bCs/>
          <w:noProof/>
          <w:sz w:val="24"/>
          <w:u w:val="single"/>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b/>
          <w:bCs/>
          <w:noProof/>
          <w:sz w:val="24"/>
          <w:u w:val="single"/>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עבודות</w:t>
      </w:r>
      <w:r w:rsidRPr="00EE6A83">
        <w:rPr>
          <w:rFonts w:ascii="David" w:hAnsi="David"/>
          <w:b/>
          <w:bCs/>
          <w:noProof/>
          <w:sz w:val="24"/>
          <w:u w:val="single"/>
          <w:rtl/>
          <w:lang w:eastAsia="en-US"/>
        </w:rPr>
        <w:t xml:space="preserve"> בלילה, בשעות נוספות, בימי שישי ובערבי חג</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u w:val="single"/>
          <w:rtl/>
          <w:lang w:eastAsia="en-US"/>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פרט</w:t>
      </w:r>
      <w:r w:rsidRPr="00EE6A83">
        <w:rPr>
          <w:rFonts w:ascii="David" w:hAnsi="David"/>
          <w:noProof/>
          <w:sz w:val="24"/>
          <w:rtl/>
          <w:lang w:eastAsia="en-US"/>
        </w:rPr>
        <w:t xml:space="preserve"> אם הותנה בהסכם ב</w:t>
      </w:r>
      <w:r w:rsidRPr="00EE6A83">
        <w:rPr>
          <w:rFonts w:ascii="David" w:hAnsi="David" w:hint="eastAsia"/>
          <w:noProof/>
          <w:sz w:val="24"/>
          <w:rtl/>
          <w:lang w:eastAsia="en-US"/>
        </w:rPr>
        <w:t>מפורש</w:t>
      </w:r>
      <w:r w:rsidRPr="00EE6A83">
        <w:rPr>
          <w:rFonts w:ascii="David" w:hAnsi="David"/>
          <w:noProof/>
          <w:sz w:val="24"/>
          <w:rtl/>
          <w:lang w:eastAsia="en-US"/>
        </w:rPr>
        <w:t xml:space="preserve"> היפוכו של דבר, לא יעשו עבודו</w:t>
      </w:r>
      <w:r w:rsidRPr="00EE6A83">
        <w:rPr>
          <w:rFonts w:ascii="David" w:hAnsi="David" w:hint="eastAsia"/>
          <w:noProof/>
          <w:sz w:val="24"/>
          <w:rtl/>
          <w:lang w:eastAsia="en-US"/>
        </w:rPr>
        <w:t>ת</w:t>
      </w:r>
      <w:r w:rsidRPr="00EE6A83">
        <w:rPr>
          <w:rFonts w:ascii="David" w:hAnsi="David"/>
          <w:noProof/>
          <w:sz w:val="24"/>
          <w:rtl/>
          <w:lang w:eastAsia="en-US"/>
        </w:rPr>
        <w:t xml:space="preserve"> לפי הסכם זה בשעות הלילה או בימי שבת ומועדי ישראל ללא הסכמת המזמין בכתב.</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אין</w:t>
      </w:r>
      <w:r w:rsidRPr="00880130">
        <w:rPr>
          <w:rFonts w:ascii="David" w:hAnsi="David"/>
          <w:noProof/>
          <w:sz w:val="24"/>
          <w:rtl/>
          <w:lang w:eastAsia="en-US"/>
        </w:rPr>
        <w:t xml:space="preserve"> ההוראה לעיל חלה על עבודות שצריכות להיעשות מטבע הדברים, ללא הפסקה או במשמרות רצופות, או </w:t>
      </w:r>
      <w:r w:rsidRPr="00880130">
        <w:rPr>
          <w:rFonts w:ascii="David" w:hAnsi="David" w:hint="eastAsia"/>
          <w:noProof/>
          <w:sz w:val="24"/>
          <w:rtl/>
          <w:lang w:eastAsia="en-US"/>
        </w:rPr>
        <w:t>כל</w:t>
      </w:r>
      <w:r w:rsidRPr="00880130">
        <w:rPr>
          <w:rFonts w:ascii="David" w:hAnsi="David"/>
          <w:noProof/>
          <w:sz w:val="24"/>
          <w:rtl/>
          <w:lang w:eastAsia="en-US"/>
        </w:rPr>
        <w:t xml:space="preserve"> עבוד</w:t>
      </w:r>
      <w:r w:rsidRPr="00880130">
        <w:rPr>
          <w:rFonts w:ascii="David" w:hAnsi="David" w:hint="eastAsia"/>
          <w:noProof/>
          <w:sz w:val="24"/>
          <w:rtl/>
          <w:lang w:eastAsia="en-US"/>
        </w:rPr>
        <w:t>ה</w:t>
      </w:r>
      <w:r w:rsidRPr="00880130">
        <w:rPr>
          <w:rFonts w:ascii="David" w:hAnsi="David"/>
          <w:noProof/>
          <w:sz w:val="24"/>
          <w:rtl/>
          <w:lang w:eastAsia="en-US"/>
        </w:rPr>
        <w:t xml:space="preserve"> שהיא הכרחית ובלתי נמנעת להצלת נפש או רכוש או לביטחון העבודות, ואולם במקרה של עבודות כאלה על הקבלן להודיע מיד למפקח על כך במפורש.</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לא יהיה רשאי לתבוע כל תשלום נוסף אם, כדי למלא אחר הוראות לוח הזמנים נספח "ד" להסכם, ואחר יתר הוראות ההסכם על נספחיו, יהיה עליו לעבוד ביותר מאשר משמרת אחת של פועלים ליום או יהיה </w:t>
      </w:r>
      <w:r w:rsidRPr="00880130">
        <w:rPr>
          <w:rFonts w:ascii="David" w:hAnsi="David" w:hint="eastAsia"/>
          <w:noProof/>
          <w:sz w:val="24"/>
          <w:rtl/>
          <w:lang w:eastAsia="en-US"/>
        </w:rPr>
        <w:t>עליו</w:t>
      </w:r>
      <w:r w:rsidRPr="00880130">
        <w:rPr>
          <w:rFonts w:ascii="David" w:hAnsi="David"/>
          <w:noProof/>
          <w:sz w:val="24"/>
          <w:rtl/>
          <w:lang w:eastAsia="en-US"/>
        </w:rPr>
        <w:t xml:space="preserve"> לעבוד בלילה.</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לא יהיה רשאי לתבוע כל תשלום נוסף עבור המקרים בהם, בגלל הכרח להמשיך בעבוד</w:t>
      </w:r>
      <w:r w:rsidRPr="00880130">
        <w:rPr>
          <w:rFonts w:ascii="David" w:hAnsi="David" w:hint="eastAsia"/>
          <w:noProof/>
          <w:sz w:val="24"/>
          <w:rtl/>
          <w:lang w:eastAsia="en-US"/>
        </w:rPr>
        <w:t>ה</w:t>
      </w:r>
      <w:r w:rsidRPr="00880130">
        <w:rPr>
          <w:rFonts w:ascii="David" w:hAnsi="David"/>
          <w:noProof/>
          <w:sz w:val="24"/>
          <w:rtl/>
          <w:lang w:eastAsia="en-US"/>
        </w:rPr>
        <w:t xml:space="preserve"> שאסור להפסיקה (כדוגמת יציקת בטון, שאיבת מי תה</w:t>
      </w:r>
      <w:r w:rsidRPr="00880130">
        <w:rPr>
          <w:rFonts w:ascii="David" w:hAnsi="David" w:hint="eastAsia"/>
          <w:noProof/>
          <w:sz w:val="24"/>
          <w:rtl/>
          <w:lang w:eastAsia="en-US"/>
        </w:rPr>
        <w:t>ום</w:t>
      </w:r>
      <w:r w:rsidRPr="00880130">
        <w:rPr>
          <w:rFonts w:ascii="David" w:hAnsi="David"/>
          <w:noProof/>
          <w:sz w:val="24"/>
          <w:rtl/>
          <w:lang w:eastAsia="en-US"/>
        </w:rPr>
        <w:t xml:space="preserve"> וכיו"ב), יהיה עליו לעבוד בשעות נוספות או בלילה. המפקח יהיה הקובע באופן בלעדי וסופי בדבר הצורך שהעבודות יבוצעו ללא הפסקה כאמור.</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בכל</w:t>
      </w:r>
      <w:r w:rsidRPr="00880130">
        <w:rPr>
          <w:rFonts w:ascii="David" w:hAnsi="David"/>
          <w:noProof/>
          <w:sz w:val="24"/>
          <w:rtl/>
          <w:lang w:eastAsia="en-US"/>
        </w:rPr>
        <w:t xml:space="preserve"> מקרה בו הקבלן יעבוד ביותר ממשמ</w:t>
      </w:r>
      <w:r w:rsidRPr="00880130">
        <w:rPr>
          <w:rFonts w:ascii="David" w:hAnsi="David" w:hint="eastAsia"/>
          <w:noProof/>
          <w:sz w:val="24"/>
          <w:rtl/>
          <w:lang w:eastAsia="en-US"/>
        </w:rPr>
        <w:t>רת</w:t>
      </w:r>
      <w:r w:rsidRPr="00880130">
        <w:rPr>
          <w:rFonts w:ascii="David" w:hAnsi="David"/>
          <w:noProof/>
          <w:sz w:val="24"/>
          <w:rtl/>
          <w:lang w:eastAsia="en-US"/>
        </w:rPr>
        <w:t xml:space="preserve"> אחת ולרבות עבודות לילה יהיה חייב להשיג על חשבונו את כל ההיתרים, הרשיונות והאישורים הדרושים לצורך זה מכל רשות מוסמכת ולשלם כל אגרה היטל או תשלום אחר לצורך זה וזאת על חשבונו.</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מתחייב לעבוד בכל ימי שישי וערבי חג ולא יהיה רשאי לתבוע כל תשלום נוסף עקב כך.</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ציות</w:t>
      </w:r>
      <w:r w:rsidRPr="00EE6A83">
        <w:rPr>
          <w:rFonts w:ascii="David" w:hAnsi="David"/>
          <w:b/>
          <w:bCs/>
          <w:noProof/>
          <w:sz w:val="24"/>
          <w:u w:val="single"/>
          <w:rtl/>
          <w:lang w:eastAsia="en-US"/>
        </w:rPr>
        <w:t xml:space="preserve"> להוראות ה</w:t>
      </w:r>
      <w:r w:rsidRPr="00EE6A83">
        <w:rPr>
          <w:rFonts w:ascii="David" w:hAnsi="David" w:hint="eastAsia"/>
          <w:b/>
          <w:bCs/>
          <w:noProof/>
          <w:sz w:val="24"/>
          <w:u w:val="single"/>
          <w:rtl/>
          <w:lang w:eastAsia="en-US"/>
        </w:rPr>
        <w:t>חוק</w:t>
      </w:r>
      <w:r w:rsidRPr="00EE6A83">
        <w:rPr>
          <w:rFonts w:ascii="David" w:hAnsi="David"/>
          <w:b/>
          <w:bCs/>
          <w:noProof/>
          <w:sz w:val="24"/>
          <w:u w:val="single"/>
          <w:rtl/>
          <w:lang w:eastAsia="en-US"/>
        </w:rPr>
        <w:t xml:space="preserve"> ותשלום מיסים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מתחייב לבצע את העבודות בהתאם ל</w:t>
      </w:r>
      <w:r w:rsidRPr="00EE6A83">
        <w:rPr>
          <w:rFonts w:ascii="David" w:hAnsi="David" w:hint="eastAsia"/>
          <w:noProof/>
          <w:sz w:val="24"/>
          <w:rtl/>
          <w:lang w:eastAsia="en-US"/>
        </w:rPr>
        <w:t>הוראות</w:t>
      </w:r>
      <w:r w:rsidRPr="00EE6A83">
        <w:rPr>
          <w:rFonts w:ascii="David" w:hAnsi="David"/>
          <w:noProof/>
          <w:sz w:val="24"/>
          <w:rtl/>
          <w:lang w:eastAsia="en-US"/>
        </w:rPr>
        <w:t xml:space="preserve"> כל דין ו/או הוראה של כל רשות מוסמכת ותוך שמירה קפדנית על דיני התכנון והבניה.</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מבלי</w:t>
      </w:r>
      <w:r w:rsidRPr="00880130">
        <w:rPr>
          <w:rFonts w:ascii="David" w:hAnsi="David"/>
          <w:noProof/>
          <w:sz w:val="24"/>
          <w:rtl/>
          <w:lang w:eastAsia="en-US"/>
        </w:rPr>
        <w:t xml:space="preserve"> לגרוע מכלליות האמור לעיל, מתחייב הקבלן להשיג על חשבונו </w:t>
      </w:r>
      <w:r w:rsidRPr="00880130">
        <w:rPr>
          <w:rFonts w:ascii="David" w:hAnsi="David" w:hint="eastAsia"/>
          <w:noProof/>
          <w:sz w:val="24"/>
          <w:rtl/>
          <w:lang w:eastAsia="en-US"/>
        </w:rPr>
        <w:t>כל</w:t>
      </w:r>
      <w:r w:rsidRPr="00880130">
        <w:rPr>
          <w:rFonts w:ascii="David" w:hAnsi="David"/>
          <w:noProof/>
          <w:sz w:val="24"/>
          <w:rtl/>
          <w:lang w:eastAsia="en-US"/>
        </w:rPr>
        <w:t xml:space="preserve"> אישור ו/או היתר ולעמוד בדרישות כל דין ו/או חיקוק ו/או תקן החלים על סוג העבודות המבוצעות על ידו על פי ההסכם.</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יהיה אחראי לביצוע כל הניכויים החלים עליו על פי כל דין, ולהעברתם ו/או לתשלומם לשלטונות ו/או לרשויות ו/או למוסדות המוסמכים, הכל לפי הענין ולפי כל הוראה הנובעת מההסכם ו/או מכל הוראות דין.</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eastAsia"/>
          <w:noProof/>
          <w:sz w:val="24"/>
          <w:rtl/>
          <w:lang w:eastAsia="en-US"/>
        </w:rPr>
        <w:t>הקבלן</w:t>
      </w:r>
      <w:r w:rsidRPr="00880130">
        <w:rPr>
          <w:rFonts w:ascii="David" w:hAnsi="David"/>
          <w:noProof/>
          <w:sz w:val="24"/>
          <w:rtl/>
          <w:lang w:eastAsia="en-US"/>
        </w:rPr>
        <w:t xml:space="preserve"> יהיה האחראי הבלעדי כלפי המזמין וכלפי הרשויות והמשרדים הממשלתיי</w:t>
      </w:r>
      <w:r w:rsidRPr="00880130">
        <w:rPr>
          <w:rFonts w:ascii="David" w:hAnsi="David" w:hint="eastAsia"/>
          <w:noProof/>
          <w:sz w:val="24"/>
          <w:rtl/>
          <w:lang w:eastAsia="en-US"/>
        </w:rPr>
        <w:t>ם</w:t>
      </w:r>
      <w:r w:rsidRPr="00880130">
        <w:rPr>
          <w:rFonts w:ascii="David" w:hAnsi="David"/>
          <w:noProof/>
          <w:sz w:val="24"/>
          <w:rtl/>
          <w:lang w:eastAsia="en-US"/>
        </w:rPr>
        <w:t>, העירוניים, המקומיים ו/או רשויות מוסמכות אחרות כלשהן בגין ביצוע העבודות, אופן ביצוען והשלמתן לרבות מתן כל ההודעות וקבלת כל הרשיונות הדרושים ו/או שידרשו לביצוען, למעט רשיון הבניה, וכן למילוי כל החובות המוטלות ו/או שיוטלו ע</w:t>
      </w:r>
      <w:r w:rsidRPr="00880130">
        <w:rPr>
          <w:rFonts w:ascii="David" w:hAnsi="David" w:hint="eastAsia"/>
          <w:noProof/>
          <w:sz w:val="24"/>
          <w:rtl/>
          <w:lang w:eastAsia="en-US"/>
        </w:rPr>
        <w:t>ל</w:t>
      </w:r>
      <w:r w:rsidRPr="00880130">
        <w:rPr>
          <w:rFonts w:ascii="David" w:hAnsi="David"/>
          <w:noProof/>
          <w:sz w:val="24"/>
          <w:rtl/>
          <w:lang w:eastAsia="en-US"/>
        </w:rPr>
        <w:t xml:space="preserve"> ידי הרשויות האמורות על פי כל דין בהקשר לביצוע ה</w:t>
      </w:r>
      <w:r w:rsidRPr="00880130">
        <w:rPr>
          <w:rFonts w:ascii="David" w:hAnsi="David" w:hint="eastAsia"/>
          <w:noProof/>
          <w:sz w:val="24"/>
          <w:rtl/>
          <w:lang w:eastAsia="en-US"/>
        </w:rPr>
        <w:t>עבודות</w:t>
      </w:r>
      <w:r w:rsidRPr="00880130">
        <w:rPr>
          <w:rFonts w:ascii="David" w:hAnsi="David"/>
          <w:noProof/>
          <w:sz w:val="24"/>
          <w:rtl/>
          <w:lang w:eastAsia="en-US"/>
        </w:rPr>
        <w:t xml:space="preserve"> ויתר פעולות הקבלן על פי ההסכם.</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880130">
        <w:rPr>
          <w:rFonts w:ascii="David" w:hAnsi="David" w:hint="eastAsia"/>
          <w:noProof/>
          <w:sz w:val="24"/>
          <w:rtl/>
          <w:lang w:eastAsia="en-US"/>
        </w:rPr>
        <w:lastRenderedPageBreak/>
        <w:t>סעיף</w:t>
      </w:r>
      <w:r w:rsidRPr="00880130">
        <w:rPr>
          <w:rFonts w:ascii="David" w:hAnsi="David"/>
          <w:noProof/>
          <w:sz w:val="24"/>
          <w:rtl/>
          <w:lang w:eastAsia="en-US"/>
        </w:rPr>
        <w:t xml:space="preserve"> זה על סעיפי המשנה שבו הינו מעיקרי ההסכם והפרתו ו/או הפרת תנאי מתנאיו תהווה הפר</w:t>
      </w:r>
      <w:r w:rsidRPr="00880130">
        <w:rPr>
          <w:rFonts w:ascii="David" w:hAnsi="David" w:hint="eastAsia"/>
          <w:noProof/>
          <w:sz w:val="24"/>
          <w:rtl/>
          <w:lang w:eastAsia="en-US"/>
        </w:rPr>
        <w:t>ה</w:t>
      </w:r>
      <w:r w:rsidRPr="00880130">
        <w:rPr>
          <w:rFonts w:ascii="David" w:hAnsi="David"/>
          <w:noProof/>
          <w:sz w:val="24"/>
          <w:rtl/>
          <w:lang w:eastAsia="en-US"/>
        </w:rPr>
        <w:t xml:space="preserve"> יסודית של ההסכם.</w:t>
      </w:r>
    </w:p>
    <w:p w:rsidR="00EE6A83" w:rsidRPr="00EE6A83" w:rsidRDefault="00EE6A83" w:rsidP="00EE6A83">
      <w:pPr>
        <w:overflowPunct w:val="0"/>
        <w:autoSpaceDE w:val="0"/>
        <w:autoSpaceDN w:val="0"/>
        <w:adjustRightInd w:val="0"/>
        <w:jc w:val="both"/>
        <w:textAlignment w:val="baseline"/>
        <w:rPr>
          <w:noProof/>
          <w:sz w:val="24"/>
          <w:lang w:eastAsia="en-US"/>
        </w:rPr>
      </w:pPr>
    </w:p>
    <w:p w:rsidR="00EE6A83" w:rsidRPr="00EE6A83" w:rsidRDefault="00EE6A83" w:rsidP="00EE6A83">
      <w:pPr>
        <w:overflowPunct w:val="0"/>
        <w:autoSpaceDE w:val="0"/>
        <w:autoSpaceDN w:val="0"/>
        <w:adjustRightInd w:val="0"/>
        <w:ind w:left="852" w:hanging="850"/>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ד' - עובדים</w:t>
      </w:r>
    </w:p>
    <w:p w:rsidR="00EE6A83" w:rsidRPr="00EE6A83" w:rsidRDefault="00EE6A83" w:rsidP="00EE6A83">
      <w:pPr>
        <w:ind w:left="567" w:hanging="567"/>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אספקת כח אדם על ידי הקבלן</w:t>
      </w:r>
    </w:p>
    <w:p w:rsidR="00EE6A83" w:rsidRPr="00EE6A83" w:rsidRDefault="00EE6A83" w:rsidP="00EE6A83">
      <w:pPr>
        <w:ind w:left="567" w:hanging="567"/>
        <w:jc w:val="both"/>
        <w:rPr>
          <w:rFonts w:ascii="Arial" w:hAnsi="Arial"/>
          <w:noProof/>
          <w:sz w:val="24"/>
          <w:rtl/>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הקבלן מתחייב לספק על חשבונו הוא את כח-האדם הדרוש לביצוע העבודות, את ההשגחה עליהם, אמצעי התחבורה, לינה ומזון עבורם, וכן כל צורך אחר שלהם</w:t>
      </w:r>
      <w:r w:rsidRPr="00EE6A83">
        <w:rPr>
          <w:rFonts w:ascii="David" w:hAnsi="David" w:hint="cs"/>
          <w:noProof/>
          <w:sz w:val="24"/>
          <w:rtl/>
          <w:lang w:eastAsia="en-US"/>
        </w:rPr>
        <w:t xml:space="preserve"> בקשר עם ביצוע העבודות</w:t>
      </w:r>
      <w:r w:rsidRPr="00EE6A83">
        <w:rPr>
          <w:rFonts w:ascii="David" w:hAnsi="David"/>
          <w:noProof/>
          <w:sz w:val="24"/>
          <w:rtl/>
          <w:lang w:eastAsia="en-US"/>
        </w:rPr>
        <w:t xml:space="preserve">. למזמין לא תהיה </w:t>
      </w:r>
      <w:r w:rsidRPr="00EE6A83">
        <w:rPr>
          <w:rFonts w:ascii="David" w:hAnsi="David" w:hint="cs"/>
          <w:noProof/>
          <w:sz w:val="24"/>
          <w:rtl/>
          <w:lang w:eastAsia="en-US"/>
        </w:rPr>
        <w:t>מחייבות</w:t>
      </w:r>
      <w:r w:rsidRPr="00EE6A83">
        <w:rPr>
          <w:rFonts w:ascii="David" w:hAnsi="David"/>
          <w:noProof/>
          <w:sz w:val="24"/>
          <w:rtl/>
          <w:lang w:eastAsia="en-US"/>
        </w:rPr>
        <w:t xml:space="preserve"> כל שהיא כלפי המועסקים על-ידי הקבלן.</w:t>
      </w:r>
      <w:r w:rsidRPr="00EE6A83">
        <w:rPr>
          <w:rFonts w:ascii="David" w:hAnsi="David" w:hint="cs"/>
          <w:noProof/>
          <w:sz w:val="24"/>
          <w:rtl/>
          <w:lang w:eastAsia="en-US"/>
        </w:rPr>
        <w:t xml:space="preserve"> מודגש בזאת, כי </w:t>
      </w:r>
      <w:r w:rsidRPr="00EE6A83">
        <w:rPr>
          <w:rFonts w:ascii="David" w:hAnsi="David"/>
          <w:noProof/>
          <w:sz w:val="24"/>
          <w:rtl/>
          <w:lang w:eastAsia="en-US"/>
        </w:rPr>
        <w:t>לא תינתן לקבלן אפשרות להשתמש בשירותי המזמין כגון: אוכל, מקלחות</w:t>
      </w:r>
      <w:r w:rsidRPr="00EE6A83">
        <w:rPr>
          <w:rFonts w:ascii="David" w:hAnsi="David" w:hint="cs"/>
          <w:noProof/>
          <w:sz w:val="24"/>
          <w:rtl/>
          <w:lang w:eastAsia="en-US"/>
        </w:rPr>
        <w:t>,</w:t>
      </w:r>
      <w:r w:rsidRPr="00EE6A83">
        <w:rPr>
          <w:rFonts w:ascii="David" w:hAnsi="David"/>
          <w:noProof/>
          <w:sz w:val="24"/>
          <w:rtl/>
          <w:lang w:eastAsia="en-US"/>
        </w:rPr>
        <w:t xml:space="preserve"> שירותים סניטרים, טלפון</w:t>
      </w:r>
      <w:r w:rsidRPr="00EE6A83">
        <w:rPr>
          <w:rFonts w:ascii="David" w:hAnsi="David" w:hint="cs"/>
          <w:noProof/>
          <w:sz w:val="24"/>
          <w:rtl/>
          <w:lang w:eastAsia="en-US"/>
        </w:rPr>
        <w:t xml:space="preserve"> </w:t>
      </w:r>
      <w:r w:rsidRPr="00EE6A83">
        <w:rPr>
          <w:rFonts w:ascii="David" w:hAnsi="David"/>
          <w:noProof/>
          <w:sz w:val="24"/>
          <w:rtl/>
          <w:lang w:eastAsia="en-US"/>
        </w:rPr>
        <w:t>וכיו"ב.</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noProof/>
          <w:sz w:val="24"/>
          <w:rtl/>
          <w:lang w:eastAsia="en-US"/>
        </w:rPr>
        <w:t>הקבלן מתחייב להעסיק בכל העבודות עובדים מקצועיים ומנוסים לביצוע העבודות באיכות הגבוהה ביותר</w:t>
      </w:r>
      <w:r w:rsidRPr="00880130">
        <w:rPr>
          <w:rFonts w:ascii="David" w:hAnsi="David" w:hint="cs"/>
          <w:noProof/>
          <w:sz w:val="24"/>
          <w:rtl/>
          <w:lang w:eastAsia="en-US"/>
        </w:rPr>
        <w:t>. כל העובדים שיועסקו על-ידי הקבלן בפרויקט, יהיו בעלי תעודת זהות ישראלית או עובדים זרים המועסקים כדין</w:t>
      </w:r>
      <w:r w:rsidRPr="00880130">
        <w:rPr>
          <w:rFonts w:ascii="David" w:hAnsi="David"/>
          <w:noProof/>
          <w:sz w:val="24"/>
          <w:rtl/>
          <w:lang w:eastAsia="en-US"/>
        </w:rPr>
        <w:t>.</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hint="cs"/>
          <w:noProof/>
          <w:sz w:val="24"/>
          <w:rtl/>
          <w:lang w:eastAsia="en-US"/>
        </w:rPr>
        <w:t>הקבלן יגיש למנהל לאישורו את כל פרטי זהותם של עובדיו ופועליו, ושל עובדיהם ופועליהם של קבלני משנה שלו, 48 שעות לפני מועד תחילת עבודתם המתוכננת באתר. לאחר מתן אישור המנהל, ירשום הקבלן את הפרטים המלאים של כל עובד שאושר אצל קצין הביטחון של האתר והעובד ידרש ללבוש תג מזהה בכל עת שהייתו באתר. למען הסר ספק, מובהר, כי מתן אישור המנהל להכנסת עובד מסויים לאתר הינה זמנית וניתנת לביטול על ידי המנהל בכל עת, מבלי שהמנהל יידרש לנמק את החלטתו.</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880130">
        <w:rPr>
          <w:rFonts w:ascii="David" w:hAnsi="David" w:hint="cs"/>
          <w:noProof/>
          <w:sz w:val="24"/>
          <w:rtl/>
          <w:lang w:eastAsia="en-US"/>
        </w:rPr>
        <w:t>מבלי לגרוע מהאמור לעיל, הקבלן מתחייב הקבלן למלא אחר כל הוראות נספח ג' להסכם ובכלל זה ביחס לנהלי ביטחון.</w:t>
      </w: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אספקת כח אדם ותנאי עבודה</w:t>
      </w:r>
    </w:p>
    <w:p w:rsidR="00EE6A83" w:rsidRPr="00EE6A83" w:rsidRDefault="00EE6A83" w:rsidP="00EE6A83">
      <w:pPr>
        <w:ind w:left="567" w:hanging="567"/>
        <w:jc w:val="both"/>
        <w:rPr>
          <w:rFonts w:ascii="Arial" w:hAnsi="Arial"/>
          <w:noProof/>
          <w:sz w:val="24"/>
          <w:rtl/>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הקבלן מתחייב להעסיק עובדים, מקצועיים ואחרים, במספר הדרוש לשם ביצוע העבודות תוך המועד הקבוע לכך בחוזה ו/או על פי הוראות המנהל ו/או המנהל.</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noProof/>
          <w:sz w:val="24"/>
          <w:rtl/>
          <w:lang w:eastAsia="en-US"/>
        </w:rPr>
        <w:t xml:space="preserve">קבלת העובדים לעבודה על-ידי הקבלן תעשה בהתאם להוראות כל דין. הקבלן ישלם שכר לעובדים שיעסקו על ידו בביצוע העבודות, ויקיים את הוראות החוק בנוגע לתנאי העבודה, לרבות תשלום מיסים הנדרשים על פי דין, </w:t>
      </w:r>
      <w:r w:rsidRPr="00880130">
        <w:rPr>
          <w:rFonts w:ascii="David" w:hAnsi="David" w:hint="cs"/>
          <w:noProof/>
          <w:sz w:val="24"/>
          <w:rtl/>
          <w:lang w:eastAsia="en-US"/>
        </w:rPr>
        <w:t xml:space="preserve">ותשלום </w:t>
      </w:r>
      <w:r w:rsidRPr="00880130">
        <w:rPr>
          <w:rFonts w:ascii="David" w:hAnsi="David"/>
          <w:noProof/>
          <w:sz w:val="24"/>
          <w:rtl/>
          <w:lang w:eastAsia="en-US"/>
        </w:rPr>
        <w:t>לקרנות ביטוח סוציאלי בהתאם לקבוע על ידי האיגוד המקצועי המייצג את המספר הגדול ביותר של עובדים במדינה באותו ענף עבור עבודה דומה באותו אזור.</w:t>
      </w:r>
    </w:p>
    <w:p w:rsidR="00880130"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880130">
        <w:rPr>
          <w:rFonts w:ascii="David" w:hAnsi="David"/>
          <w:noProof/>
          <w:sz w:val="24"/>
          <w:rtl/>
          <w:lang w:eastAsia="en-US"/>
        </w:rPr>
        <w:t xml:space="preserve">הקבלן מתחייב למלא אחרי הוראות חוק הביטוח הלאומי והתקנות שהותקנו על פיו ולהמציא למנהל, להנחת דעתו, אישורים של המוסד לביטוח לאומי, כי קיים את </w:t>
      </w:r>
      <w:r w:rsidRPr="00880130">
        <w:rPr>
          <w:rFonts w:ascii="David" w:hAnsi="David" w:hint="cs"/>
          <w:noProof/>
          <w:sz w:val="24"/>
          <w:rtl/>
          <w:lang w:eastAsia="en-US"/>
        </w:rPr>
        <w:t>התחייבויותי</w:t>
      </w:r>
      <w:r w:rsidRPr="00880130">
        <w:rPr>
          <w:rFonts w:ascii="David" w:hAnsi="David" w:hint="eastAsia"/>
          <w:noProof/>
          <w:sz w:val="24"/>
          <w:rtl/>
          <w:lang w:eastAsia="en-US"/>
        </w:rPr>
        <w:t>ו</w:t>
      </w:r>
      <w:r w:rsidRPr="00880130">
        <w:rPr>
          <w:rFonts w:ascii="David" w:hAnsi="David"/>
          <w:noProof/>
          <w:sz w:val="24"/>
          <w:rtl/>
          <w:lang w:eastAsia="en-US"/>
        </w:rPr>
        <w:t xml:space="preserve"> כמפורט בסעיף זה.</w:t>
      </w:r>
      <w:r w:rsidR="00880130">
        <w:rPr>
          <w:rFonts w:ascii="David" w:hAnsi="David"/>
          <w:noProof/>
          <w:sz w:val="24"/>
          <w:rtl/>
          <w:lang w:eastAsia="en-US"/>
        </w:rPr>
        <w:br/>
      </w:r>
      <w:r w:rsidR="00880130">
        <w:rPr>
          <w:rFonts w:ascii="David" w:hAnsi="David"/>
          <w:noProof/>
          <w:sz w:val="24"/>
          <w:rtl/>
          <w:lang w:eastAsia="en-US"/>
        </w:rPr>
        <w:br/>
      </w:r>
      <w:r w:rsidRPr="00880130">
        <w:rPr>
          <w:rFonts w:ascii="David" w:hAnsi="David"/>
          <w:noProof/>
          <w:sz w:val="24"/>
          <w:rtl/>
          <w:lang w:eastAsia="en-US"/>
        </w:rPr>
        <w:t>הנאמר בסעיף זה בא להוסיף על חובותיו של הקבלן ולא לגרוע מהן, ולא יתפרש בשום מקרה כמטיל על המזמין כלפי האנשים המועסקים על-ידי הקבלן חובה כלשהי.</w:t>
      </w:r>
    </w:p>
    <w:p w:rsidR="00880130"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880130">
        <w:rPr>
          <w:rFonts w:ascii="David" w:hAnsi="David"/>
          <w:noProof/>
          <w:sz w:val="24"/>
          <w:rtl/>
          <w:lang w:eastAsia="en-US"/>
        </w:rPr>
        <w:t>הקבלן מתחייב להבטיח תנאי בטיחות לשמירת בריאות העובדים ורווחתם כנדרש על פי כל דין ועל-ידי כל רשות מוסמכת, ולקבל אישורים מתאימים</w:t>
      </w:r>
      <w:r w:rsidRPr="00880130">
        <w:rPr>
          <w:rFonts w:ascii="David" w:hAnsi="David" w:hint="cs"/>
          <w:noProof/>
          <w:sz w:val="24"/>
          <w:rtl/>
          <w:lang w:eastAsia="en-US"/>
        </w:rPr>
        <w:t>,</w:t>
      </w:r>
      <w:r w:rsidRPr="00880130">
        <w:rPr>
          <w:rFonts w:ascii="David" w:hAnsi="David"/>
          <w:noProof/>
          <w:sz w:val="24"/>
          <w:rtl/>
          <w:lang w:eastAsia="en-US"/>
        </w:rPr>
        <w:t xml:space="preserve"> לרבות ממשרד הבריאות</w:t>
      </w:r>
      <w:r w:rsidRPr="00880130">
        <w:rPr>
          <w:rFonts w:ascii="David" w:hAnsi="David" w:hint="cs"/>
          <w:noProof/>
          <w:sz w:val="24"/>
          <w:rtl/>
          <w:lang w:eastAsia="en-US"/>
        </w:rPr>
        <w:t>,</w:t>
      </w:r>
      <w:r w:rsidRPr="00880130">
        <w:rPr>
          <w:rFonts w:ascii="David" w:hAnsi="David"/>
          <w:noProof/>
          <w:sz w:val="24"/>
          <w:rtl/>
          <w:lang w:eastAsia="en-US"/>
        </w:rPr>
        <w:t xml:space="preserve"> בכל הקשור להזנתם והלנתם של העובדים.</w:t>
      </w:r>
      <w:r w:rsidRPr="00880130">
        <w:rPr>
          <w:rFonts w:ascii="David" w:hAnsi="David" w:hint="cs"/>
          <w:noProof/>
          <w:sz w:val="24"/>
          <w:rtl/>
          <w:lang w:eastAsia="en-US"/>
        </w:rPr>
        <w:t xml:space="preserve"> מובהר כי </w:t>
      </w:r>
      <w:r w:rsidRPr="00880130">
        <w:rPr>
          <w:rFonts w:ascii="David" w:hAnsi="David"/>
          <w:noProof/>
          <w:sz w:val="24"/>
          <w:rtl/>
          <w:lang w:eastAsia="en-US"/>
        </w:rPr>
        <w:t xml:space="preserve">לינת פועלים באתר </w:t>
      </w:r>
      <w:r w:rsidRPr="00880130">
        <w:rPr>
          <w:rFonts w:ascii="David" w:hAnsi="David" w:hint="cs"/>
          <w:noProof/>
          <w:sz w:val="24"/>
          <w:rtl/>
          <w:lang w:eastAsia="en-US"/>
        </w:rPr>
        <w:t>אסורה בהחלט.</w:t>
      </w:r>
    </w:p>
    <w:p w:rsidR="00EE6A83" w:rsidRPr="00880130" w:rsidRDefault="00EE6A83" w:rsidP="00097A60">
      <w:pPr>
        <w:numPr>
          <w:ilvl w:val="1"/>
          <w:numId w:val="104"/>
        </w:numPr>
        <w:overflowPunct w:val="0"/>
        <w:autoSpaceDE w:val="0"/>
        <w:autoSpaceDN w:val="0"/>
        <w:adjustRightInd w:val="0"/>
        <w:spacing w:before="240"/>
        <w:textAlignment w:val="baseline"/>
        <w:rPr>
          <w:rFonts w:ascii="David" w:hAnsi="David"/>
          <w:noProof/>
          <w:sz w:val="24"/>
          <w:rtl/>
          <w:lang w:eastAsia="en-US"/>
        </w:rPr>
      </w:pPr>
      <w:r w:rsidRPr="00880130">
        <w:rPr>
          <w:rFonts w:ascii="David" w:hAnsi="David"/>
          <w:noProof/>
          <w:sz w:val="24"/>
          <w:rtl/>
          <w:lang w:eastAsia="en-US"/>
        </w:rPr>
        <w:t xml:space="preserve">למנהל ו/או למנהל סמכות, על פי שיקול דעתם הבלעדי, לצוות על הקבלן להרחיק </w:t>
      </w:r>
      <w:r w:rsidRPr="00880130">
        <w:rPr>
          <w:rFonts w:ascii="David" w:hAnsi="David" w:hint="cs"/>
          <w:noProof/>
          <w:sz w:val="24"/>
          <w:rtl/>
          <w:lang w:eastAsia="en-US"/>
        </w:rPr>
        <w:t xml:space="preserve">כל עובד </w:t>
      </w:r>
      <w:r w:rsidRPr="00880130">
        <w:rPr>
          <w:rFonts w:ascii="David" w:hAnsi="David"/>
          <w:noProof/>
          <w:sz w:val="24"/>
          <w:rtl/>
          <w:lang w:eastAsia="en-US"/>
        </w:rPr>
        <w:t>מעובדי הקבלן, מתחומי אתר העבודות, לצמיתות או לפרק זמן אחר על פי שיקול דעתם הבלעדי. הקבלן מתחייב לשתף פעולה ולהישמע להוראות המנהל ו/או המנהל בכל עניין כאמור ולבצע</w:t>
      </w:r>
      <w:r w:rsidRPr="00880130">
        <w:rPr>
          <w:rFonts w:ascii="David" w:hAnsi="David" w:hint="cs"/>
          <w:noProof/>
          <w:sz w:val="24"/>
          <w:rtl/>
          <w:lang w:eastAsia="en-US"/>
        </w:rPr>
        <w:t>ן</w:t>
      </w:r>
      <w:r w:rsidRPr="00880130">
        <w:rPr>
          <w:rFonts w:ascii="David" w:hAnsi="David"/>
          <w:noProof/>
          <w:sz w:val="24"/>
          <w:rtl/>
          <w:lang w:eastAsia="en-US"/>
        </w:rPr>
        <w:t xml:space="preserve"> לאלתר.</w:t>
      </w:r>
      <w:r w:rsidRPr="00880130">
        <w:rPr>
          <w:rFonts w:ascii="David" w:hAnsi="David" w:hint="cs"/>
          <w:noProof/>
          <w:sz w:val="24"/>
          <w:rtl/>
          <w:lang w:eastAsia="en-US"/>
        </w:rPr>
        <w:t xml:space="preserve"> לענין זה עובדי הקבלן, לרבות מנהל הפרויקט מטעם הקבלן, מנהל העבודה מטעם הקבלן ומהנדס הביצוע מטעמו. הרחקת העובד תבוצע תוך 48 שעות ממועד קבלת דרישת המנהל.</w:t>
      </w:r>
    </w:p>
    <w:p w:rsidR="00EE6A83" w:rsidRPr="00EE6A83" w:rsidRDefault="00EE6A83" w:rsidP="00EE6A83">
      <w:pPr>
        <w:ind w:left="1418" w:hanging="851"/>
        <w:jc w:val="both"/>
        <w:rPr>
          <w:rFonts w:ascii="Arial" w:hAnsi="Arial"/>
          <w:noProof/>
          <w:sz w:val="24"/>
          <w:rtl/>
        </w:rPr>
      </w:pPr>
      <w:r w:rsidRPr="00EE6A83">
        <w:rPr>
          <w:rFonts w:ascii="Arial" w:hAnsi="Arial" w:hint="cs"/>
          <w:noProof/>
          <w:sz w:val="24"/>
          <w:rtl/>
        </w:rPr>
        <w:lastRenderedPageBreak/>
        <w:tab/>
      </w: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פנקסי כח-אדם ומצבות כח-אדם</w:t>
      </w:r>
      <w:r w:rsidRPr="00EE6A83">
        <w:rPr>
          <w:rFonts w:ascii="David" w:hAnsi="David" w:hint="cs"/>
          <w:b/>
          <w:bCs/>
          <w:noProof/>
          <w:sz w:val="24"/>
          <w:u w:val="single"/>
          <w:rtl/>
          <w:lang w:eastAsia="en-US"/>
        </w:rPr>
        <w:t xml:space="preserve"> ורווחת העובדים</w:t>
      </w:r>
    </w:p>
    <w:p w:rsidR="00EE6A83" w:rsidRPr="00EE6A83" w:rsidRDefault="00EE6A83" w:rsidP="00EE6A83">
      <w:pPr>
        <w:ind w:left="567" w:hanging="567"/>
        <w:jc w:val="both"/>
        <w:rPr>
          <w:rFonts w:ascii="Arial" w:hAnsi="Arial"/>
          <w:b/>
          <w:bCs/>
          <w:noProof/>
          <w:sz w:val="24"/>
          <w:u w:val="single"/>
          <w:rtl/>
        </w:rPr>
      </w:pPr>
    </w:p>
    <w:p w:rsidR="00880130"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EE6A83">
        <w:rPr>
          <w:rFonts w:ascii="David" w:hAnsi="David"/>
          <w:noProof/>
          <w:sz w:val="24"/>
          <w:rtl/>
          <w:lang w:eastAsia="en-US"/>
        </w:rPr>
        <w:t>הקבלן מתחייב לנהל לשביעות רצונו של המנהל, פנקסי כח-אדם שיירשמו בהם שמו ומקצועו של כל עובד וכן ימי עבודתו, שעות עבודתו ושכר</w:t>
      </w:r>
      <w:r w:rsidRPr="00EE6A83">
        <w:rPr>
          <w:rFonts w:ascii="David" w:hAnsi="David" w:hint="cs"/>
          <w:noProof/>
          <w:sz w:val="24"/>
          <w:rtl/>
          <w:lang w:eastAsia="en-US"/>
        </w:rPr>
        <w:t>ו</w:t>
      </w:r>
      <w:r w:rsidRPr="00EE6A83">
        <w:rPr>
          <w:rFonts w:ascii="David" w:hAnsi="David"/>
          <w:noProof/>
          <w:sz w:val="24"/>
          <w:rtl/>
          <w:lang w:eastAsia="en-US"/>
        </w:rPr>
        <w:t xml:space="preserve"> ואלו יומצאו למנהל לפי דרישתו.</w:t>
      </w:r>
    </w:p>
    <w:p w:rsidR="00EE6A83" w:rsidRPr="00880130" w:rsidRDefault="00EE6A83" w:rsidP="00097A60">
      <w:pPr>
        <w:numPr>
          <w:ilvl w:val="1"/>
          <w:numId w:val="104"/>
        </w:numPr>
        <w:overflowPunct w:val="0"/>
        <w:autoSpaceDE w:val="0"/>
        <w:autoSpaceDN w:val="0"/>
        <w:adjustRightInd w:val="0"/>
        <w:spacing w:before="240"/>
        <w:textAlignment w:val="baseline"/>
        <w:rPr>
          <w:rFonts w:ascii="David" w:hAnsi="David"/>
          <w:noProof/>
          <w:sz w:val="24"/>
          <w:rtl/>
          <w:lang w:eastAsia="en-US"/>
        </w:rPr>
      </w:pPr>
      <w:r w:rsidRPr="00880130">
        <w:rPr>
          <w:rFonts w:ascii="David" w:hAnsi="David"/>
          <w:noProof/>
          <w:sz w:val="24"/>
          <w:rtl/>
          <w:lang w:eastAsia="en-US"/>
        </w:rPr>
        <w:t>הקבלן מתחייב שיוסדרו על חשבונו הוא לעובדים המועסקים בביצוע העבודות ולעובדיהם של הקבלנים האחרים סידורי נוחיות ומקומות אכילה נאותים באתר העבודות לשביעות רצונו של המנהל</w:t>
      </w:r>
      <w:r w:rsidRPr="00880130">
        <w:rPr>
          <w:rFonts w:ascii="David" w:hAnsi="David" w:hint="cs"/>
          <w:noProof/>
          <w:sz w:val="24"/>
          <w:rtl/>
          <w:lang w:eastAsia="en-US"/>
        </w:rPr>
        <w:t xml:space="preserve"> וככל שנדרש עפ"י הוראות הרשויות.</w:t>
      </w:r>
    </w:p>
    <w:p w:rsidR="00EE6A83" w:rsidRPr="00EE6A83" w:rsidRDefault="00EE6A83" w:rsidP="00EE6A83">
      <w:pPr>
        <w:ind w:left="1418" w:hanging="851"/>
        <w:jc w:val="both"/>
        <w:rPr>
          <w:rFonts w:ascii="Arial" w:hAnsi="Arial"/>
          <w:noProof/>
          <w:sz w:val="24"/>
          <w:rtl/>
        </w:rPr>
      </w:pP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אי קיום יחסי עובד - מעביד</w:t>
      </w:r>
    </w:p>
    <w:p w:rsidR="00EE6A83" w:rsidRPr="00EE6A83" w:rsidRDefault="00EE6A83" w:rsidP="00EE6A83">
      <w:pPr>
        <w:ind w:left="1418" w:hanging="851"/>
        <w:jc w:val="both"/>
        <w:rPr>
          <w:noProof/>
          <w:sz w:val="24"/>
          <w:rtl/>
          <w:lang w:eastAsia="en-US"/>
        </w:rPr>
      </w:pP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מובהר בזאת כי הסכם זה אינו מהווה חוזה עבודה וכי הקבלן הינו קבלן עצמאי וכי </w:t>
      </w:r>
      <w:r w:rsidRPr="00EE6A83">
        <w:rPr>
          <w:rFonts w:ascii="David" w:hAnsi="David" w:hint="cs"/>
          <w:noProof/>
          <w:sz w:val="24"/>
          <w:rtl/>
          <w:lang w:eastAsia="en-US"/>
        </w:rPr>
        <w:t xml:space="preserve">בין הקבלן ו/או קבלני המשנה מטעמו ו/או מתכנני הפרויקט ו/או עובדיהם של כל אלו </w:t>
      </w:r>
      <w:r w:rsidRPr="00EE6A83">
        <w:rPr>
          <w:rFonts w:ascii="David" w:hAnsi="David"/>
          <w:noProof/>
          <w:sz w:val="24"/>
          <w:rtl/>
          <w:lang w:eastAsia="en-US"/>
        </w:rPr>
        <w:t xml:space="preserve">לבין </w:t>
      </w:r>
      <w:r w:rsidRPr="00EE6A83">
        <w:rPr>
          <w:rFonts w:ascii="David" w:hAnsi="David" w:hint="cs"/>
          <w:noProof/>
          <w:sz w:val="24"/>
          <w:rtl/>
          <w:lang w:eastAsia="en-US"/>
        </w:rPr>
        <w:t>המזמין</w:t>
      </w:r>
      <w:r w:rsidRPr="00EE6A83">
        <w:rPr>
          <w:rFonts w:ascii="David" w:hAnsi="David"/>
          <w:noProof/>
          <w:sz w:val="24"/>
          <w:rtl/>
          <w:lang w:eastAsia="en-US"/>
        </w:rPr>
        <w:t xml:space="preserve"> לא מתקיימים יחסי עובד - מעביד, יחסי הרשאה, סוכנות ו/או שותפות לכל דבר ועניין.</w:t>
      </w:r>
      <w:r w:rsidRPr="00EE6A83">
        <w:rPr>
          <w:rFonts w:ascii="David" w:hAnsi="David" w:hint="cs"/>
          <w:noProof/>
          <w:sz w:val="24"/>
          <w:rtl/>
          <w:lang w:eastAsia="en-US"/>
        </w:rPr>
        <w:t xml:space="preserve"> </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noProof/>
          <w:sz w:val="24"/>
          <w:rtl/>
          <w:lang w:eastAsia="en-US"/>
        </w:rPr>
        <w:t>מובהר בזאת, כי הקבלן יהיה אחראי לביצוע כל תשלומי המיסים, הביטוח הלאומי וכן כל תשלום חובה אחר אשר יחול בקשר לעיסוקו ולקיום התחייבויותיו על פי הסכם זה.</w:t>
      </w:r>
      <w:r w:rsidR="00880130">
        <w:rPr>
          <w:rFonts w:ascii="David" w:hAnsi="David"/>
          <w:noProof/>
          <w:sz w:val="24"/>
          <w:rtl/>
          <w:lang w:eastAsia="en-US"/>
        </w:rPr>
        <w:br/>
      </w:r>
      <w:r w:rsidR="00880130">
        <w:rPr>
          <w:rFonts w:ascii="David" w:hAnsi="David"/>
          <w:noProof/>
          <w:sz w:val="24"/>
          <w:rtl/>
          <w:lang w:eastAsia="en-US"/>
        </w:rPr>
        <w:br/>
      </w:r>
      <w:r w:rsidRPr="00880130">
        <w:rPr>
          <w:rFonts w:ascii="David" w:hAnsi="David"/>
          <w:noProof/>
          <w:sz w:val="24"/>
          <w:rtl/>
          <w:lang w:eastAsia="en-US"/>
        </w:rPr>
        <w:t xml:space="preserve">הקבלן מצהיר בזה כי הוא </w:t>
      </w:r>
      <w:r w:rsidRPr="00880130">
        <w:rPr>
          <w:rFonts w:ascii="David" w:hAnsi="David" w:hint="cs"/>
          <w:noProof/>
          <w:sz w:val="24"/>
          <w:rtl/>
          <w:lang w:eastAsia="en-US"/>
        </w:rPr>
        <w:t>מנהל</w:t>
      </w:r>
      <w:r w:rsidRPr="00880130">
        <w:rPr>
          <w:rFonts w:ascii="David" w:hAnsi="David"/>
          <w:noProof/>
          <w:sz w:val="24"/>
          <w:rtl/>
          <w:lang w:eastAsia="en-US"/>
        </w:rPr>
        <w:t xml:space="preserve"> ספרי חשבונות כדין ומשלם מס הכנסה כעצמאי. כן מצהיר הקבלן כי הוא רשום כעוסק מורשה לעניין מס ערך מוסף ורשום במוסד לביטוח לאומי כעצמאי.</w:t>
      </w:r>
    </w:p>
    <w:p w:rsid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80130">
        <w:rPr>
          <w:rFonts w:ascii="David" w:hAnsi="David"/>
          <w:noProof/>
          <w:sz w:val="24"/>
          <w:rtl/>
          <w:lang w:eastAsia="en-US"/>
        </w:rPr>
        <w:t>מוסכם בין הצדדים כי היה וייקבע על ידי גוף שיפוטי מוסמך כי היחסים בין הקבלן</w:t>
      </w:r>
      <w:r w:rsidRPr="00880130">
        <w:rPr>
          <w:rFonts w:ascii="David" w:hAnsi="David" w:hint="cs"/>
          <w:noProof/>
          <w:sz w:val="24"/>
          <w:rtl/>
          <w:lang w:eastAsia="en-US"/>
        </w:rPr>
        <w:t xml:space="preserve"> ו/או קבלן המשנה ו/או עובדיהם של כל אלו,</w:t>
      </w:r>
      <w:r w:rsidRPr="00880130">
        <w:rPr>
          <w:rFonts w:ascii="David" w:hAnsi="David"/>
          <w:noProof/>
          <w:sz w:val="24"/>
          <w:rtl/>
          <w:lang w:eastAsia="en-US"/>
        </w:rPr>
        <w:t xml:space="preserve"> לבין </w:t>
      </w:r>
      <w:r w:rsidRPr="00880130">
        <w:rPr>
          <w:rFonts w:ascii="David" w:hAnsi="David" w:hint="cs"/>
          <w:noProof/>
          <w:sz w:val="24"/>
          <w:rtl/>
          <w:lang w:eastAsia="en-US"/>
        </w:rPr>
        <w:t>המזמין</w:t>
      </w:r>
      <w:r w:rsidRPr="00880130">
        <w:rPr>
          <w:rFonts w:ascii="David" w:hAnsi="David"/>
          <w:noProof/>
          <w:sz w:val="24"/>
          <w:rtl/>
          <w:lang w:eastAsia="en-US"/>
        </w:rPr>
        <w:t xml:space="preserve"> על פי </w:t>
      </w:r>
      <w:r w:rsidRPr="00880130">
        <w:rPr>
          <w:rFonts w:ascii="David" w:hAnsi="David" w:hint="cs"/>
          <w:noProof/>
          <w:sz w:val="24"/>
          <w:rtl/>
          <w:lang w:eastAsia="en-US"/>
        </w:rPr>
        <w:t>חוזה</w:t>
      </w:r>
      <w:r w:rsidRPr="00880130">
        <w:rPr>
          <w:rFonts w:ascii="David" w:hAnsi="David"/>
          <w:noProof/>
          <w:sz w:val="24"/>
          <w:rtl/>
          <w:lang w:eastAsia="en-US"/>
        </w:rPr>
        <w:t xml:space="preserve"> זה הינם יחסי עובד מעביד, </w:t>
      </w:r>
      <w:r w:rsidRPr="00880130">
        <w:rPr>
          <w:rFonts w:ascii="David" w:hAnsi="David" w:hint="cs"/>
          <w:noProof/>
          <w:sz w:val="24"/>
          <w:rtl/>
          <w:lang w:eastAsia="en-US"/>
        </w:rPr>
        <w:t>אזי הקבלן ישפה את המזמין בגין כל הוצאה שתושת על המזמין בשל כך.</w:t>
      </w:r>
    </w:p>
    <w:p w:rsidR="00EE6A83" w:rsidRPr="00880130"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880130">
        <w:rPr>
          <w:rFonts w:ascii="David" w:hAnsi="David"/>
          <w:noProof/>
          <w:sz w:val="24"/>
          <w:rtl/>
          <w:lang w:eastAsia="en-US"/>
        </w:rPr>
        <w:t>הקבלן ישפה את המזמין, בתוך שלושה ימים מיום דרישת</w:t>
      </w:r>
      <w:r w:rsidRPr="00880130">
        <w:rPr>
          <w:rFonts w:ascii="David" w:hAnsi="David" w:hint="cs"/>
          <w:noProof/>
          <w:sz w:val="24"/>
          <w:rtl/>
          <w:lang w:eastAsia="en-US"/>
        </w:rPr>
        <w:t>ו</w:t>
      </w:r>
      <w:r w:rsidRPr="00880130">
        <w:rPr>
          <w:rFonts w:ascii="David" w:hAnsi="David"/>
          <w:noProof/>
          <w:sz w:val="24"/>
          <w:rtl/>
          <w:lang w:eastAsia="en-US"/>
        </w:rPr>
        <w:t xml:space="preserve"> הראשונה לכך, בגין כל דרישה ו/או תביעה שיופנו נגד המזמין מאת הקבלן ו/או מי מטעמו</w:t>
      </w:r>
      <w:r w:rsidRPr="00880130">
        <w:rPr>
          <w:rFonts w:ascii="David" w:hAnsi="David" w:hint="cs"/>
          <w:noProof/>
          <w:sz w:val="24"/>
          <w:rtl/>
          <w:lang w:eastAsia="en-US"/>
        </w:rPr>
        <w:t>, לרבות קבלני משנה ו/או מתכנני הפרויקט</w:t>
      </w:r>
      <w:r w:rsidRPr="00880130">
        <w:rPr>
          <w:rFonts w:ascii="David" w:hAnsi="David"/>
          <w:noProof/>
          <w:sz w:val="24"/>
          <w:rtl/>
          <w:lang w:eastAsia="en-US"/>
        </w:rPr>
        <w:t xml:space="preserve"> ו/או מי מעובדי</w:t>
      </w:r>
      <w:r w:rsidRPr="00880130">
        <w:rPr>
          <w:rFonts w:ascii="David" w:hAnsi="David" w:hint="cs"/>
          <w:noProof/>
          <w:sz w:val="24"/>
          <w:rtl/>
          <w:lang w:eastAsia="en-US"/>
        </w:rPr>
        <w:t>הם</w:t>
      </w:r>
      <w:r w:rsidRPr="00880130">
        <w:rPr>
          <w:rFonts w:ascii="David" w:hAnsi="David"/>
          <w:noProof/>
          <w:sz w:val="24"/>
          <w:rtl/>
          <w:lang w:eastAsia="en-US"/>
        </w:rPr>
        <w:t xml:space="preserve"> ו/או על ידי צד שלישי כלשהו, בקשר עם טענת יחסי עובד - מעביד או יחסי מרשה - מורשה או יחסי סוכנות או יחסי שותפות בין המזמין לבין הקבלן ו/או מי מטעמו ו/או מי מעובדיו ו/או בקשר עם קיומם ו/או העדרם של יחסים כאמור ו/או בקשר עם כל חיוב, חבות, חוב ו/או אחריות הנובעים מיחסים כאמור, לרבות מכח כל הסכם, הסדר, חוק, צו הרחבה, נוהג וכיוצא באלה.</w:t>
      </w:r>
    </w:p>
    <w:p w:rsidR="00EE6A83" w:rsidRPr="00EE6A83" w:rsidRDefault="00EE6A83" w:rsidP="00EE6A83">
      <w:pPr>
        <w:overflowPunct w:val="0"/>
        <w:autoSpaceDE w:val="0"/>
        <w:autoSpaceDN w:val="0"/>
        <w:adjustRightInd w:val="0"/>
        <w:ind w:left="1416" w:hanging="847"/>
        <w:jc w:val="both"/>
        <w:textAlignment w:val="baseline"/>
        <w:rPr>
          <w:rFonts w:ascii="David" w:hAnsi="David"/>
          <w:b/>
          <w:bCs/>
          <w:noProof/>
          <w:sz w:val="24"/>
          <w:u w:val="single"/>
          <w:rtl/>
          <w:lang w:eastAsia="en-US"/>
        </w:rPr>
      </w:pPr>
    </w:p>
    <w:p w:rsidR="00EE6A83" w:rsidRPr="00EE6A83" w:rsidRDefault="00EE6A83" w:rsidP="00D56ABB">
      <w:pPr>
        <w:overflowPunct w:val="0"/>
        <w:autoSpaceDE w:val="0"/>
        <w:autoSpaceDN w:val="0"/>
        <w:adjustRightInd w:val="0"/>
        <w:ind w:left="1416" w:hanging="847"/>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ה' - קבלני משנה וקבלנים אחרים</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קבלני משנה</w:t>
      </w:r>
    </w:p>
    <w:p w:rsidR="00EE6A83" w:rsidRPr="00EE6A83" w:rsidRDefault="00EE6A83" w:rsidP="00EE6A83">
      <w:pPr>
        <w:ind w:left="1418" w:hanging="851"/>
        <w:jc w:val="both"/>
        <w:rPr>
          <w:rFonts w:ascii="Arial" w:hAnsi="Arial"/>
          <w:noProof/>
          <w:sz w:val="24"/>
          <w:rtl/>
        </w:rPr>
      </w:pP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הקבלן מתחייב </w:t>
      </w:r>
      <w:r w:rsidRPr="00EE6A83">
        <w:rPr>
          <w:rFonts w:ascii="David" w:hAnsi="David" w:hint="cs"/>
          <w:noProof/>
          <w:sz w:val="24"/>
          <w:rtl/>
          <w:lang w:eastAsia="en-US"/>
        </w:rPr>
        <w:t>להעסיק בביצוע העבודות אך ורק את קבלני המשנה שאושרו על ידי המזמין  והמנהל מראש ובכתב. מובהר, כי אם יחליט המזמין  לפי שיקול דעתו הבלעדי והמוחלט שאינו מעוניין, כי הקבלן יעסיק קבלן משנה כלשהו, יציע הקבלן קבלן משנה ו/או קבלני משנה אחרים לאישורו של המזמין. הקבלן מתחייב להתקשר עם קבלן המשנה ו/או קבלני המשנה שיאושרו על ידי המזמין</w:t>
      </w:r>
      <w:r w:rsidR="009465AF">
        <w:rPr>
          <w:rFonts w:ascii="David" w:hAnsi="David" w:hint="cs"/>
          <w:noProof/>
          <w:sz w:val="24"/>
          <w:rtl/>
          <w:lang w:eastAsia="en-US"/>
        </w:rPr>
        <w:t xml:space="preserve"> וזאת כל חשבונו ועל אחריותו.  </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noProof/>
          <w:sz w:val="24"/>
          <w:rtl/>
          <w:lang w:eastAsia="en-US"/>
        </w:rPr>
        <w:t>בלן מתחייב בזאת להפסיק את ביצועו של כל חלק מהעבודות באמצעות קבלן משנה פלוני שהועסק על ידו בביצוע העבודות, מיד לאחר שיידרש לכך בכתב על ידי המנהל</w:t>
      </w:r>
      <w:r w:rsidRPr="009465AF">
        <w:rPr>
          <w:rFonts w:ascii="David" w:hAnsi="David" w:hint="cs"/>
          <w:noProof/>
          <w:sz w:val="24"/>
          <w:rtl/>
          <w:lang w:eastAsia="en-US"/>
        </w:rPr>
        <w:t xml:space="preserve">, ולהגיש לאישור המנהל קבלן משנה חלופי בתוך 5 ימים מהמועד בו ניתנה הודעת המנהל </w:t>
      </w:r>
      <w:r w:rsidRPr="009465AF">
        <w:rPr>
          <w:rFonts w:ascii="David" w:hAnsi="David" w:hint="cs"/>
          <w:noProof/>
          <w:sz w:val="24"/>
          <w:rtl/>
          <w:lang w:eastAsia="en-US"/>
        </w:rPr>
        <w:lastRenderedPageBreak/>
        <w:t>בכתב בדבר החלפת קבלן המשנה.</w:t>
      </w:r>
      <w:r w:rsidRPr="009465AF">
        <w:rPr>
          <w:rFonts w:ascii="David" w:hAnsi="David"/>
          <w:noProof/>
          <w:sz w:val="24"/>
          <w:rtl/>
          <w:lang w:eastAsia="en-US"/>
        </w:rPr>
        <w:t xml:space="preserve"> הקבלן לא יהא רשאי לבוא בכל תביעה או טענה כלפי המזמין כתוצאה מכל נזק או הוצאה או הפסד שנגרמו לו בקשר, או כתוצאה מהפסקת עבודת קבלן המשנה כאמור. למען הסר ספק מוסכם ומוצהר בזאת כי המנהל יהא רשאי לדרוש מהקבלן להפסיק את עבודות קבלן המשנה האמור לפי שיקול דעתו המוחלט ומבלי צורך לנמק את החלטתו.</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hint="cs"/>
          <w:noProof/>
          <w:sz w:val="24"/>
          <w:rtl/>
          <w:lang w:eastAsia="en-US"/>
        </w:rPr>
        <w:t>מבלי לגרוע מכלליות האמור לעיל, מתחייב הקבלן, ב</w:t>
      </w:r>
      <w:r w:rsidRPr="009465AF">
        <w:rPr>
          <w:rFonts w:ascii="David" w:hAnsi="David"/>
          <w:noProof/>
          <w:sz w:val="24"/>
          <w:rtl/>
          <w:lang w:eastAsia="en-US"/>
        </w:rPr>
        <w:t xml:space="preserve">תוך ארבעה עשר </w:t>
      </w:r>
      <w:r w:rsidRPr="009465AF">
        <w:rPr>
          <w:rFonts w:ascii="David" w:hAnsi="David" w:hint="cs"/>
          <w:noProof/>
          <w:sz w:val="24"/>
          <w:rtl/>
          <w:lang w:eastAsia="en-US"/>
        </w:rPr>
        <w:t>ימים ממועד חתימת הסכם זה לה</w:t>
      </w:r>
      <w:r w:rsidRPr="009465AF">
        <w:rPr>
          <w:rFonts w:ascii="David" w:hAnsi="David"/>
          <w:noProof/>
          <w:sz w:val="24"/>
          <w:rtl/>
          <w:lang w:eastAsia="en-US"/>
        </w:rPr>
        <w:t xml:space="preserve">גיש </w:t>
      </w:r>
      <w:r w:rsidRPr="009465AF">
        <w:rPr>
          <w:rFonts w:ascii="David" w:hAnsi="David" w:hint="cs"/>
          <w:noProof/>
          <w:sz w:val="24"/>
          <w:rtl/>
          <w:lang w:eastAsia="en-US"/>
        </w:rPr>
        <w:t>לאישור המנהל</w:t>
      </w:r>
      <w:r w:rsidRPr="009465AF">
        <w:rPr>
          <w:rFonts w:ascii="David" w:hAnsi="David"/>
          <w:noProof/>
          <w:sz w:val="24"/>
          <w:rtl/>
          <w:lang w:eastAsia="en-US"/>
        </w:rPr>
        <w:t xml:space="preserve"> רשימת </w:t>
      </w:r>
      <w:r w:rsidRPr="009465AF">
        <w:rPr>
          <w:rFonts w:ascii="David" w:hAnsi="David" w:hint="cs"/>
          <w:noProof/>
          <w:sz w:val="24"/>
          <w:rtl/>
          <w:lang w:eastAsia="en-US"/>
        </w:rPr>
        <w:t>ספקים ו</w:t>
      </w:r>
      <w:r w:rsidRPr="009465AF">
        <w:rPr>
          <w:rFonts w:ascii="David" w:hAnsi="David"/>
          <w:noProof/>
          <w:sz w:val="24"/>
          <w:rtl/>
          <w:lang w:eastAsia="en-US"/>
        </w:rPr>
        <w:t>קבלני מלאכות</w:t>
      </w:r>
      <w:r w:rsidRPr="009465AF">
        <w:rPr>
          <w:rFonts w:ascii="David" w:hAnsi="David" w:hint="cs"/>
          <w:noProof/>
          <w:sz w:val="24"/>
          <w:rtl/>
          <w:lang w:eastAsia="en-US"/>
        </w:rPr>
        <w:t xml:space="preserve"> סופית לאישורו של המזמין.</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noProof/>
          <w:sz w:val="24"/>
          <w:rtl/>
          <w:lang w:eastAsia="en-US"/>
        </w:rPr>
        <w:t>לפני אישור קבלן המשנה, המנהל שומר לעצמו את הזכות להיפגש עם קבלני המשנה שיוצעו על ידי הקבלן, על מנת להתרשם מהנ</w:t>
      </w:r>
      <w:r w:rsidRPr="009465AF">
        <w:rPr>
          <w:rFonts w:ascii="David" w:hAnsi="David" w:hint="cs"/>
          <w:noProof/>
          <w:sz w:val="24"/>
          <w:rtl/>
          <w:lang w:eastAsia="en-US"/>
        </w:rPr>
        <w:t>י</w:t>
      </w:r>
      <w:r w:rsidRPr="009465AF">
        <w:rPr>
          <w:rFonts w:ascii="David" w:hAnsi="David"/>
          <w:noProof/>
          <w:sz w:val="24"/>
          <w:rtl/>
          <w:lang w:eastAsia="en-US"/>
        </w:rPr>
        <w:t>סיון והמקצועיות של</w:t>
      </w:r>
      <w:r w:rsidRPr="009465AF">
        <w:rPr>
          <w:rFonts w:ascii="David" w:hAnsi="David" w:hint="cs"/>
          <w:noProof/>
          <w:sz w:val="24"/>
          <w:rtl/>
          <w:lang w:eastAsia="en-US"/>
        </w:rPr>
        <w:t>הם</w:t>
      </w:r>
      <w:r w:rsidRPr="009465AF">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noProof/>
          <w:sz w:val="24"/>
          <w:rtl/>
          <w:lang w:eastAsia="en-US"/>
        </w:rPr>
        <w:t xml:space="preserve">מודגש כי אם רשימת </w:t>
      </w:r>
      <w:r w:rsidRPr="009465AF">
        <w:rPr>
          <w:rFonts w:ascii="David" w:hAnsi="David" w:hint="cs"/>
          <w:noProof/>
          <w:sz w:val="24"/>
          <w:rtl/>
          <w:lang w:eastAsia="en-US"/>
        </w:rPr>
        <w:t>קבלני המשנה</w:t>
      </w:r>
      <w:r w:rsidRPr="009465AF">
        <w:rPr>
          <w:rFonts w:ascii="David" w:hAnsi="David"/>
          <w:noProof/>
          <w:sz w:val="24"/>
          <w:rtl/>
          <w:lang w:eastAsia="en-US"/>
        </w:rPr>
        <w:t xml:space="preserve"> שתוגש לאישור המנהל לא תכלול קבלנים העומדים בתנאי הסף המצוינים לעיל, </w:t>
      </w:r>
      <w:r w:rsidRPr="009465AF">
        <w:rPr>
          <w:rFonts w:ascii="David" w:hAnsi="David" w:hint="cs"/>
          <w:noProof/>
          <w:sz w:val="24"/>
          <w:rtl/>
          <w:lang w:eastAsia="en-US"/>
        </w:rPr>
        <w:t xml:space="preserve">אזי על הקבלן להגיש לאישור המזמין והמנהל קבלן משנה אחר העומד בתנאים וזאת עד אשר זהות הקבלן המשנה תאושר על ידי המזמין והמנהל. </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noProof/>
          <w:sz w:val="24"/>
          <w:rtl/>
          <w:lang w:eastAsia="en-US"/>
        </w:rPr>
        <w:t xml:space="preserve">יצוין כי ההחלטה בדבר עמידתו של קבלן </w:t>
      </w:r>
      <w:r w:rsidRPr="009465AF">
        <w:rPr>
          <w:rFonts w:ascii="David" w:hAnsi="David" w:hint="cs"/>
          <w:noProof/>
          <w:sz w:val="24"/>
          <w:rtl/>
          <w:lang w:eastAsia="en-US"/>
        </w:rPr>
        <w:t xml:space="preserve">משנה </w:t>
      </w:r>
      <w:r w:rsidRPr="009465AF">
        <w:rPr>
          <w:rFonts w:ascii="David" w:hAnsi="David"/>
          <w:noProof/>
          <w:sz w:val="24"/>
          <w:rtl/>
          <w:lang w:eastAsia="en-US"/>
        </w:rPr>
        <w:t xml:space="preserve">מסוים בתנאי הסף המפורטים לעיל, מסורה לשיקול דעתו הבלעדי של המנהל, ועל הקבלן להביא זאת בחשבון לפני </w:t>
      </w:r>
      <w:r w:rsidRPr="009465AF">
        <w:rPr>
          <w:rFonts w:ascii="David" w:hAnsi="David" w:hint="cs"/>
          <w:noProof/>
          <w:sz w:val="24"/>
          <w:rtl/>
          <w:lang w:eastAsia="en-US"/>
        </w:rPr>
        <w:t>חתימת הסכם זה</w:t>
      </w:r>
      <w:r w:rsidRPr="009465AF">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hint="cs"/>
          <w:noProof/>
          <w:sz w:val="24"/>
          <w:rtl/>
          <w:lang w:eastAsia="en-US"/>
        </w:rPr>
        <w:t>מובהר</w:t>
      </w:r>
      <w:r w:rsidRPr="009465AF">
        <w:rPr>
          <w:rFonts w:ascii="David" w:hAnsi="David"/>
          <w:noProof/>
          <w:sz w:val="24"/>
          <w:rtl/>
          <w:lang w:eastAsia="en-US"/>
        </w:rPr>
        <w:t xml:space="preserve"> כי </w:t>
      </w:r>
      <w:r w:rsidRPr="009465AF">
        <w:rPr>
          <w:rFonts w:ascii="David" w:hAnsi="David" w:hint="cs"/>
          <w:noProof/>
          <w:sz w:val="24"/>
          <w:rtl/>
          <w:lang w:eastAsia="en-US"/>
        </w:rPr>
        <w:t xml:space="preserve">קבלן משנה של הקבלן לא יהיה רשאי </w:t>
      </w:r>
      <w:r w:rsidRPr="009465AF">
        <w:rPr>
          <w:rFonts w:ascii="David" w:hAnsi="David"/>
          <w:noProof/>
          <w:sz w:val="24"/>
          <w:rtl/>
          <w:lang w:eastAsia="en-US"/>
        </w:rPr>
        <w:t xml:space="preserve">להתחיל בעבודות </w:t>
      </w:r>
      <w:r w:rsidRPr="009465AF">
        <w:rPr>
          <w:rFonts w:ascii="David" w:hAnsi="David" w:hint="cs"/>
          <w:noProof/>
          <w:sz w:val="24"/>
          <w:rtl/>
          <w:lang w:eastAsia="en-US"/>
        </w:rPr>
        <w:t xml:space="preserve">באתר קודם לקבלת </w:t>
      </w:r>
      <w:r w:rsidRPr="009465AF">
        <w:rPr>
          <w:rFonts w:ascii="David" w:hAnsi="David"/>
          <w:noProof/>
          <w:sz w:val="24"/>
          <w:rtl/>
          <w:lang w:eastAsia="en-US"/>
        </w:rPr>
        <w:t xml:space="preserve">אישור בכתב מהמנהל, </w:t>
      </w:r>
      <w:r w:rsidRPr="009465AF">
        <w:rPr>
          <w:rFonts w:ascii="David" w:hAnsi="David" w:hint="cs"/>
          <w:noProof/>
          <w:sz w:val="24"/>
          <w:rtl/>
          <w:lang w:eastAsia="en-US"/>
        </w:rPr>
        <w:t>בהתאם לאמור לעיל</w:t>
      </w:r>
      <w:r w:rsidRPr="009465AF">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hint="cs"/>
          <w:noProof/>
          <w:sz w:val="24"/>
          <w:rtl/>
          <w:lang w:eastAsia="en-US"/>
        </w:rPr>
        <w:t>היה ומי מבין קבלני המשנה של הקבלן לא יקבל תשלום כלשהו מהקבלן תוך 120 ימים מהמועד בו קיבל הקבלן את התשלום בגין עבודות אלו מהמזמין, יהיה המזמין רשאי, אך לא חייב, לשלם את התשלומים לקבלן המשנה בהתאם לחשבונות חלקיים שיאושרו על ידי המנהל וכל התשלומים שישלם המזמין לקבלן המשנה כאמור, ינוכו מהחשבונות הקרובים של המזמין לקבלן</w:t>
      </w:r>
      <w:r w:rsidRPr="009465AF">
        <w:rPr>
          <w:rFonts w:ascii="David" w:hAnsi="David"/>
          <w:noProof/>
          <w:sz w:val="24"/>
          <w:rtl/>
          <w:lang w:eastAsia="en-US"/>
        </w:rPr>
        <w:t>.</w:t>
      </w:r>
      <w:r w:rsidRPr="009465AF">
        <w:rPr>
          <w:rFonts w:ascii="David" w:hAnsi="David" w:hint="cs"/>
          <w:noProof/>
          <w:sz w:val="24"/>
          <w:rtl/>
          <w:lang w:eastAsia="en-US"/>
        </w:rPr>
        <w:t xml:space="preserve"> ובתוספת של 20%. אין בתשלום לקבלן המשנה כדי לגרוע מהתחייבויותיו של הקבלן לפי הסכם זה ואין הקבלן רשאי להסתמך על כך.</w:t>
      </w:r>
    </w:p>
    <w:p w:rsidR="00EE6A83" w:rsidRP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465AF">
        <w:rPr>
          <w:rFonts w:ascii="David" w:hAnsi="David" w:hint="cs"/>
          <w:noProof/>
          <w:sz w:val="24"/>
          <w:rtl/>
          <w:lang w:eastAsia="en-US"/>
        </w:rPr>
        <w:t>מובהר בזאת, כי אין באמור לעיל בקשר לזכויות שהוענקו למזמין ו/או למנהל בנוגע לאופן מינוי קבלני משנה ו/או בקשר לתשלומים שיבוצעו על ידי המזמין, כדי להטיל אחריות כלשהי על המזמין ו/או המנהל ו/או המנהל, בקשר לטיב העבודות שיבוצעו על ידי קבלני המשנה ו/או בקשר לעמידתם בהוראות הסכם זה והאחריות הבלעדית לנושאים אלו תחול על הקבלן בלבד.</w:t>
      </w:r>
    </w:p>
    <w:p w:rsidR="00EE6A83" w:rsidRPr="00EE6A83" w:rsidRDefault="00EE6A83" w:rsidP="00EE6A83">
      <w:pPr>
        <w:overflowPunct w:val="0"/>
        <w:autoSpaceDE w:val="0"/>
        <w:autoSpaceDN w:val="0"/>
        <w:adjustRightInd w:val="0"/>
        <w:jc w:val="both"/>
        <w:textAlignment w:val="baseline"/>
        <w:rPr>
          <w:rFonts w:ascii="David" w:hAnsi="David"/>
          <w:b/>
          <w:bCs/>
          <w:noProof/>
          <w:sz w:val="24"/>
          <w:u w:val="single"/>
          <w:rtl/>
          <w:lang w:eastAsia="en-US"/>
        </w:rPr>
      </w:pPr>
    </w:p>
    <w:p w:rsidR="00EE6A83" w:rsidRPr="00EE6A83" w:rsidRDefault="00EE6A83" w:rsidP="00EE6A83">
      <w:pPr>
        <w:overflowPunct w:val="0"/>
        <w:autoSpaceDE w:val="0"/>
        <w:autoSpaceDN w:val="0"/>
        <w:adjustRightInd w:val="0"/>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ו' - ציוד, חומרים ו</w:t>
      </w:r>
      <w:r w:rsidRPr="00EE6A83">
        <w:rPr>
          <w:rFonts w:ascii="David" w:hAnsi="David" w:hint="eastAsia"/>
          <w:b/>
          <w:bCs/>
          <w:noProof/>
          <w:sz w:val="24"/>
          <w:u w:val="single"/>
          <w:rtl/>
          <w:lang w:eastAsia="en-US"/>
        </w:rPr>
        <w:t>מלאכה</w:t>
      </w:r>
    </w:p>
    <w:p w:rsidR="00EE6A83" w:rsidRPr="00EE6A83" w:rsidRDefault="00EE6A83" w:rsidP="00EE6A83">
      <w:pPr>
        <w:overflowPunct w:val="0"/>
        <w:autoSpaceDE w:val="0"/>
        <w:autoSpaceDN w:val="0"/>
        <w:adjustRightInd w:val="0"/>
        <w:jc w:val="both"/>
        <w:textAlignment w:val="baseline"/>
        <w:rPr>
          <w:noProof/>
          <w:sz w:val="24"/>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אספקת</w:t>
      </w:r>
      <w:r w:rsidRPr="00EE6A83">
        <w:rPr>
          <w:rFonts w:ascii="David" w:hAnsi="David"/>
          <w:b/>
          <w:bCs/>
          <w:noProof/>
          <w:sz w:val="24"/>
          <w:u w:val="single"/>
          <w:rtl/>
          <w:lang w:eastAsia="en-US"/>
        </w:rPr>
        <w:t xml:space="preserve"> ציוד, מתקנים וחומרים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מתחייב לספק על חשבונו את הציוד, הכלים, המתקנים, החומרים וכל האמצעים הדרושים לביצוען היעיל של העבודות בקצב הדרוש ולשביע</w:t>
      </w:r>
      <w:r w:rsidRPr="00EE6A83">
        <w:rPr>
          <w:rFonts w:ascii="David" w:hAnsi="David" w:hint="eastAsia"/>
          <w:noProof/>
          <w:sz w:val="24"/>
          <w:rtl/>
          <w:lang w:eastAsia="en-US"/>
        </w:rPr>
        <w:t>ות</w:t>
      </w:r>
      <w:r w:rsidRPr="00EE6A83">
        <w:rPr>
          <w:rFonts w:ascii="David" w:hAnsi="David"/>
          <w:noProof/>
          <w:sz w:val="24"/>
          <w:rtl/>
          <w:lang w:eastAsia="en-US"/>
        </w:rPr>
        <w:t xml:space="preserve"> רצ</w:t>
      </w:r>
      <w:r w:rsidRPr="00EE6A83">
        <w:rPr>
          <w:rFonts w:ascii="David" w:hAnsi="David" w:hint="eastAsia"/>
          <w:noProof/>
          <w:sz w:val="24"/>
          <w:rtl/>
          <w:lang w:eastAsia="en-US"/>
        </w:rPr>
        <w:t>ון</w:t>
      </w:r>
      <w:r w:rsidRPr="00EE6A83">
        <w:rPr>
          <w:rFonts w:ascii="David" w:hAnsi="David"/>
          <w:noProof/>
          <w:sz w:val="24"/>
          <w:rtl/>
          <w:lang w:eastAsia="en-US"/>
        </w:rPr>
        <w:t xml:space="preserve"> המזמין. סעיף זה הינו מעיקרי ההסכם והפרתו ו/או הפרת תנאי מתנאיו תהווה הפרה יסודית של ההסכ</w:t>
      </w:r>
      <w:r w:rsidRPr="00EE6A83">
        <w:rPr>
          <w:rFonts w:ascii="David" w:hAnsi="David" w:hint="eastAsia"/>
          <w:noProof/>
          <w:sz w:val="24"/>
          <w:rtl/>
          <w:lang w:eastAsia="en-US"/>
        </w:rPr>
        <w:t>ם</w:t>
      </w:r>
      <w:r w:rsidRPr="00EE6A83">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465AF">
        <w:rPr>
          <w:rFonts w:ascii="David" w:hAnsi="David" w:hint="eastAsia"/>
          <w:noProof/>
          <w:sz w:val="24"/>
          <w:rtl/>
          <w:lang w:eastAsia="en-US"/>
        </w:rPr>
        <w:t>הקבלן</w:t>
      </w:r>
      <w:r w:rsidRPr="009465AF">
        <w:rPr>
          <w:rFonts w:ascii="David" w:hAnsi="David"/>
          <w:noProof/>
          <w:sz w:val="24"/>
          <w:rtl/>
          <w:lang w:eastAsia="en-US"/>
        </w:rPr>
        <w:t xml:space="preserve"> מצהיר ומתחייב כי ברש</w:t>
      </w:r>
      <w:r w:rsidRPr="009465AF">
        <w:rPr>
          <w:rFonts w:ascii="David" w:hAnsi="David" w:hint="eastAsia"/>
          <w:noProof/>
          <w:sz w:val="24"/>
          <w:rtl/>
          <w:lang w:eastAsia="en-US"/>
        </w:rPr>
        <w:t>ותו</w:t>
      </w:r>
      <w:r w:rsidRPr="009465AF">
        <w:rPr>
          <w:rFonts w:ascii="David" w:hAnsi="David"/>
          <w:noProof/>
          <w:sz w:val="24"/>
          <w:rtl/>
          <w:lang w:eastAsia="en-US"/>
        </w:rPr>
        <w:t xml:space="preserve"> כל הציוד, הכלים והמתקנים הדרושים לביצוען היעיל של העבודות בקצב הדרוש ועל פי לוח הזמנים. במקרה ולפי שיקול דעתו של המזמין, הציוד ו/או הכלים ו/או המתקנים ו/או חלק מהם אינו מספיק ו/או אינו מתאים לביצוע העבודות, יהיה על הקבלן להחליפם על חשבונו, לשביעות רצונו של המזמין, וזאת בתוך פרק הזמן שיקבע על ידי המזמין ומבלי שהדב</w:t>
      </w:r>
      <w:r w:rsidRPr="009465AF">
        <w:rPr>
          <w:rFonts w:ascii="David" w:hAnsi="David" w:hint="eastAsia"/>
          <w:noProof/>
          <w:sz w:val="24"/>
          <w:rtl/>
          <w:lang w:eastAsia="en-US"/>
        </w:rPr>
        <w:t>ר</w:t>
      </w:r>
      <w:r w:rsidRPr="009465AF">
        <w:rPr>
          <w:rFonts w:ascii="David" w:hAnsi="David"/>
          <w:noProof/>
          <w:sz w:val="24"/>
          <w:rtl/>
          <w:lang w:eastAsia="en-US"/>
        </w:rPr>
        <w:t xml:space="preserve"> יצדיק שינוי בלוח הזמנים. החלטות המזמין כאמו</w:t>
      </w:r>
      <w:r w:rsidRPr="009465AF">
        <w:rPr>
          <w:rFonts w:ascii="David" w:hAnsi="David" w:hint="eastAsia"/>
          <w:noProof/>
          <w:sz w:val="24"/>
          <w:rtl/>
          <w:lang w:eastAsia="en-US"/>
        </w:rPr>
        <w:t>ר</w:t>
      </w:r>
      <w:r w:rsidRPr="009465AF">
        <w:rPr>
          <w:rFonts w:ascii="David" w:hAnsi="David"/>
          <w:noProof/>
          <w:sz w:val="24"/>
          <w:rtl/>
          <w:lang w:eastAsia="en-US"/>
        </w:rPr>
        <w:t xml:space="preserve"> תהיינה סופיות ובלתי ניתנות לערעור.</w:t>
      </w:r>
    </w:p>
    <w:p w:rsidR="00EE6A83" w:rsidRPr="009465A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465AF">
        <w:rPr>
          <w:rFonts w:ascii="David" w:hAnsi="David" w:hint="eastAsia"/>
          <w:noProof/>
          <w:sz w:val="24"/>
          <w:rtl/>
          <w:lang w:eastAsia="en-US"/>
        </w:rPr>
        <w:t>הקבלן</w:t>
      </w:r>
      <w:r w:rsidRPr="009465AF">
        <w:rPr>
          <w:rFonts w:ascii="David" w:hAnsi="David"/>
          <w:noProof/>
          <w:sz w:val="24"/>
          <w:rtl/>
          <w:lang w:eastAsia="en-US"/>
        </w:rPr>
        <w:t xml:space="preserve"> מתחייב להבטיח אספקה שוטפת של חמרים לאתר העבודות, כך שלא יחול כל עיכוב בביצוע העבודות לפי לוח הזמנים, הכל להנחת דעתו של המזמין. בכפוף לאמור להלן במפורש, אין בהבאת החומרים לאתר העבודות משום אישור לתשלום, אלא לצורך </w:t>
      </w:r>
      <w:r w:rsidRPr="009465AF">
        <w:rPr>
          <w:rFonts w:ascii="David" w:hAnsi="David"/>
          <w:noProof/>
          <w:sz w:val="24"/>
          <w:rtl/>
          <w:lang w:eastAsia="en-US"/>
        </w:rPr>
        <w:lastRenderedPageBreak/>
        <w:t xml:space="preserve">הבטחת רציפות העבודות ומניעת עיכובים בביצוען. המזמין ו/או המפקח לא יאשרו סטיה מלוח הזמנים כתוצאה מחוסר חומרים באתר </w:t>
      </w:r>
      <w:r w:rsidRPr="009465AF">
        <w:rPr>
          <w:rFonts w:ascii="David" w:hAnsi="David" w:hint="eastAsia"/>
          <w:noProof/>
          <w:sz w:val="24"/>
          <w:rtl/>
          <w:lang w:eastAsia="en-US"/>
        </w:rPr>
        <w:t>העבודות</w:t>
      </w:r>
      <w:r w:rsidRPr="009465AF">
        <w:rPr>
          <w:rFonts w:ascii="David" w:hAnsi="David"/>
          <w:noProof/>
          <w:sz w:val="24"/>
          <w:rtl/>
          <w:lang w:eastAsia="en-US"/>
        </w:rPr>
        <w:t xml:space="preserve"> הנובע מדחיה בלתי סבירה בהזמנתם.</w:t>
      </w:r>
      <w:r w:rsidR="009465AF">
        <w:rPr>
          <w:rFonts w:ascii="David" w:hAnsi="David"/>
          <w:noProof/>
          <w:sz w:val="24"/>
          <w:rtl/>
          <w:lang w:eastAsia="en-US"/>
        </w:rPr>
        <w:br/>
      </w:r>
      <w:r w:rsidR="009465AF">
        <w:rPr>
          <w:rFonts w:ascii="David" w:hAnsi="David"/>
          <w:noProof/>
          <w:sz w:val="24"/>
          <w:rtl/>
          <w:lang w:eastAsia="en-US"/>
        </w:rPr>
        <w:br/>
      </w:r>
      <w:r w:rsidRPr="009465AF">
        <w:rPr>
          <w:rFonts w:ascii="David" w:hAnsi="David" w:hint="eastAsia"/>
          <w:noProof/>
          <w:sz w:val="24"/>
          <w:rtl/>
          <w:lang w:eastAsia="en-US"/>
        </w:rPr>
        <w:t>סעיף</w:t>
      </w:r>
      <w:r w:rsidRPr="009465AF">
        <w:rPr>
          <w:rFonts w:ascii="David" w:hAnsi="David"/>
          <w:noProof/>
          <w:sz w:val="24"/>
          <w:rtl/>
          <w:lang w:eastAsia="en-US"/>
        </w:rPr>
        <w:t xml:space="preserve"> זה הינו מעיקרי ההס</w:t>
      </w:r>
      <w:r w:rsidRPr="009465AF">
        <w:rPr>
          <w:rFonts w:ascii="David" w:hAnsi="David" w:hint="eastAsia"/>
          <w:noProof/>
          <w:sz w:val="24"/>
          <w:rtl/>
          <w:lang w:eastAsia="en-US"/>
        </w:rPr>
        <w:t>כם</w:t>
      </w:r>
      <w:r w:rsidRPr="009465AF">
        <w:rPr>
          <w:rFonts w:ascii="David" w:hAnsi="David"/>
          <w:noProof/>
          <w:sz w:val="24"/>
          <w:rtl/>
          <w:lang w:eastAsia="en-US"/>
        </w:rPr>
        <w:t xml:space="preserve"> והפרתו ו/או הפרת תנאי מתנאי</w:t>
      </w:r>
      <w:r w:rsidRPr="009465AF">
        <w:rPr>
          <w:rFonts w:ascii="David" w:hAnsi="David" w:hint="eastAsia"/>
          <w:noProof/>
          <w:sz w:val="24"/>
          <w:rtl/>
          <w:lang w:eastAsia="en-US"/>
        </w:rPr>
        <w:t>ו</w:t>
      </w:r>
      <w:r w:rsidRPr="009465AF">
        <w:rPr>
          <w:rFonts w:ascii="David" w:hAnsi="David"/>
          <w:noProof/>
          <w:sz w:val="24"/>
          <w:rtl/>
          <w:lang w:eastAsia="en-US"/>
        </w:rPr>
        <w:t xml:space="preserve"> תהווה הפרה יסודית של ההסכם.</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חומרים</w:t>
      </w:r>
      <w:r w:rsidRPr="00EE6A83">
        <w:rPr>
          <w:rFonts w:ascii="David" w:hAnsi="David"/>
          <w:b/>
          <w:bCs/>
          <w:noProof/>
          <w:sz w:val="24"/>
          <w:u w:val="single"/>
          <w:rtl/>
          <w:lang w:eastAsia="en-US"/>
        </w:rPr>
        <w:t xml:space="preserve"> וציוד ב</w:t>
      </w:r>
      <w:r w:rsidRPr="00EE6A83">
        <w:rPr>
          <w:rFonts w:ascii="David" w:hAnsi="David" w:hint="eastAsia"/>
          <w:b/>
          <w:bCs/>
          <w:noProof/>
          <w:sz w:val="24"/>
          <w:u w:val="single"/>
          <w:rtl/>
          <w:lang w:eastAsia="en-US"/>
        </w:rPr>
        <w:t>אתר</w:t>
      </w:r>
      <w:r w:rsidRPr="00EE6A83">
        <w:rPr>
          <w:rFonts w:ascii="David" w:hAnsi="David"/>
          <w:b/>
          <w:bCs/>
          <w:noProof/>
          <w:sz w:val="24"/>
          <w:u w:val="single"/>
          <w:rtl/>
          <w:lang w:eastAsia="en-US"/>
        </w:rPr>
        <w:t xml:space="preserve"> העבודות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2D17C5">
      <w:pPr>
        <w:overflowPunct w:val="0"/>
        <w:autoSpaceDE w:val="0"/>
        <w:autoSpaceDN w:val="0"/>
        <w:adjustRightInd w:val="0"/>
        <w:ind w:left="569" w:hanging="1134"/>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לענין</w:t>
      </w:r>
      <w:r w:rsidRPr="00EE6A83">
        <w:rPr>
          <w:rFonts w:ascii="David" w:hAnsi="David"/>
          <w:noProof/>
          <w:sz w:val="24"/>
          <w:rtl/>
          <w:lang w:eastAsia="en-US"/>
        </w:rPr>
        <w:t xml:space="preserve"> פרק זה "חומרים" פירושם כל החומרים שעל הקבלן לספק למטרת ביצוע העבודות, לרבות אביזרים, מוצרים, בין מוגמרי</w:t>
      </w:r>
      <w:r w:rsidRPr="00EE6A83">
        <w:rPr>
          <w:rFonts w:ascii="David" w:hAnsi="David" w:hint="eastAsia"/>
          <w:noProof/>
          <w:sz w:val="24"/>
          <w:rtl/>
          <w:lang w:eastAsia="en-US"/>
        </w:rPr>
        <w:t>ם</w:t>
      </w:r>
      <w:r w:rsidRPr="00EE6A83">
        <w:rPr>
          <w:rFonts w:ascii="David" w:hAnsi="David"/>
          <w:noProof/>
          <w:sz w:val="24"/>
          <w:rtl/>
          <w:lang w:eastAsia="en-US"/>
        </w:rPr>
        <w:t xml:space="preserve"> ובין בלתי מוגמרים וכן מתקנים </w:t>
      </w:r>
      <w:r w:rsidRPr="00EE6A83">
        <w:rPr>
          <w:rFonts w:ascii="David" w:hAnsi="David" w:hint="eastAsia"/>
          <w:noProof/>
          <w:sz w:val="24"/>
          <w:rtl/>
          <w:lang w:eastAsia="en-US"/>
        </w:rPr>
        <w:t>וציוד</w:t>
      </w:r>
      <w:r w:rsidRPr="00EE6A83">
        <w:rPr>
          <w:rFonts w:ascii="David" w:hAnsi="David"/>
          <w:noProof/>
          <w:sz w:val="24"/>
          <w:rtl/>
          <w:lang w:eastAsia="en-US"/>
        </w:rPr>
        <w:t xml:space="preserve"> העתידים להיות חלק מהעבודות.</w:t>
      </w:r>
    </w:p>
    <w:p w:rsidR="00EE6A83" w:rsidRPr="00EE6A83" w:rsidRDefault="00EE6A83" w:rsidP="002D17C5">
      <w:pPr>
        <w:overflowPunct w:val="0"/>
        <w:autoSpaceDE w:val="0"/>
        <w:autoSpaceDN w:val="0"/>
        <w:adjustRightInd w:val="0"/>
        <w:ind w:left="2550" w:hanging="1134"/>
        <w:textAlignment w:val="baseline"/>
        <w:rPr>
          <w:rFonts w:ascii="David" w:hAnsi="David"/>
          <w:noProof/>
          <w:sz w:val="24"/>
          <w:rtl/>
          <w:lang w:eastAsia="en-US"/>
        </w:rPr>
      </w:pPr>
    </w:p>
    <w:p w:rsid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EE6A83">
        <w:rPr>
          <w:rFonts w:ascii="David" w:hAnsi="David" w:hint="eastAsia"/>
          <w:noProof/>
          <w:sz w:val="24"/>
          <w:rtl/>
          <w:lang w:eastAsia="en-US"/>
        </w:rPr>
        <w:t>חומרים</w:t>
      </w:r>
      <w:r w:rsidRPr="00EE6A83">
        <w:rPr>
          <w:rFonts w:ascii="David" w:hAnsi="David"/>
          <w:noProof/>
          <w:sz w:val="24"/>
          <w:rtl/>
          <w:lang w:eastAsia="en-US"/>
        </w:rPr>
        <w:t xml:space="preserve"> וכן מבנים ארעיים שהוקמו על ידי הקבלן באתר העבודות למטרת ביצוע העבו</w:t>
      </w:r>
      <w:r w:rsidRPr="00EE6A83">
        <w:rPr>
          <w:rFonts w:ascii="David" w:hAnsi="David" w:hint="eastAsia"/>
          <w:noProof/>
          <w:sz w:val="24"/>
          <w:rtl/>
          <w:lang w:eastAsia="en-US"/>
        </w:rPr>
        <w:t>דות</w:t>
      </w:r>
      <w:r w:rsidRPr="00EE6A83">
        <w:rPr>
          <w:rFonts w:ascii="David" w:hAnsi="David"/>
          <w:noProof/>
          <w:sz w:val="24"/>
          <w:rtl/>
          <w:lang w:eastAsia="en-US"/>
        </w:rPr>
        <w:t xml:space="preserve"> והשלמתן, יעברו בעת הבאתם או הקמתם כאמור, לבעלות המזמין, ואין הקבלן רשאי להוציאם ו/או להוציא ציוד ו/או מתקנים שהובאו לצורך ביצוע העבודות מאתר העבודות ללא הסכמת המפקח בכתב. המפקח יתן את הסכמתו להוצאת הציוד והמתקנים מאתר העבודות לכל המאוחר במועד בו תינתן לקבלן תעודת ההשלמה הנזכרת </w:t>
      </w:r>
      <w:r w:rsidRPr="00EE6A83">
        <w:rPr>
          <w:rFonts w:ascii="David" w:hAnsi="David" w:hint="eastAsia"/>
          <w:noProof/>
          <w:sz w:val="24"/>
          <w:rtl/>
          <w:lang w:eastAsia="en-US"/>
        </w:rPr>
        <w:t>להלן</w:t>
      </w:r>
      <w:r w:rsidRPr="00EE6A83">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9465AF">
        <w:rPr>
          <w:rFonts w:ascii="David" w:hAnsi="David" w:hint="eastAsia"/>
          <w:noProof/>
          <w:sz w:val="24"/>
          <w:rtl/>
          <w:lang w:eastAsia="en-US"/>
        </w:rPr>
        <w:t>כל</w:t>
      </w:r>
      <w:r w:rsidRPr="009465AF">
        <w:rPr>
          <w:rFonts w:ascii="David" w:hAnsi="David"/>
          <w:noProof/>
          <w:sz w:val="24"/>
          <w:rtl/>
          <w:lang w:eastAsia="en-US"/>
        </w:rPr>
        <w:t xml:space="preserve"> אימת שנפסלו ציוד ו/או חומרים ו/או מתקנים על פי הוראות הסכם </w:t>
      </w:r>
      <w:r w:rsidRPr="009465AF">
        <w:rPr>
          <w:rFonts w:ascii="David" w:hAnsi="David" w:hint="eastAsia"/>
          <w:noProof/>
          <w:sz w:val="24"/>
          <w:rtl/>
          <w:lang w:eastAsia="en-US"/>
        </w:rPr>
        <w:t>זה</w:t>
      </w:r>
      <w:r w:rsidRPr="009465AF">
        <w:rPr>
          <w:rFonts w:ascii="David" w:hAnsi="David"/>
          <w:noProof/>
          <w:sz w:val="24"/>
          <w:rtl/>
          <w:lang w:eastAsia="en-US"/>
        </w:rPr>
        <w:t xml:space="preserve"> בידי האדריכל ו/או המזמין ו/או המפקח ו/או במקרה ומי מהם הורה לקבלן בכתב, שהציוד ו/או החומרים ו/או המתקנים האמורים לעיל אינם נחוצים עוד לביצוע העבודות, חייב הקבלן להוציאם מאתר העבודות. עם פסילתם ו/או מתן הוראה כאמור, חדלים החומרים מלהיות בבעלות המזמין. נקב</w:t>
      </w:r>
      <w:r w:rsidRPr="009465AF">
        <w:rPr>
          <w:rFonts w:ascii="David" w:hAnsi="David" w:hint="eastAsia"/>
          <w:noProof/>
          <w:sz w:val="24"/>
          <w:rtl/>
          <w:lang w:eastAsia="en-US"/>
        </w:rPr>
        <w:t>ע</w:t>
      </w:r>
      <w:r w:rsidRPr="009465AF">
        <w:rPr>
          <w:rFonts w:ascii="David" w:hAnsi="David"/>
          <w:noProof/>
          <w:sz w:val="24"/>
          <w:rtl/>
          <w:lang w:eastAsia="en-US"/>
        </w:rPr>
        <w:t xml:space="preserve"> בהוראה מועד לסילוק הציוד ו/או החומרים ו/או המתקנים, חייב הקבלן להוציאם עד אותו מועד. נמנע הקבלן מלעשות כן - רש</w:t>
      </w:r>
      <w:r w:rsidRPr="009465AF">
        <w:rPr>
          <w:rFonts w:ascii="David" w:hAnsi="David" w:hint="eastAsia"/>
          <w:noProof/>
          <w:sz w:val="24"/>
          <w:rtl/>
          <w:lang w:eastAsia="en-US"/>
        </w:rPr>
        <w:t>אי</w:t>
      </w:r>
      <w:r w:rsidRPr="009465AF">
        <w:rPr>
          <w:rFonts w:ascii="David" w:hAnsi="David"/>
          <w:noProof/>
          <w:sz w:val="24"/>
          <w:rtl/>
          <w:lang w:eastAsia="en-US"/>
        </w:rPr>
        <w:t xml:space="preserve"> המזמין לאחר מתן הודעה מוקדמת בכתב של 7 ימים, למכרם, ולאחר שינכה ממחירם את כל ההוצאות הכר</w:t>
      </w:r>
      <w:r w:rsidRPr="009465AF">
        <w:rPr>
          <w:rFonts w:ascii="David" w:hAnsi="David" w:hint="eastAsia"/>
          <w:noProof/>
          <w:sz w:val="24"/>
          <w:rtl/>
          <w:lang w:eastAsia="en-US"/>
        </w:rPr>
        <w:t>וכות</w:t>
      </w:r>
      <w:r w:rsidRPr="009465AF">
        <w:rPr>
          <w:rFonts w:ascii="David" w:hAnsi="David"/>
          <w:noProof/>
          <w:sz w:val="24"/>
          <w:rtl/>
          <w:lang w:eastAsia="en-US"/>
        </w:rPr>
        <w:t xml:space="preserve"> במכירתם, כ</w:t>
      </w:r>
      <w:r w:rsidRPr="009465AF">
        <w:rPr>
          <w:rFonts w:ascii="David" w:hAnsi="David" w:hint="eastAsia"/>
          <w:noProof/>
          <w:sz w:val="24"/>
          <w:rtl/>
          <w:lang w:eastAsia="en-US"/>
        </w:rPr>
        <w:t>ולל</w:t>
      </w:r>
      <w:r w:rsidRPr="009465AF">
        <w:rPr>
          <w:rFonts w:ascii="David" w:hAnsi="David"/>
          <w:noProof/>
          <w:sz w:val="24"/>
          <w:rtl/>
          <w:lang w:eastAsia="en-US"/>
        </w:rPr>
        <w:t xml:space="preserve"> הוצאות טיפול, יזכה המזמין את חשבון הקבלן בעודף הנותר. היו הציוד ו/או החומרים ו/או המתקנים, בלתי ניתנים למכירה, לפי שיקול דעתו </w:t>
      </w:r>
      <w:r w:rsidRPr="009465AF">
        <w:rPr>
          <w:rFonts w:ascii="David" w:hAnsi="David" w:hint="eastAsia"/>
          <w:noProof/>
          <w:sz w:val="24"/>
          <w:rtl/>
          <w:lang w:eastAsia="en-US"/>
        </w:rPr>
        <w:t>הבלעדי</w:t>
      </w:r>
      <w:r w:rsidRPr="009465AF">
        <w:rPr>
          <w:rFonts w:ascii="David" w:hAnsi="David"/>
          <w:noProof/>
          <w:sz w:val="24"/>
          <w:rtl/>
          <w:lang w:eastAsia="en-US"/>
        </w:rPr>
        <w:t xml:space="preserve"> של המזמין ו/או שמכירתם, לפי שיקול דעתו של המזמין, אינה כדאית, יהיה רשאי המזמין, על חשבונו של הקבלן, להורות על השמדתם ו/או השלכתם ו/או מסירתם לצד </w:t>
      </w:r>
      <w:r w:rsidRPr="009465AF">
        <w:rPr>
          <w:rFonts w:ascii="David" w:hAnsi="David" w:hint="eastAsia"/>
          <w:noProof/>
          <w:sz w:val="24"/>
          <w:rtl/>
          <w:lang w:eastAsia="en-US"/>
        </w:rPr>
        <w:t>שלישי</w:t>
      </w:r>
      <w:r w:rsidRPr="009465AF">
        <w:rPr>
          <w:rFonts w:ascii="David" w:hAnsi="David"/>
          <w:noProof/>
          <w:sz w:val="24"/>
          <w:rtl/>
          <w:lang w:eastAsia="en-US"/>
        </w:rPr>
        <w:t xml:space="preserve"> כלשהו ללא תמורה, והקבלן  ישא בכל ההוצאות הכרוכות בביצוע ההוראה. המזמין יהא רשאי </w:t>
      </w:r>
      <w:r w:rsidRPr="009465AF">
        <w:rPr>
          <w:rFonts w:ascii="David" w:hAnsi="David" w:hint="eastAsia"/>
          <w:noProof/>
          <w:sz w:val="24"/>
          <w:rtl/>
          <w:lang w:eastAsia="en-US"/>
        </w:rPr>
        <w:t>לגבות</w:t>
      </w:r>
      <w:r w:rsidRPr="009465AF">
        <w:rPr>
          <w:rFonts w:ascii="David" w:hAnsi="David"/>
          <w:noProof/>
          <w:sz w:val="24"/>
          <w:rtl/>
          <w:lang w:eastAsia="en-US"/>
        </w:rPr>
        <w:t xml:space="preserve"> או לנכות הוצאות אלו בתוספת 20% לכיסוי הוצאות כלליות של המזמין מכל סכום שיגיע לקבלן בכל זמן שהוא וכן יהא רשאי לגבותם מהקבלן בכל דרך אחרת.</w:t>
      </w:r>
    </w:p>
    <w:p w:rsid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9465AF">
        <w:rPr>
          <w:rFonts w:ascii="David" w:hAnsi="David" w:hint="eastAsia"/>
          <w:noProof/>
          <w:sz w:val="24"/>
          <w:rtl/>
          <w:lang w:eastAsia="en-US"/>
        </w:rPr>
        <w:t>הקבלן</w:t>
      </w:r>
      <w:r w:rsidRPr="009465AF">
        <w:rPr>
          <w:rFonts w:ascii="David" w:hAnsi="David"/>
          <w:noProof/>
          <w:sz w:val="24"/>
          <w:rtl/>
          <w:lang w:eastAsia="en-US"/>
        </w:rPr>
        <w:t xml:space="preserve"> אחראי לשמיר</w:t>
      </w:r>
      <w:r w:rsidRPr="009465AF">
        <w:rPr>
          <w:rFonts w:ascii="David" w:hAnsi="David" w:hint="eastAsia"/>
          <w:noProof/>
          <w:sz w:val="24"/>
          <w:rtl/>
          <w:lang w:eastAsia="en-US"/>
        </w:rPr>
        <w:t>תם</w:t>
      </w:r>
      <w:r w:rsidRPr="009465AF">
        <w:rPr>
          <w:rFonts w:ascii="David" w:hAnsi="David"/>
          <w:noProof/>
          <w:sz w:val="24"/>
          <w:rtl/>
          <w:lang w:eastAsia="en-US"/>
        </w:rPr>
        <w:t xml:space="preserve"> הבטוחה של המתקנים, הציוד והחומרים, והוא רשאי </w:t>
      </w:r>
      <w:r w:rsidRPr="009465AF">
        <w:rPr>
          <w:rFonts w:ascii="David" w:hAnsi="David" w:hint="eastAsia"/>
          <w:noProof/>
          <w:sz w:val="24"/>
          <w:rtl/>
          <w:lang w:eastAsia="en-US"/>
        </w:rPr>
        <w:t>להשתמש</w:t>
      </w:r>
      <w:r w:rsidRPr="009465AF">
        <w:rPr>
          <w:rFonts w:ascii="David" w:hAnsi="David"/>
          <w:noProof/>
          <w:sz w:val="24"/>
          <w:rtl/>
          <w:lang w:eastAsia="en-US"/>
        </w:rPr>
        <w:t xml:space="preserve"> בהם אך ורק לצורך ביצוע הה</w:t>
      </w:r>
      <w:r w:rsidRPr="009465AF">
        <w:rPr>
          <w:rFonts w:ascii="David" w:hAnsi="David" w:hint="eastAsia"/>
          <w:noProof/>
          <w:sz w:val="24"/>
          <w:rtl/>
          <w:lang w:eastAsia="en-US"/>
        </w:rPr>
        <w:t>סכם</w:t>
      </w:r>
      <w:r w:rsidRPr="009465AF">
        <w:rPr>
          <w:rFonts w:ascii="David" w:hAnsi="David"/>
          <w:noProof/>
          <w:sz w:val="24"/>
          <w:rtl/>
          <w:lang w:eastAsia="en-US"/>
        </w:rPr>
        <w:t>.</w:t>
      </w:r>
    </w:p>
    <w:p w:rsid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9465AF">
        <w:rPr>
          <w:rFonts w:ascii="David" w:hAnsi="David" w:hint="eastAsia"/>
          <w:noProof/>
          <w:sz w:val="24"/>
          <w:rtl/>
          <w:lang w:eastAsia="en-US"/>
        </w:rPr>
        <w:t>מבלי</w:t>
      </w:r>
      <w:r w:rsidRPr="009465AF">
        <w:rPr>
          <w:rFonts w:ascii="David" w:hAnsi="David"/>
          <w:noProof/>
          <w:sz w:val="24"/>
          <w:rtl/>
          <w:lang w:eastAsia="en-US"/>
        </w:rPr>
        <w:t xml:space="preserve"> לגרוע מכל הוראה אחרת בהסכם, מוצהר ומוסכם בזה כי הקבל</w:t>
      </w:r>
      <w:r w:rsidRPr="009465AF">
        <w:rPr>
          <w:rFonts w:ascii="David" w:hAnsi="David" w:hint="eastAsia"/>
          <w:noProof/>
          <w:sz w:val="24"/>
          <w:rtl/>
          <w:lang w:eastAsia="en-US"/>
        </w:rPr>
        <w:t>ן</w:t>
      </w:r>
      <w:r w:rsidRPr="009465AF">
        <w:rPr>
          <w:rFonts w:ascii="David" w:hAnsi="David"/>
          <w:noProof/>
          <w:sz w:val="24"/>
          <w:rtl/>
          <w:lang w:eastAsia="en-US"/>
        </w:rPr>
        <w:t xml:space="preserve"> יהיה אחראי לכל הפגמים ו/או הליקויים שיתגלו בחומרים ו/או במוצרים ו/או במל</w:t>
      </w:r>
      <w:r w:rsidRPr="009465AF">
        <w:rPr>
          <w:rFonts w:ascii="David" w:hAnsi="David" w:hint="eastAsia"/>
          <w:noProof/>
          <w:sz w:val="24"/>
          <w:rtl/>
          <w:lang w:eastAsia="en-US"/>
        </w:rPr>
        <w:t>אכה</w:t>
      </w:r>
      <w:r w:rsidRPr="009465AF">
        <w:rPr>
          <w:rFonts w:ascii="David" w:hAnsi="David"/>
          <w:noProof/>
          <w:sz w:val="24"/>
          <w:rtl/>
          <w:lang w:eastAsia="en-US"/>
        </w:rPr>
        <w:t xml:space="preserve"> שסופקו על ידו ו/או בטיבם ו/או בכל דבר אחר הקשור בהם ו/או בהתאמתם לעבודות גם באם החומרים, הציוד, המ</w:t>
      </w:r>
      <w:r w:rsidRPr="009465AF">
        <w:rPr>
          <w:rFonts w:ascii="David" w:hAnsi="David" w:hint="eastAsia"/>
          <w:noProof/>
          <w:sz w:val="24"/>
          <w:rtl/>
          <w:lang w:eastAsia="en-US"/>
        </w:rPr>
        <w:t>וצרים</w:t>
      </w:r>
      <w:r w:rsidRPr="009465AF">
        <w:rPr>
          <w:rFonts w:ascii="David" w:hAnsi="David"/>
          <w:noProof/>
          <w:sz w:val="24"/>
          <w:rtl/>
          <w:lang w:eastAsia="en-US"/>
        </w:rPr>
        <w:t xml:space="preserve">, המלאכה והמתקנים האמורים עמדו בתנאי התקן הישראלי ו/או אושרו על ידי המזמין ו/או האדריכל ו/או המפקח והם יהיו רשאים לפוסלם בכל עת, במקרה וימצאו כי אינם מתאימים לביצוע העבודות ברמה הנדרשת. </w:t>
      </w:r>
      <w:r w:rsidRPr="009465AF">
        <w:rPr>
          <w:rFonts w:ascii="David" w:hAnsi="David" w:hint="eastAsia"/>
          <w:noProof/>
          <w:sz w:val="24"/>
          <w:rtl/>
          <w:lang w:eastAsia="en-US"/>
        </w:rPr>
        <w:t>החלטת</w:t>
      </w:r>
      <w:r w:rsidRPr="009465AF">
        <w:rPr>
          <w:rFonts w:ascii="David" w:hAnsi="David"/>
          <w:noProof/>
          <w:sz w:val="24"/>
          <w:rtl/>
          <w:lang w:eastAsia="en-US"/>
        </w:rPr>
        <w:t xml:space="preserve"> המזמין ו/</w:t>
      </w:r>
      <w:r w:rsidRPr="009465AF">
        <w:rPr>
          <w:rFonts w:ascii="David" w:hAnsi="David" w:hint="eastAsia"/>
          <w:noProof/>
          <w:sz w:val="24"/>
          <w:rtl/>
          <w:lang w:eastAsia="en-US"/>
        </w:rPr>
        <w:t>או</w:t>
      </w:r>
      <w:r w:rsidRPr="009465AF">
        <w:rPr>
          <w:rFonts w:ascii="David" w:hAnsi="David"/>
          <w:noProof/>
          <w:sz w:val="24"/>
          <w:rtl/>
          <w:lang w:eastAsia="en-US"/>
        </w:rPr>
        <w:t xml:space="preserve"> ה</w:t>
      </w:r>
      <w:r w:rsidRPr="009465AF">
        <w:rPr>
          <w:rFonts w:ascii="David" w:hAnsi="David" w:hint="eastAsia"/>
          <w:noProof/>
          <w:sz w:val="24"/>
          <w:rtl/>
          <w:lang w:eastAsia="en-US"/>
        </w:rPr>
        <w:t>אדריכל</w:t>
      </w:r>
      <w:r w:rsidRPr="009465AF">
        <w:rPr>
          <w:rFonts w:ascii="David" w:hAnsi="David"/>
          <w:noProof/>
          <w:sz w:val="24"/>
          <w:rtl/>
          <w:lang w:eastAsia="en-US"/>
        </w:rPr>
        <w:t xml:space="preserve"> ו/או המפקח כאמור תהיה סופית ובלתי ניתנת לערעור.</w:t>
      </w:r>
    </w:p>
    <w:p w:rsid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9465AF">
        <w:rPr>
          <w:rFonts w:ascii="David" w:hAnsi="David" w:hint="eastAsia"/>
          <w:noProof/>
          <w:sz w:val="24"/>
          <w:rtl/>
          <w:lang w:eastAsia="en-US"/>
        </w:rPr>
        <w:t>מוסכם</w:t>
      </w:r>
      <w:r w:rsidRPr="009465AF">
        <w:rPr>
          <w:rFonts w:ascii="David" w:hAnsi="David"/>
          <w:noProof/>
          <w:sz w:val="24"/>
          <w:rtl/>
          <w:lang w:eastAsia="en-US"/>
        </w:rPr>
        <w:t xml:space="preserve"> בזאת כי אין באמור בפרק זה כדי ל</w:t>
      </w:r>
      <w:r w:rsidRPr="009465AF">
        <w:rPr>
          <w:rFonts w:ascii="David" w:hAnsi="David" w:hint="eastAsia"/>
          <w:noProof/>
          <w:sz w:val="24"/>
          <w:rtl/>
          <w:lang w:eastAsia="en-US"/>
        </w:rPr>
        <w:t>גרוע</w:t>
      </w:r>
      <w:r w:rsidRPr="009465AF">
        <w:rPr>
          <w:rFonts w:ascii="David" w:hAnsi="David"/>
          <w:noProof/>
          <w:sz w:val="24"/>
          <w:rtl/>
          <w:lang w:eastAsia="en-US"/>
        </w:rPr>
        <w:t xml:space="preserve"> מדרישות </w:t>
      </w:r>
      <w:r w:rsidRPr="009465AF">
        <w:rPr>
          <w:rFonts w:ascii="David" w:hAnsi="David" w:hint="eastAsia"/>
          <w:noProof/>
          <w:sz w:val="24"/>
          <w:rtl/>
          <w:lang w:eastAsia="en-US"/>
        </w:rPr>
        <w:t>מיוחדות</w:t>
      </w:r>
      <w:r w:rsidRPr="009465AF">
        <w:rPr>
          <w:rFonts w:ascii="David" w:hAnsi="David"/>
          <w:noProof/>
          <w:sz w:val="24"/>
          <w:rtl/>
          <w:lang w:eastAsia="en-US"/>
        </w:rPr>
        <w:t xml:space="preserve"> לגבי חומרים, בדיקות, ציוד ומלאכה, המפורטים במפרטים ו/או בכל מסמך אחר המצורף להסכם, אלא כדי להוסיף עליהם.</w:t>
      </w:r>
    </w:p>
    <w:p w:rsidR="00EE6A83" w:rsidRPr="009465AF" w:rsidRDefault="00EE6A83" w:rsidP="00097A60">
      <w:pPr>
        <w:numPr>
          <w:ilvl w:val="1"/>
          <w:numId w:val="104"/>
        </w:numPr>
        <w:overflowPunct w:val="0"/>
        <w:autoSpaceDE w:val="0"/>
        <w:autoSpaceDN w:val="0"/>
        <w:adjustRightInd w:val="0"/>
        <w:spacing w:before="240"/>
        <w:textAlignment w:val="baseline"/>
        <w:rPr>
          <w:rFonts w:ascii="David" w:hAnsi="David"/>
          <w:noProof/>
          <w:sz w:val="24"/>
          <w:rtl/>
          <w:lang w:eastAsia="en-US"/>
        </w:rPr>
      </w:pPr>
      <w:r w:rsidRPr="009465AF">
        <w:rPr>
          <w:rFonts w:ascii="David" w:hAnsi="David" w:hint="eastAsia"/>
          <w:noProof/>
          <w:sz w:val="24"/>
          <w:rtl/>
          <w:lang w:eastAsia="en-US"/>
        </w:rPr>
        <w:t>סעיף</w:t>
      </w:r>
      <w:r w:rsidRPr="009465AF">
        <w:rPr>
          <w:rFonts w:ascii="David" w:hAnsi="David"/>
          <w:noProof/>
          <w:sz w:val="24"/>
          <w:rtl/>
          <w:lang w:eastAsia="en-US"/>
        </w:rPr>
        <w:t xml:space="preserve"> זה על סעיפי המשנה שבו הינו מעיקרי ההסכם והפרתו ו/או הפרת תנאי מתנאיו תה</w:t>
      </w:r>
      <w:r w:rsidRPr="009465AF">
        <w:rPr>
          <w:rFonts w:ascii="David" w:hAnsi="David" w:hint="eastAsia"/>
          <w:noProof/>
          <w:sz w:val="24"/>
          <w:rtl/>
          <w:lang w:eastAsia="en-US"/>
        </w:rPr>
        <w:t>ווה</w:t>
      </w:r>
      <w:r w:rsidRPr="009465AF">
        <w:rPr>
          <w:rFonts w:ascii="David" w:hAnsi="David"/>
          <w:noProof/>
          <w:sz w:val="24"/>
          <w:rtl/>
          <w:lang w:eastAsia="en-US"/>
        </w:rPr>
        <w:t xml:space="preserve"> הפרה יסודית של ההסכם.</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אספקת</w:t>
      </w:r>
      <w:r w:rsidRPr="00EE6A83">
        <w:rPr>
          <w:rFonts w:ascii="David" w:hAnsi="David"/>
          <w:b/>
          <w:bCs/>
          <w:noProof/>
          <w:sz w:val="24"/>
          <w:u w:val="single"/>
          <w:rtl/>
          <w:lang w:eastAsia="en-US"/>
        </w:rPr>
        <w:t xml:space="preserve"> חומרים וציוד על </w:t>
      </w:r>
      <w:r w:rsidRPr="00EE6A83">
        <w:rPr>
          <w:rFonts w:ascii="David" w:hAnsi="David" w:hint="eastAsia"/>
          <w:b/>
          <w:bCs/>
          <w:noProof/>
          <w:sz w:val="24"/>
          <w:u w:val="single"/>
          <w:rtl/>
          <w:lang w:eastAsia="en-US"/>
        </w:rPr>
        <w:t>ידי</w:t>
      </w:r>
      <w:r w:rsidRPr="00EE6A83">
        <w:rPr>
          <w:rFonts w:ascii="David" w:hAnsi="David"/>
          <w:b/>
          <w:bCs/>
          <w:noProof/>
          <w:sz w:val="24"/>
          <w:u w:val="single"/>
          <w:rtl/>
          <w:lang w:eastAsia="en-US"/>
        </w:rPr>
        <w:t xml:space="preserve"> המזמין</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lastRenderedPageBreak/>
        <w:t>המזמין</w:t>
      </w:r>
      <w:r w:rsidRPr="00EE6A83">
        <w:rPr>
          <w:rFonts w:ascii="David" w:hAnsi="David"/>
          <w:noProof/>
          <w:sz w:val="24"/>
          <w:rtl/>
          <w:lang w:eastAsia="en-US"/>
        </w:rPr>
        <w:t xml:space="preserve"> רשאי אך לא חייב להעמיד לשימוש הקבלן </w:t>
      </w:r>
      <w:r w:rsidRPr="00EE6A83">
        <w:rPr>
          <w:rFonts w:ascii="David" w:hAnsi="David" w:hint="eastAsia"/>
          <w:noProof/>
          <w:sz w:val="24"/>
          <w:rtl/>
          <w:lang w:eastAsia="en-US"/>
        </w:rPr>
        <w:t>ציוד</w:t>
      </w:r>
      <w:r w:rsidRPr="00EE6A83">
        <w:rPr>
          <w:rFonts w:ascii="David" w:hAnsi="David"/>
          <w:noProof/>
          <w:sz w:val="24"/>
          <w:rtl/>
          <w:lang w:eastAsia="en-US"/>
        </w:rPr>
        <w:t xml:space="preserve"> כלשהו ולהעניק לקבלן לבד ו/או ביחד עם הקבלנים האחרים רשות להשתמש בציוד זה למטרת ביצוע העבודות ו/או הפרוי</w:t>
      </w:r>
      <w:r w:rsidRPr="00EE6A83">
        <w:rPr>
          <w:rFonts w:ascii="David" w:hAnsi="David" w:hint="eastAsia"/>
          <w:noProof/>
          <w:sz w:val="24"/>
          <w:rtl/>
          <w:lang w:eastAsia="en-US"/>
        </w:rPr>
        <w:t>יקט</w:t>
      </w:r>
      <w:r w:rsidRPr="00EE6A83">
        <w:rPr>
          <w:rFonts w:ascii="David" w:hAnsi="David"/>
          <w:noProof/>
          <w:sz w:val="24"/>
          <w:rtl/>
          <w:lang w:eastAsia="en-US"/>
        </w:rPr>
        <w:t xml:space="preserve">. דמי שימוש בציוד שסופק על ידי המזמין לקבלן </w:t>
      </w:r>
      <w:r w:rsidRPr="00EE6A83">
        <w:rPr>
          <w:rFonts w:ascii="David" w:hAnsi="David" w:hint="eastAsia"/>
          <w:noProof/>
          <w:sz w:val="24"/>
          <w:rtl/>
          <w:lang w:eastAsia="en-US"/>
        </w:rPr>
        <w:t>ינוכה</w:t>
      </w:r>
      <w:r w:rsidRPr="00EE6A83">
        <w:rPr>
          <w:rFonts w:ascii="David" w:hAnsi="David"/>
          <w:noProof/>
          <w:sz w:val="24"/>
          <w:rtl/>
          <w:lang w:eastAsia="en-US"/>
        </w:rPr>
        <w:t xml:space="preserve"> מחשבונו החודשי של הקבלן בהתאם למחירים שנקבעו בהסכם ובמידה ולא פורטו כאל</w:t>
      </w:r>
      <w:r w:rsidRPr="00EE6A83">
        <w:rPr>
          <w:rFonts w:ascii="David" w:hAnsi="David" w:hint="eastAsia"/>
          <w:noProof/>
          <w:sz w:val="24"/>
          <w:rtl/>
          <w:lang w:eastAsia="en-US"/>
        </w:rPr>
        <w:t>ה</w:t>
      </w:r>
      <w:r w:rsidRPr="00EE6A83">
        <w:rPr>
          <w:rFonts w:ascii="David" w:hAnsi="David"/>
          <w:noProof/>
          <w:sz w:val="24"/>
          <w:rtl/>
          <w:lang w:eastAsia="en-US"/>
        </w:rPr>
        <w:t xml:space="preserve"> - בה</w:t>
      </w:r>
      <w:r w:rsidRPr="00EE6A83">
        <w:rPr>
          <w:rFonts w:ascii="David" w:hAnsi="David" w:hint="eastAsia"/>
          <w:noProof/>
          <w:sz w:val="24"/>
          <w:rtl/>
          <w:lang w:eastAsia="en-US"/>
        </w:rPr>
        <w:t>תאם</w:t>
      </w:r>
      <w:r w:rsidRPr="00EE6A83">
        <w:rPr>
          <w:rFonts w:ascii="David" w:hAnsi="David"/>
          <w:noProof/>
          <w:sz w:val="24"/>
          <w:rtl/>
          <w:lang w:eastAsia="en-US"/>
        </w:rPr>
        <w:t xml:space="preserve"> למחיר דמי השימוש בציוד המקובל בשוק, בזמן העמדתו לשימוש הקבלן, כפי שיקבע על ידי המפקח, והחלטתו תהא סופית ותחייב את הצדדים. הרשות שתינתן לקבלן להשתמש בציוד כאמור לעיל, לא תקנה לו כל זכויות בציוד זה או בקשר אליו והוא יסלק ידו ממנו ויחז</w:t>
      </w:r>
      <w:r w:rsidRPr="00EE6A83">
        <w:rPr>
          <w:rFonts w:ascii="David" w:hAnsi="David" w:hint="eastAsia"/>
          <w:noProof/>
          <w:sz w:val="24"/>
          <w:rtl/>
          <w:lang w:eastAsia="en-US"/>
        </w:rPr>
        <w:t>ירנו</w:t>
      </w:r>
      <w:r w:rsidRPr="00EE6A83">
        <w:rPr>
          <w:rFonts w:ascii="David" w:hAnsi="David"/>
          <w:noProof/>
          <w:sz w:val="24"/>
          <w:rtl/>
          <w:lang w:eastAsia="en-US"/>
        </w:rPr>
        <w:t xml:space="preserve"> למזמין כשהוא במצב טוב, תקין וראוי לשימוש כפי שנמסר לו, מיד עם קבלת דרישה ראשונה של המזמין.</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המזמין</w:t>
      </w:r>
      <w:r w:rsidRPr="00BA3717">
        <w:rPr>
          <w:rFonts w:ascii="David" w:hAnsi="David"/>
          <w:noProof/>
          <w:sz w:val="24"/>
          <w:rtl/>
          <w:lang w:eastAsia="en-US"/>
        </w:rPr>
        <w:t xml:space="preserve"> יהא רשאי, לפי שיקול דעתו הבלעדי, לספק לקבלן את כל החומרים </w:t>
      </w:r>
      <w:r w:rsidRPr="00BA3717">
        <w:rPr>
          <w:rFonts w:ascii="David" w:hAnsi="David" w:hint="eastAsia"/>
          <w:noProof/>
          <w:sz w:val="24"/>
          <w:rtl/>
          <w:lang w:eastAsia="en-US"/>
        </w:rPr>
        <w:t>הדרושים</w:t>
      </w:r>
      <w:r w:rsidRPr="00BA3717">
        <w:rPr>
          <w:rFonts w:ascii="David" w:hAnsi="David"/>
          <w:noProof/>
          <w:sz w:val="24"/>
          <w:rtl/>
          <w:lang w:eastAsia="en-US"/>
        </w:rPr>
        <w:t xml:space="preserve"> לביצוע העבודות, כול</w:t>
      </w:r>
      <w:r w:rsidRPr="00BA3717">
        <w:rPr>
          <w:rFonts w:ascii="David" w:hAnsi="David" w:hint="eastAsia"/>
          <w:noProof/>
          <w:sz w:val="24"/>
          <w:rtl/>
          <w:lang w:eastAsia="en-US"/>
        </w:rPr>
        <w:t>ם</w:t>
      </w:r>
      <w:r w:rsidRPr="00BA3717">
        <w:rPr>
          <w:rFonts w:ascii="David" w:hAnsi="David"/>
          <w:noProof/>
          <w:sz w:val="24"/>
          <w:rtl/>
          <w:lang w:eastAsia="en-US"/>
        </w:rPr>
        <w:t xml:space="preserve"> או מקצת</w:t>
      </w:r>
      <w:r w:rsidRPr="00BA3717">
        <w:rPr>
          <w:rFonts w:ascii="David" w:hAnsi="David" w:hint="eastAsia"/>
          <w:noProof/>
          <w:sz w:val="24"/>
          <w:rtl/>
          <w:lang w:eastAsia="en-US"/>
        </w:rPr>
        <w:t>ם</w:t>
      </w:r>
      <w:r w:rsidRPr="00BA3717">
        <w:rPr>
          <w:rFonts w:ascii="David" w:hAnsi="David"/>
          <w:noProof/>
          <w:sz w:val="24"/>
          <w:rtl/>
          <w:lang w:eastAsia="en-US"/>
        </w:rPr>
        <w:t>, במידה והמזמין הורה לקבלן להשתמש בביצוע העבודות בפריטים ובחומרים שיסופקו על ידי המזמין, תמורת</w:t>
      </w:r>
      <w:r w:rsidRPr="00BA3717">
        <w:rPr>
          <w:rFonts w:ascii="David" w:hAnsi="David" w:hint="eastAsia"/>
          <w:noProof/>
          <w:sz w:val="24"/>
          <w:rtl/>
          <w:lang w:eastAsia="en-US"/>
        </w:rPr>
        <w:t>ם</w:t>
      </w:r>
      <w:r w:rsidRPr="00BA3717">
        <w:rPr>
          <w:rFonts w:ascii="David" w:hAnsi="David"/>
          <w:noProof/>
          <w:sz w:val="24"/>
          <w:rtl/>
          <w:lang w:eastAsia="en-US"/>
        </w:rPr>
        <w:t xml:space="preserve"> תנוכה מהסכומים המגיעים לקבלן, במידה ומחיר אותם חומרים כלול במחירי העבודות המופיעים בכתב הכמויות והמחירים, זאת, גם במקרה שהקבלן התחייב לספק פריטים אלה </w:t>
      </w:r>
      <w:r w:rsidRPr="00BA3717">
        <w:rPr>
          <w:rFonts w:ascii="David" w:hAnsi="David" w:hint="eastAsia"/>
          <w:noProof/>
          <w:sz w:val="24"/>
          <w:rtl/>
          <w:lang w:eastAsia="en-US"/>
        </w:rPr>
        <w:t>והם</w:t>
      </w:r>
      <w:r w:rsidRPr="00BA3717">
        <w:rPr>
          <w:rFonts w:ascii="David" w:hAnsi="David"/>
          <w:noProof/>
          <w:sz w:val="24"/>
          <w:rtl/>
          <w:lang w:eastAsia="en-US"/>
        </w:rPr>
        <w:t xml:space="preserve"> מה</w:t>
      </w:r>
      <w:r w:rsidRPr="00BA3717">
        <w:rPr>
          <w:rFonts w:ascii="David" w:hAnsi="David" w:hint="eastAsia"/>
          <w:noProof/>
          <w:sz w:val="24"/>
          <w:rtl/>
          <w:lang w:eastAsia="en-US"/>
        </w:rPr>
        <w:t>ווים</w:t>
      </w:r>
      <w:r w:rsidRPr="00BA3717">
        <w:rPr>
          <w:rFonts w:ascii="David" w:hAnsi="David"/>
          <w:noProof/>
          <w:sz w:val="24"/>
          <w:rtl/>
          <w:lang w:eastAsia="en-US"/>
        </w:rPr>
        <w:t xml:space="preserve"> למעשה חלק מהחומרים אשר הקבלן התחייב לספק על פי הוראות ההסכם, לרבות אלה הקבועים בכתב הכמויות.</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הודיע</w:t>
      </w:r>
      <w:r w:rsidRPr="00BA3717">
        <w:rPr>
          <w:rFonts w:ascii="David" w:hAnsi="David"/>
          <w:noProof/>
          <w:sz w:val="24"/>
          <w:rtl/>
          <w:lang w:eastAsia="en-US"/>
        </w:rPr>
        <w:t xml:space="preserve"> המזמין לקבלן כי הוא יספק לו ציוד א</w:t>
      </w:r>
      <w:r w:rsidRPr="00BA3717">
        <w:rPr>
          <w:rFonts w:ascii="David" w:hAnsi="David" w:hint="eastAsia"/>
          <w:noProof/>
          <w:sz w:val="24"/>
          <w:rtl/>
          <w:lang w:eastAsia="en-US"/>
        </w:rPr>
        <w:t>ו</w:t>
      </w:r>
      <w:r w:rsidRPr="00BA3717">
        <w:rPr>
          <w:rFonts w:ascii="David" w:hAnsi="David"/>
          <w:noProof/>
          <w:sz w:val="24"/>
          <w:rtl/>
          <w:lang w:eastAsia="en-US"/>
        </w:rPr>
        <w:t xml:space="preserve"> חומרים מסויימים, יהיה על הקבלן להגיש למזמין רשימה בש</w:t>
      </w:r>
      <w:r w:rsidRPr="00BA3717">
        <w:rPr>
          <w:rFonts w:ascii="David" w:hAnsi="David" w:hint="eastAsia"/>
          <w:noProof/>
          <w:sz w:val="24"/>
          <w:rtl/>
          <w:lang w:eastAsia="en-US"/>
        </w:rPr>
        <w:t>לושה</w:t>
      </w:r>
      <w:r w:rsidRPr="00BA3717">
        <w:rPr>
          <w:rFonts w:ascii="David" w:hAnsi="David"/>
          <w:noProof/>
          <w:sz w:val="24"/>
          <w:rtl/>
          <w:lang w:eastAsia="en-US"/>
        </w:rPr>
        <w:t xml:space="preserve"> העתקים שתכיל את כמות אותם החומרים או הציוד הנדרשים לביצוע העבודות וכן פירוט כמות החומרים והציוד הנדרשת לצורך פחת. רשימות אלה תוגשנה על ידי הקבלן במקרה של תוצרת מקומית, או חומרים מיובאים במועד שיקבע על ידי המפקח, לפני שהקבלן יזדקק לחומרים הנדונים.</w:t>
      </w:r>
      <w:r w:rsidR="00BA3717">
        <w:rPr>
          <w:rFonts w:ascii="David" w:hAnsi="David"/>
          <w:noProof/>
          <w:sz w:val="24"/>
          <w:rtl/>
          <w:lang w:eastAsia="en-US"/>
        </w:rPr>
        <w:br/>
      </w:r>
      <w:r w:rsidR="00BA3717">
        <w:rPr>
          <w:rFonts w:ascii="David" w:hAnsi="David"/>
          <w:noProof/>
          <w:sz w:val="24"/>
          <w:rtl/>
          <w:lang w:eastAsia="en-US"/>
        </w:rPr>
        <w:br/>
      </w:r>
      <w:r w:rsidRPr="00BA3717">
        <w:rPr>
          <w:rFonts w:ascii="David" w:hAnsi="David" w:hint="eastAsia"/>
          <w:noProof/>
          <w:sz w:val="24"/>
          <w:rtl/>
          <w:lang w:eastAsia="en-US"/>
        </w:rPr>
        <w:t>הספקת</w:t>
      </w:r>
      <w:r w:rsidRPr="00BA3717">
        <w:rPr>
          <w:rFonts w:ascii="David" w:hAnsi="David"/>
          <w:noProof/>
          <w:sz w:val="24"/>
          <w:rtl/>
          <w:lang w:eastAsia="en-US"/>
        </w:rPr>
        <w:t xml:space="preserve"> החומרים והציוד על ידי המזמין לפי הוראות סעיף זה תיעשה על ידי המזמין במועד סמוך למועדים בהם על הקבלן להשתמש באותם החומרים לביצוע העבודות.</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למען</w:t>
      </w:r>
      <w:r w:rsidRPr="00BA3717">
        <w:rPr>
          <w:rFonts w:ascii="David" w:hAnsi="David"/>
          <w:noProof/>
          <w:sz w:val="24"/>
          <w:rtl/>
          <w:lang w:eastAsia="en-US"/>
        </w:rPr>
        <w:t xml:space="preserve"> הסר ספ</w:t>
      </w:r>
      <w:r w:rsidRPr="00BA3717">
        <w:rPr>
          <w:rFonts w:ascii="David" w:hAnsi="David" w:hint="eastAsia"/>
          <w:noProof/>
          <w:sz w:val="24"/>
          <w:rtl/>
          <w:lang w:eastAsia="en-US"/>
        </w:rPr>
        <w:t>ק</w:t>
      </w:r>
      <w:r w:rsidRPr="00BA3717">
        <w:rPr>
          <w:rFonts w:ascii="David" w:hAnsi="David"/>
          <w:noProof/>
          <w:sz w:val="24"/>
          <w:rtl/>
          <w:lang w:eastAsia="en-US"/>
        </w:rPr>
        <w:t xml:space="preserve"> מוצהר ומוסכם בזאת, כי אין בעובדה שהמזמין סיפק ח</w:t>
      </w:r>
      <w:r w:rsidRPr="00BA3717">
        <w:rPr>
          <w:rFonts w:ascii="David" w:hAnsi="David" w:hint="eastAsia"/>
          <w:noProof/>
          <w:sz w:val="24"/>
          <w:rtl/>
          <w:lang w:eastAsia="en-US"/>
        </w:rPr>
        <w:t>ומרים</w:t>
      </w:r>
      <w:r w:rsidRPr="00BA3717">
        <w:rPr>
          <w:rFonts w:ascii="David" w:hAnsi="David"/>
          <w:noProof/>
          <w:sz w:val="24"/>
          <w:rtl/>
          <w:lang w:eastAsia="en-US"/>
        </w:rPr>
        <w:t xml:space="preserve"> או פריטים כלשהם כדי לגרוע מאחריות הקבלן </w:t>
      </w:r>
      <w:r w:rsidRPr="00BA3717">
        <w:rPr>
          <w:rFonts w:ascii="David" w:hAnsi="David" w:hint="eastAsia"/>
          <w:noProof/>
          <w:sz w:val="24"/>
          <w:rtl/>
          <w:lang w:eastAsia="en-US"/>
        </w:rPr>
        <w:t>לטיב</w:t>
      </w:r>
      <w:r w:rsidRPr="00BA3717">
        <w:rPr>
          <w:rFonts w:ascii="David" w:hAnsi="David"/>
          <w:noProof/>
          <w:sz w:val="24"/>
          <w:rtl/>
          <w:lang w:eastAsia="en-US"/>
        </w:rPr>
        <w:t xml:space="preserve"> העבודות ומכל יתר ההוראות המפורטות בהסכם ובלבד שהחומרים והפריטים הינם מטיב משובח. טיב החומרים והפריטים יקבע על ידי המזמין וקביעתו תהיה סופית ובלתי ניתנת לערעור.</w:t>
      </w:r>
    </w:p>
    <w:p w:rsidR="00EE6A83" w:rsidRP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A3717">
        <w:rPr>
          <w:rFonts w:ascii="David" w:hAnsi="David" w:hint="eastAsia"/>
          <w:noProof/>
          <w:sz w:val="24"/>
          <w:rtl/>
          <w:lang w:eastAsia="en-US"/>
        </w:rPr>
        <w:t>סופקו</w:t>
      </w:r>
      <w:r w:rsidRPr="00BA3717">
        <w:rPr>
          <w:rFonts w:ascii="David" w:hAnsi="David"/>
          <w:noProof/>
          <w:sz w:val="24"/>
          <w:rtl/>
          <w:lang w:eastAsia="en-US"/>
        </w:rPr>
        <w:t xml:space="preserve"> החומרים או הפריטים, כולם או מקצתם, על ידי המזמין, יחולו עליהם ההוראות כדלקמן: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הקבלן</w:t>
      </w:r>
      <w:r w:rsidRPr="00C67767">
        <w:rPr>
          <w:rFonts w:ascii="David" w:hAnsi="David"/>
          <w:noProof/>
          <w:sz w:val="24"/>
          <w:rtl/>
        </w:rPr>
        <w:t xml:space="preserve"> ישתמש בחומרים ובפריטים אך ורק לביצוע העבודות.</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משהוכנסו</w:t>
      </w:r>
      <w:r w:rsidRPr="00C67767">
        <w:rPr>
          <w:rFonts w:ascii="David" w:hAnsi="David"/>
          <w:noProof/>
          <w:sz w:val="24"/>
          <w:rtl/>
        </w:rPr>
        <w:t xml:space="preserve"> החומרים והפריטים לאתר העבודות לא יהא הקבלן רשאי להוציאם אלא אם כן קיבל רשות מראש ובכתב מהמפקח.</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הקבלן</w:t>
      </w:r>
      <w:r w:rsidRPr="00C67767">
        <w:rPr>
          <w:rFonts w:ascii="David" w:hAnsi="David"/>
          <w:noProof/>
          <w:sz w:val="24"/>
          <w:rtl/>
        </w:rPr>
        <w:t xml:space="preserve"> לא יהיה רשאי להחליף את החומרים והפריטים באחרים, אלא אם כן קיבל רשות מראש ובכתב מהמפקח.</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המזמין</w:t>
      </w:r>
      <w:r w:rsidRPr="00C67767">
        <w:rPr>
          <w:rFonts w:ascii="David" w:hAnsi="David"/>
          <w:noProof/>
          <w:sz w:val="24"/>
          <w:rtl/>
        </w:rPr>
        <w:t xml:space="preserve"> ינכה </w:t>
      </w:r>
      <w:r w:rsidRPr="00C67767">
        <w:rPr>
          <w:rFonts w:ascii="David" w:hAnsi="David" w:hint="eastAsia"/>
          <w:noProof/>
          <w:sz w:val="24"/>
          <w:rtl/>
        </w:rPr>
        <w:t>מהסכומים</w:t>
      </w:r>
      <w:r w:rsidRPr="00C67767">
        <w:rPr>
          <w:rFonts w:ascii="David" w:hAnsi="David"/>
          <w:noProof/>
          <w:sz w:val="24"/>
          <w:rtl/>
        </w:rPr>
        <w:t xml:space="preserve"> המגיעים לקבלן את מחיר החומרים והפריטים בהתאם למחיר היחידות שנקבעו בהסכם לרבות בכתב הכמויות, פרט למקרים בהם הפריטים מיועדים לעבודות אשר בכתב הכמויות והמחירים הוגדר</w:t>
      </w:r>
      <w:r w:rsidRPr="00C67767">
        <w:rPr>
          <w:rFonts w:ascii="David" w:hAnsi="David" w:hint="eastAsia"/>
          <w:noProof/>
          <w:sz w:val="24"/>
          <w:rtl/>
        </w:rPr>
        <w:t>ו</w:t>
      </w:r>
      <w:r w:rsidRPr="00C67767">
        <w:rPr>
          <w:rFonts w:ascii="David" w:hAnsi="David"/>
          <w:noProof/>
          <w:sz w:val="24"/>
          <w:rtl/>
        </w:rPr>
        <w:t xml:space="preserve"> כעבודות הרכבה בלבד של אותם הפריטי</w:t>
      </w:r>
      <w:r w:rsidRPr="00C67767">
        <w:rPr>
          <w:rFonts w:ascii="David" w:hAnsi="David" w:hint="eastAsia"/>
          <w:noProof/>
          <w:sz w:val="24"/>
          <w:rtl/>
        </w:rPr>
        <w:t>ם</w:t>
      </w:r>
      <w:r w:rsidRPr="00C67767">
        <w:rPr>
          <w:rFonts w:ascii="David" w:hAnsi="David"/>
          <w:noProof/>
          <w:sz w:val="24"/>
          <w:rtl/>
        </w:rPr>
        <w:t>. לא נקבעו מחירים כאלה בהסכם, יקבעו המחירים על ידי המזמין בהתבסס על מחירי שוק ו/או על עלויות בפועל. בחישוב המחירים יקח המזמין בחשבון בין היתר את עלות הפחת, השכר, ההובלות, הרווח והמימון. קביעות המזמין תהיינה סופיות ובלתי ניתנות לערעור.</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ממועד</w:t>
      </w:r>
      <w:r w:rsidRPr="00C67767">
        <w:rPr>
          <w:rFonts w:ascii="David" w:hAnsi="David"/>
          <w:noProof/>
          <w:sz w:val="24"/>
          <w:rtl/>
        </w:rPr>
        <w:t xml:space="preserve"> הבאת החו</w:t>
      </w:r>
      <w:r w:rsidRPr="00C67767">
        <w:rPr>
          <w:rFonts w:ascii="David" w:hAnsi="David" w:hint="eastAsia"/>
          <w:noProof/>
          <w:sz w:val="24"/>
          <w:rtl/>
        </w:rPr>
        <w:t>מרים</w:t>
      </w:r>
      <w:r w:rsidRPr="00C67767">
        <w:rPr>
          <w:rFonts w:ascii="David" w:hAnsi="David"/>
          <w:noProof/>
          <w:sz w:val="24"/>
          <w:rtl/>
        </w:rPr>
        <w:t xml:space="preserve"> והפריטים לאתר העבודות ידאג הקבלן על חשבונו לאחסן את הפריטים ולשמור עליהם.</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כמויות</w:t>
      </w:r>
      <w:r w:rsidRPr="00C67767">
        <w:rPr>
          <w:rFonts w:ascii="David" w:hAnsi="David"/>
          <w:noProof/>
          <w:sz w:val="24"/>
          <w:rtl/>
        </w:rPr>
        <w:t xml:space="preserve"> החומרים והפריטים שיסופקו על ידי המזמין יכללו 5% פחת בלבד. כל כ</w:t>
      </w:r>
      <w:r w:rsidRPr="00C67767">
        <w:rPr>
          <w:rFonts w:ascii="David" w:hAnsi="David" w:hint="eastAsia"/>
          <w:noProof/>
          <w:sz w:val="24"/>
          <w:rtl/>
        </w:rPr>
        <w:t>מות</w:t>
      </w:r>
      <w:r w:rsidRPr="00C67767">
        <w:rPr>
          <w:rFonts w:ascii="David" w:hAnsi="David"/>
          <w:noProof/>
          <w:sz w:val="24"/>
          <w:rtl/>
        </w:rPr>
        <w:t xml:space="preserve"> מעבר ל5%- הנ"ל תהיה על חשבון ה</w:t>
      </w:r>
      <w:r w:rsidRPr="00C67767">
        <w:rPr>
          <w:rFonts w:ascii="David" w:hAnsi="David" w:hint="eastAsia"/>
          <w:noProof/>
          <w:sz w:val="24"/>
          <w:rtl/>
        </w:rPr>
        <w:t>קבלן</w:t>
      </w:r>
      <w:r w:rsidRPr="00C67767">
        <w:rPr>
          <w:rFonts w:ascii="David" w:hAnsi="David"/>
          <w:noProof/>
          <w:sz w:val="24"/>
          <w:rtl/>
        </w:rPr>
        <w:t xml:space="preserve"> אשר יהיה אף חייב להזמין בעצמו ועל חשבונו פריטים נוספים.</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המזמין</w:t>
      </w:r>
      <w:r w:rsidRPr="00C67767">
        <w:rPr>
          <w:rFonts w:ascii="David" w:hAnsi="David"/>
          <w:noProof/>
          <w:sz w:val="24"/>
          <w:rtl/>
        </w:rPr>
        <w:t xml:space="preserve"> לא </w:t>
      </w:r>
      <w:r w:rsidRPr="00C67767">
        <w:rPr>
          <w:rFonts w:ascii="David" w:hAnsi="David" w:hint="eastAsia"/>
          <w:noProof/>
          <w:sz w:val="24"/>
          <w:rtl/>
        </w:rPr>
        <w:t>יהיה</w:t>
      </w:r>
      <w:r w:rsidRPr="00C67767">
        <w:rPr>
          <w:rFonts w:ascii="David" w:hAnsi="David"/>
          <w:noProof/>
          <w:sz w:val="24"/>
          <w:rtl/>
        </w:rPr>
        <w:t xml:space="preserve"> חייב לקבל בחזרה חומרים שסיפק לקבלן, לרבות חומרים עודפים. חומרים שסיפק המזמין לק</w:t>
      </w:r>
      <w:r w:rsidRPr="00C67767">
        <w:rPr>
          <w:rFonts w:ascii="David" w:hAnsi="David" w:hint="eastAsia"/>
          <w:noProof/>
          <w:sz w:val="24"/>
          <w:rtl/>
        </w:rPr>
        <w:t>בלן</w:t>
      </w:r>
      <w:r w:rsidRPr="00C67767">
        <w:rPr>
          <w:rFonts w:ascii="David" w:hAnsi="David"/>
          <w:noProof/>
          <w:sz w:val="24"/>
          <w:rtl/>
        </w:rPr>
        <w:t xml:space="preserve"> והקבלן לא השקיע אותם בעבודות ולא נדרש להחזירם, </w:t>
      </w:r>
      <w:r w:rsidRPr="00C67767">
        <w:rPr>
          <w:rFonts w:ascii="David" w:hAnsi="David" w:hint="eastAsia"/>
          <w:noProof/>
          <w:sz w:val="24"/>
          <w:rtl/>
        </w:rPr>
        <w:t>ו</w:t>
      </w:r>
      <w:r w:rsidRPr="00C67767">
        <w:rPr>
          <w:rFonts w:ascii="David" w:hAnsi="David"/>
          <w:noProof/>
          <w:sz w:val="24"/>
          <w:rtl/>
        </w:rPr>
        <w:t xml:space="preserve">/או </w:t>
      </w:r>
      <w:r w:rsidRPr="00C67767">
        <w:rPr>
          <w:rFonts w:ascii="David" w:hAnsi="David" w:hint="eastAsia"/>
          <w:noProof/>
          <w:sz w:val="24"/>
          <w:rtl/>
        </w:rPr>
        <w:t>נדרש</w:t>
      </w:r>
      <w:r w:rsidRPr="00C67767">
        <w:rPr>
          <w:rFonts w:ascii="David" w:hAnsi="David"/>
          <w:noProof/>
          <w:sz w:val="24"/>
          <w:rtl/>
        </w:rPr>
        <w:t xml:space="preserve"> שלא להחזירם, יחייב המזמין עבורם את ח</w:t>
      </w:r>
      <w:r w:rsidRPr="00C67767">
        <w:rPr>
          <w:rFonts w:ascii="David" w:hAnsi="David" w:hint="eastAsia"/>
          <w:noProof/>
          <w:sz w:val="24"/>
          <w:rtl/>
        </w:rPr>
        <w:t>שבון</w:t>
      </w:r>
      <w:r w:rsidRPr="00C67767">
        <w:rPr>
          <w:rFonts w:ascii="David" w:hAnsi="David"/>
          <w:noProof/>
          <w:sz w:val="24"/>
          <w:rtl/>
        </w:rPr>
        <w:t xml:space="preserve"> הקבלן, לפי המחיר שיקבע על </w:t>
      </w:r>
      <w:r w:rsidRPr="00C67767">
        <w:rPr>
          <w:rFonts w:ascii="David" w:hAnsi="David"/>
          <w:noProof/>
          <w:sz w:val="24"/>
          <w:rtl/>
        </w:rPr>
        <w:lastRenderedPageBreak/>
        <w:t>ידי המזמין בהתאם למח</w:t>
      </w:r>
      <w:r w:rsidRPr="00C67767">
        <w:rPr>
          <w:rFonts w:ascii="David" w:hAnsi="David" w:hint="eastAsia"/>
          <w:noProof/>
          <w:sz w:val="24"/>
          <w:rtl/>
        </w:rPr>
        <w:t>ירי</w:t>
      </w:r>
      <w:r w:rsidRPr="00C67767">
        <w:rPr>
          <w:rFonts w:ascii="David" w:hAnsi="David"/>
          <w:noProof/>
          <w:sz w:val="24"/>
          <w:rtl/>
        </w:rPr>
        <w:t xml:space="preserve"> השוק שלהם במועד אשר בו הודיע המזמין לקבלן כי אינו נדרש להחזירם, וכל זאת לפי שיקול דעתו הבלעדי של המזמין.   </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הקבלן</w:t>
      </w:r>
      <w:r w:rsidRPr="00C67767">
        <w:rPr>
          <w:rFonts w:ascii="David" w:hAnsi="David"/>
          <w:noProof/>
          <w:sz w:val="24"/>
          <w:rtl/>
        </w:rPr>
        <w:t xml:space="preserve"> מתחייב להחזיר למזמין את אותו חלק מהחומרים והפריטים בו לא השתמש לביצוע העבודות ו/או את הפריטים העודפים ושהמזמין הורה לו להחזירם. לא החזיר הקבלן את הפריטים או את עודפם כאמור, חייב הוא לשלם למזמין את תמורתם כפי שיקבע על ידי המזמין בהתאם למחירי השוק שלהם במועד אשר בו היה על הקבלן להחזירם, כפי שמועד זה יקבע על ידי המזמין, לפי שיקול דעתו הבלעדי בהתחשב בסוג הפריטים והשימוש שיש לעשות בהם לצורך ביצוע העבודות.</w:t>
      </w:r>
    </w:p>
    <w:p w:rsidR="00EE6A83" w:rsidRDefault="00EE6A83" w:rsidP="00C67767">
      <w:pPr>
        <w:pStyle w:val="ab"/>
        <w:overflowPunct w:val="0"/>
        <w:autoSpaceDE w:val="0"/>
        <w:autoSpaceDN w:val="0"/>
        <w:adjustRightInd w:val="0"/>
        <w:textAlignment w:val="baseline"/>
        <w:rPr>
          <w:rFonts w:ascii="David" w:hAnsi="David"/>
          <w:noProof/>
          <w:sz w:val="24"/>
          <w:rtl/>
        </w:rPr>
      </w:pPr>
      <w:r w:rsidRPr="00C67767">
        <w:rPr>
          <w:rFonts w:ascii="David" w:hAnsi="David" w:hint="eastAsia"/>
          <w:noProof/>
          <w:sz w:val="24"/>
          <w:rtl/>
        </w:rPr>
        <w:t>קביעות</w:t>
      </w:r>
      <w:r w:rsidRPr="00C67767">
        <w:rPr>
          <w:rFonts w:ascii="David" w:hAnsi="David"/>
          <w:noProof/>
          <w:sz w:val="24"/>
          <w:rtl/>
        </w:rPr>
        <w:t xml:space="preserve"> המזמין כאמור בסעיף זה הינן סופיות ובלתי ניתנות לערעור.</w:t>
      </w:r>
    </w:p>
    <w:p w:rsidR="00EE6A83" w:rsidRPr="00EE6A83" w:rsidRDefault="00EE6A83" w:rsidP="002D17C5">
      <w:pPr>
        <w:overflowPunct w:val="0"/>
        <w:autoSpaceDE w:val="0"/>
        <w:autoSpaceDN w:val="0"/>
        <w:adjustRightInd w:val="0"/>
        <w:ind w:left="2494" w:hanging="1075"/>
        <w:jc w:val="both"/>
        <w:textAlignment w:val="baseline"/>
        <w:rPr>
          <w:rFonts w:ascii="David" w:hAnsi="David"/>
          <w:noProof/>
          <w:sz w:val="24"/>
          <w:rtl/>
          <w:lang w:eastAsia="en-US"/>
        </w:rPr>
      </w:pP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EE6A83">
        <w:rPr>
          <w:rFonts w:ascii="David" w:hAnsi="David" w:hint="eastAsia"/>
          <w:noProof/>
          <w:sz w:val="24"/>
          <w:rtl/>
        </w:rPr>
        <w:t>הקבלן</w:t>
      </w:r>
      <w:r w:rsidRPr="00EE6A83">
        <w:rPr>
          <w:rFonts w:ascii="David" w:hAnsi="David"/>
          <w:noProof/>
          <w:sz w:val="24"/>
          <w:rtl/>
        </w:rPr>
        <w:t xml:space="preserve"> יראה כנאמן של המזמין והוא יהיה אחראי </w:t>
      </w:r>
      <w:r w:rsidRPr="00EE6A83">
        <w:rPr>
          <w:rFonts w:ascii="David" w:hAnsi="David" w:hint="eastAsia"/>
          <w:noProof/>
          <w:sz w:val="24"/>
          <w:rtl/>
        </w:rPr>
        <w:t>אחריות</w:t>
      </w:r>
      <w:r w:rsidRPr="00EE6A83">
        <w:rPr>
          <w:rFonts w:ascii="David" w:hAnsi="David"/>
          <w:noProof/>
          <w:sz w:val="24"/>
          <w:rtl/>
        </w:rPr>
        <w:t xml:space="preserve"> מלאה ומוחלטת לשמירתם בפועל של החומרים הנ"ל ומתחייב לבטח את החומרים לטובת המזמין בביטוח מלא נגד כל נזק, גניבה, קלקול, השחתה ונזקי טבע.</w:t>
      </w:r>
    </w:p>
    <w:p w:rsidR="00EE6A83" w:rsidRDefault="00EE6A83" w:rsidP="00097A60">
      <w:pPr>
        <w:pStyle w:val="ab"/>
        <w:numPr>
          <w:ilvl w:val="2"/>
          <w:numId w:val="116"/>
        </w:numPr>
        <w:overflowPunct w:val="0"/>
        <w:autoSpaceDE w:val="0"/>
        <w:autoSpaceDN w:val="0"/>
        <w:adjustRightInd w:val="0"/>
        <w:textAlignment w:val="baseline"/>
        <w:rPr>
          <w:rFonts w:ascii="David" w:hAnsi="David"/>
          <w:noProof/>
          <w:sz w:val="24"/>
        </w:rPr>
      </w:pPr>
      <w:r w:rsidRPr="00C67767">
        <w:rPr>
          <w:rFonts w:ascii="David" w:hAnsi="David" w:hint="eastAsia"/>
          <w:noProof/>
          <w:sz w:val="24"/>
          <w:rtl/>
        </w:rPr>
        <w:t>חומרים</w:t>
      </w:r>
      <w:r w:rsidRPr="00C67767">
        <w:rPr>
          <w:rFonts w:ascii="David" w:hAnsi="David"/>
          <w:noProof/>
          <w:sz w:val="24"/>
          <w:rtl/>
        </w:rPr>
        <w:t xml:space="preserve"> שסיפק המזמין לא יציגם הקבלן כרכושו, יודיע למזמין מיד על כל עיקול או עכבון מצד שלישי ויגרום מיד לביטולם על חש</w:t>
      </w:r>
      <w:r w:rsidRPr="00C67767">
        <w:rPr>
          <w:rFonts w:ascii="David" w:hAnsi="David" w:hint="eastAsia"/>
          <w:noProof/>
          <w:sz w:val="24"/>
          <w:rtl/>
        </w:rPr>
        <w:t>בונו</w:t>
      </w:r>
      <w:r w:rsidRPr="00C67767">
        <w:rPr>
          <w:rFonts w:ascii="David" w:hAnsi="David"/>
          <w:noProof/>
          <w:sz w:val="24"/>
          <w:rtl/>
        </w:rPr>
        <w:t xml:space="preserve">, וזאת מבלי לגרוע מזכות המזמין לעשות כן, על חשבון הקבלן. </w:t>
      </w:r>
    </w:p>
    <w:p w:rsidR="00EE6A83" w:rsidRPr="00C67767" w:rsidRDefault="00EE6A83" w:rsidP="00097A60">
      <w:pPr>
        <w:pStyle w:val="ab"/>
        <w:numPr>
          <w:ilvl w:val="2"/>
          <w:numId w:val="116"/>
        </w:numPr>
        <w:overflowPunct w:val="0"/>
        <w:autoSpaceDE w:val="0"/>
        <w:autoSpaceDN w:val="0"/>
        <w:adjustRightInd w:val="0"/>
        <w:textAlignment w:val="baseline"/>
        <w:rPr>
          <w:rFonts w:ascii="David" w:hAnsi="David"/>
          <w:noProof/>
          <w:sz w:val="24"/>
          <w:rtl/>
        </w:rPr>
      </w:pPr>
      <w:r w:rsidRPr="00C67767">
        <w:rPr>
          <w:rFonts w:ascii="David" w:hAnsi="David" w:hint="eastAsia"/>
          <w:noProof/>
          <w:sz w:val="24"/>
          <w:rtl/>
        </w:rPr>
        <w:t>הובלת</w:t>
      </w:r>
      <w:r w:rsidRPr="00C67767">
        <w:rPr>
          <w:rFonts w:ascii="David" w:hAnsi="David"/>
          <w:noProof/>
          <w:sz w:val="24"/>
          <w:rtl/>
        </w:rPr>
        <w:t xml:space="preserve"> חו</w:t>
      </w:r>
      <w:r w:rsidRPr="00C67767">
        <w:rPr>
          <w:rFonts w:ascii="David" w:hAnsi="David" w:hint="eastAsia"/>
          <w:noProof/>
          <w:sz w:val="24"/>
          <w:rtl/>
        </w:rPr>
        <w:t>מרים</w:t>
      </w:r>
      <w:r w:rsidRPr="00C67767">
        <w:rPr>
          <w:rFonts w:ascii="David" w:hAnsi="David"/>
          <w:noProof/>
          <w:sz w:val="24"/>
          <w:rtl/>
        </w:rPr>
        <w:t xml:space="preserve"> שסיפק המזמין לאתר, אם תדרש הובלתם לא</w:t>
      </w:r>
      <w:r w:rsidRPr="00C67767">
        <w:rPr>
          <w:rFonts w:ascii="David" w:hAnsi="David" w:hint="eastAsia"/>
          <w:noProof/>
          <w:sz w:val="24"/>
          <w:rtl/>
        </w:rPr>
        <w:t>תר</w:t>
      </w:r>
      <w:r w:rsidRPr="00C67767">
        <w:rPr>
          <w:rFonts w:ascii="David" w:hAnsi="David"/>
          <w:noProof/>
          <w:sz w:val="24"/>
          <w:rtl/>
        </w:rPr>
        <w:t xml:space="preserve">, תהיה על ידי הקבלן ועל חשבונו אלא אם הוסכם במפורש אחרת בכתב ומראש. </w:t>
      </w:r>
    </w:p>
    <w:p w:rsidR="00EE6A83" w:rsidRP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חומרים</w:t>
      </w:r>
      <w:r w:rsidRPr="00EE6A83">
        <w:rPr>
          <w:rFonts w:ascii="David" w:hAnsi="David"/>
          <w:noProof/>
          <w:sz w:val="24"/>
          <w:rtl/>
          <w:lang w:eastAsia="en-US"/>
        </w:rPr>
        <w:t xml:space="preserve"> שהקבלן חייב לספקם ולפי דעת המזמין לא סופקו על ידו במועד, רשאי המזמין, א</w:t>
      </w:r>
      <w:r w:rsidRPr="00EE6A83">
        <w:rPr>
          <w:rFonts w:ascii="David" w:hAnsi="David" w:hint="eastAsia"/>
          <w:noProof/>
          <w:sz w:val="24"/>
          <w:rtl/>
          <w:lang w:eastAsia="en-US"/>
        </w:rPr>
        <w:t>ך</w:t>
      </w:r>
      <w:r w:rsidRPr="00EE6A83">
        <w:rPr>
          <w:rFonts w:ascii="David" w:hAnsi="David"/>
          <w:noProof/>
          <w:sz w:val="24"/>
          <w:rtl/>
          <w:lang w:eastAsia="en-US"/>
        </w:rPr>
        <w:t xml:space="preserve"> לא </w:t>
      </w:r>
      <w:r w:rsidRPr="00EE6A83">
        <w:rPr>
          <w:rFonts w:ascii="David" w:hAnsi="David" w:hint="eastAsia"/>
          <w:noProof/>
          <w:sz w:val="24"/>
          <w:rtl/>
          <w:lang w:eastAsia="en-US"/>
        </w:rPr>
        <w:t>חייב</w:t>
      </w:r>
      <w:r w:rsidRPr="00EE6A83">
        <w:rPr>
          <w:rFonts w:ascii="David" w:hAnsi="David"/>
          <w:noProof/>
          <w:sz w:val="24"/>
          <w:rtl/>
          <w:lang w:eastAsia="en-US"/>
        </w:rPr>
        <w:t>, לספק חומרים אלו או חלק מהם בעצמו, וזאת מבלי לגרוע מיתר זכויות המזמין על פי ההסכם ו/או על פי כל דין. סופקו חומרים אלו על ידי המז</w:t>
      </w:r>
      <w:r w:rsidRPr="00EE6A83">
        <w:rPr>
          <w:rFonts w:ascii="David" w:hAnsi="David" w:hint="eastAsia"/>
          <w:noProof/>
          <w:sz w:val="24"/>
          <w:rtl/>
          <w:lang w:eastAsia="en-US"/>
        </w:rPr>
        <w:t>מין</w:t>
      </w:r>
      <w:r w:rsidRPr="00EE6A83">
        <w:rPr>
          <w:rFonts w:ascii="David" w:hAnsi="David"/>
          <w:noProof/>
          <w:sz w:val="24"/>
          <w:rtl/>
          <w:lang w:eastAsia="en-US"/>
        </w:rPr>
        <w:t>, יחוייב חשבונו של הקבלן במחיר החומרים לפי המחירון של היצרן כפי שהיה בתוקף במועד האספקה ובתוספת ש</w:t>
      </w:r>
      <w:r w:rsidRPr="00EE6A83">
        <w:rPr>
          <w:rFonts w:ascii="David" w:hAnsi="David" w:hint="eastAsia"/>
          <w:noProof/>
          <w:sz w:val="24"/>
          <w:rtl/>
          <w:lang w:eastAsia="en-US"/>
        </w:rPr>
        <w:t>ל</w:t>
      </w:r>
      <w:r w:rsidRPr="00EE6A83">
        <w:rPr>
          <w:rFonts w:ascii="David" w:hAnsi="David"/>
          <w:noProof/>
          <w:sz w:val="24"/>
          <w:rtl/>
          <w:lang w:eastAsia="en-US"/>
        </w:rPr>
        <w:t xml:space="preserve"> 20% לכיסוי כל ההוצאות לרבות הובלתם לאתר ומימון רכישתם של החומרים. קביעת המזמין באשר למחיר החומרים ומועדי אספקתם תהיה סופית ובלתי ניתנת לערעור.</w:t>
      </w:r>
      <w:r w:rsidR="00BA3717">
        <w:rPr>
          <w:rFonts w:ascii="David" w:hAnsi="David"/>
          <w:noProof/>
          <w:sz w:val="24"/>
          <w:rtl/>
          <w:lang w:eastAsia="en-US"/>
        </w:rPr>
        <w:br/>
      </w:r>
      <w:r w:rsidR="00BA3717">
        <w:rPr>
          <w:rFonts w:ascii="David" w:hAnsi="David"/>
          <w:noProof/>
          <w:sz w:val="24"/>
          <w:rtl/>
          <w:lang w:eastAsia="en-US"/>
        </w:rPr>
        <w:br/>
      </w:r>
      <w:r w:rsidRPr="00BA3717">
        <w:rPr>
          <w:rFonts w:ascii="David" w:hAnsi="David" w:hint="eastAsia"/>
          <w:noProof/>
          <w:sz w:val="24"/>
          <w:rtl/>
          <w:lang w:eastAsia="en-US"/>
        </w:rPr>
        <w:t>סכום</w:t>
      </w:r>
      <w:r w:rsidRPr="00BA3717">
        <w:rPr>
          <w:rFonts w:ascii="David" w:hAnsi="David"/>
          <w:noProof/>
          <w:sz w:val="24"/>
          <w:rtl/>
          <w:lang w:eastAsia="en-US"/>
        </w:rPr>
        <w:t xml:space="preserve"> החיוב של החומרים ינוכה מכל סכום שמגיע ו/או יגיע לקבלן או יגבה ממנו בכל דרך אחרת.</w:t>
      </w: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טיב</w:t>
      </w:r>
      <w:r w:rsidRPr="00EE6A83">
        <w:rPr>
          <w:rFonts w:ascii="David" w:hAnsi="David"/>
          <w:b/>
          <w:bCs/>
          <w:noProof/>
          <w:sz w:val="24"/>
          <w:u w:val="single"/>
          <w:rtl/>
          <w:lang w:eastAsia="en-US"/>
        </w:rPr>
        <w:t xml:space="preserve"> החומרים והמלאכה ובדיקת דגמים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ישתמש אך ורק בחומרים חדשים מהמין המשובח ביותר ובכמויות מספיקות והוא מתחייב שהמלאכה שתיעשה בביצוע העבודות תהיה ברמה מעולה.</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הקבלן</w:t>
      </w:r>
      <w:r w:rsidRPr="00BA3717">
        <w:rPr>
          <w:rFonts w:ascii="David" w:hAnsi="David"/>
          <w:noProof/>
          <w:sz w:val="24"/>
          <w:rtl/>
          <w:lang w:eastAsia="en-US"/>
        </w:rPr>
        <w:t xml:space="preserve"> מתחייב שלא להשתמש בביצוע העבודות אלא בחומרים שנבדקו ונמצאו מתאימים ע</w:t>
      </w:r>
      <w:r w:rsidRPr="00BA3717">
        <w:rPr>
          <w:rFonts w:ascii="David" w:hAnsi="David" w:hint="eastAsia"/>
          <w:noProof/>
          <w:sz w:val="24"/>
          <w:rtl/>
          <w:lang w:eastAsia="en-US"/>
        </w:rPr>
        <w:t>ל</w:t>
      </w:r>
      <w:r w:rsidRPr="00BA3717">
        <w:rPr>
          <w:rFonts w:ascii="David" w:hAnsi="David"/>
          <w:noProof/>
          <w:sz w:val="24"/>
          <w:rtl/>
          <w:lang w:eastAsia="en-US"/>
        </w:rPr>
        <w:t xml:space="preserve"> ידי המזמין ו/או המפקח.</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חומרים</w:t>
      </w:r>
      <w:r w:rsidRPr="00BA3717">
        <w:rPr>
          <w:rFonts w:ascii="David" w:hAnsi="David"/>
          <w:noProof/>
          <w:sz w:val="24"/>
          <w:rtl/>
          <w:lang w:eastAsia="en-US"/>
        </w:rPr>
        <w:t xml:space="preserve"> שלגביהם קיימים תקנים מ</w:t>
      </w:r>
      <w:r w:rsidRPr="00BA3717">
        <w:rPr>
          <w:rFonts w:ascii="David" w:hAnsi="David" w:hint="eastAsia"/>
          <w:noProof/>
          <w:sz w:val="24"/>
          <w:rtl/>
          <w:lang w:eastAsia="en-US"/>
        </w:rPr>
        <w:t>טעם</w:t>
      </w:r>
      <w:r w:rsidRPr="00BA3717">
        <w:rPr>
          <w:rFonts w:ascii="David" w:hAnsi="David"/>
          <w:noProof/>
          <w:sz w:val="24"/>
          <w:rtl/>
          <w:lang w:eastAsia="en-US"/>
        </w:rPr>
        <w:t xml:space="preserve"> מכון התקנים היש</w:t>
      </w:r>
      <w:r w:rsidRPr="00BA3717">
        <w:rPr>
          <w:rFonts w:ascii="David" w:hAnsi="David" w:hint="eastAsia"/>
          <w:noProof/>
          <w:sz w:val="24"/>
          <w:rtl/>
          <w:lang w:eastAsia="en-US"/>
        </w:rPr>
        <w:t>ראלי</w:t>
      </w:r>
      <w:r w:rsidRPr="00BA3717">
        <w:rPr>
          <w:rFonts w:ascii="David" w:hAnsi="David"/>
          <w:noProof/>
          <w:sz w:val="24"/>
          <w:rtl/>
          <w:lang w:eastAsia="en-US"/>
        </w:rPr>
        <w:t xml:space="preserve"> - יתאימו בתכונותיהם לתקנים האמורים ובמידה שאין לגביהם תקן ישראלי - חייב הקבלן </w:t>
      </w:r>
      <w:r w:rsidRPr="00BA3717">
        <w:rPr>
          <w:rFonts w:ascii="David" w:hAnsi="David" w:hint="eastAsia"/>
          <w:noProof/>
          <w:sz w:val="24"/>
          <w:rtl/>
          <w:lang w:eastAsia="en-US"/>
        </w:rPr>
        <w:t>להתאימם</w:t>
      </w:r>
      <w:r w:rsidRPr="00BA3717">
        <w:rPr>
          <w:rFonts w:ascii="David" w:hAnsi="David"/>
          <w:noProof/>
          <w:sz w:val="24"/>
          <w:rtl/>
          <w:lang w:eastAsia="en-US"/>
        </w:rPr>
        <w:t xml:space="preserve"> לתקן אחר ש</w:t>
      </w:r>
      <w:r w:rsidRPr="00BA3717">
        <w:rPr>
          <w:rFonts w:ascii="David" w:hAnsi="David" w:hint="eastAsia"/>
          <w:noProof/>
          <w:sz w:val="24"/>
          <w:rtl/>
          <w:lang w:eastAsia="en-US"/>
        </w:rPr>
        <w:t>יקבע</w:t>
      </w:r>
      <w:r w:rsidRPr="00BA3717">
        <w:rPr>
          <w:rFonts w:ascii="David" w:hAnsi="David"/>
          <w:noProof/>
          <w:sz w:val="24"/>
          <w:rtl/>
          <w:lang w:eastAsia="en-US"/>
        </w:rPr>
        <w:t xml:space="preserve"> על ידי המזמין ו/או האדריכל ו/או המפקח. כל החומרים שיגיעו לאתר העבודות חייבים להיות בעלי תו תקן. במקום שהתקן הישראלי מבח</w:t>
      </w:r>
      <w:r w:rsidRPr="00BA3717">
        <w:rPr>
          <w:rFonts w:ascii="David" w:hAnsi="David" w:hint="eastAsia"/>
          <w:noProof/>
          <w:sz w:val="24"/>
          <w:rtl/>
          <w:lang w:eastAsia="en-US"/>
        </w:rPr>
        <w:t>ין</w:t>
      </w:r>
      <w:r w:rsidRPr="00BA3717">
        <w:rPr>
          <w:rFonts w:ascii="David" w:hAnsi="David"/>
          <w:noProof/>
          <w:sz w:val="24"/>
          <w:rtl/>
          <w:lang w:eastAsia="en-US"/>
        </w:rPr>
        <w:t xml:space="preserve"> בכמה רמות של חומרים, ובהעדר הוראה אחרת במפרטים ובתוכניות, יתאימו החומרים לרמת התקן הגבוהה ביותר. בהעדר תקנים לחומרים או מוצ</w:t>
      </w:r>
      <w:r w:rsidRPr="00BA3717">
        <w:rPr>
          <w:rFonts w:ascii="David" w:hAnsi="David" w:hint="eastAsia"/>
          <w:noProof/>
          <w:sz w:val="24"/>
          <w:rtl/>
          <w:lang w:eastAsia="en-US"/>
        </w:rPr>
        <w:t>רים</w:t>
      </w:r>
      <w:r w:rsidRPr="00BA3717">
        <w:rPr>
          <w:rFonts w:ascii="David" w:hAnsi="David"/>
          <w:noProof/>
          <w:sz w:val="24"/>
          <w:rtl/>
          <w:lang w:eastAsia="en-US"/>
        </w:rPr>
        <w:t xml:space="preserve"> או מלאכה כלשהם, או לפי דרישת המפקח ו/או המזמין, ישתמש הקבלן בחומרים, במוצרים או מלאכה שיתאימו לד</w:t>
      </w:r>
      <w:r w:rsidRPr="00BA3717">
        <w:rPr>
          <w:rFonts w:ascii="David" w:hAnsi="David" w:hint="eastAsia"/>
          <w:noProof/>
          <w:sz w:val="24"/>
          <w:rtl/>
          <w:lang w:eastAsia="en-US"/>
        </w:rPr>
        <w:t>וגמאות</w:t>
      </w:r>
      <w:r w:rsidRPr="00BA3717">
        <w:rPr>
          <w:rFonts w:ascii="David" w:hAnsi="David"/>
          <w:noProof/>
          <w:sz w:val="24"/>
          <w:rtl/>
          <w:lang w:eastAsia="en-US"/>
        </w:rPr>
        <w:t xml:space="preserve"> שתא</w:t>
      </w:r>
      <w:r w:rsidRPr="00BA3717">
        <w:rPr>
          <w:rFonts w:ascii="David" w:hAnsi="David" w:hint="eastAsia"/>
          <w:noProof/>
          <w:sz w:val="24"/>
          <w:rtl/>
          <w:lang w:eastAsia="en-US"/>
        </w:rPr>
        <w:t>ושרנה</w:t>
      </w:r>
      <w:r w:rsidRPr="00BA3717">
        <w:rPr>
          <w:rFonts w:ascii="David" w:hAnsi="David"/>
          <w:noProof/>
          <w:sz w:val="24"/>
          <w:rtl/>
          <w:lang w:eastAsia="en-US"/>
        </w:rPr>
        <w:t xml:space="preserve"> על ידי המפקח לפי סעיף זה.  </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t>הקבלן</w:t>
      </w:r>
      <w:r w:rsidRPr="00BA3717">
        <w:rPr>
          <w:rFonts w:ascii="David" w:hAnsi="David"/>
          <w:noProof/>
          <w:sz w:val="24"/>
          <w:rtl/>
          <w:lang w:eastAsia="en-US"/>
        </w:rPr>
        <w:t xml:space="preserve"> מתחייב לספק על חשבונו הוא, ולפי הוראות המפקח, דגימות מהחומרים והמלאכה שנעשתה ו/או שצריכה להיעשות, וכן את הכלים, כוח האדם וכל יתר האמצעים ה</w:t>
      </w:r>
      <w:r w:rsidRPr="00BA3717">
        <w:rPr>
          <w:rFonts w:ascii="David" w:hAnsi="David" w:hint="eastAsia"/>
          <w:noProof/>
          <w:sz w:val="24"/>
          <w:rtl/>
          <w:lang w:eastAsia="en-US"/>
        </w:rPr>
        <w:t>דרושים</w:t>
      </w:r>
      <w:r w:rsidRPr="00BA3717">
        <w:rPr>
          <w:rFonts w:ascii="David" w:hAnsi="David"/>
          <w:noProof/>
          <w:sz w:val="24"/>
          <w:rtl/>
          <w:lang w:eastAsia="en-US"/>
        </w:rPr>
        <w:t xml:space="preserve"> לביצוע בדיקותיהם באתר העבודות או להעברתם של החומרים לבדיקת מעבדה, הכל כפי שיורה המזמין ו/או המפקח. התשלום עבור הבדיקות למכון התקנים או למעבדה אחרת יהיה על חשבון הקבלן.</w:t>
      </w:r>
    </w:p>
    <w:p w:rsid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A3717">
        <w:rPr>
          <w:rFonts w:ascii="David" w:hAnsi="David" w:hint="eastAsia"/>
          <w:noProof/>
          <w:sz w:val="24"/>
          <w:rtl/>
          <w:lang w:eastAsia="en-US"/>
        </w:rPr>
        <w:lastRenderedPageBreak/>
        <w:t>הקבלן</w:t>
      </w:r>
      <w:r w:rsidRPr="00BA3717">
        <w:rPr>
          <w:rFonts w:ascii="David" w:hAnsi="David"/>
          <w:noProof/>
          <w:sz w:val="24"/>
          <w:rtl/>
          <w:lang w:eastAsia="en-US"/>
        </w:rPr>
        <w:t xml:space="preserve"> מתחייב </w:t>
      </w:r>
      <w:r w:rsidRPr="00BA3717">
        <w:rPr>
          <w:rFonts w:ascii="David" w:hAnsi="David" w:hint="eastAsia"/>
          <w:noProof/>
          <w:sz w:val="24"/>
          <w:rtl/>
          <w:lang w:eastAsia="en-US"/>
        </w:rPr>
        <w:t>כי</w:t>
      </w:r>
      <w:r w:rsidRPr="00BA3717">
        <w:rPr>
          <w:rFonts w:ascii="David" w:hAnsi="David"/>
          <w:noProof/>
          <w:sz w:val="24"/>
          <w:rtl/>
          <w:lang w:eastAsia="en-US"/>
        </w:rPr>
        <w:t xml:space="preserve"> תוצאות הבדיקות יועברו ישירות מהמעבדה הבודקת למזמין.</w:t>
      </w:r>
      <w:r w:rsidR="00BA3717">
        <w:rPr>
          <w:rFonts w:ascii="David" w:hAnsi="David"/>
          <w:noProof/>
          <w:sz w:val="24"/>
          <w:rtl/>
          <w:lang w:eastAsia="en-US"/>
        </w:rPr>
        <w:br/>
      </w:r>
      <w:r w:rsidR="00BA3717">
        <w:rPr>
          <w:rFonts w:ascii="David" w:hAnsi="David"/>
          <w:noProof/>
          <w:sz w:val="24"/>
          <w:rtl/>
          <w:lang w:eastAsia="en-US"/>
        </w:rPr>
        <w:br/>
      </w:r>
      <w:r w:rsidRPr="00BA3717">
        <w:rPr>
          <w:rFonts w:ascii="David" w:hAnsi="David" w:hint="eastAsia"/>
          <w:noProof/>
          <w:sz w:val="24"/>
          <w:rtl/>
          <w:lang w:eastAsia="en-US"/>
        </w:rPr>
        <w:t>המזמין</w:t>
      </w:r>
      <w:r w:rsidRPr="00BA3717">
        <w:rPr>
          <w:rFonts w:ascii="David" w:hAnsi="David"/>
          <w:noProof/>
          <w:sz w:val="24"/>
          <w:rtl/>
          <w:lang w:eastAsia="en-US"/>
        </w:rPr>
        <w:t xml:space="preserve"> יהיה מוסמך לקבוע את המעבדה שתבצע את הבדיקות. מוסכ</w:t>
      </w:r>
      <w:r w:rsidRPr="00BA3717">
        <w:rPr>
          <w:rFonts w:ascii="David" w:hAnsi="David" w:hint="eastAsia"/>
          <w:noProof/>
          <w:sz w:val="24"/>
          <w:rtl/>
          <w:lang w:eastAsia="en-US"/>
        </w:rPr>
        <w:t>ם</w:t>
      </w:r>
      <w:r w:rsidRPr="00BA3717">
        <w:rPr>
          <w:rFonts w:ascii="David" w:hAnsi="David"/>
          <w:noProof/>
          <w:sz w:val="24"/>
          <w:rtl/>
          <w:lang w:eastAsia="en-US"/>
        </w:rPr>
        <w:t xml:space="preserve"> ומוצהר בזאת כי אין בביצוע הבדיקות כאמור בסעיף זה כדי לגרוע מאחריות הקבלן לגבי טיב החומרים, המלאכה והעבודות.</w:t>
      </w:r>
    </w:p>
    <w:p w:rsidR="00EE6A83" w:rsidRPr="00BA3717"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A3717">
        <w:rPr>
          <w:rFonts w:ascii="David" w:hAnsi="David" w:hint="eastAsia"/>
          <w:noProof/>
          <w:sz w:val="24"/>
          <w:rtl/>
          <w:lang w:eastAsia="en-US"/>
        </w:rPr>
        <w:t>סעיף</w:t>
      </w:r>
      <w:r w:rsidRPr="00BA3717">
        <w:rPr>
          <w:rFonts w:ascii="David" w:hAnsi="David"/>
          <w:noProof/>
          <w:sz w:val="24"/>
          <w:rtl/>
          <w:lang w:eastAsia="en-US"/>
        </w:rPr>
        <w:t xml:space="preserve"> זה על סעיפי המשנה שבו הינו מעיקרי ההסכם והפרת הוראה </w:t>
      </w:r>
      <w:r w:rsidRPr="00BA3717">
        <w:rPr>
          <w:rFonts w:ascii="David" w:hAnsi="David" w:hint="eastAsia"/>
          <w:noProof/>
          <w:sz w:val="24"/>
          <w:rtl/>
          <w:lang w:eastAsia="en-US"/>
        </w:rPr>
        <w:t>מהוראותיו</w:t>
      </w:r>
      <w:r w:rsidRPr="00BA3717">
        <w:rPr>
          <w:rFonts w:ascii="David" w:hAnsi="David"/>
          <w:noProof/>
          <w:sz w:val="24"/>
          <w:rtl/>
          <w:lang w:eastAsia="en-US"/>
        </w:rPr>
        <w:t xml:space="preserve"> תהווה הפרה יסודית של ההסכם.</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spacing w:line="192" w:lineRule="auto"/>
        <w:ind w:left="1418" w:hanging="851"/>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סילוק</w:t>
      </w:r>
      <w:r w:rsidRPr="00EE6A83">
        <w:rPr>
          <w:rFonts w:ascii="David" w:hAnsi="David"/>
          <w:b/>
          <w:bCs/>
          <w:noProof/>
          <w:sz w:val="24"/>
          <w:u w:val="single"/>
          <w:rtl/>
          <w:lang w:eastAsia="en-US"/>
        </w:rPr>
        <w:t xml:space="preserve"> חומרים </w:t>
      </w:r>
      <w:r w:rsidRPr="00EE6A83">
        <w:rPr>
          <w:rFonts w:ascii="David" w:hAnsi="David" w:hint="eastAsia"/>
          <w:b/>
          <w:bCs/>
          <w:noProof/>
          <w:sz w:val="24"/>
          <w:u w:val="single"/>
          <w:rtl/>
          <w:lang w:eastAsia="en-US"/>
        </w:rPr>
        <w:t>פסולים</w:t>
      </w:r>
      <w:r w:rsidRPr="00EE6A83">
        <w:rPr>
          <w:rFonts w:ascii="David" w:hAnsi="David"/>
          <w:b/>
          <w:bCs/>
          <w:noProof/>
          <w:sz w:val="24"/>
          <w:u w:val="single"/>
          <w:rtl/>
          <w:lang w:eastAsia="en-US"/>
        </w:rPr>
        <w:t xml:space="preserve"> והריסת מ</w:t>
      </w:r>
      <w:r w:rsidRPr="00EE6A83">
        <w:rPr>
          <w:rFonts w:ascii="David" w:hAnsi="David" w:hint="eastAsia"/>
          <w:b/>
          <w:bCs/>
          <w:noProof/>
          <w:sz w:val="24"/>
          <w:u w:val="single"/>
          <w:rtl/>
          <w:lang w:eastAsia="en-US"/>
        </w:rPr>
        <w:t>לאכה</w:t>
      </w:r>
      <w:r w:rsidRPr="00EE6A83">
        <w:rPr>
          <w:rFonts w:ascii="David" w:hAnsi="David"/>
          <w:b/>
          <w:bCs/>
          <w:noProof/>
          <w:sz w:val="24"/>
          <w:u w:val="single"/>
          <w:rtl/>
          <w:lang w:eastAsia="en-US"/>
        </w:rPr>
        <w:t xml:space="preserve"> פסולה</w:t>
      </w:r>
    </w:p>
    <w:p w:rsidR="00EE6A83" w:rsidRPr="00EE6A83" w:rsidRDefault="00EE6A83" w:rsidP="00EE6A83">
      <w:pPr>
        <w:overflowPunct w:val="0"/>
        <w:autoSpaceDE w:val="0"/>
        <w:autoSpaceDN w:val="0"/>
        <w:adjustRightInd w:val="0"/>
        <w:spacing w:line="192" w:lineRule="auto"/>
        <w:ind w:left="1418" w:hanging="851"/>
        <w:jc w:val="both"/>
        <w:textAlignment w:val="baseline"/>
        <w:rPr>
          <w:rFonts w:ascii="David" w:hAnsi="David"/>
          <w:noProof/>
          <w:sz w:val="24"/>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EE6A83">
        <w:rPr>
          <w:rFonts w:ascii="Arial" w:hAnsi="Arial"/>
          <w:noProof/>
          <w:sz w:val="24"/>
          <w:rtl/>
          <w:lang w:eastAsia="en-US"/>
        </w:rPr>
        <w:t>המנהל ו/או המנהל רשאים ל</w:t>
      </w:r>
      <w:r w:rsidRPr="00EE6A83">
        <w:rPr>
          <w:rFonts w:ascii="Arial" w:hAnsi="Arial" w:hint="cs"/>
          <w:noProof/>
          <w:sz w:val="24"/>
          <w:rtl/>
          <w:lang w:eastAsia="en-US"/>
        </w:rPr>
        <w:t>יתן</w:t>
      </w:r>
      <w:r w:rsidRPr="00EE6A83">
        <w:rPr>
          <w:rFonts w:ascii="Arial" w:hAnsi="Arial"/>
          <w:noProof/>
          <w:sz w:val="24"/>
          <w:rtl/>
          <w:lang w:eastAsia="en-US"/>
        </w:rPr>
        <w:t xml:space="preserve"> לקבלן, מזמן לזמן, ולפי שיקול דעתם הבלעדי, תוך כדי מהלך ביצוע העבודות הוראות, והקבלן מתחייב לבצע את ההוראות תוך התקופה שתקבע על ידם בדבר:</w:t>
      </w:r>
    </w:p>
    <w:p w:rsidR="009E0D1F" w:rsidRDefault="00EE6A83" w:rsidP="00097A60">
      <w:pPr>
        <w:numPr>
          <w:ilvl w:val="2"/>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rPr>
        <w:t>סילוק חומרים מאתר העבודות בתוך פרק זמן אשר יצויין בהוראה, בכל מקרה שלדעת המנהל ו/או המנהל אין החומרים מתאימים לייעודם.</w:t>
      </w:r>
    </w:p>
    <w:p w:rsidR="009E0D1F" w:rsidRDefault="00EE6A83" w:rsidP="00097A60">
      <w:pPr>
        <w:numPr>
          <w:ilvl w:val="2"/>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rPr>
        <w:t>הבאת חומרים אחרים מתאימים במקום החומרים האמורים לעיל.</w:t>
      </w:r>
    </w:p>
    <w:p w:rsidR="009E0D1F" w:rsidRDefault="00EE6A83" w:rsidP="00097A60">
      <w:pPr>
        <w:numPr>
          <w:ilvl w:val="2"/>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rPr>
        <w:t>סילוקו, הריסתו והקמתו מחדש של חלק כלשהו מהעבודות שהוקמו על ידי שימוש בחומרים בלתי מתאימים או באיכות בלתי מתאימה או בניגוד לתנאי החוזה ו/או הוראות כל דין.</w:t>
      </w:r>
      <w:r w:rsidR="009E0D1F">
        <w:rPr>
          <w:rFonts w:ascii="Arial" w:hAnsi="Arial"/>
          <w:noProof/>
          <w:sz w:val="24"/>
          <w:rtl/>
          <w:lang w:eastAsia="en-US"/>
        </w:rPr>
        <w:br/>
      </w:r>
      <w:r w:rsidR="009E0D1F">
        <w:rPr>
          <w:rFonts w:ascii="Arial" w:hAnsi="Arial"/>
          <w:noProof/>
          <w:sz w:val="24"/>
          <w:rtl/>
          <w:lang w:eastAsia="en-US"/>
        </w:rPr>
        <w:br/>
      </w:r>
      <w:r w:rsidRPr="009E0D1F">
        <w:rPr>
          <w:rFonts w:ascii="Arial" w:hAnsi="Arial"/>
          <w:noProof/>
          <w:sz w:val="24"/>
          <w:rtl/>
        </w:rPr>
        <w:t>סעיף זה הוא מעיקרי החוזה והפרתו ו/או הפרת תנאי מתנאיו תהווה הפרה יסודית של החוזה.</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למען הסר ספק מוצהר ומוסכם בזאת כי המנהל ו/או המנהל יהיו מוסמכים ורשאים להורות לקבלן הוראה מההוראות המפורטות לעיל גם במקרה שהחומרים ו/או העבודות נבדקו כבר על ידם ו/או גם במקרה שהקבלן קיבל בגינם ו/או בקשר אליהם תשלומי ביניים כלשהם.</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 xml:space="preserve">לא מילא הקבלן אחר הוראות המנהל ו/או המנהל כאמור לעיל, יהא המזמין רשאי, מבלי לגרוע מיתר זכויותיו על פי החוזה ו/או על פי כל דין, לבצע </w:t>
      </w:r>
      <w:r w:rsidRPr="009E0D1F">
        <w:rPr>
          <w:rFonts w:ascii="Arial" w:hAnsi="Arial" w:hint="cs"/>
          <w:noProof/>
          <w:sz w:val="24"/>
          <w:rtl/>
          <w:lang w:eastAsia="en-US"/>
        </w:rPr>
        <w:t xml:space="preserve">ההוראה </w:t>
      </w:r>
      <w:r w:rsidRPr="009E0D1F">
        <w:rPr>
          <w:rFonts w:ascii="Arial" w:hAnsi="Arial"/>
          <w:noProof/>
          <w:sz w:val="24"/>
          <w:rtl/>
          <w:lang w:eastAsia="en-US"/>
        </w:rPr>
        <w:t>על חשבון הקבלן והקבלן ישא בכל ההוצאות הכרוכות בביצוע ההוראה. המזמין יהא רשאי לגבות או לנכות הוצאות אלו בתוספת 20% לכיסוי הוצאות כלליות של המזמין מכל סכום שיגיע לקבלן בכל זמן שהוא וכן יהא רשאי לגבותם מהקבלן בכל דרך אחרת.</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על אף האמור לעיל, יהיו המנהל ו/או המנהל רשאים, אך לא חייבים, במקום לדרוש תיקון עבודות שבוצעו שלא בהתאם לחוזה, לקבוע הפחתת ערך של אותן עבודות ולנכות את סכום ההפחתה משכר החוזה שיגיע לקבלן.</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קביעות והוראות המנהל ו/או המנהל כאמור לעיל תהיינה סופיות ובלתי ניתנות לערעור.</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hint="cs"/>
          <w:noProof/>
          <w:sz w:val="24"/>
          <w:rtl/>
          <w:lang w:eastAsia="en-US"/>
        </w:rPr>
        <w:t>ה</w:t>
      </w:r>
      <w:r w:rsidRPr="009E0D1F">
        <w:rPr>
          <w:rFonts w:ascii="Arial" w:hAnsi="Arial"/>
          <w:noProof/>
          <w:sz w:val="24"/>
          <w:rtl/>
          <w:lang w:eastAsia="en-US"/>
        </w:rPr>
        <w:t xml:space="preserve">קבלן יהיה האחראי, על חשבונו, לביצוע עבודות נקיון וסילוק פסולת מאתר הבניה למקום שפיכה מאושר. ניקוי הפסולת ייעשה ע"י </w:t>
      </w:r>
      <w:r w:rsidRPr="009E0D1F">
        <w:rPr>
          <w:rFonts w:ascii="Arial" w:hAnsi="Arial" w:hint="cs"/>
          <w:noProof/>
          <w:sz w:val="24"/>
          <w:rtl/>
          <w:lang w:eastAsia="en-US"/>
        </w:rPr>
        <w:t>ה</w:t>
      </w:r>
      <w:r w:rsidRPr="009E0D1F">
        <w:rPr>
          <w:rFonts w:ascii="Arial" w:hAnsi="Arial"/>
          <w:noProof/>
          <w:sz w:val="24"/>
          <w:rtl/>
          <w:lang w:eastAsia="en-US"/>
        </w:rPr>
        <w:t xml:space="preserve">קבלן באמצעות עובדיו מדי יום ביומו באזורי העבודה השונים כך שלא תהיה הצטברות של פסולת ולכלוך בכל שטחי הבניה ללא יוצא מהכלל. קבלן הבנין יקפיד כי בתקופת הבניה עיקר הפסולת תהיה פסולת בנין ולקראת סיומה, פסולת של חומרי גמר. לצורך הנקיון והפינוי יכין </w:t>
      </w:r>
      <w:r w:rsidRPr="009E0D1F">
        <w:rPr>
          <w:rFonts w:ascii="Arial" w:hAnsi="Arial" w:hint="cs"/>
          <w:noProof/>
          <w:sz w:val="24"/>
          <w:rtl/>
          <w:lang w:eastAsia="en-US"/>
        </w:rPr>
        <w:t>ה</w:t>
      </w:r>
      <w:r w:rsidRPr="009E0D1F">
        <w:rPr>
          <w:rFonts w:ascii="Arial" w:hAnsi="Arial"/>
          <w:noProof/>
          <w:sz w:val="24"/>
          <w:rtl/>
          <w:lang w:eastAsia="en-US"/>
        </w:rPr>
        <w:t xml:space="preserve">קבלן צוות מיוחד שעיסוקו בנקיון ובפינוי פסולת. </w:t>
      </w:r>
      <w:r w:rsidRPr="009E0D1F">
        <w:rPr>
          <w:rFonts w:ascii="Arial" w:hAnsi="Arial" w:hint="cs"/>
          <w:noProof/>
          <w:sz w:val="24"/>
          <w:rtl/>
          <w:lang w:eastAsia="en-US"/>
        </w:rPr>
        <w:t>ה</w:t>
      </w:r>
      <w:r w:rsidRPr="009E0D1F">
        <w:rPr>
          <w:rFonts w:ascii="Arial" w:hAnsi="Arial"/>
          <w:noProof/>
          <w:sz w:val="24"/>
          <w:rtl/>
          <w:lang w:eastAsia="en-US"/>
        </w:rPr>
        <w:t xml:space="preserve">קבלן ינקה ויפנה על חשבונו, גם את הלכלוך, הפסולת, שברי חומרי בנין ועזר, אריזות וכו' של כל הקבלנים העובדים באתר, לרבות קבלנים </w:t>
      </w:r>
      <w:r w:rsidRPr="009E0D1F">
        <w:rPr>
          <w:rFonts w:ascii="Arial" w:hAnsi="Arial"/>
          <w:noProof/>
          <w:sz w:val="24"/>
          <w:rtl/>
          <w:lang w:eastAsia="en-US"/>
        </w:rPr>
        <w:lastRenderedPageBreak/>
        <w:t xml:space="preserve">מסונפים. </w:t>
      </w:r>
      <w:r w:rsidRPr="009E0D1F">
        <w:rPr>
          <w:rFonts w:ascii="Arial" w:hAnsi="Arial" w:hint="cs"/>
          <w:noProof/>
          <w:sz w:val="24"/>
          <w:rtl/>
          <w:lang w:eastAsia="en-US"/>
        </w:rPr>
        <w:t>ה</w:t>
      </w:r>
      <w:r w:rsidRPr="009E0D1F">
        <w:rPr>
          <w:rFonts w:ascii="Arial" w:hAnsi="Arial"/>
          <w:noProof/>
          <w:sz w:val="24"/>
          <w:rtl/>
          <w:lang w:eastAsia="en-US"/>
        </w:rPr>
        <w:t xml:space="preserve">קבלן יפנה על חשבונו את מכולות האשפה  של הקבלנים עצמאיים ובכלל זה קבלני השוכרים.  </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 xml:space="preserve">על הקבלן למקם באתר במקום ובמועד אשר יסוכם עם המנהל מכולות לפינוי אשפה, אשר תוחלפנה </w:t>
      </w:r>
      <w:r w:rsidRPr="009E0D1F">
        <w:rPr>
          <w:rFonts w:ascii="David" w:hAnsi="David"/>
          <w:noProof/>
          <w:sz w:val="24"/>
          <w:rtl/>
          <w:lang w:eastAsia="en-US"/>
        </w:rPr>
        <w:t>בכל פעם שתתמלאנה.</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 xml:space="preserve">בגמר העבודות ולפני מסירתם יבצע קבלן הבנין נקיון יסודי של המבנה, לרבות ניקוי אבק, נקוי חלונות, קירות מסך, חיפוי אבן, הורדת כתמי צבע וטיח, שטיפת רצפות וסילוק פסולת מכל סוג לרבות בדרך של מילוי בורות וחפירות, ישור ערמות עפר וכד'.כל העבודה הנזכרת לעיל תיעשה על חשבון </w:t>
      </w:r>
      <w:r w:rsidRPr="009E0D1F">
        <w:rPr>
          <w:rFonts w:ascii="Arial" w:hAnsi="Arial" w:hint="cs"/>
          <w:noProof/>
          <w:sz w:val="24"/>
          <w:rtl/>
          <w:lang w:eastAsia="en-US"/>
        </w:rPr>
        <w:t>ה</w:t>
      </w:r>
      <w:r w:rsidRPr="009E0D1F">
        <w:rPr>
          <w:rFonts w:ascii="Arial" w:hAnsi="Arial"/>
          <w:noProof/>
          <w:sz w:val="24"/>
          <w:rtl/>
          <w:lang w:eastAsia="en-US"/>
        </w:rPr>
        <w:t>קבלן ואחריותו ולשביעות רצון המנהל.</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 xml:space="preserve">לא ניקה או לא העמיד מכולה או לא פינה </w:t>
      </w:r>
      <w:r w:rsidRPr="009E0D1F">
        <w:rPr>
          <w:rFonts w:ascii="Arial" w:hAnsi="Arial" w:hint="cs"/>
          <w:noProof/>
          <w:sz w:val="24"/>
          <w:rtl/>
          <w:lang w:eastAsia="en-US"/>
        </w:rPr>
        <w:t>ה</w:t>
      </w:r>
      <w:r w:rsidRPr="009E0D1F">
        <w:rPr>
          <w:rFonts w:ascii="Arial" w:hAnsi="Arial"/>
          <w:noProof/>
          <w:sz w:val="24"/>
          <w:rtl/>
          <w:lang w:eastAsia="en-US"/>
        </w:rPr>
        <w:t xml:space="preserve">קבלן את הפסולת והלכלוך ממקום ביצוע העבודות לשביעות רצונו של המנהל ותוך המועד שנקבע לו על ידי המנהל, רשאי יהיה המנהל לעשות באמצעות חברת ניקיון זאת על חשבון </w:t>
      </w:r>
      <w:r w:rsidRPr="009E0D1F">
        <w:rPr>
          <w:rFonts w:ascii="Arial" w:hAnsi="Arial" w:hint="cs"/>
          <w:noProof/>
          <w:sz w:val="24"/>
          <w:rtl/>
          <w:lang w:eastAsia="en-US"/>
        </w:rPr>
        <w:t>ה</w:t>
      </w:r>
      <w:r w:rsidRPr="009E0D1F">
        <w:rPr>
          <w:rFonts w:ascii="Arial" w:hAnsi="Arial"/>
          <w:noProof/>
          <w:sz w:val="24"/>
          <w:rtl/>
          <w:lang w:eastAsia="en-US"/>
        </w:rPr>
        <w:t xml:space="preserve">קבלן בתוספת הוצאות טיפול בגובה 20% ולגבות את ההוצאות מקבלן הבנין בכל דרך שתיראה למנהל, לרבות עיכוב כספים או תשלומים המגיעים לקבלן הבנין מאת המזמינה. במקרה כאמור לא יבוא קבלן הבנין בכל תביעה שהיא נגד המזמינה ביחס לנזקים שנגרמו לציוד, לחומרים, למבנים הארעיים או כל רכוש של </w:t>
      </w:r>
      <w:r w:rsidRPr="009E0D1F">
        <w:rPr>
          <w:rFonts w:ascii="Arial" w:hAnsi="Arial" w:hint="cs"/>
          <w:noProof/>
          <w:sz w:val="24"/>
          <w:rtl/>
          <w:lang w:eastAsia="en-US"/>
        </w:rPr>
        <w:t>ה</w:t>
      </w:r>
      <w:r w:rsidRPr="009E0D1F">
        <w:rPr>
          <w:rFonts w:ascii="Arial" w:hAnsi="Arial"/>
          <w:noProof/>
          <w:sz w:val="24"/>
          <w:rtl/>
          <w:lang w:eastAsia="en-US"/>
        </w:rPr>
        <w:t>קבלן בעת הניקוי ופינוי הפסולת כאמור.</w:t>
      </w:r>
    </w:p>
    <w:p w:rsid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lang w:eastAsia="en-US"/>
        </w:rPr>
      </w:pPr>
      <w:r w:rsidRPr="009E0D1F">
        <w:rPr>
          <w:rFonts w:ascii="Arial" w:hAnsi="Arial"/>
          <w:noProof/>
          <w:sz w:val="24"/>
          <w:rtl/>
          <w:lang w:eastAsia="en-US"/>
        </w:rPr>
        <w:t xml:space="preserve">מובהר כי לא תשולם לקבלן הבנין כל תמורה נוספת עבור פינוי פסולת הקבלן, קבלני המשנה שלו והקבלנים האחרים או כל פסולת אחרת. </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rtl/>
          <w:lang w:eastAsia="en-US"/>
        </w:rPr>
      </w:pPr>
      <w:r w:rsidRPr="009E0D1F">
        <w:rPr>
          <w:rFonts w:ascii="Arial" w:hAnsi="Arial"/>
          <w:noProof/>
          <w:sz w:val="24"/>
          <w:rtl/>
          <w:lang w:eastAsia="en-US"/>
        </w:rPr>
        <w:t xml:space="preserve">מידה ולא יבוצעו עבודות הניקיון כאמור לעיל, יופחת משכר </w:t>
      </w:r>
      <w:r w:rsidRPr="009E0D1F">
        <w:rPr>
          <w:rFonts w:ascii="Arial" w:hAnsi="Arial" w:hint="cs"/>
          <w:noProof/>
          <w:sz w:val="24"/>
          <w:rtl/>
          <w:lang w:eastAsia="en-US"/>
        </w:rPr>
        <w:t>ה</w:t>
      </w:r>
      <w:r w:rsidRPr="009E0D1F">
        <w:rPr>
          <w:rFonts w:ascii="Arial" w:hAnsi="Arial"/>
          <w:noProof/>
          <w:sz w:val="24"/>
          <w:rtl/>
          <w:lang w:eastAsia="en-US"/>
        </w:rPr>
        <w:t xml:space="preserve">קבלן סכום עלות ביצוע עבודות הניקיון בתוספת הוצאות ניהול ופיקוח בשיעור של 20%.   </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בדיקת</w:t>
      </w:r>
      <w:r w:rsidRPr="00EE6A83">
        <w:rPr>
          <w:rFonts w:ascii="David" w:hAnsi="David"/>
          <w:b/>
          <w:bCs/>
          <w:noProof/>
          <w:sz w:val="24"/>
          <w:u w:val="single"/>
          <w:rtl/>
          <w:lang w:eastAsia="en-US"/>
        </w:rPr>
        <w:t xml:space="preserve"> חלקי העבודות שנועדו להיות מכוסים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xml:space="preserve"> מתחייב למנוע את כיסויו או הסתרתו של חלק כלשהו מהעבודות שנועד להיות מכוסה או מוסתר, ללא הסכמתו של האדריכל ו/או המפקח.</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הושלם</w:t>
      </w:r>
      <w:r w:rsidRPr="009E0D1F">
        <w:rPr>
          <w:rFonts w:ascii="David" w:hAnsi="David"/>
          <w:noProof/>
          <w:sz w:val="24"/>
          <w:rtl/>
          <w:lang w:eastAsia="en-US"/>
        </w:rPr>
        <w:t xml:space="preserve"> חלק מהעבודות שנועד להיות מכו</w:t>
      </w:r>
      <w:r w:rsidRPr="009E0D1F">
        <w:rPr>
          <w:rFonts w:ascii="David" w:hAnsi="David" w:hint="eastAsia"/>
          <w:noProof/>
          <w:sz w:val="24"/>
          <w:rtl/>
          <w:lang w:eastAsia="en-US"/>
        </w:rPr>
        <w:t>סה</w:t>
      </w:r>
      <w:r w:rsidRPr="009E0D1F">
        <w:rPr>
          <w:rFonts w:ascii="David" w:hAnsi="David"/>
          <w:noProof/>
          <w:sz w:val="24"/>
          <w:rtl/>
          <w:lang w:eastAsia="en-US"/>
        </w:rPr>
        <w:t xml:space="preserve"> או מוסתר (כגון: ברזל לפני יציקת בטונים, צנרת או תעלות לפני כיסוי תקרה כפולה  וכדומה) יודיע הקבלן לאדריכל ול</w:t>
      </w:r>
      <w:r w:rsidRPr="009E0D1F">
        <w:rPr>
          <w:rFonts w:ascii="David" w:hAnsi="David" w:hint="eastAsia"/>
          <w:noProof/>
          <w:sz w:val="24"/>
          <w:rtl/>
          <w:lang w:eastAsia="en-US"/>
        </w:rPr>
        <w:t>מפקח</w:t>
      </w:r>
      <w:r w:rsidRPr="009E0D1F">
        <w:rPr>
          <w:rFonts w:ascii="David" w:hAnsi="David"/>
          <w:noProof/>
          <w:sz w:val="24"/>
          <w:rtl/>
          <w:lang w:eastAsia="en-US"/>
        </w:rPr>
        <w:t xml:space="preserve"> בכתב, שהחלק האמור מוכן לבדיקה והקבלן יאפשר ויעזור לאדריכל ו/או למפקח לבדוק, למדוד ולבחון את טיב החלק האמור לפני כיסויו או הסתרתו.</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במקרה</w:t>
      </w:r>
      <w:r w:rsidRPr="009E0D1F">
        <w:rPr>
          <w:rFonts w:ascii="David" w:hAnsi="David"/>
          <w:noProof/>
          <w:sz w:val="24"/>
          <w:rtl/>
          <w:lang w:eastAsia="en-US"/>
        </w:rPr>
        <w:t xml:space="preserve"> והחלק המוסתר יכוסה על ידי הקבלן בטרם היה סיפק בידי האדריכל ו/או המפקח לבדוק, לבחון ולמדוד את החלק הנדון, יהיה הקבלן חייב, על חשבונו, לחשוף, לקדוח קידוחים, לעשות חורים ולבצע חציבות בכל חלק מהעבודות לפי הורא</w:t>
      </w:r>
      <w:r w:rsidRPr="009E0D1F">
        <w:rPr>
          <w:rFonts w:ascii="David" w:hAnsi="David" w:hint="eastAsia"/>
          <w:noProof/>
          <w:sz w:val="24"/>
          <w:rtl/>
          <w:lang w:eastAsia="en-US"/>
        </w:rPr>
        <w:t>ות</w:t>
      </w:r>
      <w:r w:rsidRPr="009E0D1F">
        <w:rPr>
          <w:rFonts w:ascii="David" w:hAnsi="David"/>
          <w:noProof/>
          <w:sz w:val="24"/>
          <w:rtl/>
          <w:lang w:eastAsia="en-US"/>
        </w:rPr>
        <w:t xml:space="preserve"> האדריכל ו/או המפקח, לצורך בדיק</w:t>
      </w:r>
      <w:r w:rsidRPr="009E0D1F">
        <w:rPr>
          <w:rFonts w:ascii="David" w:hAnsi="David" w:hint="eastAsia"/>
          <w:noProof/>
          <w:sz w:val="24"/>
          <w:rtl/>
          <w:lang w:eastAsia="en-US"/>
        </w:rPr>
        <w:t>תו</w:t>
      </w:r>
      <w:r w:rsidRPr="009E0D1F">
        <w:rPr>
          <w:rFonts w:ascii="David" w:hAnsi="David"/>
          <w:noProof/>
          <w:sz w:val="24"/>
          <w:rtl/>
          <w:lang w:eastAsia="en-US"/>
        </w:rPr>
        <w:t>, בחינתו ומדידתו של החלק המוסתר, ולאחר מכן יחזיר הקבלן את המצב לקדמותו לשביעות רצונו של המפקח.</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ההוצאות</w:t>
      </w:r>
      <w:r w:rsidRPr="009E0D1F">
        <w:rPr>
          <w:rFonts w:ascii="David" w:hAnsi="David"/>
          <w:noProof/>
          <w:sz w:val="24"/>
          <w:rtl/>
          <w:lang w:eastAsia="en-US"/>
        </w:rPr>
        <w:t xml:space="preserve"> הכרוכות בעבוד</w:t>
      </w:r>
      <w:r w:rsidRPr="009E0D1F">
        <w:rPr>
          <w:rFonts w:ascii="David" w:hAnsi="David" w:hint="eastAsia"/>
          <w:noProof/>
          <w:sz w:val="24"/>
          <w:rtl/>
          <w:lang w:eastAsia="en-US"/>
        </w:rPr>
        <w:t>ה</w:t>
      </w:r>
      <w:r w:rsidRPr="009E0D1F">
        <w:rPr>
          <w:rFonts w:ascii="David" w:hAnsi="David"/>
          <w:noProof/>
          <w:sz w:val="24"/>
          <w:rtl/>
          <w:lang w:eastAsia="en-US"/>
        </w:rPr>
        <w:t xml:space="preserve"> האמורה לעיל, תחולנה, בכל מקרה, על הקבלן.</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לא</w:t>
      </w:r>
      <w:r w:rsidRPr="009E0D1F">
        <w:rPr>
          <w:rFonts w:ascii="David" w:hAnsi="David"/>
          <w:noProof/>
          <w:sz w:val="24"/>
          <w:rtl/>
          <w:lang w:eastAsia="en-US"/>
        </w:rPr>
        <w:t xml:space="preserve"> ביצע הקבלן את הוראות האדריכל ו/או המפקח כאמור בס"ק 47.3  לעיל ו/או לא ביצע את ההוראות בזמן שהורה לו האדריכל ו/או המפקח ו/או התרשל בביצוע העב</w:t>
      </w:r>
      <w:r w:rsidRPr="009E0D1F">
        <w:rPr>
          <w:rFonts w:ascii="David" w:hAnsi="David" w:hint="eastAsia"/>
          <w:noProof/>
          <w:sz w:val="24"/>
          <w:rtl/>
          <w:lang w:eastAsia="en-US"/>
        </w:rPr>
        <w:t>ודות</w:t>
      </w:r>
      <w:r w:rsidRPr="009E0D1F">
        <w:rPr>
          <w:rFonts w:ascii="David" w:hAnsi="David"/>
          <w:noProof/>
          <w:sz w:val="24"/>
          <w:rtl/>
          <w:lang w:eastAsia="en-US"/>
        </w:rPr>
        <w:t>, יהא המזמין רשאי לבצע א</w:t>
      </w:r>
      <w:r w:rsidRPr="009E0D1F">
        <w:rPr>
          <w:rFonts w:ascii="David" w:hAnsi="David" w:hint="eastAsia"/>
          <w:noProof/>
          <w:sz w:val="24"/>
          <w:rtl/>
          <w:lang w:eastAsia="en-US"/>
        </w:rPr>
        <w:t>ת</w:t>
      </w:r>
      <w:r w:rsidRPr="009E0D1F">
        <w:rPr>
          <w:rFonts w:ascii="David" w:hAnsi="David"/>
          <w:noProof/>
          <w:sz w:val="24"/>
          <w:rtl/>
          <w:lang w:eastAsia="en-US"/>
        </w:rPr>
        <w:t xml:space="preserve"> העבוד</w:t>
      </w:r>
      <w:r w:rsidRPr="009E0D1F">
        <w:rPr>
          <w:rFonts w:ascii="David" w:hAnsi="David" w:hint="eastAsia"/>
          <w:noProof/>
          <w:sz w:val="24"/>
          <w:rtl/>
          <w:lang w:eastAsia="en-US"/>
        </w:rPr>
        <w:t>ות</w:t>
      </w:r>
      <w:r w:rsidRPr="009E0D1F">
        <w:rPr>
          <w:rFonts w:ascii="David" w:hAnsi="David"/>
          <w:noProof/>
          <w:sz w:val="24"/>
          <w:rtl/>
          <w:lang w:eastAsia="en-US"/>
        </w:rPr>
        <w:t xml:space="preserve"> הנחוצות, לשם גילוי חלק כלשהו מהעבודות, ולהפסיק את עבודת הקבלן לצורך כך, הכל על חשבונו של הקבלן. המזמין יהא רשאי לגבות או לנכות הוצאות אלו בתוספת 20% לכיסוי הוצאות כלליות של המזמין מכל סכום שיגיע לקבלן בכל זמן שהוא וכן יהא רשאי לגבותם מהקבלן בכל דרך אחרת.</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ז' - מהלך ביצוע העבודות</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התחלת</w:t>
      </w:r>
      <w:r w:rsidRPr="00EE6A83">
        <w:rPr>
          <w:rFonts w:ascii="David" w:hAnsi="David"/>
          <w:b/>
          <w:bCs/>
          <w:noProof/>
          <w:sz w:val="24"/>
          <w:u w:val="single"/>
          <w:rtl/>
          <w:lang w:eastAsia="en-US"/>
        </w:rPr>
        <w:t xml:space="preserve"> ביצוע העבודות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B30ED3">
      <w:pPr>
        <w:overflowPunct w:val="0"/>
        <w:autoSpaceDE w:val="0"/>
        <w:autoSpaceDN w:val="0"/>
        <w:adjustRightInd w:val="0"/>
        <w:ind w:left="569" w:hanging="1134"/>
        <w:jc w:val="both"/>
        <w:textAlignment w:val="baseline"/>
        <w:rPr>
          <w:rFonts w:ascii="David" w:hAnsi="David"/>
          <w:noProof/>
          <w:sz w:val="24"/>
          <w:rtl/>
          <w:lang w:eastAsia="en-US"/>
        </w:rPr>
      </w:pPr>
      <w:r w:rsidRPr="00EE6A83">
        <w:rPr>
          <w:rFonts w:ascii="David" w:hAnsi="David"/>
          <w:noProof/>
          <w:sz w:val="24"/>
          <w:rtl/>
          <w:lang w:eastAsia="en-US"/>
        </w:rPr>
        <w:lastRenderedPageBreak/>
        <w:tab/>
        <w:t xml:space="preserve">הקבלן יתחיל בביצוע העבודות בתאריך שיקבע על ידי המזמין בהוראה בכתב שתקרא "צו התחלת עבודה" אשר </w:t>
      </w:r>
      <w:r w:rsidRPr="00B30ED3">
        <w:rPr>
          <w:rFonts w:ascii="David" w:hAnsi="David"/>
          <w:noProof/>
          <w:sz w:val="24"/>
          <w:rtl/>
          <w:lang w:eastAsia="en-US"/>
        </w:rPr>
        <w:t xml:space="preserve">נוסחו מצורף </w:t>
      </w:r>
      <w:r w:rsidR="00B30ED3" w:rsidRPr="00B30ED3">
        <w:rPr>
          <w:rFonts w:ascii="David" w:hAnsi="David" w:hint="cs"/>
          <w:noProof/>
          <w:sz w:val="24"/>
          <w:rtl/>
          <w:lang w:eastAsia="en-US"/>
        </w:rPr>
        <w:t xml:space="preserve">כמוסף ה' </w:t>
      </w:r>
      <w:r w:rsidRPr="00B30ED3">
        <w:rPr>
          <w:rFonts w:ascii="David" w:hAnsi="David"/>
          <w:noProof/>
          <w:sz w:val="24"/>
          <w:rtl/>
          <w:lang w:eastAsia="en-US"/>
        </w:rPr>
        <w:t xml:space="preserve"> להסכם זה. הקבלן ימשיך בביצוע העבודות בקצב הדרוש להשלמתן תוך תקופת הביצוע שנקבעה </w:t>
      </w:r>
      <w:r w:rsidRPr="00B30ED3">
        <w:rPr>
          <w:rFonts w:ascii="David" w:hAnsi="David" w:hint="cs"/>
          <w:noProof/>
          <w:sz w:val="24"/>
          <w:rtl/>
          <w:lang w:eastAsia="en-US"/>
        </w:rPr>
        <w:t xml:space="preserve">בחוזה זה </w:t>
      </w:r>
      <w:r w:rsidRPr="00B30ED3">
        <w:rPr>
          <w:rFonts w:ascii="David" w:hAnsi="David"/>
          <w:noProof/>
          <w:sz w:val="24"/>
          <w:rtl/>
          <w:lang w:eastAsia="en-US"/>
        </w:rPr>
        <w:t>ובהתאם לשלבי הביניים כפי שפורטו באותו נספח פרט אם קיבל מאת המזמין הוראה מפורשת אחרת בכתב.</w:t>
      </w:r>
      <w:r w:rsidRPr="00B30ED3">
        <w:rPr>
          <w:rFonts w:ascii="David" w:hAnsi="David" w:hint="cs"/>
          <w:noProof/>
          <w:sz w:val="24"/>
          <w:rtl/>
          <w:lang w:eastAsia="en-US"/>
        </w:rPr>
        <w:t xml:space="preserve"> מבלי לגרוע מהאמור לעיל וכמפורט בהסכם זה, יהיה הרשאי מעת לעת להשעות את ביצוע העבודות ו/או חלק מהן ובכלל זה להפסיקן לצמיתות, והבלן מוותר</w:t>
      </w:r>
      <w:r w:rsidRPr="00EE6A83">
        <w:rPr>
          <w:rFonts w:ascii="David" w:hAnsi="David" w:hint="cs"/>
          <w:noProof/>
          <w:sz w:val="24"/>
          <w:rtl/>
          <w:lang w:eastAsia="en-US"/>
        </w:rPr>
        <w:t xml:space="preserve"> על כל טענה ו/או דרישה בעניין והסעדים היחדים שיהיו לו הם כמפורט במפורש בסעיף 51 להלן ואלה בלבד והוא מוותר על כל טענה ו/או דרישה אחרת לרבות סעדים ותרופות המוקנים לו לפי כל דין. </w:t>
      </w:r>
    </w:p>
    <w:p w:rsidR="00EE6A83" w:rsidRPr="00EE6A83" w:rsidRDefault="00EE6A83" w:rsidP="00EE6A83">
      <w:pPr>
        <w:overflowPunct w:val="0"/>
        <w:autoSpaceDE w:val="0"/>
        <w:autoSpaceDN w:val="0"/>
        <w:adjustRightInd w:val="0"/>
        <w:ind w:left="569"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העמדת</w:t>
      </w:r>
      <w:r w:rsidRPr="00EE6A83">
        <w:rPr>
          <w:rFonts w:ascii="David" w:hAnsi="David"/>
          <w:b/>
          <w:bCs/>
          <w:noProof/>
          <w:sz w:val="24"/>
          <w:u w:val="single"/>
          <w:rtl/>
          <w:lang w:eastAsia="en-US"/>
        </w:rPr>
        <w:t xml:space="preserve"> אתר העבודות לרשות הקבלן</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891D31" w:rsidRDefault="00EE6A83" w:rsidP="00EE6A83">
      <w:pPr>
        <w:overflowPunct w:val="0"/>
        <w:autoSpaceDE w:val="0"/>
        <w:autoSpaceDN w:val="0"/>
        <w:adjustRightInd w:val="0"/>
        <w:ind w:left="569"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עם</w:t>
      </w:r>
      <w:r w:rsidRPr="00EE6A83">
        <w:rPr>
          <w:rFonts w:ascii="David" w:hAnsi="David"/>
          <w:noProof/>
          <w:sz w:val="24"/>
          <w:rtl/>
          <w:lang w:eastAsia="en-US"/>
        </w:rPr>
        <w:t xml:space="preserve"> קבלת צו התחל</w:t>
      </w:r>
      <w:r w:rsidRPr="00EE6A83">
        <w:rPr>
          <w:rFonts w:ascii="David" w:hAnsi="David" w:hint="eastAsia"/>
          <w:noProof/>
          <w:sz w:val="24"/>
          <w:rtl/>
          <w:lang w:eastAsia="en-US"/>
        </w:rPr>
        <w:t>ת</w:t>
      </w:r>
      <w:r w:rsidRPr="00EE6A83">
        <w:rPr>
          <w:rFonts w:ascii="David" w:hAnsi="David"/>
          <w:noProof/>
          <w:sz w:val="24"/>
          <w:rtl/>
          <w:lang w:eastAsia="en-US"/>
        </w:rPr>
        <w:t xml:space="preserve"> העבוד</w:t>
      </w:r>
      <w:r w:rsidRPr="00EE6A83">
        <w:rPr>
          <w:rFonts w:ascii="David" w:hAnsi="David" w:hint="eastAsia"/>
          <w:noProof/>
          <w:sz w:val="24"/>
          <w:rtl/>
          <w:lang w:eastAsia="en-US"/>
        </w:rPr>
        <w:t>ה</w:t>
      </w:r>
      <w:r w:rsidRPr="00EE6A83">
        <w:rPr>
          <w:rFonts w:ascii="David" w:hAnsi="David"/>
          <w:noProof/>
          <w:sz w:val="24"/>
          <w:rtl/>
          <w:lang w:eastAsia="en-US"/>
        </w:rPr>
        <w:t xml:space="preserve"> הק</w:t>
      </w:r>
      <w:r w:rsidRPr="00EE6A83">
        <w:rPr>
          <w:rFonts w:ascii="David" w:hAnsi="David" w:hint="eastAsia"/>
          <w:noProof/>
          <w:sz w:val="24"/>
          <w:rtl/>
          <w:lang w:eastAsia="en-US"/>
        </w:rPr>
        <w:t>בלן</w:t>
      </w:r>
      <w:r w:rsidRPr="00EE6A83">
        <w:rPr>
          <w:rFonts w:ascii="David" w:hAnsi="David"/>
          <w:noProof/>
          <w:sz w:val="24"/>
          <w:rtl/>
          <w:lang w:eastAsia="en-US"/>
        </w:rPr>
        <w:t xml:space="preserve"> מקבל רשות כניסה לכל הקרקעות והנכסים בהם נמצא אתר העבודות לצורך ביצוע העבודות, בלבד וככל </w:t>
      </w:r>
      <w:r w:rsidRPr="00EE6A83">
        <w:rPr>
          <w:rFonts w:ascii="David" w:hAnsi="David" w:hint="eastAsia"/>
          <w:noProof/>
          <w:sz w:val="24"/>
          <w:rtl/>
          <w:lang w:eastAsia="en-US"/>
        </w:rPr>
        <w:t>שהדבר</w:t>
      </w:r>
      <w:r w:rsidRPr="00EE6A83">
        <w:rPr>
          <w:rFonts w:ascii="David" w:hAnsi="David"/>
          <w:noProof/>
          <w:sz w:val="24"/>
          <w:rtl/>
          <w:lang w:eastAsia="en-US"/>
        </w:rPr>
        <w:t xml:space="preserve"> דרוש לשם ביצוע העבודות.  לקבלן </w:t>
      </w:r>
      <w:r w:rsidRPr="00891D31">
        <w:rPr>
          <w:rFonts w:ascii="David" w:hAnsi="David"/>
          <w:noProof/>
          <w:sz w:val="24"/>
          <w:rtl/>
          <w:lang w:eastAsia="en-US"/>
        </w:rPr>
        <w:t>לא תימ</w:t>
      </w:r>
      <w:r w:rsidRPr="00891D31">
        <w:rPr>
          <w:rFonts w:ascii="David" w:hAnsi="David" w:hint="eastAsia"/>
          <w:noProof/>
          <w:sz w:val="24"/>
          <w:rtl/>
          <w:lang w:eastAsia="en-US"/>
        </w:rPr>
        <w:t>סר</w:t>
      </w:r>
      <w:r w:rsidRPr="00891D31">
        <w:rPr>
          <w:rFonts w:ascii="David" w:hAnsi="David"/>
          <w:noProof/>
          <w:sz w:val="24"/>
          <w:rtl/>
          <w:lang w:eastAsia="en-US"/>
        </w:rPr>
        <w:t xml:space="preserve"> החזקה באתר ומעמדו במהלך ביצוע ההסכם יהיה מעמד של בר רשות בלבד מאת המזמין, והמזמין יהיה רשאי בכל עת להפסיק את הרשות ולמנ</w:t>
      </w:r>
      <w:r w:rsidRPr="00891D31">
        <w:rPr>
          <w:rFonts w:ascii="David" w:hAnsi="David" w:hint="eastAsia"/>
          <w:noProof/>
          <w:sz w:val="24"/>
          <w:rtl/>
          <w:lang w:eastAsia="en-US"/>
        </w:rPr>
        <w:t>וע</w:t>
      </w:r>
      <w:r w:rsidRPr="00891D31">
        <w:rPr>
          <w:rFonts w:ascii="David" w:hAnsi="David"/>
          <w:noProof/>
          <w:sz w:val="24"/>
          <w:rtl/>
          <w:lang w:eastAsia="en-US"/>
        </w:rPr>
        <w:t xml:space="preserve"> את כניסתו של הקבלן לאתר.</w:t>
      </w:r>
    </w:p>
    <w:p w:rsidR="00EE6A83" w:rsidRPr="00891D31"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891D31"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891D31">
        <w:rPr>
          <w:rFonts w:ascii="David" w:hAnsi="David" w:hint="eastAsia"/>
          <w:b/>
          <w:bCs/>
          <w:noProof/>
          <w:sz w:val="24"/>
          <w:u w:val="single"/>
          <w:rtl/>
          <w:lang w:eastAsia="en-US"/>
        </w:rPr>
        <w:t>מועד</w:t>
      </w:r>
      <w:r w:rsidRPr="00891D31">
        <w:rPr>
          <w:rFonts w:ascii="David" w:hAnsi="David"/>
          <w:b/>
          <w:bCs/>
          <w:noProof/>
          <w:sz w:val="24"/>
          <w:u w:val="single"/>
          <w:rtl/>
          <w:lang w:eastAsia="en-US"/>
        </w:rPr>
        <w:t xml:space="preserve"> השלמת העבודות</w:t>
      </w:r>
    </w:p>
    <w:p w:rsidR="00EE6A83" w:rsidRPr="00891D31"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9E0D1F" w:rsidRDefault="00EE6A83" w:rsidP="00097A60">
      <w:pPr>
        <w:numPr>
          <w:ilvl w:val="1"/>
          <w:numId w:val="104"/>
        </w:numPr>
        <w:overflowPunct w:val="0"/>
        <w:autoSpaceDE w:val="0"/>
        <w:autoSpaceDN w:val="0"/>
        <w:adjustRightInd w:val="0"/>
        <w:spacing w:before="240"/>
        <w:textAlignment w:val="baseline"/>
        <w:rPr>
          <w:rFonts w:ascii="David" w:hAnsi="David"/>
          <w:noProof/>
          <w:sz w:val="24"/>
          <w:lang w:eastAsia="en-US"/>
        </w:rPr>
      </w:pPr>
      <w:r w:rsidRPr="00891D31">
        <w:rPr>
          <w:rFonts w:ascii="David" w:hAnsi="David" w:hint="eastAsia"/>
          <w:noProof/>
          <w:sz w:val="24"/>
          <w:rtl/>
          <w:lang w:eastAsia="en-US"/>
        </w:rPr>
        <w:t>הקבלן</w:t>
      </w:r>
      <w:r w:rsidRPr="00891D31">
        <w:rPr>
          <w:rFonts w:ascii="David" w:hAnsi="David"/>
          <w:noProof/>
          <w:sz w:val="24"/>
          <w:rtl/>
          <w:lang w:eastAsia="en-US"/>
        </w:rPr>
        <w:t xml:space="preserve"> מתחייב להשלים את העבודות תוך תקופת הביצוע שנקבעה בנספח "</w:t>
      </w:r>
      <w:r w:rsidR="00B30ED3" w:rsidRPr="00891D31">
        <w:rPr>
          <w:rFonts w:ascii="David" w:hAnsi="David" w:hint="cs"/>
          <w:noProof/>
          <w:sz w:val="24"/>
          <w:rtl/>
          <w:lang w:eastAsia="en-US"/>
        </w:rPr>
        <w:t>ג' 5</w:t>
      </w:r>
      <w:r w:rsidRPr="00891D31">
        <w:rPr>
          <w:rFonts w:ascii="David" w:hAnsi="David"/>
          <w:noProof/>
          <w:sz w:val="24"/>
          <w:rtl/>
          <w:lang w:eastAsia="en-US"/>
        </w:rPr>
        <w:t>" להסכם ואשר תחל בתאריך שיקבע על ידי המזמין בצו התחלת עבוד</w:t>
      </w:r>
      <w:r w:rsidRPr="00891D31">
        <w:rPr>
          <w:rFonts w:ascii="David" w:hAnsi="David" w:hint="eastAsia"/>
          <w:noProof/>
          <w:sz w:val="24"/>
          <w:rtl/>
          <w:lang w:eastAsia="en-US"/>
        </w:rPr>
        <w:t>ה</w:t>
      </w:r>
      <w:r w:rsidRPr="00891D31">
        <w:rPr>
          <w:rFonts w:ascii="David" w:hAnsi="David"/>
          <w:noProof/>
          <w:sz w:val="24"/>
          <w:rtl/>
          <w:lang w:eastAsia="en-US"/>
        </w:rPr>
        <w:t>, ובלבד שאם ניתנה לקבלן ארכה להשלמת העבודות בהתא</w:t>
      </w:r>
      <w:r w:rsidRPr="00891D31">
        <w:rPr>
          <w:rFonts w:ascii="David" w:hAnsi="David" w:hint="eastAsia"/>
          <w:noProof/>
          <w:sz w:val="24"/>
          <w:rtl/>
          <w:lang w:eastAsia="en-US"/>
        </w:rPr>
        <w:t>ם</w:t>
      </w:r>
      <w:r w:rsidRPr="00891D31">
        <w:rPr>
          <w:rFonts w:ascii="David" w:hAnsi="David"/>
          <w:noProof/>
          <w:sz w:val="24"/>
          <w:rtl/>
          <w:lang w:eastAsia="en-US"/>
        </w:rPr>
        <w:t xml:space="preserve"> לאמור להלן, יוארך המועד להשלמת העבודות כקבוע להלן.</w:t>
      </w:r>
      <w:r w:rsidR="009E0D1F">
        <w:rPr>
          <w:rFonts w:ascii="David" w:hAnsi="David"/>
          <w:noProof/>
          <w:sz w:val="24"/>
          <w:rtl/>
          <w:lang w:eastAsia="en-US"/>
        </w:rPr>
        <w:br/>
      </w:r>
      <w:r w:rsidRPr="009E0D1F">
        <w:rPr>
          <w:rFonts w:ascii="David" w:hAnsi="David" w:hint="eastAsia"/>
          <w:noProof/>
          <w:sz w:val="24"/>
          <w:rtl/>
          <w:lang w:eastAsia="en-US"/>
        </w:rPr>
        <w:t>ס</w:t>
      </w:r>
      <w:r w:rsidRPr="009E0D1F">
        <w:rPr>
          <w:rFonts w:ascii="David" w:hAnsi="David"/>
          <w:noProof/>
          <w:sz w:val="24"/>
          <w:rtl/>
          <w:lang w:eastAsia="en-US"/>
        </w:rPr>
        <w:t>"ק זה הוא מעיקרי ההסכם והפרת</w:t>
      </w:r>
      <w:r w:rsidRPr="009E0D1F">
        <w:rPr>
          <w:rFonts w:ascii="David" w:hAnsi="David" w:hint="eastAsia"/>
          <w:noProof/>
          <w:sz w:val="24"/>
          <w:rtl/>
          <w:lang w:eastAsia="en-US"/>
        </w:rPr>
        <w:t>ו</w:t>
      </w:r>
      <w:r w:rsidRPr="009E0D1F">
        <w:rPr>
          <w:rFonts w:ascii="David" w:hAnsi="David"/>
          <w:noProof/>
          <w:sz w:val="24"/>
          <w:rtl/>
          <w:lang w:eastAsia="en-US"/>
        </w:rPr>
        <w:t xml:space="preserve"> ו/או הפרת תנאי מתנאיו תהווה הפרה יסודית של ההסכם.</w:t>
      </w:r>
    </w:p>
    <w:p w:rsidR="00EE6A83" w:rsidRPr="009E0D1F" w:rsidRDefault="00EE6A83" w:rsidP="00097A60">
      <w:pPr>
        <w:numPr>
          <w:ilvl w:val="1"/>
          <w:numId w:val="104"/>
        </w:numPr>
        <w:overflowPunct w:val="0"/>
        <w:autoSpaceDE w:val="0"/>
        <w:autoSpaceDN w:val="0"/>
        <w:adjustRightInd w:val="0"/>
        <w:spacing w:before="240"/>
        <w:textAlignment w:val="baseline"/>
        <w:rPr>
          <w:rFonts w:ascii="David" w:hAnsi="David"/>
          <w:noProof/>
          <w:sz w:val="24"/>
          <w:rtl/>
          <w:lang w:eastAsia="en-US"/>
        </w:rPr>
      </w:pPr>
      <w:r w:rsidRPr="009E0D1F">
        <w:rPr>
          <w:rFonts w:ascii="David" w:hAnsi="David" w:hint="eastAsia"/>
          <w:noProof/>
          <w:sz w:val="24"/>
          <w:rtl/>
          <w:lang w:eastAsia="en-US"/>
        </w:rPr>
        <w:t>אין</w:t>
      </w:r>
      <w:r w:rsidRPr="009E0D1F">
        <w:rPr>
          <w:rFonts w:ascii="David" w:hAnsi="David"/>
          <w:noProof/>
          <w:sz w:val="24"/>
          <w:rtl/>
          <w:lang w:eastAsia="en-US"/>
        </w:rPr>
        <w:t xml:space="preserve"> באמ</w:t>
      </w:r>
      <w:r w:rsidRPr="009E0D1F">
        <w:rPr>
          <w:rFonts w:ascii="David" w:hAnsi="David" w:hint="eastAsia"/>
          <w:noProof/>
          <w:sz w:val="24"/>
          <w:rtl/>
          <w:lang w:eastAsia="en-US"/>
        </w:rPr>
        <w:t>ור</w:t>
      </w:r>
      <w:r w:rsidRPr="009E0D1F">
        <w:rPr>
          <w:rFonts w:ascii="David" w:hAnsi="David"/>
          <w:noProof/>
          <w:sz w:val="24"/>
          <w:rtl/>
          <w:lang w:eastAsia="en-US"/>
        </w:rPr>
        <w:t xml:space="preserve"> לעיל כדי לגרוע מכל תנאי מפורש בהסכם לגבי השלמתו ו/או ביצועו המוקדם של כל חלק מסויים </w:t>
      </w:r>
      <w:r w:rsidRPr="009E0D1F">
        <w:rPr>
          <w:rFonts w:ascii="David" w:hAnsi="David" w:hint="eastAsia"/>
          <w:noProof/>
          <w:sz w:val="24"/>
          <w:rtl/>
          <w:lang w:eastAsia="en-US"/>
        </w:rPr>
        <w:t>מהעבודות</w:t>
      </w:r>
      <w:r w:rsidRPr="009E0D1F">
        <w:rPr>
          <w:rFonts w:ascii="David" w:hAnsi="David"/>
          <w:noProof/>
          <w:sz w:val="24"/>
          <w:rtl/>
          <w:lang w:eastAsia="en-US"/>
        </w:rPr>
        <w:t>.</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הפסקת</w:t>
      </w:r>
      <w:r w:rsidRPr="00EE6A83">
        <w:rPr>
          <w:rFonts w:ascii="David" w:hAnsi="David"/>
          <w:b/>
          <w:bCs/>
          <w:noProof/>
          <w:sz w:val="24"/>
          <w:u w:val="single"/>
          <w:rtl/>
          <w:lang w:eastAsia="en-US"/>
        </w:rPr>
        <w:t xml:space="preserve"> </w:t>
      </w:r>
      <w:r w:rsidRPr="00EE6A83">
        <w:rPr>
          <w:rFonts w:ascii="David" w:hAnsi="David" w:hint="cs"/>
          <w:b/>
          <w:bCs/>
          <w:noProof/>
          <w:sz w:val="24"/>
          <w:u w:val="single"/>
          <w:rtl/>
          <w:lang w:eastAsia="en-US"/>
        </w:rPr>
        <w:t xml:space="preserve">והשעיית </w:t>
      </w:r>
      <w:r w:rsidRPr="00EE6A83">
        <w:rPr>
          <w:rFonts w:ascii="David" w:hAnsi="David"/>
          <w:b/>
          <w:bCs/>
          <w:noProof/>
          <w:sz w:val="24"/>
          <w:u w:val="single"/>
          <w:rtl/>
          <w:lang w:eastAsia="en-US"/>
        </w:rPr>
        <w:t>ביצוע העבודות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הקבלן יפסיק את ביצוע העבודות, כולן או מקצתן, מכל סיבה שהיא, לזמן מסויים או לצמיתות לפי הוראה בכתב מאת המהמזין ו/או המנהל  ובהתאם לתנאים ולתקופה שיצויינו בהוראה ולא יחדשם אלא אם ניתנה לו על-ידי המזמין ו/או המנהל הוראה בכתב על כך. בגין הפסקת העבודות לצמיתות תינתן לקבלן התראה בכתב של 15 יום מראש לפחות.</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 xml:space="preserve">הקבלן מצהיר כי יודע לו שיתכן והעבודה תוספת ו/או תושעה פעם אחת ושאו מספר פעמים ויכן גם שלתקופו ארוכות של מספר חודשים או יותר. המזמין שומר על זכותו להפסיק ו/או להשעות את ביצוע העבודה כאמור מסיבות שנותו לרבות סיבות מנהליות ו/או ארגוניות ו/או בשל צרכים של המזמין. הקבלן מצהיר, כי הוא מודע לאפשרות זאת ולקח אותה בחשבון והוא מוותר על כל טענה ו/או דרישה בעניין לרבות הוצאות שיגרמו לו כתוצאה מכך למעט כמפורט במפורש בסעיף זה להלן.   </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הופסק ושאו הושעה ביצוע העבודות, כולן או מקצתן, כאמור, ינקוט הקבלן באמצעים להבטחת העבודות ולהגנתן לפי הצורך בהתאם להוראות המזמין ולשביעות רצונו.</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 xml:space="preserve">במקרה של השעייה של העבודות בלבד, יהא הקבלן זכאי להוצאות ישירות בלבד שנגרמו לקבלן בפועל כתוצאה מהפסקה זמנית של ביצוע העבודות לפי הוראות המזמין, כאמור, שלא כתוצאה מהפרת ההסכם על ידי הקבלן ו/או שלא כתוצאה מגורמים שאינם בשליטת המזמין, ובלבד שההפסקה היא לתקופה של למעלה מ- 90  יום ושהקבלן נתן למנהל תוך 15 יום ממועד קבלת ההוראה להפסיק את ביצוע העבודות, הודעה בכתב על כוונתו לדרוש את התשלום הנ"ל. שיעור ההוצאות אשר הקבלן יהיה זכאי לקבל יקבע על ידי המזמין על פי שיקול דעתו המוחלט לאחר שניתנה לקבלן הזדמנות להשמיע טענותיו וקביעת המזמין אשר תעשה תוך 30 יום ממועד קבלת דרישה תהיה סופית ובלתי ניתנת </w:t>
      </w:r>
      <w:r w:rsidRPr="009E0D1F">
        <w:rPr>
          <w:rFonts w:ascii="David" w:hAnsi="David"/>
          <w:noProof/>
          <w:sz w:val="24"/>
          <w:rtl/>
          <w:lang w:eastAsia="en-US"/>
        </w:rPr>
        <w:lastRenderedPageBreak/>
        <w:t xml:space="preserve">לערעור. מובהר, כי הוצאו יהיו רק הוצאות ישירות בלבד ששולמו על ידי הקבלן בפועל והינן מגובות במסמכים וכאלה שלפי שיקול דעתו של המזמין לא יכול היה הקבלן לבטלן ו/או לצמצן. מובהר, כי הוצאות שיכול היהי הקבלן לבטלן ו/או לצמצן, לא יהיה הקבלן לכל תשלום בגינן. </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הגורמים "שאינם בשליטת המזמין" לצרכי סעיף זה, יכללו בין היתר, כל מקרה בו לא יתקבל רשיון בניה ו/או היתר בנייה כלשהו לפרוייקט על פי הבקשה שברצון המזמין להגיש ו/או שהוגשה על ידו לרשויות השונות ו/או שרשיון שניתן כאמור בוטל על ידי רשות מוסמכת ו/או כל מקרה בו תהא מניעה משפטית ו/או מינהלית לביצוע העבודות ו/או הפרוייקט ו/או כל חלק מהם, לרבות במקרה שינתן נגד המזמין או נגד כל גורם אחר הקשור לביצוע העבודות ו/או הפרוייקט צו מניעה ו/או כל צו ו/או הוראה אחרים על ידי כל רשות מוסמכת אשר יש בהם לפי שיקול דעתו הבלעדי של המזמין כדי למנוע ו/או להפריע לביצוע התקין והסדיר של העבודות  ו/או בכל מקרה של מחסור בתקציב ו/או בכל מקרה שלדעת המזמין הפסקת העבודות דרושה לצרכי בטיחות ו/או בכל מקרה בו ביצוע העבודות מונע פעילות אחרת באתר שלדעת המזמין היא חשובה והכרחית.</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נגרמה הפסקת ביצוע העבודות לזמן מסויים, לפי שיקול דעת המזמין, כתוצאה מהפרת ההסכם על ידי הקבלן, תחולנה ההוצאות שנגרמו לקבלן תוך כדי מילוי הוראות המזמין, על הקבלן. החלטת המזמין בענין זה תהא סופית ובלתי ניתנת לערעור.</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הופסק ביצוע העבודות כולן או מקצתן לצמיתות בכל עת ומכל סיבה שהיא שלא כתוצאה מהפרת ההסכם על ידי הקבלן, והקבלן החל בביצוע העבודות למעשה, יערכו המזמין והקבלן מדידות סופיות, על חשבון הקבלן, לגבי אותו חלק מהעבודות שבוצע בפועל על ידי הקבלן עד למועד שנקבע בהודעה להפסקת העבודות. המדידות יערכו תוך 30 יום מהמועד שנקבע להפסקת ביצוע העבודות. המזמין ישלם לקבלן את הסכום המגיע לו בגין אותו חלק מהעבודות שבוצע על ידו בפועל עד למועד שנקבע להפסקת ביצוע העבודות, בהתאם למדידות שיערכו ועל פי המחירים הנקובים בכתב הכמויות. החלטת המזמין ו/או המפקח בגין התמורה המגיעה לקבלן עבור עבודות שבוצעו תהיה סופית ובלתי ניתנת לערעור.</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התשלום אשר ישולם לקבלן על-ידי המזמין כאמור יהא לסילוק סופי ומוחלט של כל תביעות הקבלן מהמזמין ו/או מהמזמין ו/או מכל גורם אחר, ולמעט הסכום האמור לא יהיה הקבלן זכאי לקבל מכל גורם אחר לרבות מהמזמין ו/או מהמזמין כל תמורה נוספת ו/או פיצוי ו/או החזר הוצאות ו/או הפסד רווח ו/או דמי נזק אחרים מכל מין ו/או סוג שהוא.</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הופסק ביצוע העבודות, כולן ו/או מקצתן לצמיתות אחרי חתימת ההסכם אך לפני שהקבלן החל בפועל בביצוע העבודות, לא יהיה הקבלן זכאי לתשלום כלשהו מהמזמין ו/או מהמזמין ו/או מכל גורם אחר.</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נגרמה הפסקת ביצוע העבודות כתוצאה מהפרת ההסכם על ידי הקבלן - לא יהא הקבלן זכאי לתשלום כלשהו מהמזמין ו/או מהמזמין ו/או מכל גורם אחר. אין באמור בסעיף זה כדי לפגוע ו/או לגרוע מזכותו של המזמין לתבוע פיצויים ו/או כל סעד אחר מאת הקבלן על פי ההסכם ו/או על פי כל דין</w:t>
      </w:r>
      <w:r w:rsidR="009E0D1F" w:rsidRPr="009E0D1F">
        <w:rPr>
          <w:rFonts w:ascii="David" w:hAnsi="David" w:hint="cs"/>
          <w:noProof/>
          <w:sz w:val="24"/>
          <w:rtl/>
          <w:lang w:eastAsia="en-US"/>
        </w:rPr>
        <w:t>.</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למען הסר ספק מוצהר ומוסכם בזאת כי בכל מקרה בו הופסק ביצוע העבודות כתוצאה מהפרת ההסכם על ידי הקבלן, יהיה המזמין רשאי להמשיך בכל עת את ביצוע העבודות, כולן ו/או חלקן בעצמו ו/או באמצעות כל קבלן אחר ו/או גורם אחר אשר יבחר על ידו לפי שיקול דעתו המוחלט, ולקבלן לא תהיינה כל תביעות ו/או דרישות בקשר לכך לרבות ומבלי לגרוע מכלליות האמור, תביעה להמשיך בביצוע העבודות, והקבלן מתחייב שלא לעכב ו/או למנוע מהמזמין לפעול כאמור, בין באמצעות צו שיפוטי ובין בכל דרך אחרת.</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 xml:space="preserve">במקרה בו הופסק ביצוע העבודות על ידי המזמין שלא כתוצאה מהפרת ההסכם על ידי הקבלן, והמזמין החליט לחדש ביצוע העבודות, יציע המזמין לקבלן לבצע העבודות בהתאם להוראות הסכם זה ולמחירים הקבועים בו, בטרם ימשיך בביצוע העבודות על ידי  מי מטעמו או באמצעות אחרים. באם לא נענה הקבלן לדרישת המזמין תוך 14 ימים מקבלת הודעה בכתב מאת המזמין על כוונתו להמשיך בביצוע העבודות, יהא רשאי </w:t>
      </w:r>
      <w:r w:rsidRPr="009E0D1F">
        <w:rPr>
          <w:rFonts w:ascii="David" w:hAnsi="David"/>
          <w:noProof/>
          <w:sz w:val="24"/>
          <w:rtl/>
          <w:lang w:eastAsia="en-US"/>
        </w:rPr>
        <w:lastRenderedPageBreak/>
        <w:t>המזמין להתקשר עם כל מי שימצא לנכון, לביצוע העבודות ולקבלן לא תהא כל טענה או תביעה עקב כך.</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noProof/>
          <w:sz w:val="24"/>
          <w:rtl/>
          <w:lang w:eastAsia="en-US"/>
        </w:rPr>
        <w:t xml:space="preserve">למען הסר ספק, מובהר, כי בכל מקרה בו הופסק ביצוע העבודות שלא כתוצאה מהפרת ההסכם על ידי הקבלן, ולאחר שלדעת המזמין ו/או המפקח הוסרה העילה שבגינה הופסקו העבודות, יהיה הקבלן חייב להמשיך בביצוע העבודות תוך 15 יום מיום שהודיע לו המזמין ו/או המפקח, והקבלן יהיה רשאי לדחות את תאריך סיום העבודות במספר הימים שבהם הופסקה העבודה על פי דרישת המזמין כאמור בסעיף זה, ותאריך נדחה זה יהא ויחשב כ"תאריך סיום העבודות" לצרכי ההסכם.         </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 xml:space="preserve">למען הסר ספק, מובהר, כי אין בהוראת ס"ק זה משום הטלת חובה על המזמין לפנות לקבלן והמזמין יהיה רשאי בסיום התקופה בה הופסק ביצוע העבודות לפנות לקבלן אחר לפי שיקול דעתו המוחלט.   </w:t>
      </w:r>
    </w:p>
    <w:p w:rsidR="00EE6A83" w:rsidRPr="00EE6A83" w:rsidRDefault="00EE6A83" w:rsidP="002D17C5">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39"/>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אי</w:t>
      </w:r>
      <w:r w:rsidRPr="00EE6A83">
        <w:rPr>
          <w:rFonts w:ascii="David" w:hAnsi="David"/>
          <w:b/>
          <w:bCs/>
          <w:noProof/>
          <w:sz w:val="24"/>
          <w:u w:val="single"/>
          <w:rtl/>
          <w:lang w:eastAsia="en-US"/>
        </w:rPr>
        <w:t xml:space="preserve"> אפשרות המשכת ביצוע העבודות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אם</w:t>
      </w:r>
      <w:r w:rsidRPr="00EE6A83">
        <w:rPr>
          <w:rFonts w:ascii="David" w:hAnsi="David"/>
          <w:noProof/>
          <w:sz w:val="24"/>
          <w:rtl/>
          <w:lang w:eastAsia="en-US"/>
        </w:rPr>
        <w:t xml:space="preserve"> יתגלה בכל זמן שהוא שאין אפשרות להמשיך בביצוע העבודות, כולן או מקצתן מפאת כח עליון, יפנה הקבלן למזמין והמזמין יתן לקבלן אישור בכתב כי אמנם </w:t>
      </w:r>
      <w:r w:rsidRPr="00891D31">
        <w:rPr>
          <w:rFonts w:ascii="David" w:hAnsi="David"/>
          <w:noProof/>
          <w:sz w:val="24"/>
          <w:rtl/>
          <w:lang w:eastAsia="en-US"/>
        </w:rPr>
        <w:t xml:space="preserve">אין אפשרות להמשיך בביצוע העבודות כולן או מקצתן והקבלן ימלא אחר הוראות המזמין </w:t>
      </w:r>
      <w:r w:rsidRPr="00891D31">
        <w:rPr>
          <w:rFonts w:ascii="David" w:hAnsi="David" w:hint="eastAsia"/>
          <w:noProof/>
          <w:sz w:val="24"/>
          <w:rtl/>
          <w:lang w:eastAsia="en-US"/>
        </w:rPr>
        <w:t>בכל</w:t>
      </w:r>
      <w:r w:rsidRPr="00891D31">
        <w:rPr>
          <w:rFonts w:ascii="David" w:hAnsi="David"/>
          <w:noProof/>
          <w:sz w:val="24"/>
          <w:rtl/>
          <w:lang w:eastAsia="en-US"/>
        </w:rPr>
        <w:t xml:space="preserve"> הנוגע לאי המשכת ביצוע העבודות כאמור.</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הסכום</w:t>
      </w:r>
      <w:r w:rsidRPr="009E0D1F">
        <w:rPr>
          <w:rFonts w:ascii="David" w:hAnsi="David"/>
          <w:noProof/>
          <w:sz w:val="24"/>
          <w:rtl/>
          <w:lang w:eastAsia="en-US"/>
        </w:rPr>
        <w:t xml:space="preserve"> שישולם לקבלן במקרה של אי אפשרות המשכת ביצוע העבודות כאמור לעיל יה</w:t>
      </w:r>
      <w:r w:rsidRPr="009E0D1F">
        <w:rPr>
          <w:rFonts w:ascii="David" w:hAnsi="David" w:hint="eastAsia"/>
          <w:noProof/>
          <w:sz w:val="24"/>
          <w:rtl/>
          <w:lang w:eastAsia="en-US"/>
        </w:rPr>
        <w:t>יה</w:t>
      </w:r>
      <w:r w:rsidRPr="009E0D1F">
        <w:rPr>
          <w:rFonts w:ascii="David" w:hAnsi="David"/>
          <w:noProof/>
          <w:sz w:val="24"/>
          <w:rtl/>
          <w:lang w:eastAsia="en-US"/>
        </w:rPr>
        <w:t xml:space="preserve"> כקבוע בסעיף </w:t>
      </w:r>
      <w:r w:rsidR="00891D31" w:rsidRPr="009E0D1F">
        <w:rPr>
          <w:rFonts w:ascii="David" w:hAnsi="David" w:hint="cs"/>
          <w:noProof/>
          <w:sz w:val="24"/>
          <w:rtl/>
          <w:lang w:eastAsia="en-US"/>
        </w:rPr>
        <w:t>46</w:t>
      </w:r>
      <w:r w:rsidRPr="009E0D1F">
        <w:rPr>
          <w:rFonts w:ascii="David" w:hAnsi="David"/>
          <w:noProof/>
          <w:sz w:val="24"/>
          <w:rtl/>
          <w:lang w:eastAsia="en-US"/>
        </w:rPr>
        <w:t>.6 לעיל, בשינויים המחוייבים.</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אין</w:t>
      </w:r>
      <w:r w:rsidRPr="009E0D1F">
        <w:rPr>
          <w:rFonts w:ascii="David" w:hAnsi="David"/>
          <w:noProof/>
          <w:sz w:val="24"/>
          <w:rtl/>
          <w:lang w:eastAsia="en-US"/>
        </w:rPr>
        <w:t xml:space="preserve"> באמור לעיל כדי לגרוע מהוראות סעיף 12.10 לעיל.</w:t>
      </w:r>
    </w:p>
    <w:p w:rsidR="00EE6A83" w:rsidRPr="00891D31"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891D31" w:rsidRDefault="00EE6A83" w:rsidP="00EE6A83">
      <w:pPr>
        <w:overflowPunct w:val="0"/>
        <w:autoSpaceDE w:val="0"/>
        <w:autoSpaceDN w:val="0"/>
        <w:adjustRightInd w:val="0"/>
        <w:jc w:val="both"/>
        <w:textAlignment w:val="baseline"/>
        <w:rPr>
          <w:b/>
          <w:noProof/>
          <w:sz w:val="24"/>
          <w:u w:val="single"/>
          <w:lang w:eastAsia="en-US"/>
        </w:rPr>
      </w:pPr>
    </w:p>
    <w:p w:rsidR="00EE6A83" w:rsidRPr="00891D31" w:rsidRDefault="00EE6A83" w:rsidP="00EE6A83">
      <w:pPr>
        <w:overflowPunct w:val="0"/>
        <w:autoSpaceDE w:val="0"/>
        <w:autoSpaceDN w:val="0"/>
        <w:adjustRightInd w:val="0"/>
        <w:jc w:val="both"/>
        <w:textAlignment w:val="baseline"/>
        <w:rPr>
          <w:b/>
          <w:noProof/>
          <w:sz w:val="24"/>
          <w:u w:val="single"/>
          <w:rtl/>
          <w:lang w:eastAsia="en-US"/>
        </w:rPr>
      </w:pPr>
    </w:p>
    <w:p w:rsidR="00EE6A83" w:rsidRPr="00891D31" w:rsidRDefault="00EE6A83" w:rsidP="00EE6A83">
      <w:pPr>
        <w:overflowPunct w:val="0"/>
        <w:autoSpaceDE w:val="0"/>
        <w:autoSpaceDN w:val="0"/>
        <w:adjustRightInd w:val="0"/>
        <w:jc w:val="both"/>
        <w:textAlignment w:val="baseline"/>
        <w:rPr>
          <w:rFonts w:ascii="David" w:hAnsi="David"/>
          <w:b/>
          <w:bCs/>
          <w:noProof/>
          <w:sz w:val="24"/>
          <w:u w:val="single"/>
          <w:rtl/>
          <w:lang w:eastAsia="en-US"/>
        </w:rPr>
      </w:pPr>
      <w:r w:rsidRPr="00891D31">
        <w:rPr>
          <w:rFonts w:ascii="David" w:hAnsi="David" w:hint="eastAsia"/>
          <w:b/>
          <w:bCs/>
          <w:noProof/>
          <w:sz w:val="24"/>
          <w:u w:val="single"/>
          <w:rtl/>
          <w:lang w:eastAsia="en-US"/>
        </w:rPr>
        <w:t>פרק</w:t>
      </w:r>
      <w:r w:rsidRPr="00891D31">
        <w:rPr>
          <w:rFonts w:ascii="David" w:hAnsi="David"/>
          <w:b/>
          <w:bCs/>
          <w:noProof/>
          <w:sz w:val="24"/>
          <w:u w:val="single"/>
          <w:rtl/>
          <w:lang w:eastAsia="en-US"/>
        </w:rPr>
        <w:t xml:space="preserve"> </w:t>
      </w:r>
      <w:r w:rsidRPr="00891D31">
        <w:rPr>
          <w:rFonts w:ascii="David" w:hAnsi="David" w:hint="eastAsia"/>
          <w:b/>
          <w:bCs/>
          <w:noProof/>
          <w:sz w:val="24"/>
          <w:u w:val="single"/>
          <w:rtl/>
          <w:lang w:eastAsia="en-US"/>
        </w:rPr>
        <w:t>ח</w:t>
      </w:r>
      <w:r w:rsidRPr="00891D31">
        <w:rPr>
          <w:rFonts w:ascii="David" w:hAnsi="David"/>
          <w:b/>
          <w:bCs/>
          <w:noProof/>
          <w:sz w:val="24"/>
          <w:u w:val="single"/>
          <w:rtl/>
          <w:lang w:eastAsia="en-US"/>
        </w:rPr>
        <w:t>' - שינויים, תוספות הפחתות והפסקות</w:t>
      </w:r>
    </w:p>
    <w:p w:rsidR="00EE6A83" w:rsidRPr="00891D31"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891D31"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891D31">
        <w:rPr>
          <w:rFonts w:ascii="David" w:hAnsi="David" w:hint="eastAsia"/>
          <w:b/>
          <w:bCs/>
          <w:noProof/>
          <w:sz w:val="24"/>
          <w:u w:val="single"/>
          <w:rtl/>
          <w:lang w:eastAsia="en-US"/>
        </w:rPr>
        <w:t>שינויים</w:t>
      </w:r>
    </w:p>
    <w:p w:rsidR="00EE6A83" w:rsidRPr="00891D31"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891D31">
        <w:rPr>
          <w:rFonts w:ascii="David" w:hAnsi="David" w:hint="eastAsia"/>
          <w:noProof/>
          <w:sz w:val="24"/>
          <w:rtl/>
          <w:lang w:eastAsia="en-US"/>
        </w:rPr>
        <w:t>המזמין ו/או המנהל</w:t>
      </w:r>
      <w:r w:rsidRPr="00891D31">
        <w:rPr>
          <w:rFonts w:ascii="David" w:hAnsi="David"/>
          <w:noProof/>
          <w:sz w:val="24"/>
          <w:rtl/>
          <w:lang w:eastAsia="en-US"/>
        </w:rPr>
        <w:t xml:space="preserve"> רשאים להורות בכל עת לקבלן ו/או לקבלנים האחרים ע</w:t>
      </w:r>
      <w:r w:rsidRPr="00891D31">
        <w:rPr>
          <w:rFonts w:ascii="David" w:hAnsi="David" w:hint="eastAsia"/>
          <w:noProof/>
          <w:sz w:val="24"/>
          <w:rtl/>
          <w:lang w:eastAsia="en-US"/>
        </w:rPr>
        <w:t>ל</w:t>
      </w:r>
      <w:r w:rsidRPr="00891D31">
        <w:rPr>
          <w:rFonts w:ascii="David" w:hAnsi="David"/>
          <w:noProof/>
          <w:sz w:val="24"/>
          <w:rtl/>
          <w:lang w:eastAsia="en-US"/>
        </w:rPr>
        <w:t xml:space="preserve"> ביצוע כל ש</w:t>
      </w:r>
      <w:r w:rsidRPr="00891D31">
        <w:rPr>
          <w:rFonts w:ascii="David" w:hAnsi="David" w:hint="eastAsia"/>
          <w:noProof/>
          <w:sz w:val="24"/>
          <w:rtl/>
          <w:lang w:eastAsia="en-US"/>
        </w:rPr>
        <w:t>ינוי</w:t>
      </w:r>
      <w:r w:rsidRPr="00891D31">
        <w:rPr>
          <w:rFonts w:ascii="David" w:hAnsi="David"/>
          <w:noProof/>
          <w:sz w:val="24"/>
          <w:rtl/>
          <w:lang w:eastAsia="en-US"/>
        </w:rPr>
        <w:t xml:space="preserve"> בפרוייקט ו/או בעבודות, לרבות ומבלי לגרוע מ</w:t>
      </w:r>
      <w:r w:rsidRPr="00891D31">
        <w:rPr>
          <w:rFonts w:ascii="David" w:hAnsi="David" w:hint="eastAsia"/>
          <w:noProof/>
          <w:sz w:val="24"/>
          <w:rtl/>
          <w:lang w:eastAsia="en-US"/>
        </w:rPr>
        <w:t>כלליות</w:t>
      </w:r>
      <w:r w:rsidRPr="00891D31">
        <w:rPr>
          <w:rFonts w:ascii="David" w:hAnsi="David"/>
          <w:noProof/>
          <w:sz w:val="24"/>
          <w:rtl/>
          <w:lang w:eastAsia="en-US"/>
        </w:rPr>
        <w:t xml:space="preserve"> האמור לעיל, בצורתם, אופיים, סגנונם, איכותם, סוגם, גודלם, גובה</w:t>
      </w:r>
      <w:r w:rsidRPr="00EE6A83">
        <w:rPr>
          <w:rFonts w:ascii="David" w:hAnsi="David"/>
          <w:noProof/>
          <w:sz w:val="24"/>
          <w:rtl/>
          <w:lang w:eastAsia="en-US"/>
        </w:rPr>
        <w:t xml:space="preserve"> המבנים, מתאריהם ומימדיהם של כל חלק מהם, הכל כפי שימצאו לנכון וכן כל תוספת אשר אינה נכללת במפורש או מכללא בעבודות (להלן:</w:t>
      </w:r>
      <w:r w:rsidRPr="00EE6A83">
        <w:rPr>
          <w:rFonts w:ascii="David" w:hAnsi="David"/>
          <w:noProof/>
          <w:sz w:val="24"/>
          <w:lang w:eastAsia="en-US"/>
        </w:rPr>
        <w:t xml:space="preserve"> </w:t>
      </w:r>
      <w:r w:rsidRPr="00EE6A83">
        <w:rPr>
          <w:rFonts w:ascii="David" w:hAnsi="David"/>
          <w:noProof/>
          <w:sz w:val="24"/>
          <w:rtl/>
          <w:lang w:eastAsia="en-US"/>
        </w:rPr>
        <w:t>"השינוי</w:t>
      </w:r>
      <w:r w:rsidRPr="00EE6A83">
        <w:rPr>
          <w:rFonts w:ascii="David" w:hAnsi="David" w:hint="eastAsia"/>
          <w:noProof/>
          <w:sz w:val="24"/>
          <w:rtl/>
          <w:lang w:eastAsia="en-US"/>
        </w:rPr>
        <w:t>ים</w:t>
      </w:r>
      <w:r w:rsidRPr="00EE6A83">
        <w:rPr>
          <w:rFonts w:ascii="David" w:hAnsi="David"/>
          <w:noProof/>
          <w:sz w:val="24"/>
          <w:rtl/>
          <w:lang w:eastAsia="en-US"/>
        </w:rPr>
        <w:t>") והקבלן מתחייב למלא אחר הוראותיהם ולבצעם בדייקנות ל</w:t>
      </w:r>
      <w:r w:rsidRPr="00EE6A83">
        <w:rPr>
          <w:rFonts w:ascii="David" w:hAnsi="David" w:hint="eastAsia"/>
          <w:noProof/>
          <w:sz w:val="24"/>
          <w:rtl/>
          <w:lang w:eastAsia="en-US"/>
        </w:rPr>
        <w:t>שביעות</w:t>
      </w:r>
      <w:r w:rsidRPr="00EE6A83">
        <w:rPr>
          <w:rFonts w:ascii="David" w:hAnsi="David"/>
          <w:noProof/>
          <w:sz w:val="24"/>
          <w:rtl/>
          <w:lang w:eastAsia="en-US"/>
        </w:rPr>
        <w:t xml:space="preserve"> רצונו המלאה של המזמין ו/או המפקח ותוך המועדים שיקבעו המזמין ו/או המפקח.</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"שינויים" כהגדרתם לעיל כוללים בין היתר הגדלת היקף העבודות, הקטנת היקף העבודות,  בטול העבודות או כל חלק מהן ביצוע עבודות שונות ו/או נוספות על אלה שפו</w:t>
      </w:r>
      <w:r w:rsidRPr="009E0D1F">
        <w:rPr>
          <w:rFonts w:ascii="David" w:hAnsi="David" w:hint="eastAsia"/>
          <w:noProof/>
          <w:sz w:val="24"/>
          <w:rtl/>
          <w:lang w:eastAsia="en-US"/>
        </w:rPr>
        <w:t>רטו</w:t>
      </w:r>
      <w:r w:rsidRPr="009E0D1F">
        <w:rPr>
          <w:rFonts w:ascii="David" w:hAnsi="David"/>
          <w:noProof/>
          <w:sz w:val="24"/>
          <w:rtl/>
          <w:lang w:eastAsia="en-US"/>
        </w:rPr>
        <w:t xml:space="preserve"> בהסכם וכל שינוי אחר מכל מין ו/או סוג שהוא עליו יורו המזמין ו/או המפקח, לפי שקול דעתם הבלעדי.</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סעיף</w:t>
      </w:r>
      <w:r w:rsidRPr="009E0D1F">
        <w:rPr>
          <w:rFonts w:ascii="David" w:hAnsi="David"/>
          <w:noProof/>
          <w:sz w:val="24"/>
          <w:rtl/>
          <w:lang w:eastAsia="en-US"/>
        </w:rPr>
        <w:t xml:space="preserve"> זה הינו מעיקרי ההסכם והפרתו ו/או הפרת תנאי מתנאיו תהווה הפרה יסודית של ההסכם.</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הוראות</w:t>
      </w:r>
      <w:r w:rsidRPr="009E0D1F">
        <w:rPr>
          <w:rFonts w:ascii="David" w:hAnsi="David"/>
          <w:noProof/>
          <w:sz w:val="24"/>
          <w:rtl/>
          <w:lang w:eastAsia="en-US"/>
        </w:rPr>
        <w:t xml:space="preserve"> המזמי</w:t>
      </w:r>
      <w:r w:rsidRPr="009E0D1F">
        <w:rPr>
          <w:rFonts w:ascii="David" w:hAnsi="David" w:hint="eastAsia"/>
          <w:noProof/>
          <w:sz w:val="24"/>
          <w:rtl/>
          <w:lang w:eastAsia="en-US"/>
        </w:rPr>
        <w:t>ן</w:t>
      </w:r>
      <w:r w:rsidRPr="009E0D1F">
        <w:rPr>
          <w:rFonts w:ascii="David" w:hAnsi="David"/>
          <w:noProof/>
          <w:sz w:val="24"/>
          <w:rtl/>
          <w:lang w:eastAsia="en-US"/>
        </w:rPr>
        <w:t xml:space="preserve"> ו/או המפקח בדבר שינויים כאמור תקרא "פקודת שינויים" ותינתן בכתב. אולם במקרה והמזמין ו/או המפקח יהיו בדעה שיש הכ</w:t>
      </w:r>
      <w:r w:rsidRPr="009E0D1F">
        <w:rPr>
          <w:rFonts w:ascii="David" w:hAnsi="David" w:hint="eastAsia"/>
          <w:noProof/>
          <w:sz w:val="24"/>
          <w:rtl/>
          <w:lang w:eastAsia="en-US"/>
        </w:rPr>
        <w:t>רח</w:t>
      </w:r>
      <w:r w:rsidRPr="009E0D1F">
        <w:rPr>
          <w:rFonts w:ascii="David" w:hAnsi="David"/>
          <w:noProof/>
          <w:sz w:val="24"/>
          <w:rtl/>
          <w:lang w:eastAsia="en-US"/>
        </w:rPr>
        <w:t xml:space="preserve"> בשינוי מידי ואין באפשרותם להכין פקודת שינויים בכתב מבעוד מועד, יתנו המזמין ו/או המפקח פקודת שינויים בעל פה ודין פקודה זו משעת נתינתה כדין פקודת שינויים </w:t>
      </w:r>
      <w:r w:rsidRPr="009E0D1F">
        <w:rPr>
          <w:rFonts w:ascii="David" w:hAnsi="David" w:hint="eastAsia"/>
          <w:noProof/>
          <w:sz w:val="24"/>
          <w:rtl/>
          <w:lang w:eastAsia="en-US"/>
        </w:rPr>
        <w:t>שניתנה</w:t>
      </w:r>
      <w:r w:rsidRPr="009E0D1F">
        <w:rPr>
          <w:rFonts w:ascii="David" w:hAnsi="David"/>
          <w:noProof/>
          <w:sz w:val="24"/>
          <w:rtl/>
          <w:lang w:eastAsia="en-US"/>
        </w:rPr>
        <w:t xml:space="preserve"> בכתב. מבלי לפגוע באמור לעיל, יאשרו המזמין ו/או המפקח בכתב כל פקודה שניתנה על יד</w:t>
      </w:r>
      <w:r w:rsidRPr="009E0D1F">
        <w:rPr>
          <w:rFonts w:ascii="David" w:hAnsi="David" w:hint="eastAsia"/>
          <w:noProof/>
          <w:sz w:val="24"/>
          <w:rtl/>
          <w:lang w:eastAsia="en-US"/>
        </w:rPr>
        <w:t>ם</w:t>
      </w:r>
      <w:r w:rsidRPr="009E0D1F">
        <w:rPr>
          <w:rFonts w:ascii="David" w:hAnsi="David"/>
          <w:noProof/>
          <w:sz w:val="24"/>
          <w:rtl/>
          <w:lang w:eastAsia="en-US"/>
        </w:rPr>
        <w:t xml:space="preserve"> בעל פה תוך 7 ימים ממועד נתינתה.</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lastRenderedPageBreak/>
        <w:t>כללה</w:t>
      </w:r>
      <w:r w:rsidRPr="009E0D1F">
        <w:rPr>
          <w:rFonts w:ascii="David" w:hAnsi="David"/>
          <w:noProof/>
          <w:sz w:val="24"/>
          <w:rtl/>
          <w:lang w:eastAsia="en-US"/>
        </w:rPr>
        <w:t xml:space="preserve"> פקודת השינויים </w:t>
      </w:r>
      <w:r w:rsidRPr="009E0D1F">
        <w:rPr>
          <w:rFonts w:ascii="David" w:hAnsi="David" w:hint="eastAsia"/>
          <w:noProof/>
          <w:sz w:val="24"/>
          <w:rtl/>
          <w:lang w:eastAsia="en-US"/>
        </w:rPr>
        <w:t>הקטנת</w:t>
      </w:r>
      <w:r w:rsidRPr="009E0D1F">
        <w:rPr>
          <w:rFonts w:ascii="David" w:hAnsi="David"/>
          <w:noProof/>
          <w:sz w:val="24"/>
          <w:rtl/>
          <w:lang w:eastAsia="en-US"/>
        </w:rPr>
        <w:t xml:space="preserve"> היקף העבודות, לא יהיה הקבלן זכאי לדרוש ו/או לתבוע מהמזמין ו/או מהמרכז הרפואי ו/או מהמפקח ו/או מכל גורם אחר פיצוי </w:t>
      </w:r>
      <w:r w:rsidRPr="009E0D1F">
        <w:rPr>
          <w:rFonts w:ascii="David" w:hAnsi="David" w:hint="eastAsia"/>
          <w:noProof/>
          <w:sz w:val="24"/>
          <w:rtl/>
          <w:lang w:eastAsia="en-US"/>
        </w:rPr>
        <w:t>ו</w:t>
      </w:r>
      <w:r w:rsidRPr="009E0D1F">
        <w:rPr>
          <w:rFonts w:ascii="David" w:hAnsi="David"/>
          <w:noProof/>
          <w:sz w:val="24"/>
          <w:rtl/>
          <w:lang w:eastAsia="en-US"/>
        </w:rPr>
        <w:t>/או דמי נזק ו/או כל תשלום אחר בגין הקטנת היקף העבודות כאמור, ו/או הפסקת</w:t>
      </w:r>
      <w:r w:rsidRPr="009E0D1F">
        <w:rPr>
          <w:rFonts w:ascii="David" w:hAnsi="David" w:hint="eastAsia"/>
          <w:noProof/>
          <w:sz w:val="24"/>
          <w:rtl/>
          <w:lang w:eastAsia="en-US"/>
        </w:rPr>
        <w:t>ן</w:t>
      </w:r>
      <w:r w:rsidRPr="009E0D1F">
        <w:rPr>
          <w:rFonts w:ascii="David" w:hAnsi="David"/>
          <w:noProof/>
          <w:sz w:val="24"/>
          <w:rtl/>
          <w:lang w:eastAsia="en-US"/>
        </w:rPr>
        <w:t xml:space="preserve"> </w:t>
      </w:r>
      <w:r w:rsidRPr="009E0D1F">
        <w:rPr>
          <w:rFonts w:ascii="David" w:hAnsi="David" w:hint="eastAsia"/>
          <w:noProof/>
          <w:sz w:val="24"/>
          <w:rtl/>
          <w:lang w:eastAsia="en-US"/>
        </w:rPr>
        <w:t>לרבות</w:t>
      </w:r>
      <w:r w:rsidRPr="009E0D1F">
        <w:rPr>
          <w:rFonts w:ascii="David" w:hAnsi="David"/>
          <w:noProof/>
          <w:sz w:val="24"/>
          <w:rtl/>
          <w:lang w:eastAsia="en-US"/>
        </w:rPr>
        <w:t xml:space="preserve"> פיצוי בעד הפסד רווח, והקבלן יהיה זכאי אך ורק לתמורה אשר נקבעה </w:t>
      </w:r>
      <w:r w:rsidRPr="009E0D1F">
        <w:rPr>
          <w:rFonts w:ascii="David" w:hAnsi="David" w:hint="eastAsia"/>
          <w:noProof/>
          <w:sz w:val="24"/>
          <w:rtl/>
          <w:lang w:eastAsia="en-US"/>
        </w:rPr>
        <w:t>במחירי</w:t>
      </w:r>
      <w:r w:rsidRPr="009E0D1F">
        <w:rPr>
          <w:rFonts w:ascii="David" w:hAnsi="David"/>
          <w:noProof/>
          <w:sz w:val="24"/>
          <w:rtl/>
          <w:lang w:eastAsia="en-US"/>
        </w:rPr>
        <w:t xml:space="preserve"> היחידה שבכתב הכמויות לגבי אותו חלק מהעבודות ומכתב הכמויות שבוצע על ידו בפועל.</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השינויים</w:t>
      </w:r>
      <w:r w:rsidRPr="009E0D1F">
        <w:rPr>
          <w:rFonts w:ascii="David" w:hAnsi="David"/>
          <w:noProof/>
          <w:sz w:val="24"/>
          <w:rtl/>
          <w:lang w:eastAsia="en-US"/>
        </w:rPr>
        <w:t xml:space="preserve"> אשר </w:t>
      </w:r>
      <w:r w:rsidRPr="009E0D1F">
        <w:rPr>
          <w:rFonts w:ascii="David" w:hAnsi="David" w:hint="eastAsia"/>
          <w:noProof/>
          <w:sz w:val="24"/>
          <w:rtl/>
          <w:lang w:eastAsia="en-US"/>
        </w:rPr>
        <w:t>הקבלן</w:t>
      </w:r>
      <w:r w:rsidRPr="009E0D1F">
        <w:rPr>
          <w:rFonts w:ascii="David" w:hAnsi="David"/>
          <w:noProof/>
          <w:sz w:val="24"/>
          <w:rtl/>
          <w:lang w:eastAsia="en-US"/>
        </w:rPr>
        <w:t xml:space="preserve"> ידרש לבצע לא יפטרו את הקבלן מחובתו להשלים את ביצוע העבודות, כפי ששונו בפקודת השינויים במלואן תוך תקופת הביצוע הנקוב</w:t>
      </w:r>
      <w:r w:rsidRPr="009E0D1F">
        <w:rPr>
          <w:rFonts w:ascii="David" w:hAnsi="David" w:hint="eastAsia"/>
          <w:noProof/>
          <w:sz w:val="24"/>
          <w:rtl/>
          <w:lang w:eastAsia="en-US"/>
        </w:rPr>
        <w:t>ה</w:t>
      </w:r>
      <w:r w:rsidRPr="009E0D1F">
        <w:rPr>
          <w:rFonts w:ascii="David" w:hAnsi="David"/>
          <w:noProof/>
          <w:sz w:val="24"/>
          <w:rtl/>
          <w:lang w:eastAsia="en-US"/>
        </w:rPr>
        <w:t xml:space="preserve"> בהסכם. היה הקבלן סבור כי כתוצאה מביצוע השינויים, לא יסיים את העבודות תוך תקופת הביצוע, יהא הוא רשאי לפנות למזמין ולמפקח ולבקש ארכה. כל בקשה של הקבלן להארכת תקופת הביצוע כתוצאה מפקוד</w:t>
      </w:r>
      <w:r w:rsidRPr="009E0D1F">
        <w:rPr>
          <w:rFonts w:ascii="David" w:hAnsi="David" w:hint="eastAsia"/>
          <w:noProof/>
          <w:sz w:val="24"/>
          <w:rtl/>
          <w:lang w:eastAsia="en-US"/>
        </w:rPr>
        <w:t>ת</w:t>
      </w:r>
      <w:r w:rsidRPr="009E0D1F">
        <w:rPr>
          <w:rFonts w:ascii="David" w:hAnsi="David"/>
          <w:noProof/>
          <w:sz w:val="24"/>
          <w:rtl/>
          <w:lang w:eastAsia="en-US"/>
        </w:rPr>
        <w:t xml:space="preserve"> שינויים, תהא בכתב ותימסר למזמין ולמפקח תוך 7 יום מהמועד בו ניתנה לקבלן פקודת השינויים בגינה ברצונו לבקש ארכה.</w:t>
      </w:r>
    </w:p>
    <w:p w:rsidR="009E0D1F" w:rsidRDefault="009E0D1F"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Pr>
          <w:rFonts w:ascii="David" w:hAnsi="David" w:hint="cs"/>
          <w:noProof/>
          <w:sz w:val="24"/>
          <w:rtl/>
          <w:lang w:eastAsia="en-US"/>
        </w:rPr>
        <w:t>נ</w:t>
      </w:r>
      <w:r w:rsidR="00EE6A83" w:rsidRPr="009E0D1F">
        <w:rPr>
          <w:rFonts w:ascii="David" w:hAnsi="David" w:hint="eastAsia"/>
          <w:noProof/>
          <w:sz w:val="24"/>
          <w:rtl/>
          <w:lang w:eastAsia="en-US"/>
        </w:rPr>
        <w:t>יתנה</w:t>
      </w:r>
      <w:r w:rsidR="00EE6A83" w:rsidRPr="009E0D1F">
        <w:rPr>
          <w:rFonts w:ascii="David" w:hAnsi="David"/>
          <w:noProof/>
          <w:sz w:val="24"/>
          <w:rtl/>
          <w:lang w:eastAsia="en-US"/>
        </w:rPr>
        <w:t xml:space="preserve"> פקודת שינויים המחייבת ביטול של חלק מהעבודות </w:t>
      </w:r>
      <w:r w:rsidR="00EE6A83" w:rsidRPr="009E0D1F">
        <w:rPr>
          <w:rFonts w:ascii="David" w:hAnsi="David" w:hint="eastAsia"/>
          <w:noProof/>
          <w:sz w:val="24"/>
          <w:rtl/>
          <w:lang w:eastAsia="en-US"/>
        </w:rPr>
        <w:t>ו</w:t>
      </w:r>
      <w:r w:rsidR="00EE6A83" w:rsidRPr="009E0D1F">
        <w:rPr>
          <w:rFonts w:ascii="David" w:hAnsi="David"/>
          <w:noProof/>
          <w:sz w:val="24"/>
          <w:rtl/>
          <w:lang w:eastAsia="en-US"/>
        </w:rPr>
        <w:t xml:space="preserve">/או צמצום היקף העבודות שעל הקבלן לבצע על פי הוראות </w:t>
      </w:r>
      <w:r w:rsidR="00EE6A83" w:rsidRPr="009E0D1F">
        <w:rPr>
          <w:rFonts w:ascii="David" w:hAnsi="David" w:hint="eastAsia"/>
          <w:noProof/>
          <w:sz w:val="24"/>
          <w:rtl/>
          <w:lang w:eastAsia="en-US"/>
        </w:rPr>
        <w:t>ההסכם</w:t>
      </w:r>
      <w:r w:rsidR="00EE6A83" w:rsidRPr="009E0D1F">
        <w:rPr>
          <w:rFonts w:ascii="David" w:hAnsi="David"/>
          <w:noProof/>
          <w:sz w:val="24"/>
          <w:rtl/>
          <w:lang w:eastAsia="en-US"/>
        </w:rPr>
        <w:t>, רשאי המפקח לקבוע כי כתוצאה מכך תקוצר תקופת ביצוע העבודות הנקובה בהסכם. קביעת המפקח תיעשה בכתב ותהיה סופית ובלתי ניתנת לערעור.</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כל</w:t>
      </w:r>
      <w:r w:rsidRPr="009E0D1F">
        <w:rPr>
          <w:rFonts w:ascii="David" w:hAnsi="David"/>
          <w:noProof/>
          <w:sz w:val="24"/>
          <w:rtl/>
          <w:lang w:eastAsia="en-US"/>
        </w:rPr>
        <w:t xml:space="preserve"> עבוד</w:t>
      </w:r>
      <w:r w:rsidRPr="009E0D1F">
        <w:rPr>
          <w:rFonts w:ascii="David" w:hAnsi="David" w:hint="eastAsia"/>
          <w:noProof/>
          <w:sz w:val="24"/>
          <w:rtl/>
          <w:lang w:eastAsia="en-US"/>
        </w:rPr>
        <w:t>ה</w:t>
      </w:r>
      <w:r w:rsidRPr="009E0D1F">
        <w:rPr>
          <w:rFonts w:ascii="David" w:hAnsi="David"/>
          <w:noProof/>
          <w:sz w:val="24"/>
          <w:rtl/>
          <w:lang w:eastAsia="en-US"/>
        </w:rPr>
        <w:t xml:space="preserve"> נוספת שיבצע הקבלן ללא קבלת אישור המזמין לפי סעיף זה תהא על סיכונו, אחריותו וחשבונו של ה</w:t>
      </w:r>
      <w:r w:rsidRPr="009E0D1F">
        <w:rPr>
          <w:rFonts w:ascii="David" w:hAnsi="David" w:hint="eastAsia"/>
          <w:noProof/>
          <w:sz w:val="24"/>
          <w:rtl/>
          <w:lang w:eastAsia="en-US"/>
        </w:rPr>
        <w:t>קבלן</w:t>
      </w:r>
      <w:r w:rsidRPr="009E0D1F">
        <w:rPr>
          <w:rFonts w:ascii="David" w:hAnsi="David"/>
          <w:noProof/>
          <w:sz w:val="24"/>
          <w:rtl/>
          <w:lang w:eastAsia="en-US"/>
        </w:rPr>
        <w:t xml:space="preserve"> בלבד ו</w:t>
      </w:r>
      <w:r w:rsidRPr="009E0D1F">
        <w:rPr>
          <w:rFonts w:ascii="David" w:hAnsi="David" w:hint="eastAsia"/>
          <w:noProof/>
          <w:sz w:val="24"/>
          <w:rtl/>
          <w:lang w:eastAsia="en-US"/>
        </w:rPr>
        <w:t>הקבלן</w:t>
      </w:r>
      <w:r w:rsidRPr="009E0D1F">
        <w:rPr>
          <w:rFonts w:ascii="David" w:hAnsi="David"/>
          <w:noProof/>
          <w:sz w:val="24"/>
          <w:rtl/>
          <w:lang w:eastAsia="en-US"/>
        </w:rPr>
        <w:t xml:space="preserve"> יפצה את המזמין לפי דרישתו הראשונ</w:t>
      </w:r>
      <w:r w:rsidRPr="009E0D1F">
        <w:rPr>
          <w:rFonts w:ascii="David" w:hAnsi="David" w:hint="eastAsia"/>
          <w:noProof/>
          <w:sz w:val="24"/>
          <w:rtl/>
          <w:lang w:eastAsia="en-US"/>
        </w:rPr>
        <w:t>ה</w:t>
      </w:r>
      <w:r w:rsidRPr="009E0D1F">
        <w:rPr>
          <w:rFonts w:ascii="David" w:hAnsi="David"/>
          <w:noProof/>
          <w:sz w:val="24"/>
          <w:rtl/>
          <w:lang w:eastAsia="en-US"/>
        </w:rPr>
        <w:t xml:space="preserve"> בכתב על כל ההוצאות, ההפסדים ו/או הנזקים מ</w:t>
      </w:r>
      <w:r w:rsidRPr="009E0D1F">
        <w:rPr>
          <w:rFonts w:ascii="David" w:hAnsi="David" w:hint="eastAsia"/>
          <w:noProof/>
          <w:sz w:val="24"/>
          <w:rtl/>
          <w:lang w:eastAsia="en-US"/>
        </w:rPr>
        <w:t>כל</w:t>
      </w:r>
      <w:r w:rsidRPr="009E0D1F">
        <w:rPr>
          <w:rFonts w:ascii="David" w:hAnsi="David"/>
          <w:noProof/>
          <w:sz w:val="24"/>
          <w:rtl/>
          <w:lang w:eastAsia="en-US"/>
        </w:rPr>
        <w:t xml:space="preserve"> סוג אשר יגרמו למזמין עקב ביצוע עבוד</w:t>
      </w:r>
      <w:r w:rsidRPr="009E0D1F">
        <w:rPr>
          <w:rFonts w:ascii="David" w:hAnsi="David" w:hint="eastAsia"/>
          <w:noProof/>
          <w:sz w:val="24"/>
          <w:rtl/>
          <w:lang w:eastAsia="en-US"/>
        </w:rPr>
        <w:t>ה</w:t>
      </w:r>
      <w:r w:rsidRPr="009E0D1F">
        <w:rPr>
          <w:rFonts w:ascii="David" w:hAnsi="David"/>
          <w:noProof/>
          <w:sz w:val="24"/>
          <w:rtl/>
          <w:lang w:eastAsia="en-US"/>
        </w:rPr>
        <w:t xml:space="preserve"> נוספת לעיל.</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החליט</w:t>
      </w:r>
      <w:r w:rsidRPr="00EE6A83">
        <w:rPr>
          <w:rFonts w:ascii="David" w:hAnsi="David"/>
          <w:noProof/>
          <w:sz w:val="24"/>
          <w:rtl/>
          <w:lang w:eastAsia="en-US"/>
        </w:rPr>
        <w:t xml:space="preserve"> המזמין להשאיר על כנן עבודות נוספות או חלקן, הקבלן לא יהיה זכאי  לתמורה עבור עבודות שהושארו על כנן כאמור, אלא על פ</w:t>
      </w:r>
      <w:r w:rsidRPr="00EE6A83">
        <w:rPr>
          <w:rFonts w:ascii="David" w:hAnsi="David" w:hint="eastAsia"/>
          <w:noProof/>
          <w:sz w:val="24"/>
          <w:rtl/>
          <w:lang w:eastAsia="en-US"/>
        </w:rPr>
        <w:t>י</w:t>
      </w:r>
      <w:r w:rsidRPr="00EE6A83">
        <w:rPr>
          <w:rFonts w:ascii="David" w:hAnsi="David"/>
          <w:noProof/>
          <w:sz w:val="24"/>
          <w:rtl/>
          <w:lang w:eastAsia="en-US"/>
        </w:rPr>
        <w:t xml:space="preserve"> החלטתו הכתובה של המפקח, שתהיה סופית ובלתי ניתנת לערעור. </w:t>
      </w:r>
    </w:p>
    <w:p w:rsidR="00EE6A83" w:rsidRPr="00EE6A83"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b/>
          <w:bCs/>
          <w:noProof/>
          <w:sz w:val="24"/>
          <w:u w:val="single"/>
          <w:rtl/>
          <w:lang w:eastAsia="en-US"/>
        </w:rPr>
        <w:t>קביעת ערך השינויים</w:t>
      </w:r>
    </w:p>
    <w:p w:rsidR="00EE6A83" w:rsidRPr="00EE6A83" w:rsidRDefault="00EE6A83" w:rsidP="00EE6A83">
      <w:pPr>
        <w:ind w:left="567" w:hanging="567"/>
        <w:jc w:val="both"/>
        <w:rPr>
          <w:rFonts w:ascii="Arial" w:hAnsi="Arial"/>
          <w:noProof/>
          <w:sz w:val="24"/>
          <w:rtl/>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ערכו של כל שינוי שבוצע בהתאם לפקודת שינויים, יקבע לפי מחירי היחידה הנקובים בכתב הכמויות. לא נקבעו בכתב הכמויות מחירי היחידה הדרושים להערכת </w:t>
      </w:r>
      <w:r w:rsidRPr="00891D31">
        <w:rPr>
          <w:rFonts w:ascii="David" w:hAnsi="David"/>
          <w:noProof/>
          <w:sz w:val="24"/>
          <w:rtl/>
          <w:lang w:eastAsia="en-US"/>
        </w:rPr>
        <w:t>השינוי, ייקבע ערכם על ידי המנהל</w:t>
      </w:r>
      <w:r w:rsidRPr="00891D31">
        <w:rPr>
          <w:rFonts w:ascii="David" w:hAnsi="David" w:hint="cs"/>
          <w:noProof/>
          <w:sz w:val="24"/>
          <w:rtl/>
          <w:lang w:eastAsia="en-US"/>
        </w:rPr>
        <w:t xml:space="preserve">, לפי שיקול דעתו הבלעדי, בהתאם להוראות סעיף </w:t>
      </w:r>
      <w:r w:rsidR="00891D31" w:rsidRPr="00891D31">
        <w:rPr>
          <w:rFonts w:ascii="David" w:hAnsi="David" w:hint="cs"/>
          <w:noProof/>
          <w:sz w:val="24"/>
          <w:rtl/>
          <w:lang w:eastAsia="en-US"/>
        </w:rPr>
        <w:t>49</w:t>
      </w:r>
      <w:r w:rsidRPr="00891D31">
        <w:rPr>
          <w:rFonts w:ascii="David" w:hAnsi="David" w:hint="cs"/>
          <w:noProof/>
          <w:sz w:val="24"/>
          <w:rtl/>
          <w:lang w:eastAsia="en-US"/>
        </w:rPr>
        <w:t>.2 להלן</w:t>
      </w:r>
      <w:r w:rsidRPr="00891D31">
        <w:rPr>
          <w:rFonts w:ascii="David" w:hAnsi="David"/>
          <w:noProof/>
          <w:sz w:val="24"/>
          <w:rtl/>
          <w:lang w:eastAsia="en-US"/>
        </w:rPr>
        <w:t>. לפני קביעת המנהל בדבר ערך השינויים, תינתן לקבלן הזדמנות להשמיע טענותיו ולהציג בפניו את ההוצאות שנגרמו לו כתוצאה מהשינויים. קביעת המנהל בדבר ערך השינויים תהיה סופית ובלתי ניתנת לערעור.</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noProof/>
          <w:sz w:val="24"/>
          <w:rtl/>
          <w:lang w:eastAsia="en-US"/>
        </w:rPr>
        <w:t>במידה ובכתב הכמויות מופיעים מחירים שונים ביחס לעבודות זהות, ייקבע ערך השינויים בהתחשב עם מחיר היחידה הנמוך יותר שביניהם, אבל הכל לפי הענין ושיקול דעתו של המנהל.</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cs"/>
          <w:noProof/>
          <w:sz w:val="24"/>
          <w:rtl/>
          <w:lang w:eastAsia="en-US"/>
        </w:rPr>
        <w:t xml:space="preserve">למרות האמור לעיל מוסכם כי אם פקודת השינויים תכלול שינוי אשר יש בו כדי להגדיל את הכמויות באיזה מהסעיפים בכתב הכמויות ביותר מ- 50%, אזי המנהל יהיה רשאי אך לא חייב, לדרוש כי התמורה שתשולם לקבלן בגין השינוי באותו הסעיף לא תיקבע על פי המחיר הנקוב באותו סעיף בכתב הכמויות, אלא בהתאם לאמור בסעיף </w:t>
      </w:r>
      <w:r w:rsidR="00891D31" w:rsidRPr="009E0D1F">
        <w:rPr>
          <w:rFonts w:ascii="David" w:hAnsi="David" w:hint="cs"/>
          <w:noProof/>
          <w:sz w:val="24"/>
          <w:rtl/>
          <w:lang w:eastAsia="en-US"/>
        </w:rPr>
        <w:t>49</w:t>
      </w:r>
      <w:r w:rsidRPr="009E0D1F">
        <w:rPr>
          <w:rFonts w:ascii="David" w:hAnsi="David" w:hint="cs"/>
          <w:noProof/>
          <w:sz w:val="24"/>
          <w:rtl/>
          <w:lang w:eastAsia="en-US"/>
        </w:rPr>
        <w:t>.2 להלן.</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cs"/>
          <w:noProof/>
          <w:sz w:val="24"/>
          <w:rtl/>
          <w:lang w:eastAsia="en-US"/>
        </w:rPr>
        <w:t>כמו כן מובהר כי אם המזמין יחליט או יאשר לקבלן שלא לבצע רכיב ו/או חלק (לרבות חלק מעבודה ו/או חומרים וכיו"ב) כלשהו מסעיף המופיע בכתב הכמויות, אזי מובהר כי התמורה לקבלן בגין אותו סעיף תפחת בהתאם לעלות שנחסכה לקבלן בגין אי ביצוע הרכיב ו/או החלק מהסעיף הכל כפי שיקבע על המנהל.</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מבלי לגרוע מהאמור לעיל, מוסכם בזאת, כי בקביעת ערך השינויים המבוססים על יחידות שאינן מפורטות בכתב הכמויות</w:t>
      </w:r>
      <w:r w:rsidRPr="009E0D1F">
        <w:rPr>
          <w:rFonts w:ascii="David" w:hAnsi="David" w:hint="cs"/>
          <w:noProof/>
          <w:sz w:val="24"/>
          <w:rtl/>
          <w:lang w:eastAsia="en-US"/>
        </w:rPr>
        <w:t xml:space="preserve"> ו/או במקרים הנזכרים בפיסקה השניה של סעיף </w:t>
      </w:r>
      <w:r w:rsidR="00891D31" w:rsidRPr="009E0D1F">
        <w:rPr>
          <w:rFonts w:ascii="David" w:hAnsi="David" w:hint="cs"/>
          <w:noProof/>
          <w:sz w:val="24"/>
          <w:rtl/>
          <w:lang w:eastAsia="en-US"/>
        </w:rPr>
        <w:t>49</w:t>
      </w:r>
      <w:r w:rsidRPr="009E0D1F">
        <w:rPr>
          <w:rFonts w:ascii="David" w:hAnsi="David" w:hint="cs"/>
          <w:noProof/>
          <w:sz w:val="24"/>
          <w:rtl/>
          <w:lang w:eastAsia="en-US"/>
        </w:rPr>
        <w:t>.1 לעיל</w:t>
      </w:r>
      <w:r w:rsidRPr="009E0D1F">
        <w:rPr>
          <w:rFonts w:ascii="David" w:hAnsi="David"/>
          <w:noProof/>
          <w:sz w:val="24"/>
          <w:rtl/>
          <w:lang w:eastAsia="en-US"/>
        </w:rPr>
        <w:t xml:space="preserve">, יתחשב המנהל במחירי יחידות דומות </w:t>
      </w:r>
      <w:r w:rsidRPr="009E0D1F">
        <w:rPr>
          <w:rFonts w:ascii="David" w:hAnsi="David" w:hint="cs"/>
          <w:noProof/>
          <w:sz w:val="24"/>
          <w:rtl/>
          <w:lang w:eastAsia="en-US"/>
        </w:rPr>
        <w:t>בכתב הכמויות ו/או במחירים של יחידות כאמור על פי מחירון "דקל" במהדורה האחרונה (לא כולל שיפוצים, ללא תוספת להובלות מעל 3 ק"מ וללא תוספת קבלן ראשי)</w:t>
      </w:r>
      <w:r w:rsidRPr="009E0D1F">
        <w:rPr>
          <w:rFonts w:ascii="David" w:hAnsi="David"/>
          <w:noProof/>
          <w:sz w:val="24"/>
          <w:rtl/>
          <w:lang w:eastAsia="en-US"/>
        </w:rPr>
        <w:t xml:space="preserve"> </w:t>
      </w:r>
      <w:r w:rsidRPr="009E0D1F">
        <w:rPr>
          <w:rFonts w:ascii="David" w:hAnsi="David" w:hint="cs"/>
          <w:noProof/>
          <w:sz w:val="24"/>
          <w:rtl/>
          <w:lang w:eastAsia="en-US"/>
        </w:rPr>
        <w:t>בהנחה של 15%</w:t>
      </w:r>
      <w:r w:rsidRPr="009E0D1F">
        <w:rPr>
          <w:rFonts w:ascii="David" w:hAnsi="David" w:hint="cs"/>
          <w:noProof/>
          <w:sz w:val="24"/>
          <w:lang w:eastAsia="en-US"/>
        </w:rPr>
        <w:t xml:space="preserve"> </w:t>
      </w:r>
      <w:r w:rsidRPr="009E0D1F">
        <w:rPr>
          <w:rFonts w:ascii="David" w:hAnsi="David"/>
          <w:noProof/>
          <w:sz w:val="24"/>
          <w:rtl/>
          <w:lang w:eastAsia="en-US"/>
        </w:rPr>
        <w:t xml:space="preserve">ו/או תעריפי שכר עבודה שהונהגו על ידי האיגוד המקצועי שמאורגן בו המספר הגדול ביותר של עובדים במקצוע </w:t>
      </w:r>
      <w:r w:rsidRPr="009E0D1F">
        <w:rPr>
          <w:rFonts w:ascii="David" w:hAnsi="David"/>
          <w:noProof/>
          <w:sz w:val="24"/>
          <w:rtl/>
          <w:lang w:eastAsia="en-US"/>
        </w:rPr>
        <w:lastRenderedPageBreak/>
        <w:t xml:space="preserve">נשוא העבודות ובמחירי החומרים כפי שנקבעו מזמן לזמן על ידי כל רשות מוסמכת. בהעדר קביעה כזאת לגבי חומרים בסיסיים, המחירים הנקובים בטבלה החודשית </w:t>
      </w:r>
      <w:r w:rsidRPr="009E0D1F">
        <w:rPr>
          <w:rFonts w:ascii="David" w:hAnsi="David" w:hint="cs"/>
          <w:noProof/>
          <w:sz w:val="24"/>
          <w:rtl/>
          <w:lang w:eastAsia="en-US"/>
        </w:rPr>
        <w:t>ה</w:t>
      </w:r>
      <w:r w:rsidRPr="009E0D1F">
        <w:rPr>
          <w:rFonts w:ascii="David" w:hAnsi="David"/>
          <w:noProof/>
          <w:sz w:val="24"/>
          <w:rtl/>
          <w:lang w:eastAsia="en-US"/>
        </w:rPr>
        <w:t>מתאימה לחומרים אלה המתפרסמת על ידי הלשכה המרכזית לסטטיסטיקה ולגבי שאר החומרים, מחירי החומרים הנהוגים בשוק ב</w:t>
      </w:r>
      <w:r w:rsidRPr="009E0D1F">
        <w:rPr>
          <w:rFonts w:ascii="David" w:hAnsi="David" w:hint="cs"/>
          <w:noProof/>
          <w:sz w:val="24"/>
          <w:rtl/>
          <w:lang w:eastAsia="en-US"/>
        </w:rPr>
        <w:t>מועד</w:t>
      </w:r>
      <w:r w:rsidRPr="009E0D1F">
        <w:rPr>
          <w:rFonts w:ascii="David" w:hAnsi="David"/>
          <w:noProof/>
          <w:sz w:val="24"/>
          <w:rtl/>
          <w:lang w:eastAsia="en-US"/>
        </w:rPr>
        <w:t xml:space="preserve"> בו היה על הקבלן לספק את החומרים לאתר העבודות</w:t>
      </w:r>
      <w:r w:rsidRPr="009E0D1F">
        <w:rPr>
          <w:rFonts w:ascii="David" w:hAnsi="David" w:hint="cs"/>
          <w:noProof/>
          <w:sz w:val="24"/>
          <w:rtl/>
          <w:lang w:eastAsia="en-US"/>
        </w:rPr>
        <w:t xml:space="preserve"> כשלעלות זו יתווסף </w:t>
      </w:r>
      <w:r w:rsidRPr="009E0D1F">
        <w:rPr>
          <w:rFonts w:ascii="David" w:hAnsi="David"/>
          <w:noProof/>
          <w:sz w:val="24"/>
          <w:rtl/>
          <w:lang w:eastAsia="en-US"/>
        </w:rPr>
        <w:t>רווח</w:t>
      </w:r>
      <w:r w:rsidRPr="009E0D1F">
        <w:rPr>
          <w:rFonts w:ascii="David" w:hAnsi="David" w:hint="cs"/>
          <w:noProof/>
          <w:sz w:val="24"/>
          <w:rtl/>
          <w:lang w:eastAsia="en-US"/>
        </w:rPr>
        <w:t xml:space="preserve"> קבלני</w:t>
      </w:r>
      <w:r w:rsidRPr="009E0D1F">
        <w:rPr>
          <w:rFonts w:ascii="David" w:hAnsi="David"/>
          <w:noProof/>
          <w:sz w:val="24"/>
          <w:rtl/>
          <w:lang w:eastAsia="en-US"/>
        </w:rPr>
        <w:t xml:space="preserve"> והוצאות הכלליות, לרבות </w:t>
      </w:r>
      <w:r w:rsidRPr="009E0D1F">
        <w:rPr>
          <w:rFonts w:ascii="David" w:hAnsi="David" w:hint="cs"/>
          <w:noProof/>
          <w:sz w:val="24"/>
          <w:rtl/>
          <w:lang w:eastAsia="en-US"/>
        </w:rPr>
        <w:t xml:space="preserve">הוצאות </w:t>
      </w:r>
      <w:r w:rsidRPr="009E0D1F">
        <w:rPr>
          <w:rFonts w:ascii="David" w:hAnsi="David"/>
          <w:noProof/>
          <w:sz w:val="24"/>
          <w:rtl/>
          <w:lang w:eastAsia="en-US"/>
        </w:rPr>
        <w:t>מימון של הקבלן</w:t>
      </w:r>
      <w:r w:rsidRPr="009E0D1F">
        <w:rPr>
          <w:rFonts w:ascii="David" w:hAnsi="David" w:hint="cs"/>
          <w:noProof/>
          <w:sz w:val="24"/>
          <w:rtl/>
          <w:lang w:eastAsia="en-US"/>
        </w:rPr>
        <w:t>,</w:t>
      </w:r>
      <w:r w:rsidRPr="009E0D1F">
        <w:rPr>
          <w:rFonts w:ascii="David" w:hAnsi="David"/>
          <w:noProof/>
          <w:sz w:val="24"/>
          <w:rtl/>
          <w:lang w:eastAsia="en-US"/>
        </w:rPr>
        <w:t xml:space="preserve"> בשיעור שלא יעלה על </w:t>
      </w:r>
      <w:r w:rsidRPr="009E0D1F">
        <w:rPr>
          <w:rFonts w:ascii="David" w:hAnsi="David" w:hint="cs"/>
          <w:noProof/>
          <w:sz w:val="24"/>
          <w:rtl/>
          <w:lang w:eastAsia="en-US"/>
        </w:rPr>
        <w:t>10</w:t>
      </w:r>
      <w:r w:rsidRPr="009E0D1F">
        <w:rPr>
          <w:rFonts w:ascii="David" w:hAnsi="David"/>
          <w:noProof/>
          <w:sz w:val="24"/>
          <w:rtl/>
          <w:lang w:eastAsia="en-US"/>
        </w:rPr>
        <w:t>% מערך השינויים שאת שווים קובע המנהל.</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 xml:space="preserve">למען הסר ספק מוצהר בזאת, כי אין באמור בסעיף זה כדי לגרוע מסמכותו הבלעדית של המנהל לקבוע את ערך השינויים </w:t>
      </w:r>
      <w:r w:rsidRPr="009E0D1F">
        <w:rPr>
          <w:rFonts w:ascii="David" w:hAnsi="David" w:hint="cs"/>
          <w:noProof/>
          <w:sz w:val="24"/>
          <w:rtl/>
          <w:lang w:eastAsia="en-US"/>
        </w:rPr>
        <w:t xml:space="preserve">על פי אחת או יותר מהאפשרויות הקבועות לעיל, הכל </w:t>
      </w:r>
      <w:r w:rsidRPr="009E0D1F">
        <w:rPr>
          <w:rFonts w:ascii="David" w:hAnsi="David"/>
          <w:noProof/>
          <w:sz w:val="24"/>
          <w:rtl/>
          <w:lang w:eastAsia="en-US"/>
        </w:rPr>
        <w:t>על פי שיקול דעתו ומסופיות החלטתו כאמור לעיל.</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קיבל הקבלן פקודת שינויים שלא נקבע בה ערכו של השינוי והוא בדעה כי השינוי מחייב את העלאת שכר החוזה, יודיע למנהל בהקדם האפשרי ובכתב על כוונתו לבקש תשלום נוסף בגין ביצועו. עברו 20 יום מיום מתן פקודת השינויים, מבלי שהקבלן ביקש תשלום נוסף, רואים אותו כאילו הסכים לכך שהשינוי לא ישפיע על שכר החוזה ולא יגיע לו תשלום נוסף בגין ביצועו.</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למרות האמור לעיל, באם נדרש הקבלן לבצע שינויים הנחוצים מחמת פגם בביצוע העבודות ו/או הנובעים מעבודה לקויה ו/או שימוש בחומרים לקויים ו/או מתנאים שנתגלו לקבלן באתר העבודות ו/או הדרושים לדעת המנהל כדי לשמר ו/או לייעל את ביצוע העבודות, יבוצעו שינויים אלה על ידי הקבלן ללא תמורה נוספת כלשהי. במקרה של חילוקי דיעות, המנהל יקבע אם השינויים שהקבלן נדרש לבצע הינם מהסוג אשר לא מזכה את הקבלן בתמורה נוספת כאמור, וקביעות המנהל תהיינה סופיות ובלתי ניתנות לערעור.</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הקבלן לא יהיה רשאי לעכב את ביצוע העבודות, לרבות השינויים ו/או לחדול מביצועם ו/או כל חלק מהם מחמת אי קביעת ערכו של השינוי ו/או הארכת תקופת הביצוע ו/או מחמת אי הסכמתו לערך השינויים כפי שנקבעו על ידי המנהל ו/או מחמת אי הסכמתו לקביעת המנהל בקשר לבקשתו להארכת תקופת הביצוע. הקבלן יהיה חייב בכל מקרה להמשיך ולבצע את התחייבויותיו על פי הוראות החוזה ברציפות ובהתמדה.</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cs"/>
          <w:noProof/>
          <w:sz w:val="24"/>
          <w:rtl/>
          <w:lang w:eastAsia="en-US"/>
        </w:rPr>
        <w:t>למען הסר ספק מובהר בזאת כי כל סעיף בכתב הכמויות והמחירים, שלא נקוב לצידו מחיר כלשהו, יראו את המחיר כאילו הוא אפס והקבלן לא יהיה זכאי לקבל בגינו תשלום כלשהו. עוד מובהר כי אם יש שני סעיפים זהים במקומות שונים בכתב הכמויות, אבל לכל סעיף קבוע מחיר אחר בכתב הכמויות, אזי מוסכם בזאת כי התמורה שתשולם לקבלן תיקבע על פי הסעיף הנוקב מחיר נמוך יותר.</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noProof/>
          <w:sz w:val="24"/>
          <w:rtl/>
          <w:lang w:eastAsia="en-US"/>
        </w:rPr>
        <w:t>סעיף זה על סעיפי המשנה שבו הינו מעיקרי החוזה והפרתו ו/או הפרת תנאי מתנאיו תהווה הפרה יסודית של החוזה.</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noProof/>
          <w:sz w:val="24"/>
          <w:rtl/>
          <w:lang w:eastAsia="en-US"/>
        </w:rPr>
        <w:t xml:space="preserve">לצורך קביעת מחירי היחידות החסרים יספק </w:t>
      </w:r>
      <w:r w:rsidRPr="009E0D1F">
        <w:rPr>
          <w:rFonts w:ascii="David" w:hAnsi="David" w:hint="cs"/>
          <w:noProof/>
          <w:sz w:val="24"/>
          <w:rtl/>
          <w:lang w:eastAsia="en-US"/>
        </w:rPr>
        <w:t xml:space="preserve">הקבלן </w:t>
      </w:r>
      <w:r w:rsidRPr="009E0D1F">
        <w:rPr>
          <w:rFonts w:ascii="David" w:hAnsi="David"/>
          <w:noProof/>
          <w:sz w:val="24"/>
          <w:rtl/>
          <w:lang w:eastAsia="en-US"/>
        </w:rPr>
        <w:t xml:space="preserve"> כל מידע ומסמך נחוץ למנהל ובכלל זה מידע בקשר לעלות החומרים לגביו, תעריפי שכר העבודה של עובדיו, תעריפי ציוד, הוצאות הובלה וכיוצ"ב. כמו כן רשאי המנהל להשתמש בטבלאות של חברת "דקל" או כל רשימת מחירים אחרת או להסתמך על מכרזים אחרים.</w:t>
      </w:r>
      <w:r w:rsidRPr="009E0D1F">
        <w:rPr>
          <w:rFonts w:ascii="David" w:hAnsi="David" w:hint="cs"/>
          <w:noProof/>
          <w:sz w:val="24"/>
          <w:rtl/>
          <w:lang w:eastAsia="en-US"/>
        </w:rPr>
        <w:t xml:space="preserve"> המנהל רשאי לדרוש חשבוניות מס, תעודות משלוח, הסכמי עבודה וכל מסמך אחר הדרוש לדעתו לבדיקת דרישותיו של הקבלן, ולעל הקבלן להמציא אותם.</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cs"/>
          <w:noProof/>
          <w:sz w:val="24"/>
          <w:rtl/>
          <w:lang w:eastAsia="en-US"/>
        </w:rPr>
        <w:t>לא מסר הקבלן המסמכים הדרושים להנחת דעתו של המנהל, ייקבע המחיר לפי שיקול דעתו הבלעדי והחלטתו תהיה סופית ובלתי ניתנת לערעור.</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תשלומי</w:t>
      </w:r>
      <w:r w:rsidRPr="00EE6A83">
        <w:rPr>
          <w:rFonts w:ascii="David" w:hAnsi="David"/>
          <w:b/>
          <w:bCs/>
          <w:noProof/>
          <w:sz w:val="24"/>
          <w:u w:val="single"/>
          <w:rtl/>
          <w:lang w:eastAsia="en-US"/>
        </w:rPr>
        <w:t xml:space="preserve"> עבוד</w:t>
      </w:r>
      <w:r w:rsidRPr="00EE6A83">
        <w:rPr>
          <w:rFonts w:ascii="David" w:hAnsi="David" w:hint="eastAsia"/>
          <w:b/>
          <w:bCs/>
          <w:noProof/>
          <w:sz w:val="24"/>
          <w:u w:val="single"/>
          <w:rtl/>
          <w:lang w:eastAsia="en-US"/>
        </w:rPr>
        <w:t>ה</w:t>
      </w:r>
      <w:r w:rsidRPr="00EE6A83">
        <w:rPr>
          <w:rFonts w:ascii="David" w:hAnsi="David"/>
          <w:b/>
          <w:bCs/>
          <w:noProof/>
          <w:sz w:val="24"/>
          <w:u w:val="single"/>
          <w:rtl/>
          <w:lang w:eastAsia="en-US"/>
        </w:rPr>
        <w:t xml:space="preserve"> יומ</w:t>
      </w:r>
      <w:r w:rsidRPr="00EE6A83">
        <w:rPr>
          <w:rFonts w:ascii="David" w:hAnsi="David" w:hint="eastAsia"/>
          <w:b/>
          <w:bCs/>
          <w:noProof/>
          <w:sz w:val="24"/>
          <w:u w:val="single"/>
          <w:rtl/>
          <w:lang w:eastAsia="en-US"/>
        </w:rPr>
        <w:t>ית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המפקח</w:t>
      </w:r>
      <w:r w:rsidRPr="00EE6A83">
        <w:rPr>
          <w:rFonts w:ascii="David" w:hAnsi="David"/>
          <w:noProof/>
          <w:sz w:val="24"/>
          <w:rtl/>
          <w:lang w:eastAsia="en-US"/>
        </w:rPr>
        <w:t xml:space="preserve"> רשאי לדרוש בפקודת השינויים, כי ביצוע שינויים מסויימים יבוצע לפי עבוד</w:t>
      </w:r>
      <w:r w:rsidRPr="00EE6A83">
        <w:rPr>
          <w:rFonts w:ascii="David" w:hAnsi="David" w:hint="eastAsia"/>
          <w:noProof/>
          <w:sz w:val="24"/>
          <w:rtl/>
          <w:lang w:eastAsia="en-US"/>
        </w:rPr>
        <w:t>ה</w:t>
      </w:r>
      <w:r w:rsidRPr="00EE6A83">
        <w:rPr>
          <w:rFonts w:ascii="David" w:hAnsi="David"/>
          <w:noProof/>
          <w:sz w:val="24"/>
          <w:rtl/>
          <w:lang w:eastAsia="en-US"/>
        </w:rPr>
        <w:t xml:space="preserve"> יומית, </w:t>
      </w:r>
      <w:r w:rsidRPr="00EE6A83">
        <w:rPr>
          <w:rFonts w:ascii="David" w:hAnsi="David" w:hint="eastAsia"/>
          <w:noProof/>
          <w:sz w:val="24"/>
          <w:rtl/>
          <w:lang w:eastAsia="en-US"/>
        </w:rPr>
        <w:t>והקבלן</w:t>
      </w:r>
      <w:r w:rsidRPr="00EE6A83">
        <w:rPr>
          <w:rFonts w:ascii="David" w:hAnsi="David"/>
          <w:noProof/>
          <w:sz w:val="24"/>
          <w:rtl/>
          <w:lang w:eastAsia="en-US"/>
        </w:rPr>
        <w:t xml:space="preserve"> יבוא על שכרו ב</w:t>
      </w:r>
      <w:r w:rsidRPr="00EE6A83">
        <w:rPr>
          <w:rFonts w:ascii="David" w:hAnsi="David" w:hint="eastAsia"/>
          <w:noProof/>
          <w:sz w:val="24"/>
          <w:rtl/>
          <w:lang w:eastAsia="en-US"/>
        </w:rPr>
        <w:t>עד</w:t>
      </w:r>
      <w:r w:rsidRPr="00EE6A83">
        <w:rPr>
          <w:rFonts w:ascii="David" w:hAnsi="David"/>
          <w:noProof/>
          <w:sz w:val="24"/>
          <w:rtl/>
          <w:lang w:eastAsia="en-US"/>
        </w:rPr>
        <w:t xml:space="preserve"> ביצוע השינויים האמורים על פי ערך העבודות והחומרים (באתר העבודות) בתוספת רווח וכיסוי חלק מתאים מההוצאות הכלליות.</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lastRenderedPageBreak/>
        <w:t>ערך</w:t>
      </w:r>
      <w:r w:rsidRPr="009E0D1F">
        <w:rPr>
          <w:rFonts w:ascii="David" w:hAnsi="David"/>
          <w:noProof/>
          <w:sz w:val="24"/>
          <w:rtl/>
          <w:lang w:eastAsia="en-US"/>
        </w:rPr>
        <w:t xml:space="preserve"> העבודות לצורך סעיף זה יקבע על ידי המפקח על יסוד ערך שעות עבוד</w:t>
      </w:r>
      <w:r w:rsidRPr="009E0D1F">
        <w:rPr>
          <w:rFonts w:ascii="David" w:hAnsi="David" w:hint="eastAsia"/>
          <w:noProof/>
          <w:sz w:val="24"/>
          <w:rtl/>
          <w:lang w:eastAsia="en-US"/>
        </w:rPr>
        <w:t>ה</w:t>
      </w:r>
      <w:r w:rsidRPr="009E0D1F">
        <w:rPr>
          <w:rFonts w:ascii="David" w:hAnsi="David"/>
          <w:noProof/>
          <w:sz w:val="24"/>
          <w:rtl/>
          <w:lang w:eastAsia="en-US"/>
        </w:rPr>
        <w:t xml:space="preserve"> או ימי עבוד</w:t>
      </w:r>
      <w:r w:rsidRPr="009E0D1F">
        <w:rPr>
          <w:rFonts w:ascii="David" w:hAnsi="David" w:hint="eastAsia"/>
          <w:noProof/>
          <w:sz w:val="24"/>
          <w:rtl/>
          <w:lang w:eastAsia="en-US"/>
        </w:rPr>
        <w:t>ה</w:t>
      </w:r>
      <w:r w:rsidRPr="009E0D1F">
        <w:rPr>
          <w:rFonts w:ascii="David" w:hAnsi="David"/>
          <w:noProof/>
          <w:sz w:val="24"/>
          <w:rtl/>
          <w:lang w:eastAsia="en-US"/>
        </w:rPr>
        <w:t>, כ</w:t>
      </w:r>
      <w:r w:rsidRPr="009E0D1F">
        <w:rPr>
          <w:rFonts w:ascii="David" w:hAnsi="David" w:hint="eastAsia"/>
          <w:noProof/>
          <w:sz w:val="24"/>
          <w:rtl/>
          <w:lang w:eastAsia="en-US"/>
        </w:rPr>
        <w:t>מופיע</w:t>
      </w:r>
      <w:r w:rsidRPr="009E0D1F">
        <w:rPr>
          <w:rFonts w:ascii="David" w:hAnsi="David"/>
          <w:noProof/>
          <w:sz w:val="24"/>
          <w:rtl/>
          <w:lang w:eastAsia="en-US"/>
        </w:rPr>
        <w:t xml:space="preserve"> בכתב הכמויו</w:t>
      </w:r>
      <w:r w:rsidRPr="009E0D1F">
        <w:rPr>
          <w:rFonts w:ascii="David" w:hAnsi="David" w:hint="eastAsia"/>
          <w:noProof/>
          <w:sz w:val="24"/>
          <w:rtl/>
          <w:lang w:eastAsia="en-US"/>
        </w:rPr>
        <w:t>ת</w:t>
      </w:r>
      <w:r w:rsidRPr="009E0D1F">
        <w:rPr>
          <w:rFonts w:ascii="David" w:hAnsi="David"/>
          <w:noProof/>
          <w:sz w:val="24"/>
          <w:rtl/>
          <w:lang w:eastAsia="en-US"/>
        </w:rPr>
        <w:t xml:space="preserve"> ועל יסוד מספר השעות אשר בהן ביצעו העובדים את השינויים כפי שמספר זה אושר על ידי המפקח. המפקח יהיה אף רשאי לבדוק את נוכחות העובדים באתר העבודות בביצוע השינויים.</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בנוסף</w:t>
      </w:r>
      <w:r w:rsidRPr="009E0D1F">
        <w:rPr>
          <w:rFonts w:ascii="David" w:hAnsi="David"/>
          <w:noProof/>
          <w:sz w:val="24"/>
          <w:rtl/>
          <w:lang w:eastAsia="en-US"/>
        </w:rPr>
        <w:t xml:space="preserve"> לאמור לעיל יקבע ערך העבודות והחומרים על ידי המפקח על יסוד </w:t>
      </w:r>
      <w:r w:rsidRPr="009E0D1F">
        <w:rPr>
          <w:rFonts w:ascii="David" w:hAnsi="David" w:hint="eastAsia"/>
          <w:noProof/>
          <w:sz w:val="24"/>
          <w:rtl/>
          <w:lang w:eastAsia="en-US"/>
        </w:rPr>
        <w:t>רשימות</w:t>
      </w:r>
      <w:r w:rsidRPr="009E0D1F">
        <w:rPr>
          <w:rFonts w:ascii="David" w:hAnsi="David"/>
          <w:noProof/>
          <w:sz w:val="24"/>
          <w:rtl/>
          <w:lang w:eastAsia="en-US"/>
        </w:rPr>
        <w:t xml:space="preserve"> שניהל הקבלן, לשביעות רצונו של המפקח והכולל</w:t>
      </w:r>
      <w:r w:rsidRPr="009E0D1F">
        <w:rPr>
          <w:rFonts w:ascii="David" w:hAnsi="David" w:hint="eastAsia"/>
          <w:noProof/>
          <w:sz w:val="24"/>
          <w:rtl/>
          <w:lang w:eastAsia="en-US"/>
        </w:rPr>
        <w:t>ות</w:t>
      </w:r>
      <w:r w:rsidRPr="009E0D1F">
        <w:rPr>
          <w:rFonts w:ascii="David" w:hAnsi="David"/>
          <w:noProof/>
          <w:sz w:val="24"/>
          <w:rtl/>
          <w:lang w:eastAsia="en-US"/>
        </w:rPr>
        <w:t xml:space="preserve"> את המרכיבים הבאים:</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כמויות</w:t>
      </w:r>
      <w:r w:rsidRPr="009E0D1F">
        <w:rPr>
          <w:rFonts w:ascii="David" w:hAnsi="David"/>
          <w:noProof/>
          <w:sz w:val="24"/>
          <w:rtl/>
          <w:lang w:eastAsia="en-US"/>
        </w:rPr>
        <w:t xml:space="preserve"> החומרים שהושקעו בעבודות.</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שמות</w:t>
      </w:r>
      <w:r w:rsidRPr="009E0D1F">
        <w:rPr>
          <w:rFonts w:ascii="David" w:hAnsi="David"/>
          <w:noProof/>
          <w:sz w:val="24"/>
          <w:rtl/>
          <w:lang w:eastAsia="en-US"/>
        </w:rPr>
        <w:t xml:space="preserve"> העובדים, מקצועותיהם, סוגיהם במקצוע, ו</w:t>
      </w:r>
      <w:r w:rsidRPr="009E0D1F">
        <w:rPr>
          <w:rFonts w:ascii="David" w:hAnsi="David" w:hint="eastAsia"/>
          <w:noProof/>
          <w:sz w:val="24"/>
          <w:rtl/>
          <w:lang w:eastAsia="en-US"/>
        </w:rPr>
        <w:t>כן</w:t>
      </w:r>
      <w:r w:rsidRPr="009E0D1F">
        <w:rPr>
          <w:rFonts w:ascii="David" w:hAnsi="David"/>
          <w:noProof/>
          <w:sz w:val="24"/>
          <w:rtl/>
          <w:lang w:eastAsia="en-US"/>
        </w:rPr>
        <w:t xml:space="preserve"> ימי עבוד</w:t>
      </w:r>
      <w:r w:rsidRPr="009E0D1F">
        <w:rPr>
          <w:rFonts w:ascii="David" w:hAnsi="David" w:hint="eastAsia"/>
          <w:noProof/>
          <w:sz w:val="24"/>
          <w:rtl/>
          <w:lang w:eastAsia="en-US"/>
        </w:rPr>
        <w:t>ה</w:t>
      </w:r>
      <w:r w:rsidRPr="009E0D1F">
        <w:rPr>
          <w:rFonts w:ascii="David" w:hAnsi="David"/>
          <w:noProof/>
          <w:sz w:val="24"/>
          <w:rtl/>
          <w:lang w:eastAsia="en-US"/>
        </w:rPr>
        <w:t>, שעות עבוד</w:t>
      </w:r>
      <w:r w:rsidRPr="009E0D1F">
        <w:rPr>
          <w:rFonts w:ascii="David" w:hAnsi="David" w:hint="eastAsia"/>
          <w:noProof/>
          <w:sz w:val="24"/>
          <w:rtl/>
          <w:lang w:eastAsia="en-US"/>
        </w:rPr>
        <w:t>ה</w:t>
      </w:r>
      <w:r w:rsidRPr="009E0D1F">
        <w:rPr>
          <w:rFonts w:ascii="David" w:hAnsi="David"/>
          <w:noProof/>
          <w:sz w:val="24"/>
          <w:rtl/>
          <w:lang w:eastAsia="en-US"/>
        </w:rPr>
        <w:t xml:space="preserve"> ושכר עבוד</w:t>
      </w:r>
      <w:r w:rsidRPr="009E0D1F">
        <w:rPr>
          <w:rFonts w:ascii="David" w:hAnsi="David" w:hint="eastAsia"/>
          <w:noProof/>
          <w:sz w:val="24"/>
          <w:rtl/>
          <w:lang w:eastAsia="en-US"/>
        </w:rPr>
        <w:t>ה</w:t>
      </w:r>
      <w:r w:rsidRPr="009E0D1F">
        <w:rPr>
          <w:rFonts w:ascii="David" w:hAnsi="David"/>
          <w:noProof/>
          <w:sz w:val="24"/>
          <w:rtl/>
          <w:lang w:eastAsia="en-US"/>
        </w:rPr>
        <w:t xml:space="preserve"> כולל הטבות סוציאליות, ביטוח לאומי ותשלומי חובה אחרים של כל עובד ועוב</w:t>
      </w:r>
      <w:r w:rsidRPr="009E0D1F">
        <w:rPr>
          <w:rFonts w:ascii="David" w:hAnsi="David" w:hint="eastAsia"/>
          <w:noProof/>
          <w:sz w:val="24"/>
          <w:rtl/>
          <w:lang w:eastAsia="en-US"/>
        </w:rPr>
        <w:t>ד</w:t>
      </w:r>
      <w:r w:rsidRPr="009E0D1F">
        <w:rPr>
          <w:rFonts w:ascii="David" w:hAnsi="David"/>
          <w:noProof/>
          <w:sz w:val="24"/>
          <w:rtl/>
          <w:lang w:eastAsia="en-US"/>
        </w:rPr>
        <w:t>. מוסכם בזאת כי שכר העבוד</w:t>
      </w:r>
      <w:r w:rsidRPr="009E0D1F">
        <w:rPr>
          <w:rFonts w:ascii="David" w:hAnsi="David" w:hint="eastAsia"/>
          <w:noProof/>
          <w:sz w:val="24"/>
          <w:rtl/>
          <w:lang w:eastAsia="en-US"/>
        </w:rPr>
        <w:t>ה</w:t>
      </w:r>
      <w:r w:rsidRPr="009E0D1F">
        <w:rPr>
          <w:rFonts w:ascii="David" w:hAnsi="David"/>
          <w:noProof/>
          <w:sz w:val="24"/>
          <w:rtl/>
          <w:lang w:eastAsia="en-US"/>
        </w:rPr>
        <w:t xml:space="preserve"> של העובדים כמופיע בכתב הכמויות, כולל את כל הוצאות הקבלן לרבות רווח, מנהל עבוד</w:t>
      </w:r>
      <w:r w:rsidRPr="009E0D1F">
        <w:rPr>
          <w:rFonts w:ascii="David" w:hAnsi="David" w:hint="eastAsia"/>
          <w:noProof/>
          <w:sz w:val="24"/>
          <w:rtl/>
          <w:lang w:eastAsia="en-US"/>
        </w:rPr>
        <w:t>ה</w:t>
      </w:r>
      <w:r w:rsidRPr="009E0D1F">
        <w:rPr>
          <w:rFonts w:ascii="David" w:hAnsi="David"/>
          <w:noProof/>
          <w:sz w:val="24"/>
          <w:rtl/>
          <w:lang w:eastAsia="en-US"/>
        </w:rPr>
        <w:t>, כלי עבוד</w:t>
      </w:r>
      <w:r w:rsidRPr="009E0D1F">
        <w:rPr>
          <w:rFonts w:ascii="David" w:hAnsi="David" w:hint="eastAsia"/>
          <w:noProof/>
          <w:sz w:val="24"/>
          <w:rtl/>
          <w:lang w:eastAsia="en-US"/>
        </w:rPr>
        <w:t>ה</w:t>
      </w:r>
      <w:r w:rsidRPr="009E0D1F">
        <w:rPr>
          <w:rFonts w:ascii="David" w:hAnsi="David"/>
          <w:noProof/>
          <w:sz w:val="24"/>
          <w:rtl/>
          <w:lang w:eastAsia="en-US"/>
        </w:rPr>
        <w:t>, חומרי עזר בסיסיים, תנאים סוציאליים, שכר עבוד</w:t>
      </w:r>
      <w:r w:rsidRPr="009E0D1F">
        <w:rPr>
          <w:rFonts w:ascii="David" w:hAnsi="David" w:hint="eastAsia"/>
          <w:noProof/>
          <w:sz w:val="24"/>
          <w:rtl/>
          <w:lang w:eastAsia="en-US"/>
        </w:rPr>
        <w:t>ה</w:t>
      </w:r>
      <w:r w:rsidRPr="009E0D1F">
        <w:rPr>
          <w:rFonts w:ascii="David" w:hAnsi="David"/>
          <w:noProof/>
          <w:sz w:val="24"/>
          <w:rtl/>
          <w:lang w:eastAsia="en-US"/>
        </w:rPr>
        <w:t>, הסעות, לינות, ארוחות, חופש</w:t>
      </w:r>
      <w:r w:rsidRPr="009E0D1F">
        <w:rPr>
          <w:rFonts w:ascii="David" w:hAnsi="David" w:hint="eastAsia"/>
          <w:noProof/>
          <w:sz w:val="24"/>
          <w:rtl/>
          <w:lang w:eastAsia="en-US"/>
        </w:rPr>
        <w:t>ות</w:t>
      </w:r>
      <w:r w:rsidRPr="009E0D1F">
        <w:rPr>
          <w:rFonts w:ascii="David" w:hAnsi="David"/>
          <w:noProof/>
          <w:sz w:val="24"/>
          <w:rtl/>
          <w:lang w:eastAsia="en-US"/>
        </w:rPr>
        <w:t>, הוצאות כלליות, שעות קיץ וכל הוצאה אחרת מכל מין ו/או סוג שהוא.</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הוצאות</w:t>
      </w:r>
      <w:r w:rsidRPr="009E0D1F">
        <w:rPr>
          <w:rFonts w:ascii="David" w:hAnsi="David"/>
          <w:noProof/>
          <w:sz w:val="24"/>
          <w:rtl/>
          <w:lang w:eastAsia="en-US"/>
        </w:rPr>
        <w:t xml:space="preserve"> הובלה.</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הוצאות</w:t>
      </w:r>
      <w:r w:rsidRPr="009E0D1F">
        <w:rPr>
          <w:rFonts w:ascii="David" w:hAnsi="David"/>
          <w:noProof/>
          <w:sz w:val="24"/>
          <w:rtl/>
          <w:lang w:eastAsia="en-US"/>
        </w:rPr>
        <w:t xml:space="preserve"> ציוד מכני כבד.</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הרשימות</w:t>
      </w:r>
      <w:r w:rsidRPr="009E0D1F">
        <w:rPr>
          <w:rFonts w:ascii="David" w:hAnsi="David"/>
          <w:noProof/>
          <w:sz w:val="24"/>
          <w:rtl/>
          <w:lang w:eastAsia="en-US"/>
        </w:rPr>
        <w:t xml:space="preserve"> האמורות בס"ק 5</w:t>
      </w:r>
      <w:r w:rsidR="00891D31" w:rsidRPr="009E0D1F">
        <w:rPr>
          <w:rFonts w:ascii="David" w:hAnsi="David" w:hint="cs"/>
          <w:noProof/>
          <w:sz w:val="24"/>
          <w:rtl/>
          <w:lang w:eastAsia="en-US"/>
        </w:rPr>
        <w:t>0</w:t>
      </w:r>
      <w:r w:rsidRPr="009E0D1F">
        <w:rPr>
          <w:rFonts w:ascii="David" w:hAnsi="David"/>
          <w:noProof/>
          <w:sz w:val="24"/>
          <w:rtl/>
          <w:lang w:eastAsia="en-US"/>
        </w:rPr>
        <w:t>.2.1, 5</w:t>
      </w:r>
      <w:r w:rsidR="00891D31" w:rsidRPr="009E0D1F">
        <w:rPr>
          <w:rFonts w:ascii="David" w:hAnsi="David" w:hint="cs"/>
          <w:noProof/>
          <w:sz w:val="24"/>
          <w:rtl/>
          <w:lang w:eastAsia="en-US"/>
        </w:rPr>
        <w:t>0</w:t>
      </w:r>
      <w:r w:rsidRPr="009E0D1F">
        <w:rPr>
          <w:rFonts w:ascii="David" w:hAnsi="David"/>
          <w:noProof/>
          <w:sz w:val="24"/>
          <w:rtl/>
          <w:lang w:eastAsia="en-US"/>
        </w:rPr>
        <w:t>.2.3 ו5</w:t>
      </w:r>
      <w:r w:rsidR="00891D31" w:rsidRPr="009E0D1F">
        <w:rPr>
          <w:rFonts w:ascii="David" w:hAnsi="David" w:hint="cs"/>
          <w:noProof/>
          <w:sz w:val="24"/>
          <w:rtl/>
          <w:lang w:eastAsia="en-US"/>
        </w:rPr>
        <w:t>0</w:t>
      </w:r>
      <w:r w:rsidRPr="009E0D1F">
        <w:rPr>
          <w:rFonts w:ascii="David" w:hAnsi="David"/>
          <w:noProof/>
          <w:sz w:val="24"/>
          <w:rtl/>
          <w:lang w:eastAsia="en-US"/>
        </w:rPr>
        <w:t>.2.4- תימסרנה למפקח בשני העתקים בסוף כל שבוע ורשימות העובדי</w:t>
      </w:r>
      <w:r w:rsidRPr="009E0D1F">
        <w:rPr>
          <w:rFonts w:ascii="David" w:hAnsi="David" w:hint="eastAsia"/>
          <w:noProof/>
          <w:sz w:val="24"/>
          <w:rtl/>
          <w:lang w:eastAsia="en-US"/>
        </w:rPr>
        <w:t>ם</w:t>
      </w:r>
      <w:r w:rsidRPr="009E0D1F">
        <w:rPr>
          <w:rFonts w:ascii="David" w:hAnsi="David"/>
          <w:noProof/>
          <w:sz w:val="24"/>
          <w:rtl/>
          <w:lang w:eastAsia="en-US"/>
        </w:rPr>
        <w:t xml:space="preserve"> הנזכרות בס"ק 5</w:t>
      </w:r>
      <w:r w:rsidR="00891D31" w:rsidRPr="009E0D1F">
        <w:rPr>
          <w:rFonts w:ascii="David" w:hAnsi="David" w:hint="cs"/>
          <w:noProof/>
          <w:sz w:val="24"/>
          <w:rtl/>
          <w:lang w:eastAsia="en-US"/>
        </w:rPr>
        <w:t>0</w:t>
      </w:r>
      <w:r w:rsidRPr="009E0D1F">
        <w:rPr>
          <w:rFonts w:ascii="David" w:hAnsi="David"/>
          <w:noProof/>
          <w:sz w:val="24"/>
          <w:rtl/>
          <w:lang w:eastAsia="en-US"/>
        </w:rPr>
        <w:t>.2.2 לעיל, תמסרנה למפקח בשני העתקים בסוף כל יום עבוד</w:t>
      </w:r>
      <w:r w:rsidRPr="009E0D1F">
        <w:rPr>
          <w:rFonts w:ascii="David" w:hAnsi="David" w:hint="eastAsia"/>
          <w:noProof/>
          <w:sz w:val="24"/>
          <w:rtl/>
          <w:lang w:eastAsia="en-US"/>
        </w:rPr>
        <w:t>ה</w:t>
      </w:r>
      <w:r w:rsidRPr="009E0D1F">
        <w:rPr>
          <w:rFonts w:ascii="David" w:hAnsi="David"/>
          <w:noProof/>
          <w:sz w:val="24"/>
          <w:rtl/>
          <w:lang w:eastAsia="en-US"/>
        </w:rPr>
        <w:t>. אחד ההעתקים מכל רשימה לאחר שיאושר על ידי המפקח, אם ימצאו ראוי לאישור, יוחזר לקבלן לשם הג</w:t>
      </w:r>
      <w:r w:rsidRPr="009E0D1F">
        <w:rPr>
          <w:rFonts w:ascii="David" w:hAnsi="David" w:hint="eastAsia"/>
          <w:noProof/>
          <w:sz w:val="24"/>
          <w:rtl/>
          <w:lang w:eastAsia="en-US"/>
        </w:rPr>
        <w:t>שתו</w:t>
      </w:r>
      <w:r w:rsidRPr="009E0D1F">
        <w:rPr>
          <w:rFonts w:ascii="David" w:hAnsi="David"/>
          <w:noProof/>
          <w:sz w:val="24"/>
          <w:rtl/>
          <w:lang w:eastAsia="en-US"/>
        </w:rPr>
        <w:t xml:space="preserve"> לתשלום.</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מחירי</w:t>
      </w:r>
      <w:r w:rsidRPr="009E0D1F">
        <w:rPr>
          <w:rFonts w:ascii="David" w:hAnsi="David"/>
          <w:noProof/>
          <w:sz w:val="24"/>
          <w:rtl/>
          <w:lang w:eastAsia="en-US"/>
        </w:rPr>
        <w:t xml:space="preserve"> החומרים ייקבעו </w:t>
      </w:r>
      <w:r w:rsidRPr="009E0D1F">
        <w:rPr>
          <w:rFonts w:ascii="David" w:hAnsi="David" w:hint="eastAsia"/>
          <w:noProof/>
          <w:sz w:val="24"/>
          <w:rtl/>
          <w:lang w:eastAsia="en-US"/>
        </w:rPr>
        <w:t>על</w:t>
      </w:r>
      <w:r w:rsidRPr="009E0D1F">
        <w:rPr>
          <w:rFonts w:ascii="David" w:hAnsi="David"/>
          <w:noProof/>
          <w:sz w:val="24"/>
          <w:rtl/>
          <w:lang w:eastAsia="en-US"/>
        </w:rPr>
        <w:t xml:space="preserve"> ידי המפקח לפי הכללים המפורטים לעיל. במחירי שעות העבוד</w:t>
      </w:r>
      <w:r w:rsidRPr="009E0D1F">
        <w:rPr>
          <w:rFonts w:ascii="David" w:hAnsi="David" w:hint="eastAsia"/>
          <w:noProof/>
          <w:sz w:val="24"/>
          <w:rtl/>
          <w:lang w:eastAsia="en-US"/>
        </w:rPr>
        <w:t>ה</w:t>
      </w:r>
      <w:r w:rsidRPr="009E0D1F">
        <w:rPr>
          <w:rFonts w:ascii="David" w:hAnsi="David"/>
          <w:noProof/>
          <w:sz w:val="24"/>
          <w:rtl/>
          <w:lang w:eastAsia="en-US"/>
        </w:rPr>
        <w:t xml:space="preserve"> לא יילקחו בחשבון תעריפי שכר עבוד</w:t>
      </w:r>
      <w:r w:rsidRPr="009E0D1F">
        <w:rPr>
          <w:rFonts w:ascii="David" w:hAnsi="David" w:hint="eastAsia"/>
          <w:noProof/>
          <w:sz w:val="24"/>
          <w:rtl/>
          <w:lang w:eastAsia="en-US"/>
        </w:rPr>
        <w:t>ה</w:t>
      </w:r>
      <w:r w:rsidRPr="009E0D1F">
        <w:rPr>
          <w:rFonts w:ascii="David" w:hAnsi="David"/>
          <w:noProof/>
          <w:sz w:val="24"/>
          <w:rtl/>
          <w:lang w:eastAsia="en-US"/>
        </w:rPr>
        <w:t xml:space="preserve"> העולים על תעריפי שכר העבוד</w:t>
      </w:r>
      <w:r w:rsidRPr="009E0D1F">
        <w:rPr>
          <w:rFonts w:ascii="David" w:hAnsi="David" w:hint="eastAsia"/>
          <w:noProof/>
          <w:sz w:val="24"/>
          <w:rtl/>
          <w:lang w:eastAsia="en-US"/>
        </w:rPr>
        <w:t>ה</w:t>
      </w:r>
      <w:r w:rsidRPr="009E0D1F">
        <w:rPr>
          <w:rFonts w:ascii="David" w:hAnsi="David"/>
          <w:noProof/>
          <w:sz w:val="24"/>
          <w:rtl/>
          <w:lang w:eastAsia="en-US"/>
        </w:rPr>
        <w:t xml:space="preserve"> שהונהג מזמן לזמן על ידי האיגוד המקצ</w:t>
      </w:r>
      <w:r w:rsidRPr="009E0D1F">
        <w:rPr>
          <w:rFonts w:ascii="David" w:hAnsi="David" w:hint="eastAsia"/>
          <w:noProof/>
          <w:sz w:val="24"/>
          <w:rtl/>
          <w:lang w:eastAsia="en-US"/>
        </w:rPr>
        <w:t>ועי</w:t>
      </w:r>
      <w:r w:rsidRPr="009E0D1F">
        <w:rPr>
          <w:rFonts w:ascii="David" w:hAnsi="David"/>
          <w:noProof/>
          <w:sz w:val="24"/>
          <w:rtl/>
          <w:lang w:eastAsia="en-US"/>
        </w:rPr>
        <w:t xml:space="preserve"> שמאורגן בו המספר הגדול ביותר של עובדים במקצוע הנדון.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סבירות</w:t>
      </w:r>
      <w:r w:rsidRPr="00EE6A83">
        <w:rPr>
          <w:rFonts w:ascii="David" w:hAnsi="David"/>
          <w:b/>
          <w:bCs/>
          <w:noProof/>
          <w:sz w:val="24"/>
          <w:u w:val="single"/>
          <w:rtl/>
          <w:lang w:eastAsia="en-US"/>
        </w:rPr>
        <w:t xml:space="preserve"> שכר ההסכם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9" w:hanging="567"/>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היה</w:t>
      </w:r>
      <w:r w:rsidRPr="00EE6A83">
        <w:rPr>
          <w:rFonts w:ascii="David" w:hAnsi="David"/>
          <w:noProof/>
          <w:sz w:val="24"/>
          <w:rtl/>
          <w:lang w:eastAsia="en-US"/>
        </w:rPr>
        <w:t xml:space="preserve"> למנהל יסוד להניח ששכר ההסכם ששולם או שעומד להיות </w:t>
      </w:r>
      <w:r w:rsidRPr="00EE6A83">
        <w:rPr>
          <w:rFonts w:ascii="David" w:hAnsi="David" w:hint="eastAsia"/>
          <w:noProof/>
          <w:sz w:val="24"/>
          <w:rtl/>
          <w:lang w:eastAsia="en-US"/>
        </w:rPr>
        <w:t>משולם</w:t>
      </w:r>
      <w:r w:rsidRPr="00EE6A83">
        <w:rPr>
          <w:rFonts w:ascii="David" w:hAnsi="David"/>
          <w:noProof/>
          <w:sz w:val="24"/>
          <w:rtl/>
          <w:lang w:eastAsia="en-US"/>
        </w:rPr>
        <w:t xml:space="preserve"> לקבלן מנ</w:t>
      </w:r>
      <w:r w:rsidRPr="00EE6A83">
        <w:rPr>
          <w:rFonts w:ascii="David" w:hAnsi="David" w:hint="eastAsia"/>
          <w:noProof/>
          <w:sz w:val="24"/>
          <w:rtl/>
          <w:lang w:eastAsia="en-US"/>
        </w:rPr>
        <w:t>יח</w:t>
      </w:r>
      <w:r w:rsidRPr="00EE6A83">
        <w:rPr>
          <w:rFonts w:ascii="David" w:hAnsi="David"/>
          <w:noProof/>
          <w:sz w:val="24"/>
          <w:rtl/>
          <w:lang w:eastAsia="en-US"/>
        </w:rPr>
        <w:t xml:space="preserve"> לקבלן רווח מופרז, רשאי המזמין לצוות על עריכת חקירה והקבלן מתחייב להמציא למנהל, למפקח ולנציגים את כל הפנקסים החשבונות והמסמכים האחרים הנוגעים להסכם או ל</w:t>
      </w:r>
      <w:r w:rsidRPr="00EE6A83">
        <w:rPr>
          <w:rFonts w:ascii="David" w:hAnsi="David" w:hint="eastAsia"/>
          <w:noProof/>
          <w:sz w:val="24"/>
          <w:rtl/>
          <w:lang w:eastAsia="en-US"/>
        </w:rPr>
        <w:t>ביצוע</w:t>
      </w:r>
      <w:r w:rsidRPr="00EE6A83">
        <w:rPr>
          <w:rFonts w:ascii="David" w:hAnsi="David"/>
          <w:noProof/>
          <w:sz w:val="24"/>
          <w:rtl/>
          <w:lang w:eastAsia="en-US"/>
        </w:rPr>
        <w:t xml:space="preserve"> של פעולה כלשהי הכרוכה בביצוע ההסכם, וכן לתת כל ידיעות אחרות, הן בעל פה והן בכתב, שתידרשנה לביצוע החקירה.</w:t>
      </w:r>
    </w:p>
    <w:p w:rsidR="00EE6A83" w:rsidRPr="00EE6A83"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ט' - השלמה, בדק ותיקונים</w:t>
      </w:r>
    </w:p>
    <w:p w:rsidR="00EE6A83" w:rsidRPr="00EE6A83" w:rsidRDefault="00EE6A83" w:rsidP="00EE6A83">
      <w:pPr>
        <w:overflowPunct w:val="0"/>
        <w:autoSpaceDE w:val="0"/>
        <w:autoSpaceDN w:val="0"/>
        <w:adjustRightInd w:val="0"/>
        <w:ind w:left="566" w:hanging="56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567"/>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תעודת</w:t>
      </w:r>
      <w:r w:rsidRPr="00EE6A83">
        <w:rPr>
          <w:rFonts w:ascii="David" w:hAnsi="David"/>
          <w:b/>
          <w:bCs/>
          <w:noProof/>
          <w:sz w:val="24"/>
          <w:u w:val="single"/>
          <w:rtl/>
          <w:lang w:eastAsia="en-US"/>
        </w:rPr>
        <w:t xml:space="preserve"> השלמה לעבודות</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u w:val="single"/>
          <w:rtl/>
          <w:lang w:eastAsia="en-US"/>
        </w:rPr>
      </w:pP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הושלם</w:t>
      </w:r>
      <w:r w:rsidRPr="00EE6A83">
        <w:rPr>
          <w:rFonts w:ascii="David" w:hAnsi="David"/>
          <w:noProof/>
          <w:sz w:val="24"/>
          <w:rtl/>
          <w:lang w:eastAsia="en-US"/>
        </w:rPr>
        <w:t xml:space="preserve"> ביצוע העבודות, יודיע על כך הקבלן, בכתב, לאדריכל ולמפקח. הגורמים הנ"ל ביחד ו/או לחוד (לעיל ולהלן בהסכם זה "הצוות הבודק"), יב</w:t>
      </w:r>
      <w:r w:rsidRPr="00EE6A83">
        <w:rPr>
          <w:rFonts w:ascii="David" w:hAnsi="David" w:hint="eastAsia"/>
          <w:noProof/>
          <w:sz w:val="24"/>
          <w:rtl/>
          <w:lang w:eastAsia="en-US"/>
        </w:rPr>
        <w:t>דקו</w:t>
      </w:r>
      <w:r w:rsidRPr="00EE6A83">
        <w:rPr>
          <w:rFonts w:ascii="David" w:hAnsi="David"/>
          <w:noProof/>
          <w:sz w:val="24"/>
          <w:rtl/>
          <w:lang w:eastAsia="en-US"/>
        </w:rPr>
        <w:t xml:space="preserve"> בנוכחות הקבלן את העבודות תוך 15 יום ממועד קבלת ההודעה. מצא הצוות הבודק את העבודות מתאימות לתנאי ההסכם על כל מסמ</w:t>
      </w:r>
      <w:r w:rsidRPr="00EE6A83">
        <w:rPr>
          <w:rFonts w:ascii="David" w:hAnsi="David" w:hint="eastAsia"/>
          <w:noProof/>
          <w:sz w:val="24"/>
          <w:rtl/>
          <w:lang w:eastAsia="en-US"/>
        </w:rPr>
        <w:t>כיו</w:t>
      </w:r>
      <w:r w:rsidRPr="00EE6A83">
        <w:rPr>
          <w:rFonts w:ascii="David" w:hAnsi="David"/>
          <w:noProof/>
          <w:sz w:val="24"/>
          <w:rtl/>
          <w:lang w:eastAsia="en-US"/>
        </w:rPr>
        <w:t>, נספחיו והוראותיו ומשביעות רצון - תי</w:t>
      </w:r>
      <w:r w:rsidRPr="00EE6A83">
        <w:rPr>
          <w:rFonts w:ascii="David" w:hAnsi="David" w:hint="eastAsia"/>
          <w:noProof/>
          <w:sz w:val="24"/>
          <w:rtl/>
          <w:lang w:eastAsia="en-US"/>
        </w:rPr>
        <w:t>נתן</w:t>
      </w:r>
      <w:r w:rsidRPr="00EE6A83">
        <w:rPr>
          <w:rFonts w:ascii="David" w:hAnsi="David"/>
          <w:noProof/>
          <w:sz w:val="24"/>
          <w:rtl/>
          <w:lang w:eastAsia="en-US"/>
        </w:rPr>
        <w:t xml:space="preserve"> לקבלן על ידי </w:t>
      </w:r>
      <w:r w:rsidRPr="007825F5">
        <w:rPr>
          <w:rFonts w:ascii="David" w:hAnsi="David"/>
          <w:noProof/>
          <w:sz w:val="24"/>
          <w:rtl/>
          <w:lang w:eastAsia="en-US"/>
        </w:rPr>
        <w:t xml:space="preserve">המזמין תעודת השלמה עם תום הבדיקה (להלן: "תעודת ההשלמה"). תעודת ההשלמה תהיה בנוסח הרצוף </w:t>
      </w:r>
      <w:r w:rsidR="007825F5" w:rsidRPr="007825F5">
        <w:rPr>
          <w:rFonts w:ascii="David" w:hAnsi="David" w:hint="cs"/>
          <w:noProof/>
          <w:sz w:val="24"/>
          <w:rtl/>
          <w:lang w:eastAsia="en-US"/>
        </w:rPr>
        <w:t xml:space="preserve">במוסף ז' </w:t>
      </w:r>
      <w:r w:rsidRPr="007825F5">
        <w:rPr>
          <w:rFonts w:ascii="David" w:hAnsi="David"/>
          <w:noProof/>
          <w:sz w:val="24"/>
          <w:rtl/>
          <w:lang w:eastAsia="en-US"/>
        </w:rPr>
        <w:t xml:space="preserve"> להסכם זה כחלק בלתי נפרד הימנו. מצא הצוות הבודק ו/או מי ממנו שהעבודות ו/או איזה חלק</w:t>
      </w:r>
      <w:r w:rsidRPr="00EE6A83">
        <w:rPr>
          <w:rFonts w:ascii="David" w:hAnsi="David"/>
          <w:noProof/>
          <w:sz w:val="24"/>
          <w:rtl/>
          <w:lang w:eastAsia="en-US"/>
        </w:rPr>
        <w:t xml:space="preserve"> מהן לא בוצעו כאמו</w:t>
      </w:r>
      <w:r w:rsidRPr="00EE6A83">
        <w:rPr>
          <w:rFonts w:ascii="David" w:hAnsi="David" w:hint="eastAsia"/>
          <w:noProof/>
          <w:sz w:val="24"/>
          <w:rtl/>
          <w:lang w:eastAsia="en-US"/>
        </w:rPr>
        <w:t>ר</w:t>
      </w:r>
      <w:r w:rsidRPr="00EE6A83">
        <w:rPr>
          <w:rFonts w:ascii="David" w:hAnsi="David"/>
          <w:noProof/>
          <w:sz w:val="24"/>
          <w:rtl/>
          <w:lang w:eastAsia="en-US"/>
        </w:rPr>
        <w:t xml:space="preserve"> בהתאם להסכם, תמסר לקבלן בכתב על ידי המפקח רשימת תיקונים, שינויים והשלמות (להלן: "הפרטיכל"), הדרושים לדעת הצוות הבודק לשם התאמת העבודות להוראות ההסכם והקבלן חייב לבצעם מיד או תוך התקופה שתיקבע לכך על ידי המזמין ובדרך שיקבע הצוות הבודק.</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lastRenderedPageBreak/>
        <w:t>לאחר</w:t>
      </w:r>
      <w:r w:rsidRPr="009E0D1F">
        <w:rPr>
          <w:rFonts w:ascii="David" w:hAnsi="David"/>
          <w:noProof/>
          <w:sz w:val="24"/>
          <w:rtl/>
          <w:lang w:eastAsia="en-US"/>
        </w:rPr>
        <w:t xml:space="preserve"> שהקבלן יבצע את כל התיקונים, </w:t>
      </w:r>
      <w:r w:rsidRPr="009E0D1F">
        <w:rPr>
          <w:rFonts w:ascii="David" w:hAnsi="David" w:hint="eastAsia"/>
          <w:noProof/>
          <w:sz w:val="24"/>
          <w:rtl/>
          <w:lang w:eastAsia="en-US"/>
        </w:rPr>
        <w:t>ההשלמות</w:t>
      </w:r>
      <w:r w:rsidRPr="009E0D1F">
        <w:rPr>
          <w:rFonts w:ascii="David" w:hAnsi="David"/>
          <w:noProof/>
          <w:sz w:val="24"/>
          <w:rtl/>
          <w:lang w:eastAsia="en-US"/>
        </w:rPr>
        <w:t xml:space="preserve"> והשינויים שפורטו בפרטיכל יערך פרטיכל נוסף ובו ציון ביצוע התיקונים (להלן: "הפרטיכל המשלים"). לעריכת הפרטיכל המשלים יופיעו הצדדים, כאמור לעיל, לפי הזמנה בכתב מאת הקבלן.</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לא</w:t>
      </w:r>
      <w:r w:rsidRPr="009E0D1F">
        <w:rPr>
          <w:rFonts w:ascii="David" w:hAnsi="David"/>
          <w:noProof/>
          <w:sz w:val="24"/>
          <w:rtl/>
          <w:lang w:eastAsia="en-US"/>
        </w:rPr>
        <w:t xml:space="preserve"> תינתן לקבלן תעודת ההשלמה אלא לאחר שהתקיימו התנא</w:t>
      </w:r>
      <w:r w:rsidRPr="009E0D1F">
        <w:rPr>
          <w:rFonts w:ascii="David" w:hAnsi="David" w:hint="eastAsia"/>
          <w:noProof/>
          <w:sz w:val="24"/>
          <w:rtl/>
          <w:lang w:eastAsia="en-US"/>
        </w:rPr>
        <w:t>ים</w:t>
      </w:r>
      <w:r w:rsidRPr="009E0D1F">
        <w:rPr>
          <w:rFonts w:ascii="David" w:hAnsi="David"/>
          <w:noProof/>
          <w:sz w:val="24"/>
          <w:rtl/>
          <w:lang w:eastAsia="en-US"/>
        </w:rPr>
        <w:t xml:space="preserve"> דלהלן:</w:t>
      </w:r>
    </w:p>
    <w:p w:rsidR="00EE6A83" w:rsidRPr="00EE6A83" w:rsidRDefault="00EE6A83" w:rsidP="002D17C5">
      <w:pPr>
        <w:overflowPunct w:val="0"/>
        <w:autoSpaceDE w:val="0"/>
        <w:autoSpaceDN w:val="0"/>
        <w:adjustRightInd w:val="0"/>
        <w:ind w:left="1416" w:hanging="850"/>
        <w:jc w:val="both"/>
        <w:textAlignment w:val="baseline"/>
        <w:rPr>
          <w:rFonts w:ascii="David" w:hAnsi="David"/>
          <w:noProof/>
          <w:sz w:val="24"/>
          <w:rtl/>
          <w:lang w:eastAsia="en-US"/>
        </w:rPr>
      </w:pP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הצוות</w:t>
      </w:r>
      <w:r w:rsidRPr="00EE6A83">
        <w:rPr>
          <w:rFonts w:ascii="David" w:hAnsi="David"/>
          <w:noProof/>
          <w:sz w:val="24"/>
          <w:rtl/>
          <w:lang w:eastAsia="en-US"/>
        </w:rPr>
        <w:t xml:space="preserve"> הבודק מצא כי העבודות כולן על חלקיהן, מתקניהן והציוד המצוי בהן הופעל ונמצא מתפקד באופן סדיר ללא תקלות ועל פי התכנ</w:t>
      </w:r>
      <w:r w:rsidRPr="00EE6A83">
        <w:rPr>
          <w:rFonts w:ascii="David" w:hAnsi="David" w:hint="eastAsia"/>
          <w:noProof/>
          <w:sz w:val="24"/>
          <w:rtl/>
          <w:lang w:eastAsia="en-US"/>
        </w:rPr>
        <w:t>יות</w:t>
      </w:r>
      <w:r w:rsidRPr="00EE6A83">
        <w:rPr>
          <w:rFonts w:ascii="David" w:hAnsi="David"/>
          <w:noProof/>
          <w:sz w:val="24"/>
          <w:rtl/>
          <w:lang w:eastAsia="en-US"/>
        </w:rPr>
        <w:t xml:space="preserve"> וה</w:t>
      </w:r>
      <w:r w:rsidRPr="00EE6A83">
        <w:rPr>
          <w:rFonts w:ascii="David" w:hAnsi="David" w:hint="eastAsia"/>
          <w:noProof/>
          <w:sz w:val="24"/>
          <w:rtl/>
          <w:lang w:eastAsia="en-US"/>
        </w:rPr>
        <w:t>מפרטים</w:t>
      </w:r>
      <w:r w:rsidRPr="00EE6A83">
        <w:rPr>
          <w:rFonts w:ascii="David" w:hAnsi="David"/>
          <w:noProof/>
          <w:sz w:val="24"/>
          <w:rtl/>
          <w:lang w:eastAsia="en-US"/>
        </w:rPr>
        <w:t>.</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הקבלן</w:t>
      </w:r>
      <w:r w:rsidRPr="009E0D1F">
        <w:rPr>
          <w:rFonts w:ascii="David" w:hAnsi="David"/>
          <w:noProof/>
          <w:sz w:val="24"/>
          <w:rtl/>
          <w:lang w:eastAsia="en-US"/>
        </w:rPr>
        <w:t xml:space="preserve"> ו/או קבלני המשנה ביצעו לשביעות רצון הצ</w:t>
      </w:r>
      <w:r w:rsidRPr="009E0D1F">
        <w:rPr>
          <w:rFonts w:ascii="David" w:hAnsi="David" w:hint="eastAsia"/>
          <w:noProof/>
          <w:sz w:val="24"/>
          <w:rtl/>
          <w:lang w:eastAsia="en-US"/>
        </w:rPr>
        <w:t>וות</w:t>
      </w:r>
      <w:r w:rsidRPr="009E0D1F">
        <w:rPr>
          <w:rFonts w:ascii="David" w:hAnsi="David"/>
          <w:noProof/>
          <w:sz w:val="24"/>
          <w:rtl/>
          <w:lang w:eastAsia="en-US"/>
        </w:rPr>
        <w:t xml:space="preserve"> הבודק את כל הטעון תיקון ו/או ההשלמה כפי שפורט בפרטיכל.</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הקבלן</w:t>
      </w:r>
      <w:r w:rsidRPr="009E0D1F">
        <w:rPr>
          <w:rFonts w:ascii="David" w:hAnsi="David"/>
          <w:noProof/>
          <w:sz w:val="24"/>
          <w:rtl/>
          <w:lang w:eastAsia="en-US"/>
        </w:rPr>
        <w:t xml:space="preserve"> מילא את כל התחייבויותיו על פי ההסכם וקיבל כל הרשיונות הדרושים כדי ש</w:t>
      </w:r>
      <w:r w:rsidRPr="009E0D1F">
        <w:rPr>
          <w:rFonts w:ascii="David" w:hAnsi="David" w:hint="eastAsia"/>
          <w:noProof/>
          <w:sz w:val="24"/>
          <w:rtl/>
          <w:lang w:eastAsia="en-US"/>
        </w:rPr>
        <w:t>ניתן</w:t>
      </w:r>
      <w:r w:rsidRPr="009E0D1F">
        <w:rPr>
          <w:rFonts w:ascii="David" w:hAnsi="David"/>
          <w:noProof/>
          <w:sz w:val="24"/>
          <w:rtl/>
          <w:lang w:eastAsia="en-US"/>
        </w:rPr>
        <w:t xml:space="preserve"> יהיה להשתמש בעבודות על חלקיהם השונים ליעודם, לרבות אך מבלי לגרוע מכלליות האמור, בדיקת מכון התקנים למעליות, מערכות מתזים (ספרינקלרים), מערכות גילוי אש ובדיקת בודק מוסמך של משרד העבודה והרווחה למעליות, מערכות ח</w:t>
      </w:r>
      <w:r w:rsidRPr="009E0D1F">
        <w:rPr>
          <w:rFonts w:ascii="David" w:hAnsi="David" w:hint="eastAsia"/>
          <w:noProof/>
          <w:sz w:val="24"/>
          <w:rtl/>
          <w:lang w:eastAsia="en-US"/>
        </w:rPr>
        <w:t>שמל</w:t>
      </w:r>
      <w:r w:rsidRPr="009E0D1F">
        <w:rPr>
          <w:rFonts w:ascii="David" w:hAnsi="David"/>
          <w:noProof/>
          <w:sz w:val="24"/>
          <w:rtl/>
          <w:lang w:eastAsia="en-US"/>
        </w:rPr>
        <w:t xml:space="preserve"> וכיו"צ.  </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במידה</w:t>
      </w:r>
      <w:r w:rsidRPr="009E0D1F">
        <w:rPr>
          <w:rFonts w:ascii="David" w:hAnsi="David"/>
          <w:noProof/>
          <w:sz w:val="24"/>
          <w:rtl/>
          <w:lang w:eastAsia="en-US"/>
        </w:rPr>
        <w:t xml:space="preserve"> שהעבודות הן עבודות חשמל, או שכלולות בעבודות עבודות חשמל, לא תיראנה העבודות שהסתיימו אלא לאחר שאושרו על ידי חש</w:t>
      </w:r>
      <w:r w:rsidRPr="009E0D1F">
        <w:rPr>
          <w:rFonts w:ascii="David" w:hAnsi="David" w:hint="eastAsia"/>
          <w:noProof/>
          <w:sz w:val="24"/>
          <w:rtl/>
          <w:lang w:eastAsia="en-US"/>
        </w:rPr>
        <w:t>מלאי</w:t>
      </w:r>
      <w:r w:rsidRPr="009E0D1F">
        <w:rPr>
          <w:rFonts w:ascii="David" w:hAnsi="David"/>
          <w:noProof/>
          <w:sz w:val="24"/>
          <w:rtl/>
          <w:lang w:eastAsia="en-US"/>
        </w:rPr>
        <w:t xml:space="preserve"> בודק מוסמך, מטעם חברת החשמל או, לפי דרישת המזמין, על ידי חשמלאי בודק מוסמך שלא מטעם חברת החשמל.</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בדיקה</w:t>
      </w:r>
      <w:r w:rsidRPr="009E0D1F">
        <w:rPr>
          <w:rFonts w:ascii="David" w:hAnsi="David"/>
          <w:noProof/>
          <w:sz w:val="24"/>
          <w:rtl/>
          <w:lang w:eastAsia="en-US"/>
        </w:rPr>
        <w:t xml:space="preserve"> כאמור מטעם חברת החשמל ו/או בדיקה של</w:t>
      </w:r>
      <w:r w:rsidRPr="009E0D1F">
        <w:rPr>
          <w:rFonts w:ascii="David" w:hAnsi="David" w:hint="eastAsia"/>
          <w:noProof/>
          <w:sz w:val="24"/>
          <w:rtl/>
          <w:lang w:eastAsia="en-US"/>
        </w:rPr>
        <w:t>א</w:t>
      </w:r>
      <w:r w:rsidRPr="009E0D1F">
        <w:rPr>
          <w:rFonts w:ascii="David" w:hAnsi="David"/>
          <w:noProof/>
          <w:sz w:val="24"/>
          <w:rtl/>
          <w:lang w:eastAsia="en-US"/>
        </w:rPr>
        <w:t xml:space="preserve"> מטעם חברת החשמל תהא על חשבון הקבלן. ואולם בכ</w:t>
      </w:r>
      <w:r w:rsidRPr="009E0D1F">
        <w:rPr>
          <w:rFonts w:ascii="David" w:hAnsi="David" w:hint="eastAsia"/>
          <w:noProof/>
          <w:sz w:val="24"/>
          <w:rtl/>
          <w:lang w:eastAsia="en-US"/>
        </w:rPr>
        <w:t>ל</w:t>
      </w:r>
      <w:r w:rsidRPr="009E0D1F">
        <w:rPr>
          <w:rFonts w:ascii="David" w:hAnsi="David"/>
          <w:noProof/>
          <w:sz w:val="24"/>
          <w:rtl/>
          <w:lang w:eastAsia="en-US"/>
        </w:rPr>
        <w:t xml:space="preserve"> מקרה מתחייב הקבלן לערוך על חשבונו את תכנית הביצוע לבדיקו</w:t>
      </w:r>
      <w:r w:rsidRPr="009E0D1F">
        <w:rPr>
          <w:rFonts w:ascii="David" w:hAnsi="David" w:hint="eastAsia"/>
          <w:noProof/>
          <w:sz w:val="24"/>
          <w:rtl/>
          <w:lang w:eastAsia="en-US"/>
        </w:rPr>
        <w:t>ת</w:t>
      </w:r>
      <w:r w:rsidRPr="009E0D1F">
        <w:rPr>
          <w:rFonts w:ascii="David" w:hAnsi="David"/>
          <w:noProof/>
          <w:sz w:val="24"/>
          <w:rtl/>
          <w:lang w:eastAsia="en-US"/>
        </w:rPr>
        <w:t xml:space="preserve"> הנ"ל, בהתאם לדרישת הבוד</w:t>
      </w:r>
      <w:r w:rsidRPr="009E0D1F">
        <w:rPr>
          <w:rFonts w:ascii="David" w:hAnsi="David" w:hint="eastAsia"/>
          <w:noProof/>
          <w:sz w:val="24"/>
          <w:rtl/>
          <w:lang w:eastAsia="en-US"/>
        </w:rPr>
        <w:t>ק</w:t>
      </w:r>
      <w:r w:rsidRPr="009E0D1F">
        <w:rPr>
          <w:rFonts w:ascii="David" w:hAnsi="David"/>
          <w:noProof/>
          <w:sz w:val="24"/>
          <w:rtl/>
          <w:lang w:eastAsia="en-US"/>
        </w:rPr>
        <w:t xml:space="preserve"> המו</w:t>
      </w:r>
      <w:r w:rsidRPr="009E0D1F">
        <w:rPr>
          <w:rFonts w:ascii="David" w:hAnsi="David" w:hint="eastAsia"/>
          <w:noProof/>
          <w:sz w:val="24"/>
          <w:rtl/>
          <w:lang w:eastAsia="en-US"/>
        </w:rPr>
        <w:t>סמך</w:t>
      </w:r>
      <w:r w:rsidRPr="009E0D1F">
        <w:rPr>
          <w:rFonts w:ascii="David" w:hAnsi="David"/>
          <w:noProof/>
          <w:sz w:val="24"/>
          <w:rtl/>
          <w:lang w:eastAsia="en-US"/>
        </w:rPr>
        <w:t xml:space="preserve">.  </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במידה</w:t>
      </w:r>
      <w:r w:rsidRPr="009E0D1F">
        <w:rPr>
          <w:rFonts w:ascii="David" w:hAnsi="David"/>
          <w:noProof/>
          <w:sz w:val="24"/>
          <w:rtl/>
          <w:lang w:eastAsia="en-US"/>
        </w:rPr>
        <w:t xml:space="preserve"> שהעבודות הן עבודות הדורשות לפי כל דין ו/או לפ</w:t>
      </w:r>
      <w:r w:rsidRPr="009E0D1F">
        <w:rPr>
          <w:rFonts w:ascii="David" w:hAnsi="David" w:hint="eastAsia"/>
          <w:noProof/>
          <w:sz w:val="24"/>
          <w:rtl/>
          <w:lang w:eastAsia="en-US"/>
        </w:rPr>
        <w:t>י</w:t>
      </w:r>
      <w:r w:rsidRPr="009E0D1F">
        <w:rPr>
          <w:rFonts w:ascii="David" w:hAnsi="David"/>
          <w:noProof/>
          <w:sz w:val="24"/>
          <w:rtl/>
          <w:lang w:eastAsia="en-US"/>
        </w:rPr>
        <w:t xml:space="preserve"> שיקול דעתו הבלעדי וה</w:t>
      </w:r>
      <w:r w:rsidRPr="009E0D1F">
        <w:rPr>
          <w:rFonts w:ascii="David" w:hAnsi="David" w:hint="eastAsia"/>
          <w:noProof/>
          <w:sz w:val="24"/>
          <w:rtl/>
          <w:lang w:eastAsia="en-US"/>
        </w:rPr>
        <w:t>מוחלט</w:t>
      </w:r>
      <w:r w:rsidRPr="009E0D1F">
        <w:rPr>
          <w:rFonts w:ascii="David" w:hAnsi="David"/>
          <w:noProof/>
          <w:sz w:val="24"/>
          <w:rtl/>
          <w:lang w:eastAsia="en-US"/>
        </w:rPr>
        <w:t xml:space="preserve"> של המזמין אישור של גורם חיצוני כלשהו שיקבע על ידי המזמין ו/או של כל רשות הפועלת לפי כל דין, לא תיראנה העבודות שהסתיימו אלא לאחר שאושרו על ידי אותו גורם כאמור, לפי דרישת המזמין.</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בדיקה</w:t>
      </w:r>
      <w:r w:rsidRPr="009E0D1F">
        <w:rPr>
          <w:rFonts w:ascii="David" w:hAnsi="David"/>
          <w:noProof/>
          <w:sz w:val="24"/>
          <w:rtl/>
          <w:lang w:eastAsia="en-US"/>
        </w:rPr>
        <w:t xml:space="preserve"> כאמור בס"ק זה תהא על חשבון הקבלן, ואולם בכל מקרה מתחייב הקבלן לערוך על חשבונו את תכנית הביצוע לבדיקות הנ"ל, וב</w:t>
      </w:r>
      <w:r w:rsidRPr="009E0D1F">
        <w:rPr>
          <w:rFonts w:ascii="David" w:hAnsi="David" w:hint="eastAsia"/>
          <w:noProof/>
          <w:sz w:val="24"/>
          <w:rtl/>
          <w:lang w:eastAsia="en-US"/>
        </w:rPr>
        <w:t>התאם</w:t>
      </w:r>
      <w:r w:rsidRPr="009E0D1F">
        <w:rPr>
          <w:rFonts w:ascii="David" w:hAnsi="David"/>
          <w:noProof/>
          <w:sz w:val="24"/>
          <w:rtl/>
          <w:lang w:eastAsia="en-US"/>
        </w:rPr>
        <w:t xml:space="preserve"> לדרישת הבודק שיקבע כאמור בס"ק זה.  </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הקבלן</w:t>
      </w:r>
      <w:r w:rsidRPr="009E0D1F">
        <w:rPr>
          <w:rFonts w:ascii="David" w:hAnsi="David"/>
          <w:noProof/>
          <w:sz w:val="24"/>
          <w:rtl/>
          <w:lang w:eastAsia="en-US"/>
        </w:rPr>
        <w:t xml:space="preserve"> נתן למזמין בשלושה העתקים תכניות עדות, תיקי מתקן עם קטלוגים, תוכניות ביצוע, הוראות הפעלה ואחזקה וכל מסמך אחר שידרש על ידי המזמין ו/או מי מטעמו לפי שיקול דעתו הבלעדי.  </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מובהר</w:t>
      </w:r>
      <w:r w:rsidRPr="009E0D1F">
        <w:rPr>
          <w:rFonts w:ascii="David" w:hAnsi="David"/>
          <w:noProof/>
          <w:sz w:val="24"/>
          <w:rtl/>
          <w:lang w:eastAsia="en-US"/>
        </w:rPr>
        <w:t xml:space="preserve"> בזאת כי בכל מקום בהסכם בו מדובר על "השלמת העבודות" ו/או "תעודת השלמה" תחשבנה העבודות כמושלמות רק לאחר ביצוע כל האמור לעיל.</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למען</w:t>
      </w:r>
      <w:r w:rsidRPr="009E0D1F">
        <w:rPr>
          <w:rFonts w:ascii="David" w:hAnsi="David"/>
          <w:noProof/>
          <w:sz w:val="24"/>
          <w:rtl/>
          <w:lang w:eastAsia="en-US"/>
        </w:rPr>
        <w:t xml:space="preserve"> הסר ספק מוסכם ומוצהר בזאת כי אין במתן תעודת השלמה ו/או בעריכת הפרטיכל ו/או הפרטיכל המשלים כדי לשחרר את הקבלן מאיזו אחריות שהיא, ישירה ו/או עקיפה, לליקוי שנשכח, לא נחשף או שהתגלה לאחר תהליך קבלת העבודות ובדיקת העבודות על ידי הצוות הבודק, ו/או כדי להוות אסמכתא ו/או אישור לאיכות עבודות הקבלן.</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אין</w:t>
      </w:r>
      <w:r w:rsidRPr="009E0D1F">
        <w:rPr>
          <w:rFonts w:ascii="David" w:hAnsi="David"/>
          <w:noProof/>
          <w:sz w:val="24"/>
          <w:rtl/>
          <w:lang w:eastAsia="en-US"/>
        </w:rPr>
        <w:t xml:space="preserve"> באמור לע</w:t>
      </w:r>
      <w:r w:rsidRPr="009E0D1F">
        <w:rPr>
          <w:rFonts w:ascii="David" w:hAnsi="David" w:hint="eastAsia"/>
          <w:noProof/>
          <w:sz w:val="24"/>
          <w:rtl/>
          <w:lang w:eastAsia="en-US"/>
        </w:rPr>
        <w:t>יל</w:t>
      </w:r>
      <w:r w:rsidRPr="009E0D1F">
        <w:rPr>
          <w:rFonts w:ascii="David" w:hAnsi="David"/>
          <w:noProof/>
          <w:sz w:val="24"/>
          <w:rtl/>
          <w:lang w:eastAsia="en-US"/>
        </w:rPr>
        <w:t xml:space="preserve"> ו/או </w:t>
      </w:r>
      <w:r w:rsidRPr="009E0D1F">
        <w:rPr>
          <w:rFonts w:ascii="David" w:hAnsi="David" w:hint="eastAsia"/>
          <w:noProof/>
          <w:sz w:val="24"/>
          <w:rtl/>
          <w:lang w:eastAsia="en-US"/>
        </w:rPr>
        <w:t>בכל</w:t>
      </w:r>
      <w:r w:rsidRPr="009E0D1F">
        <w:rPr>
          <w:rFonts w:ascii="David" w:hAnsi="David"/>
          <w:noProof/>
          <w:sz w:val="24"/>
          <w:rtl/>
          <w:lang w:eastAsia="en-US"/>
        </w:rPr>
        <w:t xml:space="preserve"> הוראה אחרת בהסכם כדי לגרוע מזכותו של המזמין להחזיק בעבודות ו/או להשתמש בהן ו/או בכל חלק מהן גם אם טרם בוצעו בהן עבודות התיקונים ו/או ההשלמה ו/או גם אם טרם הודיע הקבלן כאמור לעיל כי הן הושלמו.</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אם</w:t>
      </w:r>
      <w:r w:rsidRPr="009E0D1F">
        <w:rPr>
          <w:rFonts w:ascii="David" w:hAnsi="David"/>
          <w:noProof/>
          <w:sz w:val="24"/>
          <w:rtl/>
          <w:lang w:eastAsia="en-US"/>
        </w:rPr>
        <w:t xml:space="preserve"> לפי תנא</w:t>
      </w:r>
      <w:r w:rsidRPr="009E0D1F">
        <w:rPr>
          <w:rFonts w:ascii="David" w:hAnsi="David" w:hint="eastAsia"/>
          <w:noProof/>
          <w:sz w:val="24"/>
          <w:rtl/>
          <w:lang w:eastAsia="en-US"/>
        </w:rPr>
        <w:t>י</w:t>
      </w:r>
      <w:r w:rsidRPr="009E0D1F">
        <w:rPr>
          <w:rFonts w:ascii="David" w:hAnsi="David"/>
          <w:noProof/>
          <w:sz w:val="24"/>
          <w:rtl/>
          <w:lang w:eastAsia="en-US"/>
        </w:rPr>
        <w:t xml:space="preserve"> ההסכם על הקבלן להשלים חלק מסויים מהעבודות במועד מסויי</w:t>
      </w:r>
      <w:r w:rsidRPr="009E0D1F">
        <w:rPr>
          <w:rFonts w:ascii="David" w:hAnsi="David" w:hint="eastAsia"/>
          <w:noProof/>
          <w:sz w:val="24"/>
          <w:rtl/>
          <w:lang w:eastAsia="en-US"/>
        </w:rPr>
        <w:t>ם</w:t>
      </w:r>
      <w:r w:rsidRPr="009E0D1F">
        <w:rPr>
          <w:rFonts w:ascii="David" w:hAnsi="David"/>
          <w:noProof/>
          <w:sz w:val="24"/>
          <w:rtl/>
          <w:lang w:eastAsia="en-US"/>
        </w:rPr>
        <w:t xml:space="preserve">, לפני </w:t>
      </w:r>
      <w:r w:rsidRPr="00C67767">
        <w:rPr>
          <w:rFonts w:ascii="David" w:hAnsi="David"/>
          <w:noProof/>
          <w:sz w:val="24"/>
          <w:rtl/>
          <w:lang w:eastAsia="en-US"/>
        </w:rPr>
        <w:t xml:space="preserve">התאריך </w:t>
      </w:r>
      <w:r w:rsidRPr="00C67767">
        <w:rPr>
          <w:rFonts w:ascii="David" w:hAnsi="David" w:hint="eastAsia"/>
          <w:noProof/>
          <w:sz w:val="24"/>
          <w:rtl/>
          <w:lang w:eastAsia="en-US"/>
        </w:rPr>
        <w:t>הסופי</w:t>
      </w:r>
      <w:r w:rsidRPr="00C67767">
        <w:rPr>
          <w:rFonts w:ascii="David" w:hAnsi="David"/>
          <w:noProof/>
          <w:sz w:val="24"/>
          <w:rtl/>
          <w:lang w:eastAsia="en-US"/>
        </w:rPr>
        <w:t xml:space="preserve"> שנקבע להשלמת העבודות כולן, והמזמין החזיק או השתמש בו או עומד להחזיק או להשתמש בו, רשאי הקבלן לבקש תעודת השלמה לגבי אותו חלק מהעבודות כאמור, והמזמין יקבע לפי שיק</w:t>
      </w:r>
      <w:r w:rsidRPr="00C67767">
        <w:rPr>
          <w:rFonts w:ascii="David" w:hAnsi="David" w:hint="eastAsia"/>
          <w:noProof/>
          <w:sz w:val="24"/>
          <w:rtl/>
          <w:lang w:eastAsia="en-US"/>
        </w:rPr>
        <w:t>ול</w:t>
      </w:r>
      <w:r w:rsidRPr="00C67767">
        <w:rPr>
          <w:rFonts w:ascii="David" w:hAnsi="David"/>
          <w:noProof/>
          <w:sz w:val="24"/>
          <w:rtl/>
          <w:lang w:eastAsia="en-US"/>
        </w:rPr>
        <w:t xml:space="preserve"> דעתו המוחלט והסופי אם לכנס את הצוות </w:t>
      </w:r>
      <w:r w:rsidRPr="00C67767">
        <w:rPr>
          <w:rFonts w:ascii="David" w:hAnsi="David"/>
          <w:noProof/>
          <w:sz w:val="24"/>
          <w:rtl/>
          <w:lang w:eastAsia="en-US"/>
        </w:rPr>
        <w:lastRenderedPageBreak/>
        <w:t>הבודק לשם ערי</w:t>
      </w:r>
      <w:r w:rsidRPr="00C67767">
        <w:rPr>
          <w:rFonts w:ascii="David" w:hAnsi="David" w:hint="eastAsia"/>
          <w:noProof/>
          <w:sz w:val="24"/>
          <w:rtl/>
          <w:lang w:eastAsia="en-US"/>
        </w:rPr>
        <w:t>כת</w:t>
      </w:r>
      <w:r w:rsidRPr="00C67767">
        <w:rPr>
          <w:rFonts w:ascii="David" w:hAnsi="David"/>
          <w:noProof/>
          <w:sz w:val="24"/>
          <w:rtl/>
          <w:lang w:eastAsia="en-US"/>
        </w:rPr>
        <w:t xml:space="preserve"> בדיקת אותו חלק במגמה לתת לקבלן תעודת השלמה חלקית. הוראות סעיפים 5</w:t>
      </w:r>
      <w:r w:rsidR="00C67767" w:rsidRPr="00C67767">
        <w:rPr>
          <w:rFonts w:ascii="David" w:hAnsi="David" w:hint="cs"/>
          <w:noProof/>
          <w:sz w:val="24"/>
          <w:rtl/>
          <w:lang w:eastAsia="en-US"/>
        </w:rPr>
        <w:t>2</w:t>
      </w:r>
      <w:r w:rsidRPr="00C67767">
        <w:rPr>
          <w:rFonts w:ascii="David" w:hAnsi="David"/>
          <w:noProof/>
          <w:sz w:val="24"/>
          <w:rtl/>
          <w:lang w:eastAsia="en-US"/>
        </w:rPr>
        <w:t>.1 ו5</w:t>
      </w:r>
      <w:r w:rsidR="00C67767" w:rsidRPr="00C67767">
        <w:rPr>
          <w:rFonts w:ascii="David" w:hAnsi="David" w:hint="cs"/>
          <w:noProof/>
          <w:sz w:val="24"/>
          <w:rtl/>
          <w:lang w:eastAsia="en-US"/>
        </w:rPr>
        <w:t>2</w:t>
      </w:r>
      <w:r w:rsidRPr="00C67767">
        <w:rPr>
          <w:rFonts w:ascii="David" w:hAnsi="David"/>
          <w:noProof/>
          <w:sz w:val="24"/>
          <w:rtl/>
          <w:lang w:eastAsia="en-US"/>
        </w:rPr>
        <w:t>.2- לעיל תחולנה על מתן תעודת השלמה לגבי חלק מהעבודות בשינויים המחוייבים. מתן תעודת השלמה חלקית אינו משחרר את ה</w:t>
      </w:r>
      <w:r w:rsidRPr="00C67767">
        <w:rPr>
          <w:rFonts w:ascii="David" w:hAnsi="David" w:hint="eastAsia"/>
          <w:noProof/>
          <w:sz w:val="24"/>
          <w:rtl/>
          <w:lang w:eastAsia="en-US"/>
        </w:rPr>
        <w:t>קבלן</w:t>
      </w:r>
      <w:r w:rsidRPr="00C67767">
        <w:rPr>
          <w:rFonts w:ascii="David" w:hAnsi="David"/>
          <w:noProof/>
          <w:sz w:val="24"/>
          <w:rtl/>
          <w:lang w:eastAsia="en-US"/>
        </w:rPr>
        <w:t xml:space="preserve"> מהתחייבויותיו לפי כל תנאי מתנאי ההסכם על נספחיו</w:t>
      </w:r>
      <w:r w:rsidRPr="009E0D1F">
        <w:rPr>
          <w:rFonts w:ascii="David" w:hAnsi="David"/>
          <w:noProof/>
          <w:sz w:val="24"/>
          <w:rtl/>
          <w:lang w:eastAsia="en-US"/>
        </w:rPr>
        <w:t xml:space="preserve"> ולרבות ביצוע עבודות נוספות באותו חלק מהעבודות בגינן קיבל הקבלן תעודת השלמה ח</w:t>
      </w:r>
      <w:r w:rsidRPr="009E0D1F">
        <w:rPr>
          <w:rFonts w:ascii="David" w:hAnsi="David" w:hint="eastAsia"/>
          <w:noProof/>
          <w:sz w:val="24"/>
          <w:rtl/>
          <w:lang w:eastAsia="en-US"/>
        </w:rPr>
        <w:t>לקית</w:t>
      </w:r>
      <w:r w:rsidRPr="009E0D1F">
        <w:rPr>
          <w:rFonts w:ascii="David" w:hAnsi="David"/>
          <w:noProof/>
          <w:sz w:val="24"/>
          <w:rtl/>
          <w:lang w:eastAsia="en-US"/>
        </w:rPr>
        <w:t xml:space="preserve"> הנובע ו/או קשור לדעת המזמין ועל פי שיקול דעתו הבלעדי והסופי לתיקונים והשלמות הדרושים בחלקים אחרים של העבודות.</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קבע</w:t>
      </w:r>
      <w:r w:rsidRPr="009E0D1F">
        <w:rPr>
          <w:rFonts w:ascii="David" w:hAnsi="David"/>
          <w:noProof/>
          <w:sz w:val="24"/>
          <w:rtl/>
          <w:lang w:eastAsia="en-US"/>
        </w:rPr>
        <w:t xml:space="preserve"> הצוות הבודק כי הושלמו העבודות או הושלם החלק המסויים מהעבודות שעל הקבלן היה להשלימו במועד מסויים, חייב הקבלן למסור למזמין את העבודות או את אותו חלק מסויים מהן שהושל</w:t>
      </w:r>
      <w:r w:rsidRPr="009E0D1F">
        <w:rPr>
          <w:rFonts w:ascii="David" w:hAnsi="David" w:hint="eastAsia"/>
          <w:noProof/>
          <w:sz w:val="24"/>
          <w:rtl/>
          <w:lang w:eastAsia="en-US"/>
        </w:rPr>
        <w:t>ם</w:t>
      </w:r>
      <w:r w:rsidRPr="009E0D1F">
        <w:rPr>
          <w:rFonts w:ascii="David" w:hAnsi="David"/>
          <w:noProof/>
          <w:sz w:val="24"/>
          <w:rtl/>
          <w:lang w:eastAsia="en-US"/>
        </w:rPr>
        <w:t xml:space="preserve"> כאמור, הכל לפי </w:t>
      </w:r>
      <w:r w:rsidRPr="009E0D1F">
        <w:rPr>
          <w:rFonts w:ascii="David" w:hAnsi="David" w:hint="eastAsia"/>
          <w:noProof/>
          <w:sz w:val="24"/>
          <w:rtl/>
          <w:lang w:eastAsia="en-US"/>
        </w:rPr>
        <w:t>הענין</w:t>
      </w:r>
      <w:r w:rsidRPr="009E0D1F">
        <w:rPr>
          <w:rFonts w:ascii="David" w:hAnsi="David"/>
          <w:noProof/>
          <w:sz w:val="24"/>
          <w:rtl/>
          <w:lang w:eastAsia="en-US"/>
        </w:rPr>
        <w:t>, והקבלן אינו רשאי לעכב את מסירת העבודות או חלק מסויים מהעבודות, מחמת דרישות ו/או טענות ו/</w:t>
      </w:r>
      <w:r w:rsidRPr="009E0D1F">
        <w:rPr>
          <w:rFonts w:ascii="David" w:hAnsi="David" w:hint="eastAsia"/>
          <w:noProof/>
          <w:sz w:val="24"/>
          <w:rtl/>
          <w:lang w:eastAsia="en-US"/>
        </w:rPr>
        <w:t>או</w:t>
      </w:r>
      <w:r w:rsidRPr="009E0D1F">
        <w:rPr>
          <w:rFonts w:ascii="David" w:hAnsi="David"/>
          <w:noProof/>
          <w:sz w:val="24"/>
          <w:rtl/>
          <w:lang w:eastAsia="en-US"/>
        </w:rPr>
        <w:t xml:space="preserve"> תביעות כלשהן שיש לו כלפי המזמין ו/או המנהל ו/או כלפי כל גורם אחר.</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לא</w:t>
      </w:r>
      <w:r w:rsidRPr="009E0D1F">
        <w:rPr>
          <w:rFonts w:ascii="David" w:hAnsi="David"/>
          <w:noProof/>
          <w:sz w:val="24"/>
          <w:rtl/>
          <w:lang w:eastAsia="en-US"/>
        </w:rPr>
        <w:t xml:space="preserve"> ביצע הקבלן את התיקונים ו/או ההשלמות שפורטו בפרטיכל, תוך התקופה שנקבעה על ידי המזמין, או בכ</w:t>
      </w:r>
      <w:r w:rsidRPr="009E0D1F">
        <w:rPr>
          <w:rFonts w:ascii="David" w:hAnsi="David" w:hint="eastAsia"/>
          <w:noProof/>
          <w:sz w:val="24"/>
          <w:rtl/>
          <w:lang w:eastAsia="en-US"/>
        </w:rPr>
        <w:t>ל</w:t>
      </w:r>
      <w:r w:rsidRPr="009E0D1F">
        <w:rPr>
          <w:rFonts w:ascii="David" w:hAnsi="David"/>
          <w:noProof/>
          <w:sz w:val="24"/>
          <w:rtl/>
          <w:lang w:eastAsia="en-US"/>
        </w:rPr>
        <w:t xml:space="preserve"> מקרה בו לדעת המזמין ועל פי שיקול דעתו ה</w:t>
      </w:r>
      <w:r w:rsidRPr="009E0D1F">
        <w:rPr>
          <w:rFonts w:ascii="David" w:hAnsi="David" w:hint="eastAsia"/>
          <w:noProof/>
          <w:sz w:val="24"/>
          <w:rtl/>
          <w:lang w:eastAsia="en-US"/>
        </w:rPr>
        <w:t>מוחלט</w:t>
      </w:r>
      <w:r w:rsidRPr="009E0D1F">
        <w:rPr>
          <w:rFonts w:ascii="David" w:hAnsi="David"/>
          <w:noProof/>
          <w:sz w:val="24"/>
          <w:rtl/>
          <w:lang w:eastAsia="en-US"/>
        </w:rPr>
        <w:t xml:space="preserve"> והסופי אין ביכולתו של הקבלן לבצע את התיקונים ו/או ההשלמות האמורים בתקופה סבירה ו/או באיכות ו/או בטיב משביעי רצון, יהיה המזמין רשאי, אך לא חייב, מבלי לגרוע מכל יתר זכויו</w:t>
      </w:r>
      <w:r w:rsidRPr="009E0D1F">
        <w:rPr>
          <w:rFonts w:ascii="David" w:hAnsi="David" w:hint="eastAsia"/>
          <w:noProof/>
          <w:sz w:val="24"/>
          <w:rtl/>
          <w:lang w:eastAsia="en-US"/>
        </w:rPr>
        <w:t>תיו</w:t>
      </w:r>
      <w:r w:rsidRPr="009E0D1F">
        <w:rPr>
          <w:rFonts w:ascii="David" w:hAnsi="David"/>
          <w:noProof/>
          <w:sz w:val="24"/>
          <w:rtl/>
          <w:lang w:eastAsia="en-US"/>
        </w:rPr>
        <w:t xml:space="preserve"> על פי ההסכם ו/או כל דין לבצע את התיקונים ו/או ההשלמות ו/או כל חלק מהם בעצמו ו/או באמצעות כל גורם אחר. הוצאות ביצוע התיקונים ו/או ההשלמות כאמור יחולו על הקבלן והמזמין ינכה הוצאות אלה בתוספת 20% מהם כתמ</w:t>
      </w:r>
      <w:r w:rsidRPr="009E0D1F">
        <w:rPr>
          <w:rFonts w:ascii="David" w:hAnsi="David" w:hint="eastAsia"/>
          <w:noProof/>
          <w:sz w:val="24"/>
          <w:rtl/>
          <w:lang w:eastAsia="en-US"/>
        </w:rPr>
        <w:t>ורה</w:t>
      </w:r>
      <w:r w:rsidRPr="009E0D1F">
        <w:rPr>
          <w:rFonts w:ascii="David" w:hAnsi="David"/>
          <w:noProof/>
          <w:sz w:val="24"/>
          <w:rtl/>
          <w:lang w:eastAsia="en-US"/>
        </w:rPr>
        <w:t xml:space="preserve"> להוצאותיו הכלליות משכר ההסכם אשר טרם שולם לקבלן ו/או יגבה אותם מה</w:t>
      </w:r>
      <w:r w:rsidRPr="009E0D1F">
        <w:rPr>
          <w:rFonts w:ascii="David" w:hAnsi="David" w:hint="eastAsia"/>
          <w:noProof/>
          <w:sz w:val="24"/>
          <w:rtl/>
          <w:lang w:eastAsia="en-US"/>
        </w:rPr>
        <w:t>קבלן</w:t>
      </w:r>
      <w:r w:rsidRPr="009E0D1F">
        <w:rPr>
          <w:rFonts w:ascii="David" w:hAnsi="David"/>
          <w:noProof/>
          <w:sz w:val="24"/>
          <w:rtl/>
          <w:lang w:eastAsia="en-US"/>
        </w:rPr>
        <w:t xml:space="preserve"> בכל דרך אחרת, לרבות בדרך של מימוש ערבות הביצוע.</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עם</w:t>
      </w:r>
      <w:r w:rsidRPr="009E0D1F">
        <w:rPr>
          <w:rFonts w:ascii="David" w:hAnsi="David"/>
          <w:noProof/>
          <w:sz w:val="24"/>
          <w:rtl/>
          <w:lang w:eastAsia="en-US"/>
        </w:rPr>
        <w:t xml:space="preserve"> השלמת ביצוע העבודות על ידי הקבלן ועוד בטרם הודיע על השלמת</w:t>
      </w:r>
      <w:r w:rsidRPr="009E0D1F">
        <w:rPr>
          <w:rFonts w:ascii="David" w:hAnsi="David" w:hint="eastAsia"/>
          <w:noProof/>
          <w:sz w:val="24"/>
          <w:rtl/>
          <w:lang w:eastAsia="en-US"/>
        </w:rPr>
        <w:t>ן</w:t>
      </w:r>
      <w:r w:rsidRPr="009E0D1F">
        <w:rPr>
          <w:rFonts w:ascii="David" w:hAnsi="David"/>
          <w:noProof/>
          <w:sz w:val="24"/>
          <w:rtl/>
          <w:lang w:eastAsia="en-US"/>
        </w:rPr>
        <w:t>, ינקה הקבלן את אתר העבודות ויסלק ממנו כפוף לקבלת הוראה אחרת מהמזמין, את כל החומרים, האשפה, המבני</w:t>
      </w:r>
      <w:r w:rsidRPr="009E0D1F">
        <w:rPr>
          <w:rFonts w:ascii="David" w:hAnsi="David" w:hint="eastAsia"/>
          <w:noProof/>
          <w:sz w:val="24"/>
          <w:rtl/>
          <w:lang w:eastAsia="en-US"/>
        </w:rPr>
        <w:t>ם</w:t>
      </w:r>
      <w:r w:rsidRPr="009E0D1F">
        <w:rPr>
          <w:rFonts w:ascii="David" w:hAnsi="David"/>
          <w:noProof/>
          <w:sz w:val="24"/>
          <w:rtl/>
          <w:lang w:eastAsia="en-US"/>
        </w:rPr>
        <w:t xml:space="preserve"> הארעיים והמתקנים אשר אינם מהווים חלק </w:t>
      </w:r>
      <w:r w:rsidRPr="009E0D1F">
        <w:rPr>
          <w:rFonts w:ascii="David" w:hAnsi="David" w:hint="eastAsia"/>
          <w:noProof/>
          <w:sz w:val="24"/>
          <w:rtl/>
          <w:lang w:eastAsia="en-US"/>
        </w:rPr>
        <w:t>מהעבודות</w:t>
      </w:r>
      <w:r w:rsidRPr="009E0D1F">
        <w:rPr>
          <w:rFonts w:ascii="David" w:hAnsi="David"/>
          <w:noProof/>
          <w:sz w:val="24"/>
          <w:rtl/>
          <w:lang w:eastAsia="en-US"/>
        </w:rPr>
        <w:t xml:space="preserve"> כך שבמועד הבדיקה על ידי הצוות הבודק יהיו העבודות ואתר העבודות נקיים ומתאימים למטרותיהם. כל ליקויים ו/או פגמים שיתגלו בניקוי העבו</w:t>
      </w:r>
      <w:r w:rsidRPr="009E0D1F">
        <w:rPr>
          <w:rFonts w:ascii="David" w:hAnsi="David" w:hint="eastAsia"/>
          <w:noProof/>
          <w:sz w:val="24"/>
          <w:rtl/>
          <w:lang w:eastAsia="en-US"/>
        </w:rPr>
        <w:t>דות</w:t>
      </w:r>
      <w:r w:rsidRPr="009E0D1F">
        <w:rPr>
          <w:rFonts w:ascii="David" w:hAnsi="David"/>
          <w:noProof/>
          <w:sz w:val="24"/>
          <w:rtl/>
          <w:lang w:eastAsia="en-US"/>
        </w:rPr>
        <w:t xml:space="preserve"> ו/או באתר העבודות יצויינו אף הם בפרטיכל ויתוקנו על ידי הקבלן בטרם יקבל תעודת השלמה.</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מוצהר</w:t>
      </w:r>
      <w:r w:rsidRPr="009E0D1F">
        <w:rPr>
          <w:rFonts w:ascii="David" w:hAnsi="David"/>
          <w:noProof/>
          <w:sz w:val="24"/>
          <w:rtl/>
          <w:lang w:eastAsia="en-US"/>
        </w:rPr>
        <w:t xml:space="preserve"> ומוסכם, כי בשום מקרה הקבלן אינו רשאי לעכב את מסירת העבודות או כל חל</w:t>
      </w:r>
      <w:r w:rsidRPr="009E0D1F">
        <w:rPr>
          <w:rFonts w:ascii="David" w:hAnsi="David" w:hint="eastAsia"/>
          <w:noProof/>
          <w:sz w:val="24"/>
          <w:rtl/>
          <w:lang w:eastAsia="en-US"/>
        </w:rPr>
        <w:t>ק</w:t>
      </w:r>
      <w:r w:rsidRPr="009E0D1F">
        <w:rPr>
          <w:rFonts w:ascii="David" w:hAnsi="David"/>
          <w:noProof/>
          <w:sz w:val="24"/>
          <w:rtl/>
          <w:lang w:eastAsia="en-US"/>
        </w:rPr>
        <w:t xml:space="preserve"> מהן או החלק המסויים שהושלם, מחמת דרישות, טענות, או תביעות כלשהן שיש לו כלפי המזמין.  </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למען</w:t>
      </w:r>
      <w:r w:rsidRPr="009E0D1F">
        <w:rPr>
          <w:rFonts w:ascii="David" w:hAnsi="David"/>
          <w:noProof/>
          <w:sz w:val="24"/>
          <w:rtl/>
          <w:lang w:eastAsia="en-US"/>
        </w:rPr>
        <w:t xml:space="preserve"> הסר ספק, מובהר, כי קבלת העבודות או חלק מהן, שלא בתנאים האמורים בס"ק ז</w:t>
      </w:r>
      <w:r w:rsidRPr="009E0D1F">
        <w:rPr>
          <w:rFonts w:ascii="David" w:hAnsi="David" w:hint="eastAsia"/>
          <w:noProof/>
          <w:sz w:val="24"/>
          <w:rtl/>
          <w:lang w:eastAsia="en-US"/>
        </w:rPr>
        <w:t>ה</w:t>
      </w:r>
      <w:r w:rsidRPr="009E0D1F">
        <w:rPr>
          <w:rFonts w:ascii="David" w:hAnsi="David"/>
          <w:noProof/>
          <w:sz w:val="24"/>
          <w:rtl/>
          <w:lang w:eastAsia="en-US"/>
        </w:rPr>
        <w:t>, לא יראה כקבלת העבודות לצורך הוראה כלשהי מהורא</w:t>
      </w:r>
      <w:r w:rsidRPr="009E0D1F">
        <w:rPr>
          <w:rFonts w:ascii="David" w:hAnsi="David" w:hint="eastAsia"/>
          <w:noProof/>
          <w:sz w:val="24"/>
          <w:rtl/>
          <w:lang w:eastAsia="en-US"/>
        </w:rPr>
        <w:t>ות</w:t>
      </w:r>
      <w:r w:rsidRPr="009E0D1F">
        <w:rPr>
          <w:rFonts w:ascii="David" w:hAnsi="David"/>
          <w:noProof/>
          <w:sz w:val="24"/>
          <w:rtl/>
          <w:lang w:eastAsia="en-US"/>
        </w:rPr>
        <w:t xml:space="preserve"> ההסכם. </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בדק</w:t>
      </w:r>
      <w:r w:rsidRPr="00EE6A83">
        <w:rPr>
          <w:rFonts w:ascii="David" w:hAnsi="David"/>
          <w:b/>
          <w:bCs/>
          <w:noProof/>
          <w:sz w:val="24"/>
          <w:u w:val="single"/>
          <w:rtl/>
          <w:lang w:eastAsia="en-US"/>
        </w:rPr>
        <w:t xml:space="preserve"> ותיקונים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לעני</w:t>
      </w:r>
      <w:r w:rsidRPr="00EE6A83">
        <w:rPr>
          <w:rFonts w:ascii="Calibri" w:hAnsi="Calibri" w:hint="cs"/>
          <w:noProof/>
          <w:sz w:val="24"/>
          <w:rtl/>
          <w:lang w:eastAsia="en-US"/>
        </w:rPr>
        <w:t>י</w:t>
      </w:r>
      <w:r w:rsidRPr="00EE6A83">
        <w:rPr>
          <w:rFonts w:ascii="David" w:hAnsi="David" w:hint="eastAsia"/>
          <w:noProof/>
          <w:sz w:val="24"/>
          <w:rtl/>
          <w:lang w:eastAsia="en-US"/>
        </w:rPr>
        <w:t>ן</w:t>
      </w:r>
      <w:r w:rsidRPr="00EE6A83">
        <w:rPr>
          <w:rFonts w:ascii="David" w:hAnsi="David"/>
          <w:noProof/>
          <w:sz w:val="24"/>
          <w:rtl/>
          <w:lang w:eastAsia="en-US"/>
        </w:rPr>
        <w:t xml:space="preserve"> הסכם ז</w:t>
      </w:r>
      <w:r w:rsidRPr="00EE6A83">
        <w:rPr>
          <w:rFonts w:ascii="David" w:hAnsi="David" w:hint="eastAsia"/>
          <w:noProof/>
          <w:sz w:val="24"/>
          <w:rtl/>
          <w:lang w:eastAsia="en-US"/>
        </w:rPr>
        <w:t>ה</w:t>
      </w:r>
      <w:r w:rsidRPr="00EE6A83">
        <w:rPr>
          <w:rFonts w:ascii="David" w:hAnsi="David"/>
          <w:noProof/>
          <w:sz w:val="24"/>
          <w:rtl/>
          <w:lang w:eastAsia="en-US"/>
        </w:rPr>
        <w:t>, "תקופת הבדק" משמעותה התקופה הנקובה להלן, אלא אם נאמר במפורש אחרת בהסכם  ו/או בנספחים להסכם:</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rPr>
        <w:t>לגבי</w:t>
      </w:r>
      <w:r w:rsidRPr="009E0D1F">
        <w:rPr>
          <w:rFonts w:ascii="David" w:hAnsi="David"/>
          <w:noProof/>
          <w:sz w:val="24"/>
          <w:rtl/>
        </w:rPr>
        <w:t xml:space="preserve"> כלל העבודות, למעט אלה כמפורט בס"ק ב' להלן, שאינן מפורטות להלן ו/או ביתר מסמכי ההסכם במפור</w:t>
      </w:r>
      <w:r w:rsidRPr="009E0D1F">
        <w:rPr>
          <w:rFonts w:ascii="David" w:hAnsi="David" w:hint="eastAsia"/>
          <w:noProof/>
          <w:sz w:val="24"/>
          <w:rtl/>
        </w:rPr>
        <w:t>ש</w:t>
      </w:r>
      <w:r w:rsidRPr="009E0D1F">
        <w:rPr>
          <w:rFonts w:ascii="David" w:hAnsi="David"/>
          <w:noProof/>
          <w:sz w:val="24"/>
          <w:rtl/>
        </w:rPr>
        <w:t xml:space="preserve"> וכן לגבי תיקוני עבודות תקשורת, אינסטלציה, חשמל, מיזוג אויר, זיגוג קירור  ואלומיניום לרבות עבודות אחרות הקשורות לת</w:t>
      </w:r>
      <w:r w:rsidRPr="009E0D1F">
        <w:rPr>
          <w:rFonts w:ascii="David" w:hAnsi="David" w:hint="eastAsia"/>
          <w:noProof/>
          <w:sz w:val="24"/>
          <w:rtl/>
        </w:rPr>
        <w:t>יקונים</w:t>
      </w:r>
      <w:r w:rsidRPr="009E0D1F">
        <w:rPr>
          <w:rFonts w:ascii="David" w:hAnsi="David"/>
          <w:noProof/>
          <w:sz w:val="24"/>
          <w:rtl/>
        </w:rPr>
        <w:t xml:space="preserve"> ה</w:t>
      </w:r>
      <w:r w:rsidR="009E0D1F">
        <w:rPr>
          <w:rFonts w:ascii="David" w:hAnsi="David"/>
          <w:noProof/>
          <w:sz w:val="24"/>
          <w:rtl/>
        </w:rPr>
        <w:t>נ"ל - תקופה בת 24 חודשים</w:t>
      </w:r>
      <w:r w:rsidR="009E0D1F">
        <w:rPr>
          <w:rFonts w:ascii="David" w:hAnsi="David" w:hint="cs"/>
          <w:noProof/>
          <w:sz w:val="24"/>
          <w:rtl/>
        </w:rPr>
        <w:t>.</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rPr>
        <w:t>לגבי</w:t>
      </w:r>
      <w:r w:rsidRPr="009E0D1F">
        <w:rPr>
          <w:rFonts w:ascii="David" w:hAnsi="David"/>
          <w:noProof/>
          <w:sz w:val="24"/>
          <w:rtl/>
        </w:rPr>
        <w:t xml:space="preserve"> אטימות העבודות לחדירת מים ו/או רטיבות בכל צורה שהיא - תקופה בת 60 חודשים.</w:t>
      </w:r>
    </w:p>
    <w:p w:rsidR="009E0D1F" w:rsidRPr="009E0D1F" w:rsidRDefault="00B23976"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rPr>
        <w:t>לגבי</w:t>
      </w:r>
      <w:r w:rsidRPr="009E0D1F">
        <w:rPr>
          <w:sz w:val="24"/>
          <w:rtl/>
        </w:rPr>
        <w:t xml:space="preserve"> </w:t>
      </w:r>
      <w:r w:rsidRPr="009E0D1F">
        <w:rPr>
          <w:rFonts w:hint="cs"/>
          <w:sz w:val="24"/>
          <w:rtl/>
        </w:rPr>
        <w:t xml:space="preserve">שירות ואחזקה </w:t>
      </w:r>
      <w:r w:rsidRPr="009E0D1F">
        <w:rPr>
          <w:sz w:val="24"/>
          <w:rtl/>
        </w:rPr>
        <w:t xml:space="preserve">והכל בהתאם </w:t>
      </w:r>
      <w:r w:rsidRPr="009E0D1F">
        <w:rPr>
          <w:rFonts w:hint="cs"/>
          <w:sz w:val="24"/>
          <w:rtl/>
        </w:rPr>
        <w:t xml:space="preserve">למפורט בנספח 1 </w:t>
      </w:r>
      <w:r w:rsidRPr="009E0D1F">
        <w:rPr>
          <w:sz w:val="24"/>
          <w:rtl/>
        </w:rPr>
        <w:t>למסמך ג' 2(המפרט הטכני המיוחד)</w:t>
      </w:r>
      <w:r w:rsidRPr="009E0D1F">
        <w:rPr>
          <w:rFonts w:hint="cs"/>
          <w:sz w:val="24"/>
          <w:rtl/>
        </w:rPr>
        <w:t>- תקופה בת 24 חודשים.</w:t>
      </w:r>
    </w:p>
    <w:p w:rsidR="009E0D1F"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rPr>
        <w:t>למען</w:t>
      </w:r>
      <w:r w:rsidRPr="009E0D1F">
        <w:rPr>
          <w:rFonts w:ascii="David" w:hAnsi="David"/>
          <w:noProof/>
          <w:sz w:val="24"/>
          <w:rtl/>
        </w:rPr>
        <w:t xml:space="preserve"> הסר ספק מובהר בזאת כי במקרה ונקבעו במפורש בתנאים המיוחדים ו/או במפרט הטכני להסכם, תקופות בדק שונות מהאמור לעיל ל</w:t>
      </w:r>
      <w:r w:rsidRPr="009E0D1F">
        <w:rPr>
          <w:rFonts w:ascii="David" w:hAnsi="David" w:hint="eastAsia"/>
          <w:noProof/>
          <w:sz w:val="24"/>
          <w:rtl/>
        </w:rPr>
        <w:t>א</w:t>
      </w:r>
      <w:r w:rsidRPr="009E0D1F">
        <w:rPr>
          <w:rFonts w:ascii="David" w:hAnsi="David"/>
          <w:noProof/>
          <w:sz w:val="24"/>
          <w:rtl/>
        </w:rPr>
        <w:t xml:space="preserve"> תחול תקופת הבדק </w:t>
      </w:r>
      <w:r w:rsidRPr="009E0D1F">
        <w:rPr>
          <w:rFonts w:ascii="David" w:hAnsi="David"/>
          <w:noProof/>
          <w:sz w:val="24"/>
          <w:rtl/>
        </w:rPr>
        <w:lastRenderedPageBreak/>
        <w:t xml:space="preserve">הרלבנטית הנזכרת לעיל </w:t>
      </w:r>
      <w:r w:rsidRPr="009E0D1F">
        <w:rPr>
          <w:rFonts w:ascii="David" w:hAnsi="David" w:hint="eastAsia"/>
          <w:noProof/>
          <w:sz w:val="24"/>
          <w:rtl/>
        </w:rPr>
        <w:t>אלא</w:t>
      </w:r>
      <w:r w:rsidRPr="009E0D1F">
        <w:rPr>
          <w:rFonts w:ascii="David" w:hAnsi="David"/>
          <w:noProof/>
          <w:sz w:val="24"/>
          <w:rtl/>
        </w:rPr>
        <w:t xml:space="preserve"> תחול ותחייב את הקבלן תקופת הבדק השונה שנקבעה באחד מהמסמכים האחרים הנזכרים לעיל.</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מניינה</w:t>
      </w:r>
      <w:r w:rsidRPr="009E0D1F">
        <w:rPr>
          <w:rFonts w:ascii="David" w:hAnsi="David"/>
          <w:noProof/>
          <w:sz w:val="24"/>
          <w:rtl/>
          <w:lang w:eastAsia="en-US"/>
        </w:rPr>
        <w:t xml:space="preserve"> של תקופת הבדק יחל מתאריך מתן תעודת השלמה ובלבד שעד תאריך זה המציא הקבלן למזמין את ערבות הבדק כמפורט להלן. במקרה של תעודת השלמה לחלקים שונ</w:t>
      </w:r>
      <w:r w:rsidRPr="009E0D1F">
        <w:rPr>
          <w:rFonts w:ascii="David" w:hAnsi="David" w:hint="eastAsia"/>
          <w:noProof/>
          <w:sz w:val="24"/>
          <w:rtl/>
          <w:lang w:eastAsia="en-US"/>
        </w:rPr>
        <w:t>ים</w:t>
      </w:r>
      <w:r w:rsidRPr="009E0D1F">
        <w:rPr>
          <w:rFonts w:ascii="David" w:hAnsi="David"/>
          <w:noProof/>
          <w:sz w:val="24"/>
          <w:rtl/>
          <w:lang w:eastAsia="en-US"/>
        </w:rPr>
        <w:t xml:space="preserve"> של העבודות - יחל מנין תקופת הבדק מתאריך מתן כל תעודת ההשלמה האחרונה מבין תעודות ההשלמה.</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נתהוו</w:t>
      </w:r>
      <w:r w:rsidRPr="009E0D1F">
        <w:rPr>
          <w:rFonts w:ascii="David" w:hAnsi="David"/>
          <w:noProof/>
          <w:sz w:val="24"/>
          <w:rtl/>
          <w:lang w:eastAsia="en-US"/>
        </w:rPr>
        <w:t xml:space="preserve"> ו/או נתגלו בעבודות תוך </w:t>
      </w:r>
      <w:r w:rsidRPr="009E0D1F">
        <w:rPr>
          <w:rFonts w:ascii="David" w:hAnsi="David" w:hint="eastAsia"/>
          <w:noProof/>
          <w:sz w:val="24"/>
          <w:rtl/>
          <w:lang w:eastAsia="en-US"/>
        </w:rPr>
        <w:t>כדי</w:t>
      </w:r>
      <w:r w:rsidRPr="009E0D1F">
        <w:rPr>
          <w:rFonts w:ascii="David" w:hAnsi="David"/>
          <w:noProof/>
          <w:sz w:val="24"/>
          <w:rtl/>
          <w:lang w:eastAsia="en-US"/>
        </w:rPr>
        <w:t xml:space="preserve"> תקופת הבדק מגרעות ו/או קלקולים ו/או ליקויים ו/או נזקים ו/או כל פגם אחר מכל מין ו/או סוג ה</w:t>
      </w:r>
      <w:r w:rsidRPr="009E0D1F">
        <w:rPr>
          <w:rFonts w:ascii="David" w:hAnsi="David" w:hint="eastAsia"/>
          <w:noProof/>
          <w:sz w:val="24"/>
          <w:rtl/>
          <w:lang w:eastAsia="en-US"/>
        </w:rPr>
        <w:t>נובעים</w:t>
      </w:r>
      <w:r w:rsidRPr="009E0D1F">
        <w:rPr>
          <w:rFonts w:ascii="David" w:hAnsi="David"/>
          <w:noProof/>
          <w:sz w:val="24"/>
          <w:rtl/>
          <w:lang w:eastAsia="en-US"/>
        </w:rPr>
        <w:t>, לדעת המזמין כתוצאה מעבוד</w:t>
      </w:r>
      <w:r w:rsidRPr="009E0D1F">
        <w:rPr>
          <w:rFonts w:ascii="David" w:hAnsi="David" w:hint="eastAsia"/>
          <w:noProof/>
          <w:sz w:val="24"/>
          <w:rtl/>
          <w:lang w:eastAsia="en-US"/>
        </w:rPr>
        <w:t>ה</w:t>
      </w:r>
      <w:r w:rsidRPr="009E0D1F">
        <w:rPr>
          <w:rFonts w:ascii="David" w:hAnsi="David"/>
          <w:noProof/>
          <w:sz w:val="24"/>
          <w:rtl/>
          <w:lang w:eastAsia="en-US"/>
        </w:rPr>
        <w:t xml:space="preserve"> לקויה ו/או בלתי מדוייקת ו/או שלא בהתאם למפרטים </w:t>
      </w:r>
      <w:r w:rsidRPr="009E0D1F">
        <w:rPr>
          <w:rFonts w:ascii="David" w:hAnsi="David" w:hint="eastAsia"/>
          <w:noProof/>
          <w:sz w:val="24"/>
          <w:rtl/>
          <w:lang w:eastAsia="en-US"/>
        </w:rPr>
        <w:t>ו</w:t>
      </w:r>
      <w:r w:rsidRPr="009E0D1F">
        <w:rPr>
          <w:rFonts w:ascii="David" w:hAnsi="David"/>
          <w:noProof/>
          <w:sz w:val="24"/>
          <w:rtl/>
          <w:lang w:eastAsia="en-US"/>
        </w:rPr>
        <w:t>/או בהתאם להוראות המזמין ו/או האדריכל ו/או המפקח כתוצאה משימוש בחומרים פגומים ו/או לקויים ו/או בלתי מתאימי</w:t>
      </w:r>
      <w:r w:rsidRPr="009E0D1F">
        <w:rPr>
          <w:rFonts w:ascii="David" w:hAnsi="David" w:hint="eastAsia"/>
          <w:noProof/>
          <w:sz w:val="24"/>
          <w:rtl/>
          <w:lang w:eastAsia="en-US"/>
        </w:rPr>
        <w:t>ם</w:t>
      </w:r>
      <w:r w:rsidRPr="009E0D1F">
        <w:rPr>
          <w:rFonts w:ascii="David" w:hAnsi="David"/>
          <w:noProof/>
          <w:sz w:val="24"/>
          <w:rtl/>
          <w:lang w:eastAsia="en-US"/>
        </w:rPr>
        <w:t xml:space="preserve"> ו/או כתוצאה מביצוע עבוד</w:t>
      </w:r>
      <w:r w:rsidRPr="009E0D1F">
        <w:rPr>
          <w:rFonts w:ascii="David" w:hAnsi="David" w:hint="eastAsia"/>
          <w:noProof/>
          <w:sz w:val="24"/>
          <w:rtl/>
          <w:lang w:eastAsia="en-US"/>
        </w:rPr>
        <w:t>ה</w:t>
      </w:r>
      <w:r w:rsidRPr="009E0D1F">
        <w:rPr>
          <w:rFonts w:ascii="David" w:hAnsi="David"/>
          <w:noProof/>
          <w:sz w:val="24"/>
          <w:rtl/>
          <w:lang w:eastAsia="en-US"/>
        </w:rPr>
        <w:t xml:space="preserve"> בלתי מיומנת ובין מכל סיבה אחרת שאינה תלויה במזמין (להלן ביחד ו/או לחוד: "הפגמים"), חייב הקבלן לתקן </w:t>
      </w:r>
      <w:r w:rsidRPr="009E0D1F">
        <w:rPr>
          <w:rFonts w:ascii="David" w:hAnsi="David" w:hint="eastAsia"/>
          <w:noProof/>
          <w:sz w:val="24"/>
          <w:rtl/>
          <w:lang w:eastAsia="en-US"/>
        </w:rPr>
        <w:t>את</w:t>
      </w:r>
      <w:r w:rsidRPr="009E0D1F">
        <w:rPr>
          <w:rFonts w:ascii="David" w:hAnsi="David"/>
          <w:noProof/>
          <w:sz w:val="24"/>
          <w:rtl/>
          <w:lang w:eastAsia="en-US"/>
        </w:rPr>
        <w:t xml:space="preserve"> הפגמים על חשבונו לפי הורא</w:t>
      </w:r>
      <w:r w:rsidRPr="009E0D1F">
        <w:rPr>
          <w:rFonts w:ascii="David" w:hAnsi="David" w:hint="eastAsia"/>
          <w:noProof/>
          <w:sz w:val="24"/>
          <w:rtl/>
          <w:lang w:eastAsia="en-US"/>
        </w:rPr>
        <w:t>ות</w:t>
      </w:r>
      <w:r w:rsidRPr="009E0D1F">
        <w:rPr>
          <w:rFonts w:ascii="David" w:hAnsi="David"/>
          <w:noProof/>
          <w:sz w:val="24"/>
          <w:rtl/>
          <w:lang w:eastAsia="en-US"/>
        </w:rPr>
        <w:t xml:space="preserve"> המזמין ולשביעות רצונו.</w:t>
      </w:r>
      <w:r w:rsidR="009E0D1F">
        <w:rPr>
          <w:rFonts w:ascii="David" w:hAnsi="David"/>
          <w:noProof/>
          <w:sz w:val="24"/>
          <w:rtl/>
          <w:lang w:eastAsia="en-US"/>
        </w:rPr>
        <w:br/>
      </w:r>
      <w:r w:rsidR="009E0D1F">
        <w:rPr>
          <w:rFonts w:ascii="David" w:hAnsi="David"/>
          <w:noProof/>
          <w:sz w:val="24"/>
          <w:rtl/>
          <w:lang w:eastAsia="en-US"/>
        </w:rPr>
        <w:br/>
      </w:r>
      <w:r w:rsidRPr="009E0D1F">
        <w:rPr>
          <w:rFonts w:ascii="David" w:hAnsi="David" w:hint="eastAsia"/>
          <w:noProof/>
          <w:sz w:val="24"/>
          <w:rtl/>
          <w:lang w:eastAsia="en-US"/>
        </w:rPr>
        <w:t>כל</w:t>
      </w:r>
      <w:r w:rsidRPr="009E0D1F">
        <w:rPr>
          <w:rFonts w:ascii="David" w:hAnsi="David"/>
          <w:noProof/>
          <w:sz w:val="24"/>
          <w:rtl/>
          <w:lang w:eastAsia="en-US"/>
        </w:rPr>
        <w:t xml:space="preserve"> דרישה לתיקון פגמים יכול שתהא של המזמין ו/או של המזמין ו/או של המפקח ותימסר לקבלן לכל המאוחר תוך שלושה חודשים ל</w:t>
      </w:r>
      <w:r w:rsidRPr="009E0D1F">
        <w:rPr>
          <w:rFonts w:ascii="David" w:hAnsi="David" w:hint="eastAsia"/>
          <w:noProof/>
          <w:sz w:val="24"/>
          <w:rtl/>
          <w:lang w:eastAsia="en-US"/>
        </w:rPr>
        <w:t>אחר</w:t>
      </w:r>
      <w:r w:rsidRPr="009E0D1F">
        <w:rPr>
          <w:rFonts w:ascii="David" w:hAnsi="David"/>
          <w:noProof/>
          <w:sz w:val="24"/>
          <w:rtl/>
          <w:lang w:eastAsia="en-US"/>
        </w:rPr>
        <w:t xml:space="preserve"> תום תקופת הבדק.</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אין</w:t>
      </w:r>
      <w:r w:rsidRPr="009E0D1F">
        <w:rPr>
          <w:rFonts w:ascii="David" w:hAnsi="David"/>
          <w:noProof/>
          <w:sz w:val="24"/>
          <w:rtl/>
          <w:lang w:eastAsia="en-US"/>
        </w:rPr>
        <w:t xml:space="preserve"> באמור לעיל כדי לגרוע מהוראות סעיף </w:t>
      </w:r>
      <w:r w:rsidR="00C67767">
        <w:rPr>
          <w:rFonts w:ascii="David" w:hAnsi="David" w:hint="cs"/>
          <w:noProof/>
          <w:sz w:val="24"/>
          <w:rtl/>
          <w:lang w:eastAsia="en-US"/>
        </w:rPr>
        <w:t>55</w:t>
      </w:r>
      <w:r w:rsidRPr="009E0D1F">
        <w:rPr>
          <w:rFonts w:ascii="David" w:hAnsi="David"/>
          <w:noProof/>
          <w:sz w:val="24"/>
          <w:rtl/>
          <w:lang w:eastAsia="en-US"/>
        </w:rPr>
        <w:t xml:space="preserve"> להלן.</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תיקון</w:t>
      </w:r>
      <w:r w:rsidRPr="009E0D1F">
        <w:rPr>
          <w:rFonts w:ascii="David" w:hAnsi="David"/>
          <w:noProof/>
          <w:sz w:val="24"/>
          <w:rtl/>
          <w:lang w:eastAsia="en-US"/>
        </w:rPr>
        <w:t xml:space="preserve"> הפגמים יעשה תוך הת</w:t>
      </w:r>
      <w:r w:rsidRPr="009E0D1F">
        <w:rPr>
          <w:rFonts w:ascii="David" w:hAnsi="David" w:hint="eastAsia"/>
          <w:noProof/>
          <w:sz w:val="24"/>
          <w:rtl/>
          <w:lang w:eastAsia="en-US"/>
        </w:rPr>
        <w:t>קופה</w:t>
      </w:r>
      <w:r w:rsidRPr="009E0D1F">
        <w:rPr>
          <w:rFonts w:ascii="David" w:hAnsi="David"/>
          <w:noProof/>
          <w:sz w:val="24"/>
          <w:rtl/>
          <w:lang w:eastAsia="en-US"/>
        </w:rPr>
        <w:t xml:space="preserve"> שתקבע על ידי המזמין, ובתאום עם כל גורם אחר אשר ישתמש בעבודות מתוך מגמה לגרום </w:t>
      </w:r>
      <w:r w:rsidRPr="009E0D1F">
        <w:rPr>
          <w:rFonts w:ascii="David" w:hAnsi="David" w:hint="eastAsia"/>
          <w:noProof/>
          <w:sz w:val="24"/>
          <w:rtl/>
          <w:lang w:eastAsia="en-US"/>
        </w:rPr>
        <w:t>להפרעה</w:t>
      </w:r>
      <w:r w:rsidRPr="009E0D1F">
        <w:rPr>
          <w:rFonts w:ascii="David" w:hAnsi="David"/>
          <w:noProof/>
          <w:sz w:val="24"/>
          <w:rtl/>
          <w:lang w:eastAsia="en-US"/>
        </w:rPr>
        <w:t xml:space="preserve"> מינימלית למשתמשים בעבודות.</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אם</w:t>
      </w:r>
      <w:r w:rsidRPr="009E0D1F">
        <w:rPr>
          <w:rFonts w:ascii="David" w:hAnsi="David"/>
          <w:noProof/>
          <w:sz w:val="24"/>
          <w:rtl/>
          <w:lang w:eastAsia="en-US"/>
        </w:rPr>
        <w:t xml:space="preserve"> הפגמים או חלק מהם, לא ניתנים לדעת המזמין ו/או המנהל לתיקון, או שתיקונם עלול לגרום, לדעת המזמין ו/או המנהל, שיבושים או נזקים ניכרים למזמין ו/או למשתמשים בעבודות, יודיע על כך המזמין לקבלן בכתב והקבלן יהיה חייב בתשלום פיצויים למזמין, בסכום שייקבע על ידי המזמין, וקביעתו של האחרון, אשר תהיה מנומקת, תחייב את הקבלן.</w:t>
      </w:r>
    </w:p>
    <w:p w:rsid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9E0D1F">
        <w:rPr>
          <w:rFonts w:ascii="David" w:hAnsi="David" w:hint="eastAsia"/>
          <w:noProof/>
          <w:sz w:val="24"/>
          <w:rtl/>
          <w:lang w:eastAsia="en-US"/>
        </w:rPr>
        <w:t>לאחר</w:t>
      </w:r>
      <w:r w:rsidRPr="009E0D1F">
        <w:rPr>
          <w:rFonts w:ascii="David" w:hAnsi="David"/>
          <w:noProof/>
          <w:sz w:val="24"/>
          <w:rtl/>
          <w:lang w:eastAsia="en-US"/>
        </w:rPr>
        <w:t xml:space="preserve"> תום כל אחת מתקופות הבדק כאמור לעיל יערך פרטיכל על מצב העבודות נשוא </w:t>
      </w:r>
      <w:r w:rsidRPr="009E0D1F">
        <w:rPr>
          <w:rFonts w:ascii="David" w:hAnsi="David" w:hint="eastAsia"/>
          <w:noProof/>
          <w:sz w:val="24"/>
          <w:rtl/>
          <w:lang w:eastAsia="en-US"/>
        </w:rPr>
        <w:t>תקופת</w:t>
      </w:r>
      <w:r w:rsidRPr="009E0D1F">
        <w:rPr>
          <w:rFonts w:ascii="David" w:hAnsi="David"/>
          <w:noProof/>
          <w:sz w:val="24"/>
          <w:rtl/>
          <w:lang w:eastAsia="en-US"/>
        </w:rPr>
        <w:t xml:space="preserve"> הבדק (להל</w:t>
      </w:r>
      <w:r w:rsidRPr="009E0D1F">
        <w:rPr>
          <w:rFonts w:ascii="David" w:hAnsi="David" w:hint="eastAsia"/>
          <w:noProof/>
          <w:sz w:val="24"/>
          <w:rtl/>
          <w:lang w:eastAsia="en-US"/>
        </w:rPr>
        <w:t>ן</w:t>
      </w:r>
      <w:r w:rsidRPr="009E0D1F">
        <w:rPr>
          <w:rFonts w:ascii="David" w:hAnsi="David"/>
          <w:noProof/>
          <w:sz w:val="24"/>
          <w:rtl/>
          <w:lang w:eastAsia="en-US"/>
        </w:rPr>
        <w:t>: "פרטיכל הבדק") על פי הזמנה בכתב של צד כל שהוא מן הצדדים להסכם זה, והצדדים מתחייבים הדדית להופיע ולהיות מיוצגים כדבעי לשם בדיקת ועריכת פרטיכל הבדק, בכל מועד שייקבע בהזמנה כאמור, שלא לפני 30 ימים מיום מסירת ההזמנה.</w:t>
      </w:r>
    </w:p>
    <w:p w:rsidR="00EE6A83" w:rsidRPr="009E0D1F"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9E0D1F">
        <w:rPr>
          <w:rFonts w:ascii="David" w:hAnsi="David" w:hint="eastAsia"/>
          <w:noProof/>
          <w:sz w:val="24"/>
          <w:rtl/>
          <w:lang w:eastAsia="en-US"/>
        </w:rPr>
        <w:t>סעיף</w:t>
      </w:r>
      <w:r w:rsidRPr="009E0D1F">
        <w:rPr>
          <w:rFonts w:ascii="David" w:hAnsi="David"/>
          <w:noProof/>
          <w:sz w:val="24"/>
          <w:rtl/>
          <w:lang w:eastAsia="en-US"/>
        </w:rPr>
        <w:t xml:space="preserve"> זה על סעיפי המשנה שבו הינו מעיקרי ההסכם והפרתו ו/או הפרת תנאי מתנאיו ו/או הוראותיו תהווה הפרה יסודית של ההסכם.</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ליקויים</w:t>
      </w:r>
      <w:r w:rsidRPr="00EE6A83">
        <w:rPr>
          <w:rFonts w:ascii="David" w:hAnsi="David"/>
          <w:b/>
          <w:bCs/>
          <w:noProof/>
          <w:sz w:val="24"/>
          <w:u w:val="single"/>
          <w:rtl/>
          <w:lang w:eastAsia="en-US"/>
        </w:rPr>
        <w:t xml:space="preserve"> וחקירת סיבותיהם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EE6A83">
      <w:pPr>
        <w:overflowPunct w:val="0"/>
        <w:autoSpaceDE w:val="0"/>
        <w:autoSpaceDN w:val="0"/>
        <w:adjustRightInd w:val="0"/>
        <w:ind w:left="569" w:hanging="567"/>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נתגלה</w:t>
      </w:r>
      <w:r w:rsidRPr="00EE6A83">
        <w:rPr>
          <w:rFonts w:ascii="David" w:hAnsi="David"/>
          <w:noProof/>
          <w:sz w:val="24"/>
          <w:rtl/>
          <w:lang w:eastAsia="en-US"/>
        </w:rPr>
        <w:t xml:space="preserve"> ליקוי בעבודות בזמן ביצוען, רשאים המזמין ו/או המפקח לדרוש מהקבלן לחקור אחר סיבות הליקוי ולתקנן לפי שיטה שתאושר על ידי המזמין. היה הליקוי לדעת המזמין כזה שאין הקבלן א</w:t>
      </w:r>
      <w:r w:rsidRPr="00EE6A83">
        <w:rPr>
          <w:rFonts w:ascii="David" w:hAnsi="David" w:hint="eastAsia"/>
          <w:noProof/>
          <w:sz w:val="24"/>
          <w:rtl/>
          <w:lang w:eastAsia="en-US"/>
        </w:rPr>
        <w:t>חראי</w:t>
      </w:r>
      <w:r w:rsidRPr="00EE6A83">
        <w:rPr>
          <w:rFonts w:ascii="David" w:hAnsi="David"/>
          <w:noProof/>
          <w:sz w:val="24"/>
          <w:rtl/>
          <w:lang w:eastAsia="en-US"/>
        </w:rPr>
        <w:t xml:space="preserve"> לו לפי הה</w:t>
      </w:r>
      <w:r w:rsidRPr="00EE6A83">
        <w:rPr>
          <w:rFonts w:ascii="David" w:hAnsi="David" w:hint="eastAsia"/>
          <w:noProof/>
          <w:sz w:val="24"/>
          <w:rtl/>
          <w:lang w:eastAsia="en-US"/>
        </w:rPr>
        <w:t>סכם</w:t>
      </w:r>
      <w:r w:rsidRPr="00EE6A83">
        <w:rPr>
          <w:rFonts w:ascii="David" w:hAnsi="David"/>
          <w:noProof/>
          <w:sz w:val="24"/>
          <w:rtl/>
          <w:lang w:eastAsia="en-US"/>
        </w:rPr>
        <w:t xml:space="preserve">, </w:t>
      </w:r>
      <w:r w:rsidRPr="00EE6A83">
        <w:rPr>
          <w:rFonts w:ascii="David" w:hAnsi="David" w:hint="eastAsia"/>
          <w:noProof/>
          <w:sz w:val="24"/>
          <w:rtl/>
          <w:lang w:eastAsia="en-US"/>
        </w:rPr>
        <w:t>יחולו</w:t>
      </w:r>
      <w:r w:rsidRPr="00EE6A83">
        <w:rPr>
          <w:rFonts w:ascii="David" w:hAnsi="David"/>
          <w:noProof/>
          <w:sz w:val="24"/>
          <w:rtl/>
          <w:lang w:eastAsia="en-US"/>
        </w:rPr>
        <w:t xml:space="preserve"> ה</w:t>
      </w:r>
      <w:r w:rsidRPr="00EE6A83">
        <w:rPr>
          <w:rFonts w:ascii="David" w:hAnsi="David" w:hint="eastAsia"/>
          <w:noProof/>
          <w:sz w:val="24"/>
          <w:rtl/>
          <w:lang w:eastAsia="en-US"/>
        </w:rPr>
        <w:t>וצאות</w:t>
      </w:r>
      <w:r w:rsidRPr="00EE6A83">
        <w:rPr>
          <w:rFonts w:ascii="David" w:hAnsi="David"/>
          <w:noProof/>
          <w:sz w:val="24"/>
          <w:rtl/>
          <w:lang w:eastAsia="en-US"/>
        </w:rPr>
        <w:t xml:space="preserve"> החקירה והתיקון על המזמין. היה הפגם, לדעת המזמין מהסוג שהקבלן אחראי </w:t>
      </w:r>
      <w:r w:rsidRPr="00EE6A83">
        <w:rPr>
          <w:rFonts w:ascii="David" w:hAnsi="David" w:hint="eastAsia"/>
          <w:noProof/>
          <w:sz w:val="24"/>
          <w:rtl/>
          <w:lang w:eastAsia="en-US"/>
        </w:rPr>
        <w:t>לו</w:t>
      </w:r>
      <w:r w:rsidRPr="00EE6A83">
        <w:rPr>
          <w:rFonts w:ascii="David" w:hAnsi="David"/>
          <w:noProof/>
          <w:sz w:val="24"/>
          <w:rtl/>
          <w:lang w:eastAsia="en-US"/>
        </w:rPr>
        <w:t xml:space="preserve"> לפי ההסכם - יחולו הוצאות החקירה והתיקון על הקבלן. החליט המזמין כי הליקוי אינו ניתן לתיקון יהיה הקבלן חייב בתשלום פיצויים למזמין, וזאת בשיעור שייקבע על ידי המזמין.</w:t>
      </w:r>
    </w:p>
    <w:p w:rsidR="00EE6A83" w:rsidRPr="00EE6A83" w:rsidRDefault="00EE6A83" w:rsidP="00EE6A83">
      <w:pPr>
        <w:overflowPunct w:val="0"/>
        <w:autoSpaceDE w:val="0"/>
        <w:autoSpaceDN w:val="0"/>
        <w:adjustRightInd w:val="0"/>
        <w:ind w:left="569" w:hanging="56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אחריות</w:t>
      </w:r>
      <w:r w:rsidRPr="00EE6A83">
        <w:rPr>
          <w:rFonts w:ascii="David" w:hAnsi="David"/>
          <w:b/>
          <w:bCs/>
          <w:noProof/>
          <w:sz w:val="24"/>
          <w:u w:val="single"/>
          <w:rtl/>
          <w:lang w:eastAsia="en-US"/>
        </w:rPr>
        <w:t xml:space="preserve"> לאחר תקופת הבדק</w:t>
      </w:r>
    </w:p>
    <w:p w:rsidR="00EE6A83" w:rsidRPr="00EE6A83"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מבלי</w:t>
      </w:r>
      <w:r w:rsidRPr="00EE6A83">
        <w:rPr>
          <w:rFonts w:ascii="David" w:hAnsi="David"/>
          <w:noProof/>
          <w:sz w:val="24"/>
          <w:rtl/>
          <w:lang w:eastAsia="en-US"/>
        </w:rPr>
        <w:t xml:space="preserve"> לגרוע מהוראות ההסכם, ומאחריות הקבלן במשך תקופת הבד</w:t>
      </w:r>
      <w:r w:rsidRPr="00EE6A83">
        <w:rPr>
          <w:rFonts w:ascii="David" w:hAnsi="David" w:hint="eastAsia"/>
          <w:noProof/>
          <w:sz w:val="24"/>
          <w:rtl/>
          <w:lang w:eastAsia="en-US"/>
        </w:rPr>
        <w:t>ק</w:t>
      </w:r>
      <w:r w:rsidRPr="00EE6A83">
        <w:rPr>
          <w:rFonts w:ascii="David" w:hAnsi="David"/>
          <w:noProof/>
          <w:sz w:val="24"/>
          <w:rtl/>
          <w:lang w:eastAsia="en-US"/>
        </w:rPr>
        <w:t>, יהיה הקבלן אחראי הן בתקופת ה</w:t>
      </w:r>
      <w:r w:rsidRPr="00EE6A83">
        <w:rPr>
          <w:rFonts w:ascii="David" w:hAnsi="David" w:hint="eastAsia"/>
          <w:noProof/>
          <w:sz w:val="24"/>
          <w:rtl/>
          <w:lang w:eastAsia="en-US"/>
        </w:rPr>
        <w:t>בדק</w:t>
      </w:r>
      <w:r w:rsidRPr="00EE6A83">
        <w:rPr>
          <w:rFonts w:ascii="David" w:hAnsi="David"/>
          <w:noProof/>
          <w:sz w:val="24"/>
          <w:rtl/>
          <w:lang w:eastAsia="en-US"/>
        </w:rPr>
        <w:t xml:space="preserve"> והן במשך תקופה של 5 שנים לאחר תום תקופת הבדק, לכל פגם יסודי שיתגלה בעבודות, בכפוף לאחריות המוטלת על הקבלן על פי הוראות כל דין ו/או הוראות ההסכם </w:t>
      </w:r>
      <w:r w:rsidRPr="00EE6A83">
        <w:rPr>
          <w:rFonts w:ascii="David" w:hAnsi="David" w:hint="eastAsia"/>
          <w:noProof/>
          <w:sz w:val="24"/>
          <w:rtl/>
          <w:lang w:eastAsia="en-US"/>
        </w:rPr>
        <w:t>וכן</w:t>
      </w:r>
      <w:r w:rsidRPr="00EE6A83">
        <w:rPr>
          <w:rFonts w:ascii="David" w:hAnsi="David"/>
          <w:noProof/>
          <w:sz w:val="24"/>
          <w:rtl/>
          <w:lang w:eastAsia="en-US"/>
        </w:rPr>
        <w:t xml:space="preserve"> בק</w:t>
      </w:r>
      <w:r w:rsidRPr="00EE6A83">
        <w:rPr>
          <w:rFonts w:ascii="David" w:hAnsi="David" w:hint="eastAsia"/>
          <w:noProof/>
          <w:sz w:val="24"/>
          <w:rtl/>
          <w:lang w:eastAsia="en-US"/>
        </w:rPr>
        <w:t>רות</w:t>
      </w:r>
      <w:r w:rsidRPr="00EE6A83">
        <w:rPr>
          <w:rFonts w:ascii="David" w:hAnsi="David"/>
          <w:noProof/>
          <w:sz w:val="24"/>
          <w:rtl/>
          <w:lang w:eastAsia="en-US"/>
        </w:rPr>
        <w:t xml:space="preserve"> כל אחד מהמקרים הבאים:</w:t>
      </w:r>
    </w:p>
    <w:p w:rsidR="00EE6A83" w:rsidRPr="00EE6A83" w:rsidRDefault="00EE6A83" w:rsidP="002D17C5">
      <w:pPr>
        <w:overflowPunct w:val="0"/>
        <w:autoSpaceDE w:val="0"/>
        <w:autoSpaceDN w:val="0"/>
        <w:adjustRightInd w:val="0"/>
        <w:ind w:left="569" w:hanging="567"/>
        <w:jc w:val="both"/>
        <w:textAlignment w:val="baseline"/>
        <w:rPr>
          <w:rFonts w:ascii="David" w:hAnsi="David"/>
          <w:noProof/>
          <w:sz w:val="24"/>
          <w:rtl/>
          <w:lang w:eastAsia="en-US"/>
        </w:rPr>
      </w:pPr>
    </w:p>
    <w:p w:rsidR="009E0D1F" w:rsidRDefault="00EE6A83" w:rsidP="00097A60">
      <w:pPr>
        <w:pStyle w:val="ab"/>
        <w:numPr>
          <w:ilvl w:val="2"/>
          <w:numId w:val="109"/>
        </w:numPr>
        <w:overflowPunct w:val="0"/>
        <w:autoSpaceDE w:val="0"/>
        <w:autoSpaceDN w:val="0"/>
        <w:adjustRightInd w:val="0"/>
        <w:spacing w:before="240"/>
        <w:textAlignment w:val="baseline"/>
        <w:rPr>
          <w:rFonts w:ascii="David" w:hAnsi="David"/>
          <w:noProof/>
          <w:sz w:val="24"/>
        </w:rPr>
      </w:pPr>
      <w:r w:rsidRPr="006867F6">
        <w:rPr>
          <w:rFonts w:ascii="David" w:hAnsi="David" w:hint="eastAsia"/>
          <w:noProof/>
          <w:sz w:val="24"/>
          <w:rtl/>
        </w:rPr>
        <w:lastRenderedPageBreak/>
        <w:t>אם</w:t>
      </w:r>
      <w:r w:rsidRPr="006867F6">
        <w:rPr>
          <w:rFonts w:ascii="David" w:hAnsi="David"/>
          <w:noProof/>
          <w:sz w:val="24"/>
          <w:rtl/>
        </w:rPr>
        <w:t xml:space="preserve"> הפגם היה מוסתר או הוסת</w:t>
      </w:r>
      <w:r w:rsidRPr="006867F6">
        <w:rPr>
          <w:rFonts w:ascii="David" w:hAnsi="David" w:hint="eastAsia"/>
          <w:noProof/>
          <w:sz w:val="24"/>
          <w:rtl/>
        </w:rPr>
        <w:t>ר</w:t>
      </w:r>
      <w:r w:rsidRPr="006867F6">
        <w:rPr>
          <w:rFonts w:ascii="David" w:hAnsi="David"/>
          <w:noProof/>
          <w:sz w:val="24"/>
          <w:rtl/>
        </w:rPr>
        <w:t xml:space="preserve"> או הוסווה כדי למנוע התגלותו בבדיקה סבירה.</w:t>
      </w:r>
    </w:p>
    <w:p w:rsidR="009E0D1F" w:rsidRDefault="00EE6A83" w:rsidP="00097A60">
      <w:pPr>
        <w:pStyle w:val="ab"/>
        <w:numPr>
          <w:ilvl w:val="2"/>
          <w:numId w:val="109"/>
        </w:numPr>
        <w:overflowPunct w:val="0"/>
        <w:autoSpaceDE w:val="0"/>
        <w:autoSpaceDN w:val="0"/>
        <w:adjustRightInd w:val="0"/>
        <w:spacing w:before="240"/>
        <w:textAlignment w:val="baseline"/>
        <w:rPr>
          <w:rFonts w:ascii="David" w:hAnsi="David"/>
          <w:noProof/>
          <w:sz w:val="24"/>
        </w:rPr>
      </w:pPr>
      <w:r w:rsidRPr="006867F6">
        <w:rPr>
          <w:rFonts w:ascii="David" w:hAnsi="David" w:hint="eastAsia"/>
          <w:noProof/>
          <w:sz w:val="24"/>
          <w:rtl/>
        </w:rPr>
        <w:t>אם</w:t>
      </w:r>
      <w:r w:rsidRPr="006867F6">
        <w:rPr>
          <w:rFonts w:ascii="David" w:hAnsi="David"/>
          <w:noProof/>
          <w:sz w:val="24"/>
          <w:rtl/>
        </w:rPr>
        <w:t xml:space="preserve"> הפגם נובע או קשור בהפרת כל חובה שבדין.</w:t>
      </w:r>
    </w:p>
    <w:p w:rsidR="00EE6A83" w:rsidRPr="006867F6" w:rsidRDefault="00EE6A83" w:rsidP="00097A60">
      <w:pPr>
        <w:pStyle w:val="ab"/>
        <w:numPr>
          <w:ilvl w:val="2"/>
          <w:numId w:val="109"/>
        </w:numPr>
        <w:overflowPunct w:val="0"/>
        <w:autoSpaceDE w:val="0"/>
        <w:autoSpaceDN w:val="0"/>
        <w:adjustRightInd w:val="0"/>
        <w:spacing w:before="240"/>
        <w:textAlignment w:val="baseline"/>
        <w:rPr>
          <w:rFonts w:ascii="David" w:hAnsi="David"/>
          <w:noProof/>
          <w:sz w:val="24"/>
          <w:rtl/>
        </w:rPr>
      </w:pPr>
      <w:r w:rsidRPr="006867F6">
        <w:rPr>
          <w:rFonts w:ascii="David" w:hAnsi="David" w:hint="eastAsia"/>
          <w:noProof/>
          <w:sz w:val="24"/>
          <w:rtl/>
        </w:rPr>
        <w:t>אם</w:t>
      </w:r>
      <w:r w:rsidRPr="006867F6">
        <w:rPr>
          <w:rFonts w:ascii="David" w:hAnsi="David"/>
          <w:noProof/>
          <w:sz w:val="24"/>
          <w:rtl/>
        </w:rPr>
        <w:t xml:space="preserve"> הפגם ניתן היה לגילוי, רק בקרות ארוע כלשהו שלא ארע אלא לאחר תום תקופת הבדק ופגם זה נובע מהפרת הוראה מהור</w:t>
      </w:r>
      <w:r w:rsidRPr="006867F6">
        <w:rPr>
          <w:rFonts w:ascii="David" w:hAnsi="David" w:hint="eastAsia"/>
          <w:noProof/>
          <w:sz w:val="24"/>
          <w:rtl/>
        </w:rPr>
        <w:t>אות</w:t>
      </w:r>
      <w:r w:rsidRPr="006867F6">
        <w:rPr>
          <w:rFonts w:ascii="David" w:hAnsi="David"/>
          <w:noProof/>
          <w:sz w:val="24"/>
          <w:rtl/>
        </w:rPr>
        <w:t xml:space="preserve"> ההסכם ו/או הוראת כ</w:t>
      </w:r>
      <w:r w:rsidRPr="006867F6">
        <w:rPr>
          <w:rFonts w:ascii="David" w:hAnsi="David" w:hint="eastAsia"/>
          <w:noProof/>
          <w:sz w:val="24"/>
          <w:rtl/>
        </w:rPr>
        <w:t>ל</w:t>
      </w:r>
      <w:r w:rsidRPr="006867F6">
        <w:rPr>
          <w:rFonts w:ascii="David" w:hAnsi="David"/>
          <w:noProof/>
          <w:sz w:val="24"/>
          <w:rtl/>
        </w:rPr>
        <w:t xml:space="preserve"> דין.</w:t>
      </w: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לא</w:t>
      </w:r>
      <w:r w:rsidRPr="00EE6A83">
        <w:rPr>
          <w:rFonts w:ascii="David" w:hAnsi="David"/>
          <w:noProof/>
          <w:sz w:val="24"/>
          <w:rtl/>
          <w:lang w:eastAsia="en-US"/>
        </w:rPr>
        <w:t xml:space="preserve"> תיקן הקבלן את הפגמים לפי פרק זה, כולם או מקצתם, ו/או או לא תקנם תוך המועד שקבע המזמין ו/או המפקח ו/או לדעת המזמין ו/או המפקח  רמת עבודתו של הקבלן א</w:t>
      </w:r>
      <w:r w:rsidRPr="00EE6A83">
        <w:rPr>
          <w:rFonts w:ascii="David" w:hAnsi="David" w:hint="eastAsia"/>
          <w:noProof/>
          <w:sz w:val="24"/>
          <w:rtl/>
          <w:lang w:eastAsia="en-US"/>
        </w:rPr>
        <w:t>ינה</w:t>
      </w:r>
      <w:r w:rsidRPr="00EE6A83">
        <w:rPr>
          <w:rFonts w:ascii="David" w:hAnsi="David"/>
          <w:noProof/>
          <w:sz w:val="24"/>
          <w:rtl/>
          <w:lang w:eastAsia="en-US"/>
        </w:rPr>
        <w:t xml:space="preserve"> מצדיקה המשך </w:t>
      </w:r>
      <w:r w:rsidRPr="00EE6A83">
        <w:rPr>
          <w:rFonts w:ascii="David" w:hAnsi="David" w:hint="eastAsia"/>
          <w:noProof/>
          <w:sz w:val="24"/>
          <w:rtl/>
          <w:lang w:eastAsia="en-US"/>
        </w:rPr>
        <w:t>שימוש</w:t>
      </w:r>
      <w:r w:rsidRPr="00EE6A83">
        <w:rPr>
          <w:rFonts w:ascii="David" w:hAnsi="David"/>
          <w:noProof/>
          <w:sz w:val="24"/>
          <w:rtl/>
          <w:lang w:eastAsia="en-US"/>
        </w:rPr>
        <w:t xml:space="preserve"> בשירותיו, יהיה המזמין רשאי, אך לא חייב, לתקנם בעצמו ו/או על ידי אחרים מטעמו, וכל ההוצאות שתגרמנה בקשר לתיקונים כאמור תחולנה על הקבלן במלואן ותשולמנה על ידו למזמין לפי דרישתו הראשונה בתוספת 20% ותנוכה מכל סכום שלו יהיה זכאי הקבלן לפי הסכם זה, וזאת מבלי לגרוע מכל זכות אחרת על פי ההסכם ועל פי כל </w:t>
      </w:r>
      <w:r w:rsidRPr="00EE6A83">
        <w:rPr>
          <w:rFonts w:ascii="David" w:hAnsi="David" w:hint="eastAsia"/>
          <w:noProof/>
          <w:sz w:val="24"/>
          <w:rtl/>
          <w:lang w:eastAsia="en-US"/>
        </w:rPr>
        <w:t>דין</w:t>
      </w:r>
      <w:r w:rsidRPr="00EE6A83">
        <w:rPr>
          <w:rFonts w:ascii="David" w:hAnsi="David"/>
          <w:noProof/>
          <w:sz w:val="24"/>
          <w:rtl/>
          <w:lang w:eastAsia="en-US"/>
        </w:rPr>
        <w:t xml:space="preserve"> בגין נזקים ש</w:t>
      </w:r>
      <w:r w:rsidRPr="00EE6A83">
        <w:rPr>
          <w:rFonts w:ascii="David" w:hAnsi="David" w:hint="eastAsia"/>
          <w:noProof/>
          <w:sz w:val="24"/>
          <w:rtl/>
          <w:lang w:eastAsia="en-US"/>
        </w:rPr>
        <w:t>נגרמו</w:t>
      </w:r>
      <w:r w:rsidRPr="00EE6A83">
        <w:rPr>
          <w:rFonts w:ascii="David" w:hAnsi="David"/>
          <w:noProof/>
          <w:sz w:val="24"/>
          <w:rtl/>
          <w:lang w:eastAsia="en-US"/>
        </w:rPr>
        <w:t xml:space="preserve"> לו כתוצאה או בקשר להפרת ההסכם על ידי הקבלן. קב</w:t>
      </w:r>
      <w:r w:rsidRPr="00EE6A83">
        <w:rPr>
          <w:rFonts w:ascii="David" w:hAnsi="David" w:hint="eastAsia"/>
          <w:noProof/>
          <w:sz w:val="24"/>
          <w:rtl/>
          <w:lang w:eastAsia="en-US"/>
        </w:rPr>
        <w:t>יעת</w:t>
      </w:r>
      <w:r w:rsidRPr="00EE6A83">
        <w:rPr>
          <w:rFonts w:ascii="David" w:hAnsi="David"/>
          <w:noProof/>
          <w:sz w:val="24"/>
          <w:rtl/>
          <w:lang w:eastAsia="en-US"/>
        </w:rPr>
        <w:t xml:space="preserve"> המזמין באשר לגובה ההוצאות תהיה סופית ובלתי ניתנת לערעור.</w:t>
      </w:r>
    </w:p>
    <w:p w:rsidR="006867F6" w:rsidRPr="00EE6A83" w:rsidRDefault="006867F6" w:rsidP="006867F6">
      <w:pPr>
        <w:overflowPunct w:val="0"/>
        <w:autoSpaceDE w:val="0"/>
        <w:autoSpaceDN w:val="0"/>
        <w:adjustRightInd w:val="0"/>
        <w:spacing w:before="240"/>
        <w:ind w:left="792"/>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י' - מדידות וכתב הכמויות</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מדידת</w:t>
      </w:r>
      <w:r w:rsidRPr="00EE6A83">
        <w:rPr>
          <w:rFonts w:ascii="David" w:hAnsi="David"/>
          <w:b/>
          <w:bCs/>
          <w:noProof/>
          <w:sz w:val="24"/>
          <w:u w:val="single"/>
          <w:rtl/>
          <w:lang w:eastAsia="en-US"/>
        </w:rPr>
        <w:t xml:space="preserve"> כמויות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hint="eastAsia"/>
          <w:noProof/>
          <w:sz w:val="24"/>
          <w:rtl/>
          <w:lang w:eastAsia="en-US"/>
        </w:rPr>
        <w:t>הכמויות</w:t>
      </w:r>
      <w:r w:rsidRPr="00EE6A83">
        <w:rPr>
          <w:rFonts w:ascii="David" w:hAnsi="David"/>
          <w:noProof/>
          <w:sz w:val="24"/>
          <w:rtl/>
          <w:lang w:eastAsia="en-US"/>
        </w:rPr>
        <w:t xml:space="preserve"> הנקובות בכתב הכמויות אינן אלא אומדן בלבד של הכמויות בעבודות ואין לראותן ככמויות שעל הקבלן לבצען למעשה במילוי התחייבויותיו על </w:t>
      </w:r>
      <w:r w:rsidRPr="00EE6A83">
        <w:rPr>
          <w:rFonts w:ascii="David" w:hAnsi="David" w:hint="eastAsia"/>
          <w:noProof/>
          <w:sz w:val="24"/>
          <w:rtl/>
          <w:lang w:eastAsia="en-US"/>
        </w:rPr>
        <w:t>פי</w:t>
      </w:r>
      <w:r w:rsidRPr="00EE6A83">
        <w:rPr>
          <w:rFonts w:ascii="David" w:hAnsi="David"/>
          <w:noProof/>
          <w:sz w:val="24"/>
          <w:rtl/>
          <w:lang w:eastAsia="en-US"/>
        </w:rPr>
        <w:t xml:space="preserve"> ההסכם.</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hint="cs"/>
          <w:rtl/>
        </w:rPr>
        <w:t>המדידות יבוצעו בהתאם למפורט בסעיפים</w:t>
      </w:r>
      <w:r w:rsidR="00891D31" w:rsidRPr="00A601B4">
        <w:rPr>
          <w:rFonts w:hint="cs"/>
          <w:rtl/>
        </w:rPr>
        <w:t xml:space="preserve"> </w:t>
      </w:r>
      <w:r w:rsidRPr="00A601B4">
        <w:t>15.00.11</w:t>
      </w:r>
      <w:r w:rsidRPr="00A601B4">
        <w:rPr>
          <w:rFonts w:hint="cs"/>
          <w:rtl/>
        </w:rPr>
        <w:t xml:space="preserve"> -15.00.15 </w:t>
      </w:r>
      <w:r w:rsidRPr="00EE6A83">
        <w:rPr>
          <w:rFonts w:hint="cs"/>
          <w:rtl/>
        </w:rPr>
        <w:t>למפרט הטכני המיוח</w:t>
      </w:r>
      <w:r w:rsidR="00891D31">
        <w:rPr>
          <w:rFonts w:hint="cs"/>
          <w:rtl/>
        </w:rPr>
        <w:t>ד</w:t>
      </w:r>
      <w:r w:rsidR="00BF3317">
        <w:rPr>
          <w:rFonts w:hint="cs"/>
          <w:rtl/>
        </w:rPr>
        <w:t>(נ</w:t>
      </w:r>
      <w:r w:rsidRPr="00EE6A83">
        <w:rPr>
          <w:rFonts w:hint="cs"/>
          <w:rtl/>
        </w:rPr>
        <w:t>ספח ג' 2).</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eastAsia"/>
          <w:noProof/>
          <w:sz w:val="24"/>
          <w:rtl/>
          <w:lang w:eastAsia="en-US"/>
        </w:rPr>
        <w:t>הכמויות</w:t>
      </w:r>
      <w:r w:rsidRPr="00B855DB">
        <w:rPr>
          <w:rFonts w:ascii="David" w:hAnsi="David"/>
          <w:noProof/>
          <w:sz w:val="24"/>
          <w:rtl/>
          <w:lang w:eastAsia="en-US"/>
        </w:rPr>
        <w:t xml:space="preserve"> שבוצעו למעשה על פי ההסכם, יקבעו על ידי ה</w:t>
      </w:r>
      <w:r w:rsidRPr="00B855DB">
        <w:rPr>
          <w:rFonts w:ascii="David" w:hAnsi="David" w:hint="eastAsia"/>
          <w:noProof/>
          <w:sz w:val="24"/>
          <w:rtl/>
          <w:lang w:eastAsia="en-US"/>
        </w:rPr>
        <w:t>מפקח</w:t>
      </w:r>
      <w:r w:rsidRPr="00B855DB">
        <w:rPr>
          <w:rFonts w:ascii="David" w:hAnsi="David"/>
          <w:noProof/>
          <w:sz w:val="24"/>
          <w:rtl/>
          <w:lang w:eastAsia="en-US"/>
        </w:rPr>
        <w:t>, על סמך מדידות שתיעשנה על ידו בהתאם לשיטה המפורטת בכתב הכמויות ו/או על סמך חישובי כמויות שיוגשו על ידי הקבלן ויאושרו על ידי המפקח.</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eastAsia"/>
          <w:noProof/>
          <w:sz w:val="24"/>
          <w:rtl/>
          <w:lang w:eastAsia="en-US"/>
        </w:rPr>
        <w:t>כל</w:t>
      </w:r>
      <w:r w:rsidRPr="00B855DB">
        <w:rPr>
          <w:rFonts w:ascii="David" w:hAnsi="David"/>
          <w:noProof/>
          <w:sz w:val="24"/>
          <w:rtl/>
          <w:lang w:eastAsia="en-US"/>
        </w:rPr>
        <w:t xml:space="preserve"> מדידת ה</w:t>
      </w:r>
      <w:r w:rsidRPr="00B855DB">
        <w:rPr>
          <w:rFonts w:ascii="David" w:hAnsi="David" w:hint="eastAsia"/>
          <w:noProof/>
          <w:sz w:val="24"/>
          <w:rtl/>
          <w:lang w:eastAsia="en-US"/>
        </w:rPr>
        <w:t>כמויות</w:t>
      </w:r>
      <w:r w:rsidRPr="00B855DB">
        <w:rPr>
          <w:rFonts w:ascii="David" w:hAnsi="David"/>
          <w:noProof/>
          <w:sz w:val="24"/>
          <w:rtl/>
          <w:lang w:eastAsia="en-US"/>
        </w:rPr>
        <w:t xml:space="preserve"> תבוצע בהתאם לתכניות ומידות התכניות. היה ויחליט המזמין, לפי שיקול דעתו הבלעדי, לבצע מדידות בשטח, אז</w:t>
      </w:r>
      <w:r w:rsidRPr="00B855DB">
        <w:rPr>
          <w:rFonts w:ascii="David" w:hAnsi="David" w:hint="eastAsia"/>
          <w:noProof/>
          <w:sz w:val="24"/>
          <w:rtl/>
          <w:lang w:eastAsia="en-US"/>
        </w:rPr>
        <w:t>י</w:t>
      </w:r>
      <w:r w:rsidRPr="00B855DB">
        <w:rPr>
          <w:rFonts w:ascii="David" w:hAnsi="David"/>
          <w:noProof/>
          <w:sz w:val="24"/>
          <w:rtl/>
          <w:lang w:eastAsia="en-US"/>
        </w:rPr>
        <w:t xml:space="preserve"> לפני בואו למדוד את העבודות כולן או מקצתן, יתן המפקח הודעה מראש לקבלן על כוונתו לעשות כן ועל המועד שנקבע על ידו, והקבלן מתחייב להיות נוכח במועד הנק</w:t>
      </w:r>
      <w:r w:rsidRPr="00B855DB">
        <w:rPr>
          <w:rFonts w:ascii="David" w:hAnsi="David" w:hint="eastAsia"/>
          <w:noProof/>
          <w:sz w:val="24"/>
          <w:rtl/>
          <w:lang w:eastAsia="en-US"/>
        </w:rPr>
        <w:t>וב</w:t>
      </w:r>
      <w:r w:rsidRPr="00B855DB">
        <w:rPr>
          <w:rFonts w:ascii="David" w:hAnsi="David"/>
          <w:noProof/>
          <w:sz w:val="24"/>
          <w:rtl/>
          <w:lang w:eastAsia="en-US"/>
        </w:rPr>
        <w:t xml:space="preserve"> או לשלוח ממלא מקום לצורך זה ולעזור למפקח לבצע את המדידות הדרושות וכן לספק את כח האדם והציוד הדרושים לביצוע המדידו</w:t>
      </w:r>
      <w:r w:rsidRPr="00B855DB">
        <w:rPr>
          <w:rFonts w:ascii="David" w:hAnsi="David" w:hint="eastAsia"/>
          <w:noProof/>
          <w:sz w:val="24"/>
          <w:rtl/>
          <w:lang w:eastAsia="en-US"/>
        </w:rPr>
        <w:t>ת</w:t>
      </w:r>
      <w:r w:rsidRPr="00B855DB">
        <w:rPr>
          <w:rFonts w:ascii="David" w:hAnsi="David"/>
          <w:noProof/>
          <w:sz w:val="24"/>
          <w:rtl/>
          <w:lang w:eastAsia="en-US"/>
        </w:rPr>
        <w:t>, וזאת על חשבונו. כן מתחייב הקבלן להמציא למפקח את הפרטים הדרושים בקשר לכך.</w:t>
      </w:r>
    </w:p>
    <w:p w:rsidR="00B855DB" w:rsidRPr="004175E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eastAsia"/>
          <w:noProof/>
          <w:sz w:val="24"/>
          <w:rtl/>
          <w:lang w:eastAsia="en-US"/>
        </w:rPr>
        <w:t>לא</w:t>
      </w:r>
      <w:r w:rsidRPr="00B855DB">
        <w:rPr>
          <w:rFonts w:ascii="David" w:hAnsi="David"/>
          <w:noProof/>
          <w:sz w:val="24"/>
          <w:rtl/>
          <w:lang w:eastAsia="en-US"/>
        </w:rPr>
        <w:t xml:space="preserve"> נוכ</w:t>
      </w:r>
      <w:r w:rsidRPr="00B855DB">
        <w:rPr>
          <w:rFonts w:ascii="David" w:hAnsi="David" w:hint="eastAsia"/>
          <w:noProof/>
          <w:sz w:val="24"/>
          <w:rtl/>
          <w:lang w:eastAsia="en-US"/>
        </w:rPr>
        <w:t>ח</w:t>
      </w:r>
      <w:r w:rsidRPr="00B855DB">
        <w:rPr>
          <w:rFonts w:ascii="David" w:hAnsi="David"/>
          <w:noProof/>
          <w:sz w:val="24"/>
          <w:rtl/>
          <w:lang w:eastAsia="en-US"/>
        </w:rPr>
        <w:t xml:space="preserve"> הקבלן או ממלא מקומו במועד הנקוב לצורך ביצוע המדידות, רשאי המפקח לבצע את המדידות בהעדרם, ויראו </w:t>
      </w:r>
      <w:r w:rsidRPr="004175EB">
        <w:rPr>
          <w:rFonts w:ascii="David" w:hAnsi="David"/>
          <w:noProof/>
          <w:sz w:val="24"/>
          <w:rtl/>
          <w:lang w:eastAsia="en-US"/>
        </w:rPr>
        <w:t xml:space="preserve">את המדידות כמדידותיהם הנכונות של הכמויות, והקבלן לא יהא רשאי לערער עליהן. אולם, אם נעדר הקבלן </w:t>
      </w:r>
      <w:r w:rsidRPr="004175EB">
        <w:rPr>
          <w:rFonts w:ascii="David" w:hAnsi="David" w:hint="eastAsia"/>
          <w:noProof/>
          <w:sz w:val="24"/>
          <w:rtl/>
          <w:lang w:eastAsia="en-US"/>
        </w:rPr>
        <w:t>או</w:t>
      </w:r>
      <w:r w:rsidRPr="004175EB">
        <w:rPr>
          <w:rFonts w:ascii="David" w:hAnsi="David"/>
          <w:noProof/>
          <w:sz w:val="24"/>
          <w:rtl/>
          <w:lang w:eastAsia="en-US"/>
        </w:rPr>
        <w:t xml:space="preserve"> ממלא מקומו מסיבה שהניחה את דעת המפקח לפני המועד שנקבע לביצוע המדידות </w:t>
      </w:r>
      <w:r w:rsidRPr="004175EB">
        <w:rPr>
          <w:rFonts w:ascii="David" w:hAnsi="David" w:hint="eastAsia"/>
          <w:noProof/>
          <w:sz w:val="24"/>
          <w:rtl/>
          <w:lang w:eastAsia="en-US"/>
        </w:rPr>
        <w:t>כאמור</w:t>
      </w:r>
      <w:r w:rsidRPr="004175EB">
        <w:rPr>
          <w:rFonts w:ascii="David" w:hAnsi="David"/>
          <w:noProof/>
          <w:sz w:val="24"/>
          <w:rtl/>
          <w:lang w:eastAsia="en-US"/>
        </w:rPr>
        <w:t xml:space="preserve">, יידחה ביצוע המדידות למועד מאוחר יותר שייקבע כאמור בסעיף </w:t>
      </w:r>
      <w:r w:rsidR="00BF3317" w:rsidRPr="004175EB">
        <w:rPr>
          <w:rFonts w:ascii="David" w:hAnsi="David" w:hint="cs"/>
          <w:noProof/>
          <w:sz w:val="24"/>
          <w:rtl/>
          <w:lang w:eastAsia="en-US"/>
        </w:rPr>
        <w:t>56.</w:t>
      </w:r>
      <w:r w:rsidR="004175EB">
        <w:rPr>
          <w:rFonts w:ascii="David" w:hAnsi="David" w:hint="cs"/>
          <w:noProof/>
          <w:sz w:val="24"/>
          <w:rtl/>
          <w:lang w:eastAsia="en-US"/>
        </w:rPr>
        <w:t>4</w:t>
      </w:r>
      <w:r w:rsidRPr="004175EB">
        <w:rPr>
          <w:rFonts w:ascii="David" w:hAnsi="David"/>
          <w:noProof/>
          <w:sz w:val="24"/>
          <w:rtl/>
          <w:lang w:eastAsia="en-US"/>
        </w:rPr>
        <w:t xml:space="preserve"> לעיל.</w:t>
      </w:r>
    </w:p>
    <w:p w:rsidR="00B855DB" w:rsidRPr="004175E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4175EB">
        <w:rPr>
          <w:rFonts w:ascii="David" w:hAnsi="David" w:hint="eastAsia"/>
          <w:noProof/>
          <w:sz w:val="24"/>
          <w:rtl/>
          <w:lang w:eastAsia="en-US"/>
        </w:rPr>
        <w:t>נוכח</w:t>
      </w:r>
      <w:r w:rsidRPr="004175EB">
        <w:rPr>
          <w:rFonts w:ascii="David" w:hAnsi="David"/>
          <w:noProof/>
          <w:sz w:val="24"/>
          <w:rtl/>
          <w:lang w:eastAsia="en-US"/>
        </w:rPr>
        <w:t xml:space="preserve"> הקבלן או ממלא מקומו בשעת ביצוע המדידות, רשאי הוא לערער בפני המזמין בכתב תוך 7 ימים על כל כמות שנמדדה, והמזמין יקבע מועד לביצוע מדידת הכמות האמורה מחדש. במועד החדש ישתתפו המזמין, המפקח והקבלן ויחולו הוראות סעיף </w:t>
      </w:r>
      <w:r w:rsidR="00706D9A" w:rsidRPr="004175EB">
        <w:rPr>
          <w:rFonts w:ascii="David" w:hAnsi="David"/>
          <w:noProof/>
          <w:sz w:val="24"/>
          <w:rtl/>
          <w:lang w:eastAsia="en-US"/>
        </w:rPr>
        <w:t>56.</w:t>
      </w:r>
      <w:r w:rsidR="004175EB">
        <w:rPr>
          <w:rFonts w:ascii="David" w:hAnsi="David" w:hint="cs"/>
          <w:noProof/>
          <w:sz w:val="24"/>
          <w:rtl/>
          <w:lang w:eastAsia="en-US"/>
        </w:rPr>
        <w:t>4</w:t>
      </w:r>
      <w:r w:rsidR="00706D9A" w:rsidRPr="004175EB">
        <w:rPr>
          <w:rFonts w:ascii="David" w:hAnsi="David"/>
          <w:noProof/>
          <w:sz w:val="24"/>
          <w:rtl/>
          <w:lang w:eastAsia="en-US"/>
        </w:rPr>
        <w:t xml:space="preserve"> </w:t>
      </w:r>
      <w:r w:rsidRPr="004175EB">
        <w:rPr>
          <w:rFonts w:ascii="David" w:hAnsi="David"/>
          <w:noProof/>
          <w:sz w:val="24"/>
          <w:rtl/>
          <w:lang w:eastAsia="en-US"/>
        </w:rPr>
        <w:t>לעיל. אם גם אחרי המדידה השניה יתגלו חילוקי דעות בין ה</w:t>
      </w:r>
      <w:r w:rsidRPr="004175EB">
        <w:rPr>
          <w:rFonts w:ascii="David" w:hAnsi="David" w:hint="eastAsia"/>
          <w:noProof/>
          <w:sz w:val="24"/>
          <w:rtl/>
          <w:lang w:eastAsia="en-US"/>
        </w:rPr>
        <w:t>קבלן</w:t>
      </w:r>
      <w:r w:rsidRPr="004175EB">
        <w:rPr>
          <w:rFonts w:ascii="David" w:hAnsi="David"/>
          <w:noProof/>
          <w:sz w:val="24"/>
          <w:rtl/>
          <w:lang w:eastAsia="en-US"/>
        </w:rPr>
        <w:t xml:space="preserve"> לבין המפקח, יכריע בענין המזמין והכרעתו תהיה סופית ובלתי ניתנת לערעור.</w:t>
      </w: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4175EB">
        <w:rPr>
          <w:rFonts w:ascii="David" w:hAnsi="David" w:hint="eastAsia"/>
          <w:noProof/>
          <w:sz w:val="24"/>
          <w:rtl/>
          <w:lang w:eastAsia="en-US"/>
        </w:rPr>
        <w:t>היו</w:t>
      </w:r>
      <w:r w:rsidRPr="004175EB">
        <w:rPr>
          <w:rFonts w:ascii="David" w:hAnsi="David"/>
          <w:noProof/>
          <w:sz w:val="24"/>
          <w:rtl/>
          <w:lang w:eastAsia="en-US"/>
        </w:rPr>
        <w:t xml:space="preserve"> העבודות, כולן</w:t>
      </w:r>
      <w:r w:rsidRPr="00B855DB">
        <w:rPr>
          <w:rFonts w:ascii="David" w:hAnsi="David"/>
          <w:noProof/>
          <w:sz w:val="24"/>
          <w:rtl/>
          <w:lang w:eastAsia="en-US"/>
        </w:rPr>
        <w:t xml:space="preserve"> או מקצתן, מוכנות למדידה והקבלן יבקש שת</w:t>
      </w:r>
      <w:r w:rsidRPr="00B855DB">
        <w:rPr>
          <w:rFonts w:ascii="David" w:hAnsi="David" w:hint="eastAsia"/>
          <w:noProof/>
          <w:sz w:val="24"/>
          <w:rtl/>
          <w:lang w:eastAsia="en-US"/>
        </w:rPr>
        <w:t>בוצענה</w:t>
      </w:r>
      <w:r w:rsidRPr="00B855DB">
        <w:rPr>
          <w:rFonts w:ascii="David" w:hAnsi="David"/>
          <w:noProof/>
          <w:sz w:val="24"/>
          <w:rtl/>
          <w:lang w:eastAsia="en-US"/>
        </w:rPr>
        <w:t xml:space="preserve"> המדידות בהתאם - לא ידחה המפקח את ביצוע המדידה, אלא אם כן יש לדעתו צורך בד</w:t>
      </w:r>
      <w:r w:rsidRPr="00B855DB">
        <w:rPr>
          <w:rFonts w:ascii="David" w:hAnsi="David" w:hint="eastAsia"/>
          <w:noProof/>
          <w:sz w:val="24"/>
          <w:rtl/>
          <w:lang w:eastAsia="en-US"/>
        </w:rPr>
        <w:t>חיה</w:t>
      </w:r>
      <w:r w:rsidRPr="00B855DB">
        <w:rPr>
          <w:rFonts w:ascii="David" w:hAnsi="David"/>
          <w:noProof/>
          <w:sz w:val="24"/>
          <w:rtl/>
          <w:lang w:eastAsia="en-US"/>
        </w:rPr>
        <w:t>.</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מחירי</w:t>
      </w:r>
      <w:r w:rsidRPr="00EE6A83">
        <w:rPr>
          <w:rFonts w:ascii="David" w:hAnsi="David"/>
          <w:b/>
          <w:bCs/>
          <w:noProof/>
          <w:sz w:val="24"/>
          <w:u w:val="single"/>
          <w:rtl/>
          <w:lang w:eastAsia="en-US"/>
        </w:rPr>
        <w:t xml:space="preserve"> היחידה</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מחירי היחידה הנקובים בכתב הכמויות יחייבו את הקבלן, לכל העבודות, למרות שבחלק מהסעיפים של כתב הכמויות מצויין מקום מסויים המיועד לביצוע אותן העבודות שנקבע להן מחיר יחידה. מחיר יחידה זה יחייב לכן אף אם הקבלן ידרש על ידי המנהל לבצע את אותן עבודות שלגביהן נקבע מחיר היחידה כאמור בכל מקום אחר </w:t>
      </w:r>
      <w:r w:rsidRPr="00EE6A83">
        <w:rPr>
          <w:rFonts w:ascii="David" w:hAnsi="David" w:hint="cs"/>
          <w:noProof/>
          <w:sz w:val="24"/>
          <w:rtl/>
          <w:lang w:eastAsia="en-US"/>
        </w:rPr>
        <w:t>בפרויקט</w:t>
      </w:r>
      <w:r w:rsidRPr="00EE6A83">
        <w:rPr>
          <w:rFonts w:ascii="David" w:hAnsi="David"/>
          <w:noProof/>
          <w:sz w:val="24"/>
          <w:rtl/>
          <w:lang w:eastAsia="en-US"/>
        </w:rPr>
        <w:t xml:space="preserve">. נקבעו לאותה עבודה בכתב הכמויות, מחירי יחידה שונים, ונדרש הקבלן על ידי המנהל לבצע את אותה עבודה במקום אחר, יקבע המנהל לפי שיקול דעתו איזה מבין מחירי היחידה חל על העבודה שיש לבצעה במקום האחר של </w:t>
      </w:r>
      <w:r w:rsidRPr="00EE6A83">
        <w:rPr>
          <w:rFonts w:ascii="David" w:hAnsi="David" w:hint="cs"/>
          <w:noProof/>
          <w:sz w:val="24"/>
          <w:rtl/>
          <w:lang w:eastAsia="en-US"/>
        </w:rPr>
        <w:t>הפרויקט</w:t>
      </w:r>
      <w:r w:rsidRPr="00EE6A83">
        <w:rPr>
          <w:rFonts w:ascii="David" w:hAnsi="David"/>
          <w:noProof/>
          <w:sz w:val="24"/>
          <w:rtl/>
          <w:lang w:eastAsia="en-US"/>
        </w:rPr>
        <w:t xml:space="preserve"> וקביעתו תהיה סופית ובלתי ניתנת לערעור.</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המחירים הנקובים בכתב הכמויות כוחם יפה לגבי עבודות זהות, לרבות שינויים בהיקף הכמויות, תוספות והפחתות בהן ועבודות חלקיות, בין אם העבודה תבוצע בזמן אחר או בשלבים, במקום אחר של העבודות או במקומות שונים, בכמויות גדולות או ביחידות בודדות.</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 xml:space="preserve">מחירי היחידה יחייבו לגבי כל הקומות, לפי החלוקה שבכתב הכמויות, כולל הגג וכן לגבי כל מקום ומקום </w:t>
      </w:r>
      <w:r w:rsidRPr="00B855DB">
        <w:rPr>
          <w:rFonts w:ascii="David" w:hAnsi="David" w:hint="cs"/>
          <w:noProof/>
          <w:sz w:val="24"/>
          <w:rtl/>
          <w:lang w:eastAsia="en-US"/>
        </w:rPr>
        <w:t>בפרויקט</w:t>
      </w:r>
      <w:r w:rsidRPr="00B855DB">
        <w:rPr>
          <w:rFonts w:ascii="David" w:hAnsi="David"/>
          <w:noProof/>
          <w:sz w:val="24"/>
          <w:rtl/>
          <w:lang w:eastAsia="en-US"/>
        </w:rPr>
        <w:t xml:space="preserve"> בו יבוצעו עבודות הקבלן.</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מחירי היחידה, יהיו תקפים גם לגבי כל העבודות והמוצרים שיסופקו ו/או יבוצעו בשטחים משופעים ו/או בעלי צורה גיאומטרית מיוחדת דוגמת אלכסונים, קשתות וכדומה - וזאת אפילו אם</w:t>
      </w:r>
      <w:r w:rsidRPr="00B855DB">
        <w:rPr>
          <w:rFonts w:ascii="David" w:hAnsi="David" w:hint="cs"/>
          <w:noProof/>
          <w:sz w:val="24"/>
          <w:rtl/>
          <w:lang w:eastAsia="en-US"/>
        </w:rPr>
        <w:t xml:space="preserve"> העובדה שישנן עבודות כאלו אינה</w:t>
      </w:r>
      <w:r w:rsidRPr="00B855DB">
        <w:rPr>
          <w:rFonts w:ascii="David" w:hAnsi="David"/>
          <w:noProof/>
          <w:sz w:val="24"/>
          <w:rtl/>
          <w:lang w:eastAsia="en-US"/>
        </w:rPr>
        <w:t xml:space="preserve"> מוזכרת במפורש בתיאור של הסעיפים בכתב הכמויות.</w:t>
      </w:r>
      <w:r w:rsidR="00B855DB">
        <w:rPr>
          <w:rFonts w:ascii="David" w:hAnsi="David"/>
          <w:noProof/>
          <w:sz w:val="24"/>
          <w:rtl/>
          <w:lang w:eastAsia="en-US"/>
        </w:rPr>
        <w:br/>
      </w:r>
      <w:r w:rsidR="00B855DB">
        <w:rPr>
          <w:rFonts w:ascii="David" w:hAnsi="David"/>
          <w:noProof/>
          <w:sz w:val="24"/>
          <w:rtl/>
          <w:lang w:eastAsia="en-US"/>
        </w:rPr>
        <w:br/>
      </w:r>
      <w:r w:rsidRPr="00B855DB">
        <w:rPr>
          <w:rFonts w:ascii="David" w:hAnsi="David"/>
          <w:noProof/>
          <w:sz w:val="24"/>
          <w:rtl/>
          <w:lang w:eastAsia="en-US"/>
        </w:rPr>
        <w:t xml:space="preserve">מודגש בזאת, שבגין עבודות ומוצרים בעלי צורה ו/או אופי כנ"ל, לא תשולם כל תוספת כספית מעבר לנקוב בכתב הכמויות, אלא אם צוין הדבר במפורש כסעיף נפרד בכתב הכמויות. בעבודות שלגביהן לא תהיה מצויינת התייחסות כלשהי לנושא דנן (קרי - צורות גיאומטריות מיוחדות, שיפועים וכדומה), רואים את מחירי היחידה, </w:t>
      </w:r>
      <w:r w:rsidRPr="00B855DB">
        <w:rPr>
          <w:rFonts w:ascii="David" w:hAnsi="David" w:hint="cs"/>
          <w:noProof/>
          <w:sz w:val="24"/>
          <w:rtl/>
          <w:lang w:eastAsia="en-US"/>
        </w:rPr>
        <w:t>שבכתב הכמויות</w:t>
      </w:r>
      <w:r w:rsidRPr="00B855DB">
        <w:rPr>
          <w:rFonts w:ascii="David" w:hAnsi="David"/>
          <w:noProof/>
          <w:sz w:val="24"/>
          <w:rtl/>
          <w:lang w:eastAsia="en-US"/>
        </w:rPr>
        <w:t>, ככוללים גם את הצורך בביצוע כנדרש, ואת ללא כל תוספת כספית לקבלן.</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בכל אותם הסעיפים בכתב הכמויות בהם לא צוין במפורש שעבודת תגמיר זאת או אחרת (דוגמת חיפוי קרמיקה, צבע וכדומה) תבוצע על סוג מסויים של רקע, על הקבלן לבצע (במסגרת אותו סעיף כמויות) את עבודת התגמיר על כל רקע כנדרש כדוגמת בטון, טיח (פנים וחוץ), גבס וכו', ללא כל שינוי במחיר היחידה שנקב בכתב הצעתו, וזאת אפילו אם סוג הרקע עליו יש לבצע את העבודה, אינו מוזכר כך במפורש</w:t>
      </w:r>
      <w:r w:rsidRPr="00B855DB">
        <w:rPr>
          <w:rFonts w:ascii="David" w:hAnsi="David" w:hint="cs"/>
          <w:noProof/>
          <w:sz w:val="24"/>
          <w:rtl/>
          <w:lang w:eastAsia="en-US"/>
        </w:rPr>
        <w:t xml:space="preserve"> בכתב הכמויות ו/או במפרטים ו/או בתוכניות</w:t>
      </w:r>
      <w:r w:rsidRPr="00B855DB">
        <w:rPr>
          <w:rFonts w:ascii="David" w:hAnsi="David"/>
          <w:noProof/>
          <w:sz w:val="24"/>
          <w:rtl/>
          <w:lang w:eastAsia="en-US"/>
        </w:rPr>
        <w:t>.</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מחירי העבודות הנמדדות ביחידות שלמות לא ישתנו אם מידות הפריטים ישתנו בגבולות 7% + ממידות אורך ו/או רוחב ו/או גובה.</w:t>
      </w: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855DB">
        <w:rPr>
          <w:rFonts w:ascii="David" w:hAnsi="David"/>
          <w:noProof/>
          <w:sz w:val="24"/>
          <w:rtl/>
          <w:lang w:eastAsia="en-US"/>
        </w:rPr>
        <w:t>מוסכם בזאת כי בכתב הכמויות, במקרים בהם צויין מחיר אספקה בלבד לגבי אספקת חומר או מוצר כלשהו, יכלול המחיר בסעיף האמור בנוסף למחיר החומר,</w:t>
      </w:r>
    </w:p>
    <w:p w:rsidR="00EE6A83" w:rsidRPr="00EE6A83" w:rsidRDefault="00EE6A83" w:rsidP="002D17C5">
      <w:pPr>
        <w:ind w:left="1418" w:hanging="851"/>
        <w:jc w:val="both"/>
        <w:rPr>
          <w:rFonts w:ascii="Arial" w:hAnsi="Arial"/>
          <w:noProof/>
          <w:sz w:val="24"/>
          <w:rtl/>
        </w:rPr>
      </w:pPr>
    </w:p>
    <w:p w:rsidR="00EE6A83" w:rsidRDefault="00EE6A83" w:rsidP="00097A60">
      <w:pPr>
        <w:pStyle w:val="ab"/>
        <w:numPr>
          <w:ilvl w:val="2"/>
          <w:numId w:val="110"/>
        </w:numPr>
        <w:spacing w:line="280" w:lineRule="atLeast"/>
        <w:rPr>
          <w:noProof/>
          <w:sz w:val="24"/>
        </w:rPr>
      </w:pPr>
      <w:r w:rsidRPr="006867F6">
        <w:rPr>
          <w:noProof/>
          <w:sz w:val="24"/>
          <w:rtl/>
        </w:rPr>
        <w:t>פחת ו/או שבר של החומר.</w:t>
      </w:r>
    </w:p>
    <w:p w:rsidR="00EE6A83" w:rsidRDefault="00EE6A83" w:rsidP="00097A60">
      <w:pPr>
        <w:pStyle w:val="ab"/>
        <w:numPr>
          <w:ilvl w:val="2"/>
          <w:numId w:val="110"/>
        </w:numPr>
        <w:spacing w:line="280" w:lineRule="atLeast"/>
        <w:rPr>
          <w:noProof/>
          <w:sz w:val="24"/>
        </w:rPr>
      </w:pPr>
      <w:r w:rsidRPr="006867F6">
        <w:rPr>
          <w:noProof/>
          <w:sz w:val="24"/>
          <w:rtl/>
        </w:rPr>
        <w:t>שמירה, ביטוח, התקורה והרווח הקבלני של הקבלן - על העבודה כולה ובשלמותה.</w:t>
      </w:r>
    </w:p>
    <w:p w:rsidR="00EE6A83" w:rsidRDefault="00EE6A83" w:rsidP="00097A60">
      <w:pPr>
        <w:pStyle w:val="ab"/>
        <w:numPr>
          <w:ilvl w:val="2"/>
          <w:numId w:val="110"/>
        </w:numPr>
        <w:spacing w:line="280" w:lineRule="atLeast"/>
        <w:rPr>
          <w:noProof/>
          <w:sz w:val="24"/>
        </w:rPr>
      </w:pPr>
      <w:r w:rsidRPr="006867F6">
        <w:rPr>
          <w:noProof/>
          <w:sz w:val="24"/>
          <w:rtl/>
        </w:rPr>
        <w:t xml:space="preserve">הובלת החומר או הציוד מהנמל או מהספק לאתר וכל הקשור בכך - כולל תיאום </w:t>
      </w:r>
      <w:r w:rsidRPr="006867F6">
        <w:rPr>
          <w:rFonts w:hint="cs"/>
          <w:noProof/>
          <w:sz w:val="24"/>
          <w:rtl/>
        </w:rPr>
        <w:tab/>
      </w:r>
      <w:r w:rsidRPr="006867F6">
        <w:rPr>
          <w:rFonts w:hint="cs"/>
          <w:noProof/>
          <w:sz w:val="24"/>
          <w:rtl/>
        </w:rPr>
        <w:tab/>
      </w:r>
      <w:r w:rsidRPr="006867F6">
        <w:rPr>
          <w:rFonts w:hint="cs"/>
          <w:noProof/>
          <w:sz w:val="24"/>
          <w:rtl/>
        </w:rPr>
        <w:tab/>
      </w:r>
      <w:r w:rsidRPr="006867F6">
        <w:rPr>
          <w:noProof/>
          <w:sz w:val="24"/>
          <w:rtl/>
        </w:rPr>
        <w:t>המשלוחים מהספק.</w:t>
      </w:r>
    </w:p>
    <w:p w:rsidR="00EE6A83" w:rsidRDefault="00EE6A83" w:rsidP="00097A60">
      <w:pPr>
        <w:pStyle w:val="ab"/>
        <w:numPr>
          <w:ilvl w:val="2"/>
          <w:numId w:val="110"/>
        </w:numPr>
        <w:spacing w:line="280" w:lineRule="atLeast"/>
        <w:rPr>
          <w:noProof/>
          <w:sz w:val="24"/>
        </w:rPr>
      </w:pPr>
      <w:r w:rsidRPr="006867F6">
        <w:rPr>
          <w:rFonts w:hint="cs"/>
          <w:noProof/>
          <w:sz w:val="24"/>
          <w:rtl/>
        </w:rPr>
        <w:t>שינוע ו</w:t>
      </w:r>
      <w:r w:rsidRPr="006867F6">
        <w:rPr>
          <w:noProof/>
          <w:sz w:val="24"/>
          <w:rtl/>
        </w:rPr>
        <w:t>איחסון החומר או הציוד</w:t>
      </w:r>
      <w:r w:rsidRPr="006867F6">
        <w:rPr>
          <w:rFonts w:hint="cs"/>
          <w:noProof/>
          <w:sz w:val="24"/>
          <w:rtl/>
        </w:rPr>
        <w:t xml:space="preserve"> במקום העבודות</w:t>
      </w:r>
      <w:r w:rsidRPr="006867F6">
        <w:rPr>
          <w:noProof/>
          <w:sz w:val="24"/>
          <w:rtl/>
        </w:rPr>
        <w:t>.</w:t>
      </w:r>
    </w:p>
    <w:p w:rsidR="00EE6A83" w:rsidRPr="006867F6" w:rsidRDefault="00EE6A83" w:rsidP="00097A60">
      <w:pPr>
        <w:pStyle w:val="ab"/>
        <w:numPr>
          <w:ilvl w:val="2"/>
          <w:numId w:val="110"/>
        </w:numPr>
        <w:spacing w:line="280" w:lineRule="atLeast"/>
        <w:rPr>
          <w:noProof/>
          <w:sz w:val="24"/>
          <w:rtl/>
        </w:rPr>
      </w:pPr>
      <w:r w:rsidRPr="006867F6">
        <w:rPr>
          <w:rFonts w:hint="cs"/>
          <w:noProof/>
          <w:sz w:val="24"/>
          <w:rtl/>
        </w:rPr>
        <w:t>מדידת כמויות בסעיף זה תהיה לפי התכניות "נטו" לפי הביצוע בפועל.</w:t>
      </w:r>
    </w:p>
    <w:p w:rsidR="00EE6A83" w:rsidRPr="00EE6A83" w:rsidRDefault="00EE6A83" w:rsidP="002D17C5">
      <w:pPr>
        <w:ind w:left="1418" w:hanging="851"/>
        <w:jc w:val="both"/>
        <w:rPr>
          <w:rFonts w:ascii="Arial" w:hAnsi="Arial"/>
          <w:noProof/>
          <w:sz w:val="24"/>
          <w:rtl/>
        </w:rPr>
      </w:pPr>
      <w:r w:rsidRPr="00EE6A83">
        <w:rPr>
          <w:rFonts w:ascii="Arial" w:hAnsi="Arial" w:hint="cs"/>
          <w:noProof/>
          <w:sz w:val="24"/>
          <w:rtl/>
        </w:rPr>
        <w:tab/>
      </w:r>
      <w:r w:rsidRPr="00EE6A83">
        <w:rPr>
          <w:rFonts w:ascii="Arial" w:hAnsi="Arial" w:hint="cs"/>
          <w:noProof/>
          <w:sz w:val="24"/>
          <w:rtl/>
        </w:rPr>
        <w:tab/>
      </w:r>
    </w:p>
    <w:p w:rsidR="00EE6A83" w:rsidRPr="00EE6A83" w:rsidRDefault="00EE6A83" w:rsidP="002D17C5">
      <w:pPr>
        <w:ind w:left="1418" w:hanging="851"/>
        <w:jc w:val="both"/>
        <w:rPr>
          <w:rFonts w:ascii="Arial" w:hAnsi="Arial"/>
          <w:noProof/>
          <w:sz w:val="24"/>
          <w:rtl/>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Arial" w:hAnsi="Arial"/>
          <w:noProof/>
          <w:sz w:val="24"/>
          <w:rtl/>
          <w:lang w:eastAsia="en-US"/>
        </w:rPr>
      </w:pPr>
      <w:r w:rsidRPr="00EE6A83">
        <w:rPr>
          <w:rFonts w:ascii="David" w:hAnsi="David"/>
          <w:noProof/>
          <w:sz w:val="24"/>
          <w:rtl/>
          <w:lang w:eastAsia="en-US"/>
        </w:rPr>
        <w:t>בכל מקרה בו צויין בכתב הכמויות כי על הקבלן להציע מחיר נפרד לאספקה ומחיר נפרד</w:t>
      </w:r>
      <w:r w:rsidRPr="00EE6A83">
        <w:rPr>
          <w:rFonts w:ascii="Arial" w:hAnsi="Arial"/>
          <w:noProof/>
          <w:sz w:val="24"/>
          <w:rtl/>
          <w:lang w:eastAsia="en-US"/>
        </w:rPr>
        <w:t xml:space="preserve"> להרכבה (הרכבה משמעו: הרכבה ו/או הנחה ו/או חיפוי וכיו"ב), כולל מחיר ההרכבה את כל האמור כדלקמן:</w:t>
      </w:r>
    </w:p>
    <w:p w:rsidR="00EE6A83" w:rsidRPr="00EE6A83" w:rsidRDefault="00EE6A83" w:rsidP="002D17C5">
      <w:pPr>
        <w:ind w:left="1418" w:hanging="851"/>
        <w:jc w:val="both"/>
        <w:rPr>
          <w:rFonts w:ascii="Arial" w:hAnsi="Arial"/>
          <w:noProof/>
          <w:sz w:val="24"/>
          <w:rtl/>
        </w:rPr>
      </w:pPr>
    </w:p>
    <w:p w:rsidR="00EE6A83" w:rsidRDefault="00EE6A83" w:rsidP="00097A60">
      <w:pPr>
        <w:pStyle w:val="ab"/>
        <w:numPr>
          <w:ilvl w:val="2"/>
          <w:numId w:val="111"/>
        </w:numPr>
        <w:rPr>
          <w:noProof/>
          <w:sz w:val="24"/>
        </w:rPr>
      </w:pPr>
      <w:r w:rsidRPr="006867F6">
        <w:rPr>
          <w:noProof/>
          <w:sz w:val="24"/>
          <w:rtl/>
        </w:rPr>
        <w:lastRenderedPageBreak/>
        <w:t>כל העבודה, חומרי ואביזרי העזר הדרושים להשלמת העבודה הקשורה בהרכבה כולה.</w:t>
      </w:r>
    </w:p>
    <w:p w:rsidR="00EE6A83" w:rsidRDefault="00EE6A83" w:rsidP="00097A60">
      <w:pPr>
        <w:pStyle w:val="ab"/>
        <w:numPr>
          <w:ilvl w:val="2"/>
          <w:numId w:val="111"/>
        </w:numPr>
        <w:rPr>
          <w:noProof/>
          <w:sz w:val="24"/>
        </w:rPr>
      </w:pPr>
      <w:r w:rsidRPr="006867F6">
        <w:rPr>
          <w:noProof/>
          <w:sz w:val="24"/>
          <w:rtl/>
        </w:rPr>
        <w:t>פחת ו/או שבר של החומר.</w:t>
      </w:r>
    </w:p>
    <w:p w:rsidR="00EE6A83" w:rsidRDefault="00EE6A83" w:rsidP="00097A60">
      <w:pPr>
        <w:pStyle w:val="ab"/>
        <w:numPr>
          <w:ilvl w:val="2"/>
          <w:numId w:val="111"/>
        </w:numPr>
        <w:rPr>
          <w:noProof/>
          <w:sz w:val="24"/>
        </w:rPr>
      </w:pPr>
      <w:r w:rsidRPr="006867F6">
        <w:rPr>
          <w:rFonts w:hint="cs"/>
          <w:noProof/>
          <w:sz w:val="24"/>
          <w:rtl/>
        </w:rPr>
        <w:t>שמירה, ביטוח, התקורה</w:t>
      </w:r>
      <w:r w:rsidRPr="006867F6">
        <w:rPr>
          <w:noProof/>
          <w:sz w:val="24"/>
          <w:rtl/>
        </w:rPr>
        <w:t xml:space="preserve"> </w:t>
      </w:r>
      <w:r w:rsidRPr="006867F6">
        <w:rPr>
          <w:rFonts w:hint="cs"/>
          <w:noProof/>
          <w:sz w:val="24"/>
          <w:rtl/>
        </w:rPr>
        <w:t>ו</w:t>
      </w:r>
      <w:r w:rsidRPr="006867F6">
        <w:rPr>
          <w:noProof/>
          <w:sz w:val="24"/>
          <w:rtl/>
        </w:rPr>
        <w:t>הרווח הקבלני של הקבלן - על העבודה כולה ובשלמותה.</w:t>
      </w:r>
    </w:p>
    <w:p w:rsidR="00EE6A83" w:rsidRDefault="00EE6A83" w:rsidP="00097A60">
      <w:pPr>
        <w:pStyle w:val="ab"/>
        <w:numPr>
          <w:ilvl w:val="2"/>
          <w:numId w:val="111"/>
        </w:numPr>
        <w:rPr>
          <w:noProof/>
          <w:sz w:val="24"/>
        </w:rPr>
      </w:pPr>
      <w:r w:rsidRPr="006867F6">
        <w:rPr>
          <w:noProof/>
          <w:sz w:val="24"/>
          <w:rtl/>
        </w:rPr>
        <w:t>הובלת החומר או הציוד מהנמל או מהספק לאתר וכל הקשור בכך - כולל תיאום המשלוחים מהספק.</w:t>
      </w:r>
    </w:p>
    <w:p w:rsidR="00EE6A83" w:rsidRDefault="00EE6A83" w:rsidP="00097A60">
      <w:pPr>
        <w:pStyle w:val="ab"/>
        <w:numPr>
          <w:ilvl w:val="2"/>
          <w:numId w:val="111"/>
        </w:numPr>
        <w:rPr>
          <w:noProof/>
          <w:sz w:val="24"/>
        </w:rPr>
      </w:pPr>
      <w:r w:rsidRPr="006867F6">
        <w:rPr>
          <w:rFonts w:hint="cs"/>
          <w:noProof/>
          <w:sz w:val="24"/>
          <w:rtl/>
        </w:rPr>
        <w:t>שינוע ו</w:t>
      </w:r>
      <w:r w:rsidRPr="006867F6">
        <w:rPr>
          <w:noProof/>
          <w:sz w:val="24"/>
          <w:rtl/>
        </w:rPr>
        <w:t>איחסון החומר או הציוד</w:t>
      </w:r>
      <w:r w:rsidRPr="006867F6">
        <w:rPr>
          <w:rFonts w:hint="cs"/>
          <w:noProof/>
          <w:sz w:val="24"/>
          <w:rtl/>
        </w:rPr>
        <w:t xml:space="preserve"> במקום העבודות</w:t>
      </w:r>
      <w:r w:rsidRPr="006867F6">
        <w:rPr>
          <w:noProof/>
          <w:sz w:val="24"/>
          <w:rtl/>
        </w:rPr>
        <w:t>.</w:t>
      </w:r>
    </w:p>
    <w:p w:rsidR="00EE6A83" w:rsidRPr="006867F6" w:rsidRDefault="00EE6A83" w:rsidP="00097A60">
      <w:pPr>
        <w:pStyle w:val="ab"/>
        <w:numPr>
          <w:ilvl w:val="2"/>
          <w:numId w:val="111"/>
        </w:numPr>
        <w:rPr>
          <w:noProof/>
          <w:sz w:val="24"/>
          <w:rtl/>
        </w:rPr>
      </w:pPr>
      <w:r w:rsidRPr="006867F6">
        <w:rPr>
          <w:noProof/>
          <w:sz w:val="24"/>
          <w:rtl/>
        </w:rPr>
        <w:t>מדידת כמויות בסעיף זה תהיה לפי התכניות "נטו" לפי הביצוע בפועל.</w:t>
      </w:r>
      <w:r w:rsidRPr="006867F6">
        <w:rPr>
          <w:rFonts w:hint="cs"/>
          <w:noProof/>
          <w:sz w:val="24"/>
          <w:rtl/>
        </w:rPr>
        <w:tab/>
        <w:t xml:space="preserve"> </w:t>
      </w:r>
    </w:p>
    <w:p w:rsidR="00EE6A83" w:rsidRPr="00EE6A83" w:rsidRDefault="00EE6A83" w:rsidP="002D17C5">
      <w:pPr>
        <w:ind w:left="1983" w:hanging="567"/>
        <w:jc w:val="both"/>
        <w:rPr>
          <w:rFonts w:ascii="Arial" w:hAnsi="Arial"/>
          <w:noProof/>
          <w:sz w:val="24"/>
          <w:rtl/>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 xml:space="preserve">כל העבודות כוללות </w:t>
      </w:r>
      <w:r w:rsidRPr="00EE6A83">
        <w:rPr>
          <w:rFonts w:ascii="David" w:hAnsi="David" w:hint="eastAsia"/>
          <w:noProof/>
          <w:sz w:val="24"/>
          <w:rtl/>
          <w:lang w:eastAsia="en-US"/>
        </w:rPr>
        <w:t>ביצוע</w:t>
      </w:r>
      <w:r w:rsidRPr="00EE6A83">
        <w:rPr>
          <w:rFonts w:ascii="David" w:hAnsi="David"/>
          <w:noProof/>
          <w:sz w:val="24"/>
          <w:rtl/>
          <w:lang w:eastAsia="en-US"/>
        </w:rPr>
        <w:t xml:space="preserve"> בתוואי קשתי, משופע ומעוגל, בשטחים קטנים וברצועות, חיתוכים בתוואי קשתי, </w:t>
      </w:r>
      <w:r w:rsidRPr="00EE6A83">
        <w:rPr>
          <w:rFonts w:ascii="David" w:hAnsi="David" w:hint="eastAsia"/>
          <w:noProof/>
          <w:sz w:val="24"/>
          <w:rtl/>
          <w:lang w:eastAsia="en-US"/>
        </w:rPr>
        <w:t>מעוגל</w:t>
      </w:r>
      <w:r w:rsidRPr="00EE6A83">
        <w:rPr>
          <w:rFonts w:ascii="David" w:hAnsi="David"/>
          <w:noProof/>
          <w:sz w:val="24"/>
          <w:rtl/>
          <w:lang w:eastAsia="en-US"/>
        </w:rPr>
        <w:t xml:space="preserve"> ובזויות שונות, הכל בהתאם למתואר בתכניות</w:t>
      </w:r>
      <w:r w:rsidRPr="00EE6A83">
        <w:rPr>
          <w:rFonts w:ascii="David" w:hAnsi="David" w:hint="cs"/>
          <w:noProof/>
          <w:sz w:val="24"/>
          <w:rtl/>
          <w:lang w:eastAsia="en-US"/>
        </w:rPr>
        <w:t xml:space="preserve"> וכל מחירי היחידה המפורטים בכתבי הכמויות לוקחים בחשבון ביצוע עבודות כאמור ולא תשולם בגין ביצוע כאמור תוספת תשלום כלשהי</w:t>
      </w:r>
      <w:r w:rsidRPr="00EE6A83">
        <w:rPr>
          <w:rFonts w:ascii="David" w:hAnsi="David"/>
          <w:noProof/>
          <w:sz w:val="24"/>
          <w:rtl/>
          <w:lang w:eastAsia="en-US"/>
        </w:rPr>
        <w:t>.</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cs"/>
          <w:noProof/>
          <w:sz w:val="24"/>
          <w:rtl/>
          <w:lang w:eastAsia="en-US"/>
        </w:rPr>
        <w:t>מחירי היחידה בכתב הכמויות לוקחים בחשבון כי</w:t>
      </w:r>
      <w:r w:rsidRPr="00B855DB">
        <w:rPr>
          <w:rFonts w:ascii="David" w:hAnsi="David"/>
          <w:noProof/>
          <w:sz w:val="24"/>
          <w:rtl/>
          <w:lang w:eastAsia="en-US"/>
        </w:rPr>
        <w:t xml:space="preserve"> </w:t>
      </w:r>
      <w:r w:rsidRPr="00B855DB">
        <w:rPr>
          <w:rFonts w:ascii="David" w:hAnsi="David" w:hint="eastAsia"/>
          <w:noProof/>
          <w:sz w:val="24"/>
          <w:rtl/>
          <w:lang w:eastAsia="en-US"/>
        </w:rPr>
        <w:t>העבודות</w:t>
      </w:r>
      <w:r w:rsidRPr="00B855DB">
        <w:rPr>
          <w:rFonts w:ascii="David" w:hAnsi="David"/>
          <w:noProof/>
          <w:sz w:val="24"/>
          <w:rtl/>
          <w:lang w:eastAsia="en-US"/>
        </w:rPr>
        <w:t xml:space="preserve"> יבוצעו ברמה הגבוהה ביותר תוך כדי השלמת פרטים נלווים וחסרים לעבודות </w:t>
      </w:r>
      <w:r w:rsidRPr="00B855DB">
        <w:rPr>
          <w:rFonts w:ascii="David" w:hAnsi="David" w:hint="eastAsia"/>
          <w:noProof/>
          <w:sz w:val="24"/>
          <w:rtl/>
          <w:lang w:eastAsia="en-US"/>
        </w:rPr>
        <w:t>השונות</w:t>
      </w:r>
      <w:r w:rsidRPr="00B855DB">
        <w:rPr>
          <w:rFonts w:ascii="David" w:hAnsi="David" w:hint="cs"/>
          <w:noProof/>
          <w:sz w:val="24"/>
          <w:rtl/>
          <w:lang w:eastAsia="en-US"/>
        </w:rPr>
        <w:t>, אף אם אלו אינם מפורטים במפורש בכתב הכמויות,</w:t>
      </w:r>
      <w:r w:rsidRPr="00B855DB">
        <w:rPr>
          <w:rFonts w:ascii="David" w:hAnsi="David"/>
          <w:noProof/>
          <w:sz w:val="24"/>
          <w:rtl/>
          <w:lang w:eastAsia="en-US"/>
        </w:rPr>
        <w:t xml:space="preserve"> על חשבו</w:t>
      </w:r>
      <w:r w:rsidRPr="00B855DB">
        <w:rPr>
          <w:rFonts w:ascii="David" w:hAnsi="David" w:hint="cs"/>
          <w:noProof/>
          <w:sz w:val="24"/>
          <w:rtl/>
          <w:lang w:eastAsia="en-US"/>
        </w:rPr>
        <w:t>ן הקבלן</w:t>
      </w:r>
      <w:r w:rsidRPr="00B855DB">
        <w:rPr>
          <w:rFonts w:ascii="David" w:hAnsi="David"/>
          <w:noProof/>
          <w:sz w:val="24"/>
          <w:rtl/>
          <w:lang w:eastAsia="en-US"/>
        </w:rPr>
        <w:t xml:space="preserve"> עד לקבלת מוצר מושלם.</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cs"/>
          <w:noProof/>
          <w:sz w:val="24"/>
          <w:rtl/>
          <w:lang w:eastAsia="en-US"/>
        </w:rPr>
        <w:t xml:space="preserve">מובהר בזאת כי במסגרת </w:t>
      </w:r>
      <w:r w:rsidRPr="00B855DB">
        <w:rPr>
          <w:rFonts w:ascii="David" w:hAnsi="David"/>
          <w:noProof/>
          <w:sz w:val="24"/>
          <w:rtl/>
          <w:lang w:eastAsia="en-US"/>
        </w:rPr>
        <w:t xml:space="preserve">ביצוע העבודות </w:t>
      </w:r>
      <w:r w:rsidRPr="00B855DB">
        <w:rPr>
          <w:rFonts w:ascii="David" w:hAnsi="David" w:hint="cs"/>
          <w:noProof/>
          <w:sz w:val="24"/>
          <w:rtl/>
          <w:lang w:eastAsia="en-US"/>
        </w:rPr>
        <w:t xml:space="preserve">ידרש הקבלן להציג לאישור המנהל </w:t>
      </w:r>
      <w:r w:rsidRPr="00B855DB">
        <w:rPr>
          <w:rFonts w:ascii="David" w:hAnsi="David"/>
          <w:noProof/>
          <w:sz w:val="24"/>
          <w:rtl/>
          <w:lang w:eastAsia="en-US"/>
        </w:rPr>
        <w:t>כלים</w:t>
      </w:r>
      <w:r w:rsidRPr="00B855DB">
        <w:rPr>
          <w:rFonts w:ascii="David" w:hAnsi="David" w:hint="cs"/>
          <w:noProof/>
          <w:sz w:val="24"/>
          <w:rtl/>
          <w:lang w:eastAsia="en-US"/>
        </w:rPr>
        <w:t>,</w:t>
      </w:r>
      <w:r w:rsidRPr="00B855DB">
        <w:rPr>
          <w:rFonts w:ascii="David" w:hAnsi="David"/>
          <w:noProof/>
          <w:sz w:val="24"/>
          <w:rtl/>
          <w:lang w:eastAsia="en-US"/>
        </w:rPr>
        <w:t xml:space="preserve"> אביזרים </w:t>
      </w:r>
      <w:r w:rsidRPr="00B855DB">
        <w:rPr>
          <w:rFonts w:ascii="David" w:hAnsi="David" w:hint="cs"/>
          <w:noProof/>
          <w:sz w:val="24"/>
          <w:rtl/>
          <w:lang w:eastAsia="en-US"/>
        </w:rPr>
        <w:t>ו</w:t>
      </w:r>
      <w:r w:rsidRPr="00B855DB">
        <w:rPr>
          <w:rFonts w:ascii="David" w:hAnsi="David"/>
          <w:noProof/>
          <w:sz w:val="24"/>
          <w:rtl/>
          <w:lang w:eastAsia="en-US"/>
        </w:rPr>
        <w:t>פריטים שונים,</w:t>
      </w:r>
      <w:r w:rsidRPr="00B855DB">
        <w:rPr>
          <w:rFonts w:ascii="David" w:hAnsi="David" w:hint="cs"/>
          <w:noProof/>
          <w:sz w:val="24"/>
          <w:rtl/>
          <w:lang w:eastAsia="en-US"/>
        </w:rPr>
        <w:t xml:space="preserve"> </w:t>
      </w:r>
      <w:r w:rsidRPr="00B855DB">
        <w:rPr>
          <w:rFonts w:ascii="David" w:hAnsi="David"/>
          <w:noProof/>
          <w:sz w:val="24"/>
          <w:rtl/>
          <w:lang w:eastAsia="en-US"/>
        </w:rPr>
        <w:t xml:space="preserve">בהתאם </w:t>
      </w:r>
      <w:r w:rsidRPr="00B855DB">
        <w:rPr>
          <w:rFonts w:ascii="David" w:hAnsi="David" w:hint="eastAsia"/>
          <w:noProof/>
          <w:sz w:val="24"/>
          <w:rtl/>
          <w:lang w:eastAsia="en-US"/>
        </w:rPr>
        <w:t>לדרישת</w:t>
      </w:r>
      <w:r w:rsidRPr="00B855DB">
        <w:rPr>
          <w:rFonts w:ascii="David" w:hAnsi="David"/>
          <w:noProof/>
          <w:sz w:val="24"/>
          <w:rtl/>
          <w:lang w:eastAsia="en-US"/>
        </w:rPr>
        <w:t xml:space="preserve"> </w:t>
      </w:r>
      <w:r w:rsidRPr="00B855DB">
        <w:rPr>
          <w:rFonts w:ascii="David" w:hAnsi="David" w:hint="cs"/>
          <w:noProof/>
          <w:sz w:val="24"/>
          <w:rtl/>
          <w:lang w:eastAsia="en-US"/>
        </w:rPr>
        <w:t xml:space="preserve">המנהל </w:t>
      </w:r>
      <w:r w:rsidRPr="00B855DB">
        <w:rPr>
          <w:rFonts w:ascii="David" w:hAnsi="David"/>
          <w:noProof/>
          <w:sz w:val="24"/>
          <w:rtl/>
          <w:lang w:eastAsia="en-US"/>
        </w:rPr>
        <w:t>ו</w:t>
      </w:r>
      <w:r w:rsidRPr="00B855DB">
        <w:rPr>
          <w:rFonts w:ascii="David" w:hAnsi="David" w:hint="cs"/>
          <w:noProof/>
          <w:sz w:val="24"/>
          <w:rtl/>
          <w:lang w:eastAsia="en-US"/>
        </w:rPr>
        <w:t xml:space="preserve">כן יבצע הקבלן </w:t>
      </w:r>
      <w:r w:rsidRPr="00B855DB">
        <w:rPr>
          <w:rFonts w:ascii="David" w:hAnsi="David"/>
          <w:noProof/>
          <w:sz w:val="24"/>
          <w:rtl/>
          <w:lang w:eastAsia="en-US"/>
        </w:rPr>
        <w:t xml:space="preserve"> דוגמאות </w:t>
      </w:r>
      <w:r w:rsidRPr="00B855DB">
        <w:rPr>
          <w:rFonts w:ascii="David" w:hAnsi="David" w:hint="cs"/>
          <w:noProof/>
          <w:sz w:val="24"/>
          <w:rtl/>
          <w:lang w:eastAsia="en-US"/>
        </w:rPr>
        <w:t xml:space="preserve">במידות, במיקום ובכמות </w:t>
      </w:r>
      <w:r w:rsidRPr="00B855DB">
        <w:rPr>
          <w:rFonts w:ascii="David" w:hAnsi="David"/>
          <w:noProof/>
          <w:sz w:val="24"/>
          <w:rtl/>
          <w:lang w:eastAsia="en-US"/>
        </w:rPr>
        <w:t>לכל סוג של עבודה בהתאם לדרישות</w:t>
      </w:r>
      <w:r w:rsidRPr="00B855DB">
        <w:rPr>
          <w:rFonts w:ascii="David" w:hAnsi="David" w:hint="cs"/>
          <w:noProof/>
          <w:sz w:val="24"/>
          <w:rtl/>
          <w:lang w:eastAsia="en-US"/>
        </w:rPr>
        <w:t xml:space="preserve"> המנהל </w:t>
      </w:r>
      <w:r w:rsidRPr="00B855DB">
        <w:rPr>
          <w:rFonts w:ascii="David" w:hAnsi="David"/>
          <w:noProof/>
          <w:sz w:val="24"/>
          <w:rtl/>
          <w:lang w:eastAsia="en-US"/>
        </w:rPr>
        <w:t xml:space="preserve">בטרם ביצוע </w:t>
      </w:r>
      <w:r w:rsidRPr="00B855DB">
        <w:rPr>
          <w:rFonts w:ascii="David" w:hAnsi="David" w:hint="eastAsia"/>
          <w:noProof/>
          <w:sz w:val="24"/>
          <w:rtl/>
          <w:lang w:eastAsia="en-US"/>
        </w:rPr>
        <w:t>עבודה</w:t>
      </w:r>
      <w:r w:rsidRPr="00B855DB">
        <w:rPr>
          <w:rFonts w:ascii="David" w:hAnsi="David"/>
          <w:noProof/>
          <w:sz w:val="24"/>
          <w:rtl/>
          <w:lang w:eastAsia="en-US"/>
        </w:rPr>
        <w:t xml:space="preserve"> כל שהיא</w:t>
      </w:r>
      <w:r w:rsidRPr="00B855DB">
        <w:rPr>
          <w:rFonts w:ascii="David" w:hAnsi="David" w:hint="cs"/>
          <w:noProof/>
          <w:sz w:val="24"/>
          <w:rtl/>
          <w:lang w:eastAsia="en-US"/>
        </w:rPr>
        <w:t>. ידוע לקבלן כי מחירי היחידה של העבודות כוללים בחשבון גם את ביצוע האמור לעיל וכי לא תשולם בגין ביצוע האמור לעיל תוספת כלשהי לקבלן</w:t>
      </w:r>
      <w:r w:rsidRPr="00B855DB">
        <w:rPr>
          <w:rFonts w:ascii="David" w:hAnsi="David"/>
          <w:noProof/>
          <w:sz w:val="24"/>
          <w:rtl/>
          <w:lang w:eastAsia="en-US"/>
        </w:rPr>
        <w:t>.</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 xml:space="preserve">מחירי </w:t>
      </w:r>
      <w:r w:rsidRPr="00B855DB">
        <w:rPr>
          <w:rFonts w:ascii="David" w:hAnsi="David" w:hint="eastAsia"/>
          <w:noProof/>
          <w:sz w:val="24"/>
          <w:rtl/>
          <w:lang w:eastAsia="en-US"/>
        </w:rPr>
        <w:t>היחידה</w:t>
      </w:r>
      <w:r w:rsidRPr="00B855DB">
        <w:rPr>
          <w:rFonts w:ascii="David" w:hAnsi="David"/>
          <w:noProof/>
          <w:sz w:val="24"/>
          <w:rtl/>
          <w:lang w:eastAsia="en-US"/>
        </w:rPr>
        <w:t xml:space="preserve"> השונים שבכתב הכמויות כוללים את כל הדרוש לצורך ביצוע מושלם של העבודה גם אם </w:t>
      </w:r>
      <w:r w:rsidRPr="00B855DB">
        <w:rPr>
          <w:rFonts w:ascii="David" w:hAnsi="David" w:hint="eastAsia"/>
          <w:noProof/>
          <w:sz w:val="24"/>
          <w:rtl/>
          <w:lang w:eastAsia="en-US"/>
        </w:rPr>
        <w:t>לא</w:t>
      </w:r>
      <w:r w:rsidRPr="00B855DB">
        <w:rPr>
          <w:rFonts w:ascii="David" w:hAnsi="David"/>
          <w:noProof/>
          <w:sz w:val="24"/>
          <w:rtl/>
          <w:lang w:eastAsia="en-US"/>
        </w:rPr>
        <w:t xml:space="preserve"> צוין </w:t>
      </w:r>
      <w:r w:rsidRPr="00B855DB">
        <w:rPr>
          <w:rFonts w:ascii="David" w:hAnsi="David" w:hint="cs"/>
          <w:noProof/>
          <w:sz w:val="24"/>
          <w:rtl/>
          <w:lang w:eastAsia="en-US"/>
        </w:rPr>
        <w:t xml:space="preserve">פריט ו/או אביזר ו/או עבודה אינם נזכרים </w:t>
      </w:r>
      <w:r w:rsidRPr="00B855DB">
        <w:rPr>
          <w:rFonts w:ascii="David" w:hAnsi="David"/>
          <w:noProof/>
          <w:sz w:val="24"/>
          <w:rtl/>
          <w:lang w:eastAsia="en-US"/>
        </w:rPr>
        <w:t>במפורש</w:t>
      </w:r>
      <w:r w:rsidRPr="00B855DB">
        <w:rPr>
          <w:rFonts w:ascii="David" w:hAnsi="David" w:hint="cs"/>
          <w:noProof/>
          <w:sz w:val="24"/>
          <w:rtl/>
          <w:lang w:eastAsia="en-US"/>
        </w:rPr>
        <w:t xml:space="preserve"> בכתב הכמויות אך הם נדרשו על ידי</w:t>
      </w:r>
      <w:r w:rsidRPr="00B855DB">
        <w:rPr>
          <w:rFonts w:ascii="David" w:hAnsi="David"/>
          <w:noProof/>
          <w:sz w:val="24"/>
          <w:rtl/>
          <w:lang w:eastAsia="en-US"/>
        </w:rPr>
        <w:t xml:space="preserve"> </w:t>
      </w:r>
      <w:r w:rsidRPr="00B855DB">
        <w:rPr>
          <w:rFonts w:ascii="David" w:hAnsi="David" w:hint="cs"/>
          <w:noProof/>
          <w:sz w:val="24"/>
          <w:rtl/>
          <w:lang w:eastAsia="en-US"/>
        </w:rPr>
        <w:t>הקבלן מצהיר כי לקח ענין זה בחשבון בעת קביעת מחירי היחידה בכתב הכמויות.</w:t>
      </w:r>
      <w:r w:rsidRPr="00B855DB">
        <w:rPr>
          <w:rFonts w:ascii="David" w:hAnsi="David"/>
          <w:noProof/>
          <w:sz w:val="24"/>
          <w:rtl/>
          <w:lang w:eastAsia="en-US"/>
        </w:rPr>
        <w:t xml:space="preserve"> כמו כן</w:t>
      </w:r>
      <w:r w:rsidRPr="00B855DB">
        <w:rPr>
          <w:rFonts w:ascii="Arial" w:hAnsi="Arial"/>
          <w:noProof/>
          <w:sz w:val="24"/>
          <w:rtl/>
          <w:lang w:eastAsia="en-US"/>
        </w:rPr>
        <w:t xml:space="preserve"> </w:t>
      </w:r>
      <w:r w:rsidRPr="00B855DB">
        <w:rPr>
          <w:rFonts w:ascii="Arial" w:hAnsi="Arial" w:hint="eastAsia"/>
          <w:noProof/>
          <w:sz w:val="24"/>
          <w:rtl/>
          <w:lang w:eastAsia="en-US"/>
        </w:rPr>
        <w:t>כוללים</w:t>
      </w:r>
      <w:r w:rsidRPr="00B855DB">
        <w:rPr>
          <w:rFonts w:ascii="Arial" w:hAnsi="Arial"/>
          <w:noProof/>
          <w:sz w:val="24"/>
          <w:rtl/>
          <w:lang w:eastAsia="en-US"/>
        </w:rPr>
        <w:t xml:space="preserve"> המחירים שבכתב הכמויות את כל </w:t>
      </w:r>
      <w:r w:rsidRPr="00B855DB">
        <w:rPr>
          <w:rFonts w:ascii="Arial" w:hAnsi="Arial" w:hint="cs"/>
          <w:noProof/>
          <w:sz w:val="24"/>
          <w:rtl/>
          <w:lang w:eastAsia="en-US"/>
        </w:rPr>
        <w:t>דרישות הביצוע על פי ה</w:t>
      </w:r>
      <w:r w:rsidRPr="00B855DB">
        <w:rPr>
          <w:rFonts w:ascii="Arial" w:hAnsi="Arial"/>
          <w:noProof/>
          <w:sz w:val="24"/>
          <w:rtl/>
          <w:lang w:eastAsia="en-US"/>
        </w:rPr>
        <w:t>תכניות גם אם</w:t>
      </w:r>
      <w:r w:rsidRPr="00B855DB">
        <w:rPr>
          <w:rFonts w:ascii="Arial" w:hAnsi="Arial" w:hint="cs"/>
          <w:noProof/>
          <w:sz w:val="24"/>
          <w:rtl/>
          <w:lang w:eastAsia="en-US"/>
        </w:rPr>
        <w:t xml:space="preserve"> דרישות אלו אינן מופיעות </w:t>
      </w:r>
      <w:r w:rsidRPr="00B855DB">
        <w:rPr>
          <w:rFonts w:ascii="Arial" w:hAnsi="Arial"/>
          <w:noProof/>
          <w:sz w:val="24"/>
          <w:rtl/>
          <w:lang w:eastAsia="en-US"/>
        </w:rPr>
        <w:t xml:space="preserve">במפורש בסעיף </w:t>
      </w:r>
      <w:r w:rsidRPr="00B855DB">
        <w:rPr>
          <w:rFonts w:ascii="Arial" w:hAnsi="Arial" w:hint="eastAsia"/>
          <w:noProof/>
          <w:sz w:val="24"/>
          <w:rtl/>
          <w:lang w:eastAsia="en-US"/>
        </w:rPr>
        <w:t>כלשהו</w:t>
      </w:r>
      <w:r w:rsidRPr="00B855DB">
        <w:rPr>
          <w:rFonts w:ascii="Arial" w:hAnsi="Arial" w:hint="cs"/>
          <w:noProof/>
          <w:sz w:val="24"/>
          <w:rtl/>
          <w:lang w:eastAsia="en-US"/>
        </w:rPr>
        <w:t xml:space="preserve"> בכתב הכמויות וכי מחירי היחידה לוקחים בחשבון גם עובדה זו ולא תשולם לקבלן תמורה נוספת בשל כך</w:t>
      </w:r>
      <w:r w:rsidRPr="00B855DB">
        <w:rPr>
          <w:rFonts w:ascii="Arial" w:hAnsi="Arial"/>
          <w:noProof/>
          <w:sz w:val="24"/>
          <w:rtl/>
          <w:lang w:eastAsia="en-US"/>
        </w:rPr>
        <w:t>.</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hint="cs"/>
          <w:noProof/>
          <w:sz w:val="24"/>
          <w:rtl/>
        </w:rPr>
        <w:t xml:space="preserve">מבלי לגרוע מהאמור לעיל, </w:t>
      </w:r>
      <w:r w:rsidRPr="00B855DB">
        <w:rPr>
          <w:rFonts w:ascii="David" w:hAnsi="David"/>
          <w:noProof/>
          <w:sz w:val="24"/>
          <w:rtl/>
        </w:rPr>
        <w:t xml:space="preserve">רואים את </w:t>
      </w:r>
      <w:r w:rsidRPr="00B855DB">
        <w:rPr>
          <w:rFonts w:ascii="David" w:hAnsi="David" w:hint="cs"/>
          <w:noProof/>
          <w:sz w:val="24"/>
          <w:rtl/>
        </w:rPr>
        <w:t>ה</w:t>
      </w:r>
      <w:r w:rsidRPr="00B855DB">
        <w:rPr>
          <w:rFonts w:ascii="David" w:hAnsi="David"/>
          <w:noProof/>
          <w:sz w:val="24"/>
          <w:rtl/>
        </w:rPr>
        <w:t>קבלן כאילו התחשב, בקביעת שכר החוזה, בכל התנאים המפורטים של חוזה זה</w:t>
      </w:r>
      <w:r w:rsidRPr="00B855DB">
        <w:rPr>
          <w:rFonts w:ascii="David" w:hAnsi="David" w:hint="cs"/>
          <w:noProof/>
          <w:sz w:val="24"/>
          <w:rtl/>
        </w:rPr>
        <w:t>.</w:t>
      </w:r>
      <w:r w:rsidRPr="00B855DB">
        <w:rPr>
          <w:rFonts w:ascii="David" w:hAnsi="David"/>
          <w:noProof/>
          <w:sz w:val="24"/>
          <w:rtl/>
        </w:rPr>
        <w:t xml:space="preserve"> שכר החוזה ייחשב ככולל את ערך ההוצאות הכרוכות במילוי התנאים הנזכרים באותם מסמכים ונספחים על פרטיהם. אי הבנת תנאי כלשהו או אי התחשבות בו לא תוכר כמזכה את הקבלן בשינוי שכר החוזה או עילה לתשלום נוסף מכל סוג שהוא. בהעדר הוראה מפורשת אחרת בחוזה, יהווה שכר החוזה , משום תמורה מלאה וסופית עבור כל הנדרש לבצוע מלא ומושלם של כל תנאי החוזה ועבור כל הוצאותיו ותשלומיו בקשר עם ביצוע העבודות ובכללן - אך מבלי למעט מכלליות האמור לעיל - ההוצאות הבאות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החומרים הדרושים לרבות הפחת שלהם ורזרבה לצרכי אחזקה של כ-</w:t>
      </w:r>
      <w:r w:rsidRPr="00B855DB">
        <w:rPr>
          <w:rFonts w:hint="cs"/>
          <w:noProof/>
          <w:sz w:val="24"/>
          <w:rtl/>
        </w:rPr>
        <w:t>5</w:t>
      </w:r>
      <w:r w:rsidRPr="00B855DB">
        <w:rPr>
          <w:noProof/>
          <w:sz w:val="24"/>
          <w:rtl/>
        </w:rPr>
        <w:t xml:space="preserve">%, ובכלל זה מוצרים מכניים וחומרי עזר הדרושים לביצוע העבודות. </w:t>
      </w:r>
    </w:p>
    <w:p w:rsidR="00B855DB" w:rsidRP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העבודה הדרושה, לרבות הנהלת העבודה, באתר הבניה, לשם ביצוע מושלם של כל סעיף בהתאם לתנאי החוזה, ובכלל זה עבודות ארעיות וכן עבודות לוואי ועזר הנזכרות במפרטים הטכניים ו/או המשתמעות מהם.</w:t>
      </w:r>
    </w:p>
    <w:p w:rsidR="00B855DB" w:rsidRP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ההספקה והשימוש בכלי עבודה, מכשירים, מכונות, כלי רכב, פיגומים, טפסנות, הכנת דרכים זמניות, מבנים ארעיים וכל ציוד אחר, לרבות הוצאות בניתם, הרכבתם, אחזקתם, פירוקם וסילוקם בגמר העבודות, הוצאות לתיקונים, דלק, שמנים, סיכה ושכר נהגים ומכונאים, משרד לעצמו ולפיקוח, מחסנים, מים, חשמל, וכיוצ"ב</w:t>
      </w:r>
      <w:r w:rsidR="00B855DB">
        <w:rPr>
          <w:rFonts w:ascii="David" w:hAnsi="David" w:hint="cs"/>
          <w:noProof/>
          <w:sz w:val="24"/>
          <w:rtl/>
          <w:lang w:eastAsia="en-US"/>
        </w:rPr>
        <w:t>.</w:t>
      </w:r>
    </w:p>
    <w:p w:rsidR="00B855DB" w:rsidRP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הובלת החומרים והציוד, בין שסופקו על ידי קבלן הבניין ובין שסופקו על ידי המזמינה (אם סופקו) לאתר הבניה ולמקום ביצוע העבודות, לרבות החזרת חומרים </w:t>
      </w:r>
      <w:r w:rsidRPr="00B855DB">
        <w:rPr>
          <w:noProof/>
          <w:sz w:val="24"/>
          <w:rtl/>
        </w:rPr>
        <w:lastRenderedPageBreak/>
        <w:t>וציוד, ובכלל זה העמסתם ופריקתם, וכן הסעת העובדים למקום העבודה וממנו, לינה וכן אכסון העובדים והזנתם.</w:t>
      </w:r>
    </w:p>
    <w:p w:rsidR="00B855DB" w:rsidRP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אחסון חומרים וציוד של המזמינה ושל קבלן הבניין והקבלנים והגנה ושמירה על תקינותם ושלמותם, וכן אחזקה, הגנה ושמירה על חלקי המבנה עד למסירתם.</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ההוצאות והנזקים מכל מין וסוג שהוא שיגרמו בקשר לבדק, לרבות הוצאות התיקונים בתקופת הבדק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תיאום עם כל הגורמים הפעילים בשטח.</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דמי הכנת חשבונות במחשב.</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הכנת תכניות </w:t>
      </w:r>
      <w:r w:rsidRPr="00B855DB">
        <w:rPr>
          <w:noProof/>
          <w:sz w:val="24"/>
        </w:rPr>
        <w:t>AS MADE</w:t>
      </w:r>
      <w:r w:rsidRPr="00B855DB">
        <w:rPr>
          <w:noProof/>
          <w:sz w:val="24"/>
          <w:rtl/>
        </w:rPr>
        <w:t xml:space="preserve"> לכל קומה לפי דרישת המזמין וספר מתקן מכל קבלן לכל המערכות שסיפק.</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דמי ביטוח למיניהם, ערבויות, מיסים ממשלתיים ומיסים </w:t>
      </w:r>
      <w:r w:rsidRPr="00B855DB">
        <w:rPr>
          <w:rFonts w:hint="cs"/>
          <w:noProof/>
          <w:sz w:val="24"/>
          <w:rtl/>
        </w:rPr>
        <w:t xml:space="preserve"> </w:t>
      </w:r>
      <w:r w:rsidRPr="00B855DB">
        <w:rPr>
          <w:noProof/>
          <w:sz w:val="24"/>
          <w:rtl/>
        </w:rPr>
        <w:t>מוניציפלים החלים לפי דין על קבלן הבניין במפורש להבדיל ממיסים כאמור החלים לפי דין על יזם או מזמין עבודה. מיסים והפרשות לקרנות והטבות סוציאליות, הקצבות לנזיקין ופיצויי נזיקין לסוגיהם, מס קניה, בלו וכל ההיטלים האחרים, תשלומי חובה למיניהם ככל שהם חלים על קבלן בניין בקשר עם ביצוע עבודה על ידו והוצאות בגין שמירה על הוראות הדין.</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כל יתר ההוצאות הישירות והעקיפות, המוקדמות והמקריות, שתנאי החוזה מחייבים אותן, או הנובעות מהם, בכל הקשור והכרוך בביצוע העבודות וביצוע הפרויקט על ידי </w:t>
      </w:r>
      <w:r w:rsidRPr="00B855DB">
        <w:rPr>
          <w:rFonts w:hint="cs"/>
          <w:noProof/>
          <w:sz w:val="24"/>
          <w:rtl/>
        </w:rPr>
        <w:t>ה</w:t>
      </w:r>
      <w:r w:rsidRPr="00B855DB">
        <w:rPr>
          <w:noProof/>
          <w:sz w:val="24"/>
          <w:rtl/>
        </w:rPr>
        <w:t>קבלן.</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שכר עבודה</w:t>
      </w:r>
      <w:r w:rsidRPr="00B855DB">
        <w:rPr>
          <w:rFonts w:hint="cs"/>
          <w:noProof/>
          <w:sz w:val="24"/>
          <w:rtl/>
        </w:rPr>
        <w:t xml:space="preserve"> לעובדי הקבלן ו/או למי מטעמו</w:t>
      </w:r>
      <w:r w:rsidRPr="00B855DB">
        <w:rPr>
          <w:noProof/>
          <w:sz w:val="24"/>
          <w:rtl/>
        </w:rPr>
        <w:t>.</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hint="cs"/>
          <w:noProof/>
          <w:sz w:val="24"/>
          <w:rtl/>
        </w:rPr>
        <w:t>שי</w:t>
      </w:r>
      <w:r w:rsidRPr="00B855DB">
        <w:rPr>
          <w:noProof/>
          <w:sz w:val="24"/>
          <w:rtl/>
        </w:rPr>
        <w:t>רותים שיתן לקבלנים על פי הוראות חוזה זה.</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תאורה זמנית במשך כל תקופת הפרויקט בסביבת המבנה ובתוכו  על כל קומותיו.</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אמצעי זהירות, למניעת הפרעות ותקלות לפעילות הקיימת בשטח, לרבות סילוק מי גשם ושאיבת מים.</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אמצעי הזהירות לרבות שילוט.</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סילוק וניקוז מי גשם לרבות שאיבה.</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מדידה וסימון לרבות פירוקן וחידושן של הסימון וכל מכשירי המדידה הדרושים לשם כך.</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ההוצאות, מכל מין וסוג שהוא, הנדרשות לביצוע כל העבודה לפי התכניות. לרבות כל ההוצאות הנגרמות בשל ביצוע העבודה באלמנטים עם זוויות לא ישרות, ואלמנטים משופעים.</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הכשרת דרכים זמניות ועוקפות בקטעים בו עובד </w:t>
      </w:r>
      <w:r w:rsidRPr="00B855DB">
        <w:rPr>
          <w:rFonts w:hint="cs"/>
          <w:noProof/>
          <w:sz w:val="24"/>
          <w:rtl/>
        </w:rPr>
        <w:t>ה</w:t>
      </w:r>
      <w:r w:rsidRPr="00B855DB">
        <w:rPr>
          <w:noProof/>
          <w:sz w:val="24"/>
          <w:rtl/>
        </w:rPr>
        <w:t>קבלן, אחזקתן וחידושן במשך כל תקופת הביצוע וביטולן לאחר גמר העבודה, והוא הדין באשר לניקוז זמני.</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כל ההוצאות הנדרשות על פי התכניות ושאר מסמכי החוזה לצורך התקנה בעבודות, או בכל חלק ממנה, של ברגים, עוגנים, טריזים וכיוצ"ב, וכן לצורך קדיחת חורים (עם או בלי שרוולים), גומחות, פתחים, חריצים או שקעים למעבר צינורות, כבלים, תעלות או לקביעת דלתות, חלונות מעקות וכו'.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lastRenderedPageBreak/>
        <w:t xml:space="preserve">במקרה בו לצורך ביצוע העבודות נדרש שימוש במגרש השכן, האחריות להשגת הסכמת בעל הזכויות במגרש השכן תחול על הקבלן.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ניקוי אתר העבודה ברמה שבועית, סילוק פסולת ועודפים ממנו, שמירתו והגנה עליו בכל שלבי העבודה עד למסירתו הסופית למזמינה. הניקיון יכלול את פינוי מכולות הפסולת של השוכרים והקבלנים שלהם.</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ניקיון סופי של המבנה לרבות פוליש וניקוי מוחלט של אבק ופסולת.</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הוצאות להכנת לוחות זמנים ועדכונם השוטף.</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אספקה, הקמה והכנת דוגמאות לכל הפרטים במבנה  ע"פ דרישת המנהל. אין להתחיל בעבודה עד לאישורן הסופי של הדוגמאות ע"י המנהל.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הוצאות לחישוב הכמויות והמדידות של העבודות המתבצעות.</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תאום עם הרשויות ותשלום האגרות : עיריית </w:t>
      </w:r>
      <w:r w:rsidRPr="00B855DB">
        <w:rPr>
          <w:rFonts w:hint="cs"/>
          <w:noProof/>
          <w:sz w:val="24"/>
          <w:rtl/>
        </w:rPr>
        <w:t>תל אביב</w:t>
      </w:r>
      <w:r w:rsidRPr="00B855DB">
        <w:rPr>
          <w:noProof/>
          <w:sz w:val="24"/>
          <w:rtl/>
        </w:rPr>
        <w:t>, חברת חשמל, בזק, כבלים, משטרת ישראל,  קק"ל ממ"י  וכו'.</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כל ההוצאות והנזקים של הקבלן בקשר עם מילוי התחייבויותיו המפורטות בחוזה זה. החלים על קבלן הבנין בהתאם להוראות הסכם זה והדין.</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הוצאות לבדיקת חומרים ובדיקות בקרת איכות.</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הוצאות ביטוח, חשמל, מים, טלפון, תקורה ככל שהם נדרשים בקשר עם העבודות וקיום התחייבויותיו לפי חוזה  זה.</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כל ההוצאות, מכל מין וסוג שהוא, כמפורט במסמכי החוזה למעט הוצאות החלות על המזמין לפי חוזה זה. </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 xml:space="preserve">רווחי </w:t>
      </w:r>
      <w:r w:rsidRPr="00B855DB">
        <w:rPr>
          <w:rFonts w:hint="cs"/>
          <w:noProof/>
          <w:sz w:val="24"/>
          <w:rtl/>
        </w:rPr>
        <w:t>ה</w:t>
      </w:r>
      <w:r w:rsidRPr="00B855DB">
        <w:rPr>
          <w:noProof/>
          <w:sz w:val="24"/>
          <w:rtl/>
        </w:rPr>
        <w:t>קבלן</w:t>
      </w:r>
      <w:r w:rsidRPr="00B855DB">
        <w:rPr>
          <w:rFonts w:hint="cs"/>
          <w:noProof/>
          <w:sz w:val="24"/>
          <w:rtl/>
        </w:rPr>
        <w:t xml:space="preserve"> ו/או מי מטעמו</w:t>
      </w:r>
      <w:r w:rsidRPr="00B855DB">
        <w:rPr>
          <w:noProof/>
          <w:sz w:val="24"/>
          <w:rtl/>
        </w:rPr>
        <w:t>.</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גדר דקורטיבית ובטיחותית לפי הוראות המנהל</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hint="cs"/>
          <w:noProof/>
          <w:sz w:val="24"/>
          <w:rtl/>
        </w:rPr>
        <w:t>בי</w:t>
      </w:r>
      <w:r w:rsidRPr="00B855DB">
        <w:rPr>
          <w:noProof/>
          <w:sz w:val="24"/>
          <w:rtl/>
        </w:rPr>
        <w:t>צוע והצבת שלט מואר</w:t>
      </w:r>
      <w:r w:rsidRPr="00B855DB">
        <w:rPr>
          <w:rFonts w:hint="cs"/>
          <w:noProof/>
          <w:sz w:val="24"/>
          <w:rtl/>
        </w:rPr>
        <w:t>.</w:t>
      </w:r>
    </w:p>
    <w:p w:rsidR="00B855DB"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lang w:eastAsia="en-US"/>
        </w:rPr>
      </w:pPr>
      <w:r w:rsidRPr="00B855DB">
        <w:rPr>
          <w:noProof/>
          <w:sz w:val="24"/>
          <w:rtl/>
        </w:rPr>
        <w:t>סילוק חומרים וחלקי מבנה שנפסלו ופורקו ואספקת חומרים אחרים במקומם.</w:t>
      </w: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Arial" w:hAnsi="Arial"/>
          <w:noProof/>
          <w:sz w:val="24"/>
          <w:rtl/>
          <w:lang w:eastAsia="en-US"/>
        </w:rPr>
        <w:t>הקבלן יטפל בהוצאת טופס 4 ותעודת גמר, בסיוע המזמין והמנהל בנושאים המצויים באחריות המזמין והמנהל לפי כל דין (כגון מסמכים של המזמין, אישורים מהמזמין ומתכננים, העמדת ערבויות לרשות המקומית, אם יידרשו להשלמת התחייבויותי</w:t>
      </w:r>
      <w:r w:rsidRPr="00B855DB">
        <w:rPr>
          <w:rFonts w:ascii="Arial" w:hAnsi="Arial" w:hint="cs"/>
          <w:noProof/>
          <w:sz w:val="24"/>
          <w:rtl/>
          <w:lang w:eastAsia="en-US"/>
        </w:rPr>
        <w:t>ה</w:t>
      </w:r>
      <w:r w:rsidRPr="00B855DB">
        <w:rPr>
          <w:rFonts w:ascii="Arial" w:hAnsi="Arial"/>
          <w:noProof/>
          <w:sz w:val="24"/>
          <w:rtl/>
          <w:lang w:eastAsia="en-US"/>
        </w:rPr>
        <w:t>ם, אם בכלל.</w:t>
      </w: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855DB">
        <w:rPr>
          <w:rFonts w:ascii="Arial" w:hAnsi="Arial"/>
          <w:noProof/>
          <w:sz w:val="24"/>
          <w:rtl/>
          <w:lang w:eastAsia="en-US"/>
        </w:rPr>
        <w:t xml:space="preserve">להסיר ספק  </w:t>
      </w:r>
      <w:r w:rsidRPr="00B855DB">
        <w:rPr>
          <w:rFonts w:ascii="Arial" w:hAnsi="Arial" w:hint="cs"/>
          <w:noProof/>
          <w:sz w:val="24"/>
          <w:rtl/>
          <w:lang w:eastAsia="en-US"/>
        </w:rPr>
        <w:t>ה</w:t>
      </w:r>
      <w:r w:rsidRPr="00B855DB">
        <w:rPr>
          <w:rFonts w:ascii="Arial" w:hAnsi="Arial"/>
          <w:noProof/>
          <w:sz w:val="24"/>
          <w:rtl/>
          <w:lang w:eastAsia="en-US"/>
        </w:rPr>
        <w:t>קבלן אחראי להעמדת ערבויות בכל הקשור והכרוך  לעבודות ולהתחייבויות החלות על הקבלן לפי הסכם זה והדין.</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מחיר</w:t>
      </w:r>
      <w:r w:rsidRPr="00EE6A83">
        <w:rPr>
          <w:rFonts w:ascii="David" w:hAnsi="David"/>
          <w:b/>
          <w:bCs/>
          <w:noProof/>
          <w:sz w:val="24"/>
          <w:u w:val="single"/>
          <w:rtl/>
          <w:lang w:eastAsia="en-US"/>
        </w:rPr>
        <w:t xml:space="preserve"> יסוד</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noProof/>
          <w:sz w:val="24"/>
          <w:rtl/>
          <w:lang w:eastAsia="en-US"/>
        </w:rPr>
        <w:t>"מחיר יסוד" בחוזה זה משמעו - מחיר שנקוב בכתב הכמויות והמחירים המתייחס לחומרים מסויימים ואשר צויין באותו כתב כמחיר יסוד. מחיר יסוד נחשב כמחיר במחסן הספק בארץ או , הכולל את מירב ההנחות שנתקבלו מספק החומרים ואינו כולל את מחיר טעינת החומרים והובלתם אל אתר העבודות</w:t>
      </w:r>
      <w:r w:rsidRPr="00EE6A83">
        <w:rPr>
          <w:rFonts w:ascii="David" w:hAnsi="David" w:hint="cs"/>
          <w:noProof/>
          <w:sz w:val="24"/>
          <w:rtl/>
          <w:lang w:eastAsia="en-US"/>
        </w:rPr>
        <w:tab/>
      </w:r>
      <w:r w:rsidRPr="00EE6A83">
        <w:rPr>
          <w:rFonts w:ascii="David" w:hAnsi="David"/>
          <w:noProof/>
          <w:sz w:val="24"/>
          <w:rtl/>
          <w:lang w:eastAsia="en-US"/>
        </w:rPr>
        <w:t xml:space="preserve"> הוצאות הפריקה, המיון והאחסנה באתר העבודות </w:t>
      </w:r>
      <w:r w:rsidRPr="00EE6A83">
        <w:rPr>
          <w:rFonts w:ascii="David" w:hAnsi="David" w:hint="cs"/>
          <w:noProof/>
          <w:sz w:val="24"/>
          <w:rtl/>
          <w:lang w:eastAsia="en-US"/>
        </w:rPr>
        <w:t xml:space="preserve">אינן כלולות במחיר היסוד וכלולות בסעיפי העבודה כמפורט בסעיף </w:t>
      </w:r>
      <w:r w:rsidR="00706D9A">
        <w:rPr>
          <w:rFonts w:ascii="David" w:hAnsi="David" w:hint="cs"/>
          <w:noProof/>
          <w:sz w:val="24"/>
          <w:rtl/>
          <w:lang w:eastAsia="en-US"/>
        </w:rPr>
        <w:t>57.8</w:t>
      </w:r>
      <w:r w:rsidRPr="00EE6A83">
        <w:rPr>
          <w:rFonts w:ascii="David" w:hAnsi="David" w:hint="cs"/>
          <w:noProof/>
          <w:sz w:val="24"/>
          <w:rtl/>
          <w:lang w:eastAsia="en-US"/>
        </w:rPr>
        <w:t xml:space="preserve"> </w:t>
      </w:r>
      <w:r w:rsidRPr="00EE6A83">
        <w:rPr>
          <w:rFonts w:ascii="David" w:hAnsi="David"/>
          <w:noProof/>
          <w:sz w:val="24"/>
          <w:rtl/>
          <w:lang w:eastAsia="en-US"/>
        </w:rPr>
        <w:t>אשר חלות על הקבלן.</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noProof/>
          <w:sz w:val="24"/>
          <w:rtl/>
          <w:lang w:eastAsia="en-US"/>
        </w:rPr>
        <w:lastRenderedPageBreak/>
        <w:t>נתן הקבלן הנחה או ניתנה לקבלן תוספת לשכר החוזה, לא יחולו ולא ישנו ההנחה או התוספת את מחיר היסוד.</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noProof/>
          <w:sz w:val="24"/>
          <w:rtl/>
          <w:lang w:eastAsia="en-US"/>
        </w:rPr>
        <w:t>אם נזכר חומר "שווה ערך" כאלטרנטיבה לחומר מסוים הנקוב בשמו המסחרי ו/או בשם המפעל ו/או בשם היצרן, פירושו שהחומר חייב להיות שווה-ערך מבחינת טיבו, איכותו, סוגו וסגולותיו.</w:t>
      </w:r>
      <w:r w:rsidRPr="00EE6A83">
        <w:rPr>
          <w:rFonts w:ascii="David" w:hAnsi="David" w:hint="cs"/>
          <w:noProof/>
          <w:sz w:val="24"/>
          <w:rtl/>
          <w:lang w:eastAsia="en-US"/>
        </w:rPr>
        <w:t xml:space="preserve"> </w:t>
      </w:r>
      <w:r w:rsidRPr="00EE6A83">
        <w:rPr>
          <w:rFonts w:ascii="David" w:hAnsi="David"/>
          <w:noProof/>
          <w:sz w:val="24"/>
          <w:rtl/>
          <w:lang w:eastAsia="en-US"/>
        </w:rPr>
        <w:t xml:space="preserve">חומר שווה ערך טעון אישורו המוקדם של </w:t>
      </w:r>
      <w:r w:rsidRPr="00EE6A83">
        <w:rPr>
          <w:rFonts w:ascii="David" w:hAnsi="David" w:hint="cs"/>
          <w:noProof/>
          <w:sz w:val="24"/>
          <w:rtl/>
          <w:lang w:eastAsia="en-US"/>
        </w:rPr>
        <w:t>המנהל</w:t>
      </w:r>
      <w:r w:rsidRPr="00EE6A83">
        <w:rPr>
          <w:rFonts w:ascii="David" w:hAnsi="David"/>
          <w:noProof/>
          <w:sz w:val="24"/>
          <w:rtl/>
          <w:lang w:eastAsia="en-US"/>
        </w:rPr>
        <w:t>. קיים הפרש בין מחיר החומר שננקב בחוזה לבין מחירו של החומר שאושר כשווה ערך לו, יותאם מחירו בחוזה.</w:t>
      </w:r>
      <w:r w:rsidRPr="00EE6A83">
        <w:rPr>
          <w:rFonts w:ascii="David" w:hAnsi="David" w:hint="cs"/>
          <w:noProof/>
          <w:sz w:val="24"/>
          <w:rtl/>
          <w:lang w:eastAsia="en-US"/>
        </w:rPr>
        <w:t xml:space="preserve"> המנהל</w:t>
      </w:r>
      <w:r w:rsidRPr="00EE6A83">
        <w:rPr>
          <w:rFonts w:ascii="David" w:hAnsi="David"/>
          <w:noProof/>
          <w:sz w:val="24"/>
          <w:rtl/>
          <w:lang w:eastAsia="en-US"/>
        </w:rPr>
        <w:t xml:space="preserve"> אינו חייב לאשר שימוש בחומר שווה ערך בכלל או חומר שווה ערך שהוצע ע"י הקבלן, וקביעתו תהא סופית.</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EE6A83">
        <w:rPr>
          <w:rFonts w:ascii="David" w:hAnsi="David"/>
          <w:noProof/>
          <w:sz w:val="24"/>
          <w:rtl/>
          <w:lang w:eastAsia="en-US"/>
        </w:rPr>
        <w:t>המזמין רשאי לספק לקבלן את החומרים האלה ויקזז ממחיר היחידה את מחיר היסוד הנקוב בסעיף.</w:t>
      </w:r>
      <w:r w:rsidRPr="00EE6A83">
        <w:rPr>
          <w:rFonts w:ascii="David" w:hAnsi="David" w:hint="cs"/>
          <w:noProof/>
          <w:sz w:val="24"/>
          <w:rtl/>
          <w:lang w:eastAsia="en-US"/>
        </w:rPr>
        <w:t xml:space="preserve"> כמות הפחת לא תעלה על 5%. במידה ותידרש תוספת השלמה להזמנה, יחוייב הקבלן בעלותה המלאה.</w:t>
      </w:r>
      <w:r w:rsidR="00B855DB">
        <w:rPr>
          <w:rFonts w:ascii="David" w:hAnsi="David"/>
          <w:noProof/>
          <w:sz w:val="24"/>
          <w:rtl/>
          <w:lang w:eastAsia="en-US"/>
        </w:rPr>
        <w:br/>
      </w:r>
      <w:r w:rsidR="00B855DB">
        <w:rPr>
          <w:rFonts w:ascii="David" w:hAnsi="David"/>
          <w:noProof/>
          <w:sz w:val="24"/>
          <w:rtl/>
          <w:lang w:eastAsia="en-US"/>
        </w:rPr>
        <w:br/>
      </w:r>
      <w:r w:rsidRPr="00B855DB">
        <w:rPr>
          <w:rFonts w:ascii="David" w:hAnsi="David"/>
          <w:noProof/>
          <w:sz w:val="24"/>
          <w:rtl/>
          <w:lang w:eastAsia="en-US"/>
        </w:rPr>
        <w:t xml:space="preserve">כאמור, כאשר המזמין מספק את החומרים, על הקבלן לטפל בהם כמפורט </w:t>
      </w:r>
      <w:r w:rsidRPr="00B855DB">
        <w:rPr>
          <w:rFonts w:ascii="David" w:hAnsi="David" w:hint="cs"/>
          <w:noProof/>
          <w:sz w:val="24"/>
          <w:rtl/>
          <w:lang w:eastAsia="en-US"/>
        </w:rPr>
        <w:t>בהסכם זה</w:t>
      </w:r>
      <w:r w:rsidRPr="00B855DB">
        <w:rPr>
          <w:rFonts w:ascii="David" w:hAnsi="David"/>
          <w:noProof/>
          <w:sz w:val="24"/>
          <w:rtl/>
          <w:lang w:eastAsia="en-US"/>
        </w:rPr>
        <w:t xml:space="preserve">  וכל עלות טיפולו תיכלל על-ידו במחיר היחידה.</w:t>
      </w:r>
    </w:p>
    <w:p w:rsidR="00B855DB" w:rsidRDefault="00B855DB" w:rsidP="002D17C5">
      <w:pPr>
        <w:pStyle w:val="ab"/>
        <w:rPr>
          <w:rFonts w:ascii="David" w:hAnsi="David"/>
          <w:noProof/>
          <w:sz w:val="24"/>
          <w:rtl/>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B855DB">
        <w:rPr>
          <w:rFonts w:ascii="David" w:hAnsi="David"/>
          <w:noProof/>
          <w:sz w:val="24"/>
          <w:rtl/>
          <w:lang w:eastAsia="en-US"/>
        </w:rPr>
        <w:t>המזמין רשאי לבחור בחומר ובספק ולסכם עמו מחיר לחומרים ולהעביר סיכומיו  לקבלן ואזי הקבלן יטפל ברכישה ובתשלומים לספק. מחיר היחידה ישונה בהתאם להפרש (מותאם למדד החוזה) בין מחיר היסוד הנקוב בחוזה לסעיף זה ובין המחיר שסוכם עם הספק או היצרן.</w:t>
      </w:r>
      <w:r w:rsidR="00B855DB">
        <w:rPr>
          <w:rFonts w:ascii="David" w:hAnsi="David"/>
          <w:noProof/>
          <w:sz w:val="24"/>
          <w:rtl/>
          <w:lang w:eastAsia="en-US"/>
        </w:rPr>
        <w:br/>
      </w:r>
      <w:r w:rsidR="00B855DB">
        <w:rPr>
          <w:rFonts w:ascii="David" w:hAnsi="David"/>
          <w:noProof/>
          <w:sz w:val="24"/>
          <w:rtl/>
          <w:lang w:eastAsia="en-US"/>
        </w:rPr>
        <w:br/>
      </w:r>
      <w:r w:rsidRPr="00B855DB">
        <w:rPr>
          <w:rFonts w:ascii="David" w:hAnsi="David"/>
          <w:noProof/>
          <w:sz w:val="24"/>
          <w:rtl/>
          <w:lang w:eastAsia="en-US"/>
        </w:rPr>
        <w:t>במקרה זה ישולם לקבלן עפ"י מחיר היחידה המתוקן ולא תינתן לו תוספת פחת.</w:t>
      </w:r>
      <w:r w:rsidR="00B855DB">
        <w:rPr>
          <w:rFonts w:ascii="David" w:hAnsi="David" w:hint="cs"/>
          <w:noProof/>
          <w:sz w:val="24"/>
          <w:rtl/>
          <w:lang w:eastAsia="en-US"/>
        </w:rPr>
        <w:t>\</w:t>
      </w:r>
    </w:p>
    <w:p w:rsidR="00B855DB" w:rsidRDefault="00B855DB" w:rsidP="002D17C5">
      <w:pPr>
        <w:pStyle w:val="ab"/>
        <w:rPr>
          <w:rFonts w:ascii="David" w:hAnsi="David"/>
          <w:noProof/>
          <w:sz w:val="24"/>
          <w:rtl/>
        </w:rPr>
      </w:pP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855DB">
        <w:rPr>
          <w:rFonts w:ascii="David" w:hAnsi="David" w:hint="cs"/>
          <w:noProof/>
          <w:sz w:val="24"/>
          <w:rtl/>
          <w:lang w:eastAsia="en-US"/>
        </w:rPr>
        <w:t>מדידת הכמויות לתשלום תהיה "נטו" לפי התכניות וללא תוספת פחת.</w:t>
      </w:r>
    </w:p>
    <w:p w:rsidR="00EE6A83" w:rsidRPr="00EE6A83" w:rsidRDefault="00EE6A83" w:rsidP="00EE6A83">
      <w:pPr>
        <w:overflowPunct w:val="0"/>
        <w:autoSpaceDE w:val="0"/>
        <w:autoSpaceDN w:val="0"/>
        <w:adjustRightInd w:val="0"/>
        <w:ind w:left="1416" w:hanging="696"/>
        <w:jc w:val="both"/>
        <w:textAlignment w:val="baseline"/>
        <w:rPr>
          <w:rFonts w:ascii="Arial" w:hAnsi="Arial"/>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סכומים</w:t>
      </w:r>
      <w:r w:rsidRPr="00EE6A83">
        <w:rPr>
          <w:rFonts w:ascii="David" w:hAnsi="David"/>
          <w:b/>
          <w:bCs/>
          <w:noProof/>
          <w:sz w:val="24"/>
          <w:u w:val="single"/>
          <w:rtl/>
          <w:lang w:eastAsia="en-US"/>
        </w:rPr>
        <w:t xml:space="preserve"> משוערים ומחירים נקובים של חומרים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366AB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סכום</w:t>
      </w:r>
      <w:r w:rsidRPr="00EE6A83">
        <w:rPr>
          <w:rFonts w:ascii="David" w:hAnsi="David"/>
          <w:noProof/>
          <w:sz w:val="24"/>
          <w:rtl/>
          <w:lang w:eastAsia="en-US"/>
        </w:rPr>
        <w:t xml:space="preserve"> שנקבע לגביו במפורש בכתב הכמויות כי הוא משוער בלבד - לא יהווה חלק </w:t>
      </w:r>
      <w:r w:rsidRPr="00366ABB">
        <w:rPr>
          <w:rFonts w:ascii="David" w:hAnsi="David" w:hint="eastAsia"/>
          <w:noProof/>
          <w:sz w:val="24"/>
          <w:rtl/>
          <w:lang w:eastAsia="en-US"/>
        </w:rPr>
        <w:t>משכר</w:t>
      </w:r>
      <w:r w:rsidRPr="00366ABB">
        <w:rPr>
          <w:rFonts w:ascii="David" w:hAnsi="David"/>
          <w:noProof/>
          <w:sz w:val="24"/>
          <w:rtl/>
          <w:lang w:eastAsia="en-US"/>
        </w:rPr>
        <w:t xml:space="preserve"> ההסכם הנזכר בהסכם, ובאם בוצע אותו חלק מהעבודות בפועל, ייקבע ערכו לפי שיקול דעת המזמין בהתבסס על המסמכים שיומצאו על-ידי הקבלן, כמפורט בסעיף </w:t>
      </w:r>
      <w:r w:rsidR="00A601B4" w:rsidRPr="00366ABB">
        <w:rPr>
          <w:rFonts w:ascii="David" w:hAnsi="David" w:hint="cs"/>
          <w:noProof/>
          <w:sz w:val="24"/>
          <w:rtl/>
          <w:lang w:eastAsia="en-US"/>
        </w:rPr>
        <w:t>59</w:t>
      </w:r>
      <w:r w:rsidRPr="00366ABB">
        <w:rPr>
          <w:rFonts w:ascii="David" w:hAnsi="David"/>
          <w:noProof/>
          <w:sz w:val="24"/>
          <w:rtl/>
          <w:lang w:eastAsia="en-US"/>
        </w:rPr>
        <w:t>.2 להלן.</w:t>
      </w:r>
    </w:p>
    <w:p w:rsidR="00EE6A83" w:rsidRPr="00366ABB"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366AB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66ABB">
        <w:rPr>
          <w:rFonts w:ascii="David" w:hAnsi="David" w:hint="eastAsia"/>
          <w:noProof/>
          <w:sz w:val="24"/>
          <w:rtl/>
          <w:lang w:eastAsia="en-US"/>
        </w:rPr>
        <w:t>הקבלן</w:t>
      </w:r>
      <w:r w:rsidRPr="00366ABB">
        <w:rPr>
          <w:rFonts w:ascii="David" w:hAnsi="David"/>
          <w:noProof/>
          <w:sz w:val="24"/>
          <w:rtl/>
          <w:lang w:eastAsia="en-US"/>
        </w:rPr>
        <w:t xml:space="preserve"> מתחייב להמציא למפקח לפי דרישתו, כל הצעת מחיר, חשבון, שובר, קבלה, וכיו"ב הנוגעי</w:t>
      </w:r>
      <w:r w:rsidRPr="00366ABB">
        <w:rPr>
          <w:rFonts w:ascii="David" w:hAnsi="David" w:hint="eastAsia"/>
          <w:noProof/>
          <w:sz w:val="24"/>
          <w:rtl/>
          <w:lang w:eastAsia="en-US"/>
        </w:rPr>
        <w:t>ם</w:t>
      </w:r>
      <w:r w:rsidRPr="00366ABB">
        <w:rPr>
          <w:rFonts w:ascii="David" w:hAnsi="David"/>
          <w:noProof/>
          <w:sz w:val="24"/>
          <w:rtl/>
          <w:lang w:eastAsia="en-US"/>
        </w:rPr>
        <w:t xml:space="preserve"> לסכומים משוערים או מחירים נקובים של חומרים המופיעים בכתב הכ</w:t>
      </w:r>
      <w:r w:rsidRPr="00366ABB">
        <w:rPr>
          <w:rFonts w:ascii="David" w:hAnsi="David" w:hint="eastAsia"/>
          <w:noProof/>
          <w:sz w:val="24"/>
          <w:rtl/>
          <w:lang w:eastAsia="en-US"/>
        </w:rPr>
        <w:t>מויות</w:t>
      </w:r>
      <w:r w:rsidRPr="00366ABB">
        <w:rPr>
          <w:rFonts w:ascii="David" w:hAnsi="David"/>
          <w:noProof/>
          <w:sz w:val="24"/>
          <w:rtl/>
          <w:lang w:eastAsia="en-US"/>
        </w:rPr>
        <w:t>.</w:t>
      </w:r>
    </w:p>
    <w:p w:rsidR="00EE6A83" w:rsidRPr="00366ABB" w:rsidRDefault="00EE6A83" w:rsidP="002D17C5">
      <w:pPr>
        <w:overflowPunct w:val="0"/>
        <w:autoSpaceDE w:val="0"/>
        <w:autoSpaceDN w:val="0"/>
        <w:adjustRightInd w:val="0"/>
        <w:ind w:left="1416" w:hanging="850"/>
        <w:jc w:val="both"/>
        <w:textAlignment w:val="baseline"/>
        <w:rPr>
          <w:rFonts w:ascii="David" w:hAnsi="David"/>
          <w:noProof/>
          <w:sz w:val="24"/>
          <w:u w:val="single"/>
          <w:rtl/>
          <w:lang w:eastAsia="en-US"/>
        </w:rPr>
      </w:pPr>
    </w:p>
    <w:p w:rsidR="00EE6A83" w:rsidRPr="00366ABB" w:rsidRDefault="00EE6A83" w:rsidP="00EE6A83">
      <w:pPr>
        <w:overflowPunct w:val="0"/>
        <w:autoSpaceDE w:val="0"/>
        <w:autoSpaceDN w:val="0"/>
        <w:adjustRightInd w:val="0"/>
        <w:ind w:left="850" w:hanging="850"/>
        <w:jc w:val="both"/>
        <w:textAlignment w:val="baseline"/>
        <w:rPr>
          <w:rFonts w:ascii="David" w:hAnsi="David"/>
          <w:b/>
          <w:bCs/>
          <w:noProof/>
          <w:sz w:val="24"/>
          <w:u w:val="single"/>
          <w:rtl/>
          <w:lang w:eastAsia="en-US"/>
        </w:rPr>
      </w:pPr>
      <w:r w:rsidRPr="00366ABB">
        <w:rPr>
          <w:rFonts w:ascii="David" w:hAnsi="David" w:hint="cs"/>
          <w:b/>
          <w:bCs/>
          <w:noProof/>
          <w:sz w:val="24"/>
          <w:u w:val="single"/>
          <w:rtl/>
          <w:lang w:eastAsia="en-US"/>
        </w:rPr>
        <w:t>פ</w:t>
      </w:r>
      <w:r w:rsidRPr="00366ABB">
        <w:rPr>
          <w:rFonts w:ascii="David" w:hAnsi="David" w:hint="eastAsia"/>
          <w:b/>
          <w:bCs/>
          <w:noProof/>
          <w:sz w:val="24"/>
          <w:u w:val="single"/>
          <w:rtl/>
          <w:lang w:eastAsia="en-US"/>
        </w:rPr>
        <w:t>רק</w:t>
      </w:r>
      <w:r w:rsidRPr="00366ABB">
        <w:rPr>
          <w:rFonts w:ascii="David" w:hAnsi="David"/>
          <w:b/>
          <w:bCs/>
          <w:noProof/>
          <w:sz w:val="24"/>
          <w:u w:val="single"/>
          <w:rtl/>
          <w:lang w:eastAsia="en-US"/>
        </w:rPr>
        <w:t xml:space="preserve"> </w:t>
      </w:r>
      <w:r w:rsidRPr="00366ABB">
        <w:rPr>
          <w:rFonts w:ascii="David" w:hAnsi="David" w:hint="eastAsia"/>
          <w:b/>
          <w:bCs/>
          <w:noProof/>
          <w:sz w:val="24"/>
          <w:u w:val="single"/>
          <w:rtl/>
          <w:lang w:eastAsia="en-US"/>
        </w:rPr>
        <w:t>יא</w:t>
      </w:r>
      <w:r w:rsidRPr="00366ABB">
        <w:rPr>
          <w:rFonts w:ascii="David" w:hAnsi="David"/>
          <w:b/>
          <w:bCs/>
          <w:noProof/>
          <w:sz w:val="24"/>
          <w:u w:val="single"/>
          <w:rtl/>
          <w:lang w:eastAsia="en-US"/>
        </w:rPr>
        <w:t>' - תשלומים</w:t>
      </w:r>
    </w:p>
    <w:p w:rsidR="00EE6A83" w:rsidRPr="00366ABB" w:rsidRDefault="00EE6A83" w:rsidP="00EE6A83">
      <w:pPr>
        <w:overflowPunct w:val="0"/>
        <w:autoSpaceDE w:val="0"/>
        <w:autoSpaceDN w:val="0"/>
        <w:adjustRightInd w:val="0"/>
        <w:jc w:val="both"/>
        <w:textAlignment w:val="baseline"/>
        <w:rPr>
          <w:noProof/>
          <w:sz w:val="24"/>
          <w:lang w:eastAsia="en-US"/>
        </w:rPr>
      </w:pPr>
    </w:p>
    <w:p w:rsidR="00EE6A83" w:rsidRPr="00366ABB"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366ABB">
        <w:rPr>
          <w:rFonts w:ascii="David" w:hAnsi="David" w:hint="eastAsia"/>
          <w:b/>
          <w:bCs/>
          <w:noProof/>
          <w:sz w:val="24"/>
          <w:u w:val="single"/>
          <w:rtl/>
          <w:lang w:eastAsia="en-US"/>
        </w:rPr>
        <w:t>תשלום</w:t>
      </w:r>
      <w:r w:rsidRPr="00366ABB">
        <w:rPr>
          <w:rFonts w:ascii="David" w:hAnsi="David"/>
          <w:b/>
          <w:bCs/>
          <w:noProof/>
          <w:sz w:val="24"/>
          <w:u w:val="single"/>
          <w:rtl/>
          <w:lang w:eastAsia="en-US"/>
        </w:rPr>
        <w:t xml:space="preserve"> שכר ההסכם</w:t>
      </w:r>
    </w:p>
    <w:p w:rsidR="00EE6A83" w:rsidRPr="00366ABB"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EE6A83" w:rsidRPr="00366AB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66ABB">
        <w:rPr>
          <w:rFonts w:ascii="David" w:hAnsi="David"/>
          <w:noProof/>
          <w:sz w:val="24"/>
          <w:rtl/>
          <w:lang w:eastAsia="en-US"/>
        </w:rPr>
        <w:t>עבור ביצוע העבודות וקיום כל התחייבויותיו של הקבלן על פי הסכם זה במלואן ובמועדן</w:t>
      </w:r>
      <w:r w:rsidR="00A601B4" w:rsidRPr="00366ABB">
        <w:rPr>
          <w:rFonts w:ascii="David" w:hAnsi="David"/>
          <w:noProof/>
          <w:sz w:val="24"/>
          <w:rtl/>
          <w:lang w:eastAsia="en-US"/>
        </w:rPr>
        <w:t xml:space="preserve"> ולשביעות רצון המזמין, המזמין,</w:t>
      </w:r>
      <w:r w:rsidRPr="00366ABB">
        <w:rPr>
          <w:rFonts w:ascii="David" w:hAnsi="David"/>
          <w:noProof/>
          <w:sz w:val="24"/>
          <w:rtl/>
          <w:lang w:eastAsia="en-US"/>
        </w:rPr>
        <w:t xml:space="preserve"> והמפקח, ישלם המזמין לקבלן את שכר ההסכם כמפורט בכתב הכמויות, חישובי הכמויות בפועל ויתר הוראות ההסכם, הכל בשיעורים, במועד</w:t>
      </w:r>
      <w:r w:rsidR="00A601B4" w:rsidRPr="00366ABB">
        <w:rPr>
          <w:rFonts w:ascii="David" w:hAnsi="David"/>
          <w:noProof/>
          <w:sz w:val="24"/>
          <w:rtl/>
          <w:lang w:eastAsia="en-US"/>
        </w:rPr>
        <w:t>ים ועל פי התנאים המפורטים בהסכם</w:t>
      </w:r>
      <w:r w:rsidR="00A601B4" w:rsidRPr="00366ABB">
        <w:rPr>
          <w:rFonts w:ascii="David" w:hAnsi="David" w:hint="cs"/>
          <w:noProof/>
          <w:sz w:val="24"/>
          <w:rtl/>
          <w:lang w:eastAsia="en-US"/>
        </w:rPr>
        <w:t>.</w:t>
      </w:r>
    </w:p>
    <w:p w:rsidR="00EE6A83" w:rsidRPr="00366ABB"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66ABB">
        <w:rPr>
          <w:rFonts w:ascii="David" w:hAnsi="David"/>
          <w:noProof/>
          <w:sz w:val="24"/>
          <w:rtl/>
          <w:lang w:eastAsia="en-US"/>
        </w:rPr>
        <w:t xml:space="preserve">שכר ההסכם הינו סופי ומוחלט והקבלן לא יהיה זכאי לשום תוספות מכל מין ו/או סוג שהוא למעט הפרשי הצמדה למדד תשומות הבניה, ותשלום בגין שינויים בהתאם </w:t>
      </w:r>
      <w:r w:rsidRPr="00366ABB">
        <w:rPr>
          <w:rFonts w:ascii="David" w:hAnsi="David"/>
          <w:noProof/>
          <w:sz w:val="24"/>
          <w:rtl/>
          <w:lang w:eastAsia="en-US"/>
        </w:rPr>
        <w:lastRenderedPageBreak/>
        <w:t>להוראות ההסכם על כל נספחיו, ותשלום בגין שירותים שיתן הקבלן לקבלנים אחרים כמפורט בסעיף 37 להסכם.</w:t>
      </w:r>
      <w:r w:rsidRPr="00EE6A83">
        <w:rPr>
          <w:rFonts w:ascii="David" w:hAnsi="David"/>
          <w:noProof/>
          <w:sz w:val="24"/>
          <w:rtl/>
          <w:lang w:eastAsia="en-US"/>
        </w:rPr>
        <w:t xml:space="preserve"> </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366ABB">
        <w:rPr>
          <w:rFonts w:ascii="David" w:hAnsi="David"/>
          <w:noProof/>
          <w:sz w:val="24"/>
          <w:rtl/>
          <w:lang w:eastAsia="en-US"/>
        </w:rPr>
        <w:t>חרף האמור לעיל, לא ישלומו הפרשי הצמדה בתקופת 18 החודשים הראשונים מיום חתימת הסכם זה על ידי המזמין. הפרשי הצמדה בתקופה שאחר גמר 18 חודשי העבודה הראשונים של הפרויקט ישולמו רק במידה והתקיימו שני התנאים להלן במצטמבר (1) המדד הידוע  ב- 18 חודשים לאחר תחילת ההסכם עלה ביותר מ4%  מהמדד הידוע ב</w:t>
      </w:r>
      <w:r w:rsidR="00551338" w:rsidRPr="00366ABB">
        <w:rPr>
          <w:rFonts w:ascii="David" w:hAnsi="David" w:hint="cs"/>
          <w:noProof/>
          <w:sz w:val="24"/>
          <w:rtl/>
          <w:lang w:eastAsia="en-US"/>
        </w:rPr>
        <w:t>מועד האחרון להגשת הצעות במכרז</w:t>
      </w:r>
      <w:r w:rsidRPr="00366ABB">
        <w:rPr>
          <w:rFonts w:ascii="David" w:hAnsi="David"/>
          <w:noProof/>
          <w:sz w:val="24"/>
          <w:rtl/>
          <w:lang w:eastAsia="en-US"/>
        </w:rPr>
        <w:t xml:space="preserve"> (2) המדד הבסיס לצורך ההצמדה (אם יתקיים תנאי 1) יהיה המדד הידוע 18 חודשים לאחר </w:t>
      </w:r>
      <w:r w:rsidR="00551338" w:rsidRPr="00366ABB">
        <w:rPr>
          <w:rFonts w:ascii="David" w:hAnsi="David" w:hint="cs"/>
          <w:noProof/>
          <w:sz w:val="24"/>
          <w:rtl/>
          <w:lang w:eastAsia="en-US"/>
        </w:rPr>
        <w:t>המועד האחרון להגשת הצעות במכרז</w:t>
      </w:r>
      <w:r w:rsidRPr="00366ABB">
        <w:rPr>
          <w:rFonts w:ascii="David" w:hAnsi="David"/>
          <w:noProof/>
          <w:sz w:val="24"/>
          <w:rtl/>
          <w:lang w:eastAsia="en-US"/>
        </w:rPr>
        <w:t>. הוראה זו תגבר על כל הוראה בנספח כלשהו ו/או בהסכם זה.</w:t>
      </w:r>
      <w:r w:rsidRPr="00EE6A83">
        <w:rPr>
          <w:rFonts w:ascii="David" w:hAnsi="David"/>
          <w:noProof/>
          <w:sz w:val="24"/>
          <w:rtl/>
          <w:lang w:eastAsia="en-US"/>
        </w:rPr>
        <w:t xml:space="preserve">   </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תנודות</w:t>
      </w:r>
      <w:r w:rsidRPr="00EE6A83">
        <w:rPr>
          <w:rFonts w:ascii="David" w:hAnsi="David"/>
          <w:b/>
          <w:bCs/>
          <w:noProof/>
          <w:sz w:val="24"/>
          <w:u w:val="single"/>
          <w:rtl/>
          <w:lang w:eastAsia="en-US"/>
        </w:rPr>
        <w:t xml:space="preserve"> במחירים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u w:val="single"/>
          <w:rtl/>
          <w:lang w:eastAsia="en-US"/>
        </w:rPr>
      </w:pPr>
    </w:p>
    <w:p w:rsid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lang w:eastAsia="en-US"/>
        </w:rPr>
      </w:pPr>
      <w:r w:rsidRPr="00366ABB">
        <w:rPr>
          <w:rFonts w:ascii="David" w:hAnsi="David" w:hint="eastAsia"/>
          <w:noProof/>
          <w:sz w:val="24"/>
          <w:rtl/>
          <w:lang w:eastAsia="en-US"/>
        </w:rPr>
        <w:t>שכר</w:t>
      </w:r>
      <w:r w:rsidRPr="00366ABB">
        <w:rPr>
          <w:rFonts w:ascii="David" w:hAnsi="David"/>
          <w:noProof/>
          <w:sz w:val="24"/>
          <w:rtl/>
          <w:lang w:eastAsia="en-US"/>
        </w:rPr>
        <w:t xml:space="preserve"> ההסכם ומחירי היחי</w:t>
      </w:r>
      <w:r w:rsidRPr="00366ABB">
        <w:rPr>
          <w:rFonts w:ascii="David" w:hAnsi="David" w:hint="eastAsia"/>
          <w:noProof/>
          <w:sz w:val="24"/>
          <w:rtl/>
          <w:lang w:eastAsia="en-US"/>
        </w:rPr>
        <w:t>דה</w:t>
      </w:r>
      <w:r w:rsidRPr="00366ABB">
        <w:rPr>
          <w:rFonts w:ascii="David" w:hAnsi="David"/>
          <w:noProof/>
          <w:sz w:val="24"/>
          <w:rtl/>
          <w:lang w:eastAsia="en-US"/>
        </w:rPr>
        <w:t xml:space="preserve"> המופיעים בכתב הכמויות יהיו בכפוף לאמור להלן צמודים </w:t>
      </w:r>
      <w:r w:rsidR="00366ABB" w:rsidRPr="00366ABB">
        <w:rPr>
          <w:rFonts w:ascii="David" w:hAnsi="David"/>
          <w:noProof/>
          <w:sz w:val="24"/>
          <w:rtl/>
          <w:lang w:eastAsia="en-US"/>
        </w:rPr>
        <w:t>לתנודות מדד תשומות הבניה למגורי</w:t>
      </w:r>
      <w:r w:rsidR="00366ABB" w:rsidRPr="00366ABB">
        <w:rPr>
          <w:rFonts w:ascii="David" w:hAnsi="David" w:hint="cs"/>
          <w:noProof/>
          <w:sz w:val="24"/>
          <w:rtl/>
          <w:lang w:eastAsia="en-US"/>
        </w:rPr>
        <w:t>ם.</w:t>
      </w:r>
      <w:r w:rsidRPr="00366ABB">
        <w:rPr>
          <w:rFonts w:ascii="David" w:hAnsi="David"/>
          <w:noProof/>
          <w:sz w:val="24"/>
          <w:rtl/>
          <w:lang w:eastAsia="en-US"/>
        </w:rPr>
        <w:t xml:space="preserve"> </w:t>
      </w: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B855DB">
        <w:rPr>
          <w:rFonts w:ascii="David" w:hAnsi="David" w:hint="eastAsia"/>
          <w:noProof/>
          <w:sz w:val="24"/>
          <w:rtl/>
          <w:lang w:eastAsia="en-US"/>
        </w:rPr>
        <w:t>מוסכם</w:t>
      </w:r>
      <w:r w:rsidRPr="00B855DB">
        <w:rPr>
          <w:rFonts w:ascii="David" w:hAnsi="David"/>
          <w:noProof/>
          <w:sz w:val="24"/>
          <w:rtl/>
          <w:lang w:eastAsia="en-US"/>
        </w:rPr>
        <w:t xml:space="preserve"> </w:t>
      </w:r>
      <w:r w:rsidR="00366ABB" w:rsidRPr="00B855DB">
        <w:rPr>
          <w:rFonts w:ascii="David" w:hAnsi="David" w:hint="cs"/>
          <w:noProof/>
          <w:sz w:val="24"/>
          <w:rtl/>
          <w:lang w:eastAsia="en-US"/>
        </w:rPr>
        <w:t xml:space="preserve">כי </w:t>
      </w:r>
      <w:r w:rsidRPr="00B855DB">
        <w:rPr>
          <w:rFonts w:ascii="David" w:hAnsi="David"/>
          <w:noProof/>
          <w:sz w:val="24"/>
          <w:rtl/>
          <w:lang w:eastAsia="en-US"/>
        </w:rPr>
        <w:t xml:space="preserve"> שום תנודות ו/או הפרשי הצמדה בשכר עבוד</w:t>
      </w:r>
      <w:r w:rsidRPr="00B855DB">
        <w:rPr>
          <w:rFonts w:ascii="David" w:hAnsi="David" w:hint="eastAsia"/>
          <w:noProof/>
          <w:sz w:val="24"/>
          <w:rtl/>
          <w:lang w:eastAsia="en-US"/>
        </w:rPr>
        <w:t>ה</w:t>
      </w:r>
      <w:r w:rsidRPr="00B855DB">
        <w:rPr>
          <w:rFonts w:ascii="David" w:hAnsi="David"/>
          <w:noProof/>
          <w:sz w:val="24"/>
          <w:rtl/>
          <w:lang w:eastAsia="en-US"/>
        </w:rPr>
        <w:t xml:space="preserve"> ו/או במחירי חומרים ו/או במיסים ו/או באגרות ו/או בהיטלים על ביצו</w:t>
      </w:r>
      <w:r w:rsidRPr="00B855DB">
        <w:rPr>
          <w:rFonts w:ascii="David" w:hAnsi="David" w:hint="eastAsia"/>
          <w:noProof/>
          <w:sz w:val="24"/>
          <w:rtl/>
          <w:lang w:eastAsia="en-US"/>
        </w:rPr>
        <w:t>ע</w:t>
      </w:r>
      <w:r w:rsidRPr="00B855DB">
        <w:rPr>
          <w:rFonts w:ascii="David" w:hAnsi="David"/>
          <w:noProof/>
          <w:sz w:val="24"/>
          <w:rtl/>
          <w:lang w:eastAsia="en-US"/>
        </w:rPr>
        <w:t xml:space="preserve"> העבודות ו/או על החומרים ו/או הציוד אשר הקבלן חייב לספק על פי ההסכם לא ישנו ו/או ישפיעו על שכר ההסכם. למען הסר ספק מוצהר ומוסכם בזאת כי יראו את המחירים הנקובים בכתב הכמויות ככוללי</w:t>
      </w:r>
      <w:r w:rsidRPr="00B855DB">
        <w:rPr>
          <w:rFonts w:ascii="David" w:hAnsi="David" w:hint="eastAsia"/>
          <w:noProof/>
          <w:sz w:val="24"/>
          <w:rtl/>
          <w:lang w:eastAsia="en-US"/>
        </w:rPr>
        <w:t>ם</w:t>
      </w:r>
      <w:r w:rsidRPr="00B855DB">
        <w:rPr>
          <w:rFonts w:ascii="David" w:hAnsi="David"/>
          <w:noProof/>
          <w:sz w:val="24"/>
          <w:rtl/>
          <w:lang w:eastAsia="en-US"/>
        </w:rPr>
        <w:t xml:space="preserve"> את כל המיסים, ההיטלים, האגרות ותשלומי החובה החלים על ביצוע העבודות ולרבות על החומרים, הציוד והמתקנים אשר הקבלן חייב לספק במסגרתו ו/או לצורך ביצוען. כל שינוי בשיעור המיסים, ההיטלים, האגרו</w:t>
      </w:r>
      <w:r w:rsidRPr="00B855DB">
        <w:rPr>
          <w:rFonts w:ascii="David" w:hAnsi="David" w:hint="eastAsia"/>
          <w:noProof/>
          <w:sz w:val="24"/>
          <w:rtl/>
          <w:lang w:eastAsia="en-US"/>
        </w:rPr>
        <w:t>ת</w:t>
      </w:r>
      <w:r w:rsidRPr="00B855DB">
        <w:rPr>
          <w:rFonts w:ascii="David" w:hAnsi="David"/>
          <w:noProof/>
          <w:sz w:val="24"/>
          <w:rtl/>
          <w:lang w:eastAsia="en-US"/>
        </w:rPr>
        <w:t xml:space="preserve"> ותשלומי החובה ו/או הטלת מיסים, אגרות או תשלומי חובה נוספים לא ישפיעו על המחירים הנקובים בכתב הכמויות ו/או על שכר ההסכם והקבלן לא יהיה רשאי לדרוש כל תשלום נוסף בגינם.</w:t>
      </w:r>
    </w:p>
    <w:p w:rsidR="00EE6A83" w:rsidRPr="00EE6A83" w:rsidRDefault="00EE6A83" w:rsidP="002D17C5">
      <w:pPr>
        <w:overflowPunct w:val="0"/>
        <w:autoSpaceDE w:val="0"/>
        <w:autoSpaceDN w:val="0"/>
        <w:adjustRightInd w:val="0"/>
        <w:ind w:left="1416" w:hanging="847"/>
        <w:jc w:val="both"/>
        <w:textAlignment w:val="baseline"/>
        <w:rPr>
          <w:rFonts w:ascii="David" w:hAnsi="David"/>
          <w:noProof/>
          <w:sz w:val="24"/>
          <w:rtl/>
          <w:lang w:eastAsia="en-US"/>
        </w:rPr>
      </w:pPr>
    </w:p>
    <w:p w:rsidR="00EE6A83" w:rsidRPr="00B855DB"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lang w:eastAsia="en-US"/>
        </w:rPr>
      </w:pPr>
      <w:r w:rsidRPr="00EE6A83">
        <w:rPr>
          <w:rFonts w:ascii="David" w:hAnsi="David" w:hint="eastAsia"/>
          <w:noProof/>
          <w:sz w:val="24"/>
          <w:rtl/>
          <w:lang w:eastAsia="en-US"/>
        </w:rPr>
        <w:t>נגרם</w:t>
      </w:r>
      <w:r w:rsidRPr="00EE6A83">
        <w:rPr>
          <w:rFonts w:ascii="David" w:hAnsi="David"/>
          <w:noProof/>
          <w:sz w:val="24"/>
          <w:rtl/>
          <w:lang w:eastAsia="en-US"/>
        </w:rPr>
        <w:t xml:space="preserve"> עיכוב על ידי הקבלן בביצוע העבודות, פרט למקרה בו ניתנה לו על ידי המזמין ארכה לביצוע לפי הוראות ההסכם, לא יהיה הקבלן זכאי להפרשי הצמדה </w:t>
      </w:r>
      <w:r w:rsidRPr="00EE6A83">
        <w:rPr>
          <w:rFonts w:ascii="David" w:hAnsi="David" w:hint="eastAsia"/>
          <w:noProof/>
          <w:sz w:val="24"/>
          <w:rtl/>
          <w:lang w:eastAsia="en-US"/>
        </w:rPr>
        <w:t>כלשהם</w:t>
      </w:r>
      <w:r w:rsidRPr="00EE6A83">
        <w:rPr>
          <w:rFonts w:ascii="David" w:hAnsi="David"/>
          <w:noProof/>
          <w:sz w:val="24"/>
          <w:rtl/>
          <w:lang w:eastAsia="en-US"/>
        </w:rPr>
        <w:t xml:space="preserve"> מעבר לתקופת הביצוע שנקבעה בה</w:t>
      </w:r>
      <w:r w:rsidRPr="00EE6A83">
        <w:rPr>
          <w:rFonts w:ascii="David" w:hAnsi="David" w:hint="eastAsia"/>
          <w:noProof/>
          <w:sz w:val="24"/>
          <w:rtl/>
          <w:lang w:eastAsia="en-US"/>
        </w:rPr>
        <w:t>סכם</w:t>
      </w:r>
      <w:r w:rsidRPr="00EE6A83">
        <w:rPr>
          <w:rFonts w:ascii="David" w:hAnsi="David"/>
          <w:noProof/>
          <w:sz w:val="24"/>
          <w:rtl/>
          <w:lang w:eastAsia="en-US"/>
        </w:rPr>
        <w:t>.</w:t>
      </w:r>
      <w:r w:rsidR="00B855DB">
        <w:rPr>
          <w:rFonts w:ascii="David" w:hAnsi="David"/>
          <w:noProof/>
          <w:sz w:val="24"/>
          <w:rtl/>
          <w:lang w:eastAsia="en-US"/>
        </w:rPr>
        <w:br/>
      </w:r>
      <w:r w:rsidR="00B855DB">
        <w:rPr>
          <w:rFonts w:ascii="David" w:hAnsi="David"/>
          <w:noProof/>
          <w:sz w:val="24"/>
          <w:rtl/>
          <w:lang w:eastAsia="en-US"/>
        </w:rPr>
        <w:br/>
      </w:r>
      <w:r w:rsidRPr="00B855DB">
        <w:rPr>
          <w:rFonts w:ascii="David" w:hAnsi="David" w:hint="eastAsia"/>
          <w:noProof/>
          <w:sz w:val="24"/>
          <w:rtl/>
          <w:lang w:eastAsia="en-US"/>
        </w:rPr>
        <w:t>נגרם</w:t>
      </w:r>
      <w:r w:rsidRPr="00B855DB">
        <w:rPr>
          <w:rFonts w:ascii="David" w:hAnsi="David"/>
          <w:noProof/>
          <w:sz w:val="24"/>
          <w:rtl/>
          <w:lang w:eastAsia="en-US"/>
        </w:rPr>
        <w:t xml:space="preserve"> עיכוב על ידי הקב</w:t>
      </w:r>
      <w:r w:rsidRPr="00B855DB">
        <w:rPr>
          <w:rFonts w:ascii="David" w:hAnsi="David" w:hint="eastAsia"/>
          <w:noProof/>
          <w:sz w:val="24"/>
          <w:rtl/>
          <w:lang w:eastAsia="en-US"/>
        </w:rPr>
        <w:t>לן</w:t>
      </w:r>
      <w:r w:rsidRPr="00B855DB">
        <w:rPr>
          <w:rFonts w:ascii="David" w:hAnsi="David"/>
          <w:noProof/>
          <w:sz w:val="24"/>
          <w:rtl/>
          <w:lang w:eastAsia="en-US"/>
        </w:rPr>
        <w:t xml:space="preserve"> בביצוע העב</w:t>
      </w:r>
      <w:r w:rsidRPr="00B855DB">
        <w:rPr>
          <w:rFonts w:ascii="David" w:hAnsi="David" w:hint="eastAsia"/>
          <w:noProof/>
          <w:sz w:val="24"/>
          <w:rtl/>
          <w:lang w:eastAsia="en-US"/>
        </w:rPr>
        <w:t>ודות</w:t>
      </w:r>
      <w:r w:rsidRPr="00B855DB">
        <w:rPr>
          <w:rFonts w:ascii="David" w:hAnsi="David"/>
          <w:noProof/>
          <w:sz w:val="24"/>
          <w:rtl/>
          <w:lang w:eastAsia="en-US"/>
        </w:rPr>
        <w:t xml:space="preserve"> על פי לוח הזמנים הכללי ו/או המפורט מבלי שעיכוב זה אושר בכתב על ידי המזמין, ישולמו הפרשי הצמדה רק עד לתקו</w:t>
      </w:r>
      <w:r w:rsidRPr="00B855DB">
        <w:rPr>
          <w:rFonts w:ascii="David" w:hAnsi="David" w:hint="eastAsia"/>
          <w:noProof/>
          <w:sz w:val="24"/>
          <w:rtl/>
          <w:lang w:eastAsia="en-US"/>
        </w:rPr>
        <w:t>פה</w:t>
      </w:r>
      <w:r w:rsidRPr="00B855DB">
        <w:rPr>
          <w:rFonts w:ascii="David" w:hAnsi="David"/>
          <w:noProof/>
          <w:sz w:val="24"/>
          <w:rtl/>
          <w:lang w:eastAsia="en-US"/>
        </w:rPr>
        <w:t xml:space="preserve"> שנקבעה בלוח הזמנים כאמור לביצוע אותו חלק מהעבודות בגינו מבקש הקבלן תשלום ו</w:t>
      </w:r>
      <w:r w:rsidRPr="00B855DB">
        <w:rPr>
          <w:rFonts w:ascii="David" w:hAnsi="David" w:hint="eastAsia"/>
          <w:noProof/>
          <w:sz w:val="24"/>
          <w:rtl/>
          <w:lang w:eastAsia="en-US"/>
        </w:rPr>
        <w:t>לא</w:t>
      </w:r>
      <w:r w:rsidRPr="00B855DB">
        <w:rPr>
          <w:rFonts w:ascii="David" w:hAnsi="David"/>
          <w:noProof/>
          <w:sz w:val="24"/>
          <w:rtl/>
          <w:lang w:eastAsia="en-US"/>
        </w:rPr>
        <w:t xml:space="preserve"> עד למועד ביצוע אותו חלק מהעבודות בפועל.</w:t>
      </w:r>
    </w:p>
    <w:p w:rsidR="00436AAC" w:rsidRDefault="00436AAC" w:rsidP="00EE6A83">
      <w:pPr>
        <w:overflowPunct w:val="0"/>
        <w:autoSpaceDE w:val="0"/>
        <w:autoSpaceDN w:val="0"/>
        <w:adjustRightInd w:val="0"/>
        <w:ind w:left="1416" w:hanging="847"/>
        <w:jc w:val="both"/>
        <w:textAlignment w:val="baseline"/>
        <w:rPr>
          <w:rFonts w:ascii="David" w:hAnsi="David"/>
          <w:noProof/>
          <w:sz w:val="24"/>
          <w:rtl/>
          <w:lang w:eastAsia="en-US"/>
        </w:rPr>
      </w:pPr>
    </w:p>
    <w:p w:rsidR="00436AAC" w:rsidRPr="00436AAC" w:rsidRDefault="00436AAC"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436AAC">
        <w:rPr>
          <w:rFonts w:ascii="David" w:hAnsi="David" w:hint="eastAsia"/>
          <w:b/>
          <w:bCs/>
          <w:noProof/>
          <w:sz w:val="24"/>
          <w:u w:val="single"/>
          <w:rtl/>
          <w:lang w:eastAsia="en-US"/>
        </w:rPr>
        <w:t>תשלומי</w:t>
      </w:r>
      <w:r w:rsidRPr="00436AAC">
        <w:rPr>
          <w:rFonts w:ascii="David" w:hAnsi="David"/>
          <w:b/>
          <w:bCs/>
          <w:noProof/>
          <w:sz w:val="24"/>
          <w:u w:val="single"/>
          <w:rtl/>
          <w:lang w:eastAsia="en-US"/>
        </w:rPr>
        <w:t xml:space="preserve"> ביניים</w:t>
      </w: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u w:val="single"/>
          <w:rtl/>
          <w:lang w:eastAsia="en-US"/>
        </w:rPr>
      </w:pP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BF3317">
        <w:rPr>
          <w:rFonts w:ascii="David" w:hAnsi="David" w:hint="eastAsia"/>
          <w:noProof/>
          <w:sz w:val="24"/>
          <w:rtl/>
        </w:rPr>
        <w:t>בסופו</w:t>
      </w:r>
      <w:r w:rsidRPr="00BF3317">
        <w:rPr>
          <w:rFonts w:ascii="David" w:hAnsi="David"/>
          <w:noProof/>
          <w:sz w:val="24"/>
          <w:rtl/>
        </w:rPr>
        <w:t xml:space="preserve"> של כל חודש, לא יאוחר מהיום ה- 5 בחודש שלאחריו, ימציא הק</w:t>
      </w:r>
      <w:r w:rsidRPr="00BF3317">
        <w:rPr>
          <w:rFonts w:ascii="David" w:hAnsi="David" w:hint="eastAsia"/>
          <w:noProof/>
          <w:sz w:val="24"/>
          <w:rtl/>
        </w:rPr>
        <w:t>בלן</w:t>
      </w:r>
      <w:r w:rsidRPr="00BF3317">
        <w:rPr>
          <w:rFonts w:ascii="David" w:hAnsi="David"/>
          <w:noProof/>
          <w:sz w:val="24"/>
          <w:rtl/>
        </w:rPr>
        <w:t xml:space="preserve"> למנהל ו/או למי שיקבע על ידו בהודעה בכתב שתמסר לקבלן, חשבון ביניים מ</w:t>
      </w:r>
      <w:r w:rsidRPr="00BF3317">
        <w:rPr>
          <w:rFonts w:ascii="David" w:hAnsi="David" w:hint="eastAsia"/>
          <w:noProof/>
          <w:sz w:val="24"/>
          <w:rtl/>
        </w:rPr>
        <w:t>צטבר</w:t>
      </w:r>
      <w:r w:rsidRPr="00BF3317">
        <w:rPr>
          <w:rFonts w:ascii="David" w:hAnsi="David"/>
          <w:noProof/>
          <w:sz w:val="24"/>
          <w:rtl/>
        </w:rPr>
        <w:t xml:space="preserve"> שיפורטו בו:</w:t>
      </w:r>
    </w:p>
    <w:p w:rsidR="00436AAC" w:rsidRPr="00436AAC" w:rsidRDefault="00436AAC" w:rsidP="002D17C5">
      <w:pPr>
        <w:overflowPunct w:val="0"/>
        <w:autoSpaceDE w:val="0"/>
        <w:autoSpaceDN w:val="0"/>
        <w:adjustRightInd w:val="0"/>
        <w:ind w:left="1416" w:hanging="850"/>
        <w:jc w:val="both"/>
        <w:textAlignment w:val="baseline"/>
        <w:rPr>
          <w:rFonts w:ascii="David" w:hAnsi="David"/>
          <w:noProof/>
          <w:sz w:val="24"/>
          <w:rtl/>
          <w:lang w:eastAsia="en-US"/>
        </w:rPr>
      </w:pP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Pr>
      </w:pPr>
      <w:r w:rsidRPr="00BF3317">
        <w:rPr>
          <w:rFonts w:ascii="David" w:hAnsi="David" w:hint="eastAsia"/>
          <w:noProof/>
          <w:sz w:val="24"/>
          <w:rtl/>
        </w:rPr>
        <w:t>אומדן</w:t>
      </w:r>
      <w:r w:rsidRPr="00BF3317">
        <w:rPr>
          <w:rFonts w:ascii="David" w:hAnsi="David"/>
          <w:noProof/>
          <w:sz w:val="24"/>
          <w:rtl/>
        </w:rPr>
        <w:t xml:space="preserve"> ערכו של אותו חלק מהעבודות שבוצע מיום ת</w:t>
      </w:r>
      <w:r w:rsidRPr="00BF3317">
        <w:rPr>
          <w:rFonts w:ascii="David" w:hAnsi="David" w:hint="eastAsia"/>
          <w:noProof/>
          <w:sz w:val="24"/>
          <w:rtl/>
        </w:rPr>
        <w:t>חילת</w:t>
      </w:r>
      <w:r w:rsidRPr="00BF3317">
        <w:rPr>
          <w:rFonts w:ascii="David" w:hAnsi="David"/>
          <w:noProof/>
          <w:sz w:val="24"/>
          <w:rtl/>
        </w:rPr>
        <w:t xml:space="preserve"> ביצוע העבודות עד סוף החודש האמור, שיהיה מבוסס על כתב הכמ</w:t>
      </w:r>
      <w:r w:rsidRPr="00BF3317">
        <w:rPr>
          <w:rFonts w:ascii="David" w:hAnsi="David" w:hint="eastAsia"/>
          <w:noProof/>
          <w:sz w:val="24"/>
          <w:rtl/>
        </w:rPr>
        <w:t>ויות</w:t>
      </w:r>
      <w:r w:rsidRPr="00BF3317">
        <w:rPr>
          <w:rFonts w:ascii="David" w:hAnsi="David"/>
          <w:noProof/>
          <w:sz w:val="24"/>
          <w:rtl/>
        </w:rPr>
        <w:t xml:space="preserve"> ודפי מדידה מאושרים, וכן סכומים שיש להוסיף ו/או להפחית מהאומדן הנ"ל כתוצאה מפקודות שי</w:t>
      </w:r>
      <w:r w:rsidRPr="00BF3317">
        <w:rPr>
          <w:rFonts w:ascii="David" w:hAnsi="David" w:hint="eastAsia"/>
          <w:noProof/>
          <w:sz w:val="24"/>
          <w:rtl/>
        </w:rPr>
        <w:t>נויים</w:t>
      </w:r>
      <w:r w:rsidRPr="00BF3317">
        <w:rPr>
          <w:rFonts w:ascii="David" w:hAnsi="David"/>
          <w:noProof/>
          <w:sz w:val="24"/>
          <w:rtl/>
        </w:rPr>
        <w:t xml:space="preserve"> שבוצעו עד סוף החודש האמור (להלן: "חשבונו</w:t>
      </w:r>
      <w:r w:rsidRPr="00BF3317">
        <w:rPr>
          <w:rFonts w:ascii="David" w:hAnsi="David" w:hint="eastAsia"/>
          <w:noProof/>
          <w:sz w:val="24"/>
          <w:rtl/>
        </w:rPr>
        <w:t>ת</w:t>
      </w:r>
      <w:r w:rsidRPr="00BF3317">
        <w:rPr>
          <w:rFonts w:ascii="David" w:hAnsi="David"/>
          <w:noProof/>
          <w:sz w:val="24"/>
          <w:rtl/>
        </w:rPr>
        <w:t xml:space="preserve"> הביניים").</w:t>
      </w: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Pr>
      </w:pPr>
      <w:r w:rsidRPr="00BF3317">
        <w:rPr>
          <w:rFonts w:ascii="David" w:hAnsi="David" w:hint="eastAsia"/>
          <w:noProof/>
          <w:sz w:val="24"/>
          <w:rtl/>
        </w:rPr>
        <w:t>חשבון</w:t>
      </w:r>
      <w:r w:rsidRPr="00BF3317">
        <w:rPr>
          <w:rFonts w:ascii="David" w:hAnsi="David"/>
          <w:noProof/>
          <w:sz w:val="24"/>
          <w:rtl/>
        </w:rPr>
        <w:t xml:space="preserve"> הביניים לא יראה כמוגש אם הוא לא יהיה מלווה בדפי המדידה עליהם מבוסס חשבון הביניים.</w:t>
      </w: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tl/>
        </w:rPr>
      </w:pPr>
      <w:r w:rsidRPr="00BF3317">
        <w:rPr>
          <w:rFonts w:ascii="David" w:hAnsi="David" w:hint="eastAsia"/>
          <w:noProof/>
          <w:sz w:val="24"/>
          <w:rtl/>
        </w:rPr>
        <w:t>חשבון</w:t>
      </w:r>
      <w:r w:rsidRPr="00BF3317">
        <w:rPr>
          <w:rFonts w:ascii="David" w:hAnsi="David"/>
          <w:noProof/>
          <w:sz w:val="24"/>
          <w:rtl/>
        </w:rPr>
        <w:t xml:space="preserve"> ה</w:t>
      </w:r>
      <w:r w:rsidRPr="00BF3317">
        <w:rPr>
          <w:rFonts w:ascii="David" w:hAnsi="David" w:hint="eastAsia"/>
          <w:noProof/>
          <w:sz w:val="24"/>
          <w:rtl/>
        </w:rPr>
        <w:t>ביניים</w:t>
      </w:r>
      <w:r w:rsidRPr="00BF3317">
        <w:rPr>
          <w:rFonts w:ascii="David" w:hAnsi="David"/>
          <w:noProof/>
          <w:sz w:val="24"/>
          <w:rtl/>
        </w:rPr>
        <w:t xml:space="preserve"> יוגש בשיטה עליה יורה המפקח.</w:t>
      </w:r>
    </w:p>
    <w:p w:rsidR="00436AAC" w:rsidRPr="00436AAC" w:rsidRDefault="00436AAC" w:rsidP="002D17C5">
      <w:pPr>
        <w:overflowPunct w:val="0"/>
        <w:autoSpaceDE w:val="0"/>
        <w:autoSpaceDN w:val="0"/>
        <w:adjustRightInd w:val="0"/>
        <w:ind w:left="1416" w:hanging="850"/>
        <w:jc w:val="both"/>
        <w:textAlignment w:val="baseline"/>
        <w:rPr>
          <w:rFonts w:ascii="David" w:hAnsi="David"/>
          <w:noProof/>
          <w:sz w:val="24"/>
          <w:rtl/>
          <w:lang w:eastAsia="en-US"/>
        </w:rPr>
      </w:pPr>
    </w:p>
    <w:p w:rsidR="00B855DB"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436AAC">
        <w:rPr>
          <w:rFonts w:ascii="David" w:hAnsi="David" w:hint="eastAsia"/>
          <w:noProof/>
          <w:sz w:val="24"/>
          <w:rtl/>
        </w:rPr>
        <w:t>המזמין</w:t>
      </w:r>
      <w:r w:rsidRPr="00436AAC">
        <w:rPr>
          <w:rFonts w:ascii="David" w:hAnsi="David"/>
          <w:noProof/>
          <w:sz w:val="24"/>
          <w:rtl/>
        </w:rPr>
        <w:t xml:space="preserve"> ו/או מי שיקבע על ידו יבדוק כל חשבון ביניים, לרבות את הכמויות והמחירים הנקובים בו, לא יאוחר מ- 30 י</w:t>
      </w:r>
      <w:r w:rsidRPr="00436AAC">
        <w:rPr>
          <w:rFonts w:ascii="David" w:hAnsi="David" w:hint="eastAsia"/>
          <w:noProof/>
          <w:sz w:val="24"/>
          <w:rtl/>
        </w:rPr>
        <w:t>מים</w:t>
      </w:r>
      <w:r w:rsidRPr="00436AAC">
        <w:rPr>
          <w:rFonts w:ascii="David" w:hAnsi="David"/>
          <w:noProof/>
          <w:sz w:val="24"/>
          <w:rtl/>
        </w:rPr>
        <w:t xml:space="preserve"> מיום ההגשה, ויאשר או ישנה את </w:t>
      </w:r>
      <w:r w:rsidRPr="00436AAC">
        <w:rPr>
          <w:rFonts w:ascii="David" w:hAnsi="David"/>
          <w:noProof/>
          <w:sz w:val="24"/>
          <w:rtl/>
        </w:rPr>
        <w:lastRenderedPageBreak/>
        <w:t>האומדנים האמורים לעיל. קביעת המזמין ו/או מי שיוסמך על ידו כאמור בדבר אישור חשבונות הביניים ו/או אישורם החלקי ו/או דחייתם תהיה סופית ובלתי ניתנת לערעור.</w:t>
      </w:r>
    </w:p>
    <w:p w:rsidR="00B855DB"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855DB">
        <w:rPr>
          <w:rFonts w:ascii="David" w:hAnsi="David" w:hint="eastAsia"/>
          <w:noProof/>
          <w:sz w:val="24"/>
          <w:rtl/>
        </w:rPr>
        <w:t>מכל</w:t>
      </w:r>
      <w:r w:rsidRPr="00B855DB">
        <w:rPr>
          <w:rFonts w:ascii="David" w:hAnsi="David"/>
          <w:noProof/>
          <w:sz w:val="24"/>
          <w:rtl/>
        </w:rPr>
        <w:t xml:space="preserve"> תשלום לקבלן יופחתו הסכומים הבאים:</w:t>
      </w:r>
    </w:p>
    <w:p w:rsidR="00B855DB"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855DB">
        <w:rPr>
          <w:rFonts w:ascii="David" w:hAnsi="David" w:hint="eastAsia"/>
          <w:noProof/>
          <w:sz w:val="24"/>
          <w:rtl/>
        </w:rPr>
        <w:t>כל</w:t>
      </w:r>
      <w:r w:rsidRPr="00B855DB">
        <w:rPr>
          <w:rFonts w:ascii="David" w:hAnsi="David"/>
          <w:noProof/>
          <w:sz w:val="24"/>
          <w:rtl/>
        </w:rPr>
        <w:t xml:space="preserve"> תשלומי ה</w:t>
      </w:r>
      <w:r w:rsidRPr="00B855DB">
        <w:rPr>
          <w:rFonts w:ascii="David" w:hAnsi="David" w:hint="eastAsia"/>
          <w:noProof/>
          <w:sz w:val="24"/>
          <w:rtl/>
        </w:rPr>
        <w:t>ביניים</w:t>
      </w:r>
      <w:r w:rsidRPr="00B855DB">
        <w:rPr>
          <w:rFonts w:ascii="David" w:hAnsi="David"/>
          <w:noProof/>
          <w:sz w:val="24"/>
          <w:rtl/>
        </w:rPr>
        <w:t xml:space="preserve"> שבוצעו;</w:t>
      </w:r>
    </w:p>
    <w:p w:rsidR="00B855DB"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855DB">
        <w:rPr>
          <w:rFonts w:ascii="David" w:hAnsi="David" w:hint="eastAsia"/>
          <w:noProof/>
          <w:sz w:val="24"/>
          <w:rtl/>
        </w:rPr>
        <w:t>כל</w:t>
      </w:r>
      <w:r w:rsidRPr="00B855DB">
        <w:rPr>
          <w:rFonts w:ascii="David" w:hAnsi="David"/>
          <w:noProof/>
          <w:sz w:val="24"/>
          <w:rtl/>
        </w:rPr>
        <w:t xml:space="preserve"> סכום אחר ששולם לקבלן על פי ההסכם;</w:t>
      </w:r>
    </w:p>
    <w:p w:rsidR="00436AAC" w:rsidRPr="00B855DB"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855DB">
        <w:rPr>
          <w:rFonts w:ascii="David" w:hAnsi="David" w:hint="eastAsia"/>
          <w:noProof/>
          <w:sz w:val="24"/>
          <w:rtl/>
        </w:rPr>
        <w:t>כל</w:t>
      </w:r>
      <w:r w:rsidRPr="00B855DB">
        <w:rPr>
          <w:rFonts w:ascii="David" w:hAnsi="David"/>
          <w:noProof/>
          <w:sz w:val="24"/>
          <w:rtl/>
        </w:rPr>
        <w:t xml:space="preserve"> סכום המגיע למזמין מהקב</w:t>
      </w:r>
      <w:r w:rsidRPr="00B855DB">
        <w:rPr>
          <w:rFonts w:ascii="David" w:hAnsi="David" w:hint="eastAsia"/>
          <w:noProof/>
          <w:sz w:val="24"/>
          <w:rtl/>
        </w:rPr>
        <w:t>לן</w:t>
      </w:r>
      <w:r w:rsidRPr="00B855DB">
        <w:rPr>
          <w:rFonts w:ascii="David" w:hAnsi="David"/>
          <w:noProof/>
          <w:sz w:val="24"/>
          <w:rtl/>
        </w:rPr>
        <w:t xml:space="preserve"> לפי ההסכם עד סוף החודש האמור;</w:t>
      </w:r>
    </w:p>
    <w:p w:rsidR="00436AAC" w:rsidRPr="00BF3317"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כל</w:t>
      </w:r>
      <w:r w:rsidRPr="00BF3317">
        <w:rPr>
          <w:rFonts w:ascii="David" w:hAnsi="David"/>
          <w:noProof/>
          <w:sz w:val="24"/>
          <w:rtl/>
        </w:rPr>
        <w:t xml:space="preserve"> סכום שלא אושר על ידי המזמין ו/או מי שיוסמך על ידו.</w:t>
      </w:r>
    </w:p>
    <w:p w:rsidR="00436AAC" w:rsidRPr="00BF3317"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הוצאות</w:t>
      </w:r>
      <w:r w:rsidRPr="00BF3317">
        <w:rPr>
          <w:rFonts w:ascii="David" w:hAnsi="David"/>
          <w:noProof/>
          <w:sz w:val="24"/>
          <w:rtl/>
        </w:rPr>
        <w:t xml:space="preserve"> </w:t>
      </w:r>
      <w:r w:rsidRPr="00BF3317">
        <w:rPr>
          <w:rFonts w:ascii="David" w:hAnsi="David" w:hint="eastAsia"/>
          <w:noProof/>
          <w:sz w:val="24"/>
          <w:rtl/>
        </w:rPr>
        <w:t>שהוציא</w:t>
      </w:r>
      <w:r w:rsidRPr="00BF3317">
        <w:rPr>
          <w:rFonts w:ascii="David" w:hAnsi="David"/>
          <w:noProof/>
          <w:sz w:val="24"/>
          <w:rtl/>
        </w:rPr>
        <w:t xml:space="preserve"> המזמין לפי הסכם זה, במידה שהיו.</w:t>
      </w:r>
    </w:p>
    <w:p w:rsidR="00436AAC" w:rsidRPr="00BF3317"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פיצויים</w:t>
      </w:r>
      <w:r w:rsidRPr="00BF3317">
        <w:rPr>
          <w:rFonts w:ascii="David" w:hAnsi="David"/>
          <w:noProof/>
          <w:sz w:val="24"/>
          <w:rtl/>
        </w:rPr>
        <w:t xml:space="preserve"> מוסכמים שחייב, אם חייב, הקבלן למזמין.   </w:t>
      </w:r>
    </w:p>
    <w:p w:rsidR="00436AAC" w:rsidRPr="00BF3317"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tl/>
        </w:rPr>
      </w:pPr>
      <w:r w:rsidRPr="00BF3317">
        <w:rPr>
          <w:rFonts w:ascii="David" w:hAnsi="David" w:hint="eastAsia"/>
          <w:noProof/>
          <w:sz w:val="24"/>
          <w:rtl/>
        </w:rPr>
        <w:t>היתרה</w:t>
      </w:r>
      <w:r w:rsidRPr="00BF3317">
        <w:rPr>
          <w:rFonts w:ascii="David" w:hAnsi="David"/>
          <w:noProof/>
          <w:sz w:val="24"/>
          <w:rtl/>
        </w:rPr>
        <w:t>, לאחר ביצוע ההפחתות דלעיל, תשולם לקבלן על ידי המזמין כתשלום ביניים לחודש האמ</w:t>
      </w:r>
      <w:r w:rsidRPr="00BF3317">
        <w:rPr>
          <w:rFonts w:ascii="David" w:hAnsi="David" w:hint="eastAsia"/>
          <w:noProof/>
          <w:sz w:val="24"/>
          <w:rtl/>
        </w:rPr>
        <w:t>ור</w:t>
      </w:r>
      <w:r w:rsidRPr="00BF3317">
        <w:rPr>
          <w:rFonts w:ascii="David" w:hAnsi="David"/>
          <w:noProof/>
          <w:sz w:val="24"/>
          <w:rtl/>
        </w:rPr>
        <w:t xml:space="preserve"> על חשבון שכר ההסכם.</w:t>
      </w:r>
    </w:p>
    <w:p w:rsidR="00436AAC" w:rsidRPr="00436AAC" w:rsidRDefault="00436AAC" w:rsidP="002D17C5">
      <w:pPr>
        <w:overflowPunct w:val="0"/>
        <w:autoSpaceDE w:val="0"/>
        <w:autoSpaceDN w:val="0"/>
        <w:adjustRightInd w:val="0"/>
        <w:ind w:left="1416" w:hanging="850"/>
        <w:jc w:val="both"/>
        <w:textAlignment w:val="baseline"/>
        <w:rPr>
          <w:rFonts w:ascii="David" w:hAnsi="David"/>
          <w:noProof/>
          <w:sz w:val="24"/>
          <w:rtl/>
          <w:lang w:eastAsia="en-US"/>
        </w:rPr>
      </w:pPr>
    </w:p>
    <w:p w:rsidR="00B855DB"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436AAC">
        <w:rPr>
          <w:rFonts w:ascii="David" w:hAnsi="David" w:hint="eastAsia"/>
          <w:noProof/>
          <w:sz w:val="24"/>
          <w:rtl/>
        </w:rPr>
        <w:t>מוסכם</w:t>
      </w:r>
      <w:r w:rsidRPr="00436AAC">
        <w:rPr>
          <w:rFonts w:ascii="David" w:hAnsi="David"/>
          <w:noProof/>
          <w:sz w:val="24"/>
          <w:rtl/>
        </w:rPr>
        <w:t xml:space="preserve"> בזה במפורש כי כ</w:t>
      </w:r>
      <w:r w:rsidRPr="00436AAC">
        <w:rPr>
          <w:rFonts w:ascii="David" w:hAnsi="David" w:hint="eastAsia"/>
          <w:noProof/>
          <w:sz w:val="24"/>
          <w:rtl/>
        </w:rPr>
        <w:t>ל</w:t>
      </w:r>
      <w:r w:rsidRPr="00436AAC">
        <w:rPr>
          <w:rFonts w:ascii="David" w:hAnsi="David"/>
          <w:noProof/>
          <w:sz w:val="24"/>
          <w:rtl/>
        </w:rPr>
        <w:t xml:space="preserve"> חשבון ביניים שיוגש על ידי הקבלן ישולם תוך שוטף + 60 יום מיום הגשת החשבון על-ידי הקבלן ובכל מקרה, לא לפני 45 יום מתום החודש בגינו הוגש החשבון. התשלום יבוצע בתנאי שהחש</w:t>
      </w:r>
      <w:r w:rsidRPr="00436AAC">
        <w:rPr>
          <w:rFonts w:ascii="David" w:hAnsi="David" w:hint="eastAsia"/>
          <w:noProof/>
          <w:sz w:val="24"/>
          <w:rtl/>
        </w:rPr>
        <w:t>בון</w:t>
      </w:r>
      <w:r w:rsidRPr="00436AAC">
        <w:rPr>
          <w:rFonts w:ascii="David" w:hAnsi="David"/>
          <w:noProof/>
          <w:sz w:val="24"/>
          <w:rtl/>
        </w:rPr>
        <w:t xml:space="preserve"> אושר כאמור לעיל, כנגד חשבונית מס כדין וכנגד המצאת אישור על ניכוי מס במקור.</w:t>
      </w:r>
    </w:p>
    <w:p w:rsidR="00436AAC" w:rsidRPr="00B855DB"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855DB">
        <w:rPr>
          <w:rFonts w:ascii="David" w:hAnsi="David"/>
          <w:noProof/>
          <w:sz w:val="24"/>
          <w:rtl/>
        </w:rPr>
        <w:t xml:space="preserve">תנאי ההצמדה יהיו כמפורט בסעיף </w:t>
      </w:r>
      <w:r w:rsidR="00706D9A" w:rsidRPr="00B855DB">
        <w:rPr>
          <w:rFonts w:ascii="David" w:hAnsi="David" w:hint="cs"/>
          <w:noProof/>
          <w:sz w:val="24"/>
          <w:rtl/>
        </w:rPr>
        <w:t>60</w:t>
      </w:r>
      <w:r w:rsidRPr="00B855DB">
        <w:rPr>
          <w:rFonts w:ascii="David" w:hAnsi="David"/>
          <w:noProof/>
          <w:sz w:val="24"/>
          <w:rtl/>
        </w:rPr>
        <w:t xml:space="preserve"> להסכם.</w:t>
      </w:r>
    </w:p>
    <w:p w:rsidR="00436AAC" w:rsidRPr="00706D9A"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706D9A">
        <w:rPr>
          <w:rFonts w:ascii="David" w:hAnsi="David" w:hint="eastAsia"/>
          <w:noProof/>
          <w:sz w:val="24"/>
          <w:rtl/>
        </w:rPr>
        <w:t>אישור</w:t>
      </w:r>
      <w:r w:rsidRPr="00706D9A">
        <w:rPr>
          <w:rFonts w:ascii="David" w:hAnsi="David"/>
          <w:noProof/>
          <w:sz w:val="24"/>
          <w:rtl/>
        </w:rPr>
        <w:t xml:space="preserve"> חשבונות ביניים וכן ביצוע תשלומים על </w:t>
      </w:r>
      <w:r w:rsidRPr="00706D9A">
        <w:rPr>
          <w:rFonts w:ascii="David" w:hAnsi="David" w:hint="eastAsia"/>
          <w:noProof/>
          <w:sz w:val="24"/>
          <w:rtl/>
        </w:rPr>
        <w:t>פיהם</w:t>
      </w:r>
      <w:r w:rsidRPr="00706D9A">
        <w:rPr>
          <w:rFonts w:ascii="David" w:hAnsi="David"/>
          <w:noProof/>
          <w:sz w:val="24"/>
          <w:rtl/>
        </w:rPr>
        <w:t>, אין בהם מש</w:t>
      </w:r>
      <w:r w:rsidRPr="00706D9A">
        <w:rPr>
          <w:rFonts w:ascii="David" w:hAnsi="David" w:hint="eastAsia"/>
          <w:noProof/>
          <w:sz w:val="24"/>
          <w:rtl/>
        </w:rPr>
        <w:t>ום</w:t>
      </w:r>
      <w:r w:rsidRPr="00706D9A">
        <w:rPr>
          <w:rFonts w:ascii="David" w:hAnsi="David"/>
          <w:noProof/>
          <w:sz w:val="24"/>
          <w:rtl/>
        </w:rPr>
        <w:t xml:space="preserve"> הסכמה או </w:t>
      </w:r>
      <w:r w:rsidRPr="00706D9A">
        <w:rPr>
          <w:rFonts w:ascii="David" w:hAnsi="David" w:hint="eastAsia"/>
          <w:noProof/>
          <w:sz w:val="24"/>
          <w:rtl/>
        </w:rPr>
        <w:t>אישור</w:t>
      </w:r>
      <w:r w:rsidRPr="00706D9A">
        <w:rPr>
          <w:rFonts w:ascii="David" w:hAnsi="David"/>
          <w:noProof/>
          <w:sz w:val="24"/>
          <w:rtl/>
        </w:rPr>
        <w:t xml:space="preserve"> של המזמין ו/או המנהל ו/או המפקח לטיב המלאכה שנעשתה על ידי הקבלן בביצוע ה</w:t>
      </w:r>
      <w:r w:rsidRPr="00706D9A">
        <w:rPr>
          <w:rFonts w:ascii="David" w:hAnsi="David" w:hint="eastAsia"/>
          <w:noProof/>
          <w:sz w:val="24"/>
          <w:rtl/>
        </w:rPr>
        <w:t>עבודות</w:t>
      </w:r>
      <w:r w:rsidRPr="00706D9A">
        <w:rPr>
          <w:rFonts w:ascii="David" w:hAnsi="David"/>
          <w:noProof/>
          <w:sz w:val="24"/>
          <w:rtl/>
        </w:rPr>
        <w:t xml:space="preserve"> או לאיכותם של חומרים או לנכונותם של מחירים כלשהם, או כמויות הנקובות בכתבי הכמויות ו/או המדידות עליהן מבוססים תשלומי הביניים.</w:t>
      </w: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rtl/>
          <w:lang w:eastAsia="en-US"/>
        </w:rPr>
      </w:pPr>
    </w:p>
    <w:p w:rsidR="00436AAC" w:rsidRPr="00436AAC" w:rsidRDefault="00436AAC"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436AAC">
        <w:rPr>
          <w:rFonts w:ascii="David" w:hAnsi="David" w:hint="eastAsia"/>
          <w:b/>
          <w:bCs/>
          <w:noProof/>
          <w:sz w:val="24"/>
          <w:u w:val="single"/>
          <w:rtl/>
          <w:lang w:eastAsia="en-US"/>
        </w:rPr>
        <w:t>סילוק</w:t>
      </w:r>
      <w:r w:rsidRPr="00436AAC">
        <w:rPr>
          <w:rFonts w:ascii="David" w:hAnsi="David"/>
          <w:b/>
          <w:bCs/>
          <w:noProof/>
          <w:sz w:val="24"/>
          <w:u w:val="single"/>
          <w:rtl/>
          <w:lang w:eastAsia="en-US"/>
        </w:rPr>
        <w:t xml:space="preserve"> שכר ההסכם</w:t>
      </w: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u w:val="single"/>
          <w:rtl/>
          <w:lang w:eastAsia="en-US"/>
        </w:rPr>
      </w:pP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לא</w:t>
      </w:r>
      <w:r w:rsidRPr="00BF3317">
        <w:rPr>
          <w:rFonts w:ascii="David" w:hAnsi="David"/>
          <w:noProof/>
          <w:sz w:val="24"/>
          <w:rtl/>
        </w:rPr>
        <w:t xml:space="preserve"> יאוחר מ- 45 יום מהמועד בו יקבל הקבל</w:t>
      </w:r>
      <w:r w:rsidRPr="00BF3317">
        <w:rPr>
          <w:rFonts w:ascii="David" w:hAnsi="David" w:hint="eastAsia"/>
          <w:noProof/>
          <w:sz w:val="24"/>
          <w:rtl/>
        </w:rPr>
        <w:t>ן</w:t>
      </w:r>
      <w:r w:rsidRPr="00BF3317">
        <w:rPr>
          <w:rFonts w:ascii="David" w:hAnsi="David"/>
          <w:noProof/>
          <w:sz w:val="24"/>
          <w:rtl/>
        </w:rPr>
        <w:t xml:space="preserve"> את תעודת ההשלמה לעבודות כולן או לחלקן במקרה וניתנה לקבלן תעודת השלמה </w:t>
      </w:r>
      <w:r w:rsidRPr="00BF3317">
        <w:rPr>
          <w:rFonts w:ascii="David" w:hAnsi="David" w:hint="eastAsia"/>
          <w:noProof/>
          <w:sz w:val="24"/>
          <w:rtl/>
        </w:rPr>
        <w:t>לחלק</w:t>
      </w:r>
      <w:r w:rsidRPr="00BF3317">
        <w:rPr>
          <w:rFonts w:ascii="David" w:hAnsi="David"/>
          <w:noProof/>
          <w:sz w:val="24"/>
          <w:rtl/>
        </w:rPr>
        <w:t xml:space="preserve"> מהעבודות על פי ההוראות המפורטות בהסכם על נספחיו, יגיש הקבלן חשבון סופי לעבודות כולן או לאותו חלק מהן שלגביו ק</w:t>
      </w:r>
      <w:r w:rsidRPr="00BF3317">
        <w:rPr>
          <w:rFonts w:ascii="David" w:hAnsi="David" w:hint="eastAsia"/>
          <w:noProof/>
          <w:sz w:val="24"/>
          <w:rtl/>
        </w:rPr>
        <w:t>יבל</w:t>
      </w:r>
      <w:r w:rsidRPr="00BF3317">
        <w:rPr>
          <w:rFonts w:ascii="David" w:hAnsi="David"/>
          <w:noProof/>
          <w:sz w:val="24"/>
          <w:rtl/>
        </w:rPr>
        <w:t xml:space="preserve"> תעודת השלמה, בצירוף כל המסמכים הדרושים. התשלום בגין החשבון הסופי ושכר ההסכם יקבעו סופית על ידי המזמין. אותו חלק מ</w:t>
      </w:r>
      <w:r w:rsidRPr="00BF3317">
        <w:rPr>
          <w:rFonts w:ascii="David" w:hAnsi="David" w:hint="eastAsia"/>
          <w:noProof/>
          <w:sz w:val="24"/>
          <w:rtl/>
        </w:rPr>
        <w:t>החשבון</w:t>
      </w:r>
      <w:r w:rsidRPr="00BF3317">
        <w:rPr>
          <w:rFonts w:ascii="David" w:hAnsi="David"/>
          <w:noProof/>
          <w:sz w:val="24"/>
          <w:rtl/>
        </w:rPr>
        <w:t xml:space="preserve"> הסופי אשר יאושר על ידי המזמין יסולק במלואו לקבלן על ידי המזמ</w:t>
      </w:r>
      <w:r w:rsidRPr="00BF3317">
        <w:rPr>
          <w:rFonts w:ascii="David" w:hAnsi="David" w:hint="eastAsia"/>
          <w:noProof/>
          <w:sz w:val="24"/>
          <w:rtl/>
        </w:rPr>
        <w:t>ין</w:t>
      </w:r>
      <w:r w:rsidRPr="00BF3317">
        <w:rPr>
          <w:rFonts w:ascii="David" w:hAnsi="David"/>
          <w:noProof/>
          <w:sz w:val="24"/>
          <w:rtl/>
        </w:rPr>
        <w:t xml:space="preserve"> תוך 40 יום </w:t>
      </w:r>
      <w:r w:rsidRPr="00BF3317">
        <w:rPr>
          <w:rFonts w:ascii="David" w:hAnsi="David" w:hint="eastAsia"/>
          <w:noProof/>
          <w:sz w:val="24"/>
          <w:rtl/>
        </w:rPr>
        <w:t>מיום</w:t>
      </w:r>
      <w:r w:rsidRPr="00BF3317">
        <w:rPr>
          <w:rFonts w:ascii="David" w:hAnsi="David"/>
          <w:noProof/>
          <w:sz w:val="24"/>
          <w:rtl/>
        </w:rPr>
        <w:t xml:space="preserve"> הגשת החשבון על-ידי הקבלן ובכל מקרה </w:t>
      </w:r>
      <w:r w:rsidRPr="00BF3317">
        <w:rPr>
          <w:rFonts w:ascii="David" w:hAnsi="David" w:hint="eastAsia"/>
          <w:noProof/>
          <w:sz w:val="24"/>
          <w:rtl/>
        </w:rPr>
        <w:t>לא</w:t>
      </w:r>
      <w:r w:rsidRPr="00BF3317">
        <w:rPr>
          <w:rFonts w:ascii="David" w:hAnsi="David"/>
          <w:noProof/>
          <w:sz w:val="24"/>
          <w:rtl/>
        </w:rPr>
        <w:t xml:space="preserve"> לפני 45 יום מתום החודש בגינו הוגש החשבון.</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מאותו</w:t>
      </w:r>
      <w:r w:rsidRPr="00BF3317">
        <w:rPr>
          <w:rFonts w:ascii="David" w:hAnsi="David"/>
          <w:noProof/>
          <w:sz w:val="24"/>
          <w:rtl/>
        </w:rPr>
        <w:t xml:space="preserve"> חלק מהחשבון הסופי שיאושר על ידי המזמין יופחתו כל תשלומי הביניים ששולמו לקבלן בהתאם לאמור לעיל ו</w:t>
      </w:r>
      <w:r w:rsidRPr="00BF3317">
        <w:rPr>
          <w:rFonts w:ascii="David" w:hAnsi="David" w:hint="eastAsia"/>
          <w:noProof/>
          <w:sz w:val="24"/>
          <w:rtl/>
        </w:rPr>
        <w:t>כן</w:t>
      </w:r>
      <w:r w:rsidRPr="00BF3317">
        <w:rPr>
          <w:rFonts w:ascii="David" w:hAnsi="David"/>
          <w:noProof/>
          <w:sz w:val="24"/>
          <w:rtl/>
        </w:rPr>
        <w:t xml:space="preserve"> יופחת כל סכום אחר אש</w:t>
      </w:r>
      <w:r w:rsidRPr="00BF3317">
        <w:rPr>
          <w:rFonts w:ascii="David" w:hAnsi="David" w:hint="eastAsia"/>
          <w:noProof/>
          <w:sz w:val="24"/>
          <w:rtl/>
        </w:rPr>
        <w:t>ר</w:t>
      </w:r>
      <w:r w:rsidRPr="00BF3317">
        <w:rPr>
          <w:rFonts w:ascii="David" w:hAnsi="David"/>
          <w:noProof/>
          <w:sz w:val="24"/>
          <w:rtl/>
        </w:rPr>
        <w:t xml:space="preserve"> שולם לקבלן עד אותה עת על חשבון שכר ההסכם, אם שולם, והיתרה בניכוי כל סכום המג</w:t>
      </w:r>
      <w:r w:rsidRPr="00BF3317">
        <w:rPr>
          <w:rFonts w:ascii="David" w:hAnsi="David" w:hint="eastAsia"/>
          <w:noProof/>
          <w:sz w:val="24"/>
          <w:rtl/>
        </w:rPr>
        <w:t>יע</w:t>
      </w:r>
      <w:r w:rsidRPr="00BF3317">
        <w:rPr>
          <w:rFonts w:ascii="David" w:hAnsi="David"/>
          <w:noProof/>
          <w:sz w:val="24"/>
          <w:rtl/>
        </w:rPr>
        <w:t xml:space="preserve"> למזמין מהקבלן לפי ההסכם ו/או לפי כל דין, תשולם על ידי המזמין לקבלן כאמור לעיל.</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BF3317">
        <w:rPr>
          <w:rFonts w:ascii="David" w:hAnsi="David" w:hint="eastAsia"/>
          <w:noProof/>
          <w:sz w:val="24"/>
          <w:rtl/>
        </w:rPr>
        <w:t>בנוסף</w:t>
      </w:r>
      <w:r w:rsidRPr="00BF3317">
        <w:rPr>
          <w:rFonts w:ascii="David" w:hAnsi="David"/>
          <w:noProof/>
          <w:sz w:val="24"/>
          <w:rtl/>
        </w:rPr>
        <w:t xml:space="preserve"> לאמור לעיל, מוסכם בזאת כי סילוקו של החשבון הסופי </w:t>
      </w:r>
      <w:r w:rsidRPr="00BF3317">
        <w:rPr>
          <w:rFonts w:ascii="David" w:hAnsi="David" w:hint="eastAsia"/>
          <w:noProof/>
          <w:sz w:val="24"/>
          <w:rtl/>
        </w:rPr>
        <w:t>יעשה</w:t>
      </w:r>
      <w:r w:rsidRPr="00BF3317">
        <w:rPr>
          <w:rFonts w:ascii="David" w:hAnsi="David"/>
          <w:noProof/>
          <w:sz w:val="24"/>
          <w:rtl/>
        </w:rPr>
        <w:t xml:space="preserve"> רק לאחר שהקבלן ימציא למזמין את המסמכים הבאים:</w:t>
      </w:r>
    </w:p>
    <w:p w:rsidR="00436AAC" w:rsidRPr="00436AAC" w:rsidRDefault="00436AAC" w:rsidP="002D17C5">
      <w:pPr>
        <w:overflowPunct w:val="0"/>
        <w:autoSpaceDE w:val="0"/>
        <w:autoSpaceDN w:val="0"/>
        <w:adjustRightInd w:val="0"/>
        <w:ind w:left="1416" w:hanging="850"/>
        <w:jc w:val="both"/>
        <w:textAlignment w:val="baseline"/>
        <w:rPr>
          <w:rFonts w:ascii="David" w:hAnsi="David"/>
          <w:noProof/>
          <w:sz w:val="24"/>
          <w:rtl/>
          <w:lang w:eastAsia="en-US"/>
        </w:rPr>
      </w:pP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Pr>
      </w:pPr>
      <w:r w:rsidRPr="00BF3317">
        <w:rPr>
          <w:rFonts w:ascii="David" w:hAnsi="David" w:hint="eastAsia"/>
          <w:noProof/>
          <w:sz w:val="24"/>
          <w:rtl/>
        </w:rPr>
        <w:t>ערבות</w:t>
      </w:r>
      <w:r w:rsidRPr="00BF3317">
        <w:rPr>
          <w:rFonts w:ascii="David" w:hAnsi="David"/>
          <w:noProof/>
          <w:sz w:val="24"/>
          <w:rtl/>
        </w:rPr>
        <w:t xml:space="preserve"> הבדק.</w:t>
      </w: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Pr>
      </w:pPr>
      <w:r w:rsidRPr="00BF3317">
        <w:rPr>
          <w:rFonts w:ascii="David" w:hAnsi="David" w:hint="eastAsia"/>
          <w:noProof/>
          <w:sz w:val="24"/>
          <w:rtl/>
        </w:rPr>
        <w:t>הצהרה</w:t>
      </w:r>
      <w:r w:rsidRPr="00BF3317">
        <w:rPr>
          <w:rFonts w:ascii="David" w:hAnsi="David"/>
          <w:noProof/>
          <w:sz w:val="24"/>
          <w:rtl/>
        </w:rPr>
        <w:t xml:space="preserve"> בדבר חיסול תביעותיו של הקבלן כ</w:t>
      </w:r>
      <w:r w:rsidRPr="00BF3317">
        <w:rPr>
          <w:rFonts w:ascii="David" w:hAnsi="David" w:hint="eastAsia"/>
          <w:noProof/>
          <w:sz w:val="24"/>
          <w:rtl/>
        </w:rPr>
        <w:t>נגד</w:t>
      </w:r>
      <w:r w:rsidRPr="00BF3317">
        <w:rPr>
          <w:rFonts w:ascii="David" w:hAnsi="David"/>
          <w:noProof/>
          <w:sz w:val="24"/>
          <w:rtl/>
        </w:rPr>
        <w:t xml:space="preserve"> המזמין והמזמין בקשר לעבודות ובקשר להסכם, וזאת בנוסח הקבוע והמצורף לנספח זה כחלק בלתי נפרד הימנו.</w:t>
      </w:r>
    </w:p>
    <w:p w:rsidR="00436AAC" w:rsidRPr="00BF3317" w:rsidRDefault="00436AAC" w:rsidP="00097A60">
      <w:pPr>
        <w:pStyle w:val="ab"/>
        <w:numPr>
          <w:ilvl w:val="2"/>
          <w:numId w:val="104"/>
        </w:numPr>
        <w:overflowPunct w:val="0"/>
        <w:autoSpaceDE w:val="0"/>
        <w:autoSpaceDN w:val="0"/>
        <w:adjustRightInd w:val="0"/>
        <w:textAlignment w:val="baseline"/>
        <w:rPr>
          <w:rFonts w:ascii="David" w:hAnsi="David"/>
          <w:noProof/>
          <w:sz w:val="24"/>
          <w:rtl/>
        </w:rPr>
      </w:pPr>
      <w:r w:rsidRPr="00BF3317">
        <w:rPr>
          <w:rFonts w:ascii="David" w:hAnsi="David" w:hint="eastAsia"/>
          <w:noProof/>
          <w:sz w:val="24"/>
          <w:rtl/>
        </w:rPr>
        <w:lastRenderedPageBreak/>
        <w:t>תיק</w:t>
      </w:r>
      <w:r w:rsidRPr="00BF3317">
        <w:rPr>
          <w:rFonts w:ascii="David" w:hAnsi="David"/>
          <w:noProof/>
          <w:sz w:val="24"/>
          <w:rtl/>
        </w:rPr>
        <w:t xml:space="preserve"> מתקן </w:t>
      </w:r>
      <w:r w:rsidRPr="00BF3317">
        <w:rPr>
          <w:rFonts w:ascii="David" w:hAnsi="David" w:hint="eastAsia"/>
          <w:noProof/>
          <w:sz w:val="24"/>
          <w:rtl/>
        </w:rPr>
        <w:t>הכולל</w:t>
      </w:r>
      <w:r w:rsidRPr="00BF3317">
        <w:rPr>
          <w:rFonts w:ascii="David" w:hAnsi="David"/>
          <w:noProof/>
          <w:sz w:val="24"/>
          <w:rtl/>
        </w:rPr>
        <w:t xml:space="preserve">: </w:t>
      </w:r>
      <w:r w:rsidRPr="00BF3317">
        <w:rPr>
          <w:rFonts w:ascii="David" w:hAnsi="David" w:hint="eastAsia"/>
          <w:noProof/>
          <w:sz w:val="24"/>
          <w:rtl/>
        </w:rPr>
        <w:t>אספקת</w:t>
      </w:r>
      <w:r w:rsidRPr="00BF3317">
        <w:rPr>
          <w:rFonts w:ascii="David" w:hAnsi="David"/>
          <w:noProof/>
          <w:sz w:val="24"/>
          <w:rtl/>
        </w:rPr>
        <w:t xml:space="preserve"> סט תכניות ביצוע "</w:t>
      </w:r>
      <w:r w:rsidRPr="00BF3317">
        <w:rPr>
          <w:noProof/>
          <w:sz w:val="24"/>
        </w:rPr>
        <w:t>AS MADE</w:t>
      </w:r>
      <w:r w:rsidRPr="00BF3317">
        <w:rPr>
          <w:rFonts w:ascii="David" w:hAnsi="David"/>
          <w:noProof/>
          <w:sz w:val="24"/>
          <w:rtl/>
        </w:rPr>
        <w:t xml:space="preserve">" בשלושה עותקים, </w:t>
      </w:r>
      <w:r w:rsidRPr="00BF3317">
        <w:rPr>
          <w:rFonts w:ascii="David" w:hAnsi="David" w:hint="eastAsia"/>
          <w:noProof/>
          <w:sz w:val="24"/>
          <w:rtl/>
        </w:rPr>
        <w:t>רשימת</w:t>
      </w:r>
      <w:r w:rsidRPr="00BF3317">
        <w:rPr>
          <w:rFonts w:ascii="David" w:hAnsi="David"/>
          <w:noProof/>
          <w:sz w:val="24"/>
          <w:rtl/>
        </w:rPr>
        <w:t xml:space="preserve"> תגמירים ורשימת הספקים </w:t>
      </w:r>
      <w:r w:rsidRPr="00BF3317">
        <w:rPr>
          <w:rFonts w:ascii="David" w:hAnsi="David" w:hint="eastAsia"/>
          <w:noProof/>
          <w:sz w:val="24"/>
          <w:rtl/>
        </w:rPr>
        <w:t>וקטלוגים</w:t>
      </w:r>
      <w:r w:rsidRPr="00BF3317">
        <w:rPr>
          <w:rFonts w:ascii="David" w:hAnsi="David"/>
          <w:noProof/>
          <w:sz w:val="24"/>
          <w:rtl/>
        </w:rPr>
        <w:t xml:space="preserve"> לכל ציוד שיוצב ו/או י</w:t>
      </w:r>
      <w:r w:rsidRPr="00BF3317">
        <w:rPr>
          <w:rFonts w:ascii="David" w:hAnsi="David" w:hint="eastAsia"/>
          <w:noProof/>
          <w:sz w:val="24"/>
          <w:rtl/>
        </w:rPr>
        <w:t>ותקן</w:t>
      </w:r>
      <w:r w:rsidRPr="00BF3317">
        <w:rPr>
          <w:rFonts w:ascii="David" w:hAnsi="David"/>
          <w:noProof/>
          <w:sz w:val="24"/>
          <w:rtl/>
        </w:rPr>
        <w:t xml:space="preserve"> על ידי הקבלן ו/או מי מטעמו,בשלושה עותקים.</w:t>
      </w:r>
    </w:p>
    <w:p w:rsidR="00436AAC" w:rsidRPr="00436AAC" w:rsidRDefault="00436AAC" w:rsidP="002D17C5">
      <w:pPr>
        <w:overflowPunct w:val="0"/>
        <w:autoSpaceDE w:val="0"/>
        <w:autoSpaceDN w:val="0"/>
        <w:adjustRightInd w:val="0"/>
        <w:ind w:left="2550" w:hanging="1134"/>
        <w:jc w:val="both"/>
        <w:textAlignment w:val="baseline"/>
        <w:rPr>
          <w:rFonts w:ascii="David" w:hAnsi="David"/>
          <w:noProof/>
          <w:sz w:val="24"/>
          <w:rtl/>
          <w:lang w:eastAsia="en-US"/>
        </w:rPr>
      </w:pP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436AAC">
        <w:rPr>
          <w:rFonts w:ascii="David" w:hAnsi="David" w:hint="eastAsia"/>
          <w:noProof/>
          <w:sz w:val="24"/>
          <w:rtl/>
        </w:rPr>
        <w:t>החשבון</w:t>
      </w:r>
      <w:r w:rsidRPr="00436AAC">
        <w:rPr>
          <w:rFonts w:ascii="David" w:hAnsi="David"/>
          <w:noProof/>
          <w:sz w:val="24"/>
          <w:rtl/>
        </w:rPr>
        <w:t xml:space="preserve"> הסופי לא יבדק על-ידי המזמין ולא יאושר אם הוא לא יהיה מלווה בכל המסמכים הדרושים לבדיקתו, לרבות דפי המדידה והמאושרים על ידי המפקח.</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שכר</w:t>
      </w:r>
      <w:r w:rsidRPr="00BF3317">
        <w:rPr>
          <w:rFonts w:ascii="David" w:hAnsi="David"/>
          <w:noProof/>
          <w:sz w:val="24"/>
          <w:rtl/>
        </w:rPr>
        <w:t xml:space="preserve"> ההס</w:t>
      </w:r>
      <w:r w:rsidRPr="00BF3317">
        <w:rPr>
          <w:rFonts w:ascii="David" w:hAnsi="David" w:hint="eastAsia"/>
          <w:noProof/>
          <w:sz w:val="24"/>
          <w:rtl/>
        </w:rPr>
        <w:t>כם</w:t>
      </w:r>
      <w:r w:rsidRPr="00BF3317">
        <w:rPr>
          <w:rFonts w:ascii="David" w:hAnsi="David"/>
          <w:noProof/>
          <w:sz w:val="24"/>
          <w:rtl/>
        </w:rPr>
        <w:t xml:space="preserve"> יקבע סופית על יסוד המכפלות של המחירים שב</w:t>
      </w:r>
      <w:r w:rsidRPr="00BF3317">
        <w:rPr>
          <w:rFonts w:ascii="David" w:hAnsi="David" w:hint="eastAsia"/>
          <w:noProof/>
          <w:sz w:val="24"/>
          <w:rtl/>
        </w:rPr>
        <w:t>כתב</w:t>
      </w:r>
      <w:r w:rsidRPr="00BF3317">
        <w:rPr>
          <w:rFonts w:ascii="David" w:hAnsi="David"/>
          <w:noProof/>
          <w:sz w:val="24"/>
          <w:rtl/>
        </w:rPr>
        <w:t xml:space="preserve"> הכמויות, והכמויות שנמדדו במהלך ביצוע העבודות כפי שהן פורטו בדפי המדידה שצורפו לכל חשבון ביניים ובלבד שהן אושרו על ידי המזמין או המפקח ובתוספת הסכומים המגיעים לקבלן כפי שייקבעו על ידי המזמין על פי ההסכם.</w:t>
      </w:r>
    </w:p>
    <w:p w:rsidR="00436AAC" w:rsidRPr="00B855DB"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BF3317">
        <w:rPr>
          <w:rFonts w:ascii="David" w:hAnsi="David" w:hint="eastAsia"/>
          <w:noProof/>
          <w:sz w:val="24"/>
          <w:rtl/>
        </w:rPr>
        <w:t>אם</w:t>
      </w:r>
      <w:r w:rsidRPr="00BF3317">
        <w:rPr>
          <w:rFonts w:ascii="David" w:hAnsi="David"/>
          <w:noProof/>
          <w:sz w:val="24"/>
          <w:rtl/>
        </w:rPr>
        <w:t xml:space="preserve"> יתברר כי המדד החדש בגין ח</w:t>
      </w:r>
      <w:r w:rsidRPr="00BF3317">
        <w:rPr>
          <w:rFonts w:ascii="David" w:hAnsi="David" w:hint="eastAsia"/>
          <w:noProof/>
          <w:sz w:val="24"/>
          <w:rtl/>
        </w:rPr>
        <w:t>ודש</w:t>
      </w:r>
      <w:r w:rsidRPr="00BF3317">
        <w:rPr>
          <w:rFonts w:ascii="David" w:hAnsi="David"/>
          <w:noProof/>
          <w:sz w:val="24"/>
          <w:rtl/>
        </w:rPr>
        <w:t xml:space="preserve"> הגשת החשבון הסופי גבוה או נמוך מהמדד הבסיסי, אזי ישלם המזמין לקבלן </w:t>
      </w:r>
      <w:r w:rsidRPr="00BF3317">
        <w:rPr>
          <w:rFonts w:ascii="David" w:hAnsi="David" w:hint="eastAsia"/>
          <w:noProof/>
          <w:sz w:val="24"/>
          <w:rtl/>
        </w:rPr>
        <w:t>את</w:t>
      </w:r>
      <w:r w:rsidRPr="00BF3317">
        <w:rPr>
          <w:rFonts w:ascii="David" w:hAnsi="David"/>
          <w:noProof/>
          <w:sz w:val="24"/>
          <w:rtl/>
        </w:rPr>
        <w:t xml:space="preserve"> סילוק שכר ההסכם כשהוא מוגדל או מוקטן באופן יחסי לשיעור העליה ו/או הירידה, לפי המקרה, של המדד החדש לעומת המדד הבסיסי.</w:t>
      </w:r>
      <w:r w:rsidR="00B855DB">
        <w:rPr>
          <w:rFonts w:ascii="David" w:hAnsi="David"/>
          <w:noProof/>
          <w:sz w:val="24"/>
          <w:rtl/>
        </w:rPr>
        <w:br/>
      </w:r>
      <w:r w:rsidR="00B855DB">
        <w:rPr>
          <w:rFonts w:ascii="David" w:hAnsi="David"/>
          <w:noProof/>
          <w:sz w:val="24"/>
          <w:rtl/>
        </w:rPr>
        <w:br/>
      </w:r>
      <w:r w:rsidRPr="00B855DB">
        <w:rPr>
          <w:rFonts w:ascii="David" w:hAnsi="David" w:hint="eastAsia"/>
          <w:noProof/>
          <w:sz w:val="24"/>
          <w:rtl/>
          <w:lang w:eastAsia="en-US"/>
        </w:rPr>
        <w:t>מוסכם</w:t>
      </w:r>
      <w:r w:rsidRPr="00B855DB">
        <w:rPr>
          <w:rFonts w:ascii="David" w:hAnsi="David"/>
          <w:noProof/>
          <w:sz w:val="24"/>
          <w:rtl/>
          <w:lang w:eastAsia="en-US"/>
        </w:rPr>
        <w:t xml:space="preserve"> בזאת במפורש כי הקבלן </w:t>
      </w:r>
      <w:r w:rsidRPr="00B855DB">
        <w:rPr>
          <w:rFonts w:ascii="David" w:hAnsi="David" w:hint="eastAsia"/>
          <w:noProof/>
          <w:sz w:val="24"/>
          <w:rtl/>
          <w:lang w:eastAsia="en-US"/>
        </w:rPr>
        <w:t>לא</w:t>
      </w:r>
      <w:r w:rsidRPr="00B855DB">
        <w:rPr>
          <w:rFonts w:ascii="David" w:hAnsi="David"/>
          <w:noProof/>
          <w:sz w:val="24"/>
          <w:rtl/>
          <w:lang w:eastAsia="en-US"/>
        </w:rPr>
        <w:t xml:space="preserve"> יהיה זכאי לתשלום התייקרויות לגבי התקופה מיום הגשת החשבון הסופי ועד ליום תשלומו בפועל.</w:t>
      </w:r>
    </w:p>
    <w:p w:rsidR="00436AAC" w:rsidRPr="00436AAC" w:rsidRDefault="00436AAC" w:rsidP="002D17C5">
      <w:pPr>
        <w:overflowPunct w:val="0"/>
        <w:autoSpaceDE w:val="0"/>
        <w:autoSpaceDN w:val="0"/>
        <w:adjustRightInd w:val="0"/>
        <w:ind w:left="1416" w:hanging="850"/>
        <w:jc w:val="both"/>
        <w:textAlignment w:val="baseline"/>
        <w:rPr>
          <w:rFonts w:ascii="David" w:hAnsi="David"/>
          <w:noProof/>
          <w:sz w:val="24"/>
          <w:rtl/>
          <w:lang w:eastAsia="en-US"/>
        </w:rPr>
      </w:pP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436AAC">
        <w:rPr>
          <w:rFonts w:ascii="David" w:hAnsi="David" w:hint="eastAsia"/>
          <w:noProof/>
          <w:sz w:val="24"/>
          <w:rtl/>
        </w:rPr>
        <w:t>לא</w:t>
      </w:r>
      <w:r w:rsidRPr="00436AAC">
        <w:rPr>
          <w:rFonts w:ascii="David" w:hAnsi="David"/>
          <w:noProof/>
          <w:sz w:val="24"/>
          <w:rtl/>
        </w:rPr>
        <w:t xml:space="preserve"> הגיש הקבלן </w:t>
      </w:r>
      <w:r w:rsidRPr="00436AAC">
        <w:rPr>
          <w:rFonts w:ascii="David" w:hAnsi="David" w:hint="eastAsia"/>
          <w:noProof/>
          <w:sz w:val="24"/>
          <w:rtl/>
        </w:rPr>
        <w:t>חשבון</w:t>
      </w:r>
      <w:r w:rsidRPr="00436AAC">
        <w:rPr>
          <w:rFonts w:ascii="David" w:hAnsi="David"/>
          <w:noProof/>
          <w:sz w:val="24"/>
          <w:rtl/>
        </w:rPr>
        <w:t xml:space="preserve"> סופי תו</w:t>
      </w:r>
      <w:r w:rsidRPr="00436AAC">
        <w:rPr>
          <w:rFonts w:ascii="David" w:hAnsi="David" w:hint="eastAsia"/>
          <w:noProof/>
          <w:sz w:val="24"/>
          <w:rtl/>
        </w:rPr>
        <w:t>ך</w:t>
      </w:r>
      <w:r w:rsidRPr="00436AAC">
        <w:rPr>
          <w:rFonts w:ascii="David" w:hAnsi="David"/>
          <w:noProof/>
          <w:sz w:val="24"/>
          <w:rtl/>
        </w:rPr>
        <w:t xml:space="preserve"> שבועיים מהודעה בכתב שנשלחה לו על כך ע</w:t>
      </w:r>
      <w:r w:rsidRPr="00436AAC">
        <w:rPr>
          <w:rFonts w:ascii="David" w:hAnsi="David" w:hint="eastAsia"/>
          <w:noProof/>
          <w:sz w:val="24"/>
          <w:rtl/>
        </w:rPr>
        <w:t>ל</w:t>
      </w:r>
      <w:r w:rsidRPr="00436AAC">
        <w:rPr>
          <w:rFonts w:ascii="David" w:hAnsi="David"/>
          <w:noProof/>
          <w:sz w:val="24"/>
          <w:rtl/>
        </w:rPr>
        <w:t xml:space="preserve"> ידי המזמין, רשאי המזמין, אך לא חייב, להכין בעצמו חשבון זה לפי שיקול דעתו. חשבון כזה, לאחר שהעתק ממנו נשלח לקבלן יחשב חשבון סופי, ויום עריכת החשבון על-ידי המזמין יחשב כ"יום ה</w:t>
      </w:r>
      <w:r w:rsidRPr="00436AAC">
        <w:rPr>
          <w:rFonts w:ascii="David" w:hAnsi="David" w:hint="eastAsia"/>
          <w:noProof/>
          <w:sz w:val="24"/>
          <w:rtl/>
        </w:rPr>
        <w:t>גשת</w:t>
      </w:r>
      <w:r w:rsidRPr="00436AAC">
        <w:rPr>
          <w:rFonts w:ascii="David" w:hAnsi="David"/>
          <w:noProof/>
          <w:sz w:val="24"/>
          <w:rtl/>
        </w:rPr>
        <w:t xml:space="preserve"> החשבון" ל</w:t>
      </w:r>
      <w:r w:rsidRPr="00436AAC">
        <w:rPr>
          <w:rFonts w:ascii="David" w:hAnsi="David" w:hint="eastAsia"/>
          <w:noProof/>
          <w:sz w:val="24"/>
          <w:rtl/>
        </w:rPr>
        <w:t>ענין</w:t>
      </w:r>
      <w:r w:rsidRPr="00436AAC">
        <w:rPr>
          <w:rFonts w:ascii="David" w:hAnsi="David"/>
          <w:noProof/>
          <w:sz w:val="24"/>
          <w:rtl/>
        </w:rPr>
        <w:t xml:space="preserve"> הוראות סעיף 2.5 לעיל, בשינויים המח</w:t>
      </w:r>
      <w:r w:rsidRPr="00436AAC">
        <w:rPr>
          <w:rFonts w:ascii="David" w:hAnsi="David" w:hint="eastAsia"/>
          <w:noProof/>
          <w:sz w:val="24"/>
          <w:rtl/>
        </w:rPr>
        <w:t>וייבים</w:t>
      </w:r>
      <w:r w:rsidRPr="00436AAC">
        <w:rPr>
          <w:rFonts w:ascii="David" w:hAnsi="David"/>
          <w:noProof/>
          <w:sz w:val="24"/>
          <w:rtl/>
        </w:rPr>
        <w:t>.</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הקבלן</w:t>
      </w:r>
      <w:r w:rsidRPr="00BF3317">
        <w:rPr>
          <w:rFonts w:ascii="David" w:hAnsi="David"/>
          <w:noProof/>
          <w:sz w:val="24"/>
          <w:rtl/>
        </w:rPr>
        <w:t xml:space="preserve"> מצהיר בזאת כי לא יהיו לו כל טענות, תביעות ודרישות מכל סוג שהוא כלפי המזמין ו/או כלפי המזמין בגין חשבון זה שיוכן כאמור.</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BF3317">
        <w:rPr>
          <w:rFonts w:ascii="David" w:hAnsi="David" w:hint="eastAsia"/>
          <w:noProof/>
          <w:sz w:val="24"/>
          <w:rtl/>
        </w:rPr>
        <w:t>ערבות</w:t>
      </w:r>
      <w:r w:rsidRPr="00BF3317">
        <w:rPr>
          <w:rFonts w:ascii="David" w:hAnsi="David"/>
          <w:noProof/>
          <w:sz w:val="24"/>
          <w:rtl/>
        </w:rPr>
        <w:t xml:space="preserve"> ה</w:t>
      </w:r>
      <w:r w:rsidRPr="00BF3317">
        <w:rPr>
          <w:rFonts w:ascii="David" w:hAnsi="David" w:hint="eastAsia"/>
          <w:noProof/>
          <w:sz w:val="24"/>
          <w:rtl/>
        </w:rPr>
        <w:t>ביצוע</w:t>
      </w:r>
      <w:r w:rsidRPr="00BF3317">
        <w:rPr>
          <w:rFonts w:ascii="David" w:hAnsi="David"/>
          <w:noProof/>
          <w:sz w:val="24"/>
          <w:rtl/>
        </w:rPr>
        <w:t xml:space="preserve"> לפי ההסכם  תוחזר לקבלן, במועד תשלום החשבון הסופי ובלבד שהקבלן ביצע את העבודות ואת יתר התחייבויותיו על פי ההסכם במלואן במועדן. למען הסר ספק מוצהר ומוסכם בזאת כי המזמין י</w:t>
      </w:r>
      <w:r w:rsidRPr="00BF3317">
        <w:rPr>
          <w:rFonts w:ascii="David" w:hAnsi="David" w:hint="eastAsia"/>
          <w:noProof/>
          <w:sz w:val="24"/>
          <w:rtl/>
        </w:rPr>
        <w:t>היה</w:t>
      </w:r>
      <w:r w:rsidRPr="00BF3317">
        <w:rPr>
          <w:rFonts w:ascii="David" w:hAnsi="David"/>
          <w:noProof/>
          <w:sz w:val="24"/>
          <w:rtl/>
        </w:rPr>
        <w:t xml:space="preserve"> רשאי לחלט את </w:t>
      </w:r>
      <w:r w:rsidRPr="00BF3317">
        <w:rPr>
          <w:rFonts w:ascii="David" w:hAnsi="David" w:hint="eastAsia"/>
          <w:noProof/>
          <w:sz w:val="24"/>
          <w:rtl/>
        </w:rPr>
        <w:t>ערבות</w:t>
      </w:r>
      <w:r w:rsidRPr="00BF3317">
        <w:rPr>
          <w:rFonts w:ascii="David" w:hAnsi="David"/>
          <w:noProof/>
          <w:sz w:val="24"/>
          <w:rtl/>
        </w:rPr>
        <w:t xml:space="preserve"> הביצוע לעיל בגין  כל סכום שהקבלן יהא חייב לו על פי הוראות ההסכם.</w:t>
      </w: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rtl/>
          <w:lang w:eastAsia="en-US"/>
        </w:rPr>
      </w:pP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rtl/>
          <w:lang w:eastAsia="en-US"/>
        </w:rPr>
      </w:pPr>
    </w:p>
    <w:p w:rsidR="00436AAC" w:rsidRPr="00436AAC" w:rsidRDefault="00436AAC"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436AAC">
        <w:rPr>
          <w:rFonts w:ascii="David" w:hAnsi="David" w:hint="eastAsia"/>
          <w:b/>
          <w:bCs/>
          <w:noProof/>
          <w:sz w:val="24"/>
          <w:u w:val="single"/>
          <w:rtl/>
          <w:lang w:eastAsia="en-US"/>
        </w:rPr>
        <w:t>תשלום</w:t>
      </w:r>
      <w:r w:rsidRPr="00436AAC">
        <w:rPr>
          <w:rFonts w:ascii="David" w:hAnsi="David"/>
          <w:b/>
          <w:bCs/>
          <w:noProof/>
          <w:sz w:val="24"/>
          <w:u w:val="single"/>
          <w:rtl/>
          <w:lang w:eastAsia="en-US"/>
        </w:rPr>
        <w:t xml:space="preserve"> מס ערך מוסף</w:t>
      </w:r>
    </w:p>
    <w:p w:rsidR="00436AAC" w:rsidRPr="00436AAC" w:rsidRDefault="00436AAC" w:rsidP="00436AAC">
      <w:pPr>
        <w:overflowPunct w:val="0"/>
        <w:autoSpaceDE w:val="0"/>
        <w:autoSpaceDN w:val="0"/>
        <w:adjustRightInd w:val="0"/>
        <w:ind w:left="2550" w:hanging="1134"/>
        <w:jc w:val="both"/>
        <w:textAlignment w:val="baseline"/>
        <w:rPr>
          <w:rFonts w:ascii="David" w:hAnsi="David"/>
          <w:noProof/>
          <w:sz w:val="24"/>
          <w:u w:val="single"/>
          <w:rtl/>
          <w:lang w:eastAsia="en-US"/>
        </w:rPr>
      </w:pP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המחירים</w:t>
      </w:r>
      <w:r w:rsidRPr="00BF3317">
        <w:rPr>
          <w:rFonts w:ascii="David" w:hAnsi="David"/>
          <w:noProof/>
          <w:sz w:val="24"/>
          <w:rtl/>
        </w:rPr>
        <w:t xml:space="preserve"> הנקובים </w:t>
      </w:r>
      <w:r w:rsidRPr="00BF3317">
        <w:rPr>
          <w:rFonts w:ascii="David" w:hAnsi="David" w:hint="eastAsia"/>
          <w:noProof/>
          <w:sz w:val="24"/>
          <w:rtl/>
        </w:rPr>
        <w:t>בכתב</w:t>
      </w:r>
      <w:r w:rsidRPr="00BF3317">
        <w:rPr>
          <w:rFonts w:ascii="David" w:hAnsi="David"/>
          <w:noProof/>
          <w:sz w:val="24"/>
          <w:rtl/>
        </w:rPr>
        <w:t xml:space="preserve"> הכמויות ושכר ההסכם כמפורט בהסכם אינם כוללים מס ערך מוסף.</w:t>
      </w:r>
    </w:p>
    <w:p w:rsidR="00436AAC" w:rsidRPr="00BF3317"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המזמין</w:t>
      </w:r>
      <w:r w:rsidRPr="00BF3317">
        <w:rPr>
          <w:rFonts w:ascii="David" w:hAnsi="David"/>
          <w:noProof/>
          <w:sz w:val="24"/>
          <w:rtl/>
        </w:rPr>
        <w:t xml:space="preserve"> ישלם לקבלן תשלומי מס ערך מו</w:t>
      </w:r>
      <w:r w:rsidRPr="00BF3317">
        <w:rPr>
          <w:rFonts w:ascii="David" w:hAnsi="David" w:hint="eastAsia"/>
          <w:noProof/>
          <w:sz w:val="24"/>
          <w:rtl/>
        </w:rPr>
        <w:t>סף</w:t>
      </w:r>
      <w:r w:rsidRPr="00BF3317">
        <w:rPr>
          <w:rFonts w:ascii="David" w:hAnsi="David"/>
          <w:noProof/>
          <w:sz w:val="24"/>
          <w:rtl/>
        </w:rPr>
        <w:t xml:space="preserve"> בשיעור הקיים בעת התשלום, וזאת במועד החוקי האחרון אשר בו חייב הקבלן להעבירם לשלטונות מס ערך מוסף.</w:t>
      </w:r>
    </w:p>
    <w:p w:rsidR="00207A0D" w:rsidRDefault="00436AAC"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t>על</w:t>
      </w:r>
      <w:r w:rsidRPr="00BF3317">
        <w:rPr>
          <w:rFonts w:ascii="David" w:hAnsi="David"/>
          <w:noProof/>
          <w:sz w:val="24"/>
          <w:rtl/>
        </w:rPr>
        <w:t xml:space="preserve"> אף האמור בס"ק </w:t>
      </w:r>
      <w:r w:rsidR="00BF3317" w:rsidRPr="00BF3317">
        <w:rPr>
          <w:rFonts w:ascii="David" w:hAnsi="David" w:hint="cs"/>
          <w:noProof/>
          <w:sz w:val="24"/>
          <w:rtl/>
        </w:rPr>
        <w:t>64</w:t>
      </w:r>
      <w:r w:rsidRPr="00BF3317">
        <w:rPr>
          <w:rFonts w:ascii="David" w:hAnsi="David"/>
          <w:noProof/>
          <w:sz w:val="24"/>
          <w:rtl/>
        </w:rPr>
        <w:t>.2:</w:t>
      </w:r>
    </w:p>
    <w:p w:rsidR="00207A0D"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t>אם</w:t>
      </w:r>
      <w:r w:rsidRPr="00207A0D">
        <w:rPr>
          <w:rFonts w:ascii="David" w:hAnsi="David"/>
          <w:noProof/>
          <w:sz w:val="24"/>
          <w:rtl/>
        </w:rPr>
        <w:t xml:space="preserve"> איחר הקבלן בהגשת החשבון הסופי או לא הגיש את החשבון הסופי ישלם המזמין את סכום המס בשיעור שהיה קיים במו</w:t>
      </w:r>
      <w:r w:rsidRPr="00207A0D">
        <w:rPr>
          <w:rFonts w:ascii="David" w:hAnsi="David" w:hint="eastAsia"/>
          <w:noProof/>
          <w:sz w:val="24"/>
          <w:rtl/>
        </w:rPr>
        <w:t>עד</w:t>
      </w:r>
      <w:r w:rsidRPr="00207A0D">
        <w:rPr>
          <w:rFonts w:ascii="David" w:hAnsi="David"/>
          <w:noProof/>
          <w:sz w:val="24"/>
          <w:rtl/>
        </w:rPr>
        <w:t xml:space="preserve"> שנקבע לתשלום יתרת שכר ההסכם אילו הוגש החשבון הסופי במועד.</w:t>
      </w:r>
    </w:p>
    <w:p w:rsidR="00436AAC" w:rsidRPr="00207A0D" w:rsidRDefault="00436AAC" w:rsidP="00097A60">
      <w:pPr>
        <w:numPr>
          <w:ilvl w:val="2"/>
          <w:numId w:val="104"/>
        </w:numPr>
        <w:overflowPunct w:val="0"/>
        <w:autoSpaceDE w:val="0"/>
        <w:autoSpaceDN w:val="0"/>
        <w:adjustRightInd w:val="0"/>
        <w:spacing w:before="240"/>
        <w:jc w:val="both"/>
        <w:textAlignment w:val="baseline"/>
        <w:rPr>
          <w:rFonts w:ascii="David" w:hAnsi="David"/>
          <w:noProof/>
          <w:sz w:val="24"/>
          <w:rtl/>
        </w:rPr>
      </w:pPr>
      <w:r w:rsidRPr="00207A0D">
        <w:rPr>
          <w:rFonts w:ascii="David" w:hAnsi="David" w:hint="eastAsia"/>
          <w:noProof/>
          <w:sz w:val="24"/>
          <w:rtl/>
        </w:rPr>
        <w:t>לא</w:t>
      </w:r>
      <w:r w:rsidRPr="00207A0D">
        <w:rPr>
          <w:rFonts w:ascii="David" w:hAnsi="David"/>
          <w:noProof/>
          <w:sz w:val="24"/>
          <w:rtl/>
        </w:rPr>
        <w:t xml:space="preserve"> השלים הקבלן את ביצוע העבודות במועדים ובז</w:t>
      </w:r>
      <w:r w:rsidRPr="00207A0D">
        <w:rPr>
          <w:rFonts w:ascii="David" w:hAnsi="David" w:hint="eastAsia"/>
          <w:noProof/>
          <w:sz w:val="24"/>
          <w:rtl/>
        </w:rPr>
        <w:t>מנים</w:t>
      </w:r>
      <w:r w:rsidRPr="00207A0D">
        <w:rPr>
          <w:rFonts w:ascii="David" w:hAnsi="David"/>
          <w:noProof/>
          <w:sz w:val="24"/>
          <w:rtl/>
        </w:rPr>
        <w:t xml:space="preserve"> לפי הסכם זה, ישלם המזמין את סכו</w:t>
      </w:r>
      <w:r w:rsidRPr="00207A0D">
        <w:rPr>
          <w:rFonts w:ascii="David" w:hAnsi="David" w:hint="eastAsia"/>
          <w:noProof/>
          <w:sz w:val="24"/>
          <w:rtl/>
        </w:rPr>
        <w:t>ם</w:t>
      </w:r>
      <w:r w:rsidRPr="00207A0D">
        <w:rPr>
          <w:rFonts w:ascii="David" w:hAnsi="David"/>
          <w:noProof/>
          <w:sz w:val="24"/>
          <w:rtl/>
        </w:rPr>
        <w:t xml:space="preserve"> המס בשיעור שהיה קיים במועד שנקבע לתשלום יתרת שכר ההסכם אילו הושלמו העבודות במועד והחשבון הסופי הוגש במועד.  </w:t>
      </w:r>
    </w:p>
    <w:p w:rsidR="00436AAC" w:rsidRPr="00436AAC" w:rsidRDefault="00436AAC" w:rsidP="002D17C5">
      <w:pPr>
        <w:overflowPunct w:val="0"/>
        <w:autoSpaceDE w:val="0"/>
        <w:autoSpaceDN w:val="0"/>
        <w:adjustRightInd w:val="0"/>
        <w:jc w:val="both"/>
        <w:textAlignment w:val="baseline"/>
        <w:rPr>
          <w:rFonts w:ascii="David" w:hAnsi="David"/>
          <w:noProof/>
          <w:sz w:val="24"/>
          <w:rtl/>
          <w:lang w:eastAsia="en-US"/>
        </w:rPr>
      </w:pPr>
    </w:p>
    <w:p w:rsidR="00436AAC" w:rsidRPr="00436AAC" w:rsidRDefault="00436AAC" w:rsidP="00436AAC">
      <w:pPr>
        <w:overflowPunct w:val="0"/>
        <w:autoSpaceDE w:val="0"/>
        <w:autoSpaceDN w:val="0"/>
        <w:adjustRightInd w:val="0"/>
        <w:jc w:val="both"/>
        <w:textAlignment w:val="baseline"/>
        <w:rPr>
          <w:rFonts w:ascii="David" w:hAnsi="David"/>
          <w:noProof/>
          <w:sz w:val="24"/>
          <w:rtl/>
          <w:lang w:eastAsia="en-US"/>
        </w:rPr>
      </w:pPr>
    </w:p>
    <w:p w:rsidR="00436AAC" w:rsidRPr="00436AAC" w:rsidRDefault="00436AAC"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436AAC">
        <w:rPr>
          <w:rFonts w:ascii="David" w:hAnsi="David" w:hint="eastAsia"/>
          <w:b/>
          <w:bCs/>
          <w:noProof/>
          <w:sz w:val="24"/>
          <w:u w:val="single"/>
          <w:rtl/>
          <w:lang w:eastAsia="en-US"/>
        </w:rPr>
        <w:t>איחור</w:t>
      </w:r>
      <w:r w:rsidRPr="00436AAC">
        <w:rPr>
          <w:rFonts w:ascii="David" w:hAnsi="David"/>
          <w:b/>
          <w:bCs/>
          <w:noProof/>
          <w:sz w:val="24"/>
          <w:u w:val="single"/>
          <w:rtl/>
          <w:lang w:eastAsia="en-US"/>
        </w:rPr>
        <w:t xml:space="preserve"> בהגשת חשבון</w:t>
      </w:r>
    </w:p>
    <w:p w:rsidR="00436AAC" w:rsidRPr="00436AAC" w:rsidRDefault="00436AAC" w:rsidP="00436AAC">
      <w:pPr>
        <w:overflowPunct w:val="0"/>
        <w:autoSpaceDE w:val="0"/>
        <w:autoSpaceDN w:val="0"/>
        <w:adjustRightInd w:val="0"/>
        <w:jc w:val="both"/>
        <w:textAlignment w:val="baseline"/>
        <w:rPr>
          <w:rFonts w:ascii="David" w:hAnsi="David"/>
          <w:noProof/>
          <w:sz w:val="24"/>
          <w:rtl/>
          <w:lang w:eastAsia="en-US"/>
        </w:rPr>
      </w:pPr>
    </w:p>
    <w:p w:rsidR="00436AAC" w:rsidRPr="00436AAC" w:rsidRDefault="00436AAC" w:rsidP="00436AAC">
      <w:pPr>
        <w:overflowPunct w:val="0"/>
        <w:autoSpaceDE w:val="0"/>
        <w:autoSpaceDN w:val="0"/>
        <w:adjustRightInd w:val="0"/>
        <w:ind w:left="720"/>
        <w:jc w:val="both"/>
        <w:textAlignment w:val="baseline"/>
        <w:rPr>
          <w:rFonts w:ascii="David" w:hAnsi="David"/>
          <w:noProof/>
          <w:sz w:val="24"/>
          <w:rtl/>
          <w:lang w:eastAsia="en-US"/>
        </w:rPr>
      </w:pPr>
      <w:r w:rsidRPr="00436AAC">
        <w:rPr>
          <w:rFonts w:ascii="David" w:hAnsi="David" w:hint="eastAsia"/>
          <w:noProof/>
          <w:sz w:val="24"/>
          <w:rtl/>
          <w:lang w:eastAsia="en-US"/>
        </w:rPr>
        <w:lastRenderedPageBreak/>
        <w:t>איחר</w:t>
      </w:r>
      <w:r w:rsidRPr="00436AAC">
        <w:rPr>
          <w:rFonts w:ascii="David" w:hAnsi="David"/>
          <w:noProof/>
          <w:sz w:val="24"/>
          <w:rtl/>
          <w:lang w:eastAsia="en-US"/>
        </w:rPr>
        <w:t xml:space="preserve"> </w:t>
      </w:r>
      <w:r w:rsidRPr="00436AAC">
        <w:rPr>
          <w:rFonts w:ascii="David" w:hAnsi="David" w:hint="eastAsia"/>
          <w:noProof/>
          <w:sz w:val="24"/>
          <w:rtl/>
          <w:lang w:eastAsia="en-US"/>
        </w:rPr>
        <w:t>הקבלן</w:t>
      </w:r>
      <w:r w:rsidRPr="00436AAC">
        <w:rPr>
          <w:rFonts w:ascii="David" w:hAnsi="David"/>
          <w:noProof/>
          <w:sz w:val="24"/>
          <w:rtl/>
          <w:lang w:eastAsia="en-US"/>
        </w:rPr>
        <w:t xml:space="preserve"> בהגשת חשב</w:t>
      </w:r>
      <w:r w:rsidRPr="00436AAC">
        <w:rPr>
          <w:rFonts w:ascii="David" w:hAnsi="David" w:hint="eastAsia"/>
          <w:noProof/>
          <w:sz w:val="24"/>
          <w:rtl/>
          <w:lang w:eastAsia="en-US"/>
        </w:rPr>
        <w:t>ון</w:t>
      </w:r>
      <w:r w:rsidRPr="00436AAC">
        <w:rPr>
          <w:rFonts w:ascii="David" w:hAnsi="David"/>
          <w:noProof/>
          <w:sz w:val="24"/>
          <w:rtl/>
          <w:lang w:eastAsia="en-US"/>
        </w:rPr>
        <w:t xml:space="preserve"> לפי נספח זה, אזי </w:t>
      </w:r>
      <w:r w:rsidRPr="00436AAC">
        <w:rPr>
          <w:rFonts w:ascii="David" w:hAnsi="David" w:hint="eastAsia"/>
          <w:noProof/>
          <w:sz w:val="24"/>
          <w:rtl/>
          <w:lang w:eastAsia="en-US"/>
        </w:rPr>
        <w:t>מבלי</w:t>
      </w:r>
      <w:r w:rsidRPr="00436AAC">
        <w:rPr>
          <w:rFonts w:ascii="David" w:hAnsi="David"/>
          <w:noProof/>
          <w:sz w:val="24"/>
          <w:rtl/>
          <w:lang w:eastAsia="en-US"/>
        </w:rPr>
        <w:t xml:space="preserve"> לגרוע מהאמור בנספח זה בכל הקשור לזכויות העומדות למזמין לא יהיה </w:t>
      </w:r>
      <w:r w:rsidRPr="00436AAC">
        <w:rPr>
          <w:rFonts w:ascii="David" w:hAnsi="David" w:hint="eastAsia"/>
          <w:noProof/>
          <w:sz w:val="24"/>
          <w:rtl/>
          <w:lang w:eastAsia="en-US"/>
        </w:rPr>
        <w:t>זכאי</w:t>
      </w:r>
      <w:r w:rsidRPr="00436AAC">
        <w:rPr>
          <w:rFonts w:ascii="David" w:hAnsi="David"/>
          <w:noProof/>
          <w:sz w:val="24"/>
          <w:rtl/>
          <w:lang w:eastAsia="en-US"/>
        </w:rPr>
        <w:t xml:space="preserve"> הקבלן לתוספת בגין הפרשי הצמדה וריבית, מכל מין וסוג שהם,  עד התשלום בפועל.</w:t>
      </w:r>
    </w:p>
    <w:p w:rsidR="00436AAC" w:rsidRPr="00436AAC" w:rsidRDefault="00436AAC" w:rsidP="00436AAC">
      <w:pPr>
        <w:overflowPunct w:val="0"/>
        <w:autoSpaceDE w:val="0"/>
        <w:autoSpaceDN w:val="0"/>
        <w:adjustRightInd w:val="0"/>
        <w:ind w:left="720"/>
        <w:jc w:val="both"/>
        <w:textAlignment w:val="baseline"/>
        <w:rPr>
          <w:rFonts w:ascii="David" w:hAnsi="David"/>
          <w:noProof/>
          <w:sz w:val="24"/>
          <w:rtl/>
          <w:lang w:eastAsia="en-US"/>
        </w:rPr>
      </w:pPr>
    </w:p>
    <w:p w:rsidR="00436AAC" w:rsidRPr="00436AAC" w:rsidRDefault="00436AAC" w:rsidP="00436AAC">
      <w:pPr>
        <w:overflowPunct w:val="0"/>
        <w:autoSpaceDE w:val="0"/>
        <w:autoSpaceDN w:val="0"/>
        <w:adjustRightInd w:val="0"/>
        <w:ind w:left="720"/>
        <w:jc w:val="both"/>
        <w:textAlignment w:val="baseline"/>
        <w:rPr>
          <w:rFonts w:ascii="David" w:hAnsi="David"/>
          <w:noProof/>
          <w:sz w:val="24"/>
          <w:rtl/>
          <w:lang w:eastAsia="en-US"/>
        </w:rPr>
      </w:pPr>
      <w:r w:rsidRPr="00436AAC">
        <w:rPr>
          <w:rFonts w:ascii="David" w:hAnsi="David" w:hint="eastAsia"/>
          <w:noProof/>
          <w:sz w:val="24"/>
          <w:rtl/>
          <w:lang w:eastAsia="en-US"/>
        </w:rPr>
        <w:t>מבלי</w:t>
      </w:r>
      <w:r w:rsidRPr="00436AAC">
        <w:rPr>
          <w:rFonts w:ascii="David" w:hAnsi="David"/>
          <w:noProof/>
          <w:sz w:val="24"/>
          <w:rtl/>
          <w:lang w:eastAsia="en-US"/>
        </w:rPr>
        <w:t xml:space="preserve"> לגרוע מהאמור לעיל או בכל הקשור לזכויות העומדות למזמין לפי נספח זה בדבר זכויות המזמ</w:t>
      </w:r>
      <w:r w:rsidRPr="00436AAC">
        <w:rPr>
          <w:rFonts w:ascii="David" w:hAnsi="David" w:hint="eastAsia"/>
          <w:noProof/>
          <w:sz w:val="24"/>
          <w:rtl/>
          <w:lang w:eastAsia="en-US"/>
        </w:rPr>
        <w:t>ין</w:t>
      </w:r>
      <w:r w:rsidRPr="00436AAC">
        <w:rPr>
          <w:rFonts w:ascii="David" w:hAnsi="David"/>
          <w:noProof/>
          <w:sz w:val="24"/>
          <w:rtl/>
          <w:lang w:eastAsia="en-US"/>
        </w:rPr>
        <w:t xml:space="preserve">, </w:t>
      </w:r>
      <w:r w:rsidRPr="00436AAC">
        <w:rPr>
          <w:rFonts w:ascii="David" w:hAnsi="David" w:hint="eastAsia"/>
          <w:noProof/>
          <w:sz w:val="24"/>
          <w:rtl/>
          <w:lang w:eastAsia="en-US"/>
        </w:rPr>
        <w:t>יופחתו</w:t>
      </w:r>
      <w:r w:rsidRPr="00436AAC">
        <w:rPr>
          <w:rFonts w:ascii="David" w:hAnsi="David"/>
          <w:noProof/>
          <w:sz w:val="24"/>
          <w:rtl/>
          <w:lang w:eastAsia="en-US"/>
        </w:rPr>
        <w:t xml:space="preserve"> מהשכר המגיע לקבלן לפי הסכם זה כל הוצ</w:t>
      </w:r>
      <w:r w:rsidRPr="00436AAC">
        <w:rPr>
          <w:rFonts w:ascii="David" w:hAnsi="David" w:hint="eastAsia"/>
          <w:noProof/>
          <w:sz w:val="24"/>
          <w:rtl/>
          <w:lang w:eastAsia="en-US"/>
        </w:rPr>
        <w:t>אה</w:t>
      </w:r>
      <w:r w:rsidRPr="00436AAC">
        <w:rPr>
          <w:rFonts w:ascii="David" w:hAnsi="David"/>
          <w:noProof/>
          <w:sz w:val="24"/>
          <w:rtl/>
          <w:lang w:eastAsia="en-US"/>
        </w:rPr>
        <w:t xml:space="preserve"> שהוציא המזמין ו/או כל נזק שנגרם למזמין בגין האיחור כאמור, לרבות אך מבלי לגרוע מכלליות האמור שעות העבודה שידרשו למזמין ו/או למי מטעמו לבדיקת חשבונות הקבלן. קביעת המזמין ו/או מי מטעמו בדבר ההוצאות שהוציא והנזק שנגרם לו כאמור בגין איחור של הקבלן תהא סופית ובלתי ניתנת לערעור.       </w:t>
      </w:r>
    </w:p>
    <w:p w:rsidR="00436AAC" w:rsidRPr="00436AAC" w:rsidRDefault="00436AAC" w:rsidP="00436AAC">
      <w:pPr>
        <w:overflowPunct w:val="0"/>
        <w:autoSpaceDE w:val="0"/>
        <w:autoSpaceDN w:val="0"/>
        <w:adjustRightInd w:val="0"/>
        <w:ind w:left="72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יב' - בטחונות</w:t>
      </w:r>
    </w:p>
    <w:p w:rsidR="00EE6A83" w:rsidRPr="00EE6A83" w:rsidRDefault="00EE6A83" w:rsidP="00EE6A83">
      <w:pPr>
        <w:overflowPunct w:val="0"/>
        <w:autoSpaceDE w:val="0"/>
        <w:autoSpaceDN w:val="0"/>
        <w:adjustRightInd w:val="0"/>
        <w:jc w:val="both"/>
        <w:textAlignment w:val="baseline"/>
        <w:rPr>
          <w:noProof/>
          <w:sz w:val="24"/>
          <w:lang w:eastAsia="en-US"/>
        </w:rPr>
      </w:pPr>
    </w:p>
    <w:p w:rsidR="00AE18FF"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lang w:eastAsia="en-US"/>
        </w:rPr>
      </w:pPr>
      <w:r w:rsidRPr="00EE6A83">
        <w:rPr>
          <w:rFonts w:ascii="David" w:hAnsi="David" w:hint="eastAsia"/>
          <w:b/>
          <w:bCs/>
          <w:noProof/>
          <w:sz w:val="24"/>
          <w:u w:val="single"/>
          <w:rtl/>
          <w:lang w:eastAsia="en-US"/>
        </w:rPr>
        <w:t>ערבות</w:t>
      </w:r>
      <w:r w:rsidRPr="00EE6A83">
        <w:rPr>
          <w:rFonts w:ascii="David" w:hAnsi="David"/>
          <w:b/>
          <w:bCs/>
          <w:noProof/>
          <w:sz w:val="24"/>
          <w:u w:val="single"/>
          <w:rtl/>
          <w:lang w:eastAsia="en-US"/>
        </w:rPr>
        <w:t xml:space="preserve"> ביצוע</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rFonts w:ascii="David" w:hint="cs"/>
          <w:sz w:val="24"/>
          <w:rtl/>
        </w:rPr>
        <w:t>הקבלן</w:t>
      </w:r>
      <w:r w:rsidRPr="00AE18FF">
        <w:rPr>
          <w:rFonts w:ascii="David"/>
          <w:sz w:val="24"/>
          <w:rtl/>
        </w:rPr>
        <w:t>, כתנאי להתקשרות עמו,</w:t>
      </w:r>
      <w:r w:rsidRPr="00AE18FF">
        <w:rPr>
          <w:rFonts w:ascii="David" w:hint="cs"/>
          <w:sz w:val="24"/>
          <w:rtl/>
        </w:rPr>
        <w:t xml:space="preserve"> ימציא למרת"א מסמך מקור של </w:t>
      </w:r>
      <w:r w:rsidRPr="00AE18FF">
        <w:rPr>
          <w:rFonts w:ascii="David"/>
          <w:sz w:val="24"/>
          <w:rtl/>
        </w:rPr>
        <w:t>ערבות ביצוע אוטונומית בלתי מותנית</w:t>
      </w:r>
      <w:r w:rsidRPr="00AE18FF">
        <w:rPr>
          <w:rFonts w:hint="cs"/>
          <w:sz w:val="24"/>
          <w:rtl/>
        </w:rPr>
        <w:t xml:space="preserve">: </w:t>
      </w:r>
      <w:r w:rsidRPr="00AE18FF">
        <w:rPr>
          <w:sz w:val="24"/>
          <w:rtl/>
        </w:rPr>
        <w:t xml:space="preserve">בנקאית או של חברת ביטוח ישראלית, שברשותה רישיון לעסוק בביטוח על פי חוק הפיקוח על עסקי הביטוח, התשמ"א - 1981, </w:t>
      </w:r>
      <w:r w:rsidRPr="00AE18FF">
        <w:rPr>
          <w:rFonts w:hint="cs"/>
          <w:sz w:val="24"/>
          <w:rtl/>
        </w:rPr>
        <w:t xml:space="preserve">כשהערבות תהא </w:t>
      </w:r>
      <w:r w:rsidRPr="00AE18FF">
        <w:rPr>
          <w:rFonts w:ascii="David"/>
          <w:sz w:val="24"/>
          <w:rtl/>
        </w:rPr>
        <w:t>בגובה של</w:t>
      </w:r>
      <w:r w:rsidRPr="00AE18FF">
        <w:rPr>
          <w:rFonts w:ascii="David" w:hint="cs"/>
          <w:sz w:val="24"/>
          <w:rtl/>
        </w:rPr>
        <w:t xml:space="preserve"> 5% מגובה ההתקשרות כולל מע"מ</w:t>
      </w:r>
      <w:r w:rsidRPr="00AE18FF">
        <w:rPr>
          <w:sz w:val="24"/>
          <w:rtl/>
        </w:rPr>
        <w:t>. נוסח</w:t>
      </w:r>
      <w:r w:rsidRPr="00AE18FF">
        <w:rPr>
          <w:rFonts w:ascii="David"/>
          <w:sz w:val="24"/>
          <w:rtl/>
        </w:rPr>
        <w:t xml:space="preserve"> ערבות הביצוע יהא בנוסח המפורט </w:t>
      </w:r>
      <w:r w:rsidRPr="00AE18FF">
        <w:rPr>
          <w:rFonts w:ascii="David" w:hint="cs"/>
          <w:sz w:val="24"/>
          <w:rtl/>
        </w:rPr>
        <w:t xml:space="preserve">במוסף ב' להסכם, כמפורט </w:t>
      </w:r>
      <w:r w:rsidRPr="00AE18FF">
        <w:rPr>
          <w:rFonts w:ascii="David"/>
          <w:sz w:val="24"/>
          <w:rtl/>
        </w:rPr>
        <w:t>להלן.</w:t>
      </w:r>
      <w:r w:rsidRPr="00AE18FF">
        <w:rPr>
          <w:rFonts w:ascii="David" w:hint="cs"/>
          <w:sz w:val="24"/>
          <w:rtl/>
        </w:rPr>
        <w:t xml:space="preserve"> </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rFonts w:ascii="David"/>
          <w:sz w:val="24"/>
          <w:rtl/>
        </w:rPr>
        <w:t>הערבות תהא לטובת</w:t>
      </w:r>
      <w:r w:rsidRPr="00AE18FF">
        <w:rPr>
          <w:rFonts w:ascii="David" w:hint="cs"/>
          <w:sz w:val="24"/>
          <w:rtl/>
        </w:rPr>
        <w:t xml:space="preserve"> </w:t>
      </w:r>
      <w:r w:rsidRPr="00AE18FF">
        <w:rPr>
          <w:rFonts w:hint="cs"/>
          <w:sz w:val="24"/>
          <w:rtl/>
        </w:rPr>
        <w:t>המרכז הרפואי תל-אביב ע"ש סוראסקי</w:t>
      </w:r>
      <w:r w:rsidRPr="00AE18FF">
        <w:rPr>
          <w:rFonts w:ascii="David"/>
          <w:sz w:val="24"/>
          <w:rtl/>
        </w:rPr>
        <w:t xml:space="preserve">, </w:t>
      </w:r>
      <w:r w:rsidRPr="00AE18FF">
        <w:rPr>
          <w:rFonts w:ascii="David" w:hint="cs"/>
          <w:sz w:val="24"/>
          <w:rtl/>
        </w:rPr>
        <w:t>ו</w:t>
      </w:r>
      <w:r w:rsidRPr="00AE18FF">
        <w:rPr>
          <w:rFonts w:ascii="David"/>
          <w:sz w:val="24"/>
          <w:rtl/>
        </w:rPr>
        <w:t xml:space="preserve">בתוקף עד </w:t>
      </w:r>
      <w:r w:rsidRPr="00AE18FF">
        <w:rPr>
          <w:rFonts w:ascii="David" w:hint="cs"/>
          <w:sz w:val="24"/>
          <w:rtl/>
        </w:rPr>
        <w:t>תום תקופת האחריות</w:t>
      </w:r>
      <w:r w:rsidRPr="00AE18FF">
        <w:rPr>
          <w:rFonts w:ascii="David"/>
          <w:sz w:val="24"/>
          <w:rtl/>
        </w:rPr>
        <w:t>, להבטחת קיום כל התחייבויות הזוכה לפי המכרז.</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rFonts w:ascii="David"/>
          <w:sz w:val="24"/>
          <w:rtl/>
        </w:rPr>
        <w:t xml:space="preserve">ערבות זו תחודש בכל פעם שיוארך ההסכם למשך תקופת נוספת, לפי דרישת </w:t>
      </w:r>
      <w:r w:rsidRPr="00AE18FF">
        <w:rPr>
          <w:rFonts w:ascii="David" w:hint="cs"/>
          <w:sz w:val="24"/>
          <w:rtl/>
        </w:rPr>
        <w:t>מרת"א</w:t>
      </w:r>
      <w:r w:rsidRPr="00AE18FF">
        <w:rPr>
          <w:rFonts w:ascii="David"/>
          <w:sz w:val="24"/>
          <w:rtl/>
        </w:rPr>
        <w:t>,</w:t>
      </w:r>
      <w:r w:rsidRPr="00AE18FF">
        <w:rPr>
          <w:rFonts w:ascii="David" w:hint="cs"/>
          <w:sz w:val="24"/>
          <w:rtl/>
        </w:rPr>
        <w:t xml:space="preserve"> </w:t>
      </w:r>
      <w:r w:rsidRPr="00AE18FF">
        <w:rPr>
          <w:rFonts w:ascii="David"/>
          <w:sz w:val="24"/>
          <w:rtl/>
        </w:rPr>
        <w:t>ותהא תקפה בכל הארכ</w:t>
      </w:r>
      <w:r w:rsidRPr="00AE18FF">
        <w:rPr>
          <w:rFonts w:ascii="David" w:hint="cs"/>
          <w:sz w:val="24"/>
          <w:rtl/>
        </w:rPr>
        <w:t xml:space="preserve">ת התקשרות </w:t>
      </w:r>
      <w:r w:rsidRPr="00AE18FF">
        <w:rPr>
          <w:rFonts w:ascii="David"/>
          <w:sz w:val="24"/>
          <w:rtl/>
        </w:rPr>
        <w:t xml:space="preserve">לתקופה של שלושה חודשים מתום </w:t>
      </w:r>
      <w:r w:rsidRPr="00AE18FF">
        <w:rPr>
          <w:rFonts w:ascii="David" w:hint="cs"/>
          <w:sz w:val="24"/>
          <w:rtl/>
        </w:rPr>
        <w:t>תקופת ההתקשרות, כאשר על הקבלן להמציא למרת"א מסמך מקור של כתב הארכת ערבות בכל עת בו תוארך הערבות</w:t>
      </w:r>
      <w:r w:rsidRPr="00AE18FF">
        <w:rPr>
          <w:rFonts w:ascii="David"/>
          <w:sz w:val="24"/>
          <w:rtl/>
        </w:rPr>
        <w:t>.</w:t>
      </w:r>
      <w:r w:rsidRPr="00AE18FF">
        <w:rPr>
          <w:rFonts w:ascii="David" w:hint="cs"/>
          <w:sz w:val="24"/>
          <w:rtl/>
        </w:rPr>
        <w:t xml:space="preserve"> </w:t>
      </w:r>
      <w:r w:rsidRPr="00AE18FF">
        <w:rPr>
          <w:rFonts w:hint="cs"/>
          <w:sz w:val="24"/>
          <w:rtl/>
        </w:rPr>
        <w:t>בהינתן ולא</w:t>
      </w:r>
      <w:r w:rsidRPr="00AE18FF">
        <w:rPr>
          <w:sz w:val="24"/>
          <w:rtl/>
        </w:rPr>
        <w:t xml:space="preserve"> יוארך תוק</w:t>
      </w:r>
      <w:r w:rsidRPr="00AE18FF">
        <w:rPr>
          <w:rFonts w:hint="cs"/>
          <w:sz w:val="24"/>
          <w:rtl/>
        </w:rPr>
        <w:t xml:space="preserve">ף הערבות </w:t>
      </w:r>
      <w:r w:rsidRPr="00AE18FF">
        <w:rPr>
          <w:sz w:val="24"/>
          <w:rtl/>
        </w:rPr>
        <w:t xml:space="preserve">במועד, </w:t>
      </w:r>
      <w:r w:rsidRPr="00AE18FF">
        <w:rPr>
          <w:rFonts w:hint="cs"/>
          <w:sz w:val="24"/>
          <w:rtl/>
        </w:rPr>
        <w:t>י</w:t>
      </w:r>
      <w:r w:rsidRPr="00AE18FF">
        <w:rPr>
          <w:sz w:val="24"/>
          <w:rtl/>
        </w:rPr>
        <w:t xml:space="preserve">הא זכאי </w:t>
      </w:r>
      <w:r w:rsidRPr="00AE18FF">
        <w:rPr>
          <w:rFonts w:hint="cs"/>
          <w:sz w:val="24"/>
          <w:rtl/>
        </w:rPr>
        <w:t xml:space="preserve">מרת"א </w:t>
      </w:r>
      <w:r w:rsidRPr="00AE18FF">
        <w:rPr>
          <w:sz w:val="24"/>
          <w:rtl/>
        </w:rPr>
        <w:t xml:space="preserve">לחלט את הערבות וזאת מבלי לגרוע מכל סעד אחר לו </w:t>
      </w:r>
      <w:r w:rsidRPr="00AE18FF">
        <w:rPr>
          <w:rFonts w:hint="cs"/>
          <w:sz w:val="24"/>
          <w:rtl/>
        </w:rPr>
        <w:t>י</w:t>
      </w:r>
      <w:r w:rsidRPr="00AE18FF">
        <w:rPr>
          <w:sz w:val="24"/>
          <w:rtl/>
        </w:rPr>
        <w:t xml:space="preserve">הא זכאי </w:t>
      </w:r>
      <w:r w:rsidRPr="00AE18FF">
        <w:rPr>
          <w:rFonts w:hint="cs"/>
          <w:sz w:val="24"/>
          <w:rtl/>
        </w:rPr>
        <w:t xml:space="preserve">מרת"א </w:t>
      </w:r>
      <w:r w:rsidRPr="00AE18FF">
        <w:rPr>
          <w:sz w:val="24"/>
          <w:rtl/>
        </w:rPr>
        <w:t>על פי הסכם זה ו/או על פי כל דין</w:t>
      </w:r>
      <w:r w:rsidRPr="00AE18FF">
        <w:rPr>
          <w:rFonts w:ascii="David" w:hint="cs"/>
          <w:sz w:val="24"/>
          <w:rtl/>
        </w:rPr>
        <w:t>.</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rFonts w:hint="cs"/>
          <w:sz w:val="24"/>
          <w:rtl/>
        </w:rPr>
        <w:t>מרת"א י</w:t>
      </w:r>
      <w:r w:rsidRPr="00AE18FF">
        <w:rPr>
          <w:sz w:val="24"/>
          <w:rtl/>
        </w:rPr>
        <w:t xml:space="preserve">הא רשאי לממש את הערבות, כולה או חלקה, ללא התראה מוקדמת בכל עת בה יפר הקבלן תנאי מתנאי ההסכם, וכן </w:t>
      </w:r>
      <w:r w:rsidRPr="00AE18FF">
        <w:rPr>
          <w:rFonts w:hint="cs"/>
          <w:sz w:val="24"/>
          <w:rtl/>
        </w:rPr>
        <w:t>י</w:t>
      </w:r>
      <w:r w:rsidRPr="00AE18FF">
        <w:rPr>
          <w:sz w:val="24"/>
          <w:rtl/>
        </w:rPr>
        <w:t>ה</w:t>
      </w:r>
      <w:r w:rsidRPr="00AE18FF">
        <w:rPr>
          <w:rFonts w:hint="cs"/>
          <w:sz w:val="24"/>
          <w:rtl/>
        </w:rPr>
        <w:t>א</w:t>
      </w:r>
      <w:r w:rsidRPr="00AE18FF">
        <w:rPr>
          <w:sz w:val="24"/>
          <w:rtl/>
        </w:rPr>
        <w:t xml:space="preserve"> רשאי לעכב בידי</w:t>
      </w:r>
      <w:r w:rsidRPr="00AE18FF">
        <w:rPr>
          <w:rFonts w:hint="cs"/>
          <w:sz w:val="24"/>
          <w:rtl/>
        </w:rPr>
        <w:t>ו</w:t>
      </w:r>
      <w:r w:rsidRPr="00AE18FF">
        <w:rPr>
          <w:sz w:val="24"/>
          <w:rtl/>
        </w:rPr>
        <w:t>, או לזקוף, לפי שיקול דעת</w:t>
      </w:r>
      <w:r w:rsidRPr="00AE18FF">
        <w:rPr>
          <w:rFonts w:hint="cs"/>
          <w:sz w:val="24"/>
          <w:rtl/>
        </w:rPr>
        <w:t>ו</w:t>
      </w:r>
      <w:r w:rsidRPr="00AE18FF">
        <w:rPr>
          <w:sz w:val="24"/>
          <w:rtl/>
        </w:rPr>
        <w:t>, כל סכום מדמי הערבות, כנגד כל חוב של הקבלן כלפי</w:t>
      </w:r>
      <w:r w:rsidRPr="00AE18FF">
        <w:rPr>
          <w:rFonts w:hint="cs"/>
          <w:sz w:val="24"/>
          <w:rtl/>
        </w:rPr>
        <w:t>ו</w:t>
      </w:r>
      <w:r w:rsidRPr="00AE18FF">
        <w:rPr>
          <w:sz w:val="24"/>
          <w:rtl/>
        </w:rPr>
        <w:t>, אף אם לא הגיע מועד פירעונו</w:t>
      </w:r>
      <w:r w:rsidRPr="00AE18FF">
        <w:rPr>
          <w:rFonts w:ascii="David" w:hint="cs"/>
          <w:sz w:val="24"/>
          <w:rtl/>
        </w:rPr>
        <w:t>.</w:t>
      </w:r>
    </w:p>
    <w:p w:rsidR="00EE6A83" w:rsidRP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sz w:val="24"/>
          <w:rtl/>
        </w:rPr>
        <w:t>מימש</w:t>
      </w:r>
      <w:r w:rsidRPr="00AE18FF">
        <w:rPr>
          <w:rFonts w:hint="cs"/>
          <w:sz w:val="24"/>
          <w:rtl/>
        </w:rPr>
        <w:t xml:space="preserve"> מרת"א </w:t>
      </w:r>
      <w:r w:rsidRPr="00AE18FF">
        <w:rPr>
          <w:sz w:val="24"/>
          <w:rtl/>
        </w:rPr>
        <w:t>את הערבות, כולה או מקצתה, מתחייב הקבלן להמציא ל</w:t>
      </w:r>
      <w:r w:rsidRPr="00AE18FF">
        <w:rPr>
          <w:rFonts w:hint="cs"/>
          <w:sz w:val="24"/>
          <w:rtl/>
        </w:rPr>
        <w:t>מרת"א</w:t>
      </w:r>
      <w:r w:rsidRPr="00AE18FF">
        <w:rPr>
          <w:sz w:val="24"/>
          <w:rtl/>
        </w:rPr>
        <w:t xml:space="preserve">, </w:t>
      </w:r>
      <w:r w:rsidRPr="00AE18FF">
        <w:rPr>
          <w:rFonts w:hint="cs"/>
          <w:sz w:val="24"/>
          <w:rtl/>
        </w:rPr>
        <w:t>מידית</w:t>
      </w:r>
      <w:r w:rsidRPr="00AE18FF">
        <w:rPr>
          <w:sz w:val="24"/>
          <w:rtl/>
        </w:rPr>
        <w:t xml:space="preserve">, ערבות בנקאית חדשה ומעודכנת לגובה סכום הערבות האחרון. דינה של הערבות הבנקאית המחודשת על פי סעיף זה כדין הערבות האמורה ברישא של סעיף </w:t>
      </w:r>
      <w:r w:rsidRPr="00AE18FF">
        <w:rPr>
          <w:rFonts w:hint="cs"/>
          <w:sz w:val="24"/>
          <w:rtl/>
        </w:rPr>
        <w:t>זה</w:t>
      </w:r>
      <w:r w:rsidRPr="00AE18FF">
        <w:rPr>
          <w:sz w:val="24"/>
          <w:rtl/>
        </w:rPr>
        <w:t>, לכל דבר ועניי</w:t>
      </w:r>
      <w:r w:rsidRPr="00AE18FF">
        <w:rPr>
          <w:rFonts w:ascii="David" w:hint="cs"/>
          <w:sz w:val="24"/>
          <w:rtl/>
        </w:rPr>
        <w:t>ן</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AE18FF"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lang w:eastAsia="en-US"/>
        </w:rPr>
      </w:pPr>
      <w:r w:rsidRPr="00EE6A83">
        <w:rPr>
          <w:rFonts w:ascii="David" w:hAnsi="David" w:hint="eastAsia"/>
          <w:b/>
          <w:bCs/>
          <w:noProof/>
          <w:sz w:val="24"/>
          <w:u w:val="single"/>
          <w:rtl/>
          <w:lang w:eastAsia="en-US"/>
        </w:rPr>
        <w:t>ערבות</w:t>
      </w:r>
      <w:r w:rsidRPr="00EE6A83">
        <w:rPr>
          <w:rFonts w:ascii="David" w:hAnsi="David"/>
          <w:b/>
          <w:bCs/>
          <w:noProof/>
          <w:sz w:val="24"/>
          <w:u w:val="single"/>
          <w:rtl/>
          <w:lang w:eastAsia="en-US"/>
        </w:rPr>
        <w:t xml:space="preserve"> לתקופת הבדק</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lang w:eastAsia="en-US"/>
        </w:rPr>
      </w:pPr>
      <w:r w:rsidRPr="00AE18FF">
        <w:rPr>
          <w:rFonts w:ascii="Arial" w:hAnsi="Arial"/>
          <w:noProof/>
          <w:sz w:val="24"/>
          <w:rtl/>
          <w:lang w:eastAsia="en-US"/>
        </w:rPr>
        <w:t xml:space="preserve">להבטחת מילוי כל התחייבויותיו של הקבלן במלואן ובמועדן, במשך תקופת הבדק, כהגדרתה לעיל, ימציא הקבלן למזמין ולפקודתו בתחילת תקופת הבדק ערבות בנקאית אוטונומית ובלתי מותנית בנוסח ובתנאים הקבועים </w:t>
      </w:r>
      <w:r w:rsidR="00706D9A">
        <w:rPr>
          <w:rFonts w:ascii="Arial" w:hAnsi="Arial" w:hint="cs"/>
          <w:b/>
          <w:bCs/>
          <w:noProof/>
          <w:sz w:val="24"/>
          <w:u w:val="single"/>
          <w:rtl/>
          <w:lang w:eastAsia="en-US"/>
        </w:rPr>
        <w:t>במוסף ו' להסכם</w:t>
      </w:r>
      <w:r w:rsidRPr="00AE18FF">
        <w:rPr>
          <w:rFonts w:ascii="Arial" w:hAnsi="Arial"/>
          <w:noProof/>
          <w:sz w:val="24"/>
          <w:rtl/>
          <w:lang w:eastAsia="en-US"/>
        </w:rPr>
        <w:t xml:space="preserve"> </w:t>
      </w:r>
      <w:r w:rsidRPr="00AE18FF">
        <w:rPr>
          <w:rFonts w:ascii="Arial" w:hAnsi="Arial" w:hint="cs"/>
          <w:noProof/>
          <w:sz w:val="24"/>
          <w:rtl/>
          <w:lang w:eastAsia="en-US"/>
        </w:rPr>
        <w:t>המצורף להסכם זה</w:t>
      </w:r>
      <w:r w:rsidRPr="00AE18FF">
        <w:rPr>
          <w:rFonts w:ascii="Arial" w:hAnsi="Arial"/>
          <w:noProof/>
          <w:sz w:val="24"/>
          <w:rtl/>
          <w:lang w:eastAsia="en-US"/>
        </w:rPr>
        <w:t xml:space="preserve"> (להלן: "</w:t>
      </w:r>
      <w:r w:rsidRPr="00AE18FF">
        <w:rPr>
          <w:rFonts w:ascii="Arial" w:hAnsi="Arial"/>
          <w:b/>
          <w:bCs/>
          <w:noProof/>
          <w:sz w:val="24"/>
          <w:rtl/>
          <w:lang w:eastAsia="en-US"/>
        </w:rPr>
        <w:t>ערבות הבדק</w:t>
      </w:r>
      <w:r w:rsidRPr="00AE18FF">
        <w:rPr>
          <w:rFonts w:ascii="Arial" w:hAnsi="Arial"/>
          <w:noProof/>
          <w:sz w:val="24"/>
          <w:rtl/>
          <w:lang w:eastAsia="en-US"/>
        </w:rPr>
        <w:t>").</w:t>
      </w:r>
    </w:p>
    <w:p w:rsidR="00EE6A83" w:rsidRP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u w:val="single"/>
          <w:rtl/>
          <w:lang w:eastAsia="en-US"/>
        </w:rPr>
      </w:pPr>
      <w:r w:rsidRPr="00AE18FF">
        <w:rPr>
          <w:rFonts w:ascii="Arial" w:hAnsi="Arial"/>
          <w:noProof/>
          <w:sz w:val="24"/>
          <w:rtl/>
          <w:lang w:eastAsia="en-US"/>
        </w:rPr>
        <w:t xml:space="preserve">סכום ערבות הבדק יהיה בשנת הבדק הראשונה בשיעור של </w:t>
      </w:r>
      <w:r w:rsidRPr="00AE18FF">
        <w:rPr>
          <w:rFonts w:ascii="Arial" w:hAnsi="Arial" w:hint="cs"/>
          <w:noProof/>
          <w:sz w:val="24"/>
          <w:rtl/>
          <w:lang w:eastAsia="en-US"/>
        </w:rPr>
        <w:t>5</w:t>
      </w:r>
      <w:r w:rsidRPr="00AE18FF">
        <w:rPr>
          <w:rFonts w:ascii="Arial" w:hAnsi="Arial"/>
          <w:noProof/>
          <w:sz w:val="24"/>
          <w:rtl/>
          <w:lang w:eastAsia="en-US"/>
        </w:rPr>
        <w:t>% (</w:t>
      </w:r>
      <w:r w:rsidRPr="00AE18FF">
        <w:rPr>
          <w:rFonts w:ascii="Arial" w:hAnsi="Arial" w:hint="cs"/>
          <w:noProof/>
          <w:sz w:val="24"/>
          <w:rtl/>
          <w:lang w:eastAsia="en-US"/>
        </w:rPr>
        <w:t>חמישה</w:t>
      </w:r>
      <w:r w:rsidRPr="00AE18FF">
        <w:rPr>
          <w:rFonts w:ascii="Arial" w:hAnsi="Arial"/>
          <w:noProof/>
          <w:sz w:val="24"/>
          <w:rtl/>
          <w:lang w:eastAsia="en-US"/>
        </w:rPr>
        <w:t xml:space="preserve"> אחוזים) מהחשבון הסופי שיאושר על-ידי המ</w:t>
      </w:r>
      <w:r w:rsidRPr="00AE18FF">
        <w:rPr>
          <w:rFonts w:ascii="Arial" w:hAnsi="Arial" w:hint="cs"/>
          <w:noProof/>
          <w:sz w:val="24"/>
          <w:rtl/>
          <w:lang w:eastAsia="en-US"/>
        </w:rPr>
        <w:t>נהל (כולל התמורה בגין שירותי הקבלן לקבלני המשנה המסונפים)</w:t>
      </w:r>
      <w:r w:rsidRPr="00AE18FF">
        <w:rPr>
          <w:rFonts w:ascii="Arial" w:hAnsi="Arial"/>
          <w:noProof/>
          <w:sz w:val="24"/>
          <w:rtl/>
          <w:lang w:eastAsia="en-US"/>
        </w:rPr>
        <w:t>, מחושב לפי מחיר החוזה לאחר צירוף הפרשי הצמדה (להלן: "</w:t>
      </w:r>
      <w:r w:rsidRPr="00AE18FF">
        <w:rPr>
          <w:rFonts w:ascii="Arial" w:hAnsi="Arial"/>
          <w:b/>
          <w:bCs/>
          <w:noProof/>
          <w:sz w:val="24"/>
          <w:rtl/>
          <w:lang w:eastAsia="en-US"/>
        </w:rPr>
        <w:t>החשבון הסופי המאושר</w:t>
      </w:r>
      <w:r w:rsidRPr="00AE18FF">
        <w:rPr>
          <w:rFonts w:ascii="Arial" w:hAnsi="Arial"/>
          <w:noProof/>
          <w:sz w:val="24"/>
          <w:rtl/>
          <w:lang w:eastAsia="en-US"/>
        </w:rPr>
        <w:t>"</w:t>
      </w:r>
      <w:r w:rsidRPr="00AE18FF">
        <w:rPr>
          <w:rFonts w:ascii="Arial" w:hAnsi="Arial" w:hint="cs"/>
          <w:noProof/>
          <w:sz w:val="24"/>
          <w:rtl/>
          <w:lang w:eastAsia="en-US"/>
        </w:rPr>
        <w:t>)</w:t>
      </w:r>
      <w:r w:rsidR="00AE18FF">
        <w:rPr>
          <w:rFonts w:ascii="David" w:hAnsi="David"/>
          <w:b/>
          <w:bCs/>
          <w:noProof/>
          <w:sz w:val="24"/>
          <w:u w:val="single"/>
          <w:rtl/>
          <w:lang w:eastAsia="en-US"/>
        </w:rPr>
        <w:br/>
      </w:r>
      <w:r w:rsidRPr="00AE18FF">
        <w:rPr>
          <w:rFonts w:ascii="Arial" w:hAnsi="Arial" w:hint="cs"/>
          <w:noProof/>
          <w:sz w:val="24"/>
          <w:rtl/>
        </w:rPr>
        <w:t>בשנה השניה לתקופת הבדק תפחת ערבות הבדק ותהא בסכום בשיעור של 2.5% מהחשבון הסופי המאושר.</w:t>
      </w:r>
      <w:r w:rsidR="00AE18FF">
        <w:rPr>
          <w:rFonts w:ascii="David" w:hAnsi="David"/>
          <w:b/>
          <w:bCs/>
          <w:noProof/>
          <w:sz w:val="24"/>
          <w:u w:val="single"/>
          <w:rtl/>
          <w:lang w:eastAsia="en-US"/>
        </w:rPr>
        <w:br/>
      </w:r>
      <w:r w:rsidRPr="00AE18FF">
        <w:rPr>
          <w:rFonts w:ascii="Arial" w:hAnsi="Arial" w:hint="eastAsia"/>
          <w:noProof/>
          <w:sz w:val="24"/>
          <w:rtl/>
        </w:rPr>
        <w:t>ערבות</w:t>
      </w:r>
      <w:r w:rsidRPr="00AE18FF">
        <w:rPr>
          <w:rFonts w:ascii="Arial" w:hAnsi="Arial"/>
          <w:noProof/>
          <w:sz w:val="24"/>
          <w:rtl/>
        </w:rPr>
        <w:t xml:space="preserve"> </w:t>
      </w:r>
      <w:r w:rsidRPr="00AE18FF">
        <w:rPr>
          <w:rFonts w:ascii="Arial" w:hAnsi="Arial" w:hint="eastAsia"/>
          <w:noProof/>
          <w:sz w:val="24"/>
          <w:rtl/>
        </w:rPr>
        <w:t>הבדק</w:t>
      </w:r>
      <w:r w:rsidRPr="00AE18FF">
        <w:rPr>
          <w:rFonts w:ascii="Arial" w:hAnsi="Arial"/>
          <w:noProof/>
          <w:sz w:val="24"/>
          <w:rtl/>
        </w:rPr>
        <w:t xml:space="preserve"> </w:t>
      </w:r>
      <w:r w:rsidRPr="00AE18FF">
        <w:rPr>
          <w:rFonts w:ascii="Arial" w:hAnsi="Arial" w:hint="eastAsia"/>
          <w:noProof/>
          <w:sz w:val="24"/>
          <w:rtl/>
        </w:rPr>
        <w:t>תומצא</w:t>
      </w:r>
      <w:r w:rsidRPr="00AE18FF">
        <w:rPr>
          <w:rFonts w:ascii="Arial" w:hAnsi="Arial"/>
          <w:noProof/>
          <w:sz w:val="24"/>
          <w:rtl/>
        </w:rPr>
        <w:t xml:space="preserve"> </w:t>
      </w:r>
      <w:r w:rsidRPr="00AE18FF">
        <w:rPr>
          <w:rFonts w:ascii="Arial" w:hAnsi="Arial" w:hint="eastAsia"/>
          <w:noProof/>
          <w:sz w:val="24"/>
          <w:rtl/>
        </w:rPr>
        <w:t>למזמין</w:t>
      </w:r>
      <w:r w:rsidRPr="00AE18FF">
        <w:rPr>
          <w:rFonts w:ascii="Arial" w:hAnsi="Arial"/>
          <w:noProof/>
          <w:sz w:val="24"/>
          <w:rtl/>
        </w:rPr>
        <w:t xml:space="preserve"> </w:t>
      </w:r>
      <w:r w:rsidRPr="00AE18FF">
        <w:rPr>
          <w:rFonts w:ascii="Arial" w:hAnsi="Arial" w:hint="eastAsia"/>
          <w:noProof/>
          <w:sz w:val="24"/>
          <w:rtl/>
        </w:rPr>
        <w:t>בתחילת</w:t>
      </w:r>
      <w:r w:rsidRPr="00AE18FF">
        <w:rPr>
          <w:rFonts w:ascii="Arial" w:hAnsi="Arial"/>
          <w:noProof/>
          <w:sz w:val="24"/>
          <w:rtl/>
        </w:rPr>
        <w:t xml:space="preserve"> </w:t>
      </w:r>
      <w:r w:rsidRPr="00AE18FF">
        <w:rPr>
          <w:rFonts w:ascii="Arial" w:hAnsi="Arial" w:hint="eastAsia"/>
          <w:noProof/>
          <w:sz w:val="24"/>
          <w:rtl/>
        </w:rPr>
        <w:t>תקופת</w:t>
      </w:r>
      <w:r w:rsidRPr="00AE18FF">
        <w:rPr>
          <w:rFonts w:ascii="Arial" w:hAnsi="Arial"/>
          <w:noProof/>
          <w:sz w:val="24"/>
          <w:rtl/>
        </w:rPr>
        <w:t xml:space="preserve"> </w:t>
      </w:r>
      <w:r w:rsidRPr="00AE18FF">
        <w:rPr>
          <w:rFonts w:ascii="Arial" w:hAnsi="Arial" w:hint="eastAsia"/>
          <w:noProof/>
          <w:sz w:val="24"/>
          <w:rtl/>
        </w:rPr>
        <w:t>הבדק</w:t>
      </w:r>
      <w:r w:rsidRPr="00AE18FF">
        <w:rPr>
          <w:rFonts w:ascii="Arial" w:hAnsi="Arial"/>
          <w:noProof/>
          <w:sz w:val="24"/>
          <w:rtl/>
        </w:rPr>
        <w:t xml:space="preserve"> </w:t>
      </w:r>
      <w:r w:rsidRPr="00AE18FF">
        <w:rPr>
          <w:rFonts w:ascii="Arial" w:hAnsi="Arial" w:hint="eastAsia"/>
          <w:noProof/>
          <w:sz w:val="24"/>
          <w:rtl/>
        </w:rPr>
        <w:t>בשתי</w:t>
      </w:r>
      <w:r w:rsidRPr="00AE18FF">
        <w:rPr>
          <w:rFonts w:ascii="Arial" w:hAnsi="Arial"/>
          <w:noProof/>
          <w:sz w:val="24"/>
          <w:rtl/>
        </w:rPr>
        <w:t xml:space="preserve"> </w:t>
      </w:r>
      <w:r w:rsidRPr="00AE18FF">
        <w:rPr>
          <w:rFonts w:ascii="Arial" w:hAnsi="Arial" w:hint="eastAsia"/>
          <w:noProof/>
          <w:sz w:val="24"/>
          <w:rtl/>
        </w:rPr>
        <w:t>ערבויות</w:t>
      </w:r>
      <w:r w:rsidRPr="00AE18FF">
        <w:rPr>
          <w:rFonts w:ascii="Arial" w:hAnsi="Arial"/>
          <w:noProof/>
          <w:sz w:val="24"/>
          <w:rtl/>
        </w:rPr>
        <w:t xml:space="preserve"> </w:t>
      </w:r>
      <w:r w:rsidRPr="00AE18FF">
        <w:rPr>
          <w:rFonts w:ascii="Arial" w:hAnsi="Arial" w:hint="eastAsia"/>
          <w:noProof/>
          <w:sz w:val="24"/>
          <w:rtl/>
        </w:rPr>
        <w:t>בנקאיות</w:t>
      </w:r>
      <w:r w:rsidRPr="00AE18FF">
        <w:rPr>
          <w:rFonts w:ascii="Arial" w:hAnsi="Arial"/>
          <w:noProof/>
          <w:sz w:val="24"/>
          <w:rtl/>
        </w:rPr>
        <w:t xml:space="preserve"> </w:t>
      </w:r>
      <w:r w:rsidRPr="00AE18FF">
        <w:rPr>
          <w:rFonts w:ascii="Arial" w:hAnsi="Arial" w:hint="eastAsia"/>
          <w:noProof/>
          <w:sz w:val="24"/>
          <w:rtl/>
        </w:rPr>
        <w:t>כדלקמן</w:t>
      </w:r>
      <w:r w:rsidRPr="00AE18FF">
        <w:rPr>
          <w:rFonts w:ascii="Arial" w:hAnsi="Arial"/>
          <w:noProof/>
          <w:sz w:val="24"/>
          <w:rtl/>
        </w:rPr>
        <w:t>:</w:t>
      </w:r>
    </w:p>
    <w:p w:rsidR="00EE6A83" w:rsidRPr="00EE6A83" w:rsidRDefault="00EE6A83" w:rsidP="00EE6A83">
      <w:pPr>
        <w:overflowPunct w:val="0"/>
        <w:autoSpaceDE w:val="0"/>
        <w:autoSpaceDN w:val="0"/>
        <w:adjustRightInd w:val="0"/>
        <w:ind w:left="1416" w:hanging="850"/>
        <w:jc w:val="both"/>
        <w:textAlignment w:val="baseline"/>
        <w:rPr>
          <w:rFonts w:ascii="TopType David"/>
          <w:noProof/>
          <w:sz w:val="24"/>
          <w:rtl/>
          <w:lang w:eastAsia="en-US"/>
        </w:rPr>
      </w:pPr>
    </w:p>
    <w:p w:rsidR="00EE6A83" w:rsidRPr="00EE6A83" w:rsidRDefault="00EE6A83" w:rsidP="00EE6A83">
      <w:pPr>
        <w:ind w:left="2550" w:hanging="1134"/>
        <w:jc w:val="both"/>
        <w:rPr>
          <w:rFonts w:ascii="TopType David"/>
          <w:noProof/>
          <w:sz w:val="24"/>
          <w:rtl/>
          <w:lang w:eastAsia="en-US"/>
        </w:rPr>
      </w:pPr>
      <w:r w:rsidRPr="00EE6A83">
        <w:rPr>
          <w:rFonts w:ascii="Arial" w:hAnsi="Arial" w:hint="cs"/>
          <w:noProof/>
          <w:sz w:val="24"/>
          <w:rtl/>
        </w:rPr>
        <w:t>(א)</w:t>
      </w:r>
      <w:r w:rsidRPr="00EE6A83">
        <w:rPr>
          <w:rFonts w:ascii="Arial" w:hAnsi="Arial"/>
          <w:noProof/>
          <w:sz w:val="24"/>
          <w:rtl/>
        </w:rPr>
        <w:tab/>
      </w:r>
      <w:r w:rsidRPr="00EE6A83">
        <w:rPr>
          <w:rFonts w:ascii="Arial" w:hAnsi="Arial" w:hint="eastAsia"/>
          <w:noProof/>
          <w:sz w:val="24"/>
          <w:rtl/>
        </w:rPr>
        <w:t>ערבות</w:t>
      </w:r>
      <w:r w:rsidRPr="00EE6A83">
        <w:rPr>
          <w:rFonts w:ascii="Arial" w:hAnsi="Arial"/>
          <w:noProof/>
          <w:sz w:val="24"/>
          <w:rtl/>
        </w:rPr>
        <w:t xml:space="preserve"> </w:t>
      </w:r>
      <w:r w:rsidRPr="00EE6A83">
        <w:rPr>
          <w:rFonts w:ascii="Arial" w:hAnsi="Arial" w:hint="eastAsia"/>
          <w:noProof/>
          <w:sz w:val="24"/>
          <w:rtl/>
        </w:rPr>
        <w:t>בנקאית</w:t>
      </w:r>
      <w:r w:rsidRPr="00EE6A83">
        <w:rPr>
          <w:rFonts w:ascii="Arial" w:hAnsi="Arial"/>
          <w:noProof/>
          <w:sz w:val="24"/>
          <w:rtl/>
        </w:rPr>
        <w:t xml:space="preserve"> </w:t>
      </w:r>
      <w:r w:rsidRPr="00EE6A83">
        <w:rPr>
          <w:rFonts w:ascii="Arial" w:hAnsi="Arial" w:hint="eastAsia"/>
          <w:noProof/>
          <w:sz w:val="24"/>
          <w:rtl/>
        </w:rPr>
        <w:t>בשיעור</w:t>
      </w:r>
      <w:r w:rsidRPr="00EE6A83">
        <w:rPr>
          <w:rFonts w:ascii="Arial" w:hAnsi="Arial"/>
          <w:noProof/>
          <w:sz w:val="24"/>
          <w:rtl/>
        </w:rPr>
        <w:t xml:space="preserve"> 2</w:t>
      </w:r>
      <w:r w:rsidRPr="00EE6A83">
        <w:rPr>
          <w:rFonts w:ascii="Arial" w:hAnsi="Arial" w:hint="cs"/>
          <w:noProof/>
          <w:sz w:val="24"/>
          <w:rtl/>
        </w:rPr>
        <w:t>.5</w:t>
      </w:r>
      <w:r w:rsidRPr="00EE6A83">
        <w:rPr>
          <w:rFonts w:ascii="Arial" w:hAnsi="Arial"/>
          <w:noProof/>
          <w:sz w:val="24"/>
          <w:rtl/>
        </w:rPr>
        <w:t>% (</w:t>
      </w:r>
      <w:r w:rsidRPr="00EE6A83">
        <w:rPr>
          <w:rFonts w:ascii="Arial" w:hAnsi="Arial" w:hint="cs"/>
          <w:noProof/>
          <w:sz w:val="24"/>
          <w:rtl/>
        </w:rPr>
        <w:t>שניים וחצי אחוזים</w:t>
      </w:r>
      <w:r w:rsidRPr="00EE6A83">
        <w:rPr>
          <w:rFonts w:ascii="Arial" w:hAnsi="Arial"/>
          <w:noProof/>
          <w:sz w:val="24"/>
          <w:rtl/>
        </w:rPr>
        <w:t xml:space="preserve">) </w:t>
      </w:r>
      <w:r w:rsidRPr="00EE6A83">
        <w:rPr>
          <w:rFonts w:ascii="Arial" w:hAnsi="Arial" w:hint="eastAsia"/>
          <w:noProof/>
          <w:sz w:val="24"/>
          <w:rtl/>
        </w:rPr>
        <w:t>מהחשבון</w:t>
      </w:r>
      <w:r w:rsidRPr="00EE6A83">
        <w:rPr>
          <w:rFonts w:ascii="Arial" w:hAnsi="Arial"/>
          <w:noProof/>
          <w:sz w:val="24"/>
          <w:rtl/>
        </w:rPr>
        <w:t xml:space="preserve"> </w:t>
      </w:r>
      <w:r w:rsidRPr="00EE6A83">
        <w:rPr>
          <w:rFonts w:ascii="Arial" w:hAnsi="Arial" w:hint="eastAsia"/>
          <w:noProof/>
          <w:sz w:val="24"/>
          <w:rtl/>
        </w:rPr>
        <w:t>הסופי</w:t>
      </w:r>
      <w:r w:rsidRPr="00EE6A83">
        <w:rPr>
          <w:rFonts w:ascii="Arial" w:hAnsi="Arial"/>
          <w:noProof/>
          <w:sz w:val="24"/>
          <w:rtl/>
        </w:rPr>
        <w:t xml:space="preserve"> </w:t>
      </w:r>
      <w:r w:rsidRPr="00EE6A83">
        <w:rPr>
          <w:rFonts w:ascii="Arial" w:hAnsi="Arial" w:hint="eastAsia"/>
          <w:noProof/>
          <w:sz w:val="24"/>
          <w:rtl/>
        </w:rPr>
        <w:t>המאושר</w:t>
      </w:r>
      <w:r w:rsidRPr="00EE6A83">
        <w:rPr>
          <w:rFonts w:ascii="Arial" w:hAnsi="Arial"/>
          <w:noProof/>
          <w:sz w:val="24"/>
          <w:rtl/>
        </w:rPr>
        <w:t xml:space="preserve">, </w:t>
      </w:r>
      <w:r w:rsidRPr="00EE6A83">
        <w:rPr>
          <w:rFonts w:ascii="Arial" w:hAnsi="Arial" w:hint="eastAsia"/>
          <w:noProof/>
          <w:sz w:val="24"/>
          <w:rtl/>
        </w:rPr>
        <w:t>בתוקף</w:t>
      </w:r>
      <w:r w:rsidRPr="00EE6A83">
        <w:rPr>
          <w:rFonts w:ascii="Arial" w:hAnsi="Arial"/>
          <w:noProof/>
          <w:sz w:val="24"/>
          <w:rtl/>
        </w:rPr>
        <w:t xml:space="preserve"> </w:t>
      </w:r>
      <w:r w:rsidRPr="00EE6A83">
        <w:rPr>
          <w:rFonts w:ascii="Arial" w:hAnsi="Arial" w:hint="eastAsia"/>
          <w:noProof/>
          <w:sz w:val="24"/>
          <w:rtl/>
        </w:rPr>
        <w:t>ל</w:t>
      </w:r>
      <w:r w:rsidRPr="00EE6A83">
        <w:rPr>
          <w:rFonts w:ascii="Arial" w:hAnsi="Arial"/>
          <w:noProof/>
          <w:sz w:val="24"/>
          <w:rtl/>
        </w:rPr>
        <w:t xml:space="preserve">- 12 </w:t>
      </w:r>
      <w:r w:rsidRPr="00EE6A83">
        <w:rPr>
          <w:rFonts w:ascii="Arial" w:hAnsi="Arial" w:hint="eastAsia"/>
          <w:noProof/>
          <w:sz w:val="24"/>
          <w:rtl/>
        </w:rPr>
        <w:t>חודש</w:t>
      </w:r>
      <w:r w:rsidRPr="00EE6A83">
        <w:rPr>
          <w:rFonts w:ascii="Arial" w:hAnsi="Arial"/>
          <w:noProof/>
          <w:sz w:val="24"/>
          <w:rtl/>
        </w:rPr>
        <w:t xml:space="preserve"> </w:t>
      </w:r>
      <w:r w:rsidRPr="00EE6A83">
        <w:rPr>
          <w:rFonts w:ascii="Arial" w:hAnsi="Arial" w:hint="eastAsia"/>
          <w:noProof/>
          <w:sz w:val="24"/>
          <w:rtl/>
        </w:rPr>
        <w:t>מתחילת</w:t>
      </w:r>
      <w:r w:rsidRPr="00EE6A83">
        <w:rPr>
          <w:rFonts w:ascii="Arial" w:hAnsi="Arial"/>
          <w:noProof/>
          <w:sz w:val="24"/>
          <w:rtl/>
        </w:rPr>
        <w:t xml:space="preserve"> </w:t>
      </w:r>
      <w:r w:rsidRPr="00EE6A83">
        <w:rPr>
          <w:rFonts w:ascii="Arial" w:hAnsi="Arial" w:hint="eastAsia"/>
          <w:noProof/>
          <w:sz w:val="24"/>
          <w:rtl/>
        </w:rPr>
        <w:t>תקופת</w:t>
      </w:r>
      <w:r w:rsidRPr="00EE6A83">
        <w:rPr>
          <w:rFonts w:ascii="Arial" w:hAnsi="Arial"/>
          <w:noProof/>
          <w:sz w:val="24"/>
          <w:rtl/>
        </w:rPr>
        <w:t xml:space="preserve"> </w:t>
      </w:r>
      <w:r w:rsidRPr="00EE6A83">
        <w:rPr>
          <w:rFonts w:ascii="Arial" w:hAnsi="Arial" w:hint="eastAsia"/>
          <w:noProof/>
          <w:sz w:val="24"/>
          <w:rtl/>
        </w:rPr>
        <w:t>הבדק</w:t>
      </w:r>
      <w:r w:rsidRPr="00EE6A83">
        <w:rPr>
          <w:rFonts w:ascii="Arial" w:hAnsi="Arial"/>
          <w:noProof/>
          <w:sz w:val="24"/>
          <w:rtl/>
        </w:rPr>
        <w:t>.</w:t>
      </w:r>
    </w:p>
    <w:p w:rsidR="00EE6A83" w:rsidRPr="00EE6A83" w:rsidRDefault="00EE6A83" w:rsidP="00EE6A83">
      <w:pPr>
        <w:overflowPunct w:val="0"/>
        <w:autoSpaceDE w:val="0"/>
        <w:autoSpaceDN w:val="0"/>
        <w:adjustRightInd w:val="0"/>
        <w:ind w:left="2550" w:hanging="1134"/>
        <w:jc w:val="both"/>
        <w:textAlignment w:val="baseline"/>
        <w:rPr>
          <w:rFonts w:ascii="TopType David"/>
          <w:noProof/>
          <w:sz w:val="24"/>
          <w:rtl/>
          <w:lang w:eastAsia="en-US"/>
        </w:rPr>
      </w:pPr>
    </w:p>
    <w:p w:rsidR="00EE6A83" w:rsidRPr="00EE6A83" w:rsidRDefault="00EE6A83" w:rsidP="00EE6A83">
      <w:pPr>
        <w:ind w:left="2550" w:hanging="1134"/>
        <w:jc w:val="both"/>
        <w:rPr>
          <w:rFonts w:ascii="Arial" w:hAnsi="Arial"/>
          <w:noProof/>
          <w:sz w:val="24"/>
          <w:rtl/>
        </w:rPr>
      </w:pPr>
      <w:r w:rsidRPr="00EE6A83">
        <w:rPr>
          <w:rFonts w:ascii="Arial" w:hAnsi="Arial" w:hint="cs"/>
          <w:noProof/>
          <w:sz w:val="24"/>
          <w:rtl/>
        </w:rPr>
        <w:t>(ב)</w:t>
      </w:r>
      <w:r w:rsidRPr="00EE6A83">
        <w:rPr>
          <w:rFonts w:ascii="Arial" w:hAnsi="Arial"/>
          <w:noProof/>
          <w:sz w:val="24"/>
          <w:rtl/>
        </w:rPr>
        <w:tab/>
      </w:r>
      <w:r w:rsidRPr="00EE6A83">
        <w:rPr>
          <w:rFonts w:ascii="Arial" w:hAnsi="Arial" w:hint="eastAsia"/>
          <w:noProof/>
          <w:sz w:val="24"/>
          <w:rtl/>
        </w:rPr>
        <w:t>ערבות</w:t>
      </w:r>
      <w:r w:rsidRPr="00EE6A83">
        <w:rPr>
          <w:rFonts w:ascii="Arial" w:hAnsi="Arial"/>
          <w:noProof/>
          <w:sz w:val="24"/>
          <w:rtl/>
        </w:rPr>
        <w:t xml:space="preserve"> </w:t>
      </w:r>
      <w:r w:rsidRPr="00EE6A83">
        <w:rPr>
          <w:rFonts w:ascii="Arial" w:hAnsi="Arial" w:hint="eastAsia"/>
          <w:noProof/>
          <w:sz w:val="24"/>
          <w:rtl/>
        </w:rPr>
        <w:t>בנקאית</w:t>
      </w:r>
      <w:r w:rsidRPr="00EE6A83">
        <w:rPr>
          <w:rFonts w:ascii="Arial" w:hAnsi="Arial"/>
          <w:noProof/>
          <w:sz w:val="24"/>
          <w:rtl/>
        </w:rPr>
        <w:t xml:space="preserve"> </w:t>
      </w:r>
      <w:r w:rsidRPr="00EE6A83">
        <w:rPr>
          <w:rFonts w:ascii="Arial" w:hAnsi="Arial" w:hint="eastAsia"/>
          <w:noProof/>
          <w:sz w:val="24"/>
          <w:rtl/>
        </w:rPr>
        <w:t>בשיעור</w:t>
      </w:r>
      <w:r w:rsidRPr="00EE6A83">
        <w:rPr>
          <w:rFonts w:ascii="Arial" w:hAnsi="Arial"/>
          <w:noProof/>
          <w:sz w:val="24"/>
          <w:rtl/>
        </w:rPr>
        <w:t xml:space="preserve"> </w:t>
      </w:r>
      <w:r w:rsidRPr="00EE6A83">
        <w:rPr>
          <w:rFonts w:ascii="Arial" w:hAnsi="Arial" w:hint="cs"/>
          <w:noProof/>
          <w:sz w:val="24"/>
          <w:rtl/>
        </w:rPr>
        <w:t>2.5</w:t>
      </w:r>
      <w:r w:rsidRPr="00EE6A83">
        <w:rPr>
          <w:rFonts w:ascii="Arial" w:hAnsi="Arial"/>
          <w:noProof/>
          <w:sz w:val="24"/>
          <w:rtl/>
        </w:rPr>
        <w:t>% (</w:t>
      </w:r>
      <w:r w:rsidRPr="00EE6A83">
        <w:rPr>
          <w:rFonts w:ascii="Arial" w:hAnsi="Arial" w:hint="cs"/>
          <w:noProof/>
          <w:sz w:val="24"/>
          <w:rtl/>
        </w:rPr>
        <w:t>שניים וחצי אחוזים</w:t>
      </w:r>
      <w:r w:rsidRPr="00EE6A83">
        <w:rPr>
          <w:rFonts w:ascii="Arial" w:hAnsi="Arial"/>
          <w:noProof/>
          <w:sz w:val="24"/>
          <w:rtl/>
        </w:rPr>
        <w:t xml:space="preserve">) </w:t>
      </w:r>
      <w:r w:rsidRPr="00EE6A83">
        <w:rPr>
          <w:rFonts w:ascii="Arial" w:hAnsi="Arial" w:hint="eastAsia"/>
          <w:noProof/>
          <w:sz w:val="24"/>
          <w:rtl/>
        </w:rPr>
        <w:t>מהחשבון</w:t>
      </w:r>
      <w:r w:rsidRPr="00EE6A83">
        <w:rPr>
          <w:rFonts w:ascii="Arial" w:hAnsi="Arial"/>
          <w:noProof/>
          <w:sz w:val="24"/>
          <w:rtl/>
        </w:rPr>
        <w:t xml:space="preserve"> </w:t>
      </w:r>
      <w:r w:rsidRPr="00EE6A83">
        <w:rPr>
          <w:rFonts w:ascii="Arial" w:hAnsi="Arial" w:hint="eastAsia"/>
          <w:noProof/>
          <w:sz w:val="24"/>
          <w:rtl/>
        </w:rPr>
        <w:t>הסופי</w:t>
      </w:r>
      <w:r w:rsidRPr="00EE6A83">
        <w:rPr>
          <w:rFonts w:ascii="Arial" w:hAnsi="Arial"/>
          <w:noProof/>
          <w:sz w:val="24"/>
          <w:rtl/>
        </w:rPr>
        <w:t xml:space="preserve"> </w:t>
      </w:r>
      <w:r w:rsidRPr="00EE6A83">
        <w:rPr>
          <w:rFonts w:ascii="Arial" w:hAnsi="Arial" w:hint="eastAsia"/>
          <w:noProof/>
          <w:sz w:val="24"/>
          <w:rtl/>
        </w:rPr>
        <w:t>המאושר</w:t>
      </w:r>
      <w:r w:rsidRPr="00EE6A83">
        <w:rPr>
          <w:rFonts w:ascii="Arial" w:hAnsi="Arial"/>
          <w:noProof/>
          <w:sz w:val="24"/>
          <w:rtl/>
        </w:rPr>
        <w:t xml:space="preserve">, </w:t>
      </w:r>
      <w:r w:rsidRPr="00EE6A83">
        <w:rPr>
          <w:rFonts w:ascii="Arial" w:hAnsi="Arial" w:hint="eastAsia"/>
          <w:noProof/>
          <w:sz w:val="24"/>
          <w:rtl/>
        </w:rPr>
        <w:t>בתוקף</w:t>
      </w:r>
      <w:r w:rsidRPr="00EE6A83">
        <w:rPr>
          <w:rFonts w:ascii="Arial" w:hAnsi="Arial"/>
          <w:noProof/>
          <w:sz w:val="24"/>
          <w:rtl/>
        </w:rPr>
        <w:t xml:space="preserve"> </w:t>
      </w:r>
      <w:r w:rsidRPr="00EE6A83">
        <w:rPr>
          <w:rFonts w:ascii="Arial" w:hAnsi="Arial" w:hint="eastAsia"/>
          <w:noProof/>
          <w:sz w:val="24"/>
          <w:rtl/>
        </w:rPr>
        <w:t>ל</w:t>
      </w:r>
      <w:r w:rsidRPr="00EE6A83">
        <w:rPr>
          <w:rFonts w:ascii="Arial" w:hAnsi="Arial"/>
          <w:noProof/>
          <w:sz w:val="24"/>
          <w:rtl/>
        </w:rPr>
        <w:t xml:space="preserve">- 24 </w:t>
      </w:r>
      <w:r w:rsidRPr="00EE6A83">
        <w:rPr>
          <w:rFonts w:ascii="Arial" w:hAnsi="Arial" w:hint="eastAsia"/>
          <w:noProof/>
          <w:sz w:val="24"/>
          <w:rtl/>
        </w:rPr>
        <w:t>חודש</w:t>
      </w:r>
      <w:r w:rsidRPr="00EE6A83">
        <w:rPr>
          <w:rFonts w:ascii="Arial" w:hAnsi="Arial"/>
          <w:noProof/>
          <w:sz w:val="24"/>
          <w:rtl/>
        </w:rPr>
        <w:t xml:space="preserve"> </w:t>
      </w:r>
      <w:r w:rsidRPr="00EE6A83">
        <w:rPr>
          <w:rFonts w:ascii="Arial" w:hAnsi="Arial" w:hint="eastAsia"/>
          <w:noProof/>
          <w:sz w:val="24"/>
          <w:rtl/>
        </w:rPr>
        <w:t>מתחילת</w:t>
      </w:r>
      <w:r w:rsidRPr="00EE6A83">
        <w:rPr>
          <w:rFonts w:ascii="Arial" w:hAnsi="Arial"/>
          <w:noProof/>
          <w:sz w:val="24"/>
          <w:rtl/>
        </w:rPr>
        <w:t xml:space="preserve"> </w:t>
      </w:r>
      <w:r w:rsidRPr="00EE6A83">
        <w:rPr>
          <w:rFonts w:ascii="Arial" w:hAnsi="Arial" w:hint="eastAsia"/>
          <w:noProof/>
          <w:sz w:val="24"/>
          <w:rtl/>
        </w:rPr>
        <w:t>תקופת</w:t>
      </w:r>
      <w:r w:rsidRPr="00EE6A83">
        <w:rPr>
          <w:rFonts w:ascii="Arial" w:hAnsi="Arial"/>
          <w:noProof/>
          <w:sz w:val="24"/>
          <w:rtl/>
        </w:rPr>
        <w:t xml:space="preserve"> </w:t>
      </w:r>
      <w:r w:rsidRPr="00EE6A83">
        <w:rPr>
          <w:rFonts w:ascii="Arial" w:hAnsi="Arial" w:hint="eastAsia"/>
          <w:noProof/>
          <w:sz w:val="24"/>
          <w:rtl/>
        </w:rPr>
        <w:t>הבדק</w:t>
      </w:r>
      <w:r w:rsidRPr="00EE6A83">
        <w:rPr>
          <w:rFonts w:ascii="Arial" w:hAnsi="Arial"/>
          <w:noProof/>
          <w:sz w:val="24"/>
          <w:rtl/>
        </w:rPr>
        <w:t>.</w:t>
      </w:r>
    </w:p>
    <w:p w:rsidR="00EE6A83" w:rsidRPr="00EE6A83" w:rsidRDefault="00EE6A83" w:rsidP="00EE6A83">
      <w:pPr>
        <w:ind w:left="1418" w:hanging="851"/>
        <w:jc w:val="both"/>
        <w:rPr>
          <w:rFonts w:ascii="Arial" w:hAnsi="Arial"/>
          <w:noProof/>
          <w:sz w:val="24"/>
          <w:rtl/>
        </w:rPr>
      </w:pPr>
    </w:p>
    <w:p w:rsidR="00EE6A83" w:rsidRPr="00EE6A83" w:rsidRDefault="00EE6A83" w:rsidP="00097A60">
      <w:pPr>
        <w:numPr>
          <w:ilvl w:val="1"/>
          <w:numId w:val="104"/>
        </w:numPr>
        <w:overflowPunct w:val="0"/>
        <w:autoSpaceDE w:val="0"/>
        <w:autoSpaceDN w:val="0"/>
        <w:adjustRightInd w:val="0"/>
        <w:jc w:val="both"/>
        <w:textAlignment w:val="baseline"/>
        <w:rPr>
          <w:rFonts w:ascii="Arial" w:hAnsi="Arial"/>
          <w:noProof/>
          <w:sz w:val="24"/>
          <w:rtl/>
          <w:lang w:eastAsia="en-US"/>
        </w:rPr>
      </w:pPr>
      <w:r w:rsidRPr="00EE6A83">
        <w:rPr>
          <w:rFonts w:ascii="Arial" w:hAnsi="Arial"/>
          <w:noProof/>
          <w:sz w:val="24"/>
          <w:rtl/>
          <w:lang w:eastAsia="en-US"/>
        </w:rPr>
        <w:lastRenderedPageBreak/>
        <w:t>במעמד המצאת ערבות הבדק, יהא הקבלן רשאי לדרוש מהמזמין ביטול והחזרת ערבות הביצוע, בתנאי שיתמלאו כל התנאים שלהלן:</w:t>
      </w:r>
    </w:p>
    <w:p w:rsidR="00EE6A83" w:rsidRPr="00EE6A83" w:rsidRDefault="00EE6A83" w:rsidP="00EE6A83">
      <w:pPr>
        <w:ind w:left="1418" w:hanging="851"/>
        <w:jc w:val="both"/>
        <w:rPr>
          <w:rFonts w:ascii="Arial" w:hAnsi="Arial"/>
          <w:noProof/>
          <w:sz w:val="24"/>
          <w:rtl/>
        </w:rPr>
      </w:pPr>
    </w:p>
    <w:p w:rsidR="00EE6A83" w:rsidRPr="00EE6A83" w:rsidRDefault="00EE6A83" w:rsidP="00EE6A83">
      <w:pPr>
        <w:ind w:left="2550" w:hanging="1134"/>
        <w:jc w:val="both"/>
        <w:rPr>
          <w:rFonts w:ascii="Arial" w:hAnsi="Arial"/>
          <w:noProof/>
          <w:sz w:val="24"/>
          <w:rtl/>
        </w:rPr>
      </w:pPr>
      <w:r w:rsidRPr="00EE6A83">
        <w:rPr>
          <w:rFonts w:ascii="Arial" w:hAnsi="Arial"/>
          <w:noProof/>
          <w:sz w:val="24"/>
          <w:rtl/>
        </w:rPr>
        <w:t>(א)</w:t>
      </w:r>
      <w:r w:rsidRPr="00EE6A83">
        <w:rPr>
          <w:rFonts w:ascii="Arial" w:hAnsi="Arial"/>
          <w:noProof/>
          <w:sz w:val="24"/>
          <w:rtl/>
        </w:rPr>
        <w:tab/>
        <w:t>הקבלן קיבל תעודת השלמה;</w:t>
      </w:r>
    </w:p>
    <w:p w:rsidR="00EE6A83" w:rsidRPr="00EE6A83" w:rsidRDefault="00EE6A83" w:rsidP="00EE6A83">
      <w:pPr>
        <w:ind w:left="2550" w:hanging="1134"/>
        <w:jc w:val="both"/>
        <w:rPr>
          <w:rFonts w:ascii="Arial" w:hAnsi="Arial"/>
          <w:noProof/>
          <w:sz w:val="24"/>
          <w:rtl/>
        </w:rPr>
      </w:pPr>
    </w:p>
    <w:p w:rsidR="00EE6A83" w:rsidRPr="00EE6A83" w:rsidRDefault="00EE6A83" w:rsidP="00EE6A83">
      <w:pPr>
        <w:ind w:left="2550" w:hanging="1134"/>
        <w:jc w:val="both"/>
        <w:rPr>
          <w:rFonts w:ascii="Arial" w:hAnsi="Arial"/>
          <w:noProof/>
          <w:sz w:val="24"/>
          <w:rtl/>
        </w:rPr>
      </w:pPr>
      <w:r w:rsidRPr="00EE6A83">
        <w:rPr>
          <w:rFonts w:ascii="Arial" w:hAnsi="Arial"/>
          <w:noProof/>
          <w:sz w:val="24"/>
          <w:rtl/>
        </w:rPr>
        <w:t>(ב)</w:t>
      </w:r>
      <w:r w:rsidRPr="00EE6A83">
        <w:rPr>
          <w:rFonts w:ascii="Arial" w:hAnsi="Arial"/>
          <w:noProof/>
          <w:sz w:val="24"/>
          <w:rtl/>
        </w:rPr>
        <w:tab/>
        <w:t>הקבלן המציא למזמין הצהרה על חיסול כל תביעותיו</w:t>
      </w:r>
      <w:r w:rsidRPr="00EE6A83">
        <w:rPr>
          <w:rFonts w:ascii="Arial" w:hAnsi="Arial" w:hint="cs"/>
          <w:noProof/>
          <w:sz w:val="24"/>
          <w:rtl/>
        </w:rPr>
        <w:t>.</w:t>
      </w:r>
    </w:p>
    <w:p w:rsidR="00EE6A83" w:rsidRPr="00EE6A83" w:rsidRDefault="00EE6A83" w:rsidP="00EE6A83">
      <w:pPr>
        <w:ind w:left="2550" w:hanging="1134"/>
        <w:jc w:val="both"/>
        <w:rPr>
          <w:rFonts w:ascii="Arial" w:hAnsi="Arial"/>
          <w:noProof/>
          <w:sz w:val="24"/>
          <w:rtl/>
        </w:rPr>
      </w:pPr>
    </w:p>
    <w:p w:rsidR="00AE18FF" w:rsidRDefault="00EE6A83" w:rsidP="00097A60">
      <w:pPr>
        <w:numPr>
          <w:ilvl w:val="1"/>
          <w:numId w:val="104"/>
        </w:numPr>
        <w:overflowPunct w:val="0"/>
        <w:autoSpaceDE w:val="0"/>
        <w:autoSpaceDN w:val="0"/>
        <w:adjustRightInd w:val="0"/>
        <w:jc w:val="both"/>
        <w:textAlignment w:val="baseline"/>
        <w:rPr>
          <w:rFonts w:ascii="Arial" w:hAnsi="Arial"/>
          <w:noProof/>
          <w:sz w:val="24"/>
          <w:lang w:eastAsia="en-US"/>
        </w:rPr>
      </w:pPr>
      <w:r w:rsidRPr="00EE6A83">
        <w:rPr>
          <w:rFonts w:ascii="Arial" w:hAnsi="Arial"/>
          <w:noProof/>
          <w:sz w:val="24"/>
          <w:rtl/>
          <w:lang w:eastAsia="en-US"/>
        </w:rPr>
        <w:t>סעיף זה על סעיפים המשנה שבו הינו מעיקרי החוזה והפרתו ו/או הפרת הוראה מהוראותיו תהווה הפרה יסודית של החוזה.</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850" w:hanging="850"/>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יג' - נזיקין וביטוח</w:t>
      </w:r>
    </w:p>
    <w:p w:rsidR="00AE18FF" w:rsidRDefault="00EE6A83" w:rsidP="00097A60">
      <w:pPr>
        <w:pStyle w:val="ab"/>
        <w:numPr>
          <w:ilvl w:val="0"/>
          <w:numId w:val="104"/>
        </w:numPr>
        <w:overflowPunct w:val="0"/>
        <w:autoSpaceDE w:val="0"/>
        <w:autoSpaceDN w:val="0"/>
        <w:adjustRightInd w:val="0"/>
        <w:textAlignment w:val="baseline"/>
        <w:rPr>
          <w:rFonts w:ascii="David" w:hAnsi="David"/>
          <w:b/>
          <w:bCs/>
          <w:noProof/>
          <w:sz w:val="24"/>
        </w:rPr>
      </w:pPr>
      <w:r w:rsidRPr="00AE18FF">
        <w:rPr>
          <w:rFonts w:ascii="David" w:hAnsi="David" w:hint="cs"/>
          <w:b/>
          <w:bCs/>
          <w:noProof/>
          <w:sz w:val="24"/>
          <w:rtl/>
        </w:rPr>
        <w:t>העדר אחריות</w:t>
      </w:r>
    </w:p>
    <w:p w:rsidR="00AE18FF" w:rsidRPr="00AE18FF" w:rsidRDefault="00EE6A83" w:rsidP="00097A60">
      <w:pPr>
        <w:pStyle w:val="ab"/>
        <w:numPr>
          <w:ilvl w:val="1"/>
          <w:numId w:val="104"/>
        </w:numPr>
        <w:overflowPunct w:val="0"/>
        <w:autoSpaceDE w:val="0"/>
        <w:autoSpaceDN w:val="0"/>
        <w:adjustRightInd w:val="0"/>
        <w:textAlignment w:val="baseline"/>
        <w:rPr>
          <w:rFonts w:ascii="David" w:hAnsi="David"/>
          <w:b/>
          <w:bCs/>
          <w:noProof/>
          <w:sz w:val="24"/>
        </w:rPr>
      </w:pPr>
      <w:r w:rsidRPr="00AE18FF">
        <w:rPr>
          <w:rFonts w:ascii="David" w:hAnsi="David" w:hint="cs"/>
          <w:noProof/>
          <w:sz w:val="24"/>
          <w:rtl/>
        </w:rPr>
        <w:t>מוסכם בין הצדדים כי על אף האמור בכל מקום אחר בהסכם זה, הקבלן לא יהיה אחראי לכל</w:t>
      </w:r>
      <w:r w:rsidR="00AE18FF">
        <w:rPr>
          <w:rFonts w:ascii="David" w:hAnsi="David" w:hint="cs"/>
          <w:noProof/>
          <w:sz w:val="24"/>
          <w:rtl/>
        </w:rPr>
        <w:t xml:space="preserve"> תקלה ו/או נזק שמקורם בכח עליון.</w:t>
      </w:r>
    </w:p>
    <w:p w:rsidR="00EE6A83" w:rsidRPr="00AE18FF" w:rsidRDefault="00EE6A83" w:rsidP="00097A60">
      <w:pPr>
        <w:pStyle w:val="ab"/>
        <w:numPr>
          <w:ilvl w:val="1"/>
          <w:numId w:val="104"/>
        </w:numPr>
        <w:overflowPunct w:val="0"/>
        <w:autoSpaceDE w:val="0"/>
        <w:autoSpaceDN w:val="0"/>
        <w:adjustRightInd w:val="0"/>
        <w:textAlignment w:val="baseline"/>
        <w:rPr>
          <w:rFonts w:ascii="David" w:hAnsi="David"/>
          <w:b/>
          <w:bCs/>
          <w:noProof/>
          <w:sz w:val="24"/>
        </w:rPr>
      </w:pPr>
      <w:r w:rsidRPr="00AE18FF">
        <w:rPr>
          <w:rFonts w:ascii="David" w:hAnsi="David" w:hint="cs"/>
          <w:noProof/>
          <w:sz w:val="24"/>
          <w:rtl/>
        </w:rPr>
        <w:t>מוסכם בין הצדדים כי על אף האמור בכל מקום אחר בהסכם זה, הקבלן לא יהיה אחראי לכל תקלה ו/או נזק אשר ינבעו כתוצאה ממעשה זדוני של מרת"א או מי מטעמו.</w:t>
      </w:r>
      <w:r w:rsidRPr="00AE18FF">
        <w:rPr>
          <w:rFonts w:ascii="David" w:hAnsi="David"/>
          <w:noProof/>
          <w:sz w:val="24"/>
          <w:rtl/>
        </w:rPr>
        <w:tab/>
      </w:r>
    </w:p>
    <w:p w:rsidR="00AE18FF" w:rsidRDefault="00EE6A83" w:rsidP="00097A60">
      <w:pPr>
        <w:numPr>
          <w:ilvl w:val="0"/>
          <w:numId w:val="104"/>
        </w:numPr>
        <w:overflowPunct w:val="0"/>
        <w:autoSpaceDE w:val="0"/>
        <w:autoSpaceDN w:val="0"/>
        <w:adjustRightInd w:val="0"/>
        <w:jc w:val="both"/>
        <w:textAlignment w:val="baseline"/>
        <w:rPr>
          <w:rFonts w:ascii="David" w:hAnsi="David"/>
          <w:b/>
          <w:bCs/>
          <w:noProof/>
          <w:sz w:val="24"/>
          <w:lang w:eastAsia="en-US"/>
        </w:rPr>
      </w:pPr>
      <w:r w:rsidRPr="00EE6A83">
        <w:rPr>
          <w:rFonts w:ascii="David" w:hAnsi="David" w:hint="cs"/>
          <w:b/>
          <w:bCs/>
          <w:noProof/>
          <w:sz w:val="24"/>
          <w:rtl/>
          <w:lang w:eastAsia="en-US"/>
        </w:rPr>
        <w:t>אחריות לנזקים</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lang w:eastAsia="en-US"/>
        </w:rPr>
      </w:pPr>
      <w:r w:rsidRPr="00AE18FF">
        <w:rPr>
          <w:rFonts w:ascii="David" w:hAnsi="David"/>
          <w:noProof/>
          <w:sz w:val="24"/>
          <w:rtl/>
          <w:lang w:eastAsia="en-US"/>
        </w:rPr>
        <w:t xml:space="preserve">הקבלן לבדו </w:t>
      </w:r>
      <w:r w:rsidRPr="00AE18FF">
        <w:rPr>
          <w:rFonts w:ascii="David" w:hAnsi="David" w:hint="cs"/>
          <w:noProof/>
          <w:sz w:val="24"/>
          <w:rtl/>
          <w:lang w:eastAsia="en-US"/>
        </w:rPr>
        <w:t>ייש</w:t>
      </w:r>
      <w:r w:rsidRPr="00AE18FF">
        <w:rPr>
          <w:rFonts w:ascii="David" w:hAnsi="David" w:hint="eastAsia"/>
          <w:noProof/>
          <w:sz w:val="24"/>
          <w:rtl/>
          <w:lang w:eastAsia="en-US"/>
        </w:rPr>
        <w:t>א</w:t>
      </w:r>
      <w:r w:rsidRPr="00AE18FF">
        <w:rPr>
          <w:rFonts w:ascii="David" w:hAnsi="David"/>
          <w:noProof/>
          <w:sz w:val="24"/>
          <w:rtl/>
          <w:lang w:eastAsia="en-US"/>
        </w:rPr>
        <w:t xml:space="preserve"> באחריות, על פי כל דין, לכל נזק ו/או הפסד ו/או אובדן שייגרם </w:t>
      </w:r>
      <w:r w:rsidRPr="00AE18FF">
        <w:rPr>
          <w:rFonts w:ascii="David" w:hAnsi="David" w:hint="cs"/>
          <w:noProof/>
          <w:sz w:val="24"/>
          <w:rtl/>
          <w:lang w:eastAsia="en-US"/>
        </w:rPr>
        <w:t>למרת"א</w:t>
      </w:r>
      <w:r w:rsidRPr="00AE18FF">
        <w:rPr>
          <w:rFonts w:ascii="David" w:hAnsi="David"/>
          <w:noProof/>
          <w:sz w:val="24"/>
          <w:rtl/>
          <w:lang w:eastAsia="en-US"/>
        </w:rPr>
        <w:t xml:space="preserve"> ו/או למי מטעמו ו/או לכל צד שלישי שהוא, לרבות מטופלי </w:t>
      </w:r>
      <w:r w:rsidRPr="00AE18FF">
        <w:rPr>
          <w:rFonts w:ascii="David" w:hAnsi="David" w:hint="cs"/>
          <w:noProof/>
          <w:sz w:val="24"/>
          <w:rtl/>
          <w:lang w:eastAsia="en-US"/>
        </w:rPr>
        <w:t>מרת"א</w:t>
      </w:r>
      <w:r w:rsidRPr="00AE18FF">
        <w:rPr>
          <w:rFonts w:ascii="David" w:hAnsi="David"/>
          <w:noProof/>
          <w:sz w:val="24"/>
          <w:rtl/>
          <w:lang w:eastAsia="en-US"/>
        </w:rPr>
        <w:t>, לגוף ו/או לרכוש אשר נגרם בכל הקשור לביצוע התחייבויותיו על פי הסכם זה ו/או הנובע מהן</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lang w:eastAsia="en-US"/>
        </w:rPr>
      </w:pPr>
      <w:r w:rsidRPr="00AE18FF">
        <w:rPr>
          <w:rFonts w:ascii="David" w:hAnsi="David"/>
          <w:noProof/>
          <w:sz w:val="24"/>
          <w:rtl/>
          <w:lang w:eastAsia="en-US"/>
        </w:rPr>
        <w:t xml:space="preserve">היה </w:t>
      </w:r>
      <w:r w:rsidRPr="00AE18FF">
        <w:rPr>
          <w:rFonts w:ascii="David" w:hAnsi="David" w:hint="cs"/>
          <w:noProof/>
          <w:sz w:val="24"/>
          <w:rtl/>
          <w:lang w:eastAsia="en-US"/>
        </w:rPr>
        <w:t>ומרת"א</w:t>
      </w:r>
      <w:r w:rsidRPr="00AE18FF">
        <w:rPr>
          <w:rFonts w:ascii="David" w:hAnsi="David"/>
          <w:noProof/>
          <w:sz w:val="24"/>
          <w:rtl/>
          <w:lang w:eastAsia="en-US"/>
        </w:rPr>
        <w:t xml:space="preserve"> יידרש ו/או </w:t>
      </w:r>
      <w:r w:rsidRPr="00AE18FF">
        <w:rPr>
          <w:rFonts w:ascii="David" w:hAnsi="David" w:hint="cs"/>
          <w:noProof/>
          <w:sz w:val="24"/>
          <w:rtl/>
          <w:lang w:eastAsia="en-US"/>
        </w:rPr>
        <w:t>יחויב</w:t>
      </w:r>
      <w:r w:rsidRPr="00AE18FF">
        <w:rPr>
          <w:rFonts w:ascii="David" w:hAnsi="David"/>
          <w:noProof/>
          <w:sz w:val="24"/>
          <w:rtl/>
          <w:lang w:eastAsia="en-US"/>
        </w:rPr>
        <w:t xml:space="preserve"> לשלם סכום כלשהו לאדם ו/או גוף שהוא בקשר עם נזק שהוא באחריות הקבלן בהתאם לקבוע בהסכם זה ו/או על פי כל דין, מתחייב הקבלן לפצות ו/או לשפות את </w:t>
      </w:r>
      <w:r w:rsidRPr="00AE18FF">
        <w:rPr>
          <w:rFonts w:ascii="David" w:hAnsi="David" w:hint="cs"/>
          <w:noProof/>
          <w:sz w:val="24"/>
          <w:rtl/>
          <w:lang w:eastAsia="en-US"/>
        </w:rPr>
        <w:t>מרת"א</w:t>
      </w:r>
      <w:r w:rsidRPr="00AE18FF">
        <w:rPr>
          <w:rFonts w:ascii="David" w:hAnsi="David"/>
          <w:noProof/>
          <w:sz w:val="24"/>
          <w:rtl/>
          <w:lang w:eastAsia="en-US"/>
        </w:rPr>
        <w:t xml:space="preserve"> בגין כל סכום שיוציא בקשר עם דרישה ו/או חיוב כאמור ובכלל זה הוצאות ושכר טרחת עורך דין</w:t>
      </w:r>
      <w:r w:rsidRPr="00AE18FF">
        <w:rPr>
          <w:rFonts w:ascii="David" w:hAnsi="David" w:hint="cs"/>
          <w:noProof/>
          <w:sz w:val="24"/>
          <w:rtl/>
          <w:lang w:eastAsia="en-US"/>
        </w:rPr>
        <w:t>.</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lang w:eastAsia="en-US"/>
        </w:rPr>
      </w:pPr>
      <w:r w:rsidRPr="00AE18FF">
        <w:rPr>
          <w:rFonts w:ascii="David" w:hAnsi="David"/>
          <w:noProof/>
          <w:sz w:val="24"/>
          <w:rtl/>
          <w:lang w:eastAsia="en-US"/>
        </w:rPr>
        <w:t xml:space="preserve">הקבלן פוטר בזה את </w:t>
      </w:r>
      <w:r w:rsidRPr="00AE18FF">
        <w:rPr>
          <w:rFonts w:ascii="David" w:hAnsi="David" w:hint="cs"/>
          <w:noProof/>
          <w:sz w:val="24"/>
          <w:rtl/>
          <w:lang w:eastAsia="en-US"/>
        </w:rPr>
        <w:t>מרת"א</w:t>
      </w:r>
      <w:r w:rsidRPr="00AE18FF">
        <w:rPr>
          <w:rFonts w:ascii="David" w:hAnsi="David"/>
          <w:noProof/>
          <w:sz w:val="24"/>
          <w:rtl/>
          <w:lang w:eastAsia="en-US"/>
        </w:rPr>
        <w:t xml:space="preserve"> מכל אחריות לנזק ו/או אבדן העלול להיגרם לרכושו של הקבלן, הנמצא במתחם </w:t>
      </w:r>
      <w:r w:rsidRPr="00AE18FF">
        <w:rPr>
          <w:rFonts w:ascii="David" w:hAnsi="David" w:hint="cs"/>
          <w:noProof/>
          <w:sz w:val="24"/>
          <w:rtl/>
          <w:lang w:eastAsia="en-US"/>
        </w:rPr>
        <w:t>מרת"א</w:t>
      </w:r>
      <w:r w:rsidRPr="00AE18FF">
        <w:rPr>
          <w:rFonts w:ascii="David" w:hAnsi="David"/>
          <w:noProof/>
          <w:sz w:val="24"/>
          <w:rtl/>
          <w:lang w:eastAsia="en-US"/>
        </w:rPr>
        <w:t xml:space="preserve"> לצורך קיום הסכם זה</w:t>
      </w:r>
      <w:r w:rsidRPr="00AE18FF">
        <w:rPr>
          <w:rFonts w:ascii="David" w:hAnsi="David"/>
          <w:noProof/>
          <w:sz w:val="24"/>
          <w:lang w:eastAsia="en-US"/>
        </w:rPr>
        <w:t>.</w:t>
      </w:r>
    </w:p>
    <w:p w:rsid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lang w:eastAsia="en-US"/>
        </w:rPr>
      </w:pPr>
      <w:r w:rsidRPr="00AE18FF">
        <w:rPr>
          <w:rFonts w:ascii="David" w:hAnsi="David" w:hint="cs"/>
          <w:noProof/>
          <w:sz w:val="24"/>
          <w:rtl/>
          <w:lang w:eastAsia="en-US"/>
        </w:rPr>
        <w:t>מוסכם</w:t>
      </w:r>
      <w:r w:rsidRPr="00AE18FF">
        <w:rPr>
          <w:rFonts w:ascii="David" w:hAnsi="David"/>
          <w:noProof/>
          <w:sz w:val="24"/>
          <w:rtl/>
          <w:lang w:eastAsia="en-US"/>
        </w:rPr>
        <w:t xml:space="preserve"> </w:t>
      </w:r>
      <w:r w:rsidRPr="00AE18FF">
        <w:rPr>
          <w:rFonts w:ascii="David" w:hAnsi="David" w:hint="cs"/>
          <w:noProof/>
          <w:sz w:val="24"/>
          <w:rtl/>
          <w:lang w:eastAsia="en-US"/>
        </w:rPr>
        <w:t>בזה</w:t>
      </w:r>
      <w:r w:rsidRPr="00AE18FF">
        <w:rPr>
          <w:rFonts w:ascii="David" w:hAnsi="David"/>
          <w:noProof/>
          <w:sz w:val="24"/>
          <w:rtl/>
          <w:lang w:eastAsia="en-US"/>
        </w:rPr>
        <w:t xml:space="preserve"> </w:t>
      </w:r>
      <w:r w:rsidRPr="00AE18FF">
        <w:rPr>
          <w:rFonts w:ascii="David" w:hAnsi="David" w:hint="cs"/>
          <w:noProof/>
          <w:sz w:val="24"/>
          <w:rtl/>
          <w:lang w:eastAsia="en-US"/>
        </w:rPr>
        <w:t>בין</w:t>
      </w:r>
      <w:r w:rsidRPr="00AE18FF">
        <w:rPr>
          <w:rFonts w:ascii="David" w:hAnsi="David"/>
          <w:noProof/>
          <w:sz w:val="24"/>
          <w:rtl/>
          <w:lang w:eastAsia="en-US"/>
        </w:rPr>
        <w:t xml:space="preserve"> </w:t>
      </w:r>
      <w:r w:rsidRPr="00AE18FF">
        <w:rPr>
          <w:rFonts w:ascii="David" w:hAnsi="David" w:hint="cs"/>
          <w:noProof/>
          <w:sz w:val="24"/>
          <w:rtl/>
          <w:lang w:eastAsia="en-US"/>
        </w:rPr>
        <w:t>הצדדים</w:t>
      </w:r>
      <w:r w:rsidRPr="00AE18FF">
        <w:rPr>
          <w:rFonts w:ascii="David" w:hAnsi="David"/>
          <w:noProof/>
          <w:sz w:val="24"/>
          <w:rtl/>
          <w:lang w:eastAsia="en-US"/>
        </w:rPr>
        <w:t xml:space="preserve"> </w:t>
      </w:r>
      <w:r w:rsidRPr="00AE18FF">
        <w:rPr>
          <w:rFonts w:ascii="David" w:hAnsi="David" w:hint="cs"/>
          <w:noProof/>
          <w:sz w:val="24"/>
          <w:rtl/>
          <w:lang w:eastAsia="en-US"/>
        </w:rPr>
        <w:t>כי</w:t>
      </w:r>
      <w:r w:rsidRPr="00AE18FF">
        <w:rPr>
          <w:rFonts w:ascii="David" w:hAnsi="David"/>
          <w:noProof/>
          <w:sz w:val="24"/>
          <w:rtl/>
          <w:lang w:eastAsia="en-US"/>
        </w:rPr>
        <w:t xml:space="preserve"> </w:t>
      </w:r>
      <w:r w:rsidRPr="00AE18FF">
        <w:rPr>
          <w:rFonts w:ascii="David" w:hAnsi="David" w:hint="cs"/>
          <w:noProof/>
          <w:sz w:val="24"/>
          <w:rtl/>
          <w:lang w:eastAsia="en-US"/>
        </w:rPr>
        <w:t>אישוריו</w:t>
      </w:r>
      <w:r w:rsidRPr="00AE18FF">
        <w:rPr>
          <w:rFonts w:ascii="David" w:hAnsi="David"/>
          <w:noProof/>
          <w:sz w:val="24"/>
          <w:rtl/>
          <w:lang w:eastAsia="en-US"/>
        </w:rPr>
        <w:t xml:space="preserve"> </w:t>
      </w:r>
      <w:r w:rsidRPr="00AE18FF">
        <w:rPr>
          <w:rFonts w:ascii="David" w:hAnsi="David" w:hint="cs"/>
          <w:noProof/>
          <w:sz w:val="24"/>
          <w:rtl/>
          <w:lang w:eastAsia="en-US"/>
        </w:rPr>
        <w:t>של</w:t>
      </w:r>
      <w:r w:rsidRPr="00AE18FF">
        <w:rPr>
          <w:rFonts w:ascii="David" w:hAnsi="David"/>
          <w:noProof/>
          <w:sz w:val="24"/>
          <w:rtl/>
          <w:lang w:eastAsia="en-US"/>
        </w:rPr>
        <w:t xml:space="preserve"> </w:t>
      </w:r>
      <w:r w:rsidRPr="00AE18FF">
        <w:rPr>
          <w:rFonts w:ascii="David" w:hAnsi="David" w:hint="cs"/>
          <w:noProof/>
          <w:sz w:val="24"/>
          <w:rtl/>
          <w:lang w:eastAsia="en-US"/>
        </w:rPr>
        <w:t>מרת"א</w:t>
      </w:r>
      <w:r w:rsidRPr="00AE18FF">
        <w:rPr>
          <w:rFonts w:ascii="David" w:hAnsi="David"/>
          <w:noProof/>
          <w:sz w:val="24"/>
          <w:rtl/>
          <w:lang w:eastAsia="en-US"/>
        </w:rPr>
        <w:t xml:space="preserve"> </w:t>
      </w:r>
      <w:r w:rsidRPr="00AE18FF">
        <w:rPr>
          <w:rFonts w:ascii="David" w:hAnsi="David" w:hint="cs"/>
          <w:noProof/>
          <w:sz w:val="24"/>
          <w:rtl/>
          <w:lang w:eastAsia="en-US"/>
        </w:rPr>
        <w:t>לשירותי</w:t>
      </w:r>
      <w:r w:rsidRPr="00AE18FF">
        <w:rPr>
          <w:rFonts w:ascii="David" w:hAnsi="David"/>
          <w:noProof/>
          <w:sz w:val="24"/>
          <w:rtl/>
          <w:lang w:eastAsia="en-US"/>
        </w:rPr>
        <w:t xml:space="preserve"> </w:t>
      </w:r>
      <w:r w:rsidRPr="00AE18FF">
        <w:rPr>
          <w:rFonts w:ascii="David" w:hAnsi="David" w:hint="cs"/>
          <w:noProof/>
          <w:sz w:val="24"/>
          <w:rtl/>
          <w:lang w:eastAsia="en-US"/>
        </w:rPr>
        <w:t>הקבלן</w:t>
      </w:r>
      <w:r w:rsidRPr="00AE18FF">
        <w:rPr>
          <w:rFonts w:ascii="David" w:hAnsi="David"/>
          <w:noProof/>
          <w:sz w:val="24"/>
          <w:rtl/>
          <w:lang w:eastAsia="en-US"/>
        </w:rPr>
        <w:t xml:space="preserve"> </w:t>
      </w:r>
      <w:r w:rsidRPr="00AE18FF">
        <w:rPr>
          <w:rFonts w:ascii="David" w:hAnsi="David" w:hint="cs"/>
          <w:noProof/>
          <w:sz w:val="24"/>
          <w:rtl/>
          <w:lang w:eastAsia="en-US"/>
        </w:rPr>
        <w:t>על</w:t>
      </w:r>
      <w:r w:rsidRPr="00AE18FF">
        <w:rPr>
          <w:rFonts w:ascii="David" w:hAnsi="David"/>
          <w:noProof/>
          <w:sz w:val="24"/>
          <w:rtl/>
          <w:lang w:eastAsia="en-US"/>
        </w:rPr>
        <w:t xml:space="preserve"> </w:t>
      </w:r>
      <w:r w:rsidRPr="00AE18FF">
        <w:rPr>
          <w:rFonts w:ascii="David" w:hAnsi="David" w:hint="cs"/>
          <w:noProof/>
          <w:sz w:val="24"/>
          <w:rtl/>
          <w:lang w:eastAsia="en-US"/>
        </w:rPr>
        <w:t>פי</w:t>
      </w:r>
      <w:r w:rsidRPr="00AE18FF">
        <w:rPr>
          <w:rFonts w:ascii="David" w:hAnsi="David"/>
          <w:noProof/>
          <w:sz w:val="24"/>
          <w:rtl/>
          <w:lang w:eastAsia="en-US"/>
        </w:rPr>
        <w:t xml:space="preserve"> </w:t>
      </w:r>
      <w:r w:rsidRPr="00AE18FF">
        <w:rPr>
          <w:rFonts w:ascii="David" w:hAnsi="David" w:hint="cs"/>
          <w:noProof/>
          <w:sz w:val="24"/>
          <w:rtl/>
          <w:lang w:eastAsia="en-US"/>
        </w:rPr>
        <w:t>הסכם</w:t>
      </w:r>
      <w:r w:rsidRPr="00AE18FF">
        <w:rPr>
          <w:rFonts w:ascii="David" w:hAnsi="David"/>
          <w:noProof/>
          <w:sz w:val="24"/>
          <w:rtl/>
          <w:lang w:eastAsia="en-US"/>
        </w:rPr>
        <w:t xml:space="preserve"> </w:t>
      </w:r>
      <w:r w:rsidRPr="00AE18FF">
        <w:rPr>
          <w:rFonts w:ascii="David" w:hAnsi="David" w:hint="cs"/>
          <w:noProof/>
          <w:sz w:val="24"/>
          <w:rtl/>
          <w:lang w:eastAsia="en-US"/>
        </w:rPr>
        <w:t>זה</w:t>
      </w:r>
      <w:r w:rsidRPr="00AE18FF">
        <w:rPr>
          <w:rFonts w:ascii="David" w:hAnsi="David"/>
          <w:noProof/>
          <w:sz w:val="24"/>
          <w:rtl/>
          <w:lang w:eastAsia="en-US"/>
        </w:rPr>
        <w:t xml:space="preserve"> </w:t>
      </w:r>
      <w:r w:rsidRPr="00AE18FF">
        <w:rPr>
          <w:rFonts w:ascii="David" w:hAnsi="David" w:hint="cs"/>
          <w:noProof/>
          <w:sz w:val="24"/>
          <w:rtl/>
          <w:lang w:eastAsia="en-US"/>
        </w:rPr>
        <w:t>והקשורים</w:t>
      </w:r>
      <w:r w:rsidRPr="00AE18FF">
        <w:rPr>
          <w:rFonts w:ascii="David" w:hAnsi="David"/>
          <w:noProof/>
          <w:sz w:val="24"/>
          <w:rtl/>
          <w:lang w:eastAsia="en-US"/>
        </w:rPr>
        <w:t xml:space="preserve"> </w:t>
      </w:r>
      <w:r w:rsidRPr="00AE18FF">
        <w:rPr>
          <w:rFonts w:ascii="David" w:hAnsi="David" w:hint="cs"/>
          <w:noProof/>
          <w:sz w:val="24"/>
          <w:rtl/>
          <w:lang w:eastAsia="en-US"/>
        </w:rPr>
        <w:t>עם</w:t>
      </w:r>
      <w:r w:rsidRPr="00AE18FF">
        <w:rPr>
          <w:rFonts w:ascii="David" w:hAnsi="David"/>
          <w:noProof/>
          <w:sz w:val="24"/>
          <w:rtl/>
          <w:lang w:eastAsia="en-US"/>
        </w:rPr>
        <w:t xml:space="preserve"> </w:t>
      </w:r>
      <w:r w:rsidRPr="00AE18FF">
        <w:rPr>
          <w:rFonts w:ascii="David" w:hAnsi="David" w:hint="cs"/>
          <w:noProof/>
          <w:sz w:val="24"/>
          <w:rtl/>
          <w:lang w:eastAsia="en-US"/>
        </w:rPr>
        <w:t>אספקת הטובין הניתן</w:t>
      </w:r>
      <w:r w:rsidRPr="00AE18FF">
        <w:rPr>
          <w:rFonts w:ascii="David" w:hAnsi="David"/>
          <w:noProof/>
          <w:sz w:val="24"/>
          <w:rtl/>
          <w:lang w:eastAsia="en-US"/>
        </w:rPr>
        <w:t xml:space="preserve"> </w:t>
      </w:r>
      <w:r w:rsidRPr="00AE18FF">
        <w:rPr>
          <w:rFonts w:ascii="David" w:hAnsi="David" w:hint="cs"/>
          <w:noProof/>
          <w:sz w:val="24"/>
          <w:rtl/>
          <w:lang w:eastAsia="en-US"/>
        </w:rPr>
        <w:t>למרת"א</w:t>
      </w:r>
      <w:r w:rsidRPr="00AE18FF">
        <w:rPr>
          <w:rFonts w:ascii="David" w:hAnsi="David"/>
          <w:noProof/>
          <w:sz w:val="24"/>
          <w:rtl/>
          <w:lang w:eastAsia="en-US"/>
        </w:rPr>
        <w:t xml:space="preserve">, </w:t>
      </w:r>
      <w:r w:rsidRPr="00AE18FF">
        <w:rPr>
          <w:rFonts w:ascii="David" w:hAnsi="David" w:hint="cs"/>
          <w:noProof/>
          <w:sz w:val="24"/>
          <w:rtl/>
          <w:lang w:eastAsia="en-US"/>
        </w:rPr>
        <w:t>לא</w:t>
      </w:r>
      <w:r w:rsidRPr="00AE18FF">
        <w:rPr>
          <w:rFonts w:ascii="David" w:hAnsi="David"/>
          <w:noProof/>
          <w:sz w:val="24"/>
          <w:rtl/>
          <w:lang w:eastAsia="en-US"/>
        </w:rPr>
        <w:t xml:space="preserve"> </w:t>
      </w:r>
      <w:r w:rsidRPr="00AE18FF">
        <w:rPr>
          <w:rFonts w:ascii="David" w:hAnsi="David" w:hint="cs"/>
          <w:noProof/>
          <w:sz w:val="24"/>
          <w:rtl/>
          <w:lang w:eastAsia="en-US"/>
        </w:rPr>
        <w:t>ישחררו</w:t>
      </w:r>
      <w:r w:rsidRPr="00AE18FF">
        <w:rPr>
          <w:rFonts w:ascii="David" w:hAnsi="David"/>
          <w:noProof/>
          <w:sz w:val="24"/>
          <w:rtl/>
          <w:lang w:eastAsia="en-US"/>
        </w:rPr>
        <w:t xml:space="preserve"> </w:t>
      </w:r>
      <w:r w:rsidRPr="00AE18FF">
        <w:rPr>
          <w:rFonts w:ascii="David" w:hAnsi="David" w:hint="cs"/>
          <w:noProof/>
          <w:sz w:val="24"/>
          <w:rtl/>
          <w:lang w:eastAsia="en-US"/>
        </w:rPr>
        <w:t>את</w:t>
      </w:r>
      <w:r w:rsidRPr="00AE18FF">
        <w:rPr>
          <w:rFonts w:ascii="David" w:hAnsi="David"/>
          <w:noProof/>
          <w:sz w:val="24"/>
          <w:rtl/>
          <w:lang w:eastAsia="en-US"/>
        </w:rPr>
        <w:t xml:space="preserve"> </w:t>
      </w:r>
      <w:r w:rsidRPr="00AE18FF">
        <w:rPr>
          <w:rFonts w:ascii="David" w:hAnsi="David" w:hint="cs"/>
          <w:noProof/>
          <w:sz w:val="24"/>
          <w:rtl/>
          <w:lang w:eastAsia="en-US"/>
        </w:rPr>
        <w:t>הקבלן</w:t>
      </w:r>
      <w:r w:rsidRPr="00AE18FF">
        <w:rPr>
          <w:rFonts w:ascii="David" w:hAnsi="David"/>
          <w:noProof/>
          <w:sz w:val="24"/>
          <w:rtl/>
          <w:lang w:eastAsia="en-US"/>
        </w:rPr>
        <w:t xml:space="preserve"> </w:t>
      </w:r>
      <w:r w:rsidRPr="00AE18FF">
        <w:rPr>
          <w:rFonts w:ascii="David" w:hAnsi="David" w:hint="cs"/>
          <w:noProof/>
          <w:sz w:val="24"/>
          <w:rtl/>
          <w:lang w:eastAsia="en-US"/>
        </w:rPr>
        <w:t>מאחריות</w:t>
      </w:r>
      <w:r w:rsidRPr="00AE18FF">
        <w:rPr>
          <w:rFonts w:ascii="David" w:hAnsi="David"/>
          <w:noProof/>
          <w:sz w:val="24"/>
          <w:rtl/>
          <w:lang w:eastAsia="en-US"/>
        </w:rPr>
        <w:t xml:space="preserve"> </w:t>
      </w:r>
      <w:r w:rsidRPr="00AE18FF">
        <w:rPr>
          <w:rFonts w:ascii="David" w:hAnsi="David" w:hint="cs"/>
          <w:noProof/>
          <w:sz w:val="24"/>
          <w:rtl/>
          <w:lang w:eastAsia="en-US"/>
        </w:rPr>
        <w:t>המקצועית</w:t>
      </w:r>
      <w:r w:rsidRPr="00AE18FF">
        <w:rPr>
          <w:rFonts w:ascii="David" w:hAnsi="David"/>
          <w:noProof/>
          <w:sz w:val="24"/>
          <w:rtl/>
          <w:lang w:eastAsia="en-US"/>
        </w:rPr>
        <w:t xml:space="preserve"> </w:t>
      </w:r>
      <w:r w:rsidRPr="00AE18FF">
        <w:rPr>
          <w:rFonts w:ascii="David" w:hAnsi="David" w:hint="cs"/>
          <w:noProof/>
          <w:sz w:val="24"/>
          <w:rtl/>
          <w:lang w:eastAsia="en-US"/>
        </w:rPr>
        <w:t>המלאה</w:t>
      </w:r>
      <w:r w:rsidRPr="00AE18FF">
        <w:rPr>
          <w:rFonts w:ascii="David" w:hAnsi="David"/>
          <w:noProof/>
          <w:sz w:val="24"/>
          <w:rtl/>
          <w:lang w:eastAsia="en-US"/>
        </w:rPr>
        <w:t xml:space="preserve"> </w:t>
      </w:r>
      <w:r w:rsidRPr="00AE18FF">
        <w:rPr>
          <w:rFonts w:ascii="David" w:hAnsi="David" w:hint="cs"/>
          <w:noProof/>
          <w:sz w:val="24"/>
          <w:rtl/>
          <w:lang w:eastAsia="en-US"/>
        </w:rPr>
        <w:t>ואין</w:t>
      </w:r>
      <w:r w:rsidRPr="00AE18FF">
        <w:rPr>
          <w:rFonts w:ascii="David" w:hAnsi="David"/>
          <w:noProof/>
          <w:sz w:val="24"/>
          <w:rtl/>
          <w:lang w:eastAsia="en-US"/>
        </w:rPr>
        <w:t xml:space="preserve"> </w:t>
      </w:r>
      <w:r w:rsidRPr="00AE18FF">
        <w:rPr>
          <w:rFonts w:ascii="David" w:hAnsi="David" w:hint="cs"/>
          <w:noProof/>
          <w:sz w:val="24"/>
          <w:rtl/>
          <w:lang w:eastAsia="en-US"/>
        </w:rPr>
        <w:t>בכך</w:t>
      </w:r>
      <w:r w:rsidRPr="00AE18FF">
        <w:rPr>
          <w:rFonts w:ascii="David" w:hAnsi="David"/>
          <w:noProof/>
          <w:sz w:val="24"/>
          <w:rtl/>
          <w:lang w:eastAsia="en-US"/>
        </w:rPr>
        <w:t xml:space="preserve"> </w:t>
      </w:r>
      <w:r w:rsidRPr="00AE18FF">
        <w:rPr>
          <w:rFonts w:ascii="David" w:hAnsi="David" w:hint="cs"/>
          <w:noProof/>
          <w:sz w:val="24"/>
          <w:rtl/>
          <w:lang w:eastAsia="en-US"/>
        </w:rPr>
        <w:t>כדי</w:t>
      </w:r>
      <w:r w:rsidRPr="00AE18FF">
        <w:rPr>
          <w:rFonts w:ascii="David" w:hAnsi="David"/>
          <w:noProof/>
          <w:sz w:val="24"/>
          <w:rtl/>
          <w:lang w:eastAsia="en-US"/>
        </w:rPr>
        <w:t xml:space="preserve"> </w:t>
      </w:r>
      <w:r w:rsidRPr="00AE18FF">
        <w:rPr>
          <w:rFonts w:ascii="David" w:hAnsi="David" w:hint="cs"/>
          <w:noProof/>
          <w:sz w:val="24"/>
          <w:rtl/>
          <w:lang w:eastAsia="en-US"/>
        </w:rPr>
        <w:t>להטיל</w:t>
      </w:r>
      <w:r w:rsidRPr="00AE18FF">
        <w:rPr>
          <w:rFonts w:ascii="David" w:hAnsi="David"/>
          <w:noProof/>
          <w:sz w:val="24"/>
          <w:rtl/>
          <w:lang w:eastAsia="en-US"/>
        </w:rPr>
        <w:t xml:space="preserve"> </w:t>
      </w:r>
      <w:r w:rsidRPr="00AE18FF">
        <w:rPr>
          <w:rFonts w:ascii="David" w:hAnsi="David" w:hint="cs"/>
          <w:noProof/>
          <w:sz w:val="24"/>
          <w:rtl/>
          <w:lang w:eastAsia="en-US"/>
        </w:rPr>
        <w:t>על</w:t>
      </w:r>
      <w:r w:rsidRPr="00AE18FF">
        <w:rPr>
          <w:rFonts w:ascii="David" w:hAnsi="David"/>
          <w:noProof/>
          <w:sz w:val="24"/>
          <w:rtl/>
          <w:lang w:eastAsia="en-US"/>
        </w:rPr>
        <w:t xml:space="preserve"> </w:t>
      </w:r>
      <w:r w:rsidRPr="00AE18FF">
        <w:rPr>
          <w:rFonts w:ascii="David" w:hAnsi="David" w:hint="cs"/>
          <w:noProof/>
          <w:sz w:val="24"/>
          <w:rtl/>
          <w:lang w:eastAsia="en-US"/>
        </w:rPr>
        <w:t>מרת"א</w:t>
      </w:r>
      <w:r w:rsidRPr="00AE18FF">
        <w:rPr>
          <w:rFonts w:ascii="David" w:hAnsi="David"/>
          <w:noProof/>
          <w:sz w:val="24"/>
          <w:rtl/>
          <w:lang w:eastAsia="en-US"/>
        </w:rPr>
        <w:t xml:space="preserve"> </w:t>
      </w:r>
      <w:r w:rsidRPr="00AE18FF">
        <w:rPr>
          <w:rFonts w:ascii="David" w:hAnsi="David" w:hint="cs"/>
          <w:noProof/>
          <w:sz w:val="24"/>
          <w:rtl/>
          <w:lang w:eastAsia="en-US"/>
        </w:rPr>
        <w:t>ו</w:t>
      </w:r>
      <w:r w:rsidRPr="00AE18FF">
        <w:rPr>
          <w:rFonts w:ascii="David" w:hAnsi="David"/>
          <w:noProof/>
          <w:sz w:val="24"/>
          <w:rtl/>
          <w:lang w:eastAsia="en-US"/>
        </w:rPr>
        <w:t>/</w:t>
      </w:r>
      <w:r w:rsidRPr="00AE18FF">
        <w:rPr>
          <w:rFonts w:ascii="David" w:hAnsi="David" w:hint="cs"/>
          <w:noProof/>
          <w:sz w:val="24"/>
          <w:rtl/>
          <w:lang w:eastAsia="en-US"/>
        </w:rPr>
        <w:t>או</w:t>
      </w:r>
      <w:r w:rsidRPr="00AE18FF">
        <w:rPr>
          <w:rFonts w:ascii="David" w:hAnsi="David"/>
          <w:noProof/>
          <w:sz w:val="24"/>
          <w:rtl/>
          <w:lang w:eastAsia="en-US"/>
        </w:rPr>
        <w:t xml:space="preserve"> </w:t>
      </w:r>
      <w:r w:rsidRPr="00AE18FF">
        <w:rPr>
          <w:rFonts w:ascii="David" w:hAnsi="David" w:hint="cs"/>
          <w:noProof/>
          <w:sz w:val="24"/>
          <w:rtl/>
          <w:lang w:eastAsia="en-US"/>
        </w:rPr>
        <w:t>מי</w:t>
      </w:r>
      <w:r w:rsidRPr="00AE18FF">
        <w:rPr>
          <w:rFonts w:ascii="David" w:hAnsi="David"/>
          <w:noProof/>
          <w:sz w:val="24"/>
          <w:rtl/>
          <w:lang w:eastAsia="en-US"/>
        </w:rPr>
        <w:t xml:space="preserve"> </w:t>
      </w:r>
      <w:r w:rsidRPr="00AE18FF">
        <w:rPr>
          <w:rFonts w:ascii="David" w:hAnsi="David" w:hint="cs"/>
          <w:noProof/>
          <w:sz w:val="24"/>
          <w:rtl/>
          <w:lang w:eastAsia="en-US"/>
        </w:rPr>
        <w:t>מטעמו</w:t>
      </w:r>
      <w:r w:rsidRPr="00AE18FF">
        <w:rPr>
          <w:rFonts w:ascii="David" w:hAnsi="David"/>
          <w:noProof/>
          <w:sz w:val="24"/>
          <w:rtl/>
          <w:lang w:eastAsia="en-US"/>
        </w:rPr>
        <w:t xml:space="preserve"> </w:t>
      </w:r>
      <w:r w:rsidRPr="00AE18FF">
        <w:rPr>
          <w:rFonts w:ascii="David" w:hAnsi="David" w:hint="cs"/>
          <w:noProof/>
          <w:sz w:val="24"/>
          <w:rtl/>
          <w:lang w:eastAsia="en-US"/>
        </w:rPr>
        <w:t>אחריות</w:t>
      </w:r>
      <w:r w:rsidRPr="00AE18FF">
        <w:rPr>
          <w:rFonts w:ascii="David" w:hAnsi="David"/>
          <w:noProof/>
          <w:sz w:val="24"/>
          <w:rtl/>
          <w:lang w:eastAsia="en-US"/>
        </w:rPr>
        <w:t xml:space="preserve"> </w:t>
      </w:r>
      <w:r w:rsidRPr="00AE18FF">
        <w:rPr>
          <w:rFonts w:ascii="David" w:hAnsi="David" w:hint="cs"/>
          <w:noProof/>
          <w:sz w:val="24"/>
          <w:rtl/>
          <w:lang w:eastAsia="en-US"/>
        </w:rPr>
        <w:t>כלשהי</w:t>
      </w:r>
      <w:r w:rsidRPr="00AE18FF">
        <w:rPr>
          <w:rFonts w:ascii="David" w:hAnsi="David"/>
          <w:noProof/>
          <w:sz w:val="24"/>
          <w:rtl/>
          <w:lang w:eastAsia="en-US"/>
        </w:rPr>
        <w:t xml:space="preserve"> </w:t>
      </w:r>
      <w:r w:rsidRPr="00AE18FF">
        <w:rPr>
          <w:rFonts w:ascii="David" w:hAnsi="David" w:hint="cs"/>
          <w:noProof/>
          <w:sz w:val="24"/>
          <w:rtl/>
          <w:lang w:eastAsia="en-US"/>
        </w:rPr>
        <w:t>לטיב</w:t>
      </w:r>
      <w:r w:rsidRPr="00AE18FF">
        <w:rPr>
          <w:rFonts w:ascii="David" w:hAnsi="David"/>
          <w:noProof/>
          <w:sz w:val="24"/>
          <w:rtl/>
          <w:lang w:eastAsia="en-US"/>
        </w:rPr>
        <w:t xml:space="preserve"> </w:t>
      </w:r>
      <w:r w:rsidRPr="00AE18FF">
        <w:rPr>
          <w:rFonts w:ascii="David" w:hAnsi="David" w:hint="cs"/>
          <w:noProof/>
          <w:sz w:val="24"/>
          <w:rtl/>
          <w:lang w:eastAsia="en-US"/>
        </w:rPr>
        <w:t>או</w:t>
      </w:r>
      <w:r w:rsidRPr="00AE18FF">
        <w:rPr>
          <w:rFonts w:ascii="David" w:hAnsi="David"/>
          <w:noProof/>
          <w:sz w:val="24"/>
          <w:rtl/>
          <w:lang w:eastAsia="en-US"/>
        </w:rPr>
        <w:t xml:space="preserve"> </w:t>
      </w:r>
      <w:r w:rsidRPr="00AE18FF">
        <w:rPr>
          <w:rFonts w:ascii="David" w:hAnsi="David" w:hint="cs"/>
          <w:noProof/>
          <w:sz w:val="24"/>
          <w:rtl/>
          <w:lang w:eastAsia="en-US"/>
        </w:rPr>
        <w:t>כשירות</w:t>
      </w:r>
      <w:r w:rsidRPr="00AE18FF">
        <w:rPr>
          <w:rFonts w:ascii="David" w:hAnsi="David"/>
          <w:noProof/>
          <w:sz w:val="24"/>
          <w:rtl/>
          <w:lang w:eastAsia="en-US"/>
        </w:rPr>
        <w:t xml:space="preserve"> </w:t>
      </w:r>
      <w:r w:rsidRPr="00AE18FF">
        <w:rPr>
          <w:rFonts w:ascii="David" w:hAnsi="David" w:hint="cs"/>
          <w:noProof/>
          <w:sz w:val="24"/>
          <w:rtl/>
          <w:lang w:eastAsia="en-US"/>
        </w:rPr>
        <w:t>או</w:t>
      </w:r>
      <w:r w:rsidRPr="00AE18FF">
        <w:rPr>
          <w:rFonts w:ascii="David" w:hAnsi="David"/>
          <w:noProof/>
          <w:sz w:val="24"/>
          <w:rtl/>
          <w:lang w:eastAsia="en-US"/>
        </w:rPr>
        <w:t xml:space="preserve"> </w:t>
      </w:r>
      <w:r w:rsidRPr="00AE18FF">
        <w:rPr>
          <w:rFonts w:ascii="David" w:hAnsi="David" w:hint="cs"/>
          <w:noProof/>
          <w:sz w:val="24"/>
          <w:rtl/>
          <w:lang w:eastAsia="en-US"/>
        </w:rPr>
        <w:t>איכות</w:t>
      </w:r>
      <w:r w:rsidRPr="00AE18FF">
        <w:rPr>
          <w:rFonts w:ascii="David" w:hAnsi="David"/>
          <w:noProof/>
          <w:sz w:val="24"/>
          <w:rtl/>
          <w:lang w:eastAsia="en-US"/>
        </w:rPr>
        <w:t xml:space="preserve"> </w:t>
      </w:r>
      <w:r w:rsidRPr="00AE18FF">
        <w:rPr>
          <w:rFonts w:ascii="David" w:hAnsi="David" w:hint="cs"/>
          <w:noProof/>
          <w:sz w:val="24"/>
          <w:rtl/>
          <w:lang w:eastAsia="en-US"/>
        </w:rPr>
        <w:t>הטובין.</w:t>
      </w:r>
    </w:p>
    <w:p w:rsidR="00EE6A83" w:rsidRPr="00AE18FF" w:rsidRDefault="00EE6A83" w:rsidP="00097A60">
      <w:pPr>
        <w:numPr>
          <w:ilvl w:val="1"/>
          <w:numId w:val="104"/>
        </w:numPr>
        <w:overflowPunct w:val="0"/>
        <w:autoSpaceDE w:val="0"/>
        <w:autoSpaceDN w:val="0"/>
        <w:adjustRightInd w:val="0"/>
        <w:jc w:val="both"/>
        <w:textAlignment w:val="baseline"/>
        <w:rPr>
          <w:rFonts w:ascii="David" w:hAnsi="David"/>
          <w:b/>
          <w:bCs/>
          <w:noProof/>
          <w:sz w:val="24"/>
          <w:lang w:eastAsia="en-US"/>
        </w:rPr>
      </w:pPr>
      <w:r w:rsidRPr="00AE18FF">
        <w:rPr>
          <w:rFonts w:ascii="David" w:hAnsi="David" w:hint="cs"/>
          <w:noProof/>
          <w:sz w:val="24"/>
          <w:rtl/>
          <w:lang w:eastAsia="en-US"/>
        </w:rPr>
        <w:t>מרת"א</w:t>
      </w:r>
      <w:r w:rsidRPr="00AE18FF">
        <w:rPr>
          <w:rFonts w:ascii="David" w:hAnsi="David"/>
          <w:noProof/>
          <w:sz w:val="24"/>
          <w:rtl/>
          <w:lang w:eastAsia="en-US"/>
        </w:rPr>
        <w:t xml:space="preserve"> </w:t>
      </w:r>
      <w:r w:rsidRPr="00AE18FF">
        <w:rPr>
          <w:rFonts w:ascii="David" w:hAnsi="David" w:hint="cs"/>
          <w:noProof/>
          <w:sz w:val="24"/>
          <w:rtl/>
          <w:lang w:eastAsia="en-US"/>
        </w:rPr>
        <w:t>יהא</w:t>
      </w:r>
      <w:r w:rsidRPr="00AE18FF">
        <w:rPr>
          <w:rFonts w:ascii="David" w:hAnsi="David"/>
          <w:noProof/>
          <w:sz w:val="24"/>
          <w:rtl/>
          <w:lang w:eastAsia="en-US"/>
        </w:rPr>
        <w:t xml:space="preserve"> </w:t>
      </w:r>
      <w:r w:rsidRPr="00AE18FF">
        <w:rPr>
          <w:rFonts w:ascii="David" w:hAnsi="David" w:hint="cs"/>
          <w:noProof/>
          <w:sz w:val="24"/>
          <w:rtl/>
          <w:lang w:eastAsia="en-US"/>
        </w:rPr>
        <w:t>רשאי</w:t>
      </w:r>
      <w:r w:rsidRPr="00AE18FF">
        <w:rPr>
          <w:rFonts w:ascii="David" w:hAnsi="David"/>
          <w:noProof/>
          <w:sz w:val="24"/>
          <w:rtl/>
          <w:lang w:eastAsia="en-US"/>
        </w:rPr>
        <w:t xml:space="preserve"> </w:t>
      </w:r>
      <w:r w:rsidRPr="00AE18FF">
        <w:rPr>
          <w:rFonts w:ascii="David" w:hAnsi="David" w:hint="cs"/>
          <w:noProof/>
          <w:sz w:val="24"/>
          <w:rtl/>
          <w:lang w:eastAsia="en-US"/>
        </w:rPr>
        <w:t>להיפרע</w:t>
      </w:r>
      <w:r w:rsidRPr="00AE18FF">
        <w:rPr>
          <w:rFonts w:ascii="David" w:hAnsi="David"/>
          <w:noProof/>
          <w:sz w:val="24"/>
          <w:rtl/>
          <w:lang w:eastAsia="en-US"/>
        </w:rPr>
        <w:t xml:space="preserve"> </w:t>
      </w:r>
      <w:r w:rsidRPr="00AE18FF">
        <w:rPr>
          <w:rFonts w:ascii="David" w:hAnsi="David" w:hint="cs"/>
          <w:noProof/>
          <w:sz w:val="24"/>
          <w:rtl/>
          <w:lang w:eastAsia="en-US"/>
        </w:rPr>
        <w:t>בגין</w:t>
      </w:r>
      <w:r w:rsidRPr="00AE18FF">
        <w:rPr>
          <w:rFonts w:ascii="David" w:hAnsi="David"/>
          <w:noProof/>
          <w:sz w:val="24"/>
          <w:rtl/>
          <w:lang w:eastAsia="en-US"/>
        </w:rPr>
        <w:t xml:space="preserve"> </w:t>
      </w:r>
      <w:r w:rsidRPr="00AE18FF">
        <w:rPr>
          <w:rFonts w:ascii="David" w:hAnsi="David" w:hint="cs"/>
          <w:noProof/>
          <w:sz w:val="24"/>
          <w:rtl/>
          <w:lang w:eastAsia="en-US"/>
        </w:rPr>
        <w:t>נזק</w:t>
      </w:r>
      <w:r w:rsidRPr="00AE18FF">
        <w:rPr>
          <w:rFonts w:ascii="David" w:hAnsi="David"/>
          <w:noProof/>
          <w:sz w:val="24"/>
          <w:rtl/>
          <w:lang w:eastAsia="en-US"/>
        </w:rPr>
        <w:t xml:space="preserve"> </w:t>
      </w:r>
      <w:r w:rsidRPr="00AE18FF">
        <w:rPr>
          <w:rFonts w:ascii="David" w:hAnsi="David" w:hint="cs"/>
          <w:noProof/>
          <w:sz w:val="24"/>
          <w:rtl/>
          <w:lang w:eastAsia="en-US"/>
        </w:rPr>
        <w:t>שהקבלן</w:t>
      </w:r>
      <w:r w:rsidRPr="00AE18FF">
        <w:rPr>
          <w:rFonts w:ascii="David" w:hAnsi="David"/>
          <w:noProof/>
          <w:sz w:val="24"/>
          <w:rtl/>
          <w:lang w:eastAsia="en-US"/>
        </w:rPr>
        <w:t xml:space="preserve"> </w:t>
      </w:r>
      <w:r w:rsidRPr="00AE18FF">
        <w:rPr>
          <w:rFonts w:ascii="David" w:hAnsi="David" w:hint="cs"/>
          <w:noProof/>
          <w:sz w:val="24"/>
          <w:rtl/>
          <w:lang w:eastAsia="en-US"/>
        </w:rPr>
        <w:t>אחראי</w:t>
      </w:r>
      <w:r w:rsidRPr="00AE18FF">
        <w:rPr>
          <w:rFonts w:ascii="David" w:hAnsi="David"/>
          <w:noProof/>
          <w:sz w:val="24"/>
          <w:rtl/>
          <w:lang w:eastAsia="en-US"/>
        </w:rPr>
        <w:t xml:space="preserve"> </w:t>
      </w:r>
      <w:r w:rsidRPr="00AE18FF">
        <w:rPr>
          <w:rFonts w:ascii="David" w:hAnsi="David" w:hint="cs"/>
          <w:noProof/>
          <w:sz w:val="24"/>
          <w:rtl/>
          <w:lang w:eastAsia="en-US"/>
        </w:rPr>
        <w:t>לו</w:t>
      </w:r>
      <w:r w:rsidRPr="00AE18FF">
        <w:rPr>
          <w:rFonts w:ascii="David" w:hAnsi="David"/>
          <w:noProof/>
          <w:sz w:val="24"/>
          <w:rtl/>
          <w:lang w:eastAsia="en-US"/>
        </w:rPr>
        <w:t xml:space="preserve"> </w:t>
      </w:r>
      <w:r w:rsidRPr="00AE18FF">
        <w:rPr>
          <w:rFonts w:ascii="David" w:hAnsi="David" w:hint="cs"/>
          <w:noProof/>
          <w:sz w:val="24"/>
          <w:rtl/>
          <w:lang w:eastAsia="en-US"/>
        </w:rPr>
        <w:t>כולו</w:t>
      </w:r>
      <w:r w:rsidRPr="00AE18FF">
        <w:rPr>
          <w:rFonts w:ascii="David" w:hAnsi="David"/>
          <w:noProof/>
          <w:sz w:val="24"/>
          <w:rtl/>
          <w:lang w:eastAsia="en-US"/>
        </w:rPr>
        <w:t xml:space="preserve"> </w:t>
      </w:r>
      <w:r w:rsidRPr="00AE18FF">
        <w:rPr>
          <w:rFonts w:ascii="David" w:hAnsi="David" w:hint="cs"/>
          <w:noProof/>
          <w:sz w:val="24"/>
          <w:rtl/>
          <w:lang w:eastAsia="en-US"/>
        </w:rPr>
        <w:t>או</w:t>
      </w:r>
      <w:r w:rsidRPr="00AE18FF">
        <w:rPr>
          <w:rFonts w:ascii="David" w:hAnsi="David"/>
          <w:noProof/>
          <w:sz w:val="24"/>
          <w:rtl/>
          <w:lang w:eastAsia="en-US"/>
        </w:rPr>
        <w:t xml:space="preserve"> </w:t>
      </w:r>
      <w:r w:rsidRPr="00AE18FF">
        <w:rPr>
          <w:rFonts w:ascii="David" w:hAnsi="David" w:hint="cs"/>
          <w:noProof/>
          <w:sz w:val="24"/>
          <w:rtl/>
          <w:lang w:eastAsia="en-US"/>
        </w:rPr>
        <w:t>חלקו</w:t>
      </w:r>
      <w:r w:rsidRPr="00AE18FF">
        <w:rPr>
          <w:rFonts w:ascii="David" w:hAnsi="David"/>
          <w:noProof/>
          <w:sz w:val="24"/>
          <w:rtl/>
          <w:lang w:eastAsia="en-US"/>
        </w:rPr>
        <w:t xml:space="preserve"> </w:t>
      </w:r>
      <w:r w:rsidRPr="00AE18FF">
        <w:rPr>
          <w:rFonts w:ascii="David" w:hAnsi="David" w:hint="cs"/>
          <w:noProof/>
          <w:sz w:val="24"/>
          <w:rtl/>
          <w:lang w:eastAsia="en-US"/>
        </w:rPr>
        <w:t>באמצעות</w:t>
      </w:r>
      <w:r w:rsidRPr="00AE18FF">
        <w:rPr>
          <w:rFonts w:ascii="David" w:hAnsi="David"/>
          <w:noProof/>
          <w:sz w:val="24"/>
          <w:rtl/>
          <w:lang w:eastAsia="en-US"/>
        </w:rPr>
        <w:t xml:space="preserve"> </w:t>
      </w:r>
      <w:r w:rsidRPr="00AE18FF">
        <w:rPr>
          <w:rFonts w:ascii="David" w:hAnsi="David" w:hint="cs"/>
          <w:noProof/>
          <w:sz w:val="24"/>
          <w:rtl/>
          <w:lang w:eastAsia="en-US"/>
        </w:rPr>
        <w:t>קיזוז</w:t>
      </w:r>
      <w:r w:rsidRPr="00AE18FF">
        <w:rPr>
          <w:rFonts w:ascii="David" w:hAnsi="David"/>
          <w:noProof/>
          <w:sz w:val="24"/>
          <w:rtl/>
          <w:lang w:eastAsia="en-US"/>
        </w:rPr>
        <w:t xml:space="preserve"> </w:t>
      </w:r>
      <w:r w:rsidRPr="00AE18FF">
        <w:rPr>
          <w:rFonts w:ascii="David" w:hAnsi="David" w:hint="cs"/>
          <w:noProof/>
          <w:sz w:val="24"/>
          <w:rtl/>
          <w:lang w:eastAsia="en-US"/>
        </w:rPr>
        <w:t>מהתמורה</w:t>
      </w:r>
      <w:r w:rsidRPr="00AE18FF">
        <w:rPr>
          <w:rFonts w:ascii="David" w:hAnsi="David"/>
          <w:noProof/>
          <w:sz w:val="24"/>
          <w:rtl/>
          <w:lang w:eastAsia="en-US"/>
        </w:rPr>
        <w:t xml:space="preserve"> </w:t>
      </w:r>
      <w:r w:rsidRPr="00AE18FF">
        <w:rPr>
          <w:rFonts w:ascii="David" w:hAnsi="David" w:hint="cs"/>
          <w:noProof/>
          <w:sz w:val="24"/>
          <w:rtl/>
          <w:lang w:eastAsia="en-US"/>
        </w:rPr>
        <w:t>לה</w:t>
      </w:r>
      <w:r w:rsidRPr="00AE18FF">
        <w:rPr>
          <w:rFonts w:ascii="David" w:hAnsi="David"/>
          <w:noProof/>
          <w:sz w:val="24"/>
          <w:rtl/>
          <w:lang w:eastAsia="en-US"/>
        </w:rPr>
        <w:t xml:space="preserve"> </w:t>
      </w:r>
      <w:r w:rsidRPr="00AE18FF">
        <w:rPr>
          <w:rFonts w:ascii="David" w:hAnsi="David" w:hint="cs"/>
          <w:noProof/>
          <w:sz w:val="24"/>
          <w:rtl/>
          <w:lang w:eastAsia="en-US"/>
        </w:rPr>
        <w:t>יהיה</w:t>
      </w:r>
      <w:r w:rsidRPr="00AE18FF">
        <w:rPr>
          <w:rFonts w:ascii="David" w:hAnsi="David"/>
          <w:noProof/>
          <w:sz w:val="24"/>
          <w:rtl/>
          <w:lang w:eastAsia="en-US"/>
        </w:rPr>
        <w:t xml:space="preserve"> </w:t>
      </w:r>
      <w:r w:rsidRPr="00AE18FF">
        <w:rPr>
          <w:rFonts w:ascii="David" w:hAnsi="David" w:hint="cs"/>
          <w:noProof/>
          <w:sz w:val="24"/>
          <w:rtl/>
          <w:lang w:eastAsia="en-US"/>
        </w:rPr>
        <w:t>זכאי</w:t>
      </w:r>
      <w:r w:rsidRPr="00AE18FF">
        <w:rPr>
          <w:rFonts w:ascii="David" w:hAnsi="David"/>
          <w:noProof/>
          <w:sz w:val="24"/>
          <w:rtl/>
          <w:lang w:eastAsia="en-US"/>
        </w:rPr>
        <w:t xml:space="preserve"> </w:t>
      </w:r>
      <w:r w:rsidRPr="00AE18FF">
        <w:rPr>
          <w:rFonts w:ascii="David" w:hAnsi="David" w:hint="cs"/>
          <w:noProof/>
          <w:sz w:val="24"/>
          <w:rtl/>
          <w:lang w:eastAsia="en-US"/>
        </w:rPr>
        <w:t>הקבלן</w:t>
      </w:r>
      <w:r w:rsidRPr="00AE18FF">
        <w:rPr>
          <w:rFonts w:ascii="David" w:hAnsi="David"/>
          <w:noProof/>
          <w:sz w:val="24"/>
          <w:rtl/>
          <w:lang w:eastAsia="en-US"/>
        </w:rPr>
        <w:t xml:space="preserve"> </w:t>
      </w:r>
      <w:r w:rsidRPr="00AE18FF">
        <w:rPr>
          <w:rFonts w:ascii="David" w:hAnsi="David" w:hint="cs"/>
          <w:noProof/>
          <w:sz w:val="24"/>
          <w:rtl/>
          <w:lang w:eastAsia="en-US"/>
        </w:rPr>
        <w:t>על</w:t>
      </w:r>
      <w:r w:rsidRPr="00AE18FF">
        <w:rPr>
          <w:rFonts w:ascii="David" w:hAnsi="David"/>
          <w:noProof/>
          <w:sz w:val="24"/>
          <w:rtl/>
          <w:lang w:eastAsia="en-US"/>
        </w:rPr>
        <w:t xml:space="preserve"> </w:t>
      </w:r>
      <w:r w:rsidRPr="00AE18FF">
        <w:rPr>
          <w:rFonts w:ascii="David" w:hAnsi="David" w:hint="cs"/>
          <w:noProof/>
          <w:sz w:val="24"/>
          <w:rtl/>
          <w:lang w:eastAsia="en-US"/>
        </w:rPr>
        <w:t>פי</w:t>
      </w:r>
      <w:r w:rsidRPr="00AE18FF">
        <w:rPr>
          <w:rFonts w:ascii="David" w:hAnsi="David"/>
          <w:noProof/>
          <w:sz w:val="24"/>
          <w:rtl/>
          <w:lang w:eastAsia="en-US"/>
        </w:rPr>
        <w:t xml:space="preserve"> </w:t>
      </w:r>
      <w:r w:rsidRPr="00AE18FF">
        <w:rPr>
          <w:rFonts w:ascii="David" w:hAnsi="David" w:hint="cs"/>
          <w:noProof/>
          <w:sz w:val="24"/>
          <w:rtl/>
          <w:lang w:eastAsia="en-US"/>
        </w:rPr>
        <w:t>ההסכם</w:t>
      </w:r>
      <w:r w:rsidRPr="00AE18FF">
        <w:rPr>
          <w:rFonts w:ascii="David" w:hAnsi="David"/>
          <w:noProof/>
          <w:sz w:val="24"/>
          <w:rtl/>
          <w:lang w:eastAsia="en-US"/>
        </w:rPr>
        <w:t xml:space="preserve">, </w:t>
      </w:r>
      <w:r w:rsidRPr="00AE18FF">
        <w:rPr>
          <w:rFonts w:ascii="David" w:hAnsi="David" w:hint="cs"/>
          <w:noProof/>
          <w:sz w:val="24"/>
          <w:rtl/>
          <w:lang w:eastAsia="en-US"/>
        </w:rPr>
        <w:t>והכול</w:t>
      </w:r>
      <w:r w:rsidRPr="00AE18FF">
        <w:rPr>
          <w:rFonts w:ascii="David" w:hAnsi="David"/>
          <w:noProof/>
          <w:sz w:val="24"/>
          <w:rtl/>
          <w:lang w:eastAsia="en-US"/>
        </w:rPr>
        <w:t xml:space="preserve"> </w:t>
      </w:r>
      <w:r w:rsidRPr="00AE18FF">
        <w:rPr>
          <w:rFonts w:ascii="David" w:hAnsi="David" w:hint="cs"/>
          <w:noProof/>
          <w:sz w:val="24"/>
          <w:rtl/>
          <w:lang w:eastAsia="en-US"/>
        </w:rPr>
        <w:t>על</w:t>
      </w:r>
      <w:r w:rsidRPr="00AE18FF">
        <w:rPr>
          <w:rFonts w:ascii="David" w:hAnsi="David"/>
          <w:noProof/>
          <w:sz w:val="24"/>
          <w:rtl/>
          <w:lang w:eastAsia="en-US"/>
        </w:rPr>
        <w:t xml:space="preserve"> </w:t>
      </w:r>
      <w:r w:rsidRPr="00AE18FF">
        <w:rPr>
          <w:rFonts w:ascii="David" w:hAnsi="David" w:hint="cs"/>
          <w:noProof/>
          <w:sz w:val="24"/>
          <w:rtl/>
          <w:lang w:eastAsia="en-US"/>
        </w:rPr>
        <w:t>פי</w:t>
      </w:r>
      <w:r w:rsidRPr="00AE18FF">
        <w:rPr>
          <w:rFonts w:ascii="David" w:hAnsi="David"/>
          <w:noProof/>
          <w:sz w:val="24"/>
          <w:rtl/>
          <w:lang w:eastAsia="en-US"/>
        </w:rPr>
        <w:t xml:space="preserve"> </w:t>
      </w:r>
      <w:r w:rsidRPr="00AE18FF">
        <w:rPr>
          <w:rFonts w:ascii="David" w:hAnsi="David" w:hint="cs"/>
          <w:noProof/>
          <w:sz w:val="24"/>
          <w:rtl/>
          <w:lang w:eastAsia="en-US"/>
        </w:rPr>
        <w:t>שיקול</w:t>
      </w:r>
      <w:r w:rsidRPr="00AE18FF">
        <w:rPr>
          <w:rFonts w:ascii="David" w:hAnsi="David"/>
          <w:noProof/>
          <w:sz w:val="24"/>
          <w:rtl/>
          <w:lang w:eastAsia="en-US"/>
        </w:rPr>
        <w:t xml:space="preserve"> </w:t>
      </w:r>
      <w:r w:rsidRPr="00AE18FF">
        <w:rPr>
          <w:rFonts w:ascii="David" w:hAnsi="David" w:hint="cs"/>
          <w:noProof/>
          <w:sz w:val="24"/>
          <w:rtl/>
          <w:lang w:eastAsia="en-US"/>
        </w:rPr>
        <w:t>דעתו</w:t>
      </w:r>
      <w:r w:rsidRPr="00AE18FF">
        <w:rPr>
          <w:rFonts w:ascii="David" w:hAnsi="David"/>
          <w:noProof/>
          <w:sz w:val="24"/>
          <w:rtl/>
          <w:lang w:eastAsia="en-US"/>
        </w:rPr>
        <w:t xml:space="preserve"> </w:t>
      </w:r>
      <w:r w:rsidRPr="00AE18FF">
        <w:rPr>
          <w:rFonts w:ascii="David" w:hAnsi="David" w:hint="cs"/>
          <w:noProof/>
          <w:sz w:val="24"/>
          <w:rtl/>
          <w:lang w:eastAsia="en-US"/>
        </w:rPr>
        <w:t>הבלעדי</w:t>
      </w:r>
      <w:r w:rsidRPr="00AE18FF">
        <w:rPr>
          <w:rFonts w:ascii="David" w:hAnsi="David"/>
          <w:noProof/>
          <w:sz w:val="24"/>
          <w:rtl/>
          <w:lang w:eastAsia="en-US"/>
        </w:rPr>
        <w:t xml:space="preserve"> </w:t>
      </w:r>
      <w:r w:rsidRPr="00AE18FF">
        <w:rPr>
          <w:rFonts w:ascii="David" w:hAnsi="David" w:hint="cs"/>
          <w:noProof/>
          <w:sz w:val="24"/>
          <w:rtl/>
          <w:lang w:eastAsia="en-US"/>
        </w:rPr>
        <w:t>של</w:t>
      </w:r>
      <w:r w:rsidRPr="00AE18FF">
        <w:rPr>
          <w:rFonts w:ascii="David" w:hAnsi="David"/>
          <w:noProof/>
          <w:sz w:val="24"/>
          <w:rtl/>
          <w:lang w:eastAsia="en-US"/>
        </w:rPr>
        <w:t xml:space="preserve"> </w:t>
      </w:r>
      <w:r w:rsidRPr="00AE18FF">
        <w:rPr>
          <w:rFonts w:ascii="David" w:hAnsi="David" w:hint="cs"/>
          <w:noProof/>
          <w:sz w:val="24"/>
          <w:rtl/>
          <w:lang w:eastAsia="en-US"/>
        </w:rPr>
        <w:t>מרת"א</w:t>
      </w:r>
      <w:r w:rsidRPr="00AE18FF">
        <w:rPr>
          <w:rFonts w:ascii="David" w:hAnsi="David"/>
          <w:noProof/>
          <w:sz w:val="24"/>
          <w:rtl/>
          <w:lang w:eastAsia="en-US"/>
        </w:rPr>
        <w:t>.</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lang w:eastAsia="en-US"/>
        </w:rPr>
      </w:pPr>
    </w:p>
    <w:p w:rsidR="00EE6A83" w:rsidRPr="00EE6A83" w:rsidRDefault="00EE6A83" w:rsidP="00097A60">
      <w:pPr>
        <w:numPr>
          <w:ilvl w:val="0"/>
          <w:numId w:val="104"/>
        </w:numPr>
        <w:overflowPunct w:val="0"/>
        <w:autoSpaceDE w:val="0"/>
        <w:autoSpaceDN w:val="0"/>
        <w:adjustRightInd w:val="0"/>
        <w:jc w:val="both"/>
        <w:textAlignment w:val="baseline"/>
        <w:rPr>
          <w:rFonts w:ascii="David" w:hAnsi="David"/>
          <w:b/>
          <w:bCs/>
          <w:noProof/>
          <w:sz w:val="24"/>
          <w:lang w:eastAsia="en-US"/>
        </w:rPr>
      </w:pPr>
      <w:r w:rsidRPr="00EE6A83">
        <w:rPr>
          <w:rFonts w:ascii="David" w:hAnsi="David" w:hint="cs"/>
          <w:b/>
          <w:bCs/>
          <w:noProof/>
          <w:sz w:val="24"/>
          <w:rtl/>
          <w:lang w:eastAsia="en-US"/>
        </w:rPr>
        <w:t>ביטוח</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1"/>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הקבלן מתחייב לבצע ולקיים את הביטוחים המפורטים בזה, לטובתו ולטובת מדינת ישראל – משרד הבריאות, המרכז הרפואי תל אביב ע"ש סוראסקי כשהם כוללים את כל הכיסויים והתנאים הנדרשים, כאשר גבולות האחריות לא יפחתו מהמצוין להלן:</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 xml:space="preserve">ביטוח כל הסיכונים עבודות קבלניות/הקמה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בגין ביצוע עבודות שדרוג קו משני עבור חדרי ניתוח במרכז הרפואי תל אביב ע"ש סוראסקי שתכליתם שינויים במערך צנרת מים קרים לחדרי ניתוח באגפים </w:t>
      </w:r>
      <w:r w:rsidRPr="00A142E7">
        <w:rPr>
          <w:rFonts w:ascii="David" w:hAnsi="David"/>
          <w:noProof/>
          <w:sz w:val="24"/>
          <w:lang w:eastAsia="en-US"/>
        </w:rPr>
        <w:t>D,E,F</w:t>
      </w:r>
      <w:r w:rsidRPr="00A142E7">
        <w:rPr>
          <w:rFonts w:ascii="David" w:hAnsi="David"/>
          <w:noProof/>
          <w:sz w:val="24"/>
          <w:rtl/>
          <w:lang w:eastAsia="en-US"/>
        </w:rPr>
        <w:t xml:space="preserve">  בבניין סוראסקי, מתחייב הקבלן לרכוש פוליסת ביטוח כל הסיכונים לעבודות קבלניות / הקמה המכסה את כל העבודות (לרבות עבודות זמניות), כולל כל החומרים, והציוד בהתאם למכרז וחוזה עם מדינת ישראל – משרד הבריאות, המרכז הרפואי תל אביב ע"ש סוראסקי ואשר תכלול:</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פרק א' – ביטוח רכוש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במלוא ערכן של העבודות, כולל כל החומרים והציוד, על בסיס ערך כחדש וכן כולל שינויים במהלך תקופת ה</w:t>
      </w:r>
      <w:bookmarkStart w:id="190" w:name="_GoBack"/>
      <w:r w:rsidRPr="00A142E7">
        <w:rPr>
          <w:rFonts w:ascii="David" w:hAnsi="David"/>
          <w:noProof/>
          <w:sz w:val="24"/>
          <w:rtl/>
          <w:lang w:eastAsia="en-US"/>
        </w:rPr>
        <w:t>ביטוח</w:t>
      </w:r>
      <w:bookmarkEnd w:id="190"/>
      <w:r w:rsidRPr="00A142E7">
        <w:rPr>
          <w:rFonts w:ascii="David" w:hAnsi="David"/>
          <w:noProof/>
          <w:sz w:val="24"/>
          <w:rtl/>
          <w:lang w:eastAsia="en-US"/>
        </w:rPr>
        <w:t xml:space="preserve"> עליהם הקבלן מתחייב לדווח למבטח ולדאוג להוצאת תוספות עדכון בהתאם כולל כיסוי לנזקי טבע ורעידת אדמה פריצה ו/או גניבה, שוד.</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בכיסוי יכללו ההרחבות הבאות: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ציוד קל לביצוע העבודות, מתקנים קלים, כלי עבודה ואמצעי עזר – בערכם המלא.</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 xml:space="preserve">הוצאות פירוק, הריסה, פינוי הריסות, תמיכה, חיזוק וכדומה – לפחות 200,000 ₪ על בסיס נזק ראשון.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רכוש שעליו עובדים ו/או רכוש סמוך - לפחות 2,000,000 ₪ על בסיס נזק ראשון.</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 xml:space="preserve">חומרים ופריטים מחוץ לאתר כולל מטענים בהעברה לצורך עבודות החוזה בערכם המלא.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5)</w:t>
      </w:r>
      <w:r w:rsidRPr="00A142E7">
        <w:rPr>
          <w:rFonts w:ascii="David" w:hAnsi="David"/>
          <w:noProof/>
          <w:sz w:val="24"/>
          <w:rtl/>
          <w:lang w:eastAsia="en-US"/>
        </w:rPr>
        <w:tab/>
        <w:t>מבני עזר זמניים (לרבות מחסנים, משרדים, גדרות וכדומה אשר אינם מהווים חלק מהפרויקט הסופי המושלם) הנמצאים באתר על פי ערכם.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6)</w:t>
      </w:r>
      <w:r w:rsidRPr="00A142E7">
        <w:rPr>
          <w:rFonts w:ascii="David" w:hAnsi="David"/>
          <w:noProof/>
          <w:sz w:val="24"/>
          <w:rtl/>
          <w:lang w:eastAsia="en-US"/>
        </w:rPr>
        <w:tab/>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7)</w:t>
      </w:r>
      <w:r w:rsidRPr="00A142E7">
        <w:rPr>
          <w:rFonts w:ascii="David" w:hAnsi="David"/>
          <w:noProof/>
          <w:sz w:val="24"/>
          <w:rtl/>
          <w:lang w:eastAsia="en-US"/>
        </w:rPr>
        <w:tab/>
        <w:t>כיסוי נזק ישיר מתכנון לקוי, חומרים לקויים, עבודה לקויה בגבול אחריות שלא יפחת מסך 300,000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8)</w:t>
      </w:r>
      <w:r w:rsidRPr="00A142E7">
        <w:rPr>
          <w:rFonts w:ascii="David" w:hAnsi="David"/>
          <w:noProof/>
          <w:sz w:val="24"/>
          <w:rtl/>
          <w:lang w:eastAsia="en-US"/>
        </w:rPr>
        <w:tab/>
        <w:t xml:space="preserve">שכר טרחת מהנדסים, אדריכלים ויועצים לא יפחת מסך 100,000 ₪.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9)</w:t>
      </w:r>
      <w:r w:rsidRPr="00A142E7">
        <w:rPr>
          <w:rFonts w:ascii="David" w:hAnsi="David"/>
          <w:noProof/>
          <w:sz w:val="24"/>
          <w:rtl/>
          <w:lang w:eastAsia="en-US"/>
        </w:rPr>
        <w:tab/>
        <w:t>כיסוי לנזקי טבע, כולל רעידת אדמה, פריצה, גניבה ושוד.</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10)</w:t>
      </w:r>
      <w:r w:rsidRPr="00A142E7">
        <w:rPr>
          <w:rFonts w:ascii="David" w:hAnsi="David"/>
          <w:noProof/>
          <w:sz w:val="24"/>
          <w:rtl/>
          <w:lang w:eastAsia="en-US"/>
        </w:rPr>
        <w:tab/>
        <w:t>תגמולי הביטוח המגיעים למבוטח על פי פרק זה, בגין העבודות שבוצעו, המערכות והציוד המותקנים ישולמו לטובת מדינת ישראל – משרד הבריאות, המרכז הרפואי תל אביב ע"ש סוראסקי, אלא אם יורה המנהל האדמיניסטרטיבי של המרכז הרפואי סוראסקי למבטח בכתב אחרת.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פרק ב' – ביטוח אחריות כלפי צד שלישי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 xml:space="preserve">הכיסוי על פי דיני מדינת ישראל, בגבול אחריות של לפחות 6,000,000 ₪ נזקי גוף ורכוש, למקרה ולתקופה, כולל סעיף אחריות צולבת – </w:t>
      </w:r>
      <w:r w:rsidRPr="00A142E7">
        <w:rPr>
          <w:rFonts w:ascii="David" w:hAnsi="David"/>
          <w:noProof/>
          <w:sz w:val="24"/>
          <w:lang w:eastAsia="en-US"/>
        </w:rPr>
        <w:t>CROSS LIABILITY</w:t>
      </w:r>
      <w:r w:rsidRPr="00A142E7">
        <w:rPr>
          <w:rFonts w:ascii="David" w:hAnsi="David"/>
          <w:noProof/>
          <w:sz w:val="24"/>
          <w:rtl/>
          <w:lang w:eastAsia="en-US"/>
        </w:rPr>
        <w:t>.</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 xml:space="preserve">הכיסוי על פי פרק זה יורחב לכסות נזקי רעד, ויבראציה, הסרת משען או החלשתו בגבול אחריות שלא יפחת מסך של 1,000,000 ₪.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 xml:space="preserve">רכוש מדינת ישראל ייחשב רכוש צד שלישי.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הכיסוי על פי פרק זה יורחב לכלול תביעות שיבוב של המוסד לביטוח לאומי.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פרק ג' – ביטוח חבות מעבידים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לגבי כל העובדים כולל עובדי קבלנים וקבלני משנה.</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גבול האחריות לעובד, למקרה ולתקופת הביטוח לא יפחת מסך של 20,000,000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הפוליסה תכלול:</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הרחבה לתקופת תחזוקה מורחבת של 24 חודש לאחר סיום העבודות.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תנאי הכיסוי הסטנדרטים לא יפחתו מהמקובל על פי פוליסת נוסח "ביט" בשינויים המתחייבים על פי המצוין.</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לשם המבוטח יתווספו ... "ו/או קבלנים ו/או קבלני משנה ו/או מדינת ישראל - משרד הבריאות, המרכז הרפואי תל אביב ע"ש סוראסקי.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תחום טריטוריאלי - כל תחומי מדינת ישראל והשטחים המוחזקים.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ביטוח אחריות מקצועית – מהנדסים, אדריכלים, מודדים, ממונה בטיחות (יכול ויוצג בנפרד - על ידי הקבלן בגין עובדיו טרם חתימת ההסכם, ועל ידי מהנדסים, בודקים, מודדים מתכננים, וממוני בטיחות חיצוניים מטעמו, ככל וקיימים טרם ביצוע השירותים על ידם)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א.</w:t>
      </w:r>
      <w:r w:rsidRPr="00A142E7">
        <w:rPr>
          <w:rFonts w:ascii="David" w:hAnsi="David"/>
          <w:noProof/>
          <w:sz w:val="24"/>
          <w:rtl/>
          <w:lang w:eastAsia="en-US"/>
        </w:rPr>
        <w:tab/>
        <w:t xml:space="preserve">כיסוי נזק מהפרת חובה מקצועית של עורך הביטוח ובגין כל הפועלים מטעמו ואשר אירע כתוצאה ממעשה רשלנות לרבות מחדל, טעות או השמטה, מצג בלתי נכון, </w:t>
      </w:r>
      <w:r w:rsidRPr="00A142E7">
        <w:rPr>
          <w:rFonts w:ascii="David" w:hAnsi="David"/>
          <w:noProof/>
          <w:sz w:val="24"/>
          <w:rtl/>
          <w:lang w:eastAsia="en-US"/>
        </w:rPr>
        <w:lastRenderedPageBreak/>
        <w:t xml:space="preserve">הצהרה רשלנית שנעשו בתום לב בקשר למתן השירותים המבוצעים על ידי עורך הביטוח במסגרת פרויקט במסגרת פרויקט עבודות שדרוג קו משני עבור חדרי ניתוח במרכז הרפואי תל אביב ע"ש סוראסקי שתכליתם שינויים במערך צנרת מים קרים לחדרי ניתוח באגפים </w:t>
      </w:r>
      <w:r w:rsidRPr="00A142E7">
        <w:rPr>
          <w:rFonts w:ascii="David" w:hAnsi="David"/>
          <w:noProof/>
          <w:sz w:val="24"/>
          <w:lang w:eastAsia="en-US"/>
        </w:rPr>
        <w:t>D,E,F</w:t>
      </w:r>
      <w:r w:rsidRPr="00A142E7">
        <w:rPr>
          <w:rFonts w:ascii="David" w:hAnsi="David"/>
          <w:noProof/>
          <w:sz w:val="24"/>
          <w:rtl/>
          <w:lang w:eastAsia="en-US"/>
        </w:rPr>
        <w:t xml:space="preserve"> בבניין סוראסקי, בהתאם למכרז וחוזה עם מדינת ישראל – משרד הבריאות, המרכז הרפואי תל אביב ע"ש סוראסקי.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ב.</w:t>
      </w:r>
      <w:r w:rsidRPr="00A142E7">
        <w:rPr>
          <w:rFonts w:ascii="David" w:hAnsi="David"/>
          <w:noProof/>
          <w:sz w:val="24"/>
          <w:rtl/>
          <w:lang w:eastAsia="en-US"/>
        </w:rPr>
        <w:tab/>
        <w:t xml:space="preserve">להלן גבולות האחריות הנדרשים לפי עיסוק בעלי המקצוע המבוטחים בפוליסה: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 xml:space="preserve">קונסטרוקטור – גבול האחריות לא יפחת מסך של 4,000,000 ₪ למקרה ולתקופת ביטוח (שנה).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 xml:space="preserve">בודקים/ מתכננים/ אדריכלים/ מהנדסים אחרים– גבול האחריות לא יפחת מסך של 2,000,000 ₪ למקרה ולתקופת ביטוח (שנה).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 xml:space="preserve">ממונה בטיחות – גבול האחריות לא יפחת מסך של 2,000,000 ₪ למקרה ולתקופת ביטוח (שנה).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מודדים - גבול האחריות לא יפחת מסך של 1,000,000 ₪ למקרה ולתקופת ביטוח (שנה).</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ג.</w:t>
      </w:r>
      <w:r w:rsidRPr="00A142E7">
        <w:rPr>
          <w:rFonts w:ascii="David" w:hAnsi="David"/>
          <w:noProof/>
          <w:sz w:val="24"/>
          <w:rtl/>
          <w:lang w:eastAsia="en-US"/>
        </w:rPr>
        <w:tab/>
        <w:t>הכיסוי על פי הפוליסה יורחב לכלול את ההרחבות הבאות: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 מרמה ואי יושר של עובדים.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 אובדן מסמכים, לרבות אובדן השימוש ו/או העיכוב עקב מקרה ביטוח.</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 אחריות צולבת, אולם הכיסוי לא יחול ביחס לתביעות עורך הביטוח כלפי מדינת ישראל – משרד הבריאות ו/או המרכז הרפואי תל אביב ע"ש סוראסקי.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 הארכת תקופת הגילוי לפחות 6 חודשים.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ד.</w:t>
      </w:r>
      <w:r w:rsidRPr="00A142E7">
        <w:rPr>
          <w:rFonts w:ascii="David" w:hAnsi="David"/>
          <w:noProof/>
          <w:sz w:val="24"/>
          <w:rtl/>
          <w:lang w:eastAsia="en-US"/>
        </w:rPr>
        <w:tab/>
        <w:t xml:space="preserve">הביטוח יורחב לשפות את מדינת ישראל – משרד הבריאות ו/או המרכז הרפואי תל אביב ע"ש סוראסקי, ככל שייחשבו אחראים למעשי ו/או עורך הביטוח והפועלים מטעמו. לשם המבוטח יתווספו כמבוטחים נוספים: מדינת ישראל – משרד הבריאות, המרכז הרפואי תל אביב ע"ש סוראסקי ו/או בכפוף להרחב השיפוי שלעיל.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ביטוח חבות מוצר</w:t>
      </w:r>
      <w:r w:rsidRPr="00A142E7">
        <w:rPr>
          <w:rFonts w:ascii="David" w:hAnsi="David"/>
          <w:noProof/>
          <w:sz w:val="24"/>
        </w:rPr>
        <w:t>PRODUCTS LIABILITY</w:t>
      </w:r>
      <w:r w:rsidRPr="00A142E7">
        <w:rPr>
          <w:rFonts w:ascii="David" w:hAnsi="David"/>
          <w:noProof/>
          <w:sz w:val="24"/>
          <w:rtl/>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 xml:space="preserve">הקבלן יבטח את חבותו בביטוח חבות המוצר בגין אספקת והתקנת מערכות, ציוד, חלקים, אביזרים, חומרים, במסגרת פרויקט עבודות שדרוג קו משני עבור חדרי ניתוח במרכז הרפואי תל אביב ע"ש סוראסקי שתכליתם שינויים במערך צנרת מים קרים לחדרי ניתוח באגפים </w:t>
      </w:r>
      <w:r w:rsidRPr="00A142E7">
        <w:rPr>
          <w:rFonts w:ascii="David" w:hAnsi="David"/>
          <w:noProof/>
          <w:sz w:val="24"/>
          <w:lang w:eastAsia="en-US"/>
        </w:rPr>
        <w:t>D,E,F</w:t>
      </w:r>
      <w:r w:rsidRPr="00A142E7">
        <w:rPr>
          <w:rFonts w:ascii="David" w:hAnsi="David"/>
          <w:noProof/>
          <w:sz w:val="24"/>
          <w:rtl/>
          <w:lang w:eastAsia="en-US"/>
        </w:rPr>
        <w:t xml:space="preserve"> בבניין סוראסקי, בהתאם למכרז וחוזה עם מדינת ישראל – משרד הבריאות, המרכז הרפואי תל אביב ע"ש סוראסקי.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 xml:space="preserve"> הביטוח יכלול כיסוי גם לנזקים הנובעים מהתקנה, פירוק, הרכבה, חיבור, לציוד, חלקים, אביזרים במסגרת העבודות נשוא הפרויקט, על כל מרכיביהן וציודן ההיקפי.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הכיסוי בפוליסה יהיה על פי דין לרבות על פי פקודת הנזיקין – נוסח חדש וכן על פי חוק האחריות למוצרים פגומים-1980.</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גבול האחריות לא יפחת מסך 2,000,000 ₪ למקרה ולתקופת הביטוח (שנה) בגין נזק לגוף ולרכוש.</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5)</w:t>
      </w:r>
      <w:r w:rsidRPr="00A142E7">
        <w:rPr>
          <w:rFonts w:ascii="David" w:hAnsi="David"/>
          <w:noProof/>
          <w:sz w:val="24"/>
          <w:rtl/>
          <w:lang w:eastAsia="en-US"/>
        </w:rPr>
        <w:tab/>
        <w:t xml:space="preserve">הכיסוי על פי הפוליסה יורחב לכלול את ההרחבות הבאות: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 xml:space="preserve">סעיף אחריות צולבת - </w:t>
      </w:r>
      <w:r w:rsidRPr="00A142E7">
        <w:rPr>
          <w:rFonts w:ascii="David" w:hAnsi="David"/>
          <w:noProof/>
          <w:sz w:val="24"/>
          <w:lang w:eastAsia="en-US"/>
        </w:rPr>
        <w:t>CROSS LIABILITY</w:t>
      </w:r>
      <w:r w:rsidRPr="00A142E7">
        <w:rPr>
          <w:rFonts w:ascii="David" w:hAnsi="David"/>
          <w:noProof/>
          <w:sz w:val="24"/>
          <w:rtl/>
          <w:lang w:eastAsia="en-US"/>
        </w:rPr>
        <w:t>.</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הארכת תקופת הגילוי לפחות 6 חודשים.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6)</w:t>
      </w:r>
      <w:r w:rsidRPr="00A142E7">
        <w:rPr>
          <w:rFonts w:ascii="David" w:hAnsi="David"/>
          <w:noProof/>
          <w:sz w:val="24"/>
          <w:rtl/>
          <w:lang w:eastAsia="en-US"/>
        </w:rPr>
        <w:tab/>
        <w:t xml:space="preserve">הביטוח יורחב לשפות את מדינת ישראל – משרד הבריאות, המרכז הרפואי תל אביב ע"ש סוראסקי, לגבי אחריותם בגין נזק עקב פגם במוצרים אשר סופקו, הותקנו ותוחזקו על ידי הקבלן וכל הפועלים מטעמו. בכפוף להרחב השיפוי האמור לשם המבוטח יתווספו כמבוטחים נוספים: מדינת ישראל – משרד הבריאות, המרכז הרפואי תל אביב ע"ש סוראסקי.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ביטוחים משלימים ו/או ביטוחים מצד קבלנים וקבלני משנה שאינם מבוטחים בביטוח העבודות הקבלניות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הקבלן ידאג ויוודא כי קבלנים, קבלני משנה, ספקים, יצרנים,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ציוד, מתקנים וכל רכוש אחר אשר יובא לאתר העבודות (ככל ולא מבוטח בביטוח העבודות הקבלניות הנדרש), כולל גם ביטוח חבות מוצר וביטוח אחריות מקצועית (ככל ורלוונטיים).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ביטוחי החבויות יורחבו לשפות את מדינת ישראל – משרד הבריאות, המרכז הרפואי תל אביב ע"ש סוראסקי, ככל שיחשבו אחראים למעשיהם ו/או מחדליהם. מדינת ישראל – משרד הבריאות, המרכז הרפואי תל אביב ע"ש סוראסקי, ייחשבו כמבוטחים נוספים בכפוף להרחב השיפוי האמור כולל בכל הביטוחים (רכוש וחבויות) ויתור המבטח על זכות השיבוב כלפיהם וכלפי עובדיהם. הוויתור על זכות התחלוף כאמור לא תחול לטובת אדם שגרם לנזק בזדון.</w:t>
      </w:r>
      <w:r w:rsidRPr="00A142E7">
        <w:rPr>
          <w:rFonts w:ascii="David" w:hAnsi="David"/>
          <w:noProof/>
          <w:sz w:val="24"/>
          <w:rtl/>
          <w:lang w:eastAsia="en-US"/>
        </w:rPr>
        <w:tab/>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חלופה לביטוח צמ"ה /רכוש:</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*כחלופה לביטוח צמ"ה [(פרק א' רכוש) ו/או לביטוחי הרכוש (שאינם צמ"ה)] ניתן לקבל מכתב פטור מאחריות או התחייבות חוזית מטעם בעל הרכוש לפיו הוא פוטר מאחריות את מדינת ישראל – משרד הבריאות, המרכז הרפואי תל אביב ע"ש סוראסקי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משרד הבריאות, המרכז הרפואי תל אביב ע"ש סוראסקי ועובדיהם של הנ"ל. פטור כאמור לא יחול לטובת אדם שגרם לנזק בכוונת זדון.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כללי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א.</w:t>
      </w:r>
      <w:r w:rsidRPr="00A142E7">
        <w:rPr>
          <w:rFonts w:ascii="David" w:hAnsi="David"/>
          <w:noProof/>
          <w:sz w:val="24"/>
          <w:rtl/>
          <w:lang w:eastAsia="en-US"/>
        </w:rPr>
        <w:tab/>
        <w:t>בכל פוליסות הביטוח הנדרשות מהקבלן (עבודות קבלניות, חבות המוצר, אחריות מקצועית) יכללו התנאים הבאים: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1)</w:t>
      </w:r>
      <w:r w:rsidRPr="00A142E7">
        <w:rPr>
          <w:rFonts w:ascii="David" w:hAnsi="David"/>
          <w:noProof/>
          <w:sz w:val="24"/>
          <w:rtl/>
          <w:lang w:eastAsia="en-US"/>
        </w:rPr>
        <w:tab/>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הרפואי סוראסקי.</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2)</w:t>
      </w:r>
      <w:r w:rsidRPr="00A142E7">
        <w:rPr>
          <w:rFonts w:ascii="David" w:hAnsi="David"/>
          <w:noProof/>
          <w:sz w:val="24"/>
          <w:rtl/>
          <w:lang w:eastAsia="en-US"/>
        </w:rPr>
        <w:tab/>
        <w:t xml:space="preserve">המבטח מוותר על כל זכות תחלוף/שיבוב, תביעה, השתתפות או חזרה כלפי מדינת ישראל – משרד הבריאות, המרכז הרפואי תל אביב ע"ש סוראסקי ועובדיהם של הנ"ל, ובלבד שהוויתור לא יחול לטובת אדם שגרם לנזק מתוך כוונת זדון.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3)</w:t>
      </w:r>
      <w:r w:rsidRPr="00A142E7">
        <w:rPr>
          <w:rFonts w:ascii="David" w:hAnsi="David"/>
          <w:noProof/>
          <w:sz w:val="24"/>
          <w:rtl/>
          <w:lang w:eastAsia="en-US"/>
        </w:rPr>
        <w:tab/>
        <w:t>הקבלן אחראי בלעדית כלפי המבטח לתשלום דמי הביטוח עבור כל הפוליסות ולמילוי כל החובות המוטלות על המבוטח על פי תנאי הפוליסות.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4)</w:t>
      </w:r>
      <w:r w:rsidRPr="00A142E7">
        <w:rPr>
          <w:rFonts w:ascii="David" w:hAnsi="David"/>
          <w:noProof/>
          <w:sz w:val="24"/>
          <w:rtl/>
          <w:lang w:eastAsia="en-US"/>
        </w:rPr>
        <w:tab/>
        <w:t xml:space="preserve">ההשתתפויות העצמיות הנקובות בכל פוליסה ופוליסה תחולנה בלעדית על הקבלן.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5)</w:t>
      </w:r>
      <w:r w:rsidRPr="00A142E7">
        <w:rPr>
          <w:rFonts w:ascii="David" w:hAnsi="David"/>
          <w:noProof/>
          <w:sz w:val="24"/>
          <w:rtl/>
          <w:lang w:eastAsia="en-US"/>
        </w:rPr>
        <w:tab/>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6)</w:t>
      </w:r>
      <w:r w:rsidRPr="00A142E7">
        <w:rPr>
          <w:rFonts w:ascii="David" w:hAnsi="David"/>
          <w:noProof/>
          <w:sz w:val="24"/>
          <w:rtl/>
          <w:lang w:eastAsia="en-US"/>
        </w:rPr>
        <w:tab/>
        <w:t>תנאי הכיסוי של הפוליסות הנ"ל (למעט אחריות מקצועית) לא יפחתו מהמקובל על פי תנאי פוליסות נוסח "ביט", בכפוף להרחבת הכיסויים כמפורט לעיל.</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lastRenderedPageBreak/>
        <w:t>7)</w:t>
      </w:r>
      <w:r w:rsidRPr="00A142E7">
        <w:rPr>
          <w:rFonts w:ascii="David" w:hAnsi="David"/>
          <w:noProof/>
          <w:sz w:val="24"/>
          <w:rtl/>
          <w:lang w:eastAsia="en-US"/>
        </w:rPr>
        <w:tab/>
        <w:t>חריג כוונה ו/או רשלנות רבתי יבוטל ככל שקיים.</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ב.</w:t>
      </w:r>
      <w:r w:rsidRPr="00A142E7">
        <w:rPr>
          <w:rFonts w:ascii="David" w:hAnsi="David"/>
          <w:noProof/>
          <w:sz w:val="24"/>
          <w:rtl/>
          <w:lang w:eastAsia="en-US"/>
        </w:rPr>
        <w:tab/>
        <w:t>הקבלן מתחייב בכל תקופת ההתקשרות החוזית עם מדינת ישראל – משרד הבריאות, המרכז הרפואי תל אביב ע"ש סוראסקי, וכל עוד אחריותו קיימת, להחזיק בתוקף את פוליסות הביטוח. הקבלן מתחייב כי פוליסות הביטוח תחודשנה על ידו מדי תקופת ביטוח, כל עוד החוזה עם מדינת ישראל – משרד הבריאות, המרכז הרפואי תל אביב ע"ש סוראסקי, בתוקף.</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ג.</w:t>
      </w:r>
      <w:r w:rsidRPr="00A142E7">
        <w:rPr>
          <w:rFonts w:ascii="David" w:hAnsi="David"/>
          <w:noProof/>
          <w:sz w:val="24"/>
          <w:rtl/>
          <w:lang w:eastAsia="en-US"/>
        </w:rPr>
        <w:tab/>
        <w:t>אישור בחתימתו של המבטח על קיום הביטוחים, יומצא על ידי הקבלן למשרד הבריאות, המרכז הרפואי תל אביב ע"ש סוראסקי, טרם החתימה על ההסכם. הקבלן מתחייב להציג את האישור חתום בחתימת המבטח אודות חידוש הפוליסות למשרד הבריאות, המרכז הרפואי תל אביב ע"ש סוראסקי, לכל המאוחר שבועיים לפני תום תקופת הביטוח. בכל מקרה לא יחלו עבודות הביצוע טרם הוסדרו הביטוחים הנדרשים כאמור ואישורי קיום הביטוחים נמסרו למשרד הבריאות.</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 xml:space="preserve">מובהר בזאת כי אישור/י הביטוח שיוצגו אינו/ם בא/ים לצמצם את התחייבויות הקבלן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הקבלן יהיה ללמוד דרישות אלה ובמידת הצורך להיעזר באנשי ביטוח מטעמו, על מנת להבין את הדרישות וליישמן בביטוחיו ללא הסתייגויות. </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ד.</w:t>
      </w:r>
      <w:r w:rsidRPr="00A142E7">
        <w:rPr>
          <w:rFonts w:ascii="David" w:hAnsi="David"/>
          <w:noProof/>
          <w:sz w:val="24"/>
          <w:rtl/>
          <w:lang w:eastAsia="en-US"/>
        </w:rPr>
        <w:tab/>
        <w:t>מדינת ישראל – משרד הבריאות, המרכז הרפואי תל אביב ע"ש סוראסקי, שומרים לעצמם את הזכות לקבל מהקבלן בכל עת את העתקי הפוליסות במלואן או בחלקן, במקרה של גילוי נסיבות העלולות להביא לתביעה בפוליסות ו/או על מנת שיוכלו לבחון את עמידת הקבלן בסעיפים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סעיף א' לעיל.</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ה.</w:t>
      </w:r>
      <w:r w:rsidRPr="00A142E7">
        <w:rPr>
          <w:rFonts w:ascii="David" w:hAnsi="David"/>
          <w:noProof/>
          <w:sz w:val="24"/>
          <w:rtl/>
          <w:lang w:eastAsia="en-US"/>
        </w:rPr>
        <w:tab/>
        <w:t>הקבלן מצהיר ומתחייב כי זכות  מדינת ישראל – משרד הבריאות, המרכז הרפואי תל אביב ע"ש סוראסקי, לעריכת הבדיקה ולדרישת השינויים כמפורט לעיל אינן מטילות על מדינת ישראל – משרד הבריאות, המרכז הרפואי תל אביב ע"ש סוראסקי,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ההסכם, וזאת בין אם נדרשו התאמות ובין אם לאו, בין אם נבדקו ובין אם לאו.</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ו.</w:t>
      </w:r>
      <w:r w:rsidRPr="00A142E7">
        <w:rPr>
          <w:rFonts w:ascii="David" w:hAnsi="David"/>
          <w:noProof/>
          <w:sz w:val="24"/>
          <w:rtl/>
          <w:lang w:eastAsia="en-US"/>
        </w:rPr>
        <w:tab/>
        <w:t>למען הסר ספק מוסכם בזה כי הביטוחים הנדרשים,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A142E7" w:rsidRPr="00A142E7" w:rsidRDefault="00A142E7" w:rsidP="007E351C">
      <w:pPr>
        <w:rPr>
          <w:noProof/>
          <w:rtl/>
          <w:lang w:eastAsia="en-US"/>
        </w:rPr>
      </w:pP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r w:rsidRPr="00A142E7">
        <w:rPr>
          <w:rFonts w:ascii="David" w:hAnsi="David"/>
          <w:noProof/>
          <w:sz w:val="24"/>
          <w:rtl/>
          <w:lang w:eastAsia="en-US"/>
        </w:rPr>
        <w:t>ז.</w:t>
      </w:r>
      <w:r w:rsidRPr="00A142E7">
        <w:rPr>
          <w:rFonts w:ascii="David" w:hAnsi="David"/>
          <w:noProof/>
          <w:sz w:val="24"/>
          <w:rtl/>
          <w:lang w:eastAsia="en-US"/>
        </w:rPr>
        <w:tab/>
        <w:t>אין בכל האמור בסעיפי הביטוח כדי לפטור את הקבלן מכל חובה החלה עליו על פי דין ועל פי החוזה ואין לפרש את האמור כוויתור של מדינת ישראל – משרד הבריאות, המרכז הרפואי תל אביב ע"ש סוראסקי על כל זכות או סעד המוקנים להם על פי כל דין ועל פי חוזה זה.</w:t>
      </w:r>
    </w:p>
    <w:p w:rsidR="00A142E7" w:rsidRPr="00A142E7" w:rsidRDefault="00A142E7" w:rsidP="00A142E7">
      <w:pPr>
        <w:overflowPunct w:val="0"/>
        <w:autoSpaceDE w:val="0"/>
        <w:autoSpaceDN w:val="0"/>
        <w:adjustRightInd w:val="0"/>
        <w:ind w:left="1416" w:hanging="847"/>
        <w:jc w:val="both"/>
        <w:textAlignment w:val="baseline"/>
        <w:rPr>
          <w:rFonts w:ascii="David" w:hAnsi="David"/>
          <w:noProof/>
          <w:sz w:val="24"/>
          <w:rtl/>
          <w:lang w:eastAsia="en-US"/>
        </w:rPr>
      </w:pPr>
    </w:p>
    <w:p w:rsidR="00A142E7" w:rsidRPr="00A142E7" w:rsidRDefault="00A142E7" w:rsidP="00203EBA">
      <w:pPr>
        <w:pStyle w:val="ab"/>
        <w:numPr>
          <w:ilvl w:val="2"/>
          <w:numId w:val="118"/>
        </w:numPr>
        <w:overflowPunct w:val="0"/>
        <w:autoSpaceDE w:val="0"/>
        <w:autoSpaceDN w:val="0"/>
        <w:adjustRightInd w:val="0"/>
        <w:textAlignment w:val="baseline"/>
        <w:rPr>
          <w:rFonts w:ascii="David" w:hAnsi="David"/>
          <w:noProof/>
          <w:sz w:val="24"/>
          <w:rtl/>
        </w:rPr>
      </w:pPr>
      <w:r w:rsidRPr="00A142E7">
        <w:rPr>
          <w:rFonts w:ascii="David" w:hAnsi="David"/>
          <w:noProof/>
          <w:sz w:val="24"/>
          <w:rtl/>
        </w:rPr>
        <w:t>אי עמידה בתנאי סעיפי ביטוח אלו  מהווה הפרה יסודית של הסכם זה.</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134" w:hanging="1134"/>
        <w:jc w:val="both"/>
        <w:textAlignment w:val="baseline"/>
        <w:rPr>
          <w:rFonts w:ascii="David" w:hAnsi="David"/>
          <w:b/>
          <w:bCs/>
          <w:noProof/>
          <w:sz w:val="24"/>
          <w:rtl/>
          <w:lang w:eastAsia="en-US"/>
        </w:rPr>
      </w:pPr>
      <w:r w:rsidRPr="00EE6A83">
        <w:rPr>
          <w:rFonts w:ascii="David" w:hAnsi="David" w:hint="eastAsia"/>
          <w:b/>
          <w:bCs/>
          <w:noProof/>
          <w:sz w:val="24"/>
          <w:u w:val="single"/>
          <w:rtl/>
          <w:lang w:eastAsia="en-US"/>
        </w:rPr>
        <w:t>פרק</w:t>
      </w:r>
      <w:r w:rsidRPr="00EE6A83">
        <w:rPr>
          <w:rFonts w:ascii="David" w:hAnsi="David"/>
          <w:b/>
          <w:bCs/>
          <w:noProof/>
          <w:sz w:val="24"/>
          <w:u w:val="single"/>
          <w:rtl/>
          <w:lang w:eastAsia="en-US"/>
        </w:rPr>
        <w:t xml:space="preserve"> יד' - הפרות ותרופות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הפרות</w:t>
      </w:r>
      <w:r w:rsidRPr="00EE6A83">
        <w:rPr>
          <w:rFonts w:ascii="David" w:hAnsi="David"/>
          <w:b/>
          <w:bCs/>
          <w:noProof/>
          <w:sz w:val="24"/>
          <w:u w:val="single"/>
          <w:rtl/>
          <w:lang w:eastAsia="en-US"/>
        </w:rPr>
        <w:t xml:space="preserve"> יסודיות ופיצ</w:t>
      </w:r>
      <w:r w:rsidRPr="00EE6A83">
        <w:rPr>
          <w:rFonts w:ascii="David" w:hAnsi="David" w:hint="eastAsia"/>
          <w:b/>
          <w:bCs/>
          <w:noProof/>
          <w:sz w:val="24"/>
          <w:u w:val="single"/>
          <w:rtl/>
          <w:lang w:eastAsia="en-US"/>
        </w:rPr>
        <w:t>ויים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Default="00BF3317" w:rsidP="00097A60">
      <w:pPr>
        <w:pStyle w:val="ab"/>
        <w:numPr>
          <w:ilvl w:val="1"/>
          <w:numId w:val="106"/>
        </w:numPr>
        <w:overflowPunct w:val="0"/>
        <w:autoSpaceDE w:val="0"/>
        <w:autoSpaceDN w:val="0"/>
        <w:adjustRightInd w:val="0"/>
        <w:textAlignment w:val="baseline"/>
        <w:rPr>
          <w:rFonts w:ascii="David" w:hAnsi="David"/>
          <w:noProof/>
          <w:sz w:val="24"/>
        </w:rPr>
      </w:pPr>
      <w:r w:rsidRPr="00BF3317">
        <w:rPr>
          <w:rFonts w:ascii="David" w:hAnsi="David" w:hint="cs"/>
          <w:noProof/>
          <w:sz w:val="24"/>
          <w:rtl/>
        </w:rPr>
        <w:lastRenderedPageBreak/>
        <w:t xml:space="preserve"> </w:t>
      </w:r>
      <w:r w:rsidR="00EE6A83" w:rsidRPr="00BF3317">
        <w:rPr>
          <w:rFonts w:ascii="David" w:hAnsi="David" w:hint="cs"/>
          <w:noProof/>
          <w:sz w:val="24"/>
          <w:rtl/>
        </w:rPr>
        <w:t xml:space="preserve">בכפוף  לאמור הלן, </w:t>
      </w:r>
      <w:r w:rsidR="00EE6A83" w:rsidRPr="00BF3317">
        <w:rPr>
          <w:rFonts w:ascii="David" w:hAnsi="David"/>
          <w:noProof/>
          <w:sz w:val="24"/>
          <w:rtl/>
        </w:rPr>
        <w:t>חוק החוזים (תרופות בשל הפרת חוזה), תשל"א-1970 יחול על הוראות ההסכם.</w:t>
      </w:r>
    </w:p>
    <w:p w:rsidR="00EE6A83" w:rsidRDefault="00EE6A83" w:rsidP="00097A60">
      <w:pPr>
        <w:pStyle w:val="ab"/>
        <w:numPr>
          <w:ilvl w:val="1"/>
          <w:numId w:val="106"/>
        </w:numPr>
        <w:overflowPunct w:val="0"/>
        <w:autoSpaceDE w:val="0"/>
        <w:autoSpaceDN w:val="0"/>
        <w:adjustRightInd w:val="0"/>
        <w:textAlignment w:val="baseline"/>
        <w:rPr>
          <w:rFonts w:ascii="David" w:hAnsi="David"/>
          <w:noProof/>
          <w:sz w:val="24"/>
        </w:rPr>
      </w:pPr>
      <w:r w:rsidRPr="00BF3317">
        <w:rPr>
          <w:rFonts w:ascii="David" w:hAnsi="David"/>
          <w:noProof/>
          <w:sz w:val="24"/>
          <w:rtl/>
        </w:rPr>
        <w:t xml:space="preserve">מוסכם בזאת כי מבלי לגרוע מכל הוראה בהסכם זה, בכל מקרה בו תופרנה אחת ו/או יותר מהתחייבויות </w:t>
      </w:r>
      <w:r w:rsidRPr="00BF3317">
        <w:rPr>
          <w:rFonts w:ascii="David" w:hAnsi="David" w:hint="cs"/>
          <w:noProof/>
          <w:sz w:val="24"/>
          <w:rtl/>
        </w:rPr>
        <w:t xml:space="preserve">הקבלן </w:t>
      </w:r>
      <w:r w:rsidRPr="00BF3317">
        <w:rPr>
          <w:rFonts w:ascii="David" w:hAnsi="David"/>
          <w:noProof/>
          <w:sz w:val="24"/>
          <w:rtl/>
        </w:rPr>
        <w:t xml:space="preserve">אשר הפרתן מהווה הפרה יסודית של ההסכם, כמפורט בהסכם, יהיה </w:t>
      </w:r>
      <w:r w:rsidRPr="00BF3317">
        <w:rPr>
          <w:rFonts w:ascii="David" w:hAnsi="David" w:hint="cs"/>
          <w:noProof/>
          <w:sz w:val="24"/>
          <w:rtl/>
        </w:rPr>
        <w:t xml:space="preserve">המזמין </w:t>
      </w:r>
      <w:r w:rsidRPr="00BF3317">
        <w:rPr>
          <w:rFonts w:ascii="David" w:hAnsi="David"/>
          <w:noProof/>
          <w:sz w:val="24"/>
          <w:rtl/>
        </w:rPr>
        <w:t>זכאי לבטל את ההסכם ללא התראה מוקדמת וזאת מבלי לגרוע מיתר זכויותיו על פי ההסכם ו/או על פי כל דין.</w:t>
      </w:r>
    </w:p>
    <w:p w:rsidR="00EE6A83" w:rsidRDefault="00EE6A83" w:rsidP="00097A60">
      <w:pPr>
        <w:pStyle w:val="ab"/>
        <w:numPr>
          <w:ilvl w:val="1"/>
          <w:numId w:val="106"/>
        </w:numPr>
        <w:overflowPunct w:val="0"/>
        <w:autoSpaceDE w:val="0"/>
        <w:autoSpaceDN w:val="0"/>
        <w:adjustRightInd w:val="0"/>
        <w:textAlignment w:val="baseline"/>
        <w:rPr>
          <w:rFonts w:ascii="David" w:hAnsi="David"/>
          <w:noProof/>
          <w:sz w:val="24"/>
        </w:rPr>
      </w:pPr>
      <w:r w:rsidRPr="00BF3317">
        <w:rPr>
          <w:rFonts w:ascii="David" w:hAnsi="David"/>
          <w:noProof/>
          <w:sz w:val="24"/>
          <w:rtl/>
        </w:rPr>
        <w:t>הופר ההסכם על-ידי הקבלן הפרה יסודית, יהיה המזמין רשאי לדרוש מהקבלן כפיצויים מוסכמים וקבועים מראש תשלום בגובה סכום ערבות הביצוע שבידי המזמין. האמור לעיל אינו גורע מיתר זכויות המזמין על פי הוראות ההסכם על נספחיו ו/או הוראות כל דין ומזכותו לפיצויים בסכום גבוה מהסכום האמור.</w:t>
      </w:r>
    </w:p>
    <w:p w:rsidR="00EE6A83" w:rsidRPr="00BF3317" w:rsidRDefault="00EE6A83" w:rsidP="00097A60">
      <w:pPr>
        <w:pStyle w:val="ab"/>
        <w:numPr>
          <w:ilvl w:val="1"/>
          <w:numId w:val="106"/>
        </w:numPr>
        <w:overflowPunct w:val="0"/>
        <w:autoSpaceDE w:val="0"/>
        <w:autoSpaceDN w:val="0"/>
        <w:adjustRightInd w:val="0"/>
        <w:textAlignment w:val="baseline"/>
        <w:rPr>
          <w:rFonts w:ascii="David" w:hAnsi="David"/>
          <w:noProof/>
          <w:sz w:val="24"/>
          <w:rtl/>
        </w:rPr>
      </w:pPr>
      <w:r w:rsidRPr="00BF3317">
        <w:rPr>
          <w:rFonts w:ascii="David" w:hAnsi="David" w:hint="cs"/>
          <w:noProof/>
          <w:sz w:val="24"/>
          <w:rtl/>
        </w:rPr>
        <w:t xml:space="preserve">חרף האמור לעיל, מוסכם בין הצדדים, כי הקבלן לא יהיה רשאי לבטל את ההסכם אף אם זכות זאת קיימת לו לפי כל דין ו/או הסכם וזאת בשל טיב העבודות בשטח בית החולים והסעד היחיד שיהא זכאי הקבלן הוא סעד הפיצויים בגין הפרות של ההסכם על ידי המזמין והכל בכפוף להוראות הסכם זה. הקבלן מצהיר כי הוא לקח בחשבון הוראות סעיף זה בעת שהגיש הצעתו למכרז ו/או חתם על החוזה והוא מוותר על כל טענה ובכלל זה טענות על הפסד כספי. </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פיצויים</w:t>
      </w:r>
      <w:r w:rsidRPr="00EE6A83">
        <w:rPr>
          <w:rFonts w:ascii="David" w:hAnsi="David"/>
          <w:b/>
          <w:bCs/>
          <w:noProof/>
          <w:sz w:val="24"/>
          <w:u w:val="single"/>
          <w:rtl/>
          <w:lang w:eastAsia="en-US"/>
        </w:rPr>
        <w:t xml:space="preserve"> מוסכמים על איחורים</w:t>
      </w:r>
    </w:p>
    <w:p w:rsidR="00EE6A83" w:rsidRPr="00EE6A83" w:rsidRDefault="00EE6A83" w:rsidP="00097A60">
      <w:pPr>
        <w:numPr>
          <w:ilvl w:val="1"/>
          <w:numId w:val="104"/>
        </w:numPr>
        <w:overflowPunct w:val="0"/>
        <w:autoSpaceDE w:val="0"/>
        <w:autoSpaceDN w:val="0"/>
        <w:adjustRightInd w:val="0"/>
        <w:contextualSpacing/>
        <w:jc w:val="both"/>
        <w:textAlignment w:val="baseline"/>
        <w:rPr>
          <w:rFonts w:ascii="Arial" w:eastAsia="Calibri" w:hAnsi="Arial"/>
          <w:b/>
          <w:bCs/>
          <w:sz w:val="24"/>
          <w:lang w:eastAsia="en-US"/>
        </w:rPr>
      </w:pPr>
      <w:r w:rsidRPr="00EE6A83">
        <w:rPr>
          <w:rFonts w:hint="cs"/>
          <w:sz w:val="24"/>
          <w:rtl/>
        </w:rPr>
        <w:t>בגין</w:t>
      </w:r>
      <w:r w:rsidRPr="00EE6A83">
        <w:rPr>
          <w:sz w:val="24"/>
          <w:rtl/>
        </w:rPr>
        <w:t xml:space="preserve"> כי בגין אי עמיד</w:t>
      </w:r>
      <w:r w:rsidRPr="00EE6A83">
        <w:rPr>
          <w:rFonts w:hint="cs"/>
          <w:sz w:val="24"/>
          <w:rtl/>
        </w:rPr>
        <w:t xml:space="preserve">ה של הקבלן </w:t>
      </w:r>
      <w:r w:rsidRPr="00EE6A83">
        <w:rPr>
          <w:sz w:val="24"/>
          <w:rtl/>
        </w:rPr>
        <w:t>ברמת שירות</w:t>
      </w:r>
      <w:r w:rsidRPr="00EE6A83">
        <w:rPr>
          <w:rFonts w:hint="cs"/>
          <w:sz w:val="24"/>
          <w:rtl/>
        </w:rPr>
        <w:t xml:space="preserve"> נאותה (</w:t>
      </w:r>
      <w:r w:rsidRPr="00EE6A83">
        <w:rPr>
          <w:sz w:val="24"/>
        </w:rPr>
        <w:t>SLA</w:t>
      </w:r>
      <w:r w:rsidRPr="00EE6A83">
        <w:rPr>
          <w:rFonts w:hint="cs"/>
          <w:sz w:val="24"/>
          <w:rtl/>
        </w:rPr>
        <w:t>)</w:t>
      </w:r>
      <w:r w:rsidRPr="00EE6A83">
        <w:rPr>
          <w:sz w:val="24"/>
          <w:rtl/>
        </w:rPr>
        <w:t xml:space="preserve"> </w:t>
      </w:r>
      <w:r w:rsidRPr="00EE6A83">
        <w:rPr>
          <w:rFonts w:hint="cs"/>
          <w:sz w:val="24"/>
          <w:rtl/>
        </w:rPr>
        <w:t>זכאי</w:t>
      </w:r>
      <w:r w:rsidRPr="00EE6A83">
        <w:rPr>
          <w:sz w:val="24"/>
          <w:rtl/>
        </w:rPr>
        <w:t xml:space="preserve"> </w:t>
      </w:r>
      <w:r w:rsidRPr="00EE6A83">
        <w:rPr>
          <w:rFonts w:hint="cs"/>
          <w:sz w:val="24"/>
          <w:rtl/>
        </w:rPr>
        <w:t>מרת"א</w:t>
      </w:r>
      <w:r w:rsidRPr="00EE6A83">
        <w:rPr>
          <w:sz w:val="24"/>
          <w:rtl/>
        </w:rPr>
        <w:t xml:space="preserve"> </w:t>
      </w:r>
      <w:r w:rsidRPr="00EE6A83">
        <w:rPr>
          <w:rFonts w:hint="cs"/>
          <w:sz w:val="24"/>
          <w:rtl/>
        </w:rPr>
        <w:t>לגבות</w:t>
      </w:r>
      <w:r w:rsidRPr="00EE6A83">
        <w:rPr>
          <w:sz w:val="24"/>
          <w:rtl/>
        </w:rPr>
        <w:t xml:space="preserve"> </w:t>
      </w:r>
      <w:r w:rsidRPr="00EE6A83">
        <w:rPr>
          <w:rFonts w:hint="cs"/>
          <w:sz w:val="24"/>
          <w:rtl/>
        </w:rPr>
        <w:t>פיצוי</w:t>
      </w:r>
      <w:r w:rsidRPr="00EE6A83">
        <w:rPr>
          <w:sz w:val="24"/>
          <w:rtl/>
        </w:rPr>
        <w:t xml:space="preserve"> </w:t>
      </w:r>
      <w:r w:rsidRPr="00EE6A83">
        <w:rPr>
          <w:rFonts w:hint="cs"/>
          <w:sz w:val="24"/>
          <w:rtl/>
        </w:rPr>
        <w:t>מוסכם</w:t>
      </w:r>
      <w:r w:rsidRPr="00EE6A83">
        <w:rPr>
          <w:sz w:val="24"/>
          <w:rtl/>
        </w:rPr>
        <w:t xml:space="preserve"> </w:t>
      </w:r>
      <w:r w:rsidRPr="00EE6A83">
        <w:rPr>
          <w:rFonts w:hint="cs"/>
          <w:sz w:val="24"/>
          <w:rtl/>
        </w:rPr>
        <w:t>כמפורט</w:t>
      </w:r>
      <w:r w:rsidRPr="00EE6A83">
        <w:rPr>
          <w:sz w:val="24"/>
          <w:rtl/>
        </w:rPr>
        <w:t xml:space="preserve"> </w:t>
      </w:r>
      <w:r w:rsidRPr="00EE6A83">
        <w:rPr>
          <w:rFonts w:hint="cs"/>
          <w:sz w:val="24"/>
          <w:rtl/>
        </w:rPr>
        <w:t>להלן</w:t>
      </w:r>
      <w:r w:rsidRPr="00EE6A83">
        <w:rPr>
          <w:sz w:val="24"/>
          <w:rtl/>
        </w:rPr>
        <w:t>:</w:t>
      </w:r>
    </w:p>
    <w:p w:rsidR="00EE6A83" w:rsidRPr="00EE6A83" w:rsidRDefault="00EE6A83" w:rsidP="00EE6A83">
      <w:pPr>
        <w:spacing w:line="360" w:lineRule="auto"/>
        <w:rPr>
          <w:sz w:val="24"/>
          <w:rtl/>
        </w:rPr>
      </w:pPr>
    </w:p>
    <w:tbl>
      <w:tblPr>
        <w:tblStyle w:val="1ffa"/>
        <w:bidiVisual/>
        <w:tblW w:w="0" w:type="auto"/>
        <w:tblLook w:val="04A0" w:firstRow="1" w:lastRow="0" w:firstColumn="1" w:lastColumn="0" w:noHBand="0" w:noVBand="1"/>
      </w:tblPr>
      <w:tblGrid>
        <w:gridCol w:w="4087"/>
        <w:gridCol w:w="4209"/>
      </w:tblGrid>
      <w:tr w:rsidR="00EE6A83" w:rsidRPr="00EE6A83" w:rsidTr="00EE6A83">
        <w:tc>
          <w:tcPr>
            <w:tcW w:w="4261" w:type="dxa"/>
          </w:tcPr>
          <w:p w:rsidR="00EE6A83" w:rsidRPr="00EE6A83" w:rsidRDefault="00EE6A83" w:rsidP="00EE6A83">
            <w:pPr>
              <w:spacing w:line="360" w:lineRule="auto"/>
              <w:jc w:val="both"/>
              <w:rPr>
                <w:b/>
                <w:bCs/>
                <w:sz w:val="24"/>
                <w:rtl/>
              </w:rPr>
            </w:pPr>
            <w:r w:rsidRPr="00EE6A83">
              <w:rPr>
                <w:rFonts w:hint="cs"/>
                <w:b/>
                <w:bCs/>
                <w:sz w:val="24"/>
                <w:rtl/>
              </w:rPr>
              <w:t>סוג האירוע</w:t>
            </w:r>
          </w:p>
        </w:tc>
        <w:tc>
          <w:tcPr>
            <w:tcW w:w="4261" w:type="dxa"/>
          </w:tcPr>
          <w:p w:rsidR="00EE6A83" w:rsidRPr="00EE6A83" w:rsidRDefault="00EE6A83" w:rsidP="00EE6A83">
            <w:pPr>
              <w:spacing w:line="360" w:lineRule="auto"/>
              <w:jc w:val="both"/>
              <w:rPr>
                <w:b/>
                <w:bCs/>
                <w:sz w:val="24"/>
                <w:rtl/>
              </w:rPr>
            </w:pPr>
            <w:r w:rsidRPr="00EE6A83">
              <w:rPr>
                <w:b/>
                <w:bCs/>
                <w:sz w:val="24"/>
                <w:rtl/>
              </w:rPr>
              <w:t>מפתח חיוב פיצוי מוסכם</w:t>
            </w:r>
          </w:p>
        </w:tc>
      </w:tr>
      <w:tr w:rsidR="00EE6A83" w:rsidRPr="00EE6A83" w:rsidTr="00EE6A83">
        <w:tc>
          <w:tcPr>
            <w:tcW w:w="4261" w:type="dxa"/>
          </w:tcPr>
          <w:p w:rsidR="00EE6A83" w:rsidRPr="00EE6A83" w:rsidRDefault="00EE6A83" w:rsidP="00EE6A83">
            <w:pPr>
              <w:spacing w:line="360" w:lineRule="auto"/>
              <w:jc w:val="both"/>
              <w:rPr>
                <w:sz w:val="24"/>
                <w:rtl/>
              </w:rPr>
            </w:pPr>
            <w:r w:rsidRPr="00EE6A83">
              <w:rPr>
                <w:rFonts w:hint="cs"/>
                <w:sz w:val="24"/>
                <w:rtl/>
              </w:rPr>
              <w:t>איחור במועד ביצוע העבודות</w:t>
            </w:r>
          </w:p>
        </w:tc>
        <w:tc>
          <w:tcPr>
            <w:tcW w:w="4261" w:type="dxa"/>
          </w:tcPr>
          <w:p w:rsidR="00EE6A83" w:rsidRPr="00EE6A83" w:rsidRDefault="00EE6A83" w:rsidP="00EE6A83">
            <w:pPr>
              <w:spacing w:line="360" w:lineRule="auto"/>
              <w:jc w:val="both"/>
              <w:rPr>
                <w:sz w:val="24"/>
                <w:rtl/>
              </w:rPr>
            </w:pPr>
            <w:r w:rsidRPr="00EE6A83">
              <w:rPr>
                <w:rFonts w:hint="cs"/>
                <w:sz w:val="24"/>
                <w:rtl/>
              </w:rPr>
              <w:t>200 ₪ בגין כל יום איחור</w:t>
            </w:r>
          </w:p>
        </w:tc>
      </w:tr>
      <w:tr w:rsidR="00EE6A83" w:rsidRPr="00EE6A83" w:rsidTr="00EE6A83">
        <w:tc>
          <w:tcPr>
            <w:tcW w:w="4261" w:type="dxa"/>
          </w:tcPr>
          <w:p w:rsidR="00EE6A83" w:rsidRPr="00EE6A83" w:rsidRDefault="00EE6A83" w:rsidP="00EE6A83">
            <w:pPr>
              <w:spacing w:line="360" w:lineRule="auto"/>
              <w:jc w:val="both"/>
              <w:rPr>
                <w:sz w:val="24"/>
                <w:rtl/>
              </w:rPr>
            </w:pPr>
            <w:r w:rsidRPr="00EE6A83">
              <w:rPr>
                <w:rFonts w:hint="cs"/>
                <w:sz w:val="24"/>
                <w:rtl/>
              </w:rPr>
              <w:t>ביצוע העבודות שלא בהתאם לדרישות המפרט הטכני ו/או כתב הכמויות ו/או התקנת מוצר פגום</w:t>
            </w:r>
          </w:p>
        </w:tc>
        <w:tc>
          <w:tcPr>
            <w:tcW w:w="4261" w:type="dxa"/>
          </w:tcPr>
          <w:p w:rsidR="00EE6A83" w:rsidRPr="00EE6A83" w:rsidRDefault="00EE6A83" w:rsidP="00EE6A83">
            <w:pPr>
              <w:spacing w:line="360" w:lineRule="auto"/>
              <w:jc w:val="both"/>
              <w:rPr>
                <w:sz w:val="24"/>
                <w:rtl/>
              </w:rPr>
            </w:pPr>
            <w:r w:rsidRPr="00EE6A83">
              <w:rPr>
                <w:rFonts w:hint="cs"/>
                <w:sz w:val="24"/>
                <w:rtl/>
              </w:rPr>
              <w:t>10% מעלות ההזמנה בגין כל חריגה זאת מעבר להחלפת המוצר בחדש שעומד במפרט. היה ויתגלו יותר משלוש סטיות באותו המוצר בחודש מסוים, יחושב כאילו כל האספקה שסופקה באותו החוד ש מאותו המוצר אינה עומדת במפרט ומרת"א יפוצה בהתאם.</w:t>
            </w:r>
          </w:p>
        </w:tc>
      </w:tr>
      <w:tr w:rsidR="00EE6A83" w:rsidRPr="00EE6A83" w:rsidTr="00EE6A83">
        <w:tc>
          <w:tcPr>
            <w:tcW w:w="4261" w:type="dxa"/>
          </w:tcPr>
          <w:p w:rsidR="00EE6A83" w:rsidRPr="00EE6A83" w:rsidRDefault="00EE6A83" w:rsidP="00EE6A83">
            <w:pPr>
              <w:spacing w:line="360" w:lineRule="auto"/>
              <w:contextualSpacing/>
              <w:jc w:val="both"/>
              <w:rPr>
                <w:sz w:val="24"/>
                <w:rtl/>
              </w:rPr>
            </w:pPr>
            <w:r w:rsidRPr="00EE6A83">
              <w:rPr>
                <w:rFonts w:hint="cs"/>
                <w:sz w:val="24"/>
                <w:rtl/>
              </w:rPr>
              <w:t xml:space="preserve">הפרת הוראה ע"י הקבלן ו/או מי מטעמו בעניין בטיחות וביטחון </w:t>
            </w:r>
          </w:p>
        </w:tc>
        <w:tc>
          <w:tcPr>
            <w:tcW w:w="4261" w:type="dxa"/>
          </w:tcPr>
          <w:p w:rsidR="00EE6A83" w:rsidRPr="00EE6A83" w:rsidRDefault="00EE6A83" w:rsidP="00097A60">
            <w:pPr>
              <w:numPr>
                <w:ilvl w:val="2"/>
                <w:numId w:val="30"/>
              </w:numPr>
              <w:overflowPunct w:val="0"/>
              <w:autoSpaceDE w:val="0"/>
              <w:autoSpaceDN w:val="0"/>
              <w:adjustRightInd w:val="0"/>
              <w:spacing w:line="360" w:lineRule="auto"/>
              <w:contextualSpacing/>
              <w:jc w:val="both"/>
              <w:textAlignment w:val="baseline"/>
              <w:rPr>
                <w:rFonts w:ascii="Arial" w:eastAsia="Calibri" w:hAnsi="Arial"/>
                <w:sz w:val="24"/>
                <w:rtl/>
                <w:lang w:eastAsia="en-US"/>
              </w:rPr>
            </w:pPr>
            <w:r w:rsidRPr="00EE6A83">
              <w:rPr>
                <w:rFonts w:ascii="Arial" w:eastAsia="Calibri" w:hAnsi="Arial" w:hint="cs"/>
                <w:sz w:val="24"/>
                <w:rtl/>
                <w:lang w:eastAsia="en-US"/>
              </w:rPr>
              <w:t>₪ בגין כל הפרה</w:t>
            </w:r>
          </w:p>
        </w:tc>
      </w:tr>
    </w:tbl>
    <w:p w:rsidR="00EE6A83" w:rsidRPr="00EE6A83" w:rsidRDefault="00EE6A83" w:rsidP="00EE6A83">
      <w:pPr>
        <w:spacing w:line="360" w:lineRule="auto"/>
        <w:ind w:left="374"/>
        <w:contextualSpacing/>
        <w:jc w:val="both"/>
        <w:rPr>
          <w:rFonts w:ascii="Arial" w:eastAsia="Calibri" w:hAnsi="Arial"/>
          <w:sz w:val="24"/>
          <w:lang w:eastAsia="en-US"/>
        </w:rPr>
      </w:pPr>
    </w:p>
    <w:p w:rsidR="00EE6A83" w:rsidRPr="00EE6A83" w:rsidRDefault="00EE6A83" w:rsidP="00097A60">
      <w:pPr>
        <w:numPr>
          <w:ilvl w:val="1"/>
          <w:numId w:val="104"/>
        </w:numPr>
        <w:overflowPunct w:val="0"/>
        <w:autoSpaceDE w:val="0"/>
        <w:autoSpaceDN w:val="0"/>
        <w:adjustRightInd w:val="0"/>
        <w:spacing w:line="360" w:lineRule="auto"/>
        <w:contextualSpacing/>
        <w:jc w:val="both"/>
        <w:textAlignment w:val="baseline"/>
        <w:rPr>
          <w:sz w:val="24"/>
        </w:rPr>
      </w:pPr>
      <w:r w:rsidRPr="00EE6A83">
        <w:rPr>
          <w:rFonts w:hint="cs"/>
          <w:sz w:val="24"/>
          <w:rtl/>
        </w:rPr>
        <w:t>מ</w:t>
      </w:r>
      <w:r w:rsidRPr="00EE6A83">
        <w:rPr>
          <w:sz w:val="24"/>
          <w:rtl/>
        </w:rPr>
        <w:t>וסכם על הצדדים, כי שיעורי</w:t>
      </w:r>
      <w:r w:rsidRPr="00EE6A83">
        <w:rPr>
          <w:rFonts w:hint="cs"/>
          <w:sz w:val="24"/>
          <w:rtl/>
        </w:rPr>
        <w:t xml:space="preserve"> </w:t>
      </w:r>
      <w:r w:rsidRPr="00EE6A83">
        <w:rPr>
          <w:sz w:val="24"/>
          <w:rtl/>
        </w:rPr>
        <w:t>הפיצויים המוסכמים הקבועים לעיל הינם ראויים ומשקפים את הנזק הצפוי למ</w:t>
      </w:r>
      <w:r w:rsidRPr="00EE6A83">
        <w:rPr>
          <w:rFonts w:hint="cs"/>
          <w:sz w:val="24"/>
          <w:rtl/>
        </w:rPr>
        <w:t>רת"א</w:t>
      </w:r>
      <w:r w:rsidRPr="00EE6A83">
        <w:rPr>
          <w:sz w:val="24"/>
          <w:rtl/>
        </w:rPr>
        <w:t xml:space="preserve"> כתוצאה מהפרות מצד הקבלן, ולא תהא למי מהצדדים כל טענה בדבר חוסר סבירותם או בדבר היותם קנס מוסווה. מבלי לגרוע מהאמור, מובהר כי אין בפיצויים המוסכמים הללו למצות את זכותו של </w:t>
      </w:r>
      <w:r w:rsidRPr="00EE6A83">
        <w:rPr>
          <w:rFonts w:hint="cs"/>
          <w:sz w:val="24"/>
          <w:rtl/>
        </w:rPr>
        <w:t>מרת"א</w:t>
      </w:r>
      <w:r w:rsidRPr="00EE6A83">
        <w:rPr>
          <w:sz w:val="24"/>
          <w:rtl/>
        </w:rPr>
        <w:t xml:space="preserve"> או לגרוע מכל זכות או סעד העומדים ל</w:t>
      </w:r>
      <w:r w:rsidRPr="00EE6A83">
        <w:rPr>
          <w:rFonts w:hint="cs"/>
          <w:sz w:val="24"/>
          <w:rtl/>
        </w:rPr>
        <w:t>מרת"א</w:t>
      </w:r>
      <w:r w:rsidRPr="00EE6A83">
        <w:rPr>
          <w:sz w:val="24"/>
          <w:rtl/>
        </w:rPr>
        <w:t xml:space="preserve"> על פי דין או הסכם</w:t>
      </w:r>
      <w:r w:rsidRPr="00EE6A83">
        <w:rPr>
          <w:sz w:val="24"/>
        </w:rPr>
        <w:t xml:space="preserve"> </w:t>
      </w:r>
      <w:r w:rsidRPr="00EE6A83">
        <w:rPr>
          <w:rFonts w:hint="cs"/>
          <w:sz w:val="24"/>
          <w:rtl/>
        </w:rPr>
        <w:t>זה.</w:t>
      </w:r>
      <w:r w:rsidRPr="00EE6A83">
        <w:rPr>
          <w:sz w:val="24"/>
        </w:rPr>
        <w:t xml:space="preserve"> </w:t>
      </w:r>
    </w:p>
    <w:p w:rsidR="00EE6A83" w:rsidRPr="00EE6A83" w:rsidRDefault="00EE6A83" w:rsidP="00097A60">
      <w:pPr>
        <w:numPr>
          <w:ilvl w:val="1"/>
          <w:numId w:val="104"/>
        </w:numPr>
        <w:overflowPunct w:val="0"/>
        <w:autoSpaceDE w:val="0"/>
        <w:autoSpaceDN w:val="0"/>
        <w:adjustRightInd w:val="0"/>
        <w:spacing w:line="360" w:lineRule="auto"/>
        <w:contextualSpacing/>
        <w:jc w:val="both"/>
        <w:textAlignment w:val="baseline"/>
        <w:rPr>
          <w:sz w:val="24"/>
        </w:rPr>
      </w:pPr>
      <w:r w:rsidRPr="00EE6A83">
        <w:rPr>
          <w:sz w:val="24"/>
          <w:rtl/>
        </w:rPr>
        <w:t>ככל שנתקיימו נסיבות המצדיקות הטלת יותר מפיצוי אחד, יהיו מנגנוני הפיצוי בלתי תלויים זה בזה ויופעלו במקביל</w:t>
      </w:r>
      <w:r w:rsidRPr="00EE6A83">
        <w:rPr>
          <w:rFonts w:hint="cs"/>
          <w:sz w:val="24"/>
          <w:rtl/>
        </w:rPr>
        <w:t xml:space="preserve"> ובמצטבר.</w:t>
      </w:r>
      <w:r w:rsidRPr="00EE6A83">
        <w:rPr>
          <w:sz w:val="24"/>
        </w:rPr>
        <w:t xml:space="preserve"> </w:t>
      </w:r>
    </w:p>
    <w:p w:rsidR="00EE6A83" w:rsidRPr="00EE6A83" w:rsidRDefault="00EE6A83" w:rsidP="00097A60">
      <w:pPr>
        <w:numPr>
          <w:ilvl w:val="1"/>
          <w:numId w:val="104"/>
        </w:numPr>
        <w:overflowPunct w:val="0"/>
        <w:autoSpaceDE w:val="0"/>
        <w:autoSpaceDN w:val="0"/>
        <w:adjustRightInd w:val="0"/>
        <w:spacing w:line="360" w:lineRule="auto"/>
        <w:contextualSpacing/>
        <w:jc w:val="both"/>
        <w:textAlignment w:val="baseline"/>
        <w:rPr>
          <w:sz w:val="24"/>
        </w:rPr>
      </w:pPr>
      <w:r w:rsidRPr="00EE6A83">
        <w:rPr>
          <w:sz w:val="24"/>
          <w:rtl/>
        </w:rPr>
        <w:t>פיצוי מוסכם בגין אי עמידה בהוראות סעיף זה</w:t>
      </w:r>
      <w:r w:rsidRPr="00EE6A83">
        <w:rPr>
          <w:rFonts w:hint="cs"/>
          <w:sz w:val="24"/>
          <w:rtl/>
        </w:rPr>
        <w:t>,</w:t>
      </w:r>
      <w:r w:rsidRPr="00EE6A83">
        <w:rPr>
          <w:sz w:val="24"/>
          <w:rtl/>
        </w:rPr>
        <w:t xml:space="preserve"> יקוזז על ידי </w:t>
      </w:r>
      <w:r w:rsidRPr="00EE6A83">
        <w:rPr>
          <w:rFonts w:hint="cs"/>
          <w:sz w:val="24"/>
          <w:rtl/>
        </w:rPr>
        <w:t>מרת"א</w:t>
      </w:r>
      <w:r w:rsidRPr="00EE6A83">
        <w:rPr>
          <w:sz w:val="24"/>
          <w:rtl/>
        </w:rPr>
        <w:t xml:space="preserve"> </w:t>
      </w:r>
      <w:r w:rsidRPr="00EE6A83">
        <w:rPr>
          <w:rFonts w:hint="cs"/>
          <w:sz w:val="24"/>
          <w:rtl/>
        </w:rPr>
        <w:t>מהתמורה לה זכאי הקבלן.</w:t>
      </w:r>
      <w:r w:rsidRPr="00EE6A83">
        <w:rPr>
          <w:sz w:val="24"/>
        </w:rPr>
        <w:t xml:space="preserve"> </w:t>
      </w:r>
    </w:p>
    <w:p w:rsidR="00EE6A83" w:rsidRPr="00EE6A83" w:rsidRDefault="00EE6A83" w:rsidP="00EE6A83">
      <w:pPr>
        <w:spacing w:line="360" w:lineRule="auto"/>
        <w:jc w:val="both"/>
        <w:rPr>
          <w:sz w:val="24"/>
          <w:rtl/>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סילוק</w:t>
      </w:r>
      <w:r w:rsidRPr="00EE6A83">
        <w:rPr>
          <w:rFonts w:ascii="David" w:hAnsi="David"/>
          <w:b/>
          <w:bCs/>
          <w:noProof/>
          <w:sz w:val="24"/>
          <w:u w:val="single"/>
          <w:rtl/>
          <w:lang w:eastAsia="en-US"/>
        </w:rPr>
        <w:t xml:space="preserve"> יד הקבלן</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BF3317">
        <w:rPr>
          <w:rFonts w:ascii="David" w:hAnsi="David" w:hint="eastAsia"/>
          <w:noProof/>
          <w:sz w:val="24"/>
          <w:rtl/>
        </w:rPr>
        <w:lastRenderedPageBreak/>
        <w:t>בקרות</w:t>
      </w:r>
      <w:r w:rsidRPr="00BF3317">
        <w:rPr>
          <w:rFonts w:ascii="David" w:hAnsi="David"/>
          <w:noProof/>
          <w:sz w:val="24"/>
          <w:rtl/>
        </w:rPr>
        <w:t xml:space="preserve"> כל אחד מהמקרים המפורטים להלן, או במקרה של הפרה יסודית של ההסכם יהיה רשאי המזמין - לאלתר, לתפוס את אתר העבודות ולסלק את ידו של הקבלן מהן ולהשלים את ביצוע העבודות בעצמו ו/או בכל דרך אחרת ולהשתמש לשם כך בכל החומרים, הציוד והמתקנים שבאתר העבודות וכן למכור את עודפי החומרים, הציוד והמתקנים האמורים ולהשתמש בת</w:t>
      </w:r>
      <w:r w:rsidRPr="00BF3317">
        <w:rPr>
          <w:rFonts w:ascii="David" w:hAnsi="David" w:hint="eastAsia"/>
          <w:noProof/>
          <w:sz w:val="24"/>
          <w:rtl/>
        </w:rPr>
        <w:t>מורה</w:t>
      </w:r>
      <w:r w:rsidRPr="00BF3317">
        <w:rPr>
          <w:rFonts w:ascii="David" w:hAnsi="David"/>
          <w:noProof/>
          <w:sz w:val="24"/>
          <w:rtl/>
        </w:rPr>
        <w:t xml:space="preserve"> שתתקבל ממכירתם לכיסוי הסכומים המגיעים למזמין מהקבלן לפי ההסכם, ואלה המקרים:</w:t>
      </w:r>
    </w:p>
    <w:p w:rsidR="00EE6A83" w:rsidRPr="00207A0D"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tl/>
        </w:rPr>
      </w:pPr>
      <w:r w:rsidRPr="00207A0D">
        <w:rPr>
          <w:rFonts w:ascii="David" w:hAnsi="David" w:hint="eastAsia"/>
          <w:noProof/>
          <w:sz w:val="24"/>
          <w:rtl/>
        </w:rPr>
        <w:t>כשהקבלן</w:t>
      </w:r>
      <w:r w:rsidRPr="00207A0D">
        <w:rPr>
          <w:rFonts w:ascii="David" w:hAnsi="David"/>
          <w:noProof/>
          <w:sz w:val="24"/>
          <w:rtl/>
        </w:rPr>
        <w:t xml:space="preserve"> פשט רגל או נית</w:t>
      </w:r>
      <w:r w:rsidRPr="00207A0D">
        <w:rPr>
          <w:rFonts w:ascii="David" w:hAnsi="David" w:hint="eastAsia"/>
          <w:noProof/>
          <w:sz w:val="24"/>
          <w:rtl/>
        </w:rPr>
        <w:t>ן</w:t>
      </w:r>
      <w:r w:rsidRPr="00207A0D">
        <w:rPr>
          <w:rFonts w:ascii="David" w:hAnsi="David"/>
          <w:noProof/>
          <w:sz w:val="24"/>
          <w:rtl/>
        </w:rPr>
        <w:t xml:space="preserve"> נגדו צו קבלת נכסים או כשהקבלן עושה סידור עם או לטובת נושיו, ובגוף מאוגד, כשהגוף בפירוק, או במקרה שיוטל עיקול על כספים ו/או נכסים מהותיים של הקבלן ויהא בכך כדי לפגוע ביכולת הקבלן להשלים את העבודות וההתחי</w:t>
      </w:r>
      <w:r w:rsidRPr="00207A0D">
        <w:rPr>
          <w:rFonts w:ascii="David" w:hAnsi="David" w:hint="eastAsia"/>
          <w:noProof/>
          <w:sz w:val="24"/>
          <w:rtl/>
        </w:rPr>
        <w:t>יבויות</w:t>
      </w:r>
      <w:r w:rsidRPr="00207A0D">
        <w:rPr>
          <w:rFonts w:ascii="David" w:hAnsi="David"/>
          <w:noProof/>
          <w:sz w:val="24"/>
          <w:rtl/>
        </w:rPr>
        <w:t xml:space="preserve"> לפי הסכם זה.</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במקרה</w:t>
      </w:r>
      <w:r w:rsidRPr="00706D9A">
        <w:rPr>
          <w:rFonts w:ascii="David" w:hAnsi="David"/>
          <w:noProof/>
          <w:sz w:val="24"/>
          <w:rtl/>
        </w:rPr>
        <w:t xml:space="preserve"> של מתן צו להקפאת הליכים כנגד הקבלן לפי סעיף 233 לפקודת החברות [נוסח חדש], התשמ"ג-1983.</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כשהקבלן</w:t>
      </w:r>
      <w:r w:rsidRPr="00706D9A">
        <w:rPr>
          <w:rFonts w:ascii="David" w:hAnsi="David"/>
          <w:noProof/>
          <w:sz w:val="24"/>
          <w:rtl/>
        </w:rPr>
        <w:t xml:space="preserve"> מסתלק מביצוע ההסכם.</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בכל</w:t>
      </w:r>
      <w:r w:rsidRPr="00706D9A">
        <w:rPr>
          <w:rFonts w:ascii="David" w:hAnsi="David"/>
          <w:noProof/>
          <w:sz w:val="24"/>
          <w:rtl/>
        </w:rPr>
        <w:t xml:space="preserve"> מקרה בו המזמין רשאי על-פי הוראות ההסכם לבצע את העבוד</w:t>
      </w:r>
      <w:r w:rsidRPr="00706D9A">
        <w:rPr>
          <w:rFonts w:ascii="David" w:hAnsi="David" w:hint="eastAsia"/>
          <w:noProof/>
          <w:sz w:val="24"/>
          <w:rtl/>
        </w:rPr>
        <w:t>ות</w:t>
      </w:r>
      <w:r w:rsidRPr="00706D9A">
        <w:rPr>
          <w:rFonts w:ascii="David" w:hAnsi="David"/>
          <w:noProof/>
          <w:sz w:val="24"/>
          <w:rtl/>
        </w:rPr>
        <w:t xml:space="preserve"> בעצמו ו/או על ידי ק</w:t>
      </w:r>
      <w:r w:rsidRPr="00706D9A">
        <w:rPr>
          <w:rFonts w:ascii="David" w:hAnsi="David" w:hint="eastAsia"/>
          <w:noProof/>
          <w:sz w:val="24"/>
          <w:rtl/>
        </w:rPr>
        <w:t>בלן</w:t>
      </w:r>
      <w:r w:rsidRPr="00706D9A">
        <w:rPr>
          <w:rFonts w:ascii="David" w:hAnsi="David"/>
          <w:noProof/>
          <w:sz w:val="24"/>
          <w:rtl/>
        </w:rPr>
        <w:t xml:space="preserve"> אחר ו/או בכל דרך אחרת.</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כשיש</w:t>
      </w:r>
      <w:r w:rsidRPr="00706D9A">
        <w:rPr>
          <w:rFonts w:ascii="David" w:hAnsi="David"/>
          <w:noProof/>
          <w:sz w:val="24"/>
          <w:rtl/>
        </w:rPr>
        <w:t xml:space="preserve"> בידי המזמין הוכחות להנחת דעתו שהקבלן או אדם אחר בשמו של הקבלן, נתן או הציע לאדם כלשהו שוחד, מענק, דורון, או טובת הנאה כלשהי בקשר להסכם או לכל דבר הכרוך בביצוע ההסכם ו/או העבודות.</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כשיש</w:t>
      </w:r>
      <w:r w:rsidRPr="00706D9A">
        <w:rPr>
          <w:rFonts w:ascii="David" w:hAnsi="David"/>
          <w:noProof/>
          <w:sz w:val="24"/>
          <w:rtl/>
        </w:rPr>
        <w:t xml:space="preserve"> ב</w:t>
      </w:r>
      <w:r w:rsidRPr="00706D9A">
        <w:rPr>
          <w:rFonts w:ascii="David" w:hAnsi="David" w:hint="eastAsia"/>
          <w:noProof/>
          <w:sz w:val="24"/>
          <w:rtl/>
        </w:rPr>
        <w:t>ידי</w:t>
      </w:r>
      <w:r w:rsidRPr="00706D9A">
        <w:rPr>
          <w:rFonts w:ascii="David" w:hAnsi="David"/>
          <w:noProof/>
          <w:sz w:val="24"/>
          <w:rtl/>
        </w:rPr>
        <w:t xml:space="preserve"> המזמין הוכחות להנחת דעתו שהקבלן ביצע עבירות שיש עמן קלון.</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בכל</w:t>
      </w:r>
      <w:r w:rsidRPr="00706D9A">
        <w:rPr>
          <w:rFonts w:ascii="David" w:hAnsi="David"/>
          <w:noProof/>
          <w:sz w:val="24"/>
          <w:rtl/>
        </w:rPr>
        <w:t xml:space="preserve"> מקרה שהקבלן הפר הוראה מהוראות ההסכם על כל נספחיו ולא תיקן את ההפרה תוך התקופה שנקבעה על ידי המזמין </w:t>
      </w:r>
      <w:r w:rsidRPr="00706D9A">
        <w:rPr>
          <w:rFonts w:ascii="David" w:hAnsi="David" w:hint="eastAsia"/>
          <w:noProof/>
          <w:sz w:val="24"/>
          <w:rtl/>
        </w:rPr>
        <w:t>לתיקון</w:t>
      </w:r>
      <w:r w:rsidRPr="00706D9A">
        <w:rPr>
          <w:rFonts w:ascii="David" w:hAnsi="David"/>
          <w:noProof/>
          <w:sz w:val="24"/>
          <w:rtl/>
        </w:rPr>
        <w:t xml:space="preserve"> ההפרה.</w:t>
      </w:r>
    </w:p>
    <w:p w:rsidR="00EE6A83"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כשהקבלן</w:t>
      </w:r>
      <w:r w:rsidRPr="00706D9A">
        <w:rPr>
          <w:rFonts w:ascii="David" w:hAnsi="David"/>
          <w:noProof/>
          <w:sz w:val="24"/>
          <w:rtl/>
        </w:rPr>
        <w:t xml:space="preserve"> לא התחיל בביצוע העבודות או שהפסיק את ביצוען ולא ציית תוך 14 יום להוראה בכתב מהמזמין להתחיל או להמשיך בביצוע העבודות או כשהסתלק מביצוע העבודות בכל דרך אחרת.</w:t>
      </w:r>
    </w:p>
    <w:p w:rsidR="00207A0D" w:rsidRDefault="00EE6A83" w:rsidP="00097A60">
      <w:pPr>
        <w:numPr>
          <w:ilvl w:val="2"/>
          <w:numId w:val="104"/>
        </w:numPr>
        <w:overflowPunct w:val="0"/>
        <w:autoSpaceDE w:val="0"/>
        <w:autoSpaceDN w:val="0"/>
        <w:adjustRightInd w:val="0"/>
        <w:spacing w:before="240"/>
        <w:jc w:val="both"/>
        <w:textAlignment w:val="baseline"/>
        <w:rPr>
          <w:rFonts w:ascii="David" w:hAnsi="David"/>
          <w:noProof/>
          <w:sz w:val="24"/>
        </w:rPr>
      </w:pPr>
      <w:r w:rsidRPr="00706D9A">
        <w:rPr>
          <w:rFonts w:ascii="David" w:hAnsi="David" w:hint="eastAsia"/>
          <w:noProof/>
          <w:sz w:val="24"/>
          <w:rtl/>
        </w:rPr>
        <w:t>כשהמזמין</w:t>
      </w:r>
      <w:r w:rsidRPr="00706D9A">
        <w:rPr>
          <w:rFonts w:ascii="David" w:hAnsi="David"/>
          <w:noProof/>
          <w:sz w:val="24"/>
          <w:rtl/>
        </w:rPr>
        <w:t xml:space="preserve"> ביטל הסכם זה מכל סיבה שאינה כמפורט לעיל.</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t>סמוך</w:t>
      </w:r>
      <w:r w:rsidRPr="00207A0D">
        <w:rPr>
          <w:rFonts w:ascii="David" w:hAnsi="David"/>
          <w:noProof/>
          <w:sz w:val="24"/>
          <w:rtl/>
        </w:rPr>
        <w:t xml:space="preserve"> לשעת תפיסת א</w:t>
      </w:r>
      <w:r w:rsidRPr="00207A0D">
        <w:rPr>
          <w:rFonts w:ascii="David" w:hAnsi="David" w:hint="eastAsia"/>
          <w:noProof/>
          <w:sz w:val="24"/>
          <w:rtl/>
        </w:rPr>
        <w:t>תר</w:t>
      </w:r>
      <w:r w:rsidRPr="00207A0D">
        <w:rPr>
          <w:rFonts w:ascii="David" w:hAnsi="David"/>
          <w:noProof/>
          <w:sz w:val="24"/>
          <w:rtl/>
        </w:rPr>
        <w:t xml:space="preserve"> העבודות על-ידי המזמין וסילוק ידו של הקבלן ממנו כאמור, יקבע המזמין ויודיע לקבלן בכתב את הסכום אשר על פי שיקול דעתו מגיע לקבלן בגין ביצוע העבודות עד לאותו מועד וכן את ערכם של עודפי החומרים, הציוד והמתקנים שבמקום העבודות באותה שעה.</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t>תפיסת</w:t>
      </w:r>
      <w:r w:rsidRPr="00207A0D">
        <w:rPr>
          <w:rFonts w:ascii="David" w:hAnsi="David"/>
          <w:noProof/>
          <w:sz w:val="24"/>
          <w:rtl/>
        </w:rPr>
        <w:t xml:space="preserve"> אתר העבודות על ידי המ</w:t>
      </w:r>
      <w:r w:rsidRPr="00207A0D">
        <w:rPr>
          <w:rFonts w:ascii="David" w:hAnsi="David" w:hint="eastAsia"/>
          <w:noProof/>
          <w:sz w:val="24"/>
          <w:rtl/>
        </w:rPr>
        <w:t>זמין</w:t>
      </w:r>
      <w:r w:rsidRPr="00207A0D">
        <w:rPr>
          <w:rFonts w:ascii="David" w:hAnsi="David"/>
          <w:noProof/>
          <w:sz w:val="24"/>
          <w:rtl/>
        </w:rPr>
        <w:t xml:space="preserve"> וסילוק ידו של הקבלן ממנו, כאמור לעיל, אין בהם משום ביטול ההסכם על ידי המזמין, אלא אם הודע לקבלן אחרת במפורש ובכתב.</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t>משעת</w:t>
      </w:r>
      <w:r w:rsidRPr="00207A0D">
        <w:rPr>
          <w:rFonts w:ascii="David" w:hAnsi="David"/>
          <w:noProof/>
          <w:sz w:val="24"/>
          <w:rtl/>
        </w:rPr>
        <w:t xml:space="preserve"> סילוק ידו של הקבלן מאתר העבודות כמפ</w:t>
      </w:r>
      <w:r w:rsidRPr="00207A0D">
        <w:rPr>
          <w:rFonts w:ascii="David" w:hAnsi="David" w:hint="eastAsia"/>
          <w:noProof/>
          <w:sz w:val="24"/>
          <w:rtl/>
        </w:rPr>
        <w:t>ורט</w:t>
      </w:r>
      <w:r w:rsidRPr="00207A0D">
        <w:rPr>
          <w:rFonts w:ascii="David" w:hAnsi="David"/>
          <w:noProof/>
          <w:sz w:val="24"/>
          <w:rtl/>
        </w:rPr>
        <w:t xml:space="preserve"> לעיל, לא יהיה המזמין חייב לשלם לקבלן סכום כלשהו בקשר להסכם, למעט בגין אותו חלק מהע</w:t>
      </w:r>
      <w:r w:rsidRPr="00207A0D">
        <w:rPr>
          <w:rFonts w:ascii="David" w:hAnsi="David" w:hint="eastAsia"/>
          <w:noProof/>
          <w:sz w:val="24"/>
          <w:rtl/>
        </w:rPr>
        <w:t>בודות</w:t>
      </w:r>
      <w:r w:rsidRPr="00207A0D">
        <w:rPr>
          <w:rFonts w:ascii="David" w:hAnsi="David"/>
          <w:noProof/>
          <w:sz w:val="24"/>
          <w:rtl/>
        </w:rPr>
        <w:t xml:space="preserve"> שבוצעו על ידי הקבלן עד לפינויו ואותו חלק מהתמורה בגין אותו חלק מעבודות קבלני המשנה שבוצעו על ידם עד לפינוי הקבלן, ולאחר קיזוז ו/או ניכוי ו/או חילוט כל סכום שהמזמין רשאי לקזז ו/או לנכות ו/או לחלט על פי הוראות ההסכם ו/או הוראו</w:t>
      </w:r>
      <w:r w:rsidRPr="00207A0D">
        <w:rPr>
          <w:rFonts w:ascii="David" w:hAnsi="David" w:hint="eastAsia"/>
          <w:noProof/>
          <w:sz w:val="24"/>
          <w:rtl/>
        </w:rPr>
        <w:t>ת</w:t>
      </w:r>
      <w:r w:rsidRPr="00207A0D">
        <w:rPr>
          <w:rFonts w:ascii="David" w:hAnsi="David"/>
          <w:noProof/>
          <w:sz w:val="24"/>
          <w:rtl/>
        </w:rPr>
        <w:t xml:space="preserve"> כל דין, ולרבות סכומים המגיעים למזמין כדמי נזק בגין הפרת ההסכם ולרבות בגין הדחיה בהשלמת העבודות וכן נזקים ו/או הוצאות שנגרמו למזמין על-</w:t>
      </w:r>
      <w:r w:rsidRPr="00207A0D">
        <w:rPr>
          <w:rFonts w:ascii="David" w:hAnsi="David" w:hint="eastAsia"/>
          <w:noProof/>
          <w:sz w:val="24"/>
          <w:rtl/>
        </w:rPr>
        <w:t>ידי</w:t>
      </w:r>
      <w:r w:rsidRPr="00207A0D">
        <w:rPr>
          <w:rFonts w:ascii="David" w:hAnsi="David"/>
          <w:noProof/>
          <w:sz w:val="24"/>
          <w:rtl/>
        </w:rPr>
        <w:t xml:space="preserve"> הקבלן לרבות בגין השלמת העבודות בסכום גבוה משכר ההסכם וכן פיצויים אחרים שהקבלן חייב בתשלומם למזמין.</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t>הקבלן</w:t>
      </w:r>
      <w:r w:rsidRPr="00207A0D">
        <w:rPr>
          <w:rFonts w:ascii="David" w:hAnsi="David"/>
          <w:noProof/>
          <w:sz w:val="24"/>
          <w:rtl/>
        </w:rPr>
        <w:t xml:space="preserve"> מוותר בזה במפורש על כל זכות קיזוז או עכבון על פי דין או </w:t>
      </w:r>
      <w:r w:rsidRPr="00207A0D">
        <w:rPr>
          <w:rFonts w:ascii="David" w:hAnsi="David" w:hint="eastAsia"/>
          <w:noProof/>
          <w:sz w:val="24"/>
          <w:rtl/>
        </w:rPr>
        <w:t>על</w:t>
      </w:r>
      <w:r w:rsidRPr="00207A0D">
        <w:rPr>
          <w:rFonts w:ascii="David" w:hAnsi="David"/>
          <w:noProof/>
          <w:sz w:val="24"/>
          <w:rtl/>
        </w:rPr>
        <w:t xml:space="preserve"> פי ההסכם </w:t>
      </w:r>
      <w:r w:rsidRPr="00207A0D">
        <w:rPr>
          <w:rFonts w:ascii="David" w:hAnsi="David" w:hint="eastAsia"/>
          <w:noProof/>
          <w:sz w:val="24"/>
          <w:rtl/>
        </w:rPr>
        <w:t>כלפי</w:t>
      </w:r>
      <w:r w:rsidRPr="00207A0D">
        <w:rPr>
          <w:rFonts w:ascii="David" w:hAnsi="David"/>
          <w:noProof/>
          <w:sz w:val="24"/>
          <w:rtl/>
        </w:rPr>
        <w:t xml:space="preserve"> ה</w:t>
      </w:r>
      <w:r w:rsidRPr="00207A0D">
        <w:rPr>
          <w:rFonts w:ascii="David" w:hAnsi="David" w:hint="eastAsia"/>
          <w:noProof/>
          <w:sz w:val="24"/>
          <w:rtl/>
        </w:rPr>
        <w:t>מזמין</w:t>
      </w:r>
      <w:r w:rsidRPr="00207A0D">
        <w:rPr>
          <w:rFonts w:ascii="David" w:hAnsi="David"/>
          <w:noProof/>
          <w:sz w:val="24"/>
          <w:rtl/>
        </w:rPr>
        <w:t xml:space="preserve"> ובכל מקרה של סילוק יד כאמור, הקבלן לא יהיה רשאי לנקוט בהליכים לקבלת צו מניעה או בכל דרך אחרת  למנוע את סילוקו מהאתר ותפיסת האתר על ידי המזמין ומסירת ביצוע העבודות לקבלן אחר.</w:t>
      </w:r>
    </w:p>
    <w:p w:rsid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Pr>
      </w:pPr>
      <w:r w:rsidRPr="00207A0D">
        <w:rPr>
          <w:rFonts w:ascii="David" w:hAnsi="David" w:hint="eastAsia"/>
          <w:noProof/>
          <w:sz w:val="24"/>
          <w:rtl/>
        </w:rPr>
        <w:lastRenderedPageBreak/>
        <w:t>הוראות</w:t>
      </w:r>
      <w:r w:rsidRPr="00207A0D">
        <w:rPr>
          <w:rFonts w:ascii="David" w:hAnsi="David"/>
          <w:noProof/>
          <w:sz w:val="24"/>
          <w:rtl/>
        </w:rPr>
        <w:t xml:space="preserve"> סעיף זה באות להוסיף על זכויות המזמין על פי כל הוראה אחרת בהסכם ולא לגרוע מהן.</w:t>
      </w:r>
    </w:p>
    <w:p w:rsidR="00EE6A83" w:rsidRPr="00207A0D" w:rsidRDefault="00EE6A83" w:rsidP="00097A60">
      <w:pPr>
        <w:numPr>
          <w:ilvl w:val="1"/>
          <w:numId w:val="104"/>
        </w:numPr>
        <w:overflowPunct w:val="0"/>
        <w:autoSpaceDE w:val="0"/>
        <w:autoSpaceDN w:val="0"/>
        <w:adjustRightInd w:val="0"/>
        <w:spacing w:before="240"/>
        <w:jc w:val="both"/>
        <w:textAlignment w:val="baseline"/>
        <w:rPr>
          <w:rFonts w:ascii="David" w:hAnsi="David"/>
          <w:noProof/>
          <w:sz w:val="24"/>
          <w:rtl/>
        </w:rPr>
      </w:pPr>
      <w:r w:rsidRPr="00207A0D">
        <w:rPr>
          <w:rFonts w:ascii="David" w:hAnsi="David" w:hint="eastAsia"/>
          <w:noProof/>
          <w:sz w:val="24"/>
          <w:rtl/>
        </w:rPr>
        <w:t>בכל</w:t>
      </w:r>
      <w:r w:rsidRPr="00207A0D">
        <w:rPr>
          <w:rFonts w:ascii="David" w:hAnsi="David"/>
          <w:noProof/>
          <w:sz w:val="24"/>
          <w:rtl/>
        </w:rPr>
        <w:t xml:space="preserve"> מקרה בו הובא ההסכם לידי גמר, יהא המזמין זכאי למסור את המשך ביצוע העבודות והשלמתן לכל אדם ו/או קבלן אחר ו/או גוף אחר, לפי שיקול דעתו המוחלט.</w:t>
      </w:r>
    </w:p>
    <w:p w:rsidR="00EE6A83" w:rsidRPr="00EE6A83" w:rsidRDefault="00EE6A83" w:rsidP="00EE6A83">
      <w:pPr>
        <w:overflowPunct w:val="0"/>
        <w:autoSpaceDE w:val="0"/>
        <w:autoSpaceDN w:val="0"/>
        <w:adjustRightInd w:val="0"/>
        <w:ind w:left="1416" w:hanging="847"/>
        <w:jc w:val="both"/>
        <w:textAlignment w:val="baseline"/>
        <w:rPr>
          <w:rFonts w:ascii="David" w:hAnsi="David"/>
          <w:noProof/>
          <w:sz w:val="24"/>
          <w:rtl/>
          <w:lang w:eastAsia="en-US"/>
        </w:rPr>
      </w:pPr>
    </w:p>
    <w:p w:rsidR="00EE6A83" w:rsidRPr="00207A0D" w:rsidRDefault="00EE6A83" w:rsidP="00097A60">
      <w:pPr>
        <w:numPr>
          <w:ilvl w:val="0"/>
          <w:numId w:val="104"/>
        </w:numPr>
        <w:overflowPunct w:val="0"/>
        <w:autoSpaceDE w:val="0"/>
        <w:autoSpaceDN w:val="0"/>
        <w:adjustRightInd w:val="0"/>
        <w:ind w:left="569" w:hanging="567"/>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קבלן</w:t>
      </w:r>
      <w:r w:rsidRPr="00EE6A83">
        <w:rPr>
          <w:rFonts w:ascii="David" w:hAnsi="David"/>
          <w:b/>
          <w:bCs/>
          <w:noProof/>
          <w:sz w:val="24"/>
          <w:u w:val="single"/>
          <w:rtl/>
          <w:lang w:eastAsia="en-US"/>
        </w:rPr>
        <w:t xml:space="preserve"> שהוא יותר מאיש אחד</w:t>
      </w:r>
      <w:r w:rsidR="00207A0D">
        <w:rPr>
          <w:rFonts w:ascii="David" w:hAnsi="David"/>
          <w:b/>
          <w:bCs/>
          <w:noProof/>
          <w:sz w:val="24"/>
          <w:u w:val="single"/>
          <w:rtl/>
          <w:lang w:eastAsia="en-US"/>
        </w:rPr>
        <w:br/>
      </w:r>
      <w:r w:rsidR="00207A0D">
        <w:rPr>
          <w:rFonts w:ascii="David" w:hAnsi="David"/>
          <w:b/>
          <w:bCs/>
          <w:noProof/>
          <w:sz w:val="24"/>
          <w:u w:val="single"/>
          <w:rtl/>
          <w:lang w:eastAsia="en-US"/>
        </w:rPr>
        <w:br/>
      </w:r>
      <w:r w:rsidRPr="00207A0D">
        <w:rPr>
          <w:rFonts w:ascii="David" w:hAnsi="David" w:hint="eastAsia"/>
          <w:noProof/>
          <w:sz w:val="24"/>
          <w:rtl/>
          <w:lang w:eastAsia="en-US"/>
        </w:rPr>
        <w:t>כל</w:t>
      </w:r>
      <w:r w:rsidRPr="00207A0D">
        <w:rPr>
          <w:rFonts w:ascii="David" w:hAnsi="David"/>
          <w:noProof/>
          <w:sz w:val="24"/>
          <w:rtl/>
          <w:lang w:eastAsia="en-US"/>
        </w:rPr>
        <w:t xml:space="preserve"> האנשים המהווים את הקבלן יהיו חייבים לפי הוראות הסכם זה ביחד ובנפרד וכל אחד מהם יהיה אחראי לחובות וחיובי משנהו. המזמין יהיה רשאי לגבות כל סכום שיגיע </w:t>
      </w:r>
      <w:r w:rsidRPr="00207A0D">
        <w:rPr>
          <w:rFonts w:ascii="David" w:hAnsi="David" w:hint="eastAsia"/>
          <w:noProof/>
          <w:sz w:val="24"/>
          <w:rtl/>
          <w:lang w:eastAsia="en-US"/>
        </w:rPr>
        <w:t>לפי</w:t>
      </w:r>
      <w:r w:rsidRPr="00207A0D">
        <w:rPr>
          <w:rFonts w:ascii="David" w:hAnsi="David"/>
          <w:noProof/>
          <w:sz w:val="24"/>
          <w:rtl/>
          <w:lang w:eastAsia="en-US"/>
        </w:rPr>
        <w:t xml:space="preserve"> הסכם זה מכל אחד מהם לפי שיקול דעתו הבלעדי וכל הודעה שתישלח לאחד מהם כאילו נשלחה לכולם.  </w:t>
      </w:r>
    </w:p>
    <w:p w:rsidR="00EE6A83" w:rsidRPr="00EE6A83" w:rsidRDefault="00EE6A83" w:rsidP="00EE6A83">
      <w:pPr>
        <w:overflowPunct w:val="0"/>
        <w:autoSpaceDE w:val="0"/>
        <w:autoSpaceDN w:val="0"/>
        <w:adjustRightInd w:val="0"/>
        <w:ind w:left="1360"/>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1360"/>
        <w:jc w:val="both"/>
        <w:textAlignment w:val="baseline"/>
        <w:rPr>
          <w:rFonts w:ascii="David" w:hAnsi="David"/>
          <w:noProof/>
          <w:sz w:val="24"/>
          <w:rtl/>
          <w:lang w:eastAsia="en-US"/>
        </w:rPr>
      </w:pPr>
    </w:p>
    <w:p w:rsidR="00EE6A83" w:rsidRPr="00207A0D" w:rsidRDefault="00EE6A83" w:rsidP="00097A60">
      <w:pPr>
        <w:numPr>
          <w:ilvl w:val="0"/>
          <w:numId w:val="104"/>
        </w:numPr>
        <w:overflowPunct w:val="0"/>
        <w:autoSpaceDE w:val="0"/>
        <w:autoSpaceDN w:val="0"/>
        <w:adjustRightInd w:val="0"/>
        <w:ind w:left="569" w:hanging="567"/>
        <w:textAlignment w:val="baseline"/>
        <w:rPr>
          <w:rFonts w:ascii="David" w:hAnsi="David"/>
          <w:b/>
          <w:bCs/>
          <w:noProof/>
          <w:sz w:val="24"/>
          <w:rtl/>
          <w:lang w:eastAsia="en-US"/>
        </w:rPr>
      </w:pPr>
      <w:r w:rsidRPr="00EE6A83">
        <w:rPr>
          <w:rFonts w:ascii="David" w:hAnsi="David" w:hint="eastAsia"/>
          <w:b/>
          <w:bCs/>
          <w:noProof/>
          <w:sz w:val="24"/>
          <w:u w:val="single"/>
          <w:rtl/>
          <w:lang w:eastAsia="en-US"/>
        </w:rPr>
        <w:t>חוק</w:t>
      </w:r>
      <w:r w:rsidRPr="00EE6A83">
        <w:rPr>
          <w:rFonts w:ascii="David" w:hAnsi="David"/>
          <w:b/>
          <w:bCs/>
          <w:noProof/>
          <w:sz w:val="24"/>
          <w:u w:val="single"/>
          <w:rtl/>
          <w:lang w:eastAsia="en-US"/>
        </w:rPr>
        <w:t xml:space="preserve"> חוזה קבלנות, התשל"ד </w:t>
      </w:r>
      <w:r w:rsidR="00207A0D">
        <w:rPr>
          <w:rFonts w:ascii="David" w:hAnsi="David"/>
          <w:b/>
          <w:bCs/>
          <w:noProof/>
          <w:sz w:val="24"/>
          <w:u w:val="single"/>
          <w:rtl/>
          <w:lang w:eastAsia="en-US"/>
        </w:rPr>
        <w:t>–</w:t>
      </w:r>
      <w:r w:rsidRPr="00EE6A83">
        <w:rPr>
          <w:rFonts w:ascii="David" w:hAnsi="David"/>
          <w:b/>
          <w:bCs/>
          <w:noProof/>
          <w:sz w:val="24"/>
          <w:u w:val="single"/>
          <w:rtl/>
          <w:lang w:eastAsia="en-US"/>
        </w:rPr>
        <w:t xml:space="preserve"> 1974</w:t>
      </w:r>
      <w:r w:rsidR="00207A0D">
        <w:rPr>
          <w:rFonts w:ascii="David" w:hAnsi="David"/>
          <w:b/>
          <w:bCs/>
          <w:noProof/>
          <w:sz w:val="24"/>
          <w:rtl/>
          <w:lang w:eastAsia="en-US"/>
        </w:rPr>
        <w:br/>
      </w:r>
      <w:r w:rsidR="00207A0D">
        <w:rPr>
          <w:rFonts w:ascii="David" w:hAnsi="David"/>
          <w:b/>
          <w:bCs/>
          <w:noProof/>
          <w:sz w:val="24"/>
          <w:rtl/>
          <w:lang w:eastAsia="en-US"/>
        </w:rPr>
        <w:br/>
      </w:r>
      <w:r w:rsidRPr="00207A0D">
        <w:rPr>
          <w:rFonts w:ascii="David" w:hAnsi="David" w:hint="eastAsia"/>
          <w:noProof/>
          <w:sz w:val="24"/>
          <w:rtl/>
          <w:lang w:eastAsia="en-US"/>
        </w:rPr>
        <w:t>מוצהר</w:t>
      </w:r>
      <w:r w:rsidRPr="00207A0D">
        <w:rPr>
          <w:rFonts w:ascii="David" w:hAnsi="David"/>
          <w:noProof/>
          <w:sz w:val="24"/>
          <w:rtl/>
          <w:lang w:eastAsia="en-US"/>
        </w:rPr>
        <w:t xml:space="preserve"> ומוסכם בין הצדדים, כי לא תהיה תחולה לפי הסכם זה לחוק חוזה קבלנות, התשל"ד - 1974  ו</w:t>
      </w:r>
      <w:r w:rsidRPr="00207A0D">
        <w:rPr>
          <w:rFonts w:ascii="David" w:hAnsi="David" w:hint="eastAsia"/>
          <w:noProof/>
          <w:sz w:val="24"/>
          <w:rtl/>
          <w:lang w:eastAsia="en-US"/>
        </w:rPr>
        <w:t>בכלל</w:t>
      </w:r>
      <w:r w:rsidRPr="00207A0D">
        <w:rPr>
          <w:rFonts w:ascii="David" w:hAnsi="David"/>
          <w:noProof/>
          <w:sz w:val="24"/>
          <w:rtl/>
          <w:lang w:eastAsia="en-US"/>
        </w:rPr>
        <w:t xml:space="preserve"> זה ומבלי לגרוע מכלליות האמור ב</w:t>
      </w:r>
      <w:r w:rsidRPr="00207A0D">
        <w:rPr>
          <w:rFonts w:ascii="David" w:hAnsi="David" w:hint="eastAsia"/>
          <w:noProof/>
          <w:sz w:val="24"/>
          <w:rtl/>
          <w:lang w:eastAsia="en-US"/>
        </w:rPr>
        <w:t>סעיף</w:t>
      </w:r>
      <w:r w:rsidRPr="00207A0D">
        <w:rPr>
          <w:rFonts w:ascii="David" w:hAnsi="David"/>
          <w:noProof/>
          <w:sz w:val="24"/>
          <w:rtl/>
          <w:lang w:eastAsia="en-US"/>
        </w:rPr>
        <w:t xml:space="preserve"> זה לא תהיה תחולה לסעיפים 3(א), 3(ב), 5, 6(א), 6(ב) לחוק חוזה קבלנות, התשל"ד - 1974. </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חילוקי</w:t>
      </w:r>
      <w:r w:rsidRPr="00EE6A83">
        <w:rPr>
          <w:rFonts w:ascii="David" w:hAnsi="David"/>
          <w:b/>
          <w:bCs/>
          <w:noProof/>
          <w:sz w:val="24"/>
          <w:u w:val="single"/>
          <w:rtl/>
          <w:lang w:eastAsia="en-US"/>
        </w:rPr>
        <w:t xml:space="preserve"> דעות בין הצדדים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בכל</w:t>
      </w:r>
      <w:r w:rsidRPr="00EE6A83">
        <w:rPr>
          <w:rFonts w:ascii="David" w:hAnsi="David"/>
          <w:noProof/>
          <w:sz w:val="24"/>
          <w:rtl/>
          <w:lang w:eastAsia="en-US"/>
        </w:rPr>
        <w:t xml:space="preserve"> מקרה של סכסוך ו/או חילוקי דעות ו/או </w:t>
      </w:r>
      <w:r w:rsidRPr="00EE6A83">
        <w:rPr>
          <w:rFonts w:ascii="David" w:hAnsi="David" w:hint="eastAsia"/>
          <w:noProof/>
          <w:sz w:val="24"/>
          <w:rtl/>
          <w:lang w:eastAsia="en-US"/>
        </w:rPr>
        <w:t>אי</w:t>
      </w:r>
      <w:r w:rsidRPr="00EE6A83">
        <w:rPr>
          <w:rFonts w:ascii="David" w:hAnsi="David"/>
          <w:noProof/>
          <w:sz w:val="24"/>
          <w:rtl/>
          <w:lang w:eastAsia="en-US"/>
        </w:rPr>
        <w:t xml:space="preserve"> הסכמה שיתגלו בין המזמין ו/או כל הבא בשמו ו/או מכוחו לרבות המזמין ו/או האדריכל ו/או המפקח לבין הקבלן בקשר להסכם או הנובע ממנו, מוסכם בזאת בין הצדדים כי הקבלן ל</w:t>
      </w:r>
      <w:r w:rsidRPr="00EE6A83">
        <w:rPr>
          <w:rFonts w:ascii="David" w:hAnsi="David" w:hint="eastAsia"/>
          <w:noProof/>
          <w:sz w:val="24"/>
          <w:rtl/>
          <w:lang w:eastAsia="en-US"/>
        </w:rPr>
        <w:t>א</w:t>
      </w:r>
      <w:r w:rsidRPr="00EE6A83">
        <w:rPr>
          <w:rFonts w:ascii="David" w:hAnsi="David"/>
          <w:noProof/>
          <w:sz w:val="24"/>
          <w:rtl/>
          <w:lang w:eastAsia="en-US"/>
        </w:rPr>
        <w:t xml:space="preserve"> יאט את קצב ביצוע ה</w:t>
      </w:r>
      <w:r w:rsidRPr="00EE6A83">
        <w:rPr>
          <w:rFonts w:ascii="David" w:hAnsi="David" w:hint="eastAsia"/>
          <w:noProof/>
          <w:sz w:val="24"/>
          <w:rtl/>
          <w:lang w:eastAsia="en-US"/>
        </w:rPr>
        <w:t>עבודות</w:t>
      </w:r>
      <w:r w:rsidRPr="00EE6A83">
        <w:rPr>
          <w:rFonts w:ascii="David" w:hAnsi="David"/>
          <w:noProof/>
          <w:sz w:val="24"/>
          <w:rtl/>
          <w:lang w:eastAsia="en-US"/>
        </w:rPr>
        <w:t xml:space="preserve"> ולא יפסיק את ביצוען בהתאם להתחייבויותיו על פי ההסכם ולא יפגע בכל צורה אחרת בהמשך ביצוען של העבודות ו/או בהשלמתן ו/או במסירתן למזמין, והעבודות ימשיכו להיות מבוצעות על ידי הקבלן במלוא</w:t>
      </w:r>
      <w:r w:rsidRPr="00EE6A83">
        <w:rPr>
          <w:rFonts w:ascii="David" w:hAnsi="David" w:hint="eastAsia"/>
          <w:noProof/>
          <w:sz w:val="24"/>
          <w:rtl/>
          <w:lang w:eastAsia="en-US"/>
        </w:rPr>
        <w:t>ן</w:t>
      </w:r>
      <w:r w:rsidRPr="00EE6A83">
        <w:rPr>
          <w:rFonts w:ascii="David" w:hAnsi="David"/>
          <w:noProof/>
          <w:sz w:val="24"/>
          <w:rtl/>
          <w:lang w:eastAsia="en-US"/>
        </w:rPr>
        <w:t xml:space="preserve"> ובמועדן על אף חילוקי הדעות.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סעיף</w:t>
      </w:r>
      <w:r w:rsidRPr="00EE6A83">
        <w:rPr>
          <w:rFonts w:ascii="David" w:hAnsi="David"/>
          <w:noProof/>
          <w:sz w:val="24"/>
          <w:rtl/>
          <w:lang w:eastAsia="en-US"/>
        </w:rPr>
        <w:t xml:space="preserve"> זה הינו מעיקרי ההסכם והפרתו ו/או הפרת תנאי מתנאיו תהווה הפרה </w:t>
      </w:r>
      <w:r w:rsidRPr="00EE6A83">
        <w:rPr>
          <w:rFonts w:ascii="David" w:hAnsi="David" w:hint="eastAsia"/>
          <w:noProof/>
          <w:sz w:val="24"/>
          <w:rtl/>
          <w:lang w:eastAsia="en-US"/>
        </w:rPr>
        <w:t>יסודית</w:t>
      </w:r>
      <w:r w:rsidRPr="00EE6A83">
        <w:rPr>
          <w:rFonts w:ascii="David" w:hAnsi="David"/>
          <w:noProof/>
          <w:sz w:val="24"/>
          <w:rtl/>
          <w:lang w:eastAsia="en-US"/>
        </w:rPr>
        <w:t xml:space="preserve"> של ההסכם.</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הדין</w:t>
      </w:r>
      <w:r w:rsidRPr="00EE6A83">
        <w:rPr>
          <w:rFonts w:ascii="David" w:hAnsi="David"/>
          <w:b/>
          <w:bCs/>
          <w:noProof/>
          <w:sz w:val="24"/>
          <w:u w:val="single"/>
          <w:rtl/>
          <w:lang w:eastAsia="en-US"/>
        </w:rPr>
        <w:t xml:space="preserve"> החל</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r w:rsidRPr="00EE6A83">
        <w:rPr>
          <w:rFonts w:ascii="David" w:hAnsi="David"/>
          <w:noProof/>
          <w:sz w:val="24"/>
          <w:rtl/>
          <w:lang w:eastAsia="en-US"/>
        </w:rPr>
        <w:tab/>
      </w:r>
      <w:r w:rsidRPr="00EE6A83">
        <w:rPr>
          <w:rFonts w:ascii="David" w:hAnsi="David" w:hint="eastAsia"/>
          <w:noProof/>
          <w:sz w:val="24"/>
          <w:rtl/>
          <w:lang w:eastAsia="en-US"/>
        </w:rPr>
        <w:t>הדין</w:t>
      </w:r>
      <w:r w:rsidRPr="00EE6A83">
        <w:rPr>
          <w:rFonts w:ascii="David" w:hAnsi="David"/>
          <w:noProof/>
          <w:sz w:val="24"/>
          <w:rtl/>
          <w:lang w:eastAsia="en-US"/>
        </w:rPr>
        <w:t xml:space="preserve"> החל על הסכם זה הינו דין מדינת ישראל וסמכות השיפוט הינה לבתי המשפט בתל-אביב בלבד.</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קיזוז</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Default="00EE6A83" w:rsidP="00097A60">
      <w:pPr>
        <w:pStyle w:val="ab"/>
        <w:numPr>
          <w:ilvl w:val="1"/>
          <w:numId w:val="107"/>
        </w:numPr>
        <w:overflowPunct w:val="0"/>
        <w:autoSpaceDE w:val="0"/>
        <w:autoSpaceDN w:val="0"/>
        <w:adjustRightInd w:val="0"/>
        <w:textAlignment w:val="baseline"/>
        <w:rPr>
          <w:rFonts w:ascii="David" w:hAnsi="David"/>
          <w:noProof/>
          <w:sz w:val="24"/>
        </w:rPr>
      </w:pPr>
      <w:r w:rsidRPr="00BF3317">
        <w:rPr>
          <w:rFonts w:ascii="David" w:hAnsi="David" w:hint="eastAsia"/>
          <w:noProof/>
          <w:sz w:val="24"/>
          <w:rtl/>
        </w:rPr>
        <w:t>הקבלן</w:t>
      </w:r>
      <w:r w:rsidRPr="00BF3317">
        <w:rPr>
          <w:rFonts w:ascii="David" w:hAnsi="David"/>
          <w:noProof/>
          <w:sz w:val="24"/>
          <w:rtl/>
        </w:rPr>
        <w:t xml:space="preserve"> מוותר בזה על כל זכות קיזוז ו/או עכבון שהיא הנתונה לו על-פי כל דין כנגד המזמין.</w:t>
      </w:r>
    </w:p>
    <w:p w:rsidR="00EE6A83" w:rsidRPr="00BF3317" w:rsidRDefault="00EE6A83" w:rsidP="00097A60">
      <w:pPr>
        <w:pStyle w:val="ab"/>
        <w:numPr>
          <w:ilvl w:val="1"/>
          <w:numId w:val="107"/>
        </w:numPr>
        <w:overflowPunct w:val="0"/>
        <w:autoSpaceDE w:val="0"/>
        <w:autoSpaceDN w:val="0"/>
        <w:adjustRightInd w:val="0"/>
        <w:textAlignment w:val="baseline"/>
        <w:rPr>
          <w:rFonts w:ascii="David" w:hAnsi="David"/>
          <w:noProof/>
          <w:sz w:val="24"/>
          <w:rtl/>
        </w:rPr>
      </w:pPr>
      <w:r w:rsidRPr="00BF3317">
        <w:rPr>
          <w:rFonts w:ascii="David" w:hAnsi="David" w:hint="eastAsia"/>
          <w:noProof/>
          <w:sz w:val="24"/>
          <w:rtl/>
        </w:rPr>
        <w:t>הקבלן</w:t>
      </w:r>
      <w:r w:rsidRPr="00BF3317">
        <w:rPr>
          <w:rFonts w:ascii="David" w:hAnsi="David"/>
          <w:noProof/>
          <w:sz w:val="24"/>
          <w:rtl/>
        </w:rPr>
        <w:t xml:space="preserve"> מסכים בזאת כי המזמין יהא זכאי לקזז ו/או לעכב תחת ידו ו/או לגבות כל סכום שמגיע ו/א</w:t>
      </w:r>
      <w:r w:rsidRPr="00BF3317">
        <w:rPr>
          <w:rFonts w:ascii="David" w:hAnsi="David" w:hint="eastAsia"/>
          <w:noProof/>
          <w:sz w:val="24"/>
          <w:rtl/>
        </w:rPr>
        <w:t>ו</w:t>
      </w:r>
      <w:r w:rsidRPr="00BF3317">
        <w:rPr>
          <w:rFonts w:ascii="David" w:hAnsi="David"/>
          <w:noProof/>
          <w:sz w:val="24"/>
          <w:rtl/>
        </w:rPr>
        <w:t xml:space="preserve"> שיגיע לו מהקבלן על פי הסכם זה ו/או על פי החוזים המשולשים ו/או כל הסכם אחר שנערך בינו לבין הקבלן, כל סכום שיגיע לקבלן מהמזמין על פי הסכם זה.</w:t>
      </w:r>
    </w:p>
    <w:p w:rsidR="00EE6A83" w:rsidRPr="00EE6A83" w:rsidRDefault="00EE6A83" w:rsidP="00EE6A83">
      <w:pPr>
        <w:overflowPunct w:val="0"/>
        <w:autoSpaceDE w:val="0"/>
        <w:autoSpaceDN w:val="0"/>
        <w:adjustRightInd w:val="0"/>
        <w:ind w:left="1416" w:hanging="850"/>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שימוש</w:t>
      </w:r>
      <w:r w:rsidRPr="00EE6A83">
        <w:rPr>
          <w:rFonts w:ascii="David" w:hAnsi="David"/>
          <w:b/>
          <w:bCs/>
          <w:noProof/>
          <w:sz w:val="24"/>
          <w:u w:val="single"/>
          <w:rtl/>
          <w:lang w:eastAsia="en-US"/>
        </w:rPr>
        <w:t xml:space="preserve"> או אי שימוש בזכויות</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הסכמה</w:t>
      </w:r>
      <w:r w:rsidRPr="00EE6A83">
        <w:rPr>
          <w:rFonts w:ascii="David" w:hAnsi="David"/>
          <w:noProof/>
          <w:sz w:val="24"/>
          <w:rtl/>
          <w:lang w:eastAsia="en-US"/>
        </w:rPr>
        <w:t xml:space="preserve"> מצד המזמין ו/או המנהל ו/או האדריכל ו/א</w:t>
      </w:r>
      <w:r w:rsidRPr="00EE6A83">
        <w:rPr>
          <w:rFonts w:ascii="David" w:hAnsi="David" w:hint="eastAsia"/>
          <w:noProof/>
          <w:sz w:val="24"/>
          <w:rtl/>
          <w:lang w:eastAsia="en-US"/>
        </w:rPr>
        <w:t>ו</w:t>
      </w:r>
      <w:r w:rsidRPr="00EE6A83">
        <w:rPr>
          <w:rFonts w:ascii="David" w:hAnsi="David"/>
          <w:noProof/>
          <w:sz w:val="24"/>
          <w:rtl/>
          <w:lang w:eastAsia="en-US"/>
        </w:rPr>
        <w:t xml:space="preserve"> המפקח לסטות מתנאי ההסכם במקרה מסויים לא תהווה </w:t>
      </w:r>
      <w:r w:rsidRPr="00EE6A83">
        <w:rPr>
          <w:rFonts w:ascii="David" w:hAnsi="David" w:hint="eastAsia"/>
          <w:noProof/>
          <w:sz w:val="24"/>
          <w:rtl/>
          <w:lang w:eastAsia="en-US"/>
        </w:rPr>
        <w:t>תקדים</w:t>
      </w:r>
      <w:r w:rsidRPr="00EE6A83">
        <w:rPr>
          <w:rFonts w:ascii="David" w:hAnsi="David"/>
          <w:noProof/>
          <w:sz w:val="24"/>
          <w:rtl/>
          <w:lang w:eastAsia="en-US"/>
        </w:rPr>
        <w:t xml:space="preserve"> ולא ילמדו ממנה גזירה שווה למקרה אחר. לא השתמש מי מהגופים המנויים לעיל בזכויות שניתנו לו על-פי ההסכם במקרה מסויים, אין לראות בכך ויתור על אותן זכויות במקרה אחר ואין ללמוד מה</w:t>
      </w:r>
      <w:r w:rsidRPr="00EE6A83">
        <w:rPr>
          <w:rFonts w:ascii="David" w:hAnsi="David" w:hint="eastAsia"/>
          <w:noProof/>
          <w:sz w:val="24"/>
          <w:rtl/>
          <w:lang w:eastAsia="en-US"/>
        </w:rPr>
        <w:t>תנהגות</w:t>
      </w:r>
      <w:r w:rsidRPr="00EE6A83">
        <w:rPr>
          <w:rFonts w:ascii="David" w:hAnsi="David"/>
          <w:noProof/>
          <w:sz w:val="24"/>
          <w:rtl/>
          <w:lang w:eastAsia="en-US"/>
        </w:rPr>
        <w:t xml:space="preserve"> זו </w:t>
      </w:r>
      <w:r w:rsidRPr="00EE6A83">
        <w:rPr>
          <w:rFonts w:ascii="David" w:hAnsi="David" w:hint="eastAsia"/>
          <w:noProof/>
          <w:sz w:val="24"/>
          <w:rtl/>
          <w:lang w:eastAsia="en-US"/>
        </w:rPr>
        <w:t>ויתור</w:t>
      </w:r>
      <w:r w:rsidRPr="00EE6A83">
        <w:rPr>
          <w:rFonts w:ascii="David" w:hAnsi="David"/>
          <w:noProof/>
          <w:sz w:val="24"/>
          <w:rtl/>
          <w:lang w:eastAsia="en-US"/>
        </w:rPr>
        <w:t xml:space="preserve"> כלשהו על זכויות וחובות לפי הסכם זה.</w:t>
      </w: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6" w:hanging="1134"/>
        <w:jc w:val="both"/>
        <w:textAlignment w:val="baseline"/>
        <w:rPr>
          <w:rFonts w:ascii="David" w:hAnsi="David"/>
          <w:noProof/>
          <w:sz w:val="24"/>
          <w:rtl/>
          <w:lang w:eastAsia="en-US"/>
        </w:rPr>
      </w:pPr>
    </w:p>
    <w:p w:rsidR="00EE6A83" w:rsidRPr="00EE6A83" w:rsidRDefault="00EE6A83" w:rsidP="00097A60">
      <w:pPr>
        <w:numPr>
          <w:ilvl w:val="0"/>
          <w:numId w:val="104"/>
        </w:numPr>
        <w:overflowPunct w:val="0"/>
        <w:autoSpaceDE w:val="0"/>
        <w:autoSpaceDN w:val="0"/>
        <w:adjustRightInd w:val="0"/>
        <w:ind w:left="569" w:hanging="567"/>
        <w:jc w:val="both"/>
        <w:textAlignment w:val="baseline"/>
        <w:rPr>
          <w:rFonts w:ascii="David" w:hAnsi="David"/>
          <w:b/>
          <w:bCs/>
          <w:noProof/>
          <w:sz w:val="24"/>
          <w:u w:val="single"/>
          <w:rtl/>
          <w:lang w:eastAsia="en-US"/>
        </w:rPr>
      </w:pPr>
      <w:r w:rsidRPr="00EE6A83">
        <w:rPr>
          <w:rFonts w:ascii="David" w:hAnsi="David" w:hint="eastAsia"/>
          <w:b/>
          <w:bCs/>
          <w:noProof/>
          <w:sz w:val="24"/>
          <w:u w:val="single"/>
          <w:rtl/>
          <w:lang w:eastAsia="en-US"/>
        </w:rPr>
        <w:t>מסירת</w:t>
      </w:r>
      <w:r w:rsidRPr="00EE6A83">
        <w:rPr>
          <w:rFonts w:ascii="David" w:hAnsi="David"/>
          <w:b/>
          <w:bCs/>
          <w:noProof/>
          <w:sz w:val="24"/>
          <w:u w:val="single"/>
          <w:rtl/>
          <w:lang w:eastAsia="en-US"/>
        </w:rPr>
        <w:t xml:space="preserve"> הודעות ומען להמצאת כתבי בי-דין</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lastRenderedPageBreak/>
        <w:t>כל</w:t>
      </w:r>
      <w:r w:rsidRPr="00EE6A83">
        <w:rPr>
          <w:rFonts w:ascii="David" w:hAnsi="David"/>
          <w:noProof/>
          <w:sz w:val="24"/>
          <w:rtl/>
          <w:lang w:eastAsia="en-US"/>
        </w:rPr>
        <w:t xml:space="preserve"> הודעה מצד אחד למשנהו לפי הסכם זה, תישלח בדואר רשום לפי כתובתו של הצד השני או תמסר ביד במשרדו של הצד השני, או תשלח בפקסימיליה למשרדו של הצד השני. כתובות הצדדים לצרכי ההסכם הינן כמפורט להלן.</w:t>
      </w: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כתובות</w:t>
      </w:r>
      <w:r w:rsidRPr="00EE6A83">
        <w:rPr>
          <w:rFonts w:ascii="David" w:hAnsi="David"/>
          <w:noProof/>
          <w:sz w:val="24"/>
          <w:rtl/>
          <w:lang w:eastAsia="en-US"/>
        </w:rPr>
        <w:t xml:space="preserve"> הצדדים לכל דבר וענין לרבות לצורך מסירת כתבי בי-דין והמצאתם, על-פי החוק ועל-פי תקנות סדר הדין האזרחי, התשמ"ד-1984, הינן כדלקמן:</w:t>
      </w: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המזמין</w:t>
      </w:r>
      <w:r w:rsidRPr="00EE6A83">
        <w:rPr>
          <w:rFonts w:ascii="David" w:hAnsi="David"/>
          <w:noProof/>
          <w:sz w:val="24"/>
          <w:rtl/>
          <w:lang w:eastAsia="en-US"/>
        </w:rPr>
        <w:t xml:space="preserve">: </w:t>
      </w:r>
      <w:r w:rsidRPr="00EE6A83">
        <w:rPr>
          <w:rFonts w:ascii="David" w:hAnsi="David" w:hint="eastAsia"/>
          <w:noProof/>
          <w:sz w:val="24"/>
          <w:rtl/>
          <w:lang w:eastAsia="en-US"/>
        </w:rPr>
        <w:t>מרכז</w:t>
      </w:r>
      <w:r w:rsidRPr="00EE6A83">
        <w:rPr>
          <w:rFonts w:ascii="David" w:hAnsi="David"/>
          <w:noProof/>
          <w:sz w:val="24"/>
          <w:rtl/>
          <w:lang w:eastAsia="en-US"/>
        </w:rPr>
        <w:t xml:space="preserve"> רפואי תל-אביב ע"ש סוראסקי, ויצמן 6 </w:t>
      </w:r>
      <w:r w:rsidRPr="00EE6A83">
        <w:rPr>
          <w:rFonts w:ascii="David" w:hAnsi="David" w:hint="eastAsia"/>
          <w:noProof/>
          <w:sz w:val="24"/>
          <w:rtl/>
          <w:lang w:eastAsia="en-US"/>
        </w:rPr>
        <w:t>תל</w:t>
      </w:r>
      <w:r w:rsidRPr="00EE6A83">
        <w:rPr>
          <w:rFonts w:ascii="David" w:hAnsi="David"/>
          <w:noProof/>
          <w:sz w:val="24"/>
          <w:rtl/>
          <w:lang w:eastAsia="en-US"/>
        </w:rPr>
        <w:t>-אביב</w:t>
      </w: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הקבלן</w:t>
      </w:r>
      <w:r w:rsidRPr="00EE6A83">
        <w:rPr>
          <w:rFonts w:ascii="David" w:hAnsi="David"/>
          <w:noProof/>
          <w:sz w:val="24"/>
          <w:rtl/>
          <w:lang w:eastAsia="en-US"/>
        </w:rPr>
        <w:t>: _______________________</w:t>
      </w:r>
    </w:p>
    <w:p w:rsidR="00EE6A83" w:rsidRPr="00EE6A83"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569"/>
        <w:jc w:val="both"/>
        <w:textAlignment w:val="baseline"/>
        <w:rPr>
          <w:rFonts w:ascii="David" w:hAnsi="David"/>
          <w:noProof/>
          <w:sz w:val="24"/>
          <w:rtl/>
          <w:lang w:eastAsia="en-US"/>
        </w:rPr>
      </w:pPr>
      <w:r w:rsidRPr="00EE6A83">
        <w:rPr>
          <w:rFonts w:ascii="David" w:hAnsi="David" w:hint="eastAsia"/>
          <w:noProof/>
          <w:sz w:val="24"/>
          <w:rtl/>
          <w:lang w:eastAsia="en-US"/>
        </w:rPr>
        <w:t>יראו</w:t>
      </w:r>
      <w:r w:rsidRPr="00EE6A83">
        <w:rPr>
          <w:rFonts w:ascii="David" w:hAnsi="David"/>
          <w:noProof/>
          <w:sz w:val="24"/>
          <w:rtl/>
          <w:lang w:eastAsia="en-US"/>
        </w:rPr>
        <w:t xml:space="preserve"> הודעה שנשלחה בדואר רשום כאילו נתקבלה בידי הצד השני כעבור 72 שעות מעת מסי</w:t>
      </w:r>
      <w:r w:rsidRPr="00EE6A83">
        <w:rPr>
          <w:rFonts w:ascii="David" w:hAnsi="David" w:hint="eastAsia"/>
          <w:noProof/>
          <w:sz w:val="24"/>
          <w:rtl/>
          <w:lang w:eastAsia="en-US"/>
        </w:rPr>
        <w:t>רתה</w:t>
      </w:r>
      <w:r w:rsidRPr="00EE6A83">
        <w:rPr>
          <w:rFonts w:ascii="David" w:hAnsi="David"/>
          <w:noProof/>
          <w:sz w:val="24"/>
          <w:rtl/>
          <w:lang w:eastAsia="en-US"/>
        </w:rPr>
        <w:t xml:space="preserve"> למשלוח. הודעה שנמסרה ביד ו/או בפקסימיליה יראוה כאילו נתקבלה על-ידי הצד השני כעבור 24 שעות ממועד המסירה ו/או השיגור, לפי העני</w:t>
      </w:r>
      <w:r w:rsidRPr="00EE6A83">
        <w:rPr>
          <w:rFonts w:ascii="David" w:hAnsi="David" w:hint="cs"/>
          <w:noProof/>
          <w:sz w:val="24"/>
          <w:rtl/>
          <w:lang w:eastAsia="en-US"/>
        </w:rPr>
        <w:t>י</w:t>
      </w:r>
      <w:r w:rsidRPr="00EE6A83">
        <w:rPr>
          <w:rFonts w:ascii="David" w:hAnsi="David"/>
          <w:noProof/>
          <w:sz w:val="24"/>
          <w:rtl/>
          <w:lang w:eastAsia="en-US"/>
        </w:rPr>
        <w:t>ן.</w:t>
      </w:r>
    </w:p>
    <w:p w:rsidR="00EE6A83" w:rsidRPr="00EE6A83" w:rsidRDefault="00EE6A83" w:rsidP="00EE6A83">
      <w:pPr>
        <w:overflowPunct w:val="0"/>
        <w:autoSpaceDE w:val="0"/>
        <w:autoSpaceDN w:val="0"/>
        <w:adjustRightInd w:val="0"/>
        <w:ind w:left="1417"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4534" w:hanging="1134"/>
        <w:jc w:val="both"/>
        <w:textAlignment w:val="baseline"/>
        <w:rPr>
          <w:rFonts w:ascii="David" w:hAnsi="David"/>
          <w:noProof/>
          <w:sz w:val="24"/>
          <w:rtl/>
          <w:lang w:eastAsia="en-US"/>
        </w:rPr>
      </w:pPr>
      <w:r w:rsidRPr="00EE6A83">
        <w:rPr>
          <w:rFonts w:ascii="David" w:hAnsi="David" w:hint="eastAsia"/>
          <w:noProof/>
          <w:sz w:val="24"/>
          <w:u w:val="single"/>
          <w:rtl/>
          <w:lang w:eastAsia="en-US"/>
        </w:rPr>
        <w:t>ולראיה</w:t>
      </w:r>
      <w:r w:rsidRPr="00EE6A83">
        <w:rPr>
          <w:rFonts w:ascii="David" w:hAnsi="David"/>
          <w:noProof/>
          <w:sz w:val="24"/>
          <w:u w:val="single"/>
          <w:rtl/>
          <w:lang w:eastAsia="en-US"/>
        </w:rPr>
        <w:t xml:space="preserve"> באו הצדדים על החתום</w:t>
      </w:r>
      <w:r w:rsidRPr="00EE6A83">
        <w:rPr>
          <w:rFonts w:ascii="David" w:hAnsi="David" w:hint="cs"/>
          <w:noProof/>
          <w:sz w:val="24"/>
          <w:rtl/>
          <w:lang w:eastAsia="en-US"/>
        </w:rPr>
        <w:t>:</w:t>
      </w: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ind w:left="2550" w:hanging="1134"/>
        <w:jc w:val="both"/>
        <w:textAlignment w:val="baseline"/>
        <w:rPr>
          <w:rFonts w:ascii="David" w:hAnsi="David"/>
          <w:noProof/>
          <w:sz w:val="24"/>
          <w:rtl/>
          <w:lang w:eastAsia="en-US"/>
        </w:rPr>
      </w:pPr>
    </w:p>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tbl>
      <w:tblPr>
        <w:tblpPr w:leftFromText="180" w:rightFromText="180" w:vertAnchor="text" w:horzAnchor="margin" w:tblpXSpec="center" w:tblpY="160"/>
        <w:tblW w:w="10664" w:type="dxa"/>
        <w:tblLayout w:type="fixed"/>
        <w:tblLook w:val="0000" w:firstRow="0" w:lastRow="0" w:firstColumn="0" w:lastColumn="0" w:noHBand="0" w:noVBand="0"/>
      </w:tblPr>
      <w:tblGrid>
        <w:gridCol w:w="4427"/>
        <w:gridCol w:w="3284"/>
        <w:gridCol w:w="2953"/>
      </w:tblGrid>
      <w:tr w:rsidR="00EE6A83" w:rsidRPr="00EE6A83" w:rsidTr="00EE6A83">
        <w:tc>
          <w:tcPr>
            <w:tcW w:w="4427" w:type="dxa"/>
            <w:tcBorders>
              <w:top w:val="nil"/>
              <w:left w:val="nil"/>
              <w:bottom w:val="single" w:sz="6" w:space="0" w:color="auto"/>
              <w:right w:val="nil"/>
            </w:tcBorders>
          </w:tcPr>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tc>
        <w:tc>
          <w:tcPr>
            <w:tcW w:w="3284" w:type="dxa"/>
            <w:tcBorders>
              <w:top w:val="nil"/>
              <w:left w:val="nil"/>
              <w:bottom w:val="nil"/>
              <w:right w:val="nil"/>
            </w:tcBorders>
          </w:tcPr>
          <w:p w:rsidR="00EE6A83" w:rsidRPr="00EE6A83" w:rsidRDefault="00EE6A83" w:rsidP="00EE6A83">
            <w:pPr>
              <w:overflowPunct w:val="0"/>
              <w:autoSpaceDE w:val="0"/>
              <w:autoSpaceDN w:val="0"/>
              <w:adjustRightInd w:val="0"/>
              <w:ind w:right="210"/>
              <w:jc w:val="both"/>
              <w:textAlignment w:val="baseline"/>
              <w:rPr>
                <w:rFonts w:ascii="David" w:hAnsi="David"/>
                <w:noProof/>
                <w:sz w:val="24"/>
                <w:rtl/>
                <w:lang w:eastAsia="en-US"/>
              </w:rPr>
            </w:pPr>
          </w:p>
        </w:tc>
        <w:tc>
          <w:tcPr>
            <w:tcW w:w="2953" w:type="dxa"/>
            <w:tcBorders>
              <w:top w:val="nil"/>
              <w:left w:val="nil"/>
              <w:bottom w:val="single" w:sz="6" w:space="0" w:color="auto"/>
              <w:right w:val="nil"/>
            </w:tcBorders>
          </w:tcPr>
          <w:p w:rsidR="00EE6A83" w:rsidRPr="00EE6A83" w:rsidRDefault="00EE6A83" w:rsidP="00EE6A83">
            <w:pPr>
              <w:overflowPunct w:val="0"/>
              <w:autoSpaceDE w:val="0"/>
              <w:autoSpaceDN w:val="0"/>
              <w:adjustRightInd w:val="0"/>
              <w:jc w:val="both"/>
              <w:textAlignment w:val="baseline"/>
              <w:rPr>
                <w:rFonts w:ascii="David" w:hAnsi="David"/>
                <w:noProof/>
                <w:sz w:val="24"/>
                <w:rtl/>
                <w:lang w:eastAsia="en-US"/>
              </w:rPr>
            </w:pPr>
          </w:p>
        </w:tc>
      </w:tr>
      <w:tr w:rsidR="00EE6A83" w:rsidRPr="00EE6A83" w:rsidTr="00EE6A83">
        <w:tc>
          <w:tcPr>
            <w:tcW w:w="4427" w:type="dxa"/>
            <w:tcBorders>
              <w:top w:val="nil"/>
              <w:left w:val="nil"/>
              <w:bottom w:val="nil"/>
              <w:right w:val="nil"/>
            </w:tcBorders>
          </w:tcPr>
          <w:p w:rsidR="00EE6A83" w:rsidRPr="00EE6A83" w:rsidRDefault="00EE6A83" w:rsidP="00EE6A83">
            <w:pPr>
              <w:overflowPunct w:val="0"/>
              <w:autoSpaceDE w:val="0"/>
              <w:autoSpaceDN w:val="0"/>
              <w:bidi w:val="0"/>
              <w:adjustRightInd w:val="0"/>
              <w:jc w:val="center"/>
              <w:textAlignment w:val="baseline"/>
              <w:rPr>
                <w:rFonts w:ascii="David" w:hAnsi="David"/>
                <w:noProof/>
                <w:sz w:val="24"/>
                <w:rtl/>
                <w:lang w:eastAsia="en-US"/>
              </w:rPr>
            </w:pPr>
            <w:r w:rsidRPr="00EE6A83">
              <w:rPr>
                <w:rFonts w:ascii="David" w:hAnsi="David" w:hint="eastAsia"/>
                <w:noProof/>
                <w:sz w:val="24"/>
                <w:rtl/>
                <w:lang w:eastAsia="en-US"/>
              </w:rPr>
              <w:t>ה</w:t>
            </w:r>
            <w:r w:rsidRPr="00EE6A83">
              <w:rPr>
                <w:rFonts w:ascii="David" w:hAnsi="David"/>
                <w:noProof/>
                <w:sz w:val="24"/>
                <w:rtl/>
                <w:lang w:eastAsia="en-US"/>
              </w:rPr>
              <w:t xml:space="preserve"> מ ז מ י ן</w:t>
            </w:r>
          </w:p>
        </w:tc>
        <w:tc>
          <w:tcPr>
            <w:tcW w:w="3284" w:type="dxa"/>
            <w:tcBorders>
              <w:top w:val="nil"/>
              <w:left w:val="nil"/>
              <w:bottom w:val="nil"/>
              <w:right w:val="nil"/>
            </w:tcBorders>
          </w:tcPr>
          <w:p w:rsidR="00EE6A83" w:rsidRPr="00EE6A83" w:rsidRDefault="00EE6A83" w:rsidP="00EE6A83">
            <w:pPr>
              <w:overflowPunct w:val="0"/>
              <w:autoSpaceDE w:val="0"/>
              <w:autoSpaceDN w:val="0"/>
              <w:bidi w:val="0"/>
              <w:adjustRightInd w:val="0"/>
              <w:jc w:val="center"/>
              <w:textAlignment w:val="baseline"/>
              <w:rPr>
                <w:rFonts w:ascii="David" w:hAnsi="David"/>
                <w:noProof/>
                <w:sz w:val="24"/>
                <w:rtl/>
                <w:lang w:eastAsia="en-US"/>
              </w:rPr>
            </w:pPr>
          </w:p>
        </w:tc>
        <w:tc>
          <w:tcPr>
            <w:tcW w:w="2953" w:type="dxa"/>
            <w:tcBorders>
              <w:top w:val="nil"/>
              <w:left w:val="nil"/>
              <w:bottom w:val="nil"/>
              <w:right w:val="nil"/>
            </w:tcBorders>
          </w:tcPr>
          <w:p w:rsidR="00EE6A83" w:rsidRPr="00EE6A83" w:rsidRDefault="00EE6A83" w:rsidP="00EE6A83">
            <w:pPr>
              <w:overflowPunct w:val="0"/>
              <w:autoSpaceDE w:val="0"/>
              <w:autoSpaceDN w:val="0"/>
              <w:bidi w:val="0"/>
              <w:adjustRightInd w:val="0"/>
              <w:jc w:val="center"/>
              <w:textAlignment w:val="baseline"/>
              <w:rPr>
                <w:rFonts w:ascii="David" w:hAnsi="David"/>
                <w:noProof/>
                <w:sz w:val="24"/>
                <w:rtl/>
                <w:lang w:eastAsia="en-US"/>
              </w:rPr>
            </w:pPr>
            <w:r w:rsidRPr="00EE6A83">
              <w:rPr>
                <w:rFonts w:ascii="David" w:hAnsi="David" w:hint="eastAsia"/>
                <w:noProof/>
                <w:sz w:val="24"/>
                <w:rtl/>
                <w:lang w:eastAsia="en-US"/>
              </w:rPr>
              <w:t>ה</w:t>
            </w:r>
            <w:r w:rsidRPr="00EE6A83">
              <w:rPr>
                <w:rFonts w:ascii="David" w:hAnsi="David"/>
                <w:noProof/>
                <w:sz w:val="24"/>
                <w:rtl/>
                <w:lang w:eastAsia="en-US"/>
              </w:rPr>
              <w:t xml:space="preserve"> ק ב ל ן</w:t>
            </w:r>
          </w:p>
        </w:tc>
      </w:tr>
    </w:tbl>
    <w:p w:rsidR="00FE4B0B" w:rsidRPr="00535EC7" w:rsidRDefault="00EE6A83" w:rsidP="00535EC7">
      <w:pPr>
        <w:overflowPunct w:val="0"/>
        <w:autoSpaceDE w:val="0"/>
        <w:autoSpaceDN w:val="0"/>
        <w:adjustRightInd w:val="0"/>
        <w:ind w:left="850" w:hanging="850"/>
        <w:jc w:val="right"/>
        <w:textAlignment w:val="baseline"/>
        <w:rPr>
          <w:b/>
          <w:bCs/>
          <w:sz w:val="24"/>
          <w:u w:val="single"/>
          <w:rtl/>
        </w:rPr>
      </w:pPr>
      <w:r w:rsidRPr="00535EC7">
        <w:rPr>
          <w:rFonts w:ascii="David" w:hAnsi="David" w:cs="Times New Roman"/>
          <w:noProof/>
          <w:sz w:val="32"/>
          <w:szCs w:val="32"/>
          <w:u w:val="single"/>
          <w:rtl/>
          <w:lang w:eastAsia="en-US"/>
        </w:rPr>
        <w:br w:type="page"/>
      </w:r>
      <w:r w:rsidR="00535EC7" w:rsidRPr="00535EC7">
        <w:rPr>
          <w:rFonts w:hint="cs"/>
          <w:b/>
          <w:bCs/>
          <w:sz w:val="24"/>
          <w:u w:val="single"/>
          <w:rtl/>
        </w:rPr>
        <w:lastRenderedPageBreak/>
        <w:t>מוסף א' להסכם</w:t>
      </w:r>
      <w:r w:rsidR="000C24A0" w:rsidRPr="00535EC7">
        <w:rPr>
          <w:rFonts w:ascii="David" w:hAnsi="David"/>
          <w:b/>
          <w:bCs/>
          <w:noProof/>
          <w:sz w:val="24"/>
          <w:u w:val="single"/>
          <w:lang w:eastAsia="en-US"/>
        </w:rPr>
        <w:t xml:space="preserve"> </w:t>
      </w:r>
    </w:p>
    <w:p w:rsidR="00FE4B0B" w:rsidRPr="002347A9" w:rsidRDefault="00FE4B0B" w:rsidP="00FE4B0B">
      <w:pPr>
        <w:spacing w:line="360" w:lineRule="auto"/>
        <w:jc w:val="center"/>
        <w:rPr>
          <w:b/>
          <w:bCs/>
          <w:sz w:val="24"/>
          <w:u w:val="single"/>
          <w:rtl/>
        </w:rPr>
      </w:pPr>
    </w:p>
    <w:p w:rsidR="00524B29" w:rsidRPr="002347A9" w:rsidRDefault="00524B29" w:rsidP="00524B29">
      <w:pPr>
        <w:jc w:val="center"/>
        <w:rPr>
          <w:rFonts w:ascii="Arial" w:hAnsi="Arial"/>
          <w:b/>
          <w:bCs/>
          <w:sz w:val="24"/>
          <w:u w:val="single"/>
        </w:rPr>
      </w:pPr>
      <w:r w:rsidRPr="00207A0D">
        <w:rPr>
          <w:rFonts w:ascii="Arial" w:hAnsi="Arial" w:hint="cs"/>
          <w:b/>
          <w:bCs/>
          <w:sz w:val="24"/>
          <w:u w:val="single"/>
          <w:rtl/>
        </w:rPr>
        <w:t>כתב ערבות ביצוע</w:t>
      </w:r>
    </w:p>
    <w:p w:rsidR="00524B29" w:rsidRPr="00F1200B" w:rsidRDefault="00524B29" w:rsidP="00524B29">
      <w:pPr>
        <w:adjustRightInd w:val="0"/>
        <w:spacing w:line="360" w:lineRule="auto"/>
        <w:jc w:val="right"/>
        <w:rPr>
          <w:rFonts w:ascii="David"/>
          <w:sz w:val="24"/>
          <w:rtl/>
        </w:rPr>
      </w:pPr>
    </w:p>
    <w:p w:rsidR="00FE4B0B" w:rsidRPr="00F1200B" w:rsidRDefault="00FE4B0B" w:rsidP="00FE4B0B">
      <w:pPr>
        <w:rPr>
          <w:rFonts w:ascii="David" w:hAnsi="David"/>
          <w:b/>
          <w:bCs/>
          <w:rtl/>
        </w:rPr>
      </w:pPr>
    </w:p>
    <w:p w:rsidR="00FE4B0B" w:rsidRPr="00F1200B" w:rsidRDefault="00FE4B0B" w:rsidP="00FE4B0B">
      <w:pPr>
        <w:rPr>
          <w:rFonts w:ascii="David" w:hAnsi="David"/>
          <w:b/>
          <w:bCs/>
          <w:rtl/>
        </w:rPr>
      </w:pP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שם הבנק/חברת הביטוח: ________________</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מס' הטלפון: ________________________</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מס' הפקס: ________________________</w:t>
      </w:r>
    </w:p>
    <w:p w:rsidR="00921B13" w:rsidRPr="00F1200B" w:rsidRDefault="00921B13" w:rsidP="00921B13">
      <w:pPr>
        <w:spacing w:line="360" w:lineRule="auto"/>
        <w:jc w:val="both"/>
        <w:rPr>
          <w:rFonts w:ascii="David" w:hAnsi="David"/>
          <w:sz w:val="22"/>
          <w:szCs w:val="22"/>
          <w:lang w:eastAsia="en-US"/>
        </w:rPr>
      </w:pPr>
    </w:p>
    <w:p w:rsidR="00921B13" w:rsidRPr="00F1200B" w:rsidRDefault="00921B13" w:rsidP="00921B13">
      <w:pPr>
        <w:spacing w:line="360" w:lineRule="auto"/>
        <w:jc w:val="center"/>
        <w:rPr>
          <w:rFonts w:ascii="David" w:hAnsi="David"/>
          <w:b/>
          <w:bCs/>
          <w:sz w:val="22"/>
          <w:szCs w:val="22"/>
          <w:u w:val="single"/>
          <w:lang w:eastAsia="en-US"/>
        </w:rPr>
      </w:pPr>
      <w:r w:rsidRPr="00F1200B">
        <w:rPr>
          <w:rFonts w:ascii="David" w:hAnsi="David"/>
          <w:b/>
          <w:bCs/>
          <w:sz w:val="22"/>
          <w:szCs w:val="22"/>
          <w:u w:val="single"/>
          <w:rtl/>
          <w:lang w:eastAsia="en-US"/>
        </w:rPr>
        <w:t>כתב ערבות</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 xml:space="preserve">לכבוד </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המרכז הרפואי ת"א ע"ש סוראסקי</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b/>
          <w:bCs/>
          <w:sz w:val="22"/>
          <w:szCs w:val="22"/>
          <w:rtl/>
          <w:lang w:eastAsia="en-US"/>
        </w:rPr>
        <w:t>הנדון: ערבות מס'</w:t>
      </w:r>
      <w:r w:rsidRPr="00F1200B">
        <w:rPr>
          <w:rFonts w:ascii="David" w:hAnsi="David"/>
          <w:sz w:val="22"/>
          <w:szCs w:val="22"/>
          <w:rtl/>
          <w:lang w:eastAsia="en-US"/>
        </w:rPr>
        <w:t>____________</w:t>
      </w:r>
    </w:p>
    <w:p w:rsidR="00921B13" w:rsidRPr="00F1200B" w:rsidRDefault="00921B13" w:rsidP="00921B13">
      <w:pPr>
        <w:spacing w:line="360" w:lineRule="auto"/>
        <w:jc w:val="both"/>
        <w:rPr>
          <w:rFonts w:ascii="David" w:hAnsi="David"/>
          <w:sz w:val="22"/>
          <w:szCs w:val="22"/>
          <w:rtl/>
          <w:lang w:eastAsia="en-US"/>
        </w:rPr>
      </w:pP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אנו ערבים בזה כלפיכם לסילוק כל סכום עד לסך ______________________________________</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(במילים _________________________________________________________________)</w:t>
      </w:r>
    </w:p>
    <w:p w:rsidR="00921B13" w:rsidRPr="00F1200B" w:rsidRDefault="00921B13" w:rsidP="00921B13">
      <w:pPr>
        <w:jc w:val="both"/>
        <w:rPr>
          <w:rFonts w:ascii="David" w:hAnsi="David"/>
          <w:sz w:val="22"/>
          <w:szCs w:val="22"/>
          <w:lang w:eastAsia="en-US"/>
        </w:rPr>
      </w:pPr>
      <w:r w:rsidRPr="00F1200B">
        <w:rPr>
          <w:rFonts w:ascii="David" w:hAnsi="David"/>
          <w:sz w:val="22"/>
          <w:szCs w:val="22"/>
          <w:rtl/>
          <w:lang w:eastAsia="en-US"/>
        </w:rPr>
        <w:t>אשר תדרשו מאת: ____________________________________________(להלן "החייב") בקשר</w:t>
      </w:r>
    </w:p>
    <w:p w:rsidR="00921B13" w:rsidRPr="00F1200B" w:rsidRDefault="00921B13" w:rsidP="00921B13">
      <w:pPr>
        <w:spacing w:line="360" w:lineRule="auto"/>
        <w:jc w:val="both"/>
        <w:rPr>
          <w:rFonts w:ascii="David" w:hAnsi="David"/>
          <w:sz w:val="22"/>
          <w:szCs w:val="22"/>
          <w:lang w:eastAsia="en-US"/>
        </w:rPr>
      </w:pPr>
      <w:r w:rsidRPr="00BB584D">
        <w:rPr>
          <w:rFonts w:ascii="David" w:hAnsi="David"/>
          <w:sz w:val="22"/>
          <w:szCs w:val="22"/>
          <w:rtl/>
          <w:lang w:eastAsia="en-US"/>
        </w:rPr>
        <w:t>עם חוזה</w:t>
      </w:r>
      <w:r w:rsidRPr="00F1200B">
        <w:rPr>
          <w:rFonts w:ascii="David" w:hAnsi="David"/>
          <w:sz w:val="22"/>
          <w:szCs w:val="22"/>
          <w:rtl/>
          <w:lang w:eastAsia="en-US"/>
        </w:rPr>
        <w:t xml:space="preserve"> __________________________________________________________</w:t>
      </w:r>
    </w:p>
    <w:p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אנו נשלם לכם את הסכום הנ"ל תוך 7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1B13" w:rsidRDefault="00921B13" w:rsidP="00921B13">
      <w:pPr>
        <w:spacing w:line="360" w:lineRule="auto"/>
        <w:jc w:val="both"/>
        <w:rPr>
          <w:rFonts w:ascii="David" w:hAnsi="David"/>
          <w:sz w:val="22"/>
          <w:szCs w:val="22"/>
          <w:rtl/>
          <w:lang w:eastAsia="en-US"/>
        </w:rPr>
      </w:pPr>
      <w:r w:rsidRPr="00F1200B">
        <w:rPr>
          <w:rFonts w:ascii="David" w:hAnsi="David"/>
          <w:sz w:val="22"/>
          <w:szCs w:val="22"/>
          <w:rtl/>
          <w:lang w:eastAsia="en-US"/>
        </w:rPr>
        <w:t>ערבות זו תהיה בתוקף עד תאריך _______________</w:t>
      </w:r>
      <w:r w:rsidR="007C18F0">
        <w:rPr>
          <w:rFonts w:ascii="David" w:hAnsi="David" w:hint="cs"/>
          <w:sz w:val="22"/>
          <w:szCs w:val="22"/>
          <w:rtl/>
          <w:lang w:eastAsia="en-US"/>
        </w:rPr>
        <w:t>.</w:t>
      </w:r>
    </w:p>
    <w:p w:rsidR="007C18F0" w:rsidRDefault="007C18F0" w:rsidP="00921B13">
      <w:pPr>
        <w:spacing w:line="360" w:lineRule="auto"/>
        <w:jc w:val="both"/>
        <w:rPr>
          <w:rFonts w:ascii="David" w:hAnsi="David"/>
          <w:sz w:val="22"/>
          <w:szCs w:val="22"/>
          <w:rtl/>
          <w:lang w:eastAsia="en-US"/>
        </w:rPr>
      </w:pPr>
    </w:p>
    <w:p w:rsidR="007C18F0" w:rsidRPr="00F1200B" w:rsidRDefault="007C18F0" w:rsidP="00921B13">
      <w:pPr>
        <w:spacing w:line="360" w:lineRule="auto"/>
        <w:jc w:val="both"/>
        <w:rPr>
          <w:rFonts w:ascii="David" w:hAnsi="David"/>
          <w:sz w:val="22"/>
          <w:szCs w:val="22"/>
          <w:lang w:eastAsia="en-US"/>
        </w:rPr>
      </w:pPr>
    </w:p>
    <w:p w:rsidR="00921B13" w:rsidRPr="00F1200B" w:rsidRDefault="00921B13" w:rsidP="00921B13">
      <w:pPr>
        <w:jc w:val="both"/>
        <w:rPr>
          <w:rFonts w:ascii="David" w:hAnsi="David"/>
          <w:sz w:val="22"/>
          <w:szCs w:val="22"/>
          <w:lang w:eastAsia="en-US"/>
        </w:rPr>
      </w:pPr>
      <w:r w:rsidRPr="00F1200B">
        <w:rPr>
          <w:rFonts w:ascii="David" w:hAnsi="David"/>
          <w:sz w:val="22"/>
          <w:szCs w:val="22"/>
          <w:rtl/>
          <w:lang w:eastAsia="en-US"/>
        </w:rPr>
        <w:t>דרישה על פי ערבות זו יש להפנות לסניף הבנק/חב' הביטוח שכתובתו __________________________</w:t>
      </w:r>
    </w:p>
    <w:p w:rsidR="00921B13" w:rsidRPr="00F1200B" w:rsidRDefault="00823364" w:rsidP="00921B13">
      <w:pPr>
        <w:jc w:val="both"/>
        <w:rPr>
          <w:rFonts w:ascii="David" w:hAnsi="David"/>
          <w:sz w:val="22"/>
          <w:szCs w:val="22"/>
          <w:lang w:eastAsia="en-US"/>
        </w:rPr>
      </w:pPr>
      <w:r>
        <w:rPr>
          <w:rFonts w:ascii="David" w:hAnsi="David"/>
          <w:sz w:val="22"/>
          <w:szCs w:val="22"/>
          <w:rtl/>
          <w:lang w:eastAsia="en-US"/>
        </w:rPr>
        <w:t xml:space="preserve">                                                      </w:t>
      </w:r>
      <w:r w:rsidR="00921B13" w:rsidRPr="00F1200B">
        <w:rPr>
          <w:rFonts w:ascii="David" w:hAnsi="David"/>
          <w:sz w:val="22"/>
          <w:szCs w:val="22"/>
          <w:rtl/>
          <w:lang w:eastAsia="en-US"/>
        </w:rPr>
        <w:t xml:space="preserve"> שם הבנק/חב' הביטוח</w:t>
      </w:r>
    </w:p>
    <w:p w:rsidR="00921B13" w:rsidRPr="00F1200B" w:rsidRDefault="00921B13" w:rsidP="00921B13">
      <w:pPr>
        <w:spacing w:line="120" w:lineRule="auto"/>
        <w:jc w:val="both"/>
        <w:rPr>
          <w:rFonts w:ascii="David" w:hAnsi="David"/>
          <w:sz w:val="22"/>
          <w:szCs w:val="22"/>
          <w:rtl/>
          <w:lang w:eastAsia="en-US"/>
        </w:rPr>
      </w:pPr>
    </w:p>
    <w:p w:rsidR="00921B13" w:rsidRPr="00F1200B" w:rsidRDefault="00921B13" w:rsidP="00921B13">
      <w:pPr>
        <w:jc w:val="both"/>
        <w:rPr>
          <w:rFonts w:ascii="David" w:hAnsi="David"/>
          <w:sz w:val="22"/>
          <w:szCs w:val="22"/>
          <w:rtl/>
          <w:lang w:eastAsia="en-US"/>
        </w:rPr>
      </w:pPr>
      <w:r w:rsidRPr="00F1200B">
        <w:rPr>
          <w:rFonts w:ascii="David" w:hAnsi="David"/>
          <w:sz w:val="22"/>
          <w:szCs w:val="22"/>
          <w:rtl/>
          <w:lang w:eastAsia="en-US"/>
        </w:rPr>
        <w:t>___________________________________</w:t>
      </w:r>
      <w:r w:rsidR="00823364">
        <w:rPr>
          <w:rFonts w:ascii="David" w:hAnsi="David"/>
          <w:sz w:val="22"/>
          <w:szCs w:val="22"/>
          <w:rtl/>
          <w:lang w:eastAsia="en-US"/>
        </w:rPr>
        <w:t xml:space="preserve">    </w:t>
      </w:r>
      <w:r w:rsidRPr="00F1200B">
        <w:rPr>
          <w:rFonts w:ascii="David" w:hAnsi="David"/>
          <w:sz w:val="22"/>
          <w:szCs w:val="22"/>
          <w:rtl/>
          <w:lang w:eastAsia="en-US"/>
        </w:rPr>
        <w:t>__________________________________</w:t>
      </w:r>
    </w:p>
    <w:p w:rsidR="00921B13" w:rsidRPr="00F1200B" w:rsidRDefault="00921B13" w:rsidP="00921B13">
      <w:pPr>
        <w:jc w:val="center"/>
        <w:rPr>
          <w:rFonts w:ascii="David" w:hAnsi="David"/>
          <w:sz w:val="22"/>
          <w:szCs w:val="22"/>
          <w:rtl/>
          <w:lang w:eastAsia="en-US"/>
        </w:rPr>
      </w:pPr>
      <w:r w:rsidRPr="00F1200B">
        <w:rPr>
          <w:rFonts w:ascii="David" w:hAnsi="David"/>
          <w:sz w:val="22"/>
          <w:szCs w:val="22"/>
          <w:rtl/>
          <w:lang w:eastAsia="en-US"/>
        </w:rPr>
        <w:t>מס' הבנק ומס' הסניף</w:t>
      </w:r>
      <w:r w:rsidR="00823364">
        <w:rPr>
          <w:rFonts w:ascii="David" w:hAnsi="David"/>
          <w:sz w:val="22"/>
          <w:szCs w:val="22"/>
          <w:rtl/>
          <w:lang w:eastAsia="en-US"/>
        </w:rPr>
        <w:t xml:space="preserve">                    </w:t>
      </w:r>
      <w:r w:rsidRPr="00F1200B">
        <w:rPr>
          <w:rFonts w:ascii="David" w:hAnsi="David"/>
          <w:sz w:val="22"/>
          <w:szCs w:val="22"/>
          <w:rtl/>
          <w:lang w:eastAsia="en-US"/>
        </w:rPr>
        <w:t xml:space="preserve"> כתובת סניף הבנק/חברת הביטוח</w:t>
      </w:r>
    </w:p>
    <w:p w:rsidR="00921B13" w:rsidRPr="00F1200B" w:rsidRDefault="00921B13" w:rsidP="00921B13">
      <w:pPr>
        <w:jc w:val="both"/>
        <w:rPr>
          <w:rFonts w:ascii="David" w:hAnsi="David"/>
          <w:sz w:val="22"/>
          <w:szCs w:val="22"/>
          <w:lang w:eastAsia="en-US"/>
        </w:rPr>
      </w:pPr>
    </w:p>
    <w:p w:rsidR="00921B13" w:rsidRPr="00F1200B" w:rsidRDefault="00921B13" w:rsidP="00921B13">
      <w:pPr>
        <w:spacing w:line="360" w:lineRule="auto"/>
        <w:jc w:val="both"/>
        <w:rPr>
          <w:rFonts w:ascii="David" w:hAnsi="David"/>
          <w:sz w:val="22"/>
          <w:szCs w:val="22"/>
          <w:rtl/>
          <w:lang w:eastAsia="en-US"/>
        </w:rPr>
      </w:pPr>
    </w:p>
    <w:p w:rsidR="00921B13" w:rsidRPr="00F1200B" w:rsidRDefault="00921B13" w:rsidP="00921B13">
      <w:pPr>
        <w:spacing w:line="360" w:lineRule="auto"/>
        <w:jc w:val="both"/>
        <w:rPr>
          <w:rFonts w:ascii="David" w:hAnsi="David"/>
          <w:sz w:val="22"/>
          <w:szCs w:val="22"/>
          <w:rtl/>
          <w:lang w:eastAsia="en-US"/>
        </w:rPr>
      </w:pPr>
    </w:p>
    <w:p w:rsidR="00921B13" w:rsidRPr="00F1200B" w:rsidRDefault="00921B13" w:rsidP="00921B13">
      <w:pPr>
        <w:spacing w:line="360" w:lineRule="auto"/>
        <w:jc w:val="both"/>
        <w:rPr>
          <w:rFonts w:ascii="David" w:hAnsi="David"/>
          <w:sz w:val="22"/>
          <w:szCs w:val="22"/>
          <w:rtl/>
          <w:lang w:eastAsia="en-US"/>
        </w:rPr>
      </w:pPr>
    </w:p>
    <w:p w:rsidR="00921B13" w:rsidRPr="00F1200B" w:rsidRDefault="00921B13" w:rsidP="00921B13">
      <w:pPr>
        <w:jc w:val="both"/>
        <w:rPr>
          <w:rFonts w:ascii="David" w:hAnsi="David"/>
          <w:sz w:val="22"/>
          <w:szCs w:val="22"/>
          <w:rtl/>
          <w:lang w:eastAsia="en-US"/>
        </w:rPr>
      </w:pPr>
      <w:r w:rsidRPr="00F1200B">
        <w:rPr>
          <w:rFonts w:ascii="David" w:hAnsi="David"/>
          <w:sz w:val="22"/>
          <w:szCs w:val="22"/>
          <w:rtl/>
          <w:lang w:eastAsia="en-US"/>
        </w:rPr>
        <w:t>הערבות אינה ניתנת להעברה או להסבה.</w:t>
      </w:r>
    </w:p>
    <w:p w:rsidR="00FE4B0B" w:rsidRPr="00F1200B" w:rsidRDefault="00FE4B0B" w:rsidP="00FE4B0B">
      <w:pPr>
        <w:rPr>
          <w:b/>
          <w:bCs/>
          <w:rtl/>
        </w:rPr>
      </w:pPr>
    </w:p>
    <w:p w:rsidR="00FE4B0B" w:rsidRPr="00F1200B" w:rsidRDefault="00FE4B0B" w:rsidP="00FE4B0B">
      <w:pPr>
        <w:rPr>
          <w:b/>
          <w:bCs/>
          <w:rtl/>
        </w:rPr>
      </w:pPr>
    </w:p>
    <w:p w:rsidR="00FE4B0B" w:rsidRPr="00F1200B" w:rsidRDefault="00FE4B0B" w:rsidP="00FE4B0B">
      <w:pPr>
        <w:rPr>
          <w:b/>
          <w:bCs/>
          <w:rtl/>
        </w:rPr>
      </w:pPr>
    </w:p>
    <w:p w:rsidR="001E6D93" w:rsidRDefault="001E6D93" w:rsidP="00FE4B0B">
      <w:pPr>
        <w:rPr>
          <w:b/>
          <w:bCs/>
          <w:rtl/>
        </w:rPr>
      </w:pPr>
    </w:p>
    <w:p w:rsidR="001E6D93" w:rsidRDefault="001E6D93" w:rsidP="00FE4B0B">
      <w:pPr>
        <w:rPr>
          <w:b/>
          <w:bCs/>
          <w:rtl/>
        </w:rPr>
      </w:pPr>
    </w:p>
    <w:p w:rsidR="00DC3933" w:rsidRDefault="00DC3933" w:rsidP="00FE4B0B">
      <w:pPr>
        <w:rPr>
          <w:b/>
          <w:bCs/>
          <w:rtl/>
        </w:rPr>
      </w:pPr>
    </w:p>
    <w:p w:rsidR="002347A9" w:rsidRDefault="001E6D93" w:rsidP="00D04989">
      <w:pPr>
        <w:spacing w:line="360" w:lineRule="auto"/>
        <w:ind w:left="454" w:hanging="454"/>
        <w:rPr>
          <w:b/>
          <w:bCs/>
          <w:rtl/>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Pr>
          <w:b/>
          <w:bCs/>
          <w:rtl/>
        </w:rPr>
        <w:t>________</w:t>
      </w:r>
    </w:p>
    <w:p w:rsidR="001E6D93" w:rsidRDefault="001E6D93" w:rsidP="00D04989">
      <w:pPr>
        <w:spacing w:line="360" w:lineRule="auto"/>
        <w:ind w:left="454" w:hanging="454"/>
        <w:rPr>
          <w:b/>
          <w:bCs/>
          <w:rtl/>
        </w:rPr>
      </w:pPr>
    </w:p>
    <w:p w:rsidR="004E2783" w:rsidRDefault="004E2783" w:rsidP="00C676B2">
      <w:pPr>
        <w:bidi w:val="0"/>
        <w:rPr>
          <w:b/>
          <w:bCs/>
          <w:rtl/>
        </w:rPr>
      </w:pPr>
    </w:p>
    <w:p w:rsidR="004E2783" w:rsidRDefault="004E2783" w:rsidP="004E2783">
      <w:pPr>
        <w:bidi w:val="0"/>
        <w:rPr>
          <w:b/>
          <w:bCs/>
          <w:rtl/>
        </w:rPr>
      </w:pPr>
    </w:p>
    <w:p w:rsidR="004E2783" w:rsidRDefault="004E2783" w:rsidP="004E2783">
      <w:pPr>
        <w:bidi w:val="0"/>
        <w:rPr>
          <w:b/>
          <w:bCs/>
          <w:rtl/>
        </w:rPr>
      </w:pPr>
    </w:p>
    <w:p w:rsidR="003A72D7" w:rsidRDefault="003A72D7" w:rsidP="004E2783">
      <w:pPr>
        <w:bidi w:val="0"/>
        <w:rPr>
          <w:b/>
          <w:bCs/>
        </w:rPr>
      </w:pPr>
    </w:p>
    <w:p w:rsidR="003A72D7" w:rsidRDefault="003A72D7" w:rsidP="003A72D7">
      <w:pPr>
        <w:bidi w:val="0"/>
        <w:rPr>
          <w:b/>
          <w:bCs/>
        </w:rPr>
      </w:pPr>
    </w:p>
    <w:p w:rsidR="00AC7AD2" w:rsidRPr="00535EC7" w:rsidRDefault="00524B29" w:rsidP="003A72D7">
      <w:pPr>
        <w:bidi w:val="0"/>
        <w:rPr>
          <w:b/>
          <w:bCs/>
          <w:u w:val="single"/>
        </w:rPr>
      </w:pPr>
      <w:r w:rsidRPr="00535EC7">
        <w:rPr>
          <w:rFonts w:hint="cs"/>
          <w:b/>
          <w:bCs/>
          <w:u w:val="single"/>
          <w:rtl/>
        </w:rPr>
        <w:t>מוסף ב</w:t>
      </w:r>
      <w:r w:rsidR="00950F81" w:rsidRPr="00535EC7">
        <w:rPr>
          <w:rFonts w:hint="cs"/>
          <w:b/>
          <w:bCs/>
          <w:u w:val="single"/>
          <w:rtl/>
        </w:rPr>
        <w:t>'</w:t>
      </w:r>
      <w:r w:rsidR="00FE3867" w:rsidRPr="00535EC7">
        <w:rPr>
          <w:rFonts w:hint="cs"/>
          <w:b/>
          <w:bCs/>
          <w:u w:val="single"/>
          <w:rtl/>
        </w:rPr>
        <w:t xml:space="preserve"> להסכם</w:t>
      </w:r>
    </w:p>
    <w:p w:rsidR="00E04116" w:rsidRDefault="00E04116" w:rsidP="00E04116">
      <w:pPr>
        <w:bidi w:val="0"/>
        <w:rPr>
          <w:b/>
          <w:bCs/>
        </w:rPr>
      </w:pPr>
    </w:p>
    <w:p w:rsidR="00524B29" w:rsidRPr="00F1200B" w:rsidRDefault="00524B29" w:rsidP="00524B29">
      <w:pPr>
        <w:spacing w:line="360" w:lineRule="auto"/>
        <w:jc w:val="center"/>
        <w:rPr>
          <w:b/>
          <w:bCs/>
          <w:sz w:val="24"/>
          <w:u w:val="single"/>
          <w:rtl/>
        </w:rPr>
      </w:pPr>
      <w:r w:rsidRPr="00F1200B">
        <w:rPr>
          <w:rFonts w:hint="cs"/>
          <w:b/>
          <w:bCs/>
          <w:sz w:val="24"/>
          <w:u w:val="single"/>
          <w:rtl/>
        </w:rPr>
        <w:t>אישור עריכת ביטוחים</w:t>
      </w:r>
    </w:p>
    <w:tbl>
      <w:tblPr>
        <w:tblStyle w:val="ad"/>
        <w:bidiVisual/>
        <w:tblW w:w="0" w:type="auto"/>
        <w:tblInd w:w="84" w:type="dxa"/>
        <w:tblLook w:val="04A0" w:firstRow="1" w:lastRow="0" w:firstColumn="1" w:lastColumn="0" w:noHBand="0" w:noVBand="1"/>
        <w:tblCaption w:val="אישור קיום ביטוח"/>
      </w:tblPr>
      <w:tblGrid>
        <w:gridCol w:w="1726"/>
        <w:gridCol w:w="1727"/>
        <w:gridCol w:w="1908"/>
        <w:gridCol w:w="2851"/>
      </w:tblGrid>
      <w:tr w:rsidR="00524B29" w:rsidRPr="00F1200B" w:rsidTr="00F02FB3">
        <w:trPr>
          <w:trHeight w:val="463"/>
          <w:tblHeader/>
        </w:trPr>
        <w:tc>
          <w:tcPr>
            <w:tcW w:w="5534" w:type="dxa"/>
            <w:gridSpan w:val="3"/>
            <w:shd w:val="clear" w:color="auto" w:fill="F2F2F2" w:themeFill="background1" w:themeFillShade="F2"/>
          </w:tcPr>
          <w:p w:rsidR="00524B29" w:rsidRPr="00F1200B" w:rsidRDefault="00524B29" w:rsidP="00F02FB3">
            <w:pPr>
              <w:jc w:val="center"/>
              <w:rPr>
                <w:rFonts w:ascii="David" w:hAnsi="David"/>
                <w:sz w:val="34"/>
                <w:szCs w:val="34"/>
                <w:rtl/>
              </w:rPr>
            </w:pPr>
            <w:r w:rsidRPr="00F1200B">
              <w:rPr>
                <w:rFonts w:ascii="David" w:hAnsi="David"/>
                <w:sz w:val="28"/>
                <w:szCs w:val="28"/>
                <w:rtl/>
              </w:rPr>
              <w:t>אישור קיום ביטוחים</w:t>
            </w:r>
          </w:p>
        </w:tc>
        <w:tc>
          <w:tcPr>
            <w:tcW w:w="2904" w:type="dxa"/>
          </w:tcPr>
          <w:p w:rsidR="00524B29" w:rsidRPr="00F1200B" w:rsidRDefault="00524B29" w:rsidP="00F02FB3">
            <w:pPr>
              <w:rPr>
                <w:rFonts w:ascii="David" w:hAnsi="David"/>
                <w:sz w:val="16"/>
                <w:szCs w:val="16"/>
                <w:rtl/>
              </w:rPr>
            </w:pPr>
            <w:r w:rsidRPr="00F1200B">
              <w:rPr>
                <w:rFonts w:ascii="David" w:hAnsi="David"/>
                <w:szCs w:val="20"/>
                <w:rtl/>
              </w:rPr>
              <w:t xml:space="preserve">תאריך </w:t>
            </w:r>
            <w:r w:rsidRPr="00F1200B">
              <w:rPr>
                <w:rFonts w:ascii="David" w:hAnsi="David" w:hint="cs"/>
                <w:szCs w:val="20"/>
                <w:rtl/>
              </w:rPr>
              <w:t>הנפקת האישור</w:t>
            </w:r>
            <w:r w:rsidRPr="00F1200B">
              <w:rPr>
                <w:rFonts w:ascii="David" w:hAnsi="David"/>
                <w:szCs w:val="20"/>
                <w:rtl/>
              </w:rPr>
              <w:t>(</w:t>
            </w:r>
            <w:r w:rsidRPr="00F1200B">
              <w:rPr>
                <w:rFonts w:ascii="David" w:hAnsi="David"/>
                <w:szCs w:val="20"/>
              </w:rPr>
              <w:t>DD/MM/YYYY</w:t>
            </w:r>
            <w:r w:rsidRPr="00F1200B">
              <w:rPr>
                <w:rFonts w:ascii="David" w:hAnsi="David"/>
                <w:szCs w:val="20"/>
                <w:rtl/>
              </w:rPr>
              <w:t>)</w:t>
            </w:r>
          </w:p>
        </w:tc>
      </w:tr>
      <w:tr w:rsidR="00524B29" w:rsidRPr="00F1200B" w:rsidTr="00F02FB3">
        <w:trPr>
          <w:trHeight w:val="315"/>
        </w:trPr>
        <w:tc>
          <w:tcPr>
            <w:tcW w:w="8438" w:type="dxa"/>
            <w:gridSpan w:val="4"/>
          </w:tcPr>
          <w:p w:rsidR="00524B29" w:rsidRPr="00F1200B" w:rsidRDefault="00524B29" w:rsidP="00F02FB3">
            <w:pPr>
              <w:rPr>
                <w:rFonts w:ascii="David" w:hAnsi="David"/>
                <w:sz w:val="18"/>
                <w:szCs w:val="18"/>
                <w:rtl/>
              </w:rPr>
            </w:pPr>
            <w:r w:rsidRPr="00F1200B">
              <w:rPr>
                <w:rFonts w:ascii="David" w:hAnsi="David"/>
                <w:sz w:val="18"/>
                <w:szCs w:val="18"/>
                <w:rtl/>
              </w:rPr>
              <w:t xml:space="preserve">אישור ביטוח זה מהווה אסמכתא לכך שלמבוטח ישנה </w:t>
            </w:r>
            <w:r w:rsidRPr="00F1200B">
              <w:rPr>
                <w:rFonts w:ascii="David" w:hAnsi="David" w:hint="cs"/>
                <w:sz w:val="18"/>
                <w:szCs w:val="18"/>
                <w:rtl/>
              </w:rPr>
              <w:t>פוליסת ביטוח</w:t>
            </w:r>
            <w:r w:rsidRPr="00F1200B">
              <w:rPr>
                <w:rFonts w:ascii="David" w:hAnsi="David"/>
                <w:sz w:val="18"/>
                <w:szCs w:val="18"/>
                <w:rtl/>
              </w:rPr>
              <w:t xml:space="preserve"> בתוקף</w:t>
            </w:r>
            <w:r w:rsidRPr="00F1200B">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F1200B">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524B29" w:rsidRPr="00F1200B" w:rsidTr="00F02FB3">
        <w:trPr>
          <w:trHeight w:val="278"/>
        </w:trPr>
        <w:tc>
          <w:tcPr>
            <w:tcW w:w="1788" w:type="dxa"/>
            <w:shd w:val="clear" w:color="auto" w:fill="F2F2F2" w:themeFill="background1" w:themeFillShade="F2"/>
          </w:tcPr>
          <w:p w:rsidR="00524B29" w:rsidRPr="00F1200B" w:rsidRDefault="00524B29" w:rsidP="00F02FB3">
            <w:pPr>
              <w:jc w:val="center"/>
              <w:rPr>
                <w:rFonts w:ascii="David" w:hAnsi="David"/>
                <w:rtl/>
              </w:rPr>
            </w:pPr>
            <w:r w:rsidRPr="00F1200B" w:rsidDel="00271BB7">
              <w:rPr>
                <w:rFonts w:ascii="David" w:hAnsi="David" w:hint="cs"/>
                <w:rtl/>
              </w:rPr>
              <w:t>מ</w:t>
            </w:r>
            <w:r w:rsidRPr="00F1200B">
              <w:rPr>
                <w:rFonts w:ascii="David" w:hAnsi="David" w:hint="cs"/>
                <w:rtl/>
              </w:rPr>
              <w:t>מבקש האישור</w:t>
            </w:r>
          </w:p>
        </w:tc>
        <w:tc>
          <w:tcPr>
            <w:tcW w:w="1790" w:type="dxa"/>
            <w:shd w:val="clear" w:color="auto" w:fill="F2F2F2" w:themeFill="background1" w:themeFillShade="F2"/>
          </w:tcPr>
          <w:p w:rsidR="00524B29" w:rsidRPr="00F1200B" w:rsidRDefault="00524B29" w:rsidP="00F02FB3">
            <w:pPr>
              <w:jc w:val="center"/>
              <w:rPr>
                <w:rFonts w:ascii="David" w:hAnsi="David"/>
                <w:rtl/>
              </w:rPr>
            </w:pPr>
            <w:r w:rsidRPr="00F1200B" w:rsidDel="009955DA">
              <w:rPr>
                <w:rFonts w:ascii="David" w:hAnsi="David" w:hint="cs"/>
                <w:rtl/>
              </w:rPr>
              <w:t>ה</w:t>
            </w:r>
            <w:r w:rsidRPr="00F1200B">
              <w:rPr>
                <w:rFonts w:ascii="David" w:hAnsi="David" w:hint="cs"/>
                <w:rtl/>
              </w:rPr>
              <w:t>מבוטח</w:t>
            </w:r>
          </w:p>
        </w:tc>
        <w:tc>
          <w:tcPr>
            <w:tcW w:w="1956" w:type="dxa"/>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eastAsia"/>
                <w:rtl/>
              </w:rPr>
              <w:t>אופי</w:t>
            </w:r>
            <w:r w:rsidRPr="00F1200B">
              <w:rPr>
                <w:rFonts w:ascii="David" w:hAnsi="David"/>
                <w:rtl/>
              </w:rPr>
              <w:t xml:space="preserve"> </w:t>
            </w:r>
            <w:r w:rsidRPr="00F1200B">
              <w:rPr>
                <w:rFonts w:ascii="David" w:hAnsi="David" w:hint="eastAsia"/>
                <w:rtl/>
              </w:rPr>
              <w:t>העסקה</w:t>
            </w:r>
          </w:p>
        </w:tc>
        <w:tc>
          <w:tcPr>
            <w:tcW w:w="2904" w:type="dxa"/>
            <w:shd w:val="clear" w:color="auto" w:fill="F2F2F2" w:themeFill="background1" w:themeFillShade="F2"/>
          </w:tcPr>
          <w:p w:rsidR="00524B29" w:rsidRPr="00F1200B" w:rsidRDefault="00524B29" w:rsidP="00F02FB3">
            <w:pPr>
              <w:jc w:val="center"/>
              <w:rPr>
                <w:rFonts w:ascii="David" w:hAnsi="David"/>
                <w:rtl/>
              </w:rPr>
            </w:pPr>
            <w:r w:rsidRPr="00F1200B" w:rsidDel="00813921">
              <w:rPr>
                <w:rFonts w:ascii="David" w:hAnsi="David" w:hint="eastAsia"/>
                <w:rtl/>
              </w:rPr>
              <w:t>מ</w:t>
            </w:r>
            <w:r w:rsidRPr="00F1200B">
              <w:rPr>
                <w:rFonts w:ascii="David" w:hAnsi="David" w:hint="eastAsia"/>
                <w:rtl/>
              </w:rPr>
              <w:t>מעמד</w:t>
            </w:r>
            <w:r w:rsidRPr="00F1200B">
              <w:rPr>
                <w:rFonts w:ascii="David" w:hAnsi="David"/>
                <w:rtl/>
              </w:rPr>
              <w:t xml:space="preserve"> </w:t>
            </w:r>
            <w:r w:rsidRPr="00F1200B">
              <w:rPr>
                <w:rFonts w:ascii="David" w:hAnsi="David" w:hint="cs"/>
                <w:rtl/>
              </w:rPr>
              <w:t>מבקש</w:t>
            </w:r>
            <w:r w:rsidRPr="00F1200B">
              <w:rPr>
                <w:rFonts w:ascii="David" w:hAnsi="David"/>
                <w:rtl/>
              </w:rPr>
              <w:t xml:space="preserve"> </w:t>
            </w:r>
            <w:r w:rsidRPr="00F1200B">
              <w:rPr>
                <w:rFonts w:ascii="David" w:hAnsi="David" w:hint="eastAsia"/>
                <w:rtl/>
              </w:rPr>
              <w:t>האישור</w:t>
            </w:r>
          </w:p>
        </w:tc>
      </w:tr>
      <w:tr w:rsidR="00524B29" w:rsidRPr="00F1200B" w:rsidTr="00F02FB3">
        <w:trPr>
          <w:trHeight w:val="551"/>
        </w:trPr>
        <w:tc>
          <w:tcPr>
            <w:tcW w:w="1788" w:type="dxa"/>
          </w:tcPr>
          <w:p w:rsidR="00524B29" w:rsidRPr="00F1200B" w:rsidRDefault="00524B29" w:rsidP="00F02FB3">
            <w:pPr>
              <w:rPr>
                <w:rFonts w:ascii="David" w:hAnsi="David"/>
                <w:rtl/>
              </w:rPr>
            </w:pPr>
            <w:r w:rsidRPr="00F1200B">
              <w:rPr>
                <w:rFonts w:ascii="David" w:hAnsi="David" w:hint="cs"/>
                <w:rtl/>
              </w:rPr>
              <w:t>שם</w:t>
            </w:r>
          </w:p>
        </w:tc>
        <w:tc>
          <w:tcPr>
            <w:tcW w:w="1790" w:type="dxa"/>
          </w:tcPr>
          <w:p w:rsidR="00524B29" w:rsidRPr="00F1200B" w:rsidRDefault="00524B29" w:rsidP="00F02FB3">
            <w:pPr>
              <w:rPr>
                <w:rFonts w:ascii="David" w:hAnsi="David"/>
                <w:rtl/>
              </w:rPr>
            </w:pPr>
            <w:r w:rsidRPr="00F1200B">
              <w:rPr>
                <w:rFonts w:ascii="David" w:hAnsi="David" w:hint="cs"/>
                <w:rtl/>
              </w:rPr>
              <w:t>שם</w:t>
            </w:r>
          </w:p>
        </w:tc>
        <w:tc>
          <w:tcPr>
            <w:tcW w:w="1956" w:type="dxa"/>
            <w:vMerge w:val="restart"/>
            <w:shd w:val="clear" w:color="auto" w:fill="auto"/>
          </w:tcPr>
          <w:p w:rsidR="00524B29" w:rsidRPr="00F1200B" w:rsidRDefault="00524B29" w:rsidP="00F02FB3">
            <w:pPr>
              <w:ind w:left="50" w:right="78"/>
              <w:rPr>
                <w:rFonts w:asciiTheme="minorBidi" w:hAnsiTheme="minorBidi"/>
                <w:b/>
                <w:rtl/>
              </w:rPr>
            </w:pPr>
          </w:p>
          <w:p w:rsidR="00524B29" w:rsidRPr="00F1200B" w:rsidRDefault="00175DCD" w:rsidP="00F02FB3">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נדל"ן</w:t>
            </w:r>
          </w:p>
          <w:p w:rsidR="00524B29" w:rsidRPr="00F1200B" w:rsidRDefault="00175DCD" w:rsidP="00F02FB3">
            <w:pPr>
              <w:ind w:left="50" w:right="78"/>
              <w:rPr>
                <w:rFonts w:asciiTheme="minorBidi" w:hAnsiTheme="minorBidi"/>
                <w:b/>
                <w:rtl/>
              </w:rPr>
            </w:pPr>
            <w:sdt>
              <w:sdtPr>
                <w:rPr>
                  <w:rFonts w:asciiTheme="minorBidi" w:hAnsiTheme="minorBidi" w:hint="cs"/>
                  <w:b/>
                  <w:rtl/>
                </w:rPr>
                <w:id w:val="81915720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שירותים </w:t>
            </w:r>
          </w:p>
          <w:p w:rsidR="00524B29" w:rsidRPr="00F1200B" w:rsidRDefault="00175DCD" w:rsidP="00F02FB3">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אספקת מוצרים</w:t>
            </w:r>
          </w:p>
          <w:p w:rsidR="00524B29" w:rsidRPr="00F1200B" w:rsidRDefault="00175DCD" w:rsidP="00F02FB3">
            <w:pPr>
              <w:ind w:left="50" w:right="78"/>
              <w:rPr>
                <w:rFonts w:asciiTheme="minorBidi" w:hAnsiTheme="minorBidi"/>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אחר: </w:t>
            </w:r>
            <w:sdt>
              <w:sdtPr>
                <w:rPr>
                  <w:rFonts w:asciiTheme="minorBidi" w:hAnsiTheme="minorBidi" w:hint="cs"/>
                  <w:b/>
                  <w:rtl/>
                </w:rPr>
                <w:id w:val="-165097029"/>
                <w:showingPlcHdr/>
              </w:sdtPr>
              <w:sdtEndPr/>
              <w:sdtContent>
                <w:r w:rsidR="00524B29" w:rsidRPr="00F1200B">
                  <w:rPr>
                    <w:rFonts w:asciiTheme="minorBidi" w:hAnsiTheme="minorBidi" w:hint="cs"/>
                    <w:b/>
                    <w:rtl/>
                  </w:rPr>
                  <w:t>______</w:t>
                </w:r>
              </w:sdtContent>
            </w:sdt>
          </w:p>
          <w:p w:rsidR="00524B29" w:rsidRPr="00F1200B" w:rsidRDefault="00524B29" w:rsidP="00F02FB3">
            <w:pPr>
              <w:ind w:left="50" w:right="78"/>
              <w:rPr>
                <w:rFonts w:asciiTheme="minorBidi" w:hAnsiTheme="minorBidi"/>
                <w:b/>
                <w:rtl/>
              </w:rPr>
            </w:pPr>
          </w:p>
        </w:tc>
        <w:tc>
          <w:tcPr>
            <w:tcW w:w="2904" w:type="dxa"/>
            <w:vMerge w:val="restart"/>
          </w:tcPr>
          <w:p w:rsidR="00524B29" w:rsidRPr="00F1200B" w:rsidRDefault="00524B29" w:rsidP="00F02FB3">
            <w:pPr>
              <w:ind w:left="50" w:right="78"/>
              <w:rPr>
                <w:rFonts w:asciiTheme="minorBidi" w:hAnsiTheme="minorBidi"/>
                <w:b/>
                <w:rtl/>
              </w:rPr>
            </w:pPr>
          </w:p>
          <w:p w:rsidR="00524B29" w:rsidRPr="00F1200B" w:rsidRDefault="00175DCD" w:rsidP="00F02FB3">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משכיר</w:t>
            </w:r>
          </w:p>
          <w:p w:rsidR="00524B29" w:rsidRPr="00F1200B" w:rsidRDefault="00175DCD" w:rsidP="00F02FB3">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שוכר</w:t>
            </w:r>
          </w:p>
          <w:p w:rsidR="00524B29" w:rsidRPr="00F1200B" w:rsidRDefault="00175DCD" w:rsidP="00F02FB3">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זכיין</w:t>
            </w:r>
          </w:p>
          <w:p w:rsidR="00524B29" w:rsidRPr="00F1200B" w:rsidRDefault="00175DCD" w:rsidP="00F02FB3">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קבלני משנה</w:t>
            </w:r>
          </w:p>
          <w:p w:rsidR="00524B29" w:rsidRPr="00F1200B" w:rsidRDefault="00175DCD" w:rsidP="00F02FB3">
            <w:pPr>
              <w:ind w:left="50" w:right="78"/>
              <w:rPr>
                <w:rFonts w:asciiTheme="minorBidi" w:hAnsiTheme="minorBidi"/>
                <w:b/>
                <w:rtl/>
              </w:rPr>
            </w:pPr>
            <w:sdt>
              <w:sdtPr>
                <w:rPr>
                  <w:rFonts w:asciiTheme="minorBidi" w:hAnsiTheme="minorBidi" w:hint="cs"/>
                  <w:b/>
                  <w:rtl/>
                </w:rPr>
                <w:id w:val="-17473546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מזמין שירותים</w:t>
            </w:r>
          </w:p>
          <w:p w:rsidR="00524B29" w:rsidRPr="00F1200B" w:rsidRDefault="00175DCD" w:rsidP="00F02FB3">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מזמין מוצרים</w:t>
            </w:r>
          </w:p>
          <w:p w:rsidR="00524B29" w:rsidRPr="00F1200B" w:rsidRDefault="00175DCD" w:rsidP="00F02FB3">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אחר: </w:t>
            </w:r>
            <w:sdt>
              <w:sdtPr>
                <w:rPr>
                  <w:rFonts w:asciiTheme="minorBidi" w:hAnsiTheme="minorBidi" w:hint="cs"/>
                  <w:b/>
                  <w:rtl/>
                </w:rPr>
                <w:id w:val="121199404"/>
                <w:showingPlcHdr/>
              </w:sdtPr>
              <w:sdtEndPr/>
              <w:sdtContent>
                <w:r w:rsidR="00524B29" w:rsidRPr="00F1200B">
                  <w:rPr>
                    <w:rFonts w:asciiTheme="minorBidi" w:hAnsiTheme="minorBidi" w:hint="cs"/>
                    <w:b/>
                    <w:rtl/>
                  </w:rPr>
                  <w:t>______</w:t>
                </w:r>
              </w:sdtContent>
            </w:sdt>
          </w:p>
          <w:p w:rsidR="00524B29" w:rsidRPr="00F1200B" w:rsidRDefault="00524B29" w:rsidP="00F02FB3">
            <w:pPr>
              <w:ind w:left="50" w:right="78"/>
              <w:rPr>
                <w:rFonts w:asciiTheme="minorBidi" w:hAnsiTheme="minorBidi"/>
                <w:b/>
                <w:rtl/>
              </w:rPr>
            </w:pPr>
          </w:p>
        </w:tc>
      </w:tr>
      <w:tr w:rsidR="00524B29" w:rsidRPr="00F1200B" w:rsidTr="00F02FB3">
        <w:trPr>
          <w:trHeight w:val="571"/>
        </w:trPr>
        <w:tc>
          <w:tcPr>
            <w:tcW w:w="1788" w:type="dxa"/>
          </w:tcPr>
          <w:p w:rsidR="00524B29" w:rsidRPr="00F1200B" w:rsidRDefault="00524B29" w:rsidP="00F02FB3">
            <w:pPr>
              <w:rPr>
                <w:rFonts w:ascii="David" w:hAnsi="David"/>
                <w:rtl/>
              </w:rPr>
            </w:pPr>
            <w:r w:rsidRPr="00F1200B">
              <w:rPr>
                <w:rFonts w:ascii="David" w:hAnsi="David" w:hint="cs"/>
                <w:rtl/>
              </w:rPr>
              <w:t>ת.ז./ח.פ.</w:t>
            </w:r>
          </w:p>
        </w:tc>
        <w:tc>
          <w:tcPr>
            <w:tcW w:w="1790" w:type="dxa"/>
          </w:tcPr>
          <w:p w:rsidR="00524B29" w:rsidRPr="00F1200B" w:rsidRDefault="00524B29" w:rsidP="00F02FB3">
            <w:pPr>
              <w:rPr>
                <w:rFonts w:ascii="David" w:hAnsi="David"/>
                <w:rtl/>
              </w:rPr>
            </w:pPr>
            <w:r w:rsidRPr="00F1200B">
              <w:rPr>
                <w:rFonts w:ascii="David" w:hAnsi="David" w:hint="cs"/>
                <w:rtl/>
              </w:rPr>
              <w:t>ת.ז./ח.פ.</w:t>
            </w:r>
          </w:p>
        </w:tc>
        <w:tc>
          <w:tcPr>
            <w:tcW w:w="1956" w:type="dxa"/>
            <w:vMerge/>
            <w:shd w:val="clear" w:color="auto" w:fill="auto"/>
          </w:tcPr>
          <w:p w:rsidR="00524B29" w:rsidRPr="00F1200B" w:rsidRDefault="00524B29" w:rsidP="00F02FB3">
            <w:pPr>
              <w:ind w:left="50" w:right="78"/>
              <w:rPr>
                <w:rFonts w:asciiTheme="minorBidi" w:hAnsiTheme="minorBidi"/>
                <w:b/>
                <w:rtl/>
              </w:rPr>
            </w:pPr>
          </w:p>
        </w:tc>
        <w:tc>
          <w:tcPr>
            <w:tcW w:w="2904" w:type="dxa"/>
            <w:vMerge/>
          </w:tcPr>
          <w:p w:rsidR="00524B29" w:rsidRPr="00F1200B" w:rsidRDefault="00524B29" w:rsidP="00F02FB3">
            <w:pPr>
              <w:ind w:left="50" w:right="78"/>
              <w:rPr>
                <w:rFonts w:asciiTheme="minorBidi" w:hAnsiTheme="minorBidi"/>
                <w:b/>
                <w:rtl/>
              </w:rPr>
            </w:pPr>
          </w:p>
        </w:tc>
      </w:tr>
      <w:tr w:rsidR="00524B29" w:rsidRPr="00F1200B" w:rsidTr="00F02FB3">
        <w:trPr>
          <w:trHeight w:val="391"/>
        </w:trPr>
        <w:tc>
          <w:tcPr>
            <w:tcW w:w="1788" w:type="dxa"/>
          </w:tcPr>
          <w:p w:rsidR="00524B29" w:rsidRPr="00F1200B" w:rsidRDefault="00524B29" w:rsidP="00F02FB3">
            <w:pPr>
              <w:rPr>
                <w:rFonts w:ascii="David" w:hAnsi="David"/>
                <w:rtl/>
              </w:rPr>
            </w:pPr>
            <w:r w:rsidRPr="00F1200B">
              <w:rPr>
                <w:rFonts w:ascii="David" w:hAnsi="David" w:hint="cs"/>
                <w:rtl/>
              </w:rPr>
              <w:t>מען</w:t>
            </w:r>
          </w:p>
        </w:tc>
        <w:tc>
          <w:tcPr>
            <w:tcW w:w="1790" w:type="dxa"/>
          </w:tcPr>
          <w:p w:rsidR="00524B29" w:rsidRPr="00F1200B" w:rsidRDefault="00524B29" w:rsidP="00F02FB3">
            <w:pPr>
              <w:rPr>
                <w:rFonts w:ascii="David" w:hAnsi="David"/>
                <w:rtl/>
              </w:rPr>
            </w:pPr>
            <w:r w:rsidRPr="00F1200B">
              <w:rPr>
                <w:rFonts w:ascii="David" w:hAnsi="David" w:hint="cs"/>
                <w:rtl/>
              </w:rPr>
              <w:t>מען</w:t>
            </w:r>
          </w:p>
        </w:tc>
        <w:tc>
          <w:tcPr>
            <w:tcW w:w="1956" w:type="dxa"/>
            <w:vMerge/>
            <w:shd w:val="clear" w:color="auto" w:fill="auto"/>
          </w:tcPr>
          <w:p w:rsidR="00524B29" w:rsidRPr="00F1200B" w:rsidRDefault="00524B29" w:rsidP="00F02FB3">
            <w:pPr>
              <w:ind w:left="50" w:right="78"/>
              <w:rPr>
                <w:rFonts w:asciiTheme="minorBidi" w:hAnsiTheme="minorBidi"/>
                <w:b/>
                <w:rtl/>
              </w:rPr>
            </w:pPr>
          </w:p>
        </w:tc>
        <w:tc>
          <w:tcPr>
            <w:tcW w:w="2904" w:type="dxa"/>
            <w:vMerge/>
          </w:tcPr>
          <w:p w:rsidR="00524B29" w:rsidRPr="00F1200B" w:rsidRDefault="00524B29" w:rsidP="00F02FB3">
            <w:pPr>
              <w:ind w:left="50" w:right="78"/>
              <w:rPr>
                <w:rFonts w:asciiTheme="minorBidi" w:hAnsiTheme="minorBidi"/>
                <w:b/>
                <w:rtl/>
              </w:rPr>
            </w:pPr>
          </w:p>
        </w:tc>
      </w:tr>
    </w:tbl>
    <w:p w:rsidR="00524B29" w:rsidRPr="00F1200B" w:rsidRDefault="00524B29" w:rsidP="00524B29">
      <w:pPr>
        <w:rPr>
          <w:sz w:val="2"/>
          <w:szCs w:val="2"/>
        </w:rPr>
      </w:pPr>
    </w:p>
    <w:tbl>
      <w:tblPr>
        <w:tblStyle w:val="ad"/>
        <w:bidiVisual/>
        <w:tblW w:w="5000" w:type="pct"/>
        <w:tblLook w:val="04A0" w:firstRow="1" w:lastRow="0" w:firstColumn="1" w:lastColumn="0" w:noHBand="0" w:noVBand="1"/>
        <w:tblCaption w:val="אישור קיום ביטוח"/>
      </w:tblPr>
      <w:tblGrid>
        <w:gridCol w:w="1193"/>
        <w:gridCol w:w="980"/>
        <w:gridCol w:w="1000"/>
        <w:gridCol w:w="802"/>
        <w:gridCol w:w="852"/>
        <w:gridCol w:w="762"/>
        <w:gridCol w:w="549"/>
        <w:gridCol w:w="702"/>
        <w:gridCol w:w="549"/>
        <w:gridCol w:w="907"/>
      </w:tblGrid>
      <w:tr w:rsidR="00524B29" w:rsidRPr="00F1200B" w:rsidTr="00A61DA8">
        <w:trPr>
          <w:trHeight w:val="303"/>
          <w:tblHeader/>
        </w:trPr>
        <w:tc>
          <w:tcPr>
            <w:tcW w:w="5000" w:type="pct"/>
            <w:gridSpan w:val="10"/>
          </w:tcPr>
          <w:p w:rsidR="00524B29" w:rsidRPr="00F1200B" w:rsidRDefault="00524B29" w:rsidP="00F02FB3">
            <w:pPr>
              <w:rPr>
                <w:rFonts w:ascii="David" w:hAnsi="David"/>
                <w:rtl/>
              </w:rPr>
            </w:pPr>
            <w:r w:rsidRPr="00F1200B">
              <w:rPr>
                <w:rFonts w:ascii="David" w:hAnsi="David" w:hint="cs"/>
                <w:rtl/>
              </w:rPr>
              <w:t>כיסויים</w:t>
            </w:r>
          </w:p>
        </w:tc>
      </w:tr>
      <w:tr w:rsidR="00524B29" w:rsidRPr="00F1200B" w:rsidTr="00A61DA8">
        <w:trPr>
          <w:trHeight w:val="173"/>
        </w:trPr>
        <w:tc>
          <w:tcPr>
            <w:tcW w:w="821" w:type="pct"/>
            <w:vMerge w:val="restar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סוג הביטוח</w:t>
            </w:r>
          </w:p>
          <w:p w:rsidR="00524B29" w:rsidRPr="00F1200B" w:rsidRDefault="00524B29" w:rsidP="00F02FB3">
            <w:pPr>
              <w:jc w:val="center"/>
              <w:rPr>
                <w:rFonts w:ascii="David" w:hAnsi="David"/>
                <w:rtl/>
              </w:rPr>
            </w:pPr>
          </w:p>
          <w:p w:rsidR="00524B29" w:rsidRPr="00F1200B" w:rsidRDefault="00524B29" w:rsidP="00F02FB3">
            <w:pPr>
              <w:jc w:val="center"/>
              <w:rPr>
                <w:rFonts w:ascii="David" w:hAnsi="David"/>
                <w:rtl/>
              </w:rPr>
            </w:pPr>
            <w:r w:rsidRPr="00F1200B">
              <w:rPr>
                <w:rFonts w:ascii="David" w:hAnsi="David" w:hint="eastAsia"/>
                <w:sz w:val="16"/>
                <w:szCs w:val="16"/>
                <w:rtl/>
              </w:rPr>
              <w:t>חלוקה</w:t>
            </w:r>
            <w:r w:rsidRPr="00F1200B">
              <w:rPr>
                <w:rFonts w:ascii="David" w:hAnsi="David"/>
                <w:sz w:val="16"/>
                <w:szCs w:val="16"/>
                <w:rtl/>
              </w:rPr>
              <w:t xml:space="preserve"> לפי </w:t>
            </w:r>
            <w:r w:rsidRPr="00F1200B">
              <w:rPr>
                <w:rFonts w:ascii="David" w:hAnsi="David" w:hint="eastAsia"/>
                <w:sz w:val="16"/>
                <w:szCs w:val="16"/>
                <w:rtl/>
              </w:rPr>
              <w:t>גבולות</w:t>
            </w:r>
            <w:r w:rsidRPr="00F1200B">
              <w:rPr>
                <w:rFonts w:ascii="David" w:hAnsi="David"/>
                <w:sz w:val="16"/>
                <w:szCs w:val="16"/>
                <w:rtl/>
              </w:rPr>
              <w:t xml:space="preserve"> אחריות או </w:t>
            </w:r>
            <w:r w:rsidRPr="00F1200B">
              <w:rPr>
                <w:rFonts w:ascii="David" w:hAnsi="David" w:hint="eastAsia"/>
                <w:sz w:val="16"/>
                <w:szCs w:val="16"/>
                <w:rtl/>
              </w:rPr>
              <w:t>סכומי</w:t>
            </w:r>
            <w:r w:rsidRPr="00F1200B">
              <w:rPr>
                <w:rFonts w:ascii="David" w:hAnsi="David"/>
                <w:sz w:val="16"/>
                <w:szCs w:val="16"/>
                <w:rtl/>
              </w:rPr>
              <w:t xml:space="preserve"> </w:t>
            </w:r>
            <w:r w:rsidRPr="00F1200B">
              <w:rPr>
                <w:rFonts w:ascii="David" w:hAnsi="David" w:hint="eastAsia"/>
                <w:sz w:val="16"/>
                <w:szCs w:val="16"/>
                <w:rtl/>
              </w:rPr>
              <w:t>ביטוח</w:t>
            </w:r>
          </w:p>
        </w:tc>
        <w:tc>
          <w:tcPr>
            <w:tcW w:w="415" w:type="pct"/>
            <w:vMerge w:val="restar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מספר הפוליסה</w:t>
            </w:r>
          </w:p>
        </w:tc>
        <w:tc>
          <w:tcPr>
            <w:tcW w:w="415" w:type="pct"/>
            <w:vMerge w:val="restar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נוסח ומהדורת</w:t>
            </w:r>
            <w:r w:rsidR="00BB584D">
              <w:rPr>
                <w:rFonts w:ascii="David" w:hAnsi="David" w:hint="cs"/>
                <w:rtl/>
              </w:rPr>
              <w:t xml:space="preserve"> </w:t>
            </w:r>
            <w:r w:rsidRPr="00F1200B">
              <w:rPr>
                <w:rFonts w:ascii="David" w:hAnsi="David" w:hint="cs"/>
                <w:rtl/>
              </w:rPr>
              <w:t>הפוליסה</w:t>
            </w:r>
          </w:p>
        </w:tc>
        <w:tc>
          <w:tcPr>
            <w:tcW w:w="585" w:type="pct"/>
            <w:vMerge w:val="restar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תאריך תחילה</w:t>
            </w:r>
          </w:p>
        </w:tc>
        <w:tc>
          <w:tcPr>
            <w:tcW w:w="614" w:type="pct"/>
            <w:vMerge w:val="restar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תאריך סיום</w:t>
            </w:r>
          </w:p>
        </w:tc>
        <w:tc>
          <w:tcPr>
            <w:tcW w:w="800" w:type="pct"/>
            <w:gridSpan w:val="2"/>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rtl/>
              </w:rPr>
              <w:t>גבול האחריות/ סכום ביטוח</w:t>
            </w:r>
          </w:p>
        </w:tc>
        <w:tc>
          <w:tcPr>
            <w:tcW w:w="767" w:type="pct"/>
            <w:gridSpan w:val="2"/>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eastAsia"/>
                <w:rtl/>
              </w:rPr>
              <w:t>השתתפות</w:t>
            </w:r>
            <w:r w:rsidRPr="00F1200B">
              <w:rPr>
                <w:rFonts w:ascii="David" w:hAnsi="David"/>
                <w:rtl/>
              </w:rPr>
              <w:t xml:space="preserve"> </w:t>
            </w:r>
            <w:r w:rsidRPr="00F1200B">
              <w:rPr>
                <w:rFonts w:ascii="David" w:hAnsi="David" w:hint="eastAsia"/>
                <w:rtl/>
              </w:rPr>
              <w:t>עצמית</w:t>
            </w:r>
          </w:p>
        </w:tc>
        <w:tc>
          <w:tcPr>
            <w:tcW w:w="583" w:type="pc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eastAsia"/>
                <w:rtl/>
              </w:rPr>
              <w:t>כיסויים</w:t>
            </w:r>
            <w:r w:rsidRPr="00F1200B">
              <w:rPr>
                <w:rFonts w:ascii="David" w:hAnsi="David"/>
                <w:rtl/>
              </w:rPr>
              <w:t xml:space="preserve"> </w:t>
            </w:r>
            <w:r w:rsidRPr="00F1200B">
              <w:rPr>
                <w:rFonts w:ascii="David" w:hAnsi="David" w:hint="eastAsia"/>
                <w:rtl/>
              </w:rPr>
              <w:t>נוספים</w:t>
            </w:r>
            <w:r w:rsidRPr="00F1200B">
              <w:rPr>
                <w:rFonts w:ascii="David" w:hAnsi="David"/>
                <w:rtl/>
              </w:rPr>
              <w:t xml:space="preserve"> </w:t>
            </w:r>
            <w:r w:rsidRPr="00F1200B">
              <w:rPr>
                <w:rFonts w:ascii="David" w:hAnsi="David" w:hint="eastAsia"/>
                <w:rtl/>
              </w:rPr>
              <w:t>בתוקף</w:t>
            </w:r>
          </w:p>
        </w:tc>
      </w:tr>
      <w:tr w:rsidR="00524B29" w:rsidRPr="00F1200B" w:rsidTr="00A61DA8">
        <w:trPr>
          <w:trHeight w:val="43"/>
        </w:trPr>
        <w:tc>
          <w:tcPr>
            <w:tcW w:w="821" w:type="pct"/>
            <w:vMerge/>
            <w:shd w:val="clear" w:color="auto" w:fill="F2F2F2" w:themeFill="background1" w:themeFillShade="F2"/>
          </w:tcPr>
          <w:p w:rsidR="00524B29" w:rsidRPr="00F1200B" w:rsidRDefault="00524B29" w:rsidP="00F02FB3">
            <w:pPr>
              <w:rPr>
                <w:rFonts w:ascii="David" w:hAnsi="David"/>
                <w:rtl/>
              </w:rPr>
            </w:pPr>
          </w:p>
        </w:tc>
        <w:tc>
          <w:tcPr>
            <w:tcW w:w="415" w:type="pct"/>
            <w:vMerge/>
            <w:shd w:val="clear" w:color="auto" w:fill="F2F2F2" w:themeFill="background1" w:themeFillShade="F2"/>
          </w:tcPr>
          <w:p w:rsidR="00524B29" w:rsidRPr="00F1200B" w:rsidRDefault="00524B29" w:rsidP="00F02FB3">
            <w:pPr>
              <w:rPr>
                <w:rFonts w:ascii="David" w:hAnsi="David"/>
                <w:rtl/>
              </w:rPr>
            </w:pPr>
          </w:p>
        </w:tc>
        <w:tc>
          <w:tcPr>
            <w:tcW w:w="415" w:type="pct"/>
            <w:vMerge/>
            <w:shd w:val="clear" w:color="auto" w:fill="F2F2F2" w:themeFill="background1" w:themeFillShade="F2"/>
          </w:tcPr>
          <w:p w:rsidR="00524B29" w:rsidRPr="00F1200B" w:rsidRDefault="00524B29" w:rsidP="00F02FB3">
            <w:pPr>
              <w:rPr>
                <w:rFonts w:ascii="David" w:hAnsi="David"/>
                <w:rtl/>
              </w:rPr>
            </w:pPr>
          </w:p>
        </w:tc>
        <w:tc>
          <w:tcPr>
            <w:tcW w:w="585" w:type="pct"/>
            <w:vMerge/>
            <w:shd w:val="clear" w:color="auto" w:fill="F2F2F2" w:themeFill="background1" w:themeFillShade="F2"/>
          </w:tcPr>
          <w:p w:rsidR="00524B29" w:rsidRPr="00F1200B" w:rsidRDefault="00524B29" w:rsidP="00F02FB3">
            <w:pPr>
              <w:rPr>
                <w:rFonts w:ascii="David" w:hAnsi="David"/>
                <w:rtl/>
              </w:rPr>
            </w:pPr>
          </w:p>
        </w:tc>
        <w:tc>
          <w:tcPr>
            <w:tcW w:w="614" w:type="pct"/>
            <w:vMerge/>
            <w:shd w:val="clear" w:color="auto" w:fill="F2F2F2" w:themeFill="background1" w:themeFillShade="F2"/>
          </w:tcPr>
          <w:p w:rsidR="00524B29" w:rsidRPr="00F1200B" w:rsidRDefault="00524B29" w:rsidP="00F02FB3">
            <w:pPr>
              <w:rPr>
                <w:rFonts w:ascii="David" w:hAnsi="David"/>
                <w:rtl/>
              </w:rPr>
            </w:pPr>
          </w:p>
        </w:tc>
        <w:tc>
          <w:tcPr>
            <w:tcW w:w="554" w:type="pct"/>
            <w:shd w:val="clear" w:color="auto" w:fill="F2F2F2" w:themeFill="background1" w:themeFillShade="F2"/>
          </w:tcPr>
          <w:p w:rsidR="00524B29" w:rsidRPr="00F1200B" w:rsidRDefault="00524B29" w:rsidP="00F02FB3">
            <w:pPr>
              <w:jc w:val="center"/>
              <w:rPr>
                <w:rFonts w:ascii="David" w:hAnsi="David"/>
                <w:sz w:val="16"/>
                <w:szCs w:val="16"/>
                <w:rtl/>
              </w:rPr>
            </w:pPr>
            <w:r w:rsidRPr="00F1200B">
              <w:rPr>
                <w:rFonts w:ascii="David" w:hAnsi="David" w:hint="cs"/>
                <w:sz w:val="16"/>
                <w:szCs w:val="16"/>
                <w:rtl/>
              </w:rPr>
              <w:t>סכום</w:t>
            </w:r>
          </w:p>
        </w:tc>
        <w:tc>
          <w:tcPr>
            <w:tcW w:w="246" w:type="pct"/>
            <w:shd w:val="clear" w:color="auto" w:fill="F2F2F2" w:themeFill="background1" w:themeFillShade="F2"/>
          </w:tcPr>
          <w:p w:rsidR="00524B29" w:rsidRPr="00F1200B" w:rsidRDefault="00524B29" w:rsidP="00F02FB3">
            <w:pPr>
              <w:jc w:val="center"/>
              <w:rPr>
                <w:rFonts w:ascii="David" w:hAnsi="David"/>
                <w:sz w:val="16"/>
                <w:szCs w:val="16"/>
                <w:rtl/>
              </w:rPr>
            </w:pPr>
            <w:r w:rsidRPr="00F1200B">
              <w:rPr>
                <w:rFonts w:ascii="David" w:hAnsi="David" w:hint="cs"/>
                <w:sz w:val="16"/>
                <w:szCs w:val="16"/>
                <w:rtl/>
              </w:rPr>
              <w:t>מטבע</w:t>
            </w:r>
          </w:p>
        </w:tc>
        <w:tc>
          <w:tcPr>
            <w:tcW w:w="492" w:type="pc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sz w:val="16"/>
                <w:szCs w:val="16"/>
                <w:rtl/>
              </w:rPr>
              <w:t>סכום</w:t>
            </w:r>
          </w:p>
        </w:tc>
        <w:tc>
          <w:tcPr>
            <w:tcW w:w="275" w:type="pct"/>
            <w:shd w:val="clear" w:color="auto" w:fill="F2F2F2" w:themeFill="background1" w:themeFillShade="F2"/>
          </w:tcPr>
          <w:p w:rsidR="00524B29" w:rsidRPr="00F1200B" w:rsidRDefault="00524B29" w:rsidP="00F02FB3">
            <w:pPr>
              <w:jc w:val="center"/>
              <w:rPr>
                <w:rFonts w:ascii="David" w:hAnsi="David"/>
                <w:rtl/>
              </w:rPr>
            </w:pPr>
            <w:r w:rsidRPr="00F1200B">
              <w:rPr>
                <w:rFonts w:ascii="David" w:hAnsi="David" w:hint="cs"/>
                <w:sz w:val="16"/>
                <w:szCs w:val="16"/>
                <w:rtl/>
              </w:rPr>
              <w:t>מטבע</w:t>
            </w:r>
          </w:p>
        </w:tc>
        <w:tc>
          <w:tcPr>
            <w:tcW w:w="583" w:type="pct"/>
            <w:shd w:val="clear" w:color="auto" w:fill="F2F2F2" w:themeFill="background1" w:themeFillShade="F2"/>
          </w:tcPr>
          <w:p w:rsidR="00524B29" w:rsidRPr="00F1200B" w:rsidRDefault="00524B29" w:rsidP="003C1386">
            <w:pPr>
              <w:jc w:val="center"/>
              <w:rPr>
                <w:rFonts w:ascii="David" w:hAnsi="David"/>
                <w:rtl/>
              </w:rPr>
            </w:pPr>
            <w:r w:rsidRPr="00F1200B">
              <w:rPr>
                <w:rFonts w:ascii="David" w:hAnsi="David" w:hint="cs"/>
                <w:sz w:val="16"/>
                <w:szCs w:val="16"/>
                <w:rtl/>
              </w:rPr>
              <w:t xml:space="preserve">יש לציין קוד כיסוי בהתאם לנספח </w:t>
            </w:r>
            <w:r w:rsidR="003C1386">
              <w:rPr>
                <w:rFonts w:ascii="David" w:hAnsi="David" w:hint="cs"/>
                <w:sz w:val="16"/>
                <w:szCs w:val="16"/>
                <w:rtl/>
              </w:rPr>
              <w:t>ג</w:t>
            </w:r>
            <w:r w:rsidRPr="00F1200B">
              <w:rPr>
                <w:rFonts w:ascii="David" w:hAnsi="David" w:hint="cs"/>
                <w:sz w:val="16"/>
                <w:szCs w:val="16"/>
                <w:rtl/>
              </w:rPr>
              <w:t>'</w:t>
            </w:r>
          </w:p>
        </w:tc>
      </w:tr>
      <w:tr w:rsidR="00524B29" w:rsidRPr="00F1200B" w:rsidTr="00A61DA8">
        <w:trPr>
          <w:trHeight w:val="476"/>
        </w:trPr>
        <w:tc>
          <w:tcPr>
            <w:tcW w:w="821" w:type="pct"/>
            <w:shd w:val="clear" w:color="auto" w:fill="FFFFFF" w:themeFill="background1"/>
          </w:tcPr>
          <w:p w:rsidR="00524B29" w:rsidRPr="00F1200B" w:rsidRDefault="00524B29" w:rsidP="00F02FB3">
            <w:pPr>
              <w:rPr>
                <w:rFonts w:ascii="David" w:hAnsi="David"/>
                <w:rtl/>
              </w:rPr>
            </w:pPr>
            <w:r w:rsidRPr="00F1200B">
              <w:rPr>
                <w:rFonts w:ascii="David" w:hAnsi="David" w:hint="cs"/>
                <w:rtl/>
              </w:rPr>
              <w:t xml:space="preserve">רכוש </w:t>
            </w:r>
          </w:p>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right="78"/>
              <w:rPr>
                <w:rFonts w:asciiTheme="minorBidi" w:hAnsiTheme="minorBidi"/>
                <w:bCs/>
                <w:rtl/>
              </w:rPr>
            </w:pPr>
          </w:p>
        </w:tc>
        <w:tc>
          <w:tcPr>
            <w:tcW w:w="275" w:type="pct"/>
            <w:shd w:val="clear" w:color="auto" w:fill="FFFFFF" w:themeFill="background1"/>
          </w:tcPr>
          <w:p w:rsidR="00524B29" w:rsidRPr="00F1200B" w:rsidRDefault="00524B29" w:rsidP="00F02FB3">
            <w:pPr>
              <w:ind w:right="78"/>
              <w:rPr>
                <w:rFonts w:asciiTheme="minorBidi" w:hAnsiTheme="minorBidi"/>
                <w:bCs/>
                <w:rtl/>
              </w:rPr>
            </w:pPr>
          </w:p>
        </w:tc>
        <w:tc>
          <w:tcPr>
            <w:tcW w:w="583" w:type="pct"/>
            <w:vMerge w:val="restart"/>
            <w:shd w:val="clear" w:color="auto" w:fill="FFFFFF" w:themeFill="background1"/>
          </w:tcPr>
          <w:p w:rsidR="00524B29" w:rsidRPr="00F1200B" w:rsidRDefault="00524B29" w:rsidP="00F02FB3">
            <w:pPr>
              <w:ind w:right="78"/>
              <w:rPr>
                <w:rFonts w:asciiTheme="minorBidi" w:hAnsiTheme="minorBidi"/>
                <w:bCs/>
                <w:rtl/>
              </w:rPr>
            </w:pPr>
          </w:p>
        </w:tc>
      </w:tr>
      <w:tr w:rsidR="00524B29" w:rsidRPr="00F1200B" w:rsidTr="00A61DA8">
        <w:trPr>
          <w:trHeight w:val="20"/>
        </w:trPr>
        <w:tc>
          <w:tcPr>
            <w:tcW w:w="821"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right="78"/>
              <w:rPr>
                <w:rFonts w:asciiTheme="minorBidi" w:hAnsiTheme="minorBidi"/>
                <w:bCs/>
                <w:rtl/>
              </w:rPr>
            </w:pPr>
          </w:p>
        </w:tc>
        <w:tc>
          <w:tcPr>
            <w:tcW w:w="275" w:type="pct"/>
            <w:shd w:val="clear" w:color="auto" w:fill="FFFFFF" w:themeFill="background1"/>
          </w:tcPr>
          <w:p w:rsidR="00524B29" w:rsidRPr="00F1200B" w:rsidRDefault="00524B29" w:rsidP="00F02FB3">
            <w:pPr>
              <w:ind w:right="78"/>
              <w:rPr>
                <w:rFonts w:asciiTheme="minorBidi" w:hAnsiTheme="minorBidi"/>
                <w:bCs/>
                <w:rtl/>
              </w:rPr>
            </w:pPr>
          </w:p>
        </w:tc>
        <w:tc>
          <w:tcPr>
            <w:tcW w:w="583" w:type="pct"/>
            <w:vMerge/>
            <w:shd w:val="clear" w:color="auto" w:fill="FFFFFF" w:themeFill="background1"/>
          </w:tcPr>
          <w:p w:rsidR="00524B29" w:rsidRPr="00F1200B" w:rsidRDefault="00524B29" w:rsidP="00F02FB3">
            <w:pPr>
              <w:ind w:right="78"/>
              <w:rPr>
                <w:rFonts w:asciiTheme="minorBidi" w:hAnsiTheme="minorBidi"/>
                <w:bCs/>
                <w:rtl/>
              </w:rPr>
            </w:pPr>
          </w:p>
        </w:tc>
      </w:tr>
      <w:tr w:rsidR="00524B29" w:rsidRPr="00F1200B" w:rsidTr="00A61DA8">
        <w:trPr>
          <w:trHeight w:val="20"/>
        </w:trPr>
        <w:tc>
          <w:tcPr>
            <w:tcW w:w="821"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right="78"/>
              <w:rPr>
                <w:rFonts w:asciiTheme="minorBidi" w:hAnsiTheme="minorBidi"/>
                <w:bCs/>
                <w:rtl/>
              </w:rPr>
            </w:pPr>
          </w:p>
        </w:tc>
        <w:tc>
          <w:tcPr>
            <w:tcW w:w="275" w:type="pct"/>
            <w:shd w:val="clear" w:color="auto" w:fill="FFFFFF" w:themeFill="background1"/>
          </w:tcPr>
          <w:p w:rsidR="00524B29" w:rsidRPr="00F1200B" w:rsidRDefault="00524B29" w:rsidP="00F02FB3">
            <w:pPr>
              <w:ind w:right="78"/>
              <w:rPr>
                <w:rFonts w:asciiTheme="minorBidi" w:hAnsiTheme="minorBidi"/>
                <w:bCs/>
                <w:rtl/>
              </w:rPr>
            </w:pPr>
          </w:p>
        </w:tc>
        <w:tc>
          <w:tcPr>
            <w:tcW w:w="583" w:type="pct"/>
            <w:vMerge/>
            <w:shd w:val="clear" w:color="auto" w:fill="FFFFFF" w:themeFill="background1"/>
          </w:tcPr>
          <w:p w:rsidR="00524B29" w:rsidRPr="00F1200B" w:rsidRDefault="00524B29" w:rsidP="00F02FB3">
            <w:pPr>
              <w:ind w:right="78"/>
              <w:rPr>
                <w:rFonts w:asciiTheme="minorBidi" w:hAnsiTheme="minorBidi"/>
                <w:bCs/>
                <w:rtl/>
              </w:rPr>
            </w:pPr>
          </w:p>
        </w:tc>
      </w:tr>
      <w:tr w:rsidR="00524B29" w:rsidRPr="00F1200B" w:rsidTr="00A61DA8">
        <w:trPr>
          <w:trHeight w:val="20"/>
        </w:trPr>
        <w:tc>
          <w:tcPr>
            <w:tcW w:w="821"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right="78"/>
              <w:rPr>
                <w:rFonts w:asciiTheme="minorBidi" w:hAnsiTheme="minorBidi"/>
                <w:bCs/>
                <w:rtl/>
              </w:rPr>
            </w:pPr>
          </w:p>
        </w:tc>
        <w:tc>
          <w:tcPr>
            <w:tcW w:w="275" w:type="pct"/>
            <w:shd w:val="clear" w:color="auto" w:fill="FFFFFF" w:themeFill="background1"/>
          </w:tcPr>
          <w:p w:rsidR="00524B29" w:rsidRPr="00F1200B" w:rsidRDefault="00524B29" w:rsidP="00F02FB3">
            <w:pPr>
              <w:ind w:right="78"/>
              <w:rPr>
                <w:rFonts w:asciiTheme="minorBidi" w:hAnsiTheme="minorBidi"/>
                <w:bCs/>
                <w:rtl/>
              </w:rPr>
            </w:pPr>
          </w:p>
        </w:tc>
        <w:tc>
          <w:tcPr>
            <w:tcW w:w="583" w:type="pct"/>
            <w:vMerge/>
            <w:shd w:val="clear" w:color="auto" w:fill="FFFFFF" w:themeFill="background1"/>
          </w:tcPr>
          <w:p w:rsidR="00524B29" w:rsidRPr="00F1200B" w:rsidRDefault="00524B29" w:rsidP="00F02FB3">
            <w:pPr>
              <w:ind w:right="78"/>
              <w:rPr>
                <w:rFonts w:asciiTheme="minorBidi" w:hAnsiTheme="minorBidi"/>
                <w:bCs/>
                <w:rtl/>
              </w:rPr>
            </w:pPr>
          </w:p>
        </w:tc>
      </w:tr>
      <w:tr w:rsidR="00524B29" w:rsidRPr="00F1200B" w:rsidTr="00A61DA8">
        <w:trPr>
          <w:trHeight w:val="850"/>
        </w:trPr>
        <w:tc>
          <w:tcPr>
            <w:tcW w:w="821" w:type="pct"/>
            <w:shd w:val="clear" w:color="auto" w:fill="F2F2F2" w:themeFill="background1" w:themeFillShade="F2"/>
          </w:tcPr>
          <w:p w:rsidR="00524B29" w:rsidRPr="00F1200B" w:rsidRDefault="00524B29" w:rsidP="00F02FB3">
            <w:pPr>
              <w:rPr>
                <w:rFonts w:ascii="David" w:hAnsi="David"/>
                <w:rtl/>
              </w:rPr>
            </w:pPr>
            <w:r w:rsidRPr="00F1200B">
              <w:rPr>
                <w:rFonts w:ascii="David" w:hAnsi="David" w:hint="cs"/>
                <w:rtl/>
              </w:rPr>
              <w:t>צד ג'</w:t>
            </w:r>
          </w:p>
        </w:tc>
        <w:tc>
          <w:tcPr>
            <w:tcW w:w="415" w:type="pct"/>
            <w:shd w:val="clear" w:color="auto" w:fill="F2F2F2" w:themeFill="background1" w:themeFillShade="F2"/>
          </w:tcPr>
          <w:p w:rsidR="00524B29" w:rsidRPr="00F1200B" w:rsidRDefault="00524B29" w:rsidP="00F02FB3">
            <w:pPr>
              <w:rPr>
                <w:rFonts w:ascii="David" w:hAnsi="David"/>
                <w:rtl/>
              </w:rPr>
            </w:pPr>
          </w:p>
        </w:tc>
        <w:tc>
          <w:tcPr>
            <w:tcW w:w="415" w:type="pct"/>
            <w:shd w:val="clear" w:color="auto" w:fill="F2F2F2" w:themeFill="background1" w:themeFillShade="F2"/>
          </w:tcPr>
          <w:p w:rsidR="00524B29" w:rsidRPr="00F1200B" w:rsidRDefault="00524B29" w:rsidP="00F02FB3">
            <w:pPr>
              <w:rPr>
                <w:rFonts w:ascii="David" w:hAnsi="David"/>
                <w:rtl/>
              </w:rPr>
            </w:pPr>
          </w:p>
        </w:tc>
        <w:tc>
          <w:tcPr>
            <w:tcW w:w="585" w:type="pct"/>
            <w:shd w:val="clear" w:color="auto" w:fill="F2F2F2" w:themeFill="background1" w:themeFillShade="F2"/>
          </w:tcPr>
          <w:p w:rsidR="00524B29" w:rsidRPr="00F1200B" w:rsidRDefault="00524B29" w:rsidP="00F02FB3">
            <w:pPr>
              <w:rPr>
                <w:rFonts w:ascii="David" w:hAnsi="David"/>
                <w:rtl/>
              </w:rPr>
            </w:pPr>
          </w:p>
        </w:tc>
        <w:tc>
          <w:tcPr>
            <w:tcW w:w="614" w:type="pct"/>
            <w:shd w:val="clear" w:color="auto" w:fill="F2F2F2" w:themeFill="background1" w:themeFillShade="F2"/>
          </w:tcPr>
          <w:p w:rsidR="00524B29" w:rsidRPr="00F1200B" w:rsidRDefault="00524B29" w:rsidP="00F02FB3">
            <w:pPr>
              <w:rPr>
                <w:rFonts w:ascii="David" w:hAnsi="David"/>
                <w:rtl/>
              </w:rPr>
            </w:pPr>
          </w:p>
        </w:tc>
        <w:tc>
          <w:tcPr>
            <w:tcW w:w="554" w:type="pct"/>
            <w:shd w:val="clear" w:color="auto" w:fill="F2F2F2" w:themeFill="background1" w:themeFillShade="F2"/>
          </w:tcPr>
          <w:p w:rsidR="00524B29" w:rsidRPr="00F1200B" w:rsidRDefault="00524B29" w:rsidP="00F02FB3">
            <w:pPr>
              <w:rPr>
                <w:rFonts w:ascii="David" w:hAnsi="David"/>
                <w:rtl/>
              </w:rPr>
            </w:pPr>
          </w:p>
        </w:tc>
        <w:tc>
          <w:tcPr>
            <w:tcW w:w="246" w:type="pct"/>
            <w:shd w:val="clear" w:color="auto" w:fill="F2F2F2" w:themeFill="background1" w:themeFillShade="F2"/>
          </w:tcPr>
          <w:p w:rsidR="00524B29" w:rsidRPr="00F1200B" w:rsidRDefault="00524B29" w:rsidP="00F02FB3">
            <w:pPr>
              <w:rPr>
                <w:rFonts w:ascii="David" w:hAnsi="David"/>
                <w:rtl/>
              </w:rPr>
            </w:pPr>
          </w:p>
        </w:tc>
        <w:tc>
          <w:tcPr>
            <w:tcW w:w="492"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275"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583" w:type="pct"/>
            <w:shd w:val="clear" w:color="auto" w:fill="F2F2F2" w:themeFill="background1" w:themeFillShade="F2"/>
          </w:tcPr>
          <w:p w:rsidR="00524B29" w:rsidRPr="00F1200B" w:rsidRDefault="00524B29" w:rsidP="00F02FB3">
            <w:pPr>
              <w:ind w:left="50" w:right="78"/>
              <w:rPr>
                <w:rFonts w:asciiTheme="minorBidi" w:hAnsiTheme="minorBidi"/>
                <w:bCs/>
                <w:rtl/>
              </w:rPr>
            </w:pPr>
          </w:p>
        </w:tc>
      </w:tr>
      <w:tr w:rsidR="00524B29" w:rsidRPr="00F1200B" w:rsidTr="00A61DA8">
        <w:trPr>
          <w:trHeight w:val="850"/>
        </w:trPr>
        <w:tc>
          <w:tcPr>
            <w:tcW w:w="821" w:type="pct"/>
            <w:shd w:val="clear" w:color="auto" w:fill="FFFFFF" w:themeFill="background1"/>
          </w:tcPr>
          <w:p w:rsidR="00524B29" w:rsidRPr="00F1200B" w:rsidRDefault="00524B29" w:rsidP="00F02FB3">
            <w:pPr>
              <w:rPr>
                <w:rFonts w:ascii="David" w:hAnsi="David"/>
                <w:rtl/>
              </w:rPr>
            </w:pPr>
            <w:r w:rsidRPr="00F1200B">
              <w:rPr>
                <w:rFonts w:ascii="David" w:hAnsi="David" w:hint="cs"/>
                <w:rtl/>
              </w:rPr>
              <w:t>אחריות מעבידים</w:t>
            </w: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left="50" w:right="78"/>
              <w:rPr>
                <w:rFonts w:asciiTheme="minorBidi" w:hAnsiTheme="minorBidi"/>
                <w:bCs/>
                <w:rtl/>
              </w:rPr>
            </w:pPr>
          </w:p>
        </w:tc>
        <w:tc>
          <w:tcPr>
            <w:tcW w:w="275" w:type="pct"/>
            <w:shd w:val="clear" w:color="auto" w:fill="FFFFFF" w:themeFill="background1"/>
          </w:tcPr>
          <w:p w:rsidR="00524B29" w:rsidRPr="00F1200B" w:rsidRDefault="00524B29" w:rsidP="00F02FB3">
            <w:pPr>
              <w:ind w:left="50" w:right="78"/>
              <w:rPr>
                <w:rFonts w:asciiTheme="minorBidi" w:hAnsiTheme="minorBidi"/>
                <w:bCs/>
                <w:rtl/>
              </w:rPr>
            </w:pPr>
          </w:p>
        </w:tc>
        <w:tc>
          <w:tcPr>
            <w:tcW w:w="583" w:type="pct"/>
            <w:shd w:val="clear" w:color="auto" w:fill="FFFFFF" w:themeFill="background1"/>
          </w:tcPr>
          <w:p w:rsidR="00524B29" w:rsidRPr="00F1200B" w:rsidRDefault="00524B29" w:rsidP="00F02FB3">
            <w:pPr>
              <w:ind w:left="50" w:right="78"/>
              <w:rPr>
                <w:rFonts w:asciiTheme="minorBidi" w:hAnsiTheme="minorBidi"/>
                <w:bCs/>
                <w:rtl/>
              </w:rPr>
            </w:pPr>
          </w:p>
        </w:tc>
      </w:tr>
      <w:tr w:rsidR="00524B29" w:rsidRPr="00F1200B" w:rsidTr="00A61DA8">
        <w:trPr>
          <w:trHeight w:val="850"/>
        </w:trPr>
        <w:tc>
          <w:tcPr>
            <w:tcW w:w="821" w:type="pct"/>
            <w:shd w:val="clear" w:color="auto" w:fill="F2F2F2" w:themeFill="background1" w:themeFillShade="F2"/>
          </w:tcPr>
          <w:p w:rsidR="00524B29" w:rsidRPr="00F1200B" w:rsidRDefault="00524B29" w:rsidP="00F02FB3">
            <w:pPr>
              <w:rPr>
                <w:rFonts w:ascii="David" w:hAnsi="David"/>
                <w:rtl/>
              </w:rPr>
            </w:pPr>
            <w:r w:rsidRPr="00F1200B">
              <w:rPr>
                <w:rFonts w:ascii="David" w:hAnsi="David" w:hint="cs"/>
                <w:rtl/>
              </w:rPr>
              <w:t>אחריות המוצר</w:t>
            </w:r>
          </w:p>
        </w:tc>
        <w:tc>
          <w:tcPr>
            <w:tcW w:w="415" w:type="pct"/>
            <w:shd w:val="clear" w:color="auto" w:fill="F2F2F2" w:themeFill="background1" w:themeFillShade="F2"/>
          </w:tcPr>
          <w:p w:rsidR="00524B29" w:rsidRPr="00F1200B" w:rsidRDefault="00524B29" w:rsidP="00F02FB3">
            <w:pPr>
              <w:rPr>
                <w:rFonts w:ascii="David" w:hAnsi="David"/>
                <w:rtl/>
              </w:rPr>
            </w:pPr>
          </w:p>
        </w:tc>
        <w:tc>
          <w:tcPr>
            <w:tcW w:w="415" w:type="pct"/>
            <w:shd w:val="clear" w:color="auto" w:fill="F2F2F2" w:themeFill="background1" w:themeFillShade="F2"/>
          </w:tcPr>
          <w:p w:rsidR="00524B29" w:rsidRPr="00F1200B" w:rsidRDefault="00524B29" w:rsidP="00F02FB3">
            <w:pPr>
              <w:rPr>
                <w:rFonts w:ascii="David" w:hAnsi="David"/>
                <w:rtl/>
              </w:rPr>
            </w:pPr>
          </w:p>
        </w:tc>
        <w:tc>
          <w:tcPr>
            <w:tcW w:w="585" w:type="pct"/>
            <w:shd w:val="clear" w:color="auto" w:fill="F2F2F2" w:themeFill="background1" w:themeFillShade="F2"/>
          </w:tcPr>
          <w:p w:rsidR="00524B29" w:rsidRPr="00F1200B" w:rsidRDefault="00524B29" w:rsidP="00F02FB3">
            <w:pPr>
              <w:rPr>
                <w:rFonts w:ascii="David" w:hAnsi="David"/>
                <w:rtl/>
              </w:rPr>
            </w:pPr>
          </w:p>
        </w:tc>
        <w:tc>
          <w:tcPr>
            <w:tcW w:w="614" w:type="pct"/>
            <w:shd w:val="clear" w:color="auto" w:fill="F2F2F2" w:themeFill="background1" w:themeFillShade="F2"/>
          </w:tcPr>
          <w:p w:rsidR="00524B29" w:rsidRPr="00F1200B" w:rsidRDefault="00524B29" w:rsidP="00F02FB3">
            <w:pPr>
              <w:rPr>
                <w:rFonts w:ascii="David" w:hAnsi="David"/>
                <w:rtl/>
              </w:rPr>
            </w:pPr>
          </w:p>
        </w:tc>
        <w:tc>
          <w:tcPr>
            <w:tcW w:w="554" w:type="pct"/>
            <w:shd w:val="clear" w:color="auto" w:fill="F2F2F2" w:themeFill="background1" w:themeFillShade="F2"/>
          </w:tcPr>
          <w:p w:rsidR="00524B29" w:rsidRPr="00F1200B" w:rsidRDefault="00524B29" w:rsidP="00F02FB3">
            <w:pPr>
              <w:rPr>
                <w:rFonts w:ascii="David" w:hAnsi="David"/>
                <w:rtl/>
              </w:rPr>
            </w:pPr>
          </w:p>
        </w:tc>
        <w:tc>
          <w:tcPr>
            <w:tcW w:w="246" w:type="pct"/>
            <w:shd w:val="clear" w:color="auto" w:fill="F2F2F2" w:themeFill="background1" w:themeFillShade="F2"/>
          </w:tcPr>
          <w:p w:rsidR="00524B29" w:rsidRPr="00F1200B" w:rsidRDefault="00524B29" w:rsidP="00F02FB3">
            <w:pPr>
              <w:rPr>
                <w:rFonts w:ascii="David" w:hAnsi="David"/>
                <w:rtl/>
              </w:rPr>
            </w:pPr>
          </w:p>
        </w:tc>
        <w:tc>
          <w:tcPr>
            <w:tcW w:w="492"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275"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583" w:type="pct"/>
            <w:shd w:val="clear" w:color="auto" w:fill="F2F2F2" w:themeFill="background1" w:themeFillShade="F2"/>
          </w:tcPr>
          <w:p w:rsidR="00524B29" w:rsidRPr="00F1200B" w:rsidRDefault="00524B29" w:rsidP="00F02FB3">
            <w:pPr>
              <w:ind w:left="50" w:right="78"/>
              <w:rPr>
                <w:rFonts w:asciiTheme="minorBidi" w:hAnsiTheme="minorBidi"/>
                <w:bCs/>
                <w:rtl/>
              </w:rPr>
            </w:pPr>
          </w:p>
        </w:tc>
      </w:tr>
      <w:tr w:rsidR="00524B29" w:rsidRPr="00F1200B" w:rsidTr="00A61DA8">
        <w:trPr>
          <w:trHeight w:val="850"/>
        </w:trPr>
        <w:tc>
          <w:tcPr>
            <w:tcW w:w="821" w:type="pct"/>
            <w:shd w:val="clear" w:color="auto" w:fill="FFFFFF" w:themeFill="background1"/>
          </w:tcPr>
          <w:p w:rsidR="00524B29" w:rsidRPr="00F1200B" w:rsidRDefault="00524B29" w:rsidP="00F02FB3">
            <w:pPr>
              <w:rPr>
                <w:rFonts w:ascii="David" w:hAnsi="David"/>
                <w:rtl/>
              </w:rPr>
            </w:pPr>
            <w:r w:rsidRPr="00F1200B">
              <w:rPr>
                <w:rFonts w:ascii="David" w:hAnsi="David" w:hint="cs"/>
                <w:rtl/>
              </w:rPr>
              <w:t>אחריות מקצועית</w:t>
            </w:r>
          </w:p>
        </w:tc>
        <w:tc>
          <w:tcPr>
            <w:tcW w:w="415" w:type="pct"/>
            <w:shd w:val="clear" w:color="auto" w:fill="FFFFFF" w:themeFill="background1"/>
          </w:tcPr>
          <w:p w:rsidR="00524B29" w:rsidRPr="00F1200B" w:rsidRDefault="00524B29" w:rsidP="00F02FB3">
            <w:pPr>
              <w:rPr>
                <w:rFonts w:ascii="David" w:hAnsi="David"/>
                <w:rtl/>
              </w:rPr>
            </w:pPr>
          </w:p>
        </w:tc>
        <w:tc>
          <w:tcPr>
            <w:tcW w:w="415" w:type="pct"/>
            <w:shd w:val="clear" w:color="auto" w:fill="FFFFFF" w:themeFill="background1"/>
          </w:tcPr>
          <w:p w:rsidR="00524B29" w:rsidRPr="00F1200B" w:rsidRDefault="00524B29" w:rsidP="00F02FB3">
            <w:pPr>
              <w:rPr>
                <w:rFonts w:ascii="David" w:hAnsi="David"/>
                <w:rtl/>
              </w:rPr>
            </w:pPr>
          </w:p>
        </w:tc>
        <w:tc>
          <w:tcPr>
            <w:tcW w:w="585" w:type="pct"/>
            <w:shd w:val="clear" w:color="auto" w:fill="FFFFFF" w:themeFill="background1"/>
          </w:tcPr>
          <w:p w:rsidR="00524B29" w:rsidRPr="00F1200B" w:rsidRDefault="00524B29" w:rsidP="00F02FB3">
            <w:pPr>
              <w:rPr>
                <w:rFonts w:ascii="David" w:hAnsi="David"/>
                <w:rtl/>
              </w:rPr>
            </w:pPr>
          </w:p>
        </w:tc>
        <w:tc>
          <w:tcPr>
            <w:tcW w:w="614" w:type="pct"/>
            <w:shd w:val="clear" w:color="auto" w:fill="FFFFFF" w:themeFill="background1"/>
          </w:tcPr>
          <w:p w:rsidR="00524B29" w:rsidRPr="00F1200B" w:rsidRDefault="00524B29" w:rsidP="00F02FB3">
            <w:pPr>
              <w:rPr>
                <w:rFonts w:ascii="David" w:hAnsi="David"/>
                <w:rtl/>
              </w:rPr>
            </w:pPr>
          </w:p>
        </w:tc>
        <w:tc>
          <w:tcPr>
            <w:tcW w:w="554" w:type="pct"/>
            <w:shd w:val="clear" w:color="auto" w:fill="FFFFFF" w:themeFill="background1"/>
          </w:tcPr>
          <w:p w:rsidR="00524B29" w:rsidRPr="00F1200B" w:rsidRDefault="00524B29" w:rsidP="00F02FB3">
            <w:pPr>
              <w:rPr>
                <w:rFonts w:ascii="David" w:hAnsi="David"/>
                <w:rtl/>
              </w:rPr>
            </w:pPr>
          </w:p>
        </w:tc>
        <w:tc>
          <w:tcPr>
            <w:tcW w:w="246" w:type="pct"/>
            <w:shd w:val="clear" w:color="auto" w:fill="FFFFFF" w:themeFill="background1"/>
          </w:tcPr>
          <w:p w:rsidR="00524B29" w:rsidRPr="00F1200B" w:rsidRDefault="00524B29" w:rsidP="00F02FB3">
            <w:pPr>
              <w:rPr>
                <w:rFonts w:ascii="David" w:hAnsi="David"/>
                <w:rtl/>
              </w:rPr>
            </w:pPr>
          </w:p>
        </w:tc>
        <w:tc>
          <w:tcPr>
            <w:tcW w:w="492" w:type="pct"/>
            <w:shd w:val="clear" w:color="auto" w:fill="FFFFFF" w:themeFill="background1"/>
          </w:tcPr>
          <w:p w:rsidR="00524B29" w:rsidRPr="00F1200B" w:rsidRDefault="00524B29" w:rsidP="00F02FB3">
            <w:pPr>
              <w:ind w:left="50" w:right="78"/>
              <w:rPr>
                <w:rFonts w:asciiTheme="minorBidi" w:hAnsiTheme="minorBidi"/>
                <w:bCs/>
                <w:rtl/>
              </w:rPr>
            </w:pPr>
          </w:p>
        </w:tc>
        <w:tc>
          <w:tcPr>
            <w:tcW w:w="275" w:type="pct"/>
            <w:shd w:val="clear" w:color="auto" w:fill="FFFFFF" w:themeFill="background1"/>
          </w:tcPr>
          <w:p w:rsidR="00524B29" w:rsidRPr="00F1200B" w:rsidRDefault="00524B29" w:rsidP="00F02FB3">
            <w:pPr>
              <w:ind w:left="50" w:right="78"/>
              <w:rPr>
                <w:rFonts w:asciiTheme="minorBidi" w:hAnsiTheme="minorBidi"/>
                <w:bCs/>
                <w:rtl/>
              </w:rPr>
            </w:pPr>
          </w:p>
        </w:tc>
        <w:tc>
          <w:tcPr>
            <w:tcW w:w="583" w:type="pct"/>
            <w:shd w:val="clear" w:color="auto" w:fill="FFFFFF" w:themeFill="background1"/>
          </w:tcPr>
          <w:p w:rsidR="00524B29" w:rsidRPr="00F1200B" w:rsidRDefault="00524B29" w:rsidP="00F02FB3">
            <w:pPr>
              <w:ind w:left="50" w:right="78"/>
              <w:rPr>
                <w:rFonts w:asciiTheme="minorBidi" w:hAnsiTheme="minorBidi"/>
                <w:bCs/>
                <w:rtl/>
              </w:rPr>
            </w:pPr>
          </w:p>
        </w:tc>
      </w:tr>
      <w:tr w:rsidR="00524B29" w:rsidRPr="00F1200B" w:rsidTr="00A61DA8">
        <w:trPr>
          <w:trHeight w:val="850"/>
        </w:trPr>
        <w:tc>
          <w:tcPr>
            <w:tcW w:w="821" w:type="pct"/>
            <w:shd w:val="clear" w:color="auto" w:fill="F2F2F2" w:themeFill="background1" w:themeFillShade="F2"/>
          </w:tcPr>
          <w:p w:rsidR="00524B29" w:rsidRPr="00F1200B" w:rsidRDefault="00524B29" w:rsidP="00F02FB3">
            <w:pPr>
              <w:rPr>
                <w:rFonts w:ascii="David" w:hAnsi="David"/>
                <w:rtl/>
              </w:rPr>
            </w:pPr>
            <w:r w:rsidRPr="00F1200B">
              <w:rPr>
                <w:rFonts w:ascii="David" w:hAnsi="David" w:hint="cs"/>
                <w:rtl/>
              </w:rPr>
              <w:t>אחר</w:t>
            </w:r>
          </w:p>
        </w:tc>
        <w:tc>
          <w:tcPr>
            <w:tcW w:w="415" w:type="pct"/>
            <w:shd w:val="clear" w:color="auto" w:fill="F2F2F2" w:themeFill="background1" w:themeFillShade="F2"/>
          </w:tcPr>
          <w:p w:rsidR="00524B29" w:rsidRPr="00F1200B" w:rsidRDefault="00524B29" w:rsidP="00F02FB3">
            <w:pPr>
              <w:rPr>
                <w:rFonts w:ascii="David" w:hAnsi="David"/>
                <w:rtl/>
              </w:rPr>
            </w:pPr>
          </w:p>
        </w:tc>
        <w:tc>
          <w:tcPr>
            <w:tcW w:w="415" w:type="pct"/>
            <w:shd w:val="clear" w:color="auto" w:fill="F2F2F2" w:themeFill="background1" w:themeFillShade="F2"/>
          </w:tcPr>
          <w:p w:rsidR="00524B29" w:rsidRPr="00F1200B" w:rsidRDefault="00524B29" w:rsidP="00F02FB3">
            <w:pPr>
              <w:rPr>
                <w:rFonts w:ascii="David" w:hAnsi="David"/>
                <w:rtl/>
              </w:rPr>
            </w:pPr>
          </w:p>
        </w:tc>
        <w:tc>
          <w:tcPr>
            <w:tcW w:w="585" w:type="pct"/>
            <w:shd w:val="clear" w:color="auto" w:fill="F2F2F2" w:themeFill="background1" w:themeFillShade="F2"/>
          </w:tcPr>
          <w:p w:rsidR="00524B29" w:rsidRPr="00F1200B" w:rsidRDefault="00524B29" w:rsidP="00F02FB3">
            <w:pPr>
              <w:rPr>
                <w:rFonts w:ascii="David" w:hAnsi="David"/>
                <w:rtl/>
              </w:rPr>
            </w:pPr>
          </w:p>
        </w:tc>
        <w:tc>
          <w:tcPr>
            <w:tcW w:w="614" w:type="pct"/>
            <w:shd w:val="clear" w:color="auto" w:fill="F2F2F2" w:themeFill="background1" w:themeFillShade="F2"/>
          </w:tcPr>
          <w:p w:rsidR="00524B29" w:rsidRPr="00F1200B" w:rsidRDefault="00524B29" w:rsidP="00F02FB3">
            <w:pPr>
              <w:rPr>
                <w:rFonts w:ascii="David" w:hAnsi="David"/>
                <w:rtl/>
              </w:rPr>
            </w:pPr>
          </w:p>
        </w:tc>
        <w:tc>
          <w:tcPr>
            <w:tcW w:w="554" w:type="pct"/>
            <w:shd w:val="clear" w:color="auto" w:fill="F2F2F2" w:themeFill="background1" w:themeFillShade="F2"/>
          </w:tcPr>
          <w:p w:rsidR="00524B29" w:rsidRPr="00F1200B" w:rsidRDefault="00524B29" w:rsidP="00F02FB3">
            <w:pPr>
              <w:rPr>
                <w:rFonts w:ascii="David" w:hAnsi="David"/>
                <w:rtl/>
              </w:rPr>
            </w:pPr>
          </w:p>
        </w:tc>
        <w:tc>
          <w:tcPr>
            <w:tcW w:w="246" w:type="pct"/>
            <w:shd w:val="clear" w:color="auto" w:fill="F2F2F2" w:themeFill="background1" w:themeFillShade="F2"/>
          </w:tcPr>
          <w:p w:rsidR="00524B29" w:rsidRPr="00F1200B" w:rsidRDefault="00524B29" w:rsidP="00F02FB3">
            <w:pPr>
              <w:rPr>
                <w:rFonts w:ascii="David" w:hAnsi="David"/>
                <w:rtl/>
              </w:rPr>
            </w:pPr>
          </w:p>
        </w:tc>
        <w:tc>
          <w:tcPr>
            <w:tcW w:w="492"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275" w:type="pct"/>
            <w:shd w:val="clear" w:color="auto" w:fill="F2F2F2" w:themeFill="background1" w:themeFillShade="F2"/>
          </w:tcPr>
          <w:p w:rsidR="00524B29" w:rsidRPr="00F1200B" w:rsidRDefault="00524B29" w:rsidP="00F02FB3">
            <w:pPr>
              <w:ind w:left="50" w:right="78"/>
              <w:rPr>
                <w:rFonts w:asciiTheme="minorBidi" w:hAnsiTheme="minorBidi"/>
                <w:bCs/>
                <w:rtl/>
              </w:rPr>
            </w:pPr>
          </w:p>
        </w:tc>
        <w:tc>
          <w:tcPr>
            <w:tcW w:w="583" w:type="pct"/>
            <w:shd w:val="clear" w:color="auto" w:fill="F2F2F2" w:themeFill="background1" w:themeFillShade="F2"/>
          </w:tcPr>
          <w:p w:rsidR="00524B29" w:rsidRPr="00F1200B" w:rsidRDefault="00524B29" w:rsidP="00F02FB3">
            <w:pPr>
              <w:ind w:left="50" w:right="78"/>
              <w:rPr>
                <w:rFonts w:asciiTheme="minorBidi" w:hAnsiTheme="minorBidi"/>
                <w:bCs/>
                <w:rtl/>
              </w:rPr>
            </w:pPr>
          </w:p>
        </w:tc>
      </w:tr>
    </w:tbl>
    <w:p w:rsidR="00524B29" w:rsidRPr="00F1200B" w:rsidRDefault="00524B29" w:rsidP="00524B29">
      <w:pPr>
        <w:ind w:left="84" w:hanging="41"/>
        <w:rPr>
          <w:rFonts w:ascii="David" w:hAnsi="David"/>
          <w:sz w:val="2"/>
          <w:szCs w:val="2"/>
          <w:rtl/>
        </w:rPr>
      </w:pPr>
    </w:p>
    <w:tbl>
      <w:tblPr>
        <w:tblStyle w:val="ad"/>
        <w:bidiVisual/>
        <w:tblW w:w="5000" w:type="pct"/>
        <w:tblLook w:val="04A0" w:firstRow="1" w:lastRow="0" w:firstColumn="1" w:lastColumn="0" w:noHBand="0" w:noVBand="1"/>
        <w:tblCaption w:val="אישור קיום ביטוח"/>
      </w:tblPr>
      <w:tblGrid>
        <w:gridCol w:w="8296"/>
      </w:tblGrid>
      <w:tr w:rsidR="00524B29" w:rsidRPr="00F1200B" w:rsidTr="00A61DA8">
        <w:trPr>
          <w:trHeight w:val="57"/>
          <w:tblHeader/>
        </w:trPr>
        <w:tc>
          <w:tcPr>
            <w:tcW w:w="5000" w:type="pct"/>
            <w:shd w:val="clear" w:color="auto" w:fill="F2F2F2" w:themeFill="background1" w:themeFillShade="F2"/>
          </w:tcPr>
          <w:p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פירוט השירותים </w:t>
            </w:r>
            <w:r w:rsidRPr="00F1200B">
              <w:rPr>
                <w:rFonts w:asciiTheme="minorBidi" w:hAnsiTheme="minorBidi" w:hint="cs"/>
                <w:b/>
                <w:sz w:val="16"/>
                <w:szCs w:val="16"/>
                <w:rtl/>
              </w:rPr>
              <w:t xml:space="preserve">(בכפוף, לשירותים המפורטים בהסכם בין המבוטח למבקש האישור, יש לציין את קוד השירות המתאים כפי המצוין בנספח </w:t>
            </w:r>
            <w:r w:rsidRPr="00F1200B">
              <w:rPr>
                <w:rFonts w:asciiTheme="minorBidi" w:hAnsiTheme="minorBidi" w:hint="cs"/>
                <w:bCs/>
                <w:sz w:val="16"/>
                <w:szCs w:val="16"/>
                <w:rtl/>
              </w:rPr>
              <w:t>ג'</w:t>
            </w:r>
            <w:r w:rsidRPr="00F1200B">
              <w:rPr>
                <w:rFonts w:asciiTheme="minorBidi" w:hAnsiTheme="minorBidi" w:hint="cs"/>
                <w:b/>
                <w:sz w:val="16"/>
                <w:szCs w:val="16"/>
                <w:rtl/>
              </w:rPr>
              <w:t>):</w:t>
            </w:r>
          </w:p>
        </w:tc>
      </w:tr>
      <w:tr w:rsidR="00524B29" w:rsidRPr="00F1200B" w:rsidTr="00A61DA8">
        <w:trPr>
          <w:trHeight w:val="798"/>
        </w:trPr>
        <w:tc>
          <w:tcPr>
            <w:tcW w:w="5000" w:type="pct"/>
          </w:tcPr>
          <w:p w:rsidR="00524B29" w:rsidRPr="00F1200B" w:rsidRDefault="00524B29" w:rsidP="00F02FB3">
            <w:pPr>
              <w:ind w:left="50" w:right="78"/>
              <w:rPr>
                <w:rFonts w:asciiTheme="minorBidi" w:hAnsiTheme="minorBidi"/>
                <w:b/>
              </w:rPr>
            </w:pPr>
          </w:p>
        </w:tc>
      </w:tr>
    </w:tbl>
    <w:p w:rsidR="00524B29" w:rsidRPr="00F1200B" w:rsidRDefault="00524B29" w:rsidP="00524B29">
      <w:pPr>
        <w:rPr>
          <w:sz w:val="2"/>
          <w:szCs w:val="2"/>
        </w:rPr>
      </w:pPr>
    </w:p>
    <w:tbl>
      <w:tblPr>
        <w:tblStyle w:val="ad"/>
        <w:bidiVisual/>
        <w:tblW w:w="5000" w:type="pct"/>
        <w:tblLook w:val="04A0" w:firstRow="1" w:lastRow="0" w:firstColumn="1" w:lastColumn="0" w:noHBand="0" w:noVBand="1"/>
        <w:tblCaption w:val="אישור קיום ביטוח"/>
      </w:tblPr>
      <w:tblGrid>
        <w:gridCol w:w="2082"/>
        <w:gridCol w:w="6214"/>
      </w:tblGrid>
      <w:tr w:rsidR="00524B29" w:rsidRPr="00F1200B" w:rsidTr="00A61DA8">
        <w:trPr>
          <w:trHeight w:val="57"/>
          <w:tblHeader/>
        </w:trPr>
        <w:tc>
          <w:tcPr>
            <w:tcW w:w="5000" w:type="pct"/>
            <w:gridSpan w:val="2"/>
            <w:shd w:val="clear" w:color="auto" w:fill="F2F2F2" w:themeFill="background1" w:themeFillShade="F2"/>
          </w:tcPr>
          <w:p w:rsidR="00524B29" w:rsidRPr="00F1200B" w:rsidRDefault="00524B29" w:rsidP="003C1386">
            <w:pPr>
              <w:ind w:left="50" w:right="78"/>
              <w:rPr>
                <w:rFonts w:asciiTheme="minorBidi" w:hAnsiTheme="minorBidi"/>
                <w:bCs/>
                <w:rtl/>
              </w:rPr>
            </w:pPr>
            <w:r w:rsidRPr="00F1200B">
              <w:rPr>
                <w:rFonts w:asciiTheme="minorBidi" w:hAnsiTheme="minorBidi" w:hint="cs"/>
                <w:b/>
                <w:rtl/>
              </w:rPr>
              <w:lastRenderedPageBreak/>
              <w:t xml:space="preserve">פירוט הנכסים המבוטחים </w:t>
            </w:r>
            <w:r w:rsidRPr="00F1200B">
              <w:rPr>
                <w:rFonts w:asciiTheme="minorBidi" w:hAnsiTheme="minorBidi" w:hint="cs"/>
                <w:b/>
                <w:sz w:val="16"/>
                <w:szCs w:val="16"/>
                <w:rtl/>
              </w:rPr>
              <w:t xml:space="preserve">(במידה ואין די מקום ניתן לפרט את הנכסים בנספח </w:t>
            </w:r>
            <w:r w:rsidR="003C1386">
              <w:rPr>
                <w:rFonts w:asciiTheme="minorBidi" w:hAnsiTheme="minorBidi" w:hint="cs"/>
                <w:bCs/>
                <w:sz w:val="16"/>
                <w:szCs w:val="16"/>
                <w:rtl/>
              </w:rPr>
              <w:t>ג</w:t>
            </w:r>
            <w:r w:rsidRPr="00F1200B">
              <w:rPr>
                <w:rFonts w:asciiTheme="minorBidi" w:hAnsiTheme="minorBidi" w:hint="cs"/>
                <w:bCs/>
                <w:sz w:val="16"/>
                <w:szCs w:val="16"/>
                <w:rtl/>
              </w:rPr>
              <w:t>')</w:t>
            </w:r>
          </w:p>
        </w:tc>
      </w:tr>
      <w:tr w:rsidR="00524B29" w:rsidRPr="00F1200B" w:rsidTr="00A61DA8">
        <w:trPr>
          <w:trHeight w:val="257"/>
        </w:trPr>
        <w:tc>
          <w:tcPr>
            <w:tcW w:w="1255" w:type="pct"/>
            <w:shd w:val="clear" w:color="auto" w:fill="F2F2F2" w:themeFill="background1" w:themeFillShade="F2"/>
          </w:tcPr>
          <w:p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סוג הנכס </w:t>
            </w:r>
            <w:r w:rsidRPr="00F1200B">
              <w:rPr>
                <w:rFonts w:asciiTheme="minorBidi" w:hAnsiTheme="minorBidi" w:hint="cs"/>
                <w:b/>
                <w:sz w:val="16"/>
                <w:szCs w:val="16"/>
                <w:rtl/>
              </w:rPr>
              <w:t>(לדוגמא: רכב/נדל"ן)</w:t>
            </w:r>
          </w:p>
        </w:tc>
        <w:tc>
          <w:tcPr>
            <w:tcW w:w="3745" w:type="pct"/>
            <w:shd w:val="clear" w:color="auto" w:fill="F2F2F2" w:themeFill="background1" w:themeFillShade="F2"/>
          </w:tcPr>
          <w:p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תיאור הנכס </w:t>
            </w:r>
            <w:r w:rsidRPr="00F1200B">
              <w:rPr>
                <w:rFonts w:asciiTheme="minorBidi" w:hAnsiTheme="minorBidi" w:hint="cs"/>
                <w:b/>
                <w:sz w:val="16"/>
                <w:szCs w:val="16"/>
                <w:rtl/>
              </w:rPr>
              <w:t>(לדוגמא: מספר רישוי/כתובת)</w:t>
            </w:r>
          </w:p>
        </w:tc>
      </w:tr>
      <w:tr w:rsidR="00524B29" w:rsidRPr="00F1200B" w:rsidTr="00A61DA8">
        <w:trPr>
          <w:trHeight w:val="254"/>
        </w:trPr>
        <w:tc>
          <w:tcPr>
            <w:tcW w:w="1255" w:type="pct"/>
          </w:tcPr>
          <w:p w:rsidR="00524B29" w:rsidRPr="00F1200B" w:rsidRDefault="00524B29" w:rsidP="00F02FB3">
            <w:pPr>
              <w:ind w:left="50" w:right="78"/>
              <w:rPr>
                <w:rFonts w:asciiTheme="minorBidi" w:hAnsiTheme="minorBidi"/>
                <w:b/>
                <w:rtl/>
              </w:rPr>
            </w:pPr>
          </w:p>
        </w:tc>
        <w:tc>
          <w:tcPr>
            <w:tcW w:w="3745" w:type="pct"/>
          </w:tcPr>
          <w:p w:rsidR="00524B29" w:rsidRPr="00F1200B" w:rsidRDefault="00524B29" w:rsidP="00F02FB3">
            <w:pPr>
              <w:ind w:left="50" w:right="78"/>
              <w:rPr>
                <w:rFonts w:asciiTheme="minorBidi" w:hAnsiTheme="minorBidi"/>
                <w:b/>
                <w:rtl/>
              </w:rPr>
            </w:pPr>
          </w:p>
        </w:tc>
      </w:tr>
      <w:tr w:rsidR="00524B29" w:rsidRPr="00F1200B" w:rsidTr="00A61DA8">
        <w:trPr>
          <w:trHeight w:val="254"/>
        </w:trPr>
        <w:tc>
          <w:tcPr>
            <w:tcW w:w="1255" w:type="pct"/>
          </w:tcPr>
          <w:p w:rsidR="00524B29" w:rsidRPr="00F1200B" w:rsidRDefault="00524B29" w:rsidP="00F02FB3">
            <w:pPr>
              <w:ind w:left="50" w:right="78"/>
              <w:rPr>
                <w:rFonts w:asciiTheme="minorBidi" w:hAnsiTheme="minorBidi"/>
                <w:b/>
                <w:rtl/>
              </w:rPr>
            </w:pPr>
          </w:p>
        </w:tc>
        <w:tc>
          <w:tcPr>
            <w:tcW w:w="3745" w:type="pct"/>
          </w:tcPr>
          <w:p w:rsidR="00524B29" w:rsidRPr="00F1200B" w:rsidRDefault="00524B29" w:rsidP="00F02FB3">
            <w:pPr>
              <w:ind w:left="50" w:right="78"/>
              <w:rPr>
                <w:rFonts w:asciiTheme="minorBidi" w:hAnsiTheme="minorBidi"/>
                <w:b/>
                <w:rtl/>
              </w:rPr>
            </w:pPr>
          </w:p>
        </w:tc>
      </w:tr>
      <w:tr w:rsidR="00524B29" w:rsidRPr="00F1200B" w:rsidTr="00A61DA8">
        <w:trPr>
          <w:trHeight w:val="254"/>
        </w:trPr>
        <w:tc>
          <w:tcPr>
            <w:tcW w:w="1255" w:type="pct"/>
          </w:tcPr>
          <w:p w:rsidR="00524B29" w:rsidRPr="00F1200B" w:rsidRDefault="00524B29" w:rsidP="00F02FB3">
            <w:pPr>
              <w:ind w:left="50" w:right="78"/>
              <w:rPr>
                <w:rFonts w:asciiTheme="minorBidi" w:hAnsiTheme="minorBidi"/>
                <w:b/>
                <w:rtl/>
              </w:rPr>
            </w:pPr>
          </w:p>
        </w:tc>
        <w:tc>
          <w:tcPr>
            <w:tcW w:w="3745" w:type="pct"/>
          </w:tcPr>
          <w:p w:rsidR="00524B29" w:rsidRPr="00F1200B" w:rsidRDefault="00524B29" w:rsidP="00F02FB3">
            <w:pPr>
              <w:ind w:left="50" w:right="78"/>
              <w:rPr>
                <w:rFonts w:asciiTheme="minorBidi" w:hAnsiTheme="minorBidi"/>
                <w:b/>
                <w:rtl/>
              </w:rPr>
            </w:pPr>
          </w:p>
        </w:tc>
      </w:tr>
    </w:tbl>
    <w:p w:rsidR="00524B29" w:rsidRPr="00F1200B" w:rsidRDefault="00524B29" w:rsidP="00524B29">
      <w:pPr>
        <w:ind w:left="84" w:hanging="41"/>
        <w:rPr>
          <w:rFonts w:ascii="David" w:hAnsi="David"/>
          <w:sz w:val="2"/>
          <w:szCs w:val="2"/>
          <w:rtl/>
        </w:rPr>
      </w:pPr>
    </w:p>
    <w:tbl>
      <w:tblPr>
        <w:tblStyle w:val="ad"/>
        <w:bidiVisual/>
        <w:tblW w:w="5000" w:type="pct"/>
        <w:tblLook w:val="04A0" w:firstRow="1" w:lastRow="0" w:firstColumn="1" w:lastColumn="0" w:noHBand="0" w:noVBand="1"/>
        <w:tblCaption w:val="אישור קיום ביטוח"/>
      </w:tblPr>
      <w:tblGrid>
        <w:gridCol w:w="8296"/>
      </w:tblGrid>
      <w:tr w:rsidR="00524B29" w:rsidRPr="00F1200B" w:rsidTr="00A61DA8">
        <w:trPr>
          <w:trHeight w:val="227"/>
          <w:tblHeader/>
        </w:trPr>
        <w:tc>
          <w:tcPr>
            <w:tcW w:w="5000" w:type="pct"/>
            <w:shd w:val="clear" w:color="auto" w:fill="F2F2F2" w:themeFill="background1" w:themeFillShade="F2"/>
          </w:tcPr>
          <w:p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ביטול/שינוי הפוליסה </w:t>
            </w:r>
          </w:p>
        </w:tc>
      </w:tr>
      <w:tr w:rsidR="00524B29" w:rsidRPr="00F1200B" w:rsidTr="00A61DA8">
        <w:trPr>
          <w:trHeight w:val="334"/>
        </w:trPr>
        <w:tc>
          <w:tcPr>
            <w:tcW w:w="5000" w:type="pct"/>
            <w:vAlign w:val="center"/>
          </w:tcPr>
          <w:p w:rsidR="00524B29" w:rsidRPr="00F1200B" w:rsidRDefault="00524B29" w:rsidP="00F02FB3">
            <w:pPr>
              <w:rPr>
                <w:rFonts w:asciiTheme="minorBidi" w:hAnsiTheme="minorBidi"/>
                <w:bCs/>
                <w:rtl/>
              </w:rPr>
            </w:pPr>
            <w:r w:rsidRPr="00F1200B">
              <w:rPr>
                <w:rFonts w:asciiTheme="minorBidi" w:hAnsiTheme="minorBidi" w:hint="eastAsia"/>
                <w:b/>
                <w:rtl/>
              </w:rPr>
              <w:t>שינוי</w:t>
            </w:r>
            <w:r w:rsidRPr="00F1200B">
              <w:rPr>
                <w:rFonts w:asciiTheme="minorBidi" w:hAnsiTheme="minorBidi"/>
                <w:b/>
                <w:rtl/>
              </w:rPr>
              <w:t xml:space="preserve"> </w:t>
            </w:r>
            <w:r w:rsidRPr="00F1200B">
              <w:rPr>
                <w:rFonts w:asciiTheme="minorBidi" w:hAnsiTheme="minorBidi" w:hint="eastAsia"/>
                <w:b/>
                <w:rtl/>
              </w:rPr>
              <w:t>או</w:t>
            </w:r>
            <w:r w:rsidRPr="00F1200B">
              <w:rPr>
                <w:rFonts w:asciiTheme="minorBidi" w:hAnsiTheme="minorBidi"/>
                <w:b/>
                <w:rtl/>
              </w:rPr>
              <w:t xml:space="preserve"> ביטול </w:t>
            </w:r>
            <w:r w:rsidRPr="00F1200B">
              <w:rPr>
                <w:rFonts w:asciiTheme="minorBidi" w:hAnsiTheme="minorBidi" w:hint="eastAsia"/>
                <w:b/>
                <w:rtl/>
              </w:rPr>
              <w:t>של</w:t>
            </w:r>
            <w:r w:rsidRPr="00F1200B">
              <w:rPr>
                <w:rFonts w:asciiTheme="minorBidi" w:hAnsiTheme="minorBidi"/>
                <w:b/>
                <w:rtl/>
              </w:rPr>
              <w:t xml:space="preserve"> </w:t>
            </w:r>
            <w:r w:rsidRPr="00F1200B">
              <w:rPr>
                <w:rFonts w:asciiTheme="minorBidi" w:hAnsiTheme="minorBidi" w:hint="eastAsia"/>
                <w:b/>
                <w:rtl/>
              </w:rPr>
              <w:t>פוליסת</w:t>
            </w:r>
            <w:r w:rsidRPr="00F1200B">
              <w:rPr>
                <w:rFonts w:asciiTheme="minorBidi" w:hAnsiTheme="minorBidi"/>
                <w:b/>
                <w:rtl/>
              </w:rPr>
              <w:t xml:space="preserve"> ביטוח</w:t>
            </w:r>
            <w:r w:rsidRPr="00F1200B">
              <w:rPr>
                <w:rFonts w:asciiTheme="minorBidi" w:hAnsiTheme="minorBidi" w:hint="cs"/>
                <w:b/>
                <w:rtl/>
              </w:rPr>
              <w:t>, למעט שינוי לטובת מבקש האישור,</w:t>
            </w:r>
            <w:r w:rsidRPr="00F1200B">
              <w:rPr>
                <w:rFonts w:asciiTheme="minorBidi" w:hAnsiTheme="minorBidi"/>
                <w:b/>
                <w:rtl/>
              </w:rPr>
              <w:t xml:space="preserve"> </w:t>
            </w:r>
            <w:r w:rsidRPr="00F1200B">
              <w:rPr>
                <w:rFonts w:asciiTheme="minorBidi" w:hAnsiTheme="minorBidi" w:hint="eastAsia"/>
                <w:b/>
                <w:rtl/>
              </w:rPr>
              <w:t>לא</w:t>
            </w:r>
            <w:r w:rsidRPr="00F1200B">
              <w:rPr>
                <w:rFonts w:asciiTheme="minorBidi" w:hAnsiTheme="minorBidi"/>
                <w:b/>
                <w:rtl/>
              </w:rPr>
              <w:t xml:space="preserve"> ייכנס לתוקף אלא </w:t>
            </w:r>
            <w:r w:rsidRPr="00F1200B">
              <w:rPr>
                <w:rFonts w:asciiTheme="minorBidi" w:hAnsiTheme="minorBidi"/>
                <w:bCs/>
                <w:rtl/>
              </w:rPr>
              <w:t xml:space="preserve">__ </w:t>
            </w:r>
            <w:r w:rsidRPr="00F1200B">
              <w:rPr>
                <w:rFonts w:asciiTheme="minorBidi" w:hAnsiTheme="minorBidi" w:hint="eastAsia"/>
                <w:bCs/>
                <w:rtl/>
              </w:rPr>
              <w:t>יום</w:t>
            </w:r>
            <w:r w:rsidRPr="00F1200B">
              <w:rPr>
                <w:rFonts w:asciiTheme="minorBidi" w:hAnsiTheme="minorBidi"/>
                <w:b/>
                <w:rtl/>
              </w:rPr>
              <w:t xml:space="preserve"> </w:t>
            </w:r>
            <w:r w:rsidRPr="00F1200B">
              <w:rPr>
                <w:rFonts w:asciiTheme="minorBidi" w:hAnsiTheme="minorBidi" w:hint="eastAsia"/>
                <w:b/>
                <w:rtl/>
              </w:rPr>
              <w:t>לאחר</w:t>
            </w:r>
            <w:r w:rsidRPr="00F1200B">
              <w:rPr>
                <w:rFonts w:asciiTheme="minorBidi" w:hAnsiTheme="minorBidi"/>
                <w:b/>
                <w:rtl/>
              </w:rPr>
              <w:t xml:space="preserve"> </w:t>
            </w:r>
            <w:r w:rsidRPr="00F1200B">
              <w:rPr>
                <w:rFonts w:asciiTheme="minorBidi" w:hAnsiTheme="minorBidi" w:hint="eastAsia"/>
                <w:b/>
                <w:rtl/>
              </w:rPr>
              <w:t>משלוח</w:t>
            </w:r>
            <w:r w:rsidRPr="00F1200B">
              <w:rPr>
                <w:rFonts w:asciiTheme="minorBidi" w:hAnsiTheme="minorBidi"/>
                <w:b/>
                <w:rtl/>
              </w:rPr>
              <w:t xml:space="preserve"> הודעה </w:t>
            </w:r>
            <w:r w:rsidRPr="00F1200B">
              <w:rPr>
                <w:rFonts w:asciiTheme="minorBidi" w:hAnsiTheme="minorBidi" w:hint="cs"/>
                <w:b/>
                <w:rtl/>
              </w:rPr>
              <w:t>למבקש</w:t>
            </w:r>
            <w:r w:rsidRPr="00F1200B">
              <w:rPr>
                <w:rFonts w:asciiTheme="minorBidi" w:hAnsiTheme="minorBidi"/>
                <w:b/>
                <w:rtl/>
              </w:rPr>
              <w:t xml:space="preserve"> </w:t>
            </w:r>
            <w:r w:rsidRPr="00F1200B">
              <w:rPr>
                <w:rFonts w:asciiTheme="minorBidi" w:hAnsiTheme="minorBidi" w:hint="eastAsia"/>
                <w:b/>
                <w:rtl/>
              </w:rPr>
              <w:t>האישור</w:t>
            </w:r>
            <w:r w:rsidRPr="00F1200B">
              <w:rPr>
                <w:rFonts w:asciiTheme="minorBidi" w:hAnsiTheme="minorBidi"/>
                <w:b/>
                <w:rtl/>
              </w:rPr>
              <w:t xml:space="preserve"> בדבר השינוי או הביטול.</w:t>
            </w:r>
          </w:p>
        </w:tc>
      </w:tr>
    </w:tbl>
    <w:p w:rsidR="00524B29" w:rsidRPr="00F1200B" w:rsidRDefault="00524B29" w:rsidP="00524B29">
      <w:pPr>
        <w:rPr>
          <w:sz w:val="2"/>
          <w:szCs w:val="2"/>
        </w:rPr>
      </w:pPr>
    </w:p>
    <w:tbl>
      <w:tblPr>
        <w:tblStyle w:val="ad"/>
        <w:bidiVisual/>
        <w:tblW w:w="5000" w:type="pct"/>
        <w:tblLook w:val="04A0" w:firstRow="1" w:lastRow="0" w:firstColumn="1" w:lastColumn="0" w:noHBand="0" w:noVBand="1"/>
        <w:tblCaption w:val="אישור קיום ביטוח"/>
      </w:tblPr>
      <w:tblGrid>
        <w:gridCol w:w="8296"/>
      </w:tblGrid>
      <w:tr w:rsidR="00524B29" w:rsidRPr="00F1200B" w:rsidTr="00A61DA8">
        <w:trPr>
          <w:trHeight w:val="227"/>
          <w:tblHeader/>
        </w:trPr>
        <w:tc>
          <w:tcPr>
            <w:tcW w:w="5000" w:type="pct"/>
            <w:shd w:val="clear" w:color="auto" w:fill="F2F2F2" w:themeFill="background1" w:themeFillShade="F2"/>
          </w:tcPr>
          <w:p w:rsidR="00524B29" w:rsidRPr="00F1200B" w:rsidRDefault="00524B29" w:rsidP="00F02FB3">
            <w:pPr>
              <w:ind w:left="50" w:right="78"/>
              <w:rPr>
                <w:rFonts w:asciiTheme="minorBidi" w:hAnsiTheme="minorBidi"/>
                <w:b/>
                <w:rtl/>
              </w:rPr>
            </w:pPr>
            <w:r w:rsidRPr="00F1200B">
              <w:rPr>
                <w:rFonts w:asciiTheme="minorBidi" w:hAnsiTheme="minorBidi" w:hint="cs"/>
                <w:b/>
                <w:rtl/>
              </w:rPr>
              <w:t>חתימת האישור</w:t>
            </w:r>
          </w:p>
        </w:tc>
      </w:tr>
      <w:tr w:rsidR="00524B29" w:rsidRPr="00F1200B" w:rsidTr="00A61DA8">
        <w:trPr>
          <w:trHeight w:val="598"/>
        </w:trPr>
        <w:tc>
          <w:tcPr>
            <w:tcW w:w="5000" w:type="pct"/>
          </w:tcPr>
          <w:p w:rsidR="00524B29" w:rsidRPr="00F1200B" w:rsidRDefault="00524B29" w:rsidP="00F02FB3">
            <w:pPr>
              <w:ind w:left="50" w:right="78"/>
              <w:rPr>
                <w:rFonts w:asciiTheme="minorBidi" w:hAnsiTheme="minorBidi"/>
                <w:b/>
                <w:rtl/>
              </w:rPr>
            </w:pPr>
            <w:r w:rsidRPr="00F1200B">
              <w:rPr>
                <w:rFonts w:asciiTheme="minorBidi" w:hAnsiTheme="minorBidi" w:hint="cs"/>
                <w:b/>
                <w:rtl/>
              </w:rPr>
              <w:t>המבטח:</w:t>
            </w:r>
          </w:p>
        </w:tc>
      </w:tr>
    </w:tbl>
    <w:p w:rsidR="00524B29" w:rsidRPr="00F1200B" w:rsidRDefault="00524B29" w:rsidP="00524B29">
      <w:pPr>
        <w:rPr>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1E6D93" w:rsidRDefault="001E6D93" w:rsidP="001E6D93">
      <w:pPr>
        <w:spacing w:line="360" w:lineRule="auto"/>
        <w:rPr>
          <w:b/>
          <w:bCs/>
          <w:rtl/>
        </w:rPr>
      </w:pPr>
    </w:p>
    <w:p w:rsidR="00937D41" w:rsidRDefault="00937D41" w:rsidP="001E6D93">
      <w:pPr>
        <w:spacing w:line="360" w:lineRule="auto"/>
        <w:rPr>
          <w:b/>
          <w:bCs/>
          <w:rtl/>
        </w:rPr>
      </w:pPr>
    </w:p>
    <w:p w:rsidR="001E6D93" w:rsidRDefault="001E6D93" w:rsidP="001E6D93">
      <w:pPr>
        <w:spacing w:line="360" w:lineRule="auto"/>
        <w:rPr>
          <w:b/>
          <w:bCs/>
          <w:rtl/>
        </w:rPr>
      </w:pPr>
    </w:p>
    <w:p w:rsidR="00E04116" w:rsidRDefault="00E04116" w:rsidP="001E6D93">
      <w:pPr>
        <w:spacing w:line="360" w:lineRule="auto"/>
        <w:rPr>
          <w:b/>
          <w:bCs/>
          <w:rtl/>
        </w:rPr>
      </w:pPr>
    </w:p>
    <w:p w:rsidR="00E04116" w:rsidRDefault="00E04116" w:rsidP="001E6D93">
      <w:pPr>
        <w:spacing w:line="360" w:lineRule="auto"/>
        <w:rPr>
          <w:b/>
          <w:bCs/>
          <w:rtl/>
        </w:rPr>
      </w:pPr>
    </w:p>
    <w:p w:rsidR="00E04116" w:rsidRDefault="00E04116" w:rsidP="001E6D93">
      <w:pPr>
        <w:spacing w:line="360" w:lineRule="auto"/>
        <w:rPr>
          <w:b/>
          <w:bCs/>
          <w:rtl/>
        </w:rPr>
      </w:pPr>
    </w:p>
    <w:p w:rsidR="00585586" w:rsidRDefault="001E6D93" w:rsidP="001E6D93">
      <w:pPr>
        <w:spacing w:line="360" w:lineRule="auto"/>
        <w:rPr>
          <w:b/>
          <w:bCs/>
          <w:rtl/>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rsidR="00585586" w:rsidRDefault="00585586" w:rsidP="00A72466">
      <w:pPr>
        <w:spacing w:line="360" w:lineRule="auto"/>
        <w:ind w:left="454" w:hanging="454"/>
        <w:rPr>
          <w:b/>
          <w:bCs/>
          <w:rtl/>
        </w:rPr>
      </w:pPr>
    </w:p>
    <w:p w:rsidR="00E42A6F" w:rsidRPr="00950F81" w:rsidRDefault="00C01D08" w:rsidP="004C442E">
      <w:pPr>
        <w:jc w:val="right"/>
        <w:rPr>
          <w:b/>
          <w:bCs/>
          <w:sz w:val="24"/>
          <w:u w:val="single"/>
        </w:rPr>
      </w:pPr>
      <w:r w:rsidRPr="00950F81">
        <w:rPr>
          <w:rFonts w:hint="cs"/>
          <w:b/>
          <w:bCs/>
          <w:sz w:val="24"/>
          <w:u w:val="single"/>
          <w:rtl/>
        </w:rPr>
        <w:lastRenderedPageBreak/>
        <w:t>מ</w:t>
      </w:r>
      <w:r w:rsidR="006C444A" w:rsidRPr="00950F81">
        <w:rPr>
          <w:rFonts w:hint="cs"/>
          <w:b/>
          <w:bCs/>
          <w:sz w:val="24"/>
          <w:u w:val="single"/>
          <w:rtl/>
        </w:rPr>
        <w:t>וסף ג' להסכם</w:t>
      </w:r>
    </w:p>
    <w:p w:rsidR="006C444A" w:rsidRPr="002347A9" w:rsidRDefault="006C444A" w:rsidP="006C444A">
      <w:pPr>
        <w:jc w:val="center"/>
        <w:rPr>
          <w:b/>
          <w:bCs/>
          <w:sz w:val="24"/>
          <w:u w:val="single"/>
          <w:rtl/>
        </w:rPr>
      </w:pPr>
      <w:r w:rsidRPr="002347A9">
        <w:rPr>
          <w:rFonts w:hint="cs"/>
          <w:b/>
          <w:bCs/>
          <w:sz w:val="24"/>
          <w:u w:val="single"/>
          <w:rtl/>
        </w:rPr>
        <w:t>אגף תשתיות בינוי ואחזקה</w:t>
      </w:r>
    </w:p>
    <w:p w:rsidR="006C444A" w:rsidRPr="007B37D1" w:rsidRDefault="006C444A" w:rsidP="006C444A">
      <w:pPr>
        <w:jc w:val="center"/>
        <w:rPr>
          <w:b/>
          <w:bCs/>
          <w:sz w:val="28"/>
          <w:szCs w:val="28"/>
          <w:u w:val="single"/>
          <w:rtl/>
        </w:rPr>
      </w:pPr>
      <w:r>
        <w:rPr>
          <w:rFonts w:hint="cs"/>
          <w:b/>
          <w:bCs/>
          <w:sz w:val="28"/>
          <w:szCs w:val="28"/>
          <w:u w:val="single"/>
          <w:rtl/>
        </w:rPr>
        <w:t xml:space="preserve">תצהיר - </w:t>
      </w:r>
      <w:r w:rsidRPr="007B37D1">
        <w:rPr>
          <w:rFonts w:hint="cs"/>
          <w:b/>
          <w:bCs/>
          <w:sz w:val="28"/>
          <w:szCs w:val="28"/>
          <w:u w:val="single"/>
          <w:rtl/>
        </w:rPr>
        <w:t>נהלי המזמין</w:t>
      </w:r>
    </w:p>
    <w:tbl>
      <w:tblPr>
        <w:tblStyle w:val="ad"/>
        <w:bidiVisual/>
        <w:tblW w:w="0" w:type="auto"/>
        <w:jc w:val="center"/>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04"/>
        <w:gridCol w:w="1153"/>
        <w:gridCol w:w="4950"/>
      </w:tblGrid>
      <w:tr w:rsidR="006C444A" w:rsidRPr="002E0786" w:rsidTr="006D5617">
        <w:trPr>
          <w:jc w:val="center"/>
        </w:trPr>
        <w:tc>
          <w:tcPr>
            <w:tcW w:w="0" w:type="auto"/>
            <w:tcBorders>
              <w:top w:val="double" w:sz="4" w:space="0" w:color="auto"/>
              <w:bottom w:val="double" w:sz="4" w:space="0" w:color="auto"/>
            </w:tcBorders>
          </w:tcPr>
          <w:p w:rsidR="006C444A" w:rsidRPr="002E0786" w:rsidRDefault="006C444A" w:rsidP="006D5617">
            <w:pPr>
              <w:jc w:val="center"/>
              <w:rPr>
                <w:b/>
                <w:bCs/>
                <w:sz w:val="28"/>
                <w:szCs w:val="28"/>
                <w:rtl/>
              </w:rPr>
            </w:pPr>
            <w:r w:rsidRPr="002E0786">
              <w:rPr>
                <w:rFonts w:hint="cs"/>
                <w:b/>
                <w:bCs/>
                <w:sz w:val="28"/>
                <w:szCs w:val="28"/>
                <w:rtl/>
              </w:rPr>
              <w:t>ספ'</w:t>
            </w:r>
          </w:p>
        </w:tc>
        <w:tc>
          <w:tcPr>
            <w:tcW w:w="0" w:type="auto"/>
            <w:tcBorders>
              <w:top w:val="double" w:sz="4" w:space="0" w:color="auto"/>
              <w:bottom w:val="double" w:sz="4" w:space="0" w:color="auto"/>
            </w:tcBorders>
          </w:tcPr>
          <w:p w:rsidR="006C444A" w:rsidRPr="002E0786" w:rsidRDefault="006C444A" w:rsidP="006D5617">
            <w:pPr>
              <w:jc w:val="center"/>
              <w:rPr>
                <w:b/>
                <w:bCs/>
                <w:sz w:val="28"/>
                <w:szCs w:val="28"/>
                <w:rtl/>
              </w:rPr>
            </w:pPr>
            <w:r w:rsidRPr="002E0786">
              <w:rPr>
                <w:rFonts w:hint="cs"/>
                <w:b/>
                <w:bCs/>
                <w:sz w:val="28"/>
                <w:szCs w:val="28"/>
                <w:rtl/>
              </w:rPr>
              <w:t>מס' נוהל</w:t>
            </w:r>
          </w:p>
        </w:tc>
        <w:tc>
          <w:tcPr>
            <w:tcW w:w="0" w:type="auto"/>
            <w:tcBorders>
              <w:top w:val="double" w:sz="4" w:space="0" w:color="auto"/>
              <w:bottom w:val="double" w:sz="4" w:space="0" w:color="auto"/>
            </w:tcBorders>
          </w:tcPr>
          <w:p w:rsidR="006C444A" w:rsidRPr="002E0786" w:rsidRDefault="006C444A" w:rsidP="006D5617">
            <w:pPr>
              <w:jc w:val="center"/>
              <w:rPr>
                <w:b/>
                <w:bCs/>
                <w:sz w:val="28"/>
                <w:szCs w:val="28"/>
                <w:rtl/>
              </w:rPr>
            </w:pPr>
            <w:r w:rsidRPr="002E0786">
              <w:rPr>
                <w:rFonts w:hint="cs"/>
                <w:b/>
                <w:bCs/>
                <w:sz w:val="28"/>
                <w:szCs w:val="28"/>
                <w:rtl/>
              </w:rPr>
              <w:t>שם הנוהל</w:t>
            </w:r>
          </w:p>
        </w:tc>
      </w:tr>
      <w:tr w:rsidR="006C444A" w:rsidRPr="00B108F9" w:rsidTr="006D5617">
        <w:trPr>
          <w:jc w:val="center"/>
        </w:trPr>
        <w:tc>
          <w:tcPr>
            <w:tcW w:w="0" w:type="auto"/>
            <w:tcBorders>
              <w:top w:val="double" w:sz="4" w:space="0" w:color="auto"/>
            </w:tcBorders>
          </w:tcPr>
          <w:p w:rsidR="006C444A" w:rsidRPr="00B108F9" w:rsidRDefault="006C444A" w:rsidP="006D5617">
            <w:pPr>
              <w:jc w:val="center"/>
              <w:rPr>
                <w:sz w:val="24"/>
                <w:rtl/>
              </w:rPr>
            </w:pPr>
            <w:r w:rsidRPr="00B108F9">
              <w:rPr>
                <w:rFonts w:hint="cs"/>
                <w:sz w:val="24"/>
                <w:rtl/>
              </w:rPr>
              <w:t>1</w:t>
            </w:r>
          </w:p>
        </w:tc>
        <w:tc>
          <w:tcPr>
            <w:tcW w:w="0" w:type="auto"/>
            <w:tcBorders>
              <w:top w:val="double" w:sz="4" w:space="0" w:color="auto"/>
            </w:tcBorders>
          </w:tcPr>
          <w:p w:rsidR="006C444A" w:rsidRPr="00B108F9" w:rsidRDefault="006C444A" w:rsidP="006D5617">
            <w:pPr>
              <w:jc w:val="center"/>
              <w:rPr>
                <w:sz w:val="24"/>
                <w:rtl/>
              </w:rPr>
            </w:pPr>
            <w:r w:rsidRPr="00B108F9">
              <w:rPr>
                <w:rFonts w:hint="cs"/>
                <w:sz w:val="24"/>
                <w:rtl/>
              </w:rPr>
              <w:t>6</w:t>
            </w:r>
          </w:p>
        </w:tc>
        <w:tc>
          <w:tcPr>
            <w:tcW w:w="0" w:type="auto"/>
            <w:tcBorders>
              <w:top w:val="double" w:sz="4" w:space="0" w:color="auto"/>
            </w:tcBorders>
          </w:tcPr>
          <w:p w:rsidR="006C444A" w:rsidRPr="00B108F9" w:rsidRDefault="006C444A" w:rsidP="006D5617">
            <w:pPr>
              <w:rPr>
                <w:sz w:val="24"/>
                <w:rtl/>
              </w:rPr>
            </w:pPr>
            <w:r w:rsidRPr="00B108F9">
              <w:rPr>
                <w:rFonts w:hint="cs"/>
                <w:sz w:val="24"/>
                <w:rtl/>
              </w:rPr>
              <w:t>הדרכת עובדים</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w:t>
            </w:r>
          </w:p>
        </w:tc>
        <w:tc>
          <w:tcPr>
            <w:tcW w:w="0" w:type="auto"/>
          </w:tcPr>
          <w:p w:rsidR="006C444A" w:rsidRPr="00B108F9" w:rsidRDefault="006C444A" w:rsidP="006D5617">
            <w:pPr>
              <w:jc w:val="center"/>
              <w:rPr>
                <w:sz w:val="24"/>
                <w:rtl/>
              </w:rPr>
            </w:pPr>
            <w:r w:rsidRPr="00B108F9">
              <w:rPr>
                <w:rFonts w:hint="cs"/>
                <w:sz w:val="24"/>
                <w:rtl/>
              </w:rPr>
              <w:t>1.2.1.1.15</w:t>
            </w:r>
          </w:p>
        </w:tc>
        <w:tc>
          <w:tcPr>
            <w:tcW w:w="0" w:type="auto"/>
          </w:tcPr>
          <w:p w:rsidR="006C444A" w:rsidRPr="00B108F9" w:rsidRDefault="006C444A" w:rsidP="006D5617">
            <w:pPr>
              <w:rPr>
                <w:sz w:val="24"/>
                <w:rtl/>
              </w:rPr>
            </w:pPr>
            <w:r w:rsidRPr="00B108F9">
              <w:rPr>
                <w:rFonts w:hint="cs"/>
                <w:sz w:val="24"/>
                <w:rtl/>
              </w:rPr>
              <w:t>דיווח וחקירת תאונות עבודה ואירועי בטיחות</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3</w:t>
            </w:r>
          </w:p>
        </w:tc>
        <w:tc>
          <w:tcPr>
            <w:tcW w:w="0" w:type="auto"/>
          </w:tcPr>
          <w:p w:rsidR="006C444A" w:rsidRPr="00B108F9" w:rsidRDefault="006C444A" w:rsidP="006D5617">
            <w:pPr>
              <w:jc w:val="center"/>
              <w:rPr>
                <w:sz w:val="24"/>
                <w:rtl/>
              </w:rPr>
            </w:pPr>
            <w:r w:rsidRPr="00B108F9">
              <w:rPr>
                <w:rFonts w:hint="cs"/>
                <w:sz w:val="24"/>
                <w:rtl/>
              </w:rPr>
              <w:t>1.1.1.1.7</w:t>
            </w:r>
          </w:p>
        </w:tc>
        <w:tc>
          <w:tcPr>
            <w:tcW w:w="0" w:type="auto"/>
          </w:tcPr>
          <w:p w:rsidR="006C444A" w:rsidRPr="00B108F9" w:rsidRDefault="006C444A" w:rsidP="006D5617">
            <w:pPr>
              <w:rPr>
                <w:sz w:val="24"/>
                <w:rtl/>
              </w:rPr>
            </w:pPr>
            <w:r w:rsidRPr="00B108F9">
              <w:rPr>
                <w:rFonts w:hint="cs"/>
                <w:sz w:val="24"/>
                <w:rtl/>
              </w:rPr>
              <w:t>עבודה באש גלויה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4</w:t>
            </w:r>
          </w:p>
        </w:tc>
        <w:tc>
          <w:tcPr>
            <w:tcW w:w="0" w:type="auto"/>
          </w:tcPr>
          <w:p w:rsidR="006C444A" w:rsidRPr="00B108F9" w:rsidRDefault="006C444A" w:rsidP="006D5617">
            <w:pPr>
              <w:jc w:val="center"/>
              <w:rPr>
                <w:sz w:val="24"/>
                <w:rtl/>
              </w:rPr>
            </w:pPr>
            <w:r w:rsidRPr="00B108F9">
              <w:rPr>
                <w:rFonts w:hint="cs"/>
                <w:sz w:val="24"/>
                <w:rtl/>
              </w:rPr>
              <w:t>1.1.1.1.3</w:t>
            </w:r>
          </w:p>
        </w:tc>
        <w:tc>
          <w:tcPr>
            <w:tcW w:w="0" w:type="auto"/>
          </w:tcPr>
          <w:p w:rsidR="006C444A" w:rsidRPr="00B108F9" w:rsidRDefault="006C444A" w:rsidP="006D5617">
            <w:pPr>
              <w:rPr>
                <w:sz w:val="24"/>
                <w:rtl/>
              </w:rPr>
            </w:pPr>
            <w:r w:rsidRPr="00B108F9">
              <w:rPr>
                <w:rFonts w:hint="cs"/>
                <w:sz w:val="24"/>
                <w:rtl/>
              </w:rPr>
              <w:t>בדיקה לפני ביצוע חדירה בקיר תקרה או רצפה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5</w:t>
            </w:r>
          </w:p>
        </w:tc>
        <w:tc>
          <w:tcPr>
            <w:tcW w:w="0" w:type="auto"/>
          </w:tcPr>
          <w:p w:rsidR="006C444A" w:rsidRPr="00B108F9" w:rsidRDefault="006C444A" w:rsidP="006D5617">
            <w:pPr>
              <w:jc w:val="center"/>
              <w:rPr>
                <w:sz w:val="24"/>
                <w:rtl/>
              </w:rPr>
            </w:pPr>
            <w:r w:rsidRPr="00B108F9">
              <w:rPr>
                <w:rFonts w:hint="cs"/>
                <w:sz w:val="24"/>
                <w:rtl/>
              </w:rPr>
              <w:t>13</w:t>
            </w:r>
          </w:p>
        </w:tc>
        <w:tc>
          <w:tcPr>
            <w:tcW w:w="0" w:type="auto"/>
          </w:tcPr>
          <w:p w:rsidR="006C444A" w:rsidRPr="00B108F9" w:rsidRDefault="006C444A" w:rsidP="006D5617">
            <w:pPr>
              <w:rPr>
                <w:sz w:val="24"/>
                <w:rtl/>
              </w:rPr>
            </w:pPr>
            <w:r w:rsidRPr="00B108F9">
              <w:rPr>
                <w:rFonts w:hint="cs"/>
                <w:sz w:val="24"/>
                <w:rtl/>
              </w:rPr>
              <w:t xml:space="preserve">בטיחות אש </w:t>
            </w:r>
            <w:r w:rsidRPr="00B108F9">
              <w:rPr>
                <w:sz w:val="24"/>
                <w:rtl/>
              </w:rPr>
              <w:t>–</w:t>
            </w:r>
            <w:r w:rsidRPr="00B108F9">
              <w:rPr>
                <w:rFonts w:hint="cs"/>
                <w:sz w:val="24"/>
                <w:rtl/>
              </w:rPr>
              <w:t xml:space="preserve"> כיבוי אש</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6</w:t>
            </w:r>
          </w:p>
        </w:tc>
        <w:tc>
          <w:tcPr>
            <w:tcW w:w="0" w:type="auto"/>
          </w:tcPr>
          <w:p w:rsidR="006C444A" w:rsidRPr="00B108F9" w:rsidRDefault="006C444A" w:rsidP="006D5617">
            <w:pPr>
              <w:jc w:val="center"/>
              <w:rPr>
                <w:sz w:val="24"/>
                <w:rtl/>
              </w:rPr>
            </w:pPr>
            <w:r w:rsidRPr="00B108F9">
              <w:rPr>
                <w:rFonts w:hint="cs"/>
                <w:sz w:val="24"/>
                <w:rtl/>
              </w:rPr>
              <w:t>1.2.1.4.1.3</w:t>
            </w:r>
          </w:p>
        </w:tc>
        <w:tc>
          <w:tcPr>
            <w:tcW w:w="0" w:type="auto"/>
          </w:tcPr>
          <w:p w:rsidR="006C444A" w:rsidRPr="00B108F9" w:rsidRDefault="006C444A" w:rsidP="006D5617">
            <w:pPr>
              <w:rPr>
                <w:sz w:val="24"/>
                <w:rtl/>
              </w:rPr>
            </w:pPr>
            <w:r w:rsidRPr="00B108F9">
              <w:rPr>
                <w:rFonts w:hint="cs"/>
                <w:sz w:val="24"/>
                <w:rtl/>
              </w:rPr>
              <w:t>הנחיות לקבלנים כללי</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7</w:t>
            </w:r>
          </w:p>
        </w:tc>
        <w:tc>
          <w:tcPr>
            <w:tcW w:w="0" w:type="auto"/>
          </w:tcPr>
          <w:p w:rsidR="006C444A" w:rsidRPr="00B108F9" w:rsidRDefault="006C444A" w:rsidP="006D5617">
            <w:pPr>
              <w:jc w:val="center"/>
              <w:rPr>
                <w:sz w:val="24"/>
                <w:rtl/>
              </w:rPr>
            </w:pPr>
            <w:r w:rsidRPr="00B108F9">
              <w:rPr>
                <w:rFonts w:hint="cs"/>
                <w:sz w:val="24"/>
                <w:rtl/>
              </w:rPr>
              <w:t>1.1.1.1.5</w:t>
            </w:r>
          </w:p>
        </w:tc>
        <w:tc>
          <w:tcPr>
            <w:tcW w:w="0" w:type="auto"/>
          </w:tcPr>
          <w:p w:rsidR="006C444A" w:rsidRPr="00B108F9" w:rsidRDefault="006C444A" w:rsidP="006D5617">
            <w:pPr>
              <w:rPr>
                <w:sz w:val="24"/>
                <w:rtl/>
              </w:rPr>
            </w:pPr>
            <w:r w:rsidRPr="00B108F9">
              <w:rPr>
                <w:rFonts w:hint="cs"/>
                <w:sz w:val="24"/>
                <w:rtl/>
              </w:rPr>
              <w:t>עבודה בגובה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8</w:t>
            </w:r>
          </w:p>
        </w:tc>
        <w:tc>
          <w:tcPr>
            <w:tcW w:w="0" w:type="auto"/>
          </w:tcPr>
          <w:p w:rsidR="006C444A" w:rsidRPr="00B108F9" w:rsidRDefault="006C444A" w:rsidP="006D5617">
            <w:pPr>
              <w:jc w:val="center"/>
              <w:rPr>
                <w:sz w:val="24"/>
                <w:rtl/>
              </w:rPr>
            </w:pPr>
            <w:r w:rsidRPr="00B108F9">
              <w:rPr>
                <w:rFonts w:hint="cs"/>
                <w:sz w:val="24"/>
                <w:rtl/>
              </w:rPr>
              <w:t>19</w:t>
            </w:r>
          </w:p>
        </w:tc>
        <w:tc>
          <w:tcPr>
            <w:tcW w:w="0" w:type="auto"/>
          </w:tcPr>
          <w:p w:rsidR="006C444A" w:rsidRPr="00B108F9" w:rsidRDefault="006C444A" w:rsidP="006D5617">
            <w:pPr>
              <w:rPr>
                <w:sz w:val="24"/>
                <w:rtl/>
              </w:rPr>
            </w:pPr>
            <w:r w:rsidRPr="00B108F9">
              <w:rPr>
                <w:rFonts w:hint="cs"/>
                <w:sz w:val="24"/>
                <w:rtl/>
              </w:rPr>
              <w:t>בטיחות בעבודות אחזקה - כללי</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9</w:t>
            </w:r>
          </w:p>
        </w:tc>
        <w:tc>
          <w:tcPr>
            <w:tcW w:w="0" w:type="auto"/>
          </w:tcPr>
          <w:p w:rsidR="006C444A" w:rsidRPr="00B108F9" w:rsidRDefault="006C444A" w:rsidP="006D5617">
            <w:pPr>
              <w:jc w:val="center"/>
              <w:rPr>
                <w:sz w:val="24"/>
                <w:rtl/>
              </w:rPr>
            </w:pPr>
            <w:r w:rsidRPr="00B108F9">
              <w:rPr>
                <w:rFonts w:hint="cs"/>
                <w:sz w:val="24"/>
                <w:rtl/>
              </w:rPr>
              <w:t>1.2.1.1.28</w:t>
            </w:r>
          </w:p>
        </w:tc>
        <w:tc>
          <w:tcPr>
            <w:tcW w:w="0" w:type="auto"/>
          </w:tcPr>
          <w:p w:rsidR="006C444A" w:rsidRPr="00B108F9" w:rsidRDefault="006C444A" w:rsidP="006D5617">
            <w:pPr>
              <w:rPr>
                <w:sz w:val="24"/>
                <w:rtl/>
              </w:rPr>
            </w:pPr>
            <w:r w:rsidRPr="00B108F9">
              <w:rPr>
                <w:rFonts w:hint="cs"/>
                <w:sz w:val="24"/>
                <w:rtl/>
              </w:rPr>
              <w:t xml:space="preserve">ציוד חשמלי מטלטל </w:t>
            </w:r>
            <w:r w:rsidRPr="00B108F9">
              <w:rPr>
                <w:sz w:val="24"/>
                <w:rtl/>
              </w:rPr>
              <w:t>–</w:t>
            </w:r>
            <w:r w:rsidRPr="00B108F9">
              <w:rPr>
                <w:rFonts w:hint="cs"/>
                <w:sz w:val="24"/>
                <w:rtl/>
              </w:rPr>
              <w:t xml:space="preserve"> מדיניות אחזקה ובטיחות</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10</w:t>
            </w:r>
          </w:p>
        </w:tc>
        <w:tc>
          <w:tcPr>
            <w:tcW w:w="0" w:type="auto"/>
          </w:tcPr>
          <w:p w:rsidR="006C444A" w:rsidRPr="00B108F9" w:rsidRDefault="006C444A" w:rsidP="006D5617">
            <w:pPr>
              <w:jc w:val="center"/>
              <w:rPr>
                <w:sz w:val="24"/>
                <w:rtl/>
              </w:rPr>
            </w:pPr>
            <w:r w:rsidRPr="00B108F9">
              <w:rPr>
                <w:rFonts w:hint="cs"/>
                <w:sz w:val="24"/>
                <w:rtl/>
              </w:rPr>
              <w:t>1.1.1.1.8</w:t>
            </w:r>
          </w:p>
        </w:tc>
        <w:tc>
          <w:tcPr>
            <w:tcW w:w="0" w:type="auto"/>
          </w:tcPr>
          <w:p w:rsidR="006C444A" w:rsidRPr="00B108F9" w:rsidRDefault="006C444A" w:rsidP="006D5617">
            <w:pPr>
              <w:rPr>
                <w:sz w:val="24"/>
                <w:rtl/>
              </w:rPr>
            </w:pPr>
            <w:r w:rsidRPr="00B108F9">
              <w:rPr>
                <w:rFonts w:hint="cs"/>
                <w:sz w:val="24"/>
                <w:rtl/>
              </w:rPr>
              <w:t>עבודה במקום מוקף</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11</w:t>
            </w:r>
          </w:p>
        </w:tc>
        <w:tc>
          <w:tcPr>
            <w:tcW w:w="0" w:type="auto"/>
          </w:tcPr>
          <w:p w:rsidR="006C444A" w:rsidRPr="00B108F9" w:rsidRDefault="006C444A" w:rsidP="006D5617">
            <w:pPr>
              <w:jc w:val="center"/>
              <w:rPr>
                <w:sz w:val="24"/>
                <w:rtl/>
              </w:rPr>
            </w:pPr>
            <w:r w:rsidRPr="00B108F9">
              <w:rPr>
                <w:rFonts w:hint="cs"/>
                <w:sz w:val="24"/>
                <w:rtl/>
              </w:rPr>
              <w:t>1.1.1.1.9</w:t>
            </w:r>
          </w:p>
        </w:tc>
        <w:tc>
          <w:tcPr>
            <w:tcW w:w="0" w:type="auto"/>
          </w:tcPr>
          <w:p w:rsidR="006C444A" w:rsidRPr="00B108F9" w:rsidRDefault="006C444A" w:rsidP="006D5617">
            <w:pPr>
              <w:rPr>
                <w:sz w:val="24"/>
                <w:rtl/>
              </w:rPr>
            </w:pPr>
            <w:r w:rsidRPr="00B108F9">
              <w:rPr>
                <w:rFonts w:hint="cs"/>
                <w:sz w:val="24"/>
                <w:rtl/>
              </w:rPr>
              <w:t>בטיחות בעבודות צביעה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12</w:t>
            </w:r>
          </w:p>
        </w:tc>
        <w:tc>
          <w:tcPr>
            <w:tcW w:w="0" w:type="auto"/>
          </w:tcPr>
          <w:p w:rsidR="006C444A" w:rsidRPr="00B108F9" w:rsidRDefault="006C444A" w:rsidP="006D5617">
            <w:pPr>
              <w:jc w:val="center"/>
              <w:rPr>
                <w:sz w:val="24"/>
                <w:rtl/>
              </w:rPr>
            </w:pPr>
            <w:r w:rsidRPr="00B108F9">
              <w:rPr>
                <w:rFonts w:hint="cs"/>
                <w:sz w:val="24"/>
                <w:rtl/>
              </w:rPr>
              <w:t>1.1.1.1.14</w:t>
            </w:r>
          </w:p>
        </w:tc>
        <w:tc>
          <w:tcPr>
            <w:tcW w:w="0" w:type="auto"/>
          </w:tcPr>
          <w:p w:rsidR="006C444A" w:rsidRPr="00B108F9" w:rsidRDefault="006C444A" w:rsidP="006D5617">
            <w:pPr>
              <w:rPr>
                <w:sz w:val="24"/>
                <w:rtl/>
              </w:rPr>
            </w:pPr>
            <w:r w:rsidRPr="00B108F9">
              <w:rPr>
                <w:rFonts w:hint="cs"/>
                <w:sz w:val="24"/>
                <w:rtl/>
              </w:rPr>
              <w:t>בטיחות בעבודות עיבוד מתכת</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13</w:t>
            </w:r>
          </w:p>
        </w:tc>
        <w:tc>
          <w:tcPr>
            <w:tcW w:w="0" w:type="auto"/>
          </w:tcPr>
          <w:p w:rsidR="006C444A" w:rsidRPr="00B108F9" w:rsidRDefault="006C444A" w:rsidP="006D5617">
            <w:pPr>
              <w:jc w:val="center"/>
              <w:rPr>
                <w:sz w:val="24"/>
                <w:rtl/>
              </w:rPr>
            </w:pPr>
            <w:r w:rsidRPr="00B108F9">
              <w:rPr>
                <w:rFonts w:hint="cs"/>
                <w:sz w:val="24"/>
                <w:rtl/>
              </w:rPr>
              <w:t>1.1.1.1.13</w:t>
            </w:r>
          </w:p>
        </w:tc>
        <w:tc>
          <w:tcPr>
            <w:tcW w:w="0" w:type="auto"/>
          </w:tcPr>
          <w:p w:rsidR="006C444A" w:rsidRPr="00B108F9" w:rsidRDefault="006C444A" w:rsidP="006D5617">
            <w:pPr>
              <w:rPr>
                <w:sz w:val="24"/>
                <w:rtl/>
              </w:rPr>
            </w:pPr>
            <w:r w:rsidRPr="00B108F9">
              <w:rPr>
                <w:rFonts w:hint="cs"/>
                <w:sz w:val="24"/>
                <w:rtl/>
              </w:rPr>
              <w:t>כלי עבודה ידניים</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14</w:t>
            </w:r>
          </w:p>
        </w:tc>
        <w:tc>
          <w:tcPr>
            <w:tcW w:w="0" w:type="auto"/>
          </w:tcPr>
          <w:p w:rsidR="006C444A" w:rsidRPr="00B108F9" w:rsidRDefault="006C444A" w:rsidP="006D5617">
            <w:pPr>
              <w:jc w:val="center"/>
              <w:rPr>
                <w:sz w:val="24"/>
                <w:rtl/>
              </w:rPr>
            </w:pPr>
            <w:r w:rsidRPr="00B108F9">
              <w:rPr>
                <w:rFonts w:hint="cs"/>
                <w:sz w:val="24"/>
                <w:rtl/>
              </w:rPr>
              <w:t>1.2.1.1.33</w:t>
            </w:r>
          </w:p>
        </w:tc>
        <w:tc>
          <w:tcPr>
            <w:tcW w:w="0" w:type="auto"/>
          </w:tcPr>
          <w:p w:rsidR="006C444A" w:rsidRPr="00B108F9" w:rsidRDefault="006C444A" w:rsidP="006D5617">
            <w:pPr>
              <w:rPr>
                <w:sz w:val="24"/>
                <w:rtl/>
              </w:rPr>
            </w:pPr>
            <w:r w:rsidRPr="00B108F9">
              <w:rPr>
                <w:rFonts w:hint="cs"/>
                <w:sz w:val="24"/>
                <w:rtl/>
              </w:rPr>
              <w:t xml:space="preserve">גלילי גזים בשימוש קבלנים </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15</w:t>
            </w:r>
          </w:p>
        </w:tc>
        <w:tc>
          <w:tcPr>
            <w:tcW w:w="0" w:type="auto"/>
          </w:tcPr>
          <w:p w:rsidR="006C444A" w:rsidRPr="00B108F9" w:rsidRDefault="006C444A" w:rsidP="006D5617">
            <w:pPr>
              <w:jc w:val="center"/>
              <w:rPr>
                <w:sz w:val="24"/>
                <w:rtl/>
              </w:rPr>
            </w:pPr>
            <w:r w:rsidRPr="00B108F9">
              <w:rPr>
                <w:rFonts w:hint="cs"/>
                <w:sz w:val="24"/>
                <w:rtl/>
              </w:rPr>
              <w:t>26</w:t>
            </w:r>
          </w:p>
        </w:tc>
        <w:tc>
          <w:tcPr>
            <w:tcW w:w="0" w:type="auto"/>
          </w:tcPr>
          <w:p w:rsidR="006C444A" w:rsidRPr="00B108F9" w:rsidRDefault="006C444A" w:rsidP="006D5617">
            <w:pPr>
              <w:rPr>
                <w:sz w:val="24"/>
                <w:rtl/>
              </w:rPr>
            </w:pPr>
            <w:r w:rsidRPr="00B108F9">
              <w:rPr>
                <w:rFonts w:hint="cs"/>
                <w:sz w:val="24"/>
                <w:rtl/>
              </w:rPr>
              <w:t>גלילי גזים</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16</w:t>
            </w:r>
          </w:p>
        </w:tc>
        <w:tc>
          <w:tcPr>
            <w:tcW w:w="0" w:type="auto"/>
          </w:tcPr>
          <w:p w:rsidR="006C444A" w:rsidRPr="00B108F9" w:rsidRDefault="006C444A" w:rsidP="006D5617">
            <w:pPr>
              <w:jc w:val="center"/>
              <w:rPr>
                <w:sz w:val="24"/>
                <w:rtl/>
              </w:rPr>
            </w:pPr>
            <w:r w:rsidRPr="00B108F9">
              <w:rPr>
                <w:rFonts w:hint="cs"/>
                <w:sz w:val="24"/>
                <w:rtl/>
              </w:rPr>
              <w:t>27</w:t>
            </w:r>
          </w:p>
        </w:tc>
        <w:tc>
          <w:tcPr>
            <w:tcW w:w="0" w:type="auto"/>
          </w:tcPr>
          <w:p w:rsidR="006C444A" w:rsidRPr="00B108F9" w:rsidRDefault="006C444A" w:rsidP="006D5617">
            <w:pPr>
              <w:rPr>
                <w:sz w:val="24"/>
                <w:rtl/>
              </w:rPr>
            </w:pPr>
            <w:r w:rsidRPr="00B108F9">
              <w:rPr>
                <w:rFonts w:hint="cs"/>
                <w:sz w:val="24"/>
                <w:rtl/>
              </w:rPr>
              <w:t>נוהל התחברות לבתי תקע</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17</w:t>
            </w:r>
          </w:p>
        </w:tc>
        <w:tc>
          <w:tcPr>
            <w:tcW w:w="0" w:type="auto"/>
          </w:tcPr>
          <w:p w:rsidR="006C444A" w:rsidRPr="00B108F9" w:rsidRDefault="006C444A" w:rsidP="006D5617">
            <w:pPr>
              <w:jc w:val="center"/>
              <w:rPr>
                <w:sz w:val="24"/>
                <w:rtl/>
              </w:rPr>
            </w:pPr>
            <w:r w:rsidRPr="00B108F9">
              <w:rPr>
                <w:rFonts w:hint="cs"/>
                <w:sz w:val="24"/>
                <w:rtl/>
              </w:rPr>
              <w:t>28</w:t>
            </w:r>
          </w:p>
        </w:tc>
        <w:tc>
          <w:tcPr>
            <w:tcW w:w="0" w:type="auto"/>
          </w:tcPr>
          <w:p w:rsidR="006C444A" w:rsidRPr="00B108F9" w:rsidRDefault="006C444A" w:rsidP="006D5617">
            <w:pPr>
              <w:rPr>
                <w:sz w:val="24"/>
                <w:rtl/>
              </w:rPr>
            </w:pPr>
            <w:r w:rsidRPr="00B108F9">
              <w:rPr>
                <w:rFonts w:hint="cs"/>
                <w:sz w:val="24"/>
                <w:rtl/>
              </w:rPr>
              <w:t>ציוד מגן אישי</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18</w:t>
            </w:r>
          </w:p>
        </w:tc>
        <w:tc>
          <w:tcPr>
            <w:tcW w:w="0" w:type="auto"/>
          </w:tcPr>
          <w:p w:rsidR="006C444A" w:rsidRPr="00B108F9" w:rsidRDefault="006C444A" w:rsidP="006D5617">
            <w:pPr>
              <w:jc w:val="center"/>
              <w:rPr>
                <w:sz w:val="24"/>
                <w:rtl/>
              </w:rPr>
            </w:pPr>
            <w:r w:rsidRPr="00B108F9">
              <w:rPr>
                <w:rFonts w:hint="cs"/>
                <w:sz w:val="24"/>
                <w:rtl/>
              </w:rPr>
              <w:t>29</w:t>
            </w:r>
          </w:p>
        </w:tc>
        <w:tc>
          <w:tcPr>
            <w:tcW w:w="0" w:type="auto"/>
          </w:tcPr>
          <w:p w:rsidR="006C444A" w:rsidRPr="00B108F9" w:rsidRDefault="006C444A" w:rsidP="006D5617">
            <w:pPr>
              <w:rPr>
                <w:sz w:val="24"/>
                <w:rtl/>
              </w:rPr>
            </w:pPr>
            <w:r w:rsidRPr="00B108F9">
              <w:rPr>
                <w:rFonts w:hint="cs"/>
                <w:sz w:val="24"/>
                <w:rtl/>
              </w:rPr>
              <w:t>בטיחות באמצעי הרמה שינוע ואביזרי הרמה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19</w:t>
            </w:r>
          </w:p>
        </w:tc>
        <w:tc>
          <w:tcPr>
            <w:tcW w:w="0" w:type="auto"/>
          </w:tcPr>
          <w:p w:rsidR="006C444A" w:rsidRPr="00B108F9" w:rsidRDefault="006C444A" w:rsidP="006D5617">
            <w:pPr>
              <w:jc w:val="center"/>
              <w:rPr>
                <w:sz w:val="24"/>
                <w:rtl/>
              </w:rPr>
            </w:pPr>
            <w:r w:rsidRPr="00B108F9">
              <w:rPr>
                <w:rFonts w:hint="cs"/>
                <w:sz w:val="24"/>
                <w:rtl/>
              </w:rPr>
              <w:t>1.1.1.4.15</w:t>
            </w:r>
          </w:p>
        </w:tc>
        <w:tc>
          <w:tcPr>
            <w:tcW w:w="0" w:type="auto"/>
          </w:tcPr>
          <w:p w:rsidR="006C444A" w:rsidRPr="00B108F9" w:rsidRDefault="006C444A" w:rsidP="006D5617">
            <w:pPr>
              <w:rPr>
                <w:sz w:val="24"/>
                <w:rtl/>
              </w:rPr>
            </w:pPr>
            <w:r w:rsidRPr="00B108F9">
              <w:rPr>
                <w:rFonts w:hint="cs"/>
                <w:sz w:val="24"/>
                <w:rtl/>
              </w:rPr>
              <w:t>ניתוק מתוכנן של גזים רפואיים</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20</w:t>
            </w:r>
          </w:p>
        </w:tc>
        <w:tc>
          <w:tcPr>
            <w:tcW w:w="0" w:type="auto"/>
          </w:tcPr>
          <w:p w:rsidR="006C444A" w:rsidRPr="00B108F9" w:rsidRDefault="006C444A" w:rsidP="006D5617">
            <w:pPr>
              <w:jc w:val="center"/>
              <w:rPr>
                <w:sz w:val="24"/>
                <w:rtl/>
              </w:rPr>
            </w:pPr>
            <w:r w:rsidRPr="00B108F9">
              <w:rPr>
                <w:rFonts w:hint="cs"/>
                <w:sz w:val="24"/>
                <w:rtl/>
              </w:rPr>
              <w:t>31</w:t>
            </w:r>
          </w:p>
        </w:tc>
        <w:tc>
          <w:tcPr>
            <w:tcW w:w="0" w:type="auto"/>
          </w:tcPr>
          <w:p w:rsidR="006C444A" w:rsidRPr="00B108F9" w:rsidRDefault="006C444A" w:rsidP="006D5617">
            <w:pPr>
              <w:rPr>
                <w:sz w:val="24"/>
                <w:rtl/>
              </w:rPr>
            </w:pPr>
            <w:r w:rsidRPr="00B108F9">
              <w:rPr>
                <w:rFonts w:hint="cs"/>
                <w:sz w:val="24"/>
                <w:rtl/>
              </w:rPr>
              <w:t>ניתוק מתוכנן של מערכות</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21</w:t>
            </w:r>
          </w:p>
        </w:tc>
        <w:tc>
          <w:tcPr>
            <w:tcW w:w="0" w:type="auto"/>
          </w:tcPr>
          <w:p w:rsidR="006C444A" w:rsidRPr="00B108F9" w:rsidRDefault="006C444A" w:rsidP="006D5617">
            <w:pPr>
              <w:jc w:val="center"/>
              <w:rPr>
                <w:sz w:val="24"/>
                <w:rtl/>
              </w:rPr>
            </w:pPr>
            <w:r w:rsidRPr="00B108F9">
              <w:rPr>
                <w:rFonts w:hint="cs"/>
                <w:sz w:val="24"/>
                <w:rtl/>
              </w:rPr>
              <w:t>32</w:t>
            </w:r>
          </w:p>
        </w:tc>
        <w:tc>
          <w:tcPr>
            <w:tcW w:w="0" w:type="auto"/>
          </w:tcPr>
          <w:p w:rsidR="006C444A" w:rsidRPr="00B108F9" w:rsidRDefault="006C444A" w:rsidP="006D5617">
            <w:pPr>
              <w:rPr>
                <w:sz w:val="24"/>
                <w:rtl/>
              </w:rPr>
            </w:pPr>
            <w:r w:rsidRPr="00B108F9">
              <w:rPr>
                <w:rFonts w:hint="cs"/>
                <w:sz w:val="24"/>
                <w:rtl/>
              </w:rPr>
              <w:t>מניעת חדירת חומרים נדיפים או מרחפים דרך מע' מ"א</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22</w:t>
            </w:r>
          </w:p>
        </w:tc>
        <w:tc>
          <w:tcPr>
            <w:tcW w:w="0" w:type="auto"/>
          </w:tcPr>
          <w:p w:rsidR="006C444A" w:rsidRPr="00B108F9" w:rsidRDefault="006C444A" w:rsidP="006D5617">
            <w:pPr>
              <w:jc w:val="center"/>
              <w:rPr>
                <w:sz w:val="24"/>
                <w:rtl/>
              </w:rPr>
            </w:pPr>
            <w:r w:rsidRPr="00B108F9">
              <w:rPr>
                <w:rFonts w:hint="cs"/>
                <w:sz w:val="24"/>
                <w:rtl/>
              </w:rPr>
              <w:t>34</w:t>
            </w:r>
          </w:p>
        </w:tc>
        <w:tc>
          <w:tcPr>
            <w:tcW w:w="0" w:type="auto"/>
          </w:tcPr>
          <w:p w:rsidR="006C444A" w:rsidRPr="00B108F9" w:rsidRDefault="006C444A" w:rsidP="006D5617">
            <w:pPr>
              <w:rPr>
                <w:sz w:val="24"/>
                <w:rtl/>
              </w:rPr>
            </w:pPr>
            <w:r w:rsidRPr="00B108F9">
              <w:rPr>
                <w:rFonts w:hint="cs"/>
                <w:sz w:val="24"/>
                <w:rtl/>
              </w:rPr>
              <w:t>עבודה עם סולמות מטלטלים</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23</w:t>
            </w:r>
          </w:p>
        </w:tc>
        <w:tc>
          <w:tcPr>
            <w:tcW w:w="0" w:type="auto"/>
          </w:tcPr>
          <w:p w:rsidR="006C444A" w:rsidRPr="00B108F9" w:rsidRDefault="006C444A" w:rsidP="006D5617">
            <w:pPr>
              <w:jc w:val="center"/>
              <w:rPr>
                <w:sz w:val="24"/>
                <w:rtl/>
              </w:rPr>
            </w:pPr>
            <w:r w:rsidRPr="00B108F9">
              <w:rPr>
                <w:rFonts w:hint="cs"/>
                <w:sz w:val="24"/>
                <w:rtl/>
              </w:rPr>
              <w:t>1.1.1.1.4</w:t>
            </w:r>
          </w:p>
        </w:tc>
        <w:tc>
          <w:tcPr>
            <w:tcW w:w="0" w:type="auto"/>
          </w:tcPr>
          <w:p w:rsidR="006C444A" w:rsidRPr="00B108F9" w:rsidRDefault="006C444A" w:rsidP="006D5617">
            <w:pPr>
              <w:rPr>
                <w:sz w:val="24"/>
                <w:rtl/>
              </w:rPr>
            </w:pPr>
            <w:r w:rsidRPr="00B108F9">
              <w:rPr>
                <w:rFonts w:hint="cs"/>
                <w:sz w:val="24"/>
                <w:rtl/>
              </w:rPr>
              <w:t>פרוק והחזרת תקרות תותב</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24</w:t>
            </w:r>
          </w:p>
        </w:tc>
        <w:tc>
          <w:tcPr>
            <w:tcW w:w="0" w:type="auto"/>
          </w:tcPr>
          <w:p w:rsidR="006C444A" w:rsidRPr="00B108F9" w:rsidRDefault="006C444A" w:rsidP="006D5617">
            <w:pPr>
              <w:jc w:val="center"/>
              <w:rPr>
                <w:sz w:val="24"/>
                <w:rtl/>
              </w:rPr>
            </w:pPr>
            <w:r w:rsidRPr="00B108F9">
              <w:rPr>
                <w:rFonts w:hint="cs"/>
                <w:sz w:val="24"/>
                <w:rtl/>
              </w:rPr>
              <w:t>38</w:t>
            </w:r>
          </w:p>
        </w:tc>
        <w:tc>
          <w:tcPr>
            <w:tcW w:w="0" w:type="auto"/>
          </w:tcPr>
          <w:p w:rsidR="006C444A" w:rsidRPr="00B108F9" w:rsidRDefault="006C444A" w:rsidP="006D5617">
            <w:pPr>
              <w:rPr>
                <w:sz w:val="24"/>
                <w:rtl/>
              </w:rPr>
            </w:pPr>
            <w:r w:rsidRPr="00B108F9">
              <w:rPr>
                <w:rFonts w:hint="cs"/>
                <w:sz w:val="24"/>
                <w:rtl/>
              </w:rPr>
              <w:t>עבודה בתאי ביוב ובתחנות שאיבה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25</w:t>
            </w:r>
          </w:p>
        </w:tc>
        <w:tc>
          <w:tcPr>
            <w:tcW w:w="0" w:type="auto"/>
          </w:tcPr>
          <w:p w:rsidR="006C444A" w:rsidRPr="00B108F9" w:rsidRDefault="006C444A" w:rsidP="006D5617">
            <w:pPr>
              <w:jc w:val="center"/>
              <w:rPr>
                <w:sz w:val="24"/>
                <w:rtl/>
              </w:rPr>
            </w:pPr>
            <w:r w:rsidRPr="00B108F9">
              <w:rPr>
                <w:rFonts w:hint="cs"/>
                <w:sz w:val="24"/>
                <w:rtl/>
              </w:rPr>
              <w:t>41</w:t>
            </w:r>
          </w:p>
        </w:tc>
        <w:tc>
          <w:tcPr>
            <w:tcW w:w="0" w:type="auto"/>
          </w:tcPr>
          <w:p w:rsidR="006C444A" w:rsidRPr="00B108F9" w:rsidRDefault="006C444A" w:rsidP="006D5617">
            <w:pPr>
              <w:rPr>
                <w:sz w:val="24"/>
                <w:rtl/>
              </w:rPr>
            </w:pPr>
            <w:r w:rsidRPr="00B108F9">
              <w:rPr>
                <w:rFonts w:hint="cs"/>
                <w:sz w:val="24"/>
                <w:rtl/>
              </w:rPr>
              <w:t>בטיחות בהפעלת מלגזה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26</w:t>
            </w:r>
          </w:p>
        </w:tc>
        <w:tc>
          <w:tcPr>
            <w:tcW w:w="0" w:type="auto"/>
          </w:tcPr>
          <w:p w:rsidR="006C444A" w:rsidRPr="00B108F9" w:rsidRDefault="006C444A" w:rsidP="006D5617">
            <w:pPr>
              <w:jc w:val="center"/>
              <w:rPr>
                <w:sz w:val="24"/>
                <w:rtl/>
              </w:rPr>
            </w:pPr>
            <w:r w:rsidRPr="00B108F9">
              <w:rPr>
                <w:rFonts w:hint="cs"/>
                <w:sz w:val="24"/>
                <w:rtl/>
              </w:rPr>
              <w:t>47</w:t>
            </w:r>
          </w:p>
        </w:tc>
        <w:tc>
          <w:tcPr>
            <w:tcW w:w="0" w:type="auto"/>
          </w:tcPr>
          <w:p w:rsidR="006C444A" w:rsidRPr="00B108F9" w:rsidRDefault="006C444A" w:rsidP="006D5617">
            <w:pPr>
              <w:rPr>
                <w:sz w:val="24"/>
                <w:rtl/>
              </w:rPr>
            </w:pPr>
            <w:r w:rsidRPr="00B108F9">
              <w:rPr>
                <w:rFonts w:hint="cs"/>
                <w:sz w:val="24"/>
                <w:rtl/>
              </w:rPr>
              <w:t>עבודה בגלישה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27</w:t>
            </w:r>
          </w:p>
        </w:tc>
        <w:tc>
          <w:tcPr>
            <w:tcW w:w="0" w:type="auto"/>
          </w:tcPr>
          <w:p w:rsidR="006C444A" w:rsidRPr="00B108F9" w:rsidRDefault="006C444A" w:rsidP="006D5617">
            <w:pPr>
              <w:jc w:val="center"/>
              <w:rPr>
                <w:sz w:val="24"/>
                <w:rtl/>
              </w:rPr>
            </w:pPr>
            <w:r w:rsidRPr="00B108F9">
              <w:rPr>
                <w:rFonts w:hint="cs"/>
                <w:sz w:val="24"/>
                <w:rtl/>
              </w:rPr>
              <w:t>48</w:t>
            </w:r>
          </w:p>
        </w:tc>
        <w:tc>
          <w:tcPr>
            <w:tcW w:w="0" w:type="auto"/>
          </w:tcPr>
          <w:p w:rsidR="006C444A" w:rsidRPr="00B108F9" w:rsidRDefault="006C444A" w:rsidP="006D5617">
            <w:pPr>
              <w:rPr>
                <w:sz w:val="24"/>
                <w:rtl/>
              </w:rPr>
            </w:pPr>
            <w:r w:rsidRPr="00B108F9">
              <w:rPr>
                <w:rFonts w:hint="cs"/>
                <w:sz w:val="24"/>
                <w:rtl/>
              </w:rPr>
              <w:t>היתר ביצוע עבודה</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28</w:t>
            </w:r>
          </w:p>
        </w:tc>
        <w:tc>
          <w:tcPr>
            <w:tcW w:w="0" w:type="auto"/>
          </w:tcPr>
          <w:p w:rsidR="006C444A" w:rsidRPr="00B108F9" w:rsidRDefault="006C444A" w:rsidP="006D5617">
            <w:pPr>
              <w:jc w:val="center"/>
              <w:rPr>
                <w:sz w:val="24"/>
                <w:rtl/>
              </w:rPr>
            </w:pPr>
            <w:r w:rsidRPr="00B108F9">
              <w:rPr>
                <w:rFonts w:hint="cs"/>
                <w:sz w:val="24"/>
                <w:rtl/>
              </w:rPr>
              <w:t>51</w:t>
            </w:r>
          </w:p>
        </w:tc>
        <w:tc>
          <w:tcPr>
            <w:tcW w:w="0" w:type="auto"/>
          </w:tcPr>
          <w:p w:rsidR="006C444A" w:rsidRPr="00B108F9" w:rsidRDefault="006C444A" w:rsidP="006D5617">
            <w:pPr>
              <w:rPr>
                <w:sz w:val="24"/>
                <w:rtl/>
              </w:rPr>
            </w:pPr>
            <w:r w:rsidRPr="00B108F9">
              <w:rPr>
                <w:rFonts w:hint="cs"/>
                <w:sz w:val="24"/>
                <w:rtl/>
              </w:rPr>
              <w:t>כניסה וטיפול בחדר עם חולה בבידוד</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29</w:t>
            </w:r>
          </w:p>
        </w:tc>
        <w:tc>
          <w:tcPr>
            <w:tcW w:w="0" w:type="auto"/>
          </w:tcPr>
          <w:p w:rsidR="006C444A" w:rsidRPr="00B108F9" w:rsidRDefault="006C444A" w:rsidP="006D5617">
            <w:pPr>
              <w:jc w:val="center"/>
              <w:rPr>
                <w:sz w:val="24"/>
                <w:rtl/>
              </w:rPr>
            </w:pPr>
            <w:r w:rsidRPr="00B108F9">
              <w:rPr>
                <w:rFonts w:hint="cs"/>
                <w:sz w:val="24"/>
                <w:rtl/>
              </w:rPr>
              <w:t>1.2.1.1.35</w:t>
            </w:r>
          </w:p>
        </w:tc>
        <w:tc>
          <w:tcPr>
            <w:tcW w:w="0" w:type="auto"/>
          </w:tcPr>
          <w:p w:rsidR="006C444A" w:rsidRPr="00B108F9" w:rsidRDefault="006C444A" w:rsidP="006D5617">
            <w:pPr>
              <w:rPr>
                <w:sz w:val="24"/>
                <w:rtl/>
              </w:rPr>
            </w:pPr>
            <w:r w:rsidRPr="00B108F9">
              <w:rPr>
                <w:rFonts w:hint="cs"/>
                <w:sz w:val="24"/>
                <w:rtl/>
              </w:rPr>
              <w:t>נטרול מערכות בטיחות אש</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30</w:t>
            </w:r>
          </w:p>
        </w:tc>
        <w:tc>
          <w:tcPr>
            <w:tcW w:w="0" w:type="auto"/>
          </w:tcPr>
          <w:p w:rsidR="006C444A" w:rsidRPr="00B108F9" w:rsidRDefault="006C444A" w:rsidP="006D5617">
            <w:pPr>
              <w:jc w:val="center"/>
              <w:rPr>
                <w:sz w:val="24"/>
                <w:rtl/>
              </w:rPr>
            </w:pPr>
            <w:r w:rsidRPr="00B108F9">
              <w:rPr>
                <w:rFonts w:hint="cs"/>
                <w:sz w:val="24"/>
                <w:rtl/>
              </w:rPr>
              <w:t>10.1</w:t>
            </w:r>
          </w:p>
        </w:tc>
        <w:tc>
          <w:tcPr>
            <w:tcW w:w="0" w:type="auto"/>
          </w:tcPr>
          <w:p w:rsidR="006C444A" w:rsidRPr="00B108F9" w:rsidRDefault="006C444A" w:rsidP="006D5617">
            <w:pPr>
              <w:rPr>
                <w:sz w:val="24"/>
                <w:rtl/>
              </w:rPr>
            </w:pPr>
            <w:r w:rsidRPr="00B108F9">
              <w:rPr>
                <w:rFonts w:hint="cs"/>
                <w:sz w:val="24"/>
                <w:rtl/>
              </w:rPr>
              <w:t>מניעת זיהומים הקשורים לבניה שיפוץ והריסה בביה"ח</w:t>
            </w:r>
          </w:p>
        </w:tc>
      </w:tr>
      <w:tr w:rsidR="006C444A" w:rsidRPr="00B108F9" w:rsidTr="006D5617">
        <w:trPr>
          <w:jc w:val="center"/>
        </w:trPr>
        <w:tc>
          <w:tcPr>
            <w:tcW w:w="0" w:type="auto"/>
          </w:tcPr>
          <w:p w:rsidR="006C444A" w:rsidRPr="00B108F9" w:rsidRDefault="006C444A" w:rsidP="006D5617">
            <w:pPr>
              <w:jc w:val="center"/>
              <w:rPr>
                <w:sz w:val="24"/>
                <w:rtl/>
              </w:rPr>
            </w:pPr>
            <w:r w:rsidRPr="00B108F9">
              <w:rPr>
                <w:rFonts w:hint="cs"/>
                <w:sz w:val="24"/>
                <w:rtl/>
              </w:rPr>
              <w:t>31</w:t>
            </w:r>
          </w:p>
        </w:tc>
        <w:tc>
          <w:tcPr>
            <w:tcW w:w="0" w:type="auto"/>
          </w:tcPr>
          <w:p w:rsidR="006C444A" w:rsidRPr="00B108F9" w:rsidRDefault="006C444A" w:rsidP="006D5617">
            <w:pPr>
              <w:jc w:val="center"/>
              <w:rPr>
                <w:sz w:val="24"/>
                <w:rtl/>
              </w:rPr>
            </w:pPr>
            <w:r w:rsidRPr="00B108F9">
              <w:rPr>
                <w:rFonts w:hint="cs"/>
                <w:sz w:val="24"/>
                <w:rtl/>
              </w:rPr>
              <w:t>1.2.1.3.5</w:t>
            </w:r>
          </w:p>
        </w:tc>
        <w:tc>
          <w:tcPr>
            <w:tcW w:w="0" w:type="auto"/>
          </w:tcPr>
          <w:p w:rsidR="006C444A" w:rsidRPr="00B108F9" w:rsidRDefault="006C444A" w:rsidP="006D5617">
            <w:pPr>
              <w:rPr>
                <w:sz w:val="24"/>
                <w:rtl/>
              </w:rPr>
            </w:pPr>
            <w:r w:rsidRPr="00B108F9">
              <w:rPr>
                <w:rFonts w:hint="cs"/>
                <w:sz w:val="24"/>
                <w:rtl/>
              </w:rPr>
              <w:t>תנאי תברואה נאותים באתרי בניה</w:t>
            </w:r>
          </w:p>
        </w:tc>
      </w:tr>
    </w:tbl>
    <w:p w:rsidR="006C444A" w:rsidRPr="00B108F9" w:rsidRDefault="006C444A" w:rsidP="00097A60">
      <w:pPr>
        <w:pStyle w:val="ab"/>
        <w:numPr>
          <w:ilvl w:val="0"/>
          <w:numId w:val="27"/>
        </w:numPr>
        <w:spacing w:after="200" w:line="360" w:lineRule="auto"/>
        <w:ind w:left="714" w:hanging="357"/>
        <w:rPr>
          <w:sz w:val="24"/>
          <w:rtl/>
        </w:rPr>
      </w:pPr>
      <w:r w:rsidRPr="00B108F9">
        <w:rPr>
          <w:rFonts w:hint="cs"/>
          <w:sz w:val="24"/>
          <w:rtl/>
        </w:rPr>
        <w:t xml:space="preserve">הריני מאשר כי </w:t>
      </w:r>
      <w:r w:rsidR="00DA614C">
        <w:rPr>
          <w:rFonts w:hint="cs"/>
          <w:sz w:val="24"/>
          <w:rtl/>
        </w:rPr>
        <w:t>מרת"א</w:t>
      </w:r>
      <w:r w:rsidRPr="00B108F9">
        <w:rPr>
          <w:rFonts w:hint="cs"/>
          <w:sz w:val="24"/>
          <w:rtl/>
        </w:rPr>
        <w:t xml:space="preserve"> מסר לי כנציג </w:t>
      </w:r>
      <w:r w:rsidR="00DA614C">
        <w:rPr>
          <w:rFonts w:hint="cs"/>
          <w:sz w:val="24"/>
          <w:rtl/>
        </w:rPr>
        <w:t>הקבלן</w:t>
      </w:r>
      <w:r w:rsidRPr="00B108F9">
        <w:rPr>
          <w:rFonts w:hint="cs"/>
          <w:sz w:val="24"/>
          <w:rtl/>
        </w:rPr>
        <w:t xml:space="preserve"> אוגדן של נהליו, כמפורט בטבלה דלעיל, וכי קראתי והבנתי אותם ואני מתחייב כי </w:t>
      </w:r>
      <w:r w:rsidR="00DA614C">
        <w:rPr>
          <w:rFonts w:hint="cs"/>
          <w:sz w:val="24"/>
          <w:rtl/>
        </w:rPr>
        <w:t>הקבלן</w:t>
      </w:r>
      <w:r w:rsidRPr="00B108F9">
        <w:rPr>
          <w:rFonts w:hint="cs"/>
          <w:sz w:val="24"/>
          <w:rtl/>
        </w:rPr>
        <w:t xml:space="preserve"> </w:t>
      </w:r>
      <w:r w:rsidR="00DA614C">
        <w:rPr>
          <w:rFonts w:hint="cs"/>
          <w:sz w:val="24"/>
          <w:rtl/>
        </w:rPr>
        <w:t>י</w:t>
      </w:r>
      <w:r w:rsidRPr="00B108F9">
        <w:rPr>
          <w:rFonts w:hint="cs"/>
          <w:sz w:val="24"/>
          <w:rtl/>
        </w:rPr>
        <w:t>נהג על פיהם ועל פי דיני הבטיחות בעבודה.</w:t>
      </w:r>
    </w:p>
    <w:p w:rsidR="006C444A" w:rsidRPr="00B108F9" w:rsidRDefault="006C444A" w:rsidP="00097A60">
      <w:pPr>
        <w:pStyle w:val="ab"/>
        <w:numPr>
          <w:ilvl w:val="0"/>
          <w:numId w:val="27"/>
        </w:numPr>
        <w:spacing w:after="200" w:line="360" w:lineRule="auto"/>
        <w:ind w:left="714" w:hanging="357"/>
        <w:rPr>
          <w:rFonts w:ascii="David" w:hAnsi="Times New Roman"/>
          <w:sz w:val="24"/>
        </w:rPr>
      </w:pPr>
      <w:r w:rsidRPr="00B108F9">
        <w:rPr>
          <w:rFonts w:hint="cs"/>
          <w:sz w:val="24"/>
          <w:rtl/>
        </w:rPr>
        <w:t>הריני להצהיר</w:t>
      </w:r>
      <w:r w:rsidRPr="00B108F9">
        <w:rPr>
          <w:rFonts w:ascii="David" w:hAnsi="Times New Roman" w:hint="cs"/>
          <w:sz w:val="24"/>
          <w:rtl/>
        </w:rPr>
        <w:t xml:space="preserve"> כי</w:t>
      </w:r>
      <w:r w:rsidRPr="00B108F9">
        <w:rPr>
          <w:rFonts w:ascii="David" w:hAnsi="Times New Roman"/>
          <w:sz w:val="24"/>
        </w:rPr>
        <w:t xml:space="preserve"> </w:t>
      </w:r>
      <w:r w:rsidRPr="00B108F9">
        <w:rPr>
          <w:rFonts w:ascii="David" w:hAnsi="Times New Roman" w:hint="cs"/>
          <w:sz w:val="24"/>
          <w:rtl/>
        </w:rPr>
        <w:t>ידוע</w:t>
      </w:r>
      <w:r w:rsidRPr="00B108F9">
        <w:rPr>
          <w:rFonts w:ascii="David" w:hAnsi="Times New Roman"/>
          <w:sz w:val="24"/>
        </w:rPr>
        <w:t xml:space="preserve"> </w:t>
      </w:r>
      <w:r w:rsidRPr="00B108F9">
        <w:rPr>
          <w:rFonts w:ascii="David" w:hAnsi="Times New Roman" w:hint="cs"/>
          <w:sz w:val="24"/>
          <w:rtl/>
        </w:rPr>
        <w:t>ל</w:t>
      </w:r>
      <w:r w:rsidR="00DA614C">
        <w:rPr>
          <w:rFonts w:ascii="David" w:hAnsi="Times New Roman" w:hint="cs"/>
          <w:sz w:val="24"/>
          <w:rtl/>
        </w:rPr>
        <w:t>קבלן</w:t>
      </w:r>
      <w:r w:rsidRPr="00B108F9">
        <w:rPr>
          <w:rFonts w:ascii="David" w:hAnsi="Times New Roman" w:hint="cs"/>
          <w:sz w:val="24"/>
          <w:rtl/>
        </w:rPr>
        <w:t xml:space="preserve"> שהחובה</w:t>
      </w:r>
      <w:r w:rsidRPr="00B108F9">
        <w:rPr>
          <w:rFonts w:ascii="David" w:hAnsi="Times New Roman"/>
          <w:sz w:val="24"/>
        </w:rPr>
        <w:t xml:space="preserve"> </w:t>
      </w:r>
      <w:r w:rsidRPr="00B108F9">
        <w:rPr>
          <w:rFonts w:ascii="David" w:hAnsi="Times New Roman" w:hint="cs"/>
          <w:sz w:val="24"/>
          <w:rtl/>
        </w:rPr>
        <w:t>לבחינת</w:t>
      </w:r>
      <w:r w:rsidRPr="00B108F9">
        <w:rPr>
          <w:sz w:val="24"/>
        </w:rPr>
        <w:t xml:space="preserve"> </w:t>
      </w:r>
      <w:r w:rsidRPr="00B108F9">
        <w:rPr>
          <w:rFonts w:hint="cs"/>
          <w:sz w:val="24"/>
          <w:rtl/>
        </w:rPr>
        <w:t>כלל</w:t>
      </w:r>
      <w:r w:rsidRPr="00B108F9">
        <w:rPr>
          <w:rFonts w:ascii="David" w:hAnsi="Times New Roman"/>
          <w:sz w:val="24"/>
        </w:rPr>
        <w:t xml:space="preserve"> </w:t>
      </w:r>
      <w:r w:rsidRPr="00B108F9">
        <w:rPr>
          <w:rFonts w:ascii="David" w:hAnsi="Times New Roman" w:hint="cs"/>
          <w:sz w:val="24"/>
          <w:rtl/>
        </w:rPr>
        <w:t>המידע לצורך</w:t>
      </w:r>
      <w:r w:rsidRPr="00B108F9">
        <w:rPr>
          <w:rFonts w:ascii="David" w:hAnsi="Times New Roman"/>
          <w:sz w:val="24"/>
        </w:rPr>
        <w:t xml:space="preserve"> </w:t>
      </w:r>
      <w:r w:rsidRPr="00B108F9">
        <w:rPr>
          <w:rFonts w:ascii="David" w:hAnsi="Times New Roman" w:hint="cs"/>
          <w:sz w:val="24"/>
          <w:rtl/>
        </w:rPr>
        <w:t>ביצוע</w:t>
      </w:r>
      <w:r w:rsidRPr="00B108F9">
        <w:rPr>
          <w:rFonts w:ascii="David" w:hAnsi="Times New Roman"/>
          <w:sz w:val="24"/>
        </w:rPr>
        <w:t xml:space="preserve"> </w:t>
      </w:r>
      <w:r w:rsidRPr="00B108F9">
        <w:rPr>
          <w:rFonts w:ascii="David" w:hAnsi="Times New Roman" w:hint="cs"/>
          <w:sz w:val="24"/>
          <w:rtl/>
        </w:rPr>
        <w:t>העבודות ו/או השירותים</w:t>
      </w:r>
      <w:r w:rsidRPr="00B108F9">
        <w:rPr>
          <w:rFonts w:ascii="David" w:hAnsi="Times New Roman"/>
          <w:sz w:val="24"/>
        </w:rPr>
        <w:t xml:space="preserve"> </w:t>
      </w:r>
      <w:r w:rsidRPr="00B108F9">
        <w:rPr>
          <w:rFonts w:ascii="David" w:hAnsi="Times New Roman" w:hint="cs"/>
          <w:sz w:val="24"/>
          <w:rtl/>
        </w:rPr>
        <w:t>בקשר</w:t>
      </w:r>
      <w:r w:rsidRPr="00B108F9">
        <w:rPr>
          <w:rFonts w:ascii="David" w:hAnsi="Times New Roman"/>
          <w:sz w:val="24"/>
        </w:rPr>
        <w:t xml:space="preserve"> </w:t>
      </w:r>
      <w:r w:rsidRPr="00B108F9">
        <w:rPr>
          <w:rFonts w:ascii="David" w:hAnsi="Times New Roman" w:hint="cs"/>
          <w:sz w:val="24"/>
          <w:rtl/>
        </w:rPr>
        <w:t>עם</w:t>
      </w:r>
      <w:r w:rsidRPr="00B108F9">
        <w:rPr>
          <w:rFonts w:ascii="David" w:hAnsi="Times New Roman"/>
          <w:sz w:val="24"/>
        </w:rPr>
        <w:t xml:space="preserve"> </w:t>
      </w:r>
      <w:r w:rsidRPr="00B108F9">
        <w:rPr>
          <w:rFonts w:ascii="David" w:hAnsi="Times New Roman" w:hint="cs"/>
          <w:sz w:val="24"/>
          <w:rtl/>
        </w:rPr>
        <w:t>יישומן</w:t>
      </w:r>
      <w:r w:rsidRPr="00B108F9">
        <w:rPr>
          <w:rFonts w:ascii="David" w:hAnsi="Times New Roman"/>
          <w:sz w:val="24"/>
        </w:rPr>
        <w:t xml:space="preserve"> </w:t>
      </w:r>
      <w:r w:rsidRPr="00B108F9">
        <w:rPr>
          <w:rFonts w:ascii="David" w:hAnsi="Times New Roman" w:hint="cs"/>
          <w:sz w:val="24"/>
          <w:rtl/>
        </w:rPr>
        <w:t>של</w:t>
      </w:r>
      <w:r w:rsidRPr="00B108F9">
        <w:rPr>
          <w:rFonts w:ascii="David" w:hAnsi="Times New Roman"/>
          <w:sz w:val="24"/>
        </w:rPr>
        <w:t xml:space="preserve"> </w:t>
      </w:r>
      <w:r w:rsidRPr="00B108F9">
        <w:rPr>
          <w:rFonts w:ascii="David" w:hAnsi="Times New Roman" w:hint="cs"/>
          <w:sz w:val="24"/>
          <w:rtl/>
        </w:rPr>
        <w:t>הוראות</w:t>
      </w:r>
      <w:r w:rsidRPr="00B108F9">
        <w:rPr>
          <w:rFonts w:ascii="David" w:hAnsi="Times New Roman"/>
          <w:sz w:val="24"/>
        </w:rPr>
        <w:t xml:space="preserve"> </w:t>
      </w:r>
      <w:r w:rsidRPr="00B108F9">
        <w:rPr>
          <w:rFonts w:ascii="David" w:hAnsi="Times New Roman" w:hint="cs"/>
          <w:sz w:val="24"/>
          <w:rtl/>
        </w:rPr>
        <w:t>כל</w:t>
      </w:r>
      <w:r w:rsidRPr="00B108F9">
        <w:rPr>
          <w:rFonts w:ascii="David" w:hAnsi="Times New Roman"/>
          <w:sz w:val="24"/>
        </w:rPr>
        <w:t xml:space="preserve"> </w:t>
      </w:r>
      <w:r w:rsidRPr="00B108F9">
        <w:rPr>
          <w:rFonts w:ascii="David" w:hAnsi="Times New Roman" w:hint="cs"/>
          <w:sz w:val="24"/>
          <w:rtl/>
        </w:rPr>
        <w:t>דין</w:t>
      </w:r>
      <w:r w:rsidRPr="00B108F9">
        <w:rPr>
          <w:rFonts w:ascii="David" w:hAnsi="Times New Roman"/>
          <w:sz w:val="24"/>
        </w:rPr>
        <w:t xml:space="preserve"> </w:t>
      </w:r>
      <w:r w:rsidRPr="00B108F9">
        <w:rPr>
          <w:rFonts w:ascii="David" w:hAnsi="Times New Roman" w:hint="cs"/>
          <w:sz w:val="24"/>
          <w:rtl/>
        </w:rPr>
        <w:t>הכרוכות</w:t>
      </w:r>
      <w:r w:rsidRPr="00B108F9">
        <w:rPr>
          <w:rFonts w:ascii="David" w:hAnsi="Times New Roman"/>
          <w:sz w:val="24"/>
        </w:rPr>
        <w:t xml:space="preserve"> </w:t>
      </w:r>
      <w:r w:rsidRPr="00B108F9">
        <w:rPr>
          <w:rFonts w:ascii="David" w:hAnsi="Times New Roman" w:hint="cs"/>
          <w:sz w:val="24"/>
          <w:rtl/>
        </w:rPr>
        <w:t>בביצוע</w:t>
      </w:r>
      <w:r w:rsidRPr="00B108F9">
        <w:rPr>
          <w:rFonts w:ascii="David" w:hAnsi="Times New Roman"/>
          <w:sz w:val="24"/>
        </w:rPr>
        <w:t xml:space="preserve"> </w:t>
      </w:r>
      <w:r w:rsidRPr="00B108F9">
        <w:rPr>
          <w:rFonts w:ascii="David" w:hAnsi="Times New Roman" w:hint="cs"/>
          <w:sz w:val="24"/>
          <w:rtl/>
        </w:rPr>
        <w:t>ובהשלמת העבודות ו/או השירותים</w:t>
      </w:r>
      <w:r w:rsidRPr="00B108F9">
        <w:rPr>
          <w:rFonts w:hint="cs"/>
          <w:sz w:val="24"/>
          <w:rtl/>
        </w:rPr>
        <w:t xml:space="preserve"> אצל המזמין</w:t>
      </w:r>
      <w:r w:rsidRPr="00B108F9">
        <w:rPr>
          <w:rFonts w:ascii="David" w:hAnsi="Times New Roman"/>
          <w:sz w:val="24"/>
        </w:rPr>
        <w:t>,</w:t>
      </w:r>
      <w:r w:rsidRPr="00B108F9">
        <w:rPr>
          <w:rFonts w:ascii="David" w:hAnsi="Times New Roman" w:hint="cs"/>
          <w:sz w:val="24"/>
          <w:rtl/>
        </w:rPr>
        <w:t xml:space="preserve"> היא באחריות</w:t>
      </w:r>
      <w:r w:rsidR="00DA614C">
        <w:rPr>
          <w:rFonts w:ascii="David" w:hAnsi="Times New Roman" w:hint="cs"/>
          <w:sz w:val="24"/>
          <w:rtl/>
        </w:rPr>
        <w:t>ו</w:t>
      </w:r>
      <w:r w:rsidRPr="00B108F9">
        <w:rPr>
          <w:rFonts w:ascii="David" w:hAnsi="Times New Roman"/>
          <w:sz w:val="24"/>
        </w:rPr>
        <w:t xml:space="preserve"> </w:t>
      </w:r>
      <w:r w:rsidRPr="00B108F9">
        <w:rPr>
          <w:rFonts w:ascii="David" w:hAnsi="Times New Roman" w:hint="cs"/>
          <w:sz w:val="24"/>
          <w:rtl/>
        </w:rPr>
        <w:t>המלאה</w:t>
      </w:r>
      <w:r w:rsidRPr="00B108F9">
        <w:rPr>
          <w:rFonts w:ascii="David" w:hAnsi="Times New Roman"/>
          <w:sz w:val="24"/>
        </w:rPr>
        <w:t xml:space="preserve"> </w:t>
      </w:r>
      <w:r w:rsidRPr="00B108F9">
        <w:rPr>
          <w:rFonts w:ascii="David" w:hAnsi="Times New Roman" w:hint="cs"/>
          <w:sz w:val="24"/>
          <w:rtl/>
        </w:rPr>
        <w:t>והבלעדית</w:t>
      </w:r>
      <w:r w:rsidRPr="00B108F9">
        <w:rPr>
          <w:rFonts w:ascii="David" w:hAnsi="Times New Roman"/>
          <w:sz w:val="24"/>
        </w:rPr>
        <w:t xml:space="preserve"> </w:t>
      </w:r>
      <w:r w:rsidRPr="00B108F9">
        <w:rPr>
          <w:rFonts w:ascii="David" w:hAnsi="Times New Roman" w:hint="cs"/>
          <w:sz w:val="24"/>
          <w:rtl/>
        </w:rPr>
        <w:t>של ה</w:t>
      </w:r>
      <w:r w:rsidR="00DA614C">
        <w:rPr>
          <w:rFonts w:ascii="David" w:hAnsi="Times New Roman" w:hint="cs"/>
          <w:sz w:val="24"/>
          <w:rtl/>
        </w:rPr>
        <w:t>קבלן</w:t>
      </w:r>
      <w:r w:rsidRPr="00B108F9">
        <w:rPr>
          <w:rFonts w:ascii="David" w:hAnsi="Times New Roman" w:hint="cs"/>
          <w:sz w:val="24"/>
          <w:rtl/>
        </w:rPr>
        <w:t xml:space="preserve"> וכי</w:t>
      </w:r>
      <w:r w:rsidRPr="00B108F9">
        <w:rPr>
          <w:rFonts w:ascii="David" w:hAnsi="Times New Roman"/>
          <w:sz w:val="24"/>
        </w:rPr>
        <w:t xml:space="preserve"> </w:t>
      </w:r>
      <w:r w:rsidRPr="00B108F9">
        <w:rPr>
          <w:rFonts w:ascii="David" w:hAnsi="Times New Roman" w:hint="cs"/>
          <w:sz w:val="24"/>
          <w:rtl/>
        </w:rPr>
        <w:t>בכל</w:t>
      </w:r>
      <w:r w:rsidRPr="00B108F9">
        <w:rPr>
          <w:rFonts w:ascii="David" w:hAnsi="Times New Roman"/>
          <w:sz w:val="24"/>
        </w:rPr>
        <w:t xml:space="preserve"> </w:t>
      </w:r>
      <w:r w:rsidRPr="00B108F9">
        <w:rPr>
          <w:rFonts w:ascii="David" w:hAnsi="Times New Roman" w:hint="cs"/>
          <w:sz w:val="24"/>
          <w:rtl/>
        </w:rPr>
        <w:t>מקרה</w:t>
      </w:r>
      <w:r w:rsidRPr="00B108F9">
        <w:rPr>
          <w:rFonts w:ascii="David" w:hAnsi="Times New Roman"/>
          <w:sz w:val="24"/>
        </w:rPr>
        <w:t xml:space="preserve"> </w:t>
      </w:r>
      <w:r w:rsidRPr="00B108F9">
        <w:rPr>
          <w:rFonts w:ascii="David" w:hAnsi="Times New Roman" w:hint="cs"/>
          <w:sz w:val="24"/>
          <w:rtl/>
        </w:rPr>
        <w:t>לא</w:t>
      </w:r>
      <w:r w:rsidRPr="00B108F9">
        <w:rPr>
          <w:rFonts w:ascii="David" w:hAnsi="Times New Roman"/>
          <w:sz w:val="24"/>
        </w:rPr>
        <w:t xml:space="preserve"> </w:t>
      </w:r>
      <w:r w:rsidRPr="00B108F9">
        <w:rPr>
          <w:rFonts w:ascii="David" w:hAnsi="Times New Roman" w:hint="cs"/>
          <w:sz w:val="24"/>
          <w:rtl/>
        </w:rPr>
        <w:t>יהיה</w:t>
      </w:r>
      <w:r w:rsidRPr="00B108F9">
        <w:rPr>
          <w:rFonts w:ascii="David" w:hAnsi="Times New Roman"/>
          <w:sz w:val="24"/>
        </w:rPr>
        <w:t xml:space="preserve"> </w:t>
      </w:r>
      <w:r w:rsidRPr="00B108F9">
        <w:rPr>
          <w:rFonts w:ascii="David" w:hAnsi="Times New Roman" w:hint="cs"/>
          <w:sz w:val="24"/>
          <w:rtl/>
        </w:rPr>
        <w:t>במסירת</w:t>
      </w:r>
      <w:r w:rsidRPr="00B108F9">
        <w:rPr>
          <w:rFonts w:ascii="David" w:hAnsi="Times New Roman"/>
          <w:sz w:val="24"/>
        </w:rPr>
        <w:t xml:space="preserve"> </w:t>
      </w:r>
      <w:r w:rsidRPr="00B108F9">
        <w:rPr>
          <w:rFonts w:ascii="David" w:hAnsi="Times New Roman" w:hint="cs"/>
          <w:sz w:val="24"/>
          <w:rtl/>
        </w:rPr>
        <w:t>המידע האמור ע"י המזמין כדי להטיל</w:t>
      </w:r>
      <w:r w:rsidRPr="00B108F9">
        <w:rPr>
          <w:rFonts w:ascii="David" w:hAnsi="Times New Roman"/>
          <w:sz w:val="24"/>
        </w:rPr>
        <w:t xml:space="preserve"> </w:t>
      </w:r>
      <w:r w:rsidRPr="00B108F9">
        <w:rPr>
          <w:rFonts w:ascii="David" w:hAnsi="Times New Roman" w:hint="cs"/>
          <w:sz w:val="24"/>
          <w:rtl/>
        </w:rPr>
        <w:t>על</w:t>
      </w:r>
      <w:r w:rsidRPr="00B108F9">
        <w:rPr>
          <w:rFonts w:ascii="David" w:hAnsi="Times New Roman"/>
          <w:sz w:val="24"/>
        </w:rPr>
        <w:t xml:space="preserve"> </w:t>
      </w:r>
      <w:r w:rsidRPr="00B108F9">
        <w:rPr>
          <w:rFonts w:ascii="David" w:hAnsi="Times New Roman" w:hint="cs"/>
          <w:sz w:val="24"/>
          <w:rtl/>
        </w:rPr>
        <w:t>המזמין אחריות</w:t>
      </w:r>
      <w:r w:rsidRPr="00B108F9">
        <w:rPr>
          <w:rFonts w:ascii="David" w:hAnsi="Times New Roman"/>
          <w:sz w:val="24"/>
        </w:rPr>
        <w:t xml:space="preserve"> </w:t>
      </w:r>
      <w:r w:rsidRPr="00B108F9">
        <w:rPr>
          <w:rFonts w:ascii="David" w:hAnsi="Times New Roman" w:hint="cs"/>
          <w:sz w:val="24"/>
          <w:rtl/>
        </w:rPr>
        <w:t>כלשהי</w:t>
      </w:r>
      <w:r w:rsidRPr="00B108F9">
        <w:rPr>
          <w:rFonts w:ascii="David" w:hAnsi="Times New Roman"/>
          <w:sz w:val="24"/>
        </w:rPr>
        <w:t xml:space="preserve"> </w:t>
      </w:r>
      <w:r w:rsidRPr="00B108F9">
        <w:rPr>
          <w:rFonts w:ascii="David" w:hAnsi="Times New Roman" w:hint="cs"/>
          <w:sz w:val="24"/>
          <w:rtl/>
        </w:rPr>
        <w:t>או</w:t>
      </w:r>
      <w:r w:rsidRPr="00B108F9">
        <w:rPr>
          <w:rFonts w:ascii="David" w:hAnsi="Times New Roman"/>
          <w:sz w:val="24"/>
        </w:rPr>
        <w:t xml:space="preserve"> </w:t>
      </w:r>
      <w:r w:rsidRPr="00B108F9">
        <w:rPr>
          <w:rFonts w:ascii="David" w:hAnsi="Times New Roman" w:hint="cs"/>
          <w:sz w:val="24"/>
          <w:rtl/>
        </w:rPr>
        <w:t>לגרוע</w:t>
      </w:r>
      <w:r w:rsidRPr="00B108F9">
        <w:rPr>
          <w:rFonts w:ascii="David" w:hAnsi="Times New Roman"/>
          <w:sz w:val="24"/>
        </w:rPr>
        <w:t xml:space="preserve"> </w:t>
      </w:r>
      <w:r w:rsidRPr="00B108F9">
        <w:rPr>
          <w:rFonts w:ascii="David" w:hAnsi="Times New Roman" w:hint="cs"/>
          <w:sz w:val="24"/>
          <w:rtl/>
        </w:rPr>
        <w:t>או</w:t>
      </w:r>
      <w:r w:rsidRPr="00B108F9">
        <w:rPr>
          <w:rFonts w:ascii="David" w:hAnsi="Times New Roman"/>
          <w:sz w:val="24"/>
        </w:rPr>
        <w:t xml:space="preserve"> </w:t>
      </w:r>
      <w:r w:rsidRPr="00B108F9">
        <w:rPr>
          <w:rFonts w:ascii="David" w:hAnsi="Times New Roman" w:hint="cs"/>
          <w:sz w:val="24"/>
          <w:rtl/>
        </w:rPr>
        <w:t>לפגוע</w:t>
      </w:r>
      <w:r w:rsidRPr="00B108F9">
        <w:rPr>
          <w:rFonts w:ascii="David" w:hAnsi="Times New Roman"/>
          <w:sz w:val="24"/>
        </w:rPr>
        <w:t xml:space="preserve"> </w:t>
      </w:r>
      <w:r w:rsidRPr="00B108F9">
        <w:rPr>
          <w:rFonts w:ascii="David" w:hAnsi="Times New Roman" w:hint="cs"/>
          <w:sz w:val="24"/>
          <w:rtl/>
        </w:rPr>
        <w:t>בהתחייבויות</w:t>
      </w:r>
      <w:r w:rsidR="00DA614C">
        <w:rPr>
          <w:rFonts w:hint="cs"/>
          <w:sz w:val="24"/>
          <w:rtl/>
        </w:rPr>
        <w:t xml:space="preserve"> הקבלן</w:t>
      </w:r>
      <w:r w:rsidRPr="00B108F9">
        <w:rPr>
          <w:rFonts w:ascii="David" w:hAnsi="Times New Roman"/>
          <w:sz w:val="24"/>
        </w:rPr>
        <w:t xml:space="preserve"> </w:t>
      </w:r>
      <w:r w:rsidRPr="00B108F9">
        <w:rPr>
          <w:rFonts w:ascii="David" w:hAnsi="Times New Roman" w:hint="cs"/>
          <w:sz w:val="24"/>
          <w:rtl/>
        </w:rPr>
        <w:t>כמפורט</w:t>
      </w:r>
      <w:r w:rsidRPr="00B108F9">
        <w:rPr>
          <w:rFonts w:ascii="David" w:hAnsi="Times New Roman"/>
          <w:sz w:val="24"/>
        </w:rPr>
        <w:t xml:space="preserve"> </w:t>
      </w:r>
      <w:r w:rsidRPr="00B108F9">
        <w:rPr>
          <w:rFonts w:ascii="David" w:hAnsi="Times New Roman" w:hint="cs"/>
          <w:sz w:val="24"/>
          <w:rtl/>
        </w:rPr>
        <w:t>בהסכם וע"פ הוראת כל דין</w:t>
      </w:r>
      <w:r w:rsidRPr="00B108F9">
        <w:rPr>
          <w:rFonts w:ascii="David" w:hAnsi="Times New Roman"/>
          <w:sz w:val="24"/>
        </w:rPr>
        <w:t>.</w:t>
      </w:r>
    </w:p>
    <w:p w:rsidR="00EC745B" w:rsidRPr="00B108F9" w:rsidRDefault="00EC745B" w:rsidP="00FE4B0B">
      <w:pPr>
        <w:rPr>
          <w:sz w:val="24"/>
          <w:rtl/>
        </w:rPr>
      </w:pPr>
    </w:p>
    <w:p w:rsidR="002908F3" w:rsidRPr="00B108F9" w:rsidRDefault="002908F3" w:rsidP="002908F3">
      <w:pPr>
        <w:ind w:right="357"/>
        <w:jc w:val="both"/>
        <w:rPr>
          <w:b/>
          <w:bCs/>
          <w:sz w:val="24"/>
          <w:rtl/>
        </w:rPr>
      </w:pPr>
      <w:r w:rsidRPr="00B108F9">
        <w:rPr>
          <w:b/>
          <w:bCs/>
          <w:sz w:val="24"/>
          <w:rtl/>
        </w:rPr>
        <w:t>חתימת המציע על טופס ההצעה</w:t>
      </w:r>
    </w:p>
    <w:p w:rsidR="002908F3" w:rsidRPr="00B108F9" w:rsidRDefault="002908F3" w:rsidP="002908F3">
      <w:pPr>
        <w:ind w:right="357"/>
        <w:jc w:val="both"/>
        <w:rPr>
          <w:sz w:val="24"/>
          <w:rtl/>
        </w:rPr>
      </w:pPr>
      <w:r w:rsidRPr="00B108F9">
        <w:rPr>
          <w:sz w:val="24"/>
          <w:rtl/>
        </w:rPr>
        <w:t>שם ה</w:t>
      </w:r>
      <w:r w:rsidRPr="00B108F9">
        <w:rPr>
          <w:rFonts w:hint="cs"/>
          <w:sz w:val="24"/>
          <w:rtl/>
        </w:rPr>
        <w:t xml:space="preserve">מציע: </w:t>
      </w:r>
      <w:r w:rsidRPr="00B108F9">
        <w:rPr>
          <w:sz w:val="24"/>
          <w:rtl/>
        </w:rPr>
        <w:t>__</w:t>
      </w:r>
      <w:r w:rsidRPr="00B108F9">
        <w:rPr>
          <w:rFonts w:hint="cs"/>
          <w:sz w:val="24"/>
          <w:rtl/>
        </w:rPr>
        <w:t>__________</w:t>
      </w:r>
      <w:r w:rsidRPr="00B108F9">
        <w:rPr>
          <w:sz w:val="24"/>
          <w:rtl/>
        </w:rPr>
        <w:t>___________</w:t>
      </w:r>
    </w:p>
    <w:p w:rsidR="002908F3" w:rsidRPr="00B108F9" w:rsidRDefault="002908F3" w:rsidP="002908F3">
      <w:pPr>
        <w:ind w:right="357"/>
        <w:jc w:val="both"/>
        <w:rPr>
          <w:sz w:val="24"/>
          <w:rtl/>
        </w:rPr>
      </w:pPr>
      <w:r w:rsidRPr="00B108F9">
        <w:rPr>
          <w:sz w:val="24"/>
          <w:rtl/>
        </w:rPr>
        <w:t xml:space="preserve"> </w:t>
      </w:r>
      <w:r w:rsidRPr="00B108F9">
        <w:rPr>
          <w:noProof/>
          <w:color w:val="000000"/>
          <w:sz w:val="24"/>
          <w:rtl/>
          <w:lang w:eastAsia="en-US"/>
        </w:rPr>
        <w:t>מספר חברה / שותפות / עמותה / עוסק מורשה</w:t>
      </w:r>
      <w:r w:rsidRPr="00B108F9">
        <w:rPr>
          <w:rFonts w:hint="cs"/>
          <w:noProof/>
          <w:color w:val="000000"/>
          <w:sz w:val="24"/>
          <w:rtl/>
          <w:lang w:eastAsia="en-US"/>
        </w:rPr>
        <w:t>:</w:t>
      </w:r>
      <w:r w:rsidRPr="00B108F9">
        <w:rPr>
          <w:rFonts w:hint="cs"/>
          <w:color w:val="000000"/>
          <w:sz w:val="24"/>
          <w:rtl/>
          <w:lang w:eastAsia="en-US"/>
        </w:rPr>
        <w:t xml:space="preserve"> </w:t>
      </w:r>
      <w:r w:rsidRPr="00B108F9">
        <w:rPr>
          <w:sz w:val="24"/>
          <w:rtl/>
        </w:rPr>
        <w:t>_______________________________</w:t>
      </w:r>
    </w:p>
    <w:p w:rsidR="002908F3" w:rsidRPr="00B108F9" w:rsidRDefault="002908F3" w:rsidP="002908F3">
      <w:pPr>
        <w:ind w:right="357"/>
        <w:jc w:val="both"/>
        <w:rPr>
          <w:sz w:val="24"/>
          <w:rtl/>
        </w:rPr>
      </w:pPr>
    </w:p>
    <w:p w:rsidR="002908F3" w:rsidRPr="00F1200B" w:rsidRDefault="002908F3" w:rsidP="002908F3">
      <w:pPr>
        <w:ind w:right="360"/>
        <w:jc w:val="both"/>
        <w:rPr>
          <w:sz w:val="24"/>
          <w:rtl/>
        </w:rPr>
      </w:pPr>
      <w:r w:rsidRPr="00B108F9">
        <w:rPr>
          <w:sz w:val="24"/>
          <w:rtl/>
        </w:rPr>
        <w:t>______________________</w:t>
      </w:r>
      <w:r w:rsidRPr="00B108F9">
        <w:rPr>
          <w:sz w:val="24"/>
          <w:rtl/>
        </w:rPr>
        <w:tab/>
      </w:r>
      <w:r w:rsidRPr="00B108F9">
        <w:rPr>
          <w:sz w:val="24"/>
          <w:rtl/>
        </w:rPr>
        <w:tab/>
      </w:r>
      <w:r w:rsidRPr="00B108F9">
        <w:rPr>
          <w:sz w:val="24"/>
          <w:rtl/>
        </w:rPr>
        <w:tab/>
      </w:r>
      <w:r w:rsidRPr="00B108F9">
        <w:rPr>
          <w:sz w:val="24"/>
          <w:rtl/>
        </w:rPr>
        <w:tab/>
        <w:t>______________________</w:t>
      </w:r>
    </w:p>
    <w:p w:rsidR="002908F3" w:rsidRPr="00F1200B" w:rsidRDefault="00823364" w:rsidP="002908F3">
      <w:pPr>
        <w:ind w:right="360"/>
        <w:jc w:val="both"/>
        <w:rPr>
          <w:sz w:val="24"/>
          <w:rtl/>
        </w:rPr>
      </w:pPr>
      <w:r>
        <w:rPr>
          <w:sz w:val="24"/>
          <w:rtl/>
        </w:rPr>
        <w:t xml:space="preserve">     </w:t>
      </w:r>
      <w:r w:rsidR="002908F3" w:rsidRPr="00F1200B">
        <w:rPr>
          <w:sz w:val="24"/>
          <w:rtl/>
        </w:rPr>
        <w:t xml:space="preserve">חתימה וחותמת </w:t>
      </w:r>
      <w:r w:rsidR="002908F3" w:rsidRPr="00F1200B">
        <w:rPr>
          <w:sz w:val="24"/>
          <w:rtl/>
        </w:rPr>
        <w:tab/>
      </w:r>
      <w:r w:rsidR="002908F3" w:rsidRPr="00F1200B">
        <w:rPr>
          <w:sz w:val="24"/>
          <w:rtl/>
        </w:rPr>
        <w:tab/>
      </w:r>
      <w:r w:rsidR="002908F3" w:rsidRPr="00F1200B">
        <w:rPr>
          <w:sz w:val="24"/>
          <w:rtl/>
        </w:rPr>
        <w:tab/>
      </w:r>
      <w:r w:rsidR="002908F3" w:rsidRPr="00F1200B">
        <w:rPr>
          <w:sz w:val="24"/>
          <w:rtl/>
        </w:rPr>
        <w:tab/>
      </w:r>
      <w:r w:rsidR="002908F3" w:rsidRPr="00F1200B">
        <w:rPr>
          <w:sz w:val="24"/>
          <w:rtl/>
        </w:rPr>
        <w:tab/>
      </w:r>
      <w:r>
        <w:rPr>
          <w:sz w:val="24"/>
          <w:rtl/>
        </w:rPr>
        <w:t xml:space="preserve">         </w:t>
      </w:r>
      <w:r w:rsidR="002908F3" w:rsidRPr="00F1200B">
        <w:rPr>
          <w:sz w:val="24"/>
          <w:rtl/>
        </w:rPr>
        <w:t xml:space="preserve"> תאריך</w:t>
      </w:r>
    </w:p>
    <w:p w:rsidR="002908F3" w:rsidRPr="00F1200B" w:rsidRDefault="002908F3" w:rsidP="002908F3">
      <w:pPr>
        <w:ind w:right="360"/>
        <w:jc w:val="both"/>
        <w:rPr>
          <w:sz w:val="24"/>
          <w:rtl/>
        </w:rPr>
      </w:pPr>
    </w:p>
    <w:p w:rsidR="00111C81" w:rsidRDefault="00111C81" w:rsidP="002908F3">
      <w:pPr>
        <w:ind w:right="357"/>
        <w:jc w:val="center"/>
        <w:rPr>
          <w:b/>
          <w:bCs/>
          <w:sz w:val="24"/>
          <w:rtl/>
        </w:rPr>
      </w:pPr>
    </w:p>
    <w:p w:rsidR="00111C81" w:rsidRDefault="00111C81" w:rsidP="002908F3">
      <w:pPr>
        <w:ind w:right="357"/>
        <w:jc w:val="center"/>
        <w:rPr>
          <w:b/>
          <w:bCs/>
          <w:sz w:val="24"/>
          <w:rtl/>
        </w:rPr>
      </w:pPr>
    </w:p>
    <w:p w:rsidR="00111C81" w:rsidRDefault="00111C81" w:rsidP="002908F3">
      <w:pPr>
        <w:ind w:right="357"/>
        <w:jc w:val="center"/>
        <w:rPr>
          <w:b/>
          <w:bCs/>
          <w:sz w:val="24"/>
          <w:rtl/>
        </w:rPr>
      </w:pPr>
    </w:p>
    <w:p w:rsidR="002908F3" w:rsidRPr="00F1200B" w:rsidRDefault="002908F3" w:rsidP="002908F3">
      <w:pPr>
        <w:ind w:right="357"/>
        <w:jc w:val="center"/>
        <w:rPr>
          <w:b/>
          <w:bCs/>
          <w:sz w:val="24"/>
          <w:rtl/>
        </w:rPr>
      </w:pPr>
      <w:r w:rsidRPr="00F1200B">
        <w:rPr>
          <w:b/>
          <w:bCs/>
          <w:sz w:val="24"/>
          <w:rtl/>
        </w:rPr>
        <w:t>אישור עו"ד</w:t>
      </w:r>
    </w:p>
    <w:p w:rsidR="002908F3" w:rsidRPr="00F1200B" w:rsidRDefault="002908F3" w:rsidP="002908F3">
      <w:pPr>
        <w:ind w:right="357"/>
        <w:jc w:val="center"/>
        <w:rPr>
          <w:sz w:val="24"/>
          <w:rtl/>
        </w:rPr>
      </w:pPr>
    </w:p>
    <w:p w:rsidR="002908F3" w:rsidRPr="00F1200B" w:rsidRDefault="002908F3" w:rsidP="002908F3">
      <w:pPr>
        <w:ind w:right="357"/>
        <w:jc w:val="both"/>
        <w:rPr>
          <w:sz w:val="24"/>
          <w:rtl/>
        </w:rPr>
      </w:pPr>
    </w:p>
    <w:p w:rsidR="002908F3" w:rsidRPr="00F1200B" w:rsidRDefault="002908F3" w:rsidP="002908F3">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rsidR="002908F3" w:rsidRPr="00F1200B" w:rsidRDefault="002908F3" w:rsidP="002908F3">
      <w:pPr>
        <w:ind w:right="357"/>
        <w:jc w:val="both"/>
        <w:rPr>
          <w:sz w:val="24"/>
          <w:rtl/>
        </w:rPr>
      </w:pPr>
    </w:p>
    <w:p w:rsidR="002908F3" w:rsidRPr="00F1200B" w:rsidRDefault="002908F3" w:rsidP="002908F3">
      <w:pPr>
        <w:ind w:right="357"/>
        <w:jc w:val="both"/>
        <w:rPr>
          <w:sz w:val="24"/>
          <w:rtl/>
        </w:rPr>
      </w:pPr>
      <w:r w:rsidRPr="00F1200B">
        <w:rPr>
          <w:sz w:val="24"/>
          <w:rtl/>
        </w:rPr>
        <w:t>מס' ___________ עיר ____________________ מאשר בזאת כי חותמת התאגיד בצירוף חתימותיהם של</w:t>
      </w:r>
      <w:r w:rsidR="00823364">
        <w:rPr>
          <w:sz w:val="24"/>
          <w:rtl/>
        </w:rPr>
        <w:t xml:space="preserve"> </w:t>
      </w:r>
      <w:r w:rsidRPr="00F1200B">
        <w:rPr>
          <w:sz w:val="24"/>
          <w:rtl/>
        </w:rPr>
        <w:t>ה"ה _________________________ ת.ז. _______________________ וה"ה</w:t>
      </w:r>
      <w:r w:rsidR="00823364">
        <w:rPr>
          <w:sz w:val="24"/>
          <w:rtl/>
        </w:rPr>
        <w:t xml:space="preserve"> </w:t>
      </w:r>
      <w:r w:rsidRPr="00F1200B">
        <w:rPr>
          <w:sz w:val="24"/>
          <w:rtl/>
        </w:rPr>
        <w:t xml:space="preserve">___________________________ ת.ז. ____________________ שחתמו מטעם התאגיד דלעיל על מסמכי מכרז מספר </w:t>
      </w:r>
      <w:r w:rsidRPr="00F1200B">
        <w:rPr>
          <w:rFonts w:hint="cs"/>
          <w:sz w:val="24"/>
          <w:rtl/>
        </w:rPr>
        <w:t>_____</w:t>
      </w:r>
      <w:r w:rsidRPr="00F1200B">
        <w:rPr>
          <w:sz w:val="24"/>
          <w:rtl/>
        </w:rPr>
        <w:t>_____</w:t>
      </w:r>
      <w:r w:rsidRPr="00F1200B">
        <w:rPr>
          <w:rFonts w:hint="cs"/>
          <w:sz w:val="24"/>
          <w:rtl/>
        </w:rPr>
        <w:t xml:space="preserve"> </w:t>
      </w:r>
      <w:r w:rsidRPr="00F1200B">
        <w:rPr>
          <w:sz w:val="24"/>
          <w:rtl/>
        </w:rPr>
        <w:t>זה בפני, מחייבים את התאגיד לכל דבר ועניין.</w:t>
      </w:r>
    </w:p>
    <w:p w:rsidR="002908F3" w:rsidRPr="00F1200B" w:rsidRDefault="002908F3" w:rsidP="002908F3">
      <w:pPr>
        <w:ind w:right="357"/>
        <w:jc w:val="both"/>
        <w:rPr>
          <w:sz w:val="24"/>
          <w:rtl/>
        </w:rPr>
      </w:pPr>
    </w:p>
    <w:p w:rsidR="002908F3" w:rsidRPr="00F1200B" w:rsidRDefault="002908F3" w:rsidP="002908F3">
      <w:pPr>
        <w:ind w:right="357"/>
        <w:jc w:val="both"/>
        <w:rPr>
          <w:sz w:val="24"/>
          <w:rtl/>
        </w:rPr>
      </w:pPr>
      <w:r w:rsidRPr="00F1200B">
        <w:rPr>
          <w:sz w:val="24"/>
          <w:rtl/>
        </w:rPr>
        <w:t>______________________</w:t>
      </w:r>
      <w:r w:rsidR="00823364">
        <w:rPr>
          <w:sz w:val="24"/>
          <w:rtl/>
        </w:rPr>
        <w:t xml:space="preserve">                 </w:t>
      </w:r>
      <w:r w:rsidRPr="00F1200B">
        <w:rPr>
          <w:sz w:val="24"/>
          <w:rtl/>
        </w:rPr>
        <w:t>____________________________</w:t>
      </w:r>
    </w:p>
    <w:p w:rsidR="002908F3" w:rsidRDefault="00823364" w:rsidP="002908F3">
      <w:pPr>
        <w:ind w:right="357"/>
        <w:jc w:val="both"/>
        <w:rPr>
          <w:sz w:val="24"/>
          <w:rtl/>
        </w:rPr>
      </w:pPr>
      <w:r>
        <w:rPr>
          <w:sz w:val="24"/>
          <w:rtl/>
        </w:rPr>
        <w:t xml:space="preserve">     </w:t>
      </w:r>
      <w:r w:rsidR="002908F3" w:rsidRPr="00F1200B">
        <w:rPr>
          <w:sz w:val="24"/>
          <w:rtl/>
        </w:rPr>
        <w:t xml:space="preserve"> </w:t>
      </w:r>
      <w:r w:rsidR="002908F3" w:rsidRPr="00F1200B">
        <w:rPr>
          <w:sz w:val="24"/>
          <w:rtl/>
        </w:rPr>
        <w:tab/>
      </w:r>
      <w:r>
        <w:rPr>
          <w:sz w:val="24"/>
          <w:rtl/>
        </w:rPr>
        <w:t xml:space="preserve">   </w:t>
      </w:r>
      <w:r w:rsidR="002908F3" w:rsidRPr="00F1200B">
        <w:rPr>
          <w:sz w:val="24"/>
          <w:rtl/>
        </w:rPr>
        <w:t xml:space="preserve"> תאריך</w:t>
      </w:r>
      <w:r w:rsidR="002908F3" w:rsidRPr="00F1200B">
        <w:rPr>
          <w:sz w:val="24"/>
          <w:rtl/>
        </w:rPr>
        <w:tab/>
      </w:r>
      <w:r w:rsidR="002908F3" w:rsidRPr="00F1200B">
        <w:rPr>
          <w:sz w:val="24"/>
          <w:rtl/>
        </w:rPr>
        <w:tab/>
      </w:r>
      <w:r w:rsidR="002908F3" w:rsidRPr="00F1200B">
        <w:rPr>
          <w:sz w:val="24"/>
          <w:rtl/>
        </w:rPr>
        <w:tab/>
      </w:r>
      <w:r w:rsidR="002908F3" w:rsidRPr="00F1200B">
        <w:rPr>
          <w:sz w:val="24"/>
          <w:rtl/>
        </w:rPr>
        <w:tab/>
      </w:r>
      <w:r w:rsidR="002908F3" w:rsidRPr="00F1200B">
        <w:rPr>
          <w:sz w:val="24"/>
          <w:rtl/>
        </w:rPr>
        <w:tab/>
        <w:t xml:space="preserve"> חתימה וחותמת עו"ד/רו"ח</w:t>
      </w: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2908F3" w:rsidRDefault="002908F3"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457AF1" w:rsidRDefault="00457AF1"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CB7C7F" w:rsidRDefault="00CB7C7F" w:rsidP="00FE4B0B">
      <w:pPr>
        <w:rPr>
          <w:sz w:val="24"/>
          <w:rtl/>
        </w:rPr>
      </w:pPr>
    </w:p>
    <w:p w:rsidR="00DC3933" w:rsidRPr="00950F81" w:rsidRDefault="00DC3933" w:rsidP="00DC49C9">
      <w:pPr>
        <w:bidi w:val="0"/>
        <w:rPr>
          <w:b/>
          <w:bCs/>
          <w:u w:val="single"/>
        </w:rPr>
      </w:pPr>
      <w:r w:rsidRPr="00950F81">
        <w:rPr>
          <w:rFonts w:hint="cs"/>
          <w:b/>
          <w:bCs/>
          <w:u w:val="single"/>
          <w:rtl/>
        </w:rPr>
        <w:t xml:space="preserve">מוסף </w:t>
      </w:r>
      <w:r w:rsidR="00D40506" w:rsidRPr="00950F81">
        <w:rPr>
          <w:rFonts w:hint="cs"/>
          <w:b/>
          <w:bCs/>
          <w:u w:val="single"/>
          <w:rtl/>
        </w:rPr>
        <w:t>ד</w:t>
      </w:r>
      <w:r w:rsidRPr="00950F81">
        <w:rPr>
          <w:rFonts w:hint="cs"/>
          <w:b/>
          <w:bCs/>
          <w:u w:val="single"/>
          <w:rtl/>
        </w:rPr>
        <w:t>'</w:t>
      </w:r>
      <w:r w:rsidR="00823364" w:rsidRPr="00950F81">
        <w:rPr>
          <w:rFonts w:hint="cs"/>
          <w:b/>
          <w:bCs/>
          <w:u w:val="single"/>
          <w:rtl/>
        </w:rPr>
        <w:t xml:space="preserve"> </w:t>
      </w:r>
      <w:r w:rsidRPr="00950F81">
        <w:rPr>
          <w:rFonts w:hint="cs"/>
          <w:b/>
          <w:bCs/>
          <w:u w:val="single"/>
          <w:rtl/>
        </w:rPr>
        <w:t>להסכם</w:t>
      </w:r>
    </w:p>
    <w:p w:rsidR="00DC3933" w:rsidRDefault="00DC3933" w:rsidP="00DC3933">
      <w:pPr>
        <w:jc w:val="center"/>
        <w:rPr>
          <w:b/>
          <w:bCs/>
          <w:sz w:val="24"/>
          <w:rtl/>
        </w:rPr>
      </w:pPr>
    </w:p>
    <w:p w:rsidR="00DC3933" w:rsidRPr="003C4BF9" w:rsidRDefault="00DC3933" w:rsidP="00DC3933">
      <w:pPr>
        <w:jc w:val="center"/>
        <w:rPr>
          <w:b/>
          <w:bCs/>
          <w:sz w:val="24"/>
          <w:rtl/>
        </w:rPr>
      </w:pPr>
      <w:r w:rsidRPr="003C4BF9">
        <w:rPr>
          <w:b/>
          <w:bCs/>
          <w:sz w:val="24"/>
          <w:rtl/>
        </w:rPr>
        <w:t xml:space="preserve">הצהרת בטיחות </w:t>
      </w:r>
      <w:r>
        <w:rPr>
          <w:b/>
          <w:bCs/>
          <w:sz w:val="24"/>
          <w:rtl/>
        </w:rPr>
        <w:t>–</w:t>
      </w:r>
      <w:r w:rsidRPr="003C4BF9">
        <w:rPr>
          <w:b/>
          <w:bCs/>
          <w:sz w:val="24"/>
          <w:rtl/>
        </w:rPr>
        <w:t xml:space="preserve"> </w:t>
      </w:r>
      <w:r>
        <w:rPr>
          <w:rFonts w:hint="cs"/>
          <w:b/>
          <w:bCs/>
          <w:sz w:val="24"/>
          <w:rtl/>
        </w:rPr>
        <w:t>מוסף</w:t>
      </w:r>
      <w:r w:rsidR="00823364">
        <w:rPr>
          <w:rFonts w:hint="cs"/>
          <w:b/>
          <w:bCs/>
          <w:sz w:val="24"/>
          <w:rtl/>
        </w:rPr>
        <w:t xml:space="preserve"> </w:t>
      </w:r>
      <w:r w:rsidRPr="003C4BF9">
        <w:rPr>
          <w:b/>
          <w:bCs/>
          <w:sz w:val="24"/>
          <w:rtl/>
        </w:rPr>
        <w:t>להסכם התקשרות עם קבלן</w:t>
      </w:r>
    </w:p>
    <w:p w:rsidR="00330383" w:rsidRDefault="00330383" w:rsidP="00330383">
      <w:pPr>
        <w:spacing w:line="360" w:lineRule="auto"/>
        <w:rPr>
          <w:sz w:val="24"/>
          <w:rtl/>
        </w:rPr>
      </w:pPr>
    </w:p>
    <w:p w:rsidR="00ED4FE0" w:rsidRDefault="00ED4FE0" w:rsidP="00ED4FE0">
      <w:pPr>
        <w:spacing w:line="360" w:lineRule="auto"/>
        <w:rPr>
          <w:sz w:val="24"/>
          <w:rtl/>
        </w:rPr>
      </w:pPr>
      <w:r w:rsidRPr="003C4BF9">
        <w:rPr>
          <w:sz w:val="24"/>
          <w:rtl/>
        </w:rPr>
        <w:t>לאחר עיון בקובץ הוראות זה וב</w:t>
      </w:r>
      <w:r>
        <w:rPr>
          <w:rFonts w:hint="cs"/>
          <w:sz w:val="24"/>
          <w:rtl/>
        </w:rPr>
        <w:t>נהלי מרת"א במוסף ג',</w:t>
      </w:r>
      <w:r w:rsidR="00823364">
        <w:rPr>
          <w:rFonts w:hint="cs"/>
          <w:sz w:val="24"/>
          <w:rtl/>
        </w:rPr>
        <w:t xml:space="preserve"> </w:t>
      </w:r>
      <w:r w:rsidRPr="003C4BF9">
        <w:rPr>
          <w:sz w:val="24"/>
          <w:rtl/>
        </w:rPr>
        <w:t xml:space="preserve">עליך לאשר בחתימתך כי הבנת את תוכן הדברים שהובאו לידיעתך על ידי מהנדס ביה"ח ו/או מנהל פרויקט ו/או ממונה הבטיחות </w:t>
      </w:r>
      <w:r w:rsidRPr="003C4BF9">
        <w:rPr>
          <w:rFonts w:hint="cs"/>
          <w:sz w:val="24"/>
          <w:rtl/>
        </w:rPr>
        <w:t>והנך</w:t>
      </w:r>
      <w:r w:rsidRPr="003C4BF9">
        <w:rPr>
          <w:sz w:val="24"/>
          <w:rtl/>
        </w:rPr>
        <w:t xml:space="preserve"> מתחייב לפעול לפי ההוראות</w:t>
      </w:r>
      <w:r w:rsidRPr="003C4BF9">
        <w:rPr>
          <w:rFonts w:hint="cs"/>
          <w:sz w:val="24"/>
          <w:rtl/>
        </w:rPr>
        <w:t>.</w:t>
      </w:r>
      <w:r>
        <w:rPr>
          <w:rFonts w:hint="cs"/>
          <w:sz w:val="24"/>
          <w:rtl/>
        </w:rPr>
        <w:t xml:space="preserve"> </w:t>
      </w:r>
    </w:p>
    <w:p w:rsidR="00ED4FE0" w:rsidRPr="003C4BF9" w:rsidRDefault="00ED4FE0" w:rsidP="00ED4FE0">
      <w:pPr>
        <w:spacing w:line="360" w:lineRule="auto"/>
        <w:rPr>
          <w:sz w:val="24"/>
          <w:rtl/>
        </w:rPr>
      </w:pPr>
      <w:r>
        <w:rPr>
          <w:rFonts w:hint="cs"/>
          <w:sz w:val="24"/>
          <w:rtl/>
        </w:rPr>
        <w:t>יודגש כי ככל וקיימת</w:t>
      </w:r>
      <w:r w:rsidR="00823364">
        <w:rPr>
          <w:rFonts w:hint="cs"/>
          <w:sz w:val="24"/>
          <w:rtl/>
        </w:rPr>
        <w:t xml:space="preserve"> </w:t>
      </w:r>
      <w:r>
        <w:rPr>
          <w:rFonts w:hint="cs"/>
          <w:sz w:val="24"/>
          <w:rtl/>
        </w:rPr>
        <w:t>סתירה בין</w:t>
      </w:r>
      <w:r w:rsidR="00823364">
        <w:rPr>
          <w:rFonts w:hint="cs"/>
          <w:sz w:val="24"/>
          <w:rtl/>
        </w:rPr>
        <w:t xml:space="preserve"> </w:t>
      </w:r>
      <w:r>
        <w:rPr>
          <w:rFonts w:hint="cs"/>
          <w:sz w:val="24"/>
          <w:rtl/>
        </w:rPr>
        <w:t>מוסף ד' להסכם -הצהרת בטיחות לבין מוסף ג' להסכם- נהלי מרת"א,</w:t>
      </w:r>
      <w:r w:rsidR="00823364">
        <w:rPr>
          <w:rFonts w:hint="cs"/>
          <w:sz w:val="24"/>
          <w:rtl/>
        </w:rPr>
        <w:t xml:space="preserve"> </w:t>
      </w:r>
      <w:r>
        <w:rPr>
          <w:rFonts w:hint="cs"/>
          <w:sz w:val="24"/>
          <w:rtl/>
        </w:rPr>
        <w:t>גוברים נהלי מרת"א.</w:t>
      </w:r>
    </w:p>
    <w:p w:rsidR="00ED4FE0" w:rsidRPr="00AE574D" w:rsidRDefault="00ED4FE0" w:rsidP="00ED4FE0">
      <w:pPr>
        <w:rPr>
          <w:b/>
          <w:bCs/>
          <w:sz w:val="24"/>
          <w:u w:val="single"/>
          <w:rtl/>
        </w:rPr>
      </w:pPr>
      <w:r w:rsidRPr="00AE574D">
        <w:rPr>
          <w:b/>
          <w:bCs/>
          <w:sz w:val="24"/>
          <w:u w:val="single"/>
          <w:rtl/>
        </w:rPr>
        <w:t>התחייבות הקבלן</w:t>
      </w:r>
    </w:p>
    <w:p w:rsidR="00ED4FE0" w:rsidRPr="00AE574D" w:rsidRDefault="00ED4FE0" w:rsidP="00097A60">
      <w:pPr>
        <w:pStyle w:val="ab"/>
        <w:numPr>
          <w:ilvl w:val="0"/>
          <w:numId w:val="28"/>
        </w:numPr>
        <w:spacing w:after="200"/>
        <w:jc w:val="left"/>
        <w:rPr>
          <w:sz w:val="24"/>
        </w:rPr>
      </w:pPr>
      <w:r w:rsidRPr="00AE574D">
        <w:rPr>
          <w:sz w:val="24"/>
          <w:rtl/>
        </w:rPr>
        <w:t>הקבלן מתחייב לעבוד עפ"י כל חוקי ותקנות הבטיחות שפורסמו או שיפורסמו בעתיד לרבות</w:t>
      </w:r>
      <w:r>
        <w:rPr>
          <w:rFonts w:hint="cs"/>
          <w:sz w:val="24"/>
          <w:rtl/>
        </w:rPr>
        <w:t xml:space="preserve"> ומבלי לגרוע מכלליות האמור לעיל:</w:t>
      </w:r>
      <w:r w:rsidRPr="00AE574D">
        <w:rPr>
          <w:sz w:val="24"/>
        </w:rPr>
        <w:t xml:space="preserve"> </w:t>
      </w:r>
    </w:p>
    <w:p w:rsidR="00ED4FE0" w:rsidRPr="00330383" w:rsidRDefault="00ED4FE0" w:rsidP="00097A60">
      <w:pPr>
        <w:pStyle w:val="ab"/>
        <w:numPr>
          <w:ilvl w:val="1"/>
          <w:numId w:val="28"/>
        </w:numPr>
        <w:spacing w:after="200"/>
        <w:jc w:val="left"/>
        <w:rPr>
          <w:b/>
          <w:bCs/>
          <w:sz w:val="24"/>
        </w:rPr>
      </w:pPr>
      <w:r w:rsidRPr="00330383">
        <w:rPr>
          <w:b/>
          <w:bCs/>
          <w:sz w:val="24"/>
          <w:rtl/>
        </w:rPr>
        <w:t>פקודת הבטיחות בעבודה [נוסח חדש], תש"ל-1970</w:t>
      </w:r>
      <w:r w:rsidRPr="00330383">
        <w:rPr>
          <w:rFonts w:hint="cs"/>
          <w:b/>
          <w:bCs/>
          <w:sz w:val="24"/>
          <w:rtl/>
        </w:rPr>
        <w:t xml:space="preserve"> </w:t>
      </w:r>
    </w:p>
    <w:p w:rsidR="00ED4FE0" w:rsidRPr="00330383" w:rsidRDefault="00ED4FE0" w:rsidP="00097A60">
      <w:pPr>
        <w:pStyle w:val="ab"/>
        <w:numPr>
          <w:ilvl w:val="1"/>
          <w:numId w:val="28"/>
        </w:numPr>
        <w:spacing w:after="200"/>
        <w:jc w:val="left"/>
        <w:rPr>
          <w:b/>
          <w:bCs/>
          <w:sz w:val="24"/>
        </w:rPr>
      </w:pPr>
      <w:r w:rsidRPr="00330383">
        <w:rPr>
          <w:b/>
          <w:bCs/>
          <w:sz w:val="24"/>
          <w:rtl/>
        </w:rPr>
        <w:t>חוק ארגון הפיקוח על העבודה</w:t>
      </w:r>
      <w:r w:rsidRPr="004D7145">
        <w:rPr>
          <w:b/>
          <w:bCs/>
          <w:sz w:val="24"/>
          <w:rtl/>
        </w:rPr>
        <w:t xml:space="preserve"> </w:t>
      </w:r>
      <w:r w:rsidRPr="00330383">
        <w:rPr>
          <w:b/>
          <w:bCs/>
          <w:sz w:val="24"/>
          <w:rtl/>
        </w:rPr>
        <w:t>התשי"ד</w:t>
      </w:r>
      <w:r w:rsidR="00823364">
        <w:rPr>
          <w:b/>
          <w:bCs/>
          <w:sz w:val="24"/>
          <w:rtl/>
        </w:rPr>
        <w:t xml:space="preserve"> </w:t>
      </w:r>
      <w:r>
        <w:rPr>
          <w:rFonts w:hint="cs"/>
          <w:b/>
          <w:bCs/>
          <w:sz w:val="24"/>
          <w:rtl/>
        </w:rPr>
        <w:t>-</w:t>
      </w:r>
      <w:r w:rsidRPr="00330383">
        <w:rPr>
          <w:b/>
          <w:bCs/>
          <w:sz w:val="24"/>
          <w:rtl/>
        </w:rPr>
        <w:t xml:space="preserve"> 1954</w:t>
      </w:r>
      <w:r>
        <w:rPr>
          <w:rFonts w:hint="cs"/>
          <w:b/>
          <w:bCs/>
          <w:sz w:val="24"/>
          <w:rtl/>
        </w:rPr>
        <w:t xml:space="preserve"> </w:t>
      </w:r>
      <w:r w:rsidRPr="00330383">
        <w:rPr>
          <w:b/>
          <w:bCs/>
          <w:sz w:val="24"/>
          <w:rtl/>
        </w:rPr>
        <w:t>ותקנותיו</w:t>
      </w:r>
      <w:r w:rsidRPr="00330383">
        <w:rPr>
          <w:rFonts w:hint="cs"/>
          <w:b/>
          <w:bCs/>
          <w:sz w:val="24"/>
          <w:rtl/>
        </w:rPr>
        <w:t>.</w:t>
      </w:r>
    </w:p>
    <w:p w:rsidR="00ED4FE0" w:rsidRPr="00330383" w:rsidRDefault="00ED4FE0" w:rsidP="00097A60">
      <w:pPr>
        <w:pStyle w:val="ab"/>
        <w:numPr>
          <w:ilvl w:val="1"/>
          <w:numId w:val="28"/>
        </w:numPr>
        <w:spacing w:after="200"/>
        <w:jc w:val="left"/>
        <w:rPr>
          <w:b/>
          <w:bCs/>
          <w:sz w:val="24"/>
        </w:rPr>
      </w:pPr>
      <w:r w:rsidRPr="00330383">
        <w:rPr>
          <w:b/>
          <w:bCs/>
          <w:sz w:val="24"/>
          <w:rtl/>
        </w:rPr>
        <w:t xml:space="preserve"> חוק החשמל התשי"ד - 1954 ותקנותיו</w:t>
      </w:r>
      <w:r w:rsidRPr="00330383">
        <w:rPr>
          <w:rFonts w:hint="cs"/>
          <w:b/>
          <w:bCs/>
          <w:sz w:val="24"/>
          <w:rtl/>
        </w:rPr>
        <w:t>.</w:t>
      </w:r>
    </w:p>
    <w:p w:rsidR="00ED4FE0" w:rsidRPr="00330383" w:rsidRDefault="00ED4FE0" w:rsidP="00097A60">
      <w:pPr>
        <w:pStyle w:val="ab"/>
        <w:numPr>
          <w:ilvl w:val="1"/>
          <w:numId w:val="28"/>
        </w:numPr>
        <w:spacing w:after="200"/>
        <w:jc w:val="left"/>
        <w:rPr>
          <w:b/>
          <w:bCs/>
          <w:sz w:val="24"/>
        </w:rPr>
      </w:pPr>
      <w:r w:rsidRPr="00330383">
        <w:rPr>
          <w:b/>
          <w:bCs/>
          <w:sz w:val="24"/>
          <w:rtl/>
        </w:rPr>
        <w:t>חוק עבודת הנוער התשי"ג - 1953 ותקנותיו</w:t>
      </w:r>
    </w:p>
    <w:p w:rsidR="00ED4FE0" w:rsidRDefault="00ED4FE0" w:rsidP="00097A60">
      <w:pPr>
        <w:pStyle w:val="ab"/>
        <w:numPr>
          <w:ilvl w:val="1"/>
          <w:numId w:val="28"/>
        </w:numPr>
        <w:spacing w:line="360" w:lineRule="auto"/>
        <w:jc w:val="left"/>
        <w:rPr>
          <w:b/>
          <w:bCs/>
          <w:sz w:val="24"/>
        </w:rPr>
      </w:pPr>
      <w:r w:rsidRPr="00330383">
        <w:rPr>
          <w:b/>
          <w:bCs/>
          <w:sz w:val="24"/>
          <w:rtl/>
        </w:rPr>
        <w:t>תקנות הבטיחות בעבודה (עבודות בניה), תשמ"ח-1988</w:t>
      </w:r>
    </w:p>
    <w:p w:rsidR="00ED4FE0" w:rsidRPr="00330383" w:rsidRDefault="00ED4FE0" w:rsidP="00097A60">
      <w:pPr>
        <w:pStyle w:val="ab"/>
        <w:numPr>
          <w:ilvl w:val="1"/>
          <w:numId w:val="28"/>
        </w:numPr>
        <w:spacing w:after="200"/>
        <w:rPr>
          <w:b/>
          <w:bCs/>
          <w:sz w:val="24"/>
          <w:rtl/>
        </w:rPr>
      </w:pPr>
      <w:r w:rsidRPr="00330383">
        <w:rPr>
          <w:b/>
          <w:bCs/>
          <w:sz w:val="24"/>
          <w:rtl/>
        </w:rPr>
        <w:t>תקנות הבטיחות בעבודה (ציוד מגן אישי), תשנ"ז-1997</w:t>
      </w:r>
    </w:p>
    <w:p w:rsidR="00ED4FE0" w:rsidRDefault="00ED4FE0" w:rsidP="00097A60">
      <w:pPr>
        <w:pStyle w:val="ab"/>
        <w:numPr>
          <w:ilvl w:val="1"/>
          <w:numId w:val="28"/>
        </w:numPr>
        <w:spacing w:after="200"/>
        <w:jc w:val="left"/>
        <w:rPr>
          <w:sz w:val="24"/>
        </w:rPr>
      </w:pPr>
      <w:r w:rsidRPr="00330383">
        <w:rPr>
          <w:rFonts w:hint="cs"/>
          <w:b/>
          <w:bCs/>
          <w:sz w:val="24"/>
          <w:rtl/>
        </w:rPr>
        <w:t>ל</w:t>
      </w:r>
      <w:r w:rsidRPr="00330383">
        <w:rPr>
          <w:b/>
          <w:bCs/>
          <w:sz w:val="24"/>
          <w:rtl/>
        </w:rPr>
        <w:t>תקנות הבטיחות בעבודה (עבודה בגובה), תשס"ז-</w:t>
      </w:r>
      <w:r w:rsidRPr="00B4642F">
        <w:rPr>
          <w:b/>
          <w:bCs/>
          <w:sz w:val="24"/>
          <w:rtl/>
        </w:rPr>
        <w:t>2007</w:t>
      </w:r>
    </w:p>
    <w:p w:rsidR="00ED4FE0" w:rsidRDefault="00ED4FE0" w:rsidP="00097A60">
      <w:pPr>
        <w:pStyle w:val="ab"/>
        <w:numPr>
          <w:ilvl w:val="1"/>
          <w:numId w:val="28"/>
        </w:numPr>
        <w:spacing w:after="200"/>
        <w:jc w:val="left"/>
        <w:rPr>
          <w:sz w:val="24"/>
        </w:rPr>
      </w:pPr>
      <w:r w:rsidRPr="00742D38">
        <w:rPr>
          <w:b/>
          <w:bCs/>
          <w:sz w:val="24"/>
          <w:rtl/>
        </w:rPr>
        <w:t>תקנות הבטיחות בעבודה (עבודה על גגות שבירים או תלולים), תשמ"ו-1986</w:t>
      </w:r>
    </w:p>
    <w:p w:rsidR="00ED4FE0" w:rsidRPr="00742D38" w:rsidRDefault="00ED4FE0" w:rsidP="00097A60">
      <w:pPr>
        <w:pStyle w:val="ab"/>
        <w:numPr>
          <w:ilvl w:val="1"/>
          <w:numId w:val="28"/>
        </w:numPr>
        <w:spacing w:after="200"/>
        <w:jc w:val="left"/>
        <w:rPr>
          <w:sz w:val="24"/>
        </w:rPr>
      </w:pPr>
      <w:r w:rsidRPr="00742D38">
        <w:rPr>
          <w:b/>
          <w:bCs/>
          <w:sz w:val="24"/>
          <w:rtl/>
        </w:rPr>
        <w:t>תקנות ארגון הפיקוח על העבודה (מסירת מידע והדרכת עובדים), תשנ"ט-1999</w:t>
      </w:r>
    </w:p>
    <w:p w:rsidR="00ED4FE0" w:rsidRDefault="00ED4FE0" w:rsidP="00097A60">
      <w:pPr>
        <w:pStyle w:val="ab"/>
        <w:numPr>
          <w:ilvl w:val="1"/>
          <w:numId w:val="28"/>
        </w:numPr>
        <w:spacing w:after="200"/>
        <w:rPr>
          <w:b/>
          <w:bCs/>
          <w:sz w:val="24"/>
        </w:rPr>
      </w:pPr>
      <w:r w:rsidRPr="00742D38">
        <w:rPr>
          <w:b/>
          <w:bCs/>
          <w:sz w:val="24"/>
          <w:rtl/>
        </w:rPr>
        <w:t>לתקנות ארגון הפיקוח על העבודה (תכנית לניהול הבטיחות), תשע"ג-2013</w:t>
      </w:r>
    </w:p>
    <w:p w:rsidR="00ED4FE0" w:rsidRPr="00330383" w:rsidRDefault="00ED4FE0" w:rsidP="00097A60">
      <w:pPr>
        <w:pStyle w:val="ab"/>
        <w:numPr>
          <w:ilvl w:val="1"/>
          <w:numId w:val="28"/>
        </w:numPr>
        <w:spacing w:after="200"/>
        <w:jc w:val="left"/>
        <w:rPr>
          <w:sz w:val="24"/>
        </w:rPr>
      </w:pPr>
      <w:r w:rsidRPr="00330383">
        <w:rPr>
          <w:sz w:val="24"/>
          <w:rtl/>
        </w:rPr>
        <w:t>כל דין אחר החל על עבודתו</w:t>
      </w:r>
      <w:r w:rsidRPr="00330383">
        <w:rPr>
          <w:rFonts w:hint="cs"/>
          <w:sz w:val="24"/>
          <w:rtl/>
        </w:rPr>
        <w:t>.</w:t>
      </w:r>
    </w:p>
    <w:p w:rsidR="00ED4FE0" w:rsidRPr="00AE574D" w:rsidRDefault="00ED4FE0" w:rsidP="00ED4FE0">
      <w:pPr>
        <w:pStyle w:val="ab"/>
        <w:rPr>
          <w:sz w:val="24"/>
        </w:rPr>
      </w:pPr>
    </w:p>
    <w:p w:rsidR="00ED4FE0" w:rsidRPr="00C941A5" w:rsidRDefault="00ED4FE0" w:rsidP="00097A60">
      <w:pPr>
        <w:pStyle w:val="ab"/>
        <w:numPr>
          <w:ilvl w:val="0"/>
          <w:numId w:val="28"/>
        </w:numPr>
        <w:spacing w:line="360" w:lineRule="auto"/>
        <w:ind w:left="714" w:hanging="357"/>
        <w:rPr>
          <w:sz w:val="24"/>
        </w:rPr>
      </w:pPr>
      <w:r w:rsidRPr="00C941A5">
        <w:rPr>
          <w:sz w:val="24"/>
          <w:rtl/>
        </w:rPr>
        <w:t>הקבלן מתחייב לבצע את העבודות, לרבות עבודות המבוצעות ע"י קבלני משנה</w:t>
      </w:r>
      <w:r w:rsidRPr="00C941A5">
        <w:rPr>
          <w:rFonts w:hint="cs"/>
          <w:sz w:val="24"/>
          <w:rtl/>
        </w:rPr>
        <w:t>(במידה ואושרו מראש בהתאם לתנאי ההסכם)</w:t>
      </w:r>
      <w:r w:rsidRPr="00C941A5">
        <w:rPr>
          <w:sz w:val="24"/>
          <w:rtl/>
        </w:rPr>
        <w:t>, תוך שמירה קפדנית על כל כללי הבטיחות תחת השגחתו המתמדת של בא כוחו אשר מינה</w:t>
      </w:r>
      <w:r w:rsidRPr="00C941A5">
        <w:rPr>
          <w:sz w:val="24"/>
        </w:rPr>
        <w:t xml:space="preserve"> </w:t>
      </w:r>
      <w:r w:rsidRPr="00C941A5">
        <w:rPr>
          <w:sz w:val="24"/>
          <w:rtl/>
        </w:rPr>
        <w:t>ולהימנע מכל מעשה או מחדל</w:t>
      </w:r>
      <w:r>
        <w:rPr>
          <w:rFonts w:hint="cs"/>
          <w:sz w:val="24"/>
          <w:rtl/>
        </w:rPr>
        <w:t xml:space="preserve">, </w:t>
      </w:r>
      <w:r w:rsidRPr="00C941A5">
        <w:rPr>
          <w:sz w:val="24"/>
          <w:rtl/>
        </w:rPr>
        <w:t>העלולים להוות סכנה לאדם ו/או לרכו</w:t>
      </w:r>
      <w:r w:rsidRPr="00C941A5">
        <w:rPr>
          <w:rFonts w:hint="cs"/>
          <w:sz w:val="24"/>
          <w:rtl/>
        </w:rPr>
        <w:t>ש.</w:t>
      </w:r>
    </w:p>
    <w:p w:rsidR="00ED4FE0" w:rsidRDefault="00ED4FE0" w:rsidP="00097A60">
      <w:pPr>
        <w:pStyle w:val="ab"/>
        <w:numPr>
          <w:ilvl w:val="0"/>
          <w:numId w:val="28"/>
        </w:numPr>
        <w:spacing w:line="360" w:lineRule="auto"/>
        <w:ind w:left="714" w:hanging="357"/>
        <w:rPr>
          <w:sz w:val="24"/>
        </w:rPr>
      </w:pPr>
      <w:r w:rsidRPr="00AE574D">
        <w:rPr>
          <w:sz w:val="24"/>
        </w:rPr>
        <w:t xml:space="preserve"> </w:t>
      </w:r>
      <w:r w:rsidRPr="00AE574D">
        <w:rPr>
          <w:sz w:val="24"/>
          <w:rtl/>
        </w:rPr>
        <w:t xml:space="preserve">הקבלן יהיה אחראי כלפי </w:t>
      </w:r>
      <w:r>
        <w:rPr>
          <w:rFonts w:hint="cs"/>
          <w:sz w:val="24"/>
          <w:rtl/>
        </w:rPr>
        <w:t>מרת"א</w:t>
      </w:r>
      <w:r w:rsidRPr="00AE574D">
        <w:rPr>
          <w:sz w:val="24"/>
          <w:rtl/>
        </w:rPr>
        <w:t xml:space="preserve"> על נושא הבטיחות עבור כל עבודה שהוא ימסור מתוך הזמנה לקבלני משנה</w:t>
      </w:r>
      <w:r>
        <w:rPr>
          <w:rFonts w:hint="cs"/>
          <w:sz w:val="24"/>
          <w:rtl/>
        </w:rPr>
        <w:t>.</w:t>
      </w:r>
    </w:p>
    <w:p w:rsidR="00ED4FE0" w:rsidRDefault="00ED4FE0" w:rsidP="00097A60">
      <w:pPr>
        <w:pStyle w:val="ab"/>
        <w:numPr>
          <w:ilvl w:val="0"/>
          <w:numId w:val="28"/>
        </w:numPr>
        <w:spacing w:line="360" w:lineRule="auto"/>
        <w:ind w:left="714" w:hanging="357"/>
        <w:rPr>
          <w:sz w:val="24"/>
        </w:rPr>
      </w:pPr>
      <w:r w:rsidRPr="00AE574D">
        <w:rPr>
          <w:sz w:val="24"/>
        </w:rPr>
        <w:t xml:space="preserve"> </w:t>
      </w:r>
      <w:r w:rsidRPr="00AE574D">
        <w:rPr>
          <w:sz w:val="24"/>
          <w:rtl/>
        </w:rPr>
        <w:t>אי עמידה בדרישות האמורות</w:t>
      </w:r>
      <w:r>
        <w:rPr>
          <w:rFonts w:hint="cs"/>
          <w:sz w:val="24"/>
          <w:rtl/>
        </w:rPr>
        <w:t>,</w:t>
      </w:r>
      <w:r w:rsidRPr="00AE574D">
        <w:rPr>
          <w:sz w:val="24"/>
          <w:rtl/>
        </w:rPr>
        <w:t xml:space="preserve"> תביא להפסקת העבודה עד להבטחת בטיחותם של העובדים</w:t>
      </w:r>
      <w:r>
        <w:rPr>
          <w:rFonts w:hint="cs"/>
          <w:sz w:val="24"/>
          <w:rtl/>
        </w:rPr>
        <w:t>.</w:t>
      </w:r>
    </w:p>
    <w:p w:rsidR="005F2015" w:rsidRDefault="005F2015" w:rsidP="005F2015">
      <w:pPr>
        <w:pStyle w:val="ab"/>
        <w:spacing w:line="240" w:lineRule="auto"/>
        <w:ind w:left="714"/>
        <w:rPr>
          <w:sz w:val="24"/>
        </w:rPr>
      </w:pPr>
    </w:p>
    <w:p w:rsidR="00ED4FE0" w:rsidRPr="00B347C7" w:rsidRDefault="00ED4FE0" w:rsidP="00097A60">
      <w:pPr>
        <w:pStyle w:val="ab"/>
        <w:numPr>
          <w:ilvl w:val="0"/>
          <w:numId w:val="28"/>
        </w:numPr>
        <w:spacing w:line="240" w:lineRule="auto"/>
        <w:ind w:left="714" w:hanging="357"/>
        <w:jc w:val="left"/>
        <w:rPr>
          <w:sz w:val="24"/>
          <w:u w:val="single"/>
        </w:rPr>
      </w:pPr>
      <w:r w:rsidRPr="00B347C7">
        <w:rPr>
          <w:b/>
          <w:bCs/>
          <w:sz w:val="24"/>
          <w:u w:val="single"/>
          <w:rtl/>
        </w:rPr>
        <w:t>אתר העבודה</w:t>
      </w:r>
    </w:p>
    <w:p w:rsidR="00ED4FE0" w:rsidRDefault="00ED4FE0" w:rsidP="00097A60">
      <w:pPr>
        <w:pStyle w:val="ab"/>
        <w:numPr>
          <w:ilvl w:val="1"/>
          <w:numId w:val="28"/>
        </w:numPr>
        <w:spacing w:line="360" w:lineRule="auto"/>
        <w:ind w:left="714" w:hanging="357"/>
        <w:rPr>
          <w:sz w:val="24"/>
        </w:rPr>
      </w:pPr>
      <w:r w:rsidRPr="00AE574D">
        <w:rPr>
          <w:sz w:val="24"/>
          <w:rtl/>
        </w:rPr>
        <w:t xml:space="preserve"> עישון אסור בכל מבני בית החולים</w:t>
      </w:r>
      <w:r>
        <w:rPr>
          <w:rFonts w:hint="cs"/>
          <w:sz w:val="24"/>
          <w:rtl/>
        </w:rPr>
        <w:t>.</w:t>
      </w:r>
    </w:p>
    <w:p w:rsidR="00ED4FE0" w:rsidRDefault="00ED4FE0" w:rsidP="00097A60">
      <w:pPr>
        <w:pStyle w:val="ab"/>
        <w:numPr>
          <w:ilvl w:val="1"/>
          <w:numId w:val="28"/>
        </w:numPr>
        <w:spacing w:line="360" w:lineRule="auto"/>
        <w:ind w:left="714" w:hanging="357"/>
        <w:rPr>
          <w:sz w:val="24"/>
        </w:rPr>
      </w:pPr>
      <w:r w:rsidRPr="00AE574D">
        <w:rPr>
          <w:sz w:val="24"/>
          <w:rtl/>
        </w:rPr>
        <w:t>הקבלן מתחייב להחזיק את מקום ביצוע העבודה בצורה נקייה</w:t>
      </w:r>
      <w:r>
        <w:rPr>
          <w:rFonts w:hint="cs"/>
          <w:sz w:val="24"/>
          <w:rtl/>
        </w:rPr>
        <w:t xml:space="preserve">, </w:t>
      </w:r>
      <w:r w:rsidRPr="00AE574D">
        <w:rPr>
          <w:sz w:val="24"/>
          <w:rtl/>
        </w:rPr>
        <w:t>מסודרת ובטוחה</w:t>
      </w:r>
      <w:r>
        <w:rPr>
          <w:rFonts w:hint="cs"/>
          <w:sz w:val="24"/>
          <w:rtl/>
        </w:rPr>
        <w:t>.</w:t>
      </w:r>
    </w:p>
    <w:p w:rsidR="00ED4FE0" w:rsidRDefault="00ED4FE0" w:rsidP="00097A60">
      <w:pPr>
        <w:pStyle w:val="ab"/>
        <w:numPr>
          <w:ilvl w:val="1"/>
          <w:numId w:val="28"/>
        </w:numPr>
        <w:spacing w:line="360" w:lineRule="auto"/>
        <w:ind w:left="714" w:hanging="357"/>
        <w:rPr>
          <w:sz w:val="24"/>
        </w:rPr>
      </w:pPr>
      <w:r w:rsidRPr="00AE574D">
        <w:rPr>
          <w:sz w:val="24"/>
          <w:rtl/>
        </w:rPr>
        <w:t xml:space="preserve">הקבלן מתחייב לגדר לבטח ובצורה ברורה ונכונה ולסמן בשלטי אזהרה כך שיראו גם בשעות החשכה, כל שטח או משטח העבודה בו קיים סיכון פגיעה ו\או נפילה, עקב ביצוע העבודה. הגידור יכלול סגירה הרמטית </w:t>
      </w:r>
      <w:r>
        <w:rPr>
          <w:rFonts w:hint="cs"/>
          <w:sz w:val="24"/>
          <w:rtl/>
        </w:rPr>
        <w:t>(</w:t>
      </w:r>
      <w:r w:rsidRPr="00AE574D">
        <w:rPr>
          <w:sz w:val="24"/>
          <w:rtl/>
        </w:rPr>
        <w:t>ללא פתחים ברוחב מעל 12 ס"מ</w:t>
      </w:r>
      <w:r>
        <w:rPr>
          <w:rFonts w:hint="cs"/>
          <w:sz w:val="24"/>
          <w:rtl/>
        </w:rPr>
        <w:t xml:space="preserve">) </w:t>
      </w:r>
      <w:r w:rsidRPr="00AE574D">
        <w:rPr>
          <w:sz w:val="24"/>
          <w:rtl/>
        </w:rPr>
        <w:t xml:space="preserve">מפני כניסת </w:t>
      </w:r>
      <w:r w:rsidRPr="00AE574D">
        <w:rPr>
          <w:sz w:val="24"/>
          <w:rtl/>
        </w:rPr>
        <w:lastRenderedPageBreak/>
        <w:t>אנשים לאתר</w:t>
      </w:r>
      <w:r>
        <w:rPr>
          <w:rFonts w:hint="cs"/>
          <w:sz w:val="24"/>
          <w:rtl/>
        </w:rPr>
        <w:t>)</w:t>
      </w:r>
      <w:r w:rsidRPr="00AE574D">
        <w:rPr>
          <w:sz w:val="24"/>
          <w:rtl/>
        </w:rPr>
        <w:t>. דלתות ושערים יהיו סגורים בכל זמן למעט ברגע מעבר עובדים בשער או דלת. חובה על הקבלן למנוע כניסת אנשים זרים לאתר העבודה</w:t>
      </w:r>
    </w:p>
    <w:p w:rsidR="00ED4FE0" w:rsidRDefault="00ED4FE0" w:rsidP="00097A60">
      <w:pPr>
        <w:pStyle w:val="ab"/>
        <w:numPr>
          <w:ilvl w:val="1"/>
          <w:numId w:val="28"/>
        </w:numPr>
        <w:spacing w:line="360" w:lineRule="auto"/>
        <w:ind w:left="714" w:hanging="357"/>
        <w:rPr>
          <w:sz w:val="24"/>
        </w:rPr>
      </w:pPr>
      <w:r w:rsidRPr="00AE574D">
        <w:rPr>
          <w:sz w:val="24"/>
          <w:rtl/>
        </w:rPr>
        <w:t xml:space="preserve"> אין לפרק את הגידור לפני גמר כל העבודות</w:t>
      </w:r>
      <w:r>
        <w:rPr>
          <w:rFonts w:hint="cs"/>
          <w:sz w:val="24"/>
          <w:rtl/>
        </w:rPr>
        <w:t>,</w:t>
      </w:r>
      <w:r w:rsidRPr="00AE574D">
        <w:rPr>
          <w:sz w:val="24"/>
          <w:rtl/>
        </w:rPr>
        <w:t xml:space="preserve"> כולל של קבלני משנה ופינוי כל הפסולת, הפיגומים והסולמות</w:t>
      </w:r>
      <w:r>
        <w:rPr>
          <w:rFonts w:hint="cs"/>
          <w:sz w:val="24"/>
          <w:rtl/>
        </w:rPr>
        <w:t>.</w:t>
      </w:r>
    </w:p>
    <w:p w:rsidR="00ED4FE0" w:rsidRDefault="00ED4FE0" w:rsidP="00097A60">
      <w:pPr>
        <w:pStyle w:val="ab"/>
        <w:numPr>
          <w:ilvl w:val="1"/>
          <w:numId w:val="28"/>
        </w:numPr>
        <w:spacing w:line="360" w:lineRule="auto"/>
        <w:ind w:left="714" w:hanging="357"/>
        <w:rPr>
          <w:sz w:val="24"/>
        </w:rPr>
      </w:pPr>
      <w:r w:rsidRPr="00AE574D">
        <w:rPr>
          <w:sz w:val="24"/>
          <w:rtl/>
        </w:rPr>
        <w:t>חל איסור להשאיר כלי עבודה או לאחסנם מחוץ לאזור המוגדר</w:t>
      </w:r>
      <w:r>
        <w:rPr>
          <w:rFonts w:hint="cs"/>
          <w:sz w:val="24"/>
          <w:rtl/>
        </w:rPr>
        <w:t>.</w:t>
      </w:r>
    </w:p>
    <w:p w:rsidR="00ED4FE0" w:rsidRDefault="00ED4FE0" w:rsidP="00097A60">
      <w:pPr>
        <w:pStyle w:val="ab"/>
        <w:numPr>
          <w:ilvl w:val="1"/>
          <w:numId w:val="28"/>
        </w:numPr>
        <w:spacing w:line="360" w:lineRule="auto"/>
        <w:ind w:left="714" w:hanging="357"/>
        <w:rPr>
          <w:sz w:val="24"/>
        </w:rPr>
      </w:pPr>
      <w:r w:rsidRPr="00AE574D">
        <w:rPr>
          <w:sz w:val="24"/>
          <w:rtl/>
        </w:rPr>
        <w:t xml:space="preserve">הקבלן יוודא שכל עובדיו יישאו תג זיהוי כל הזמן ששוהים </w:t>
      </w:r>
      <w:r>
        <w:rPr>
          <w:rFonts w:hint="cs"/>
          <w:sz w:val="24"/>
          <w:rtl/>
        </w:rPr>
        <w:t>במרת"א.</w:t>
      </w:r>
    </w:p>
    <w:p w:rsidR="00ED4FE0" w:rsidRDefault="00ED4FE0" w:rsidP="005F2015">
      <w:pPr>
        <w:ind w:left="357"/>
        <w:rPr>
          <w:b/>
          <w:bCs/>
          <w:sz w:val="24"/>
        </w:rPr>
      </w:pPr>
    </w:p>
    <w:p w:rsidR="00ED4FE0" w:rsidRPr="00A95EB0" w:rsidRDefault="00ED4FE0" w:rsidP="00097A60">
      <w:pPr>
        <w:pStyle w:val="ab"/>
        <w:numPr>
          <w:ilvl w:val="0"/>
          <w:numId w:val="28"/>
        </w:numPr>
        <w:spacing w:line="240" w:lineRule="auto"/>
        <w:ind w:left="714" w:hanging="357"/>
        <w:jc w:val="left"/>
        <w:rPr>
          <w:b/>
          <w:bCs/>
          <w:sz w:val="24"/>
          <w:u w:val="single"/>
        </w:rPr>
      </w:pPr>
      <w:r w:rsidRPr="00A95EB0">
        <w:rPr>
          <w:b/>
          <w:bCs/>
          <w:sz w:val="24"/>
          <w:u w:val="single"/>
          <w:rtl/>
        </w:rPr>
        <w:t>ניהול סיכונים</w:t>
      </w:r>
      <w:r w:rsidRPr="00A95EB0">
        <w:rPr>
          <w:rFonts w:hint="cs"/>
          <w:b/>
          <w:bCs/>
          <w:sz w:val="24"/>
          <w:u w:val="single"/>
          <w:rtl/>
        </w:rPr>
        <w:t xml:space="preserve"> ותוכנית לניהול בטיחות</w:t>
      </w:r>
      <w:r w:rsidRPr="00A95EB0">
        <w:rPr>
          <w:b/>
          <w:bCs/>
          <w:sz w:val="24"/>
          <w:u w:val="single"/>
          <w:rtl/>
        </w:rPr>
        <w:t xml:space="preserve"> </w:t>
      </w:r>
    </w:p>
    <w:p w:rsidR="00ED4FE0" w:rsidRPr="00220172" w:rsidRDefault="00ED4FE0" w:rsidP="00097A60">
      <w:pPr>
        <w:pStyle w:val="ab"/>
        <w:numPr>
          <w:ilvl w:val="1"/>
          <w:numId w:val="28"/>
        </w:numPr>
        <w:spacing w:line="360" w:lineRule="auto"/>
        <w:ind w:left="714" w:hanging="357"/>
        <w:rPr>
          <w:sz w:val="24"/>
        </w:rPr>
      </w:pPr>
      <w:r w:rsidRPr="00220172">
        <w:rPr>
          <w:sz w:val="24"/>
          <w:rtl/>
        </w:rPr>
        <w:t xml:space="preserve">הקבלן יכין וימסור לנציג </w:t>
      </w:r>
      <w:r w:rsidRPr="00220172">
        <w:rPr>
          <w:rFonts w:hint="cs"/>
          <w:sz w:val="24"/>
          <w:rtl/>
        </w:rPr>
        <w:t>מרת"א</w:t>
      </w:r>
      <w:r w:rsidRPr="00220172">
        <w:rPr>
          <w:sz w:val="24"/>
          <w:rtl/>
        </w:rPr>
        <w:t xml:space="preserve"> תוכנית לניהול בטיחות באתר בו נדרשת הכנת התוכנית בהתאם לתקנות ארגון הפיקוח על העבודה (תכנית לניהול הבטיחות), תשע"ג-2013</w:t>
      </w:r>
      <w:r w:rsidRPr="00220172">
        <w:rPr>
          <w:rFonts w:hint="cs"/>
          <w:sz w:val="24"/>
          <w:rtl/>
        </w:rPr>
        <w:t>.</w:t>
      </w:r>
    </w:p>
    <w:p w:rsidR="00ED4FE0" w:rsidRPr="00220172" w:rsidRDefault="00ED4FE0" w:rsidP="00097A60">
      <w:pPr>
        <w:pStyle w:val="ab"/>
        <w:numPr>
          <w:ilvl w:val="1"/>
          <w:numId w:val="28"/>
        </w:numPr>
        <w:spacing w:line="360" w:lineRule="auto"/>
        <w:ind w:left="714" w:hanging="357"/>
        <w:rPr>
          <w:sz w:val="24"/>
        </w:rPr>
      </w:pPr>
      <w:r w:rsidRPr="00220172">
        <w:rPr>
          <w:rFonts w:hint="cs"/>
          <w:sz w:val="24"/>
          <w:rtl/>
        </w:rPr>
        <w:t xml:space="preserve"> </w:t>
      </w:r>
      <w:r w:rsidRPr="00220172">
        <w:rPr>
          <w:sz w:val="24"/>
          <w:rtl/>
        </w:rPr>
        <w:t xml:space="preserve">באתר בו אין דרישה להכין תוכנית לניהול בטיחות כאמור בסעיף </w:t>
      </w:r>
      <w:r w:rsidRPr="00220172">
        <w:rPr>
          <w:rFonts w:hint="cs"/>
          <w:sz w:val="24"/>
          <w:rtl/>
        </w:rPr>
        <w:t>7.1 לעיל</w:t>
      </w:r>
      <w:r w:rsidRPr="00220172">
        <w:rPr>
          <w:sz w:val="24"/>
          <w:rtl/>
        </w:rPr>
        <w:t xml:space="preserve">, הקבלן יבצע הערכת סיכונים ויציין אמצעים להקטנתם </w:t>
      </w:r>
    </w:p>
    <w:p w:rsidR="00ED4FE0" w:rsidRDefault="00ED4FE0" w:rsidP="005F2015">
      <w:pPr>
        <w:ind w:left="357"/>
        <w:rPr>
          <w:sz w:val="24"/>
          <w:rtl/>
        </w:rPr>
      </w:pPr>
    </w:p>
    <w:p w:rsidR="00ED4FE0" w:rsidRPr="00AE574D" w:rsidRDefault="00ED4FE0" w:rsidP="00097A60">
      <w:pPr>
        <w:pStyle w:val="ab"/>
        <w:numPr>
          <w:ilvl w:val="0"/>
          <w:numId w:val="28"/>
        </w:numPr>
        <w:spacing w:line="240" w:lineRule="auto"/>
        <w:ind w:left="714" w:hanging="357"/>
        <w:jc w:val="left"/>
        <w:rPr>
          <w:sz w:val="24"/>
          <w:rtl/>
        </w:rPr>
      </w:pPr>
      <w:r w:rsidRPr="00AE574D">
        <w:rPr>
          <w:b/>
          <w:bCs/>
          <w:sz w:val="24"/>
          <w:u w:val="single"/>
          <w:rtl/>
        </w:rPr>
        <w:t xml:space="preserve">חפירות </w:t>
      </w:r>
    </w:p>
    <w:p w:rsidR="00ED4FE0" w:rsidRPr="00220172" w:rsidRDefault="00ED4FE0" w:rsidP="00097A60">
      <w:pPr>
        <w:pStyle w:val="ab"/>
        <w:numPr>
          <w:ilvl w:val="1"/>
          <w:numId w:val="28"/>
        </w:numPr>
        <w:spacing w:line="360" w:lineRule="auto"/>
        <w:ind w:left="714" w:hanging="357"/>
        <w:rPr>
          <w:sz w:val="24"/>
        </w:rPr>
      </w:pPr>
      <w:r w:rsidRPr="00220172">
        <w:rPr>
          <w:sz w:val="24"/>
          <w:rtl/>
        </w:rPr>
        <w:t>הקבלן מתחייב לבצע עבודות חפירה בהתאם לתקנות הבטיחות בעבודה (עבודות בניה), תשמ"ח-1988 ובפרט פרק ט' - חפירות ועבודות עפר</w:t>
      </w:r>
      <w:r w:rsidRPr="00220172">
        <w:rPr>
          <w:rFonts w:hint="cs"/>
          <w:sz w:val="24"/>
          <w:rtl/>
        </w:rPr>
        <w:t>.</w:t>
      </w:r>
    </w:p>
    <w:p w:rsidR="00ED4FE0" w:rsidRPr="00220172" w:rsidRDefault="00ED4FE0" w:rsidP="00097A60">
      <w:pPr>
        <w:pStyle w:val="ab"/>
        <w:numPr>
          <w:ilvl w:val="1"/>
          <w:numId w:val="28"/>
        </w:numPr>
        <w:spacing w:line="360" w:lineRule="auto"/>
        <w:ind w:left="714" w:hanging="357"/>
        <w:rPr>
          <w:sz w:val="24"/>
        </w:rPr>
      </w:pPr>
      <w:r w:rsidRPr="00220172">
        <w:rPr>
          <w:sz w:val="24"/>
        </w:rPr>
        <w:t xml:space="preserve"> </w:t>
      </w:r>
      <w:r w:rsidRPr="00220172">
        <w:rPr>
          <w:sz w:val="24"/>
          <w:rtl/>
        </w:rPr>
        <w:t>הקבלן ידאג לתאם כל חפירה עם הרשויות הנדרשות ועפ"י דרישותיהן</w:t>
      </w:r>
      <w:r w:rsidRPr="00220172">
        <w:rPr>
          <w:rFonts w:hint="cs"/>
          <w:sz w:val="24"/>
          <w:rtl/>
        </w:rPr>
        <w:t>.</w:t>
      </w:r>
    </w:p>
    <w:p w:rsidR="00ED4FE0" w:rsidRPr="00220172" w:rsidRDefault="00ED4FE0" w:rsidP="00097A60">
      <w:pPr>
        <w:pStyle w:val="ab"/>
        <w:numPr>
          <w:ilvl w:val="1"/>
          <w:numId w:val="28"/>
        </w:numPr>
        <w:spacing w:line="360" w:lineRule="auto"/>
        <w:ind w:left="714" w:hanging="357"/>
        <w:rPr>
          <w:sz w:val="24"/>
        </w:rPr>
      </w:pPr>
      <w:r w:rsidRPr="00220172">
        <w:rPr>
          <w:sz w:val="24"/>
          <w:rtl/>
        </w:rPr>
        <w:t xml:space="preserve">כל חפירה או חציבה תבוצע רק לאחר קבלת אישור </w:t>
      </w:r>
      <w:r w:rsidRPr="00220172">
        <w:rPr>
          <w:rFonts w:hint="cs"/>
          <w:sz w:val="24"/>
          <w:rtl/>
        </w:rPr>
        <w:t>של מרת"א ע"ג טופס היתר ביצוע עבודה ו</w:t>
      </w:r>
      <w:r w:rsidRPr="00220172">
        <w:rPr>
          <w:sz w:val="24"/>
          <w:rtl/>
        </w:rPr>
        <w:t>זאת כדי למנוע פגיעה בכבלי חשמל או צינורות תת קרקעיים. אין לבצע עבודות חפירה ללא מפרט ותוכניות עבודה מאושרות</w:t>
      </w:r>
    </w:p>
    <w:p w:rsidR="00ED4FE0" w:rsidRPr="00B56F38" w:rsidRDefault="00ED4FE0" w:rsidP="00ED4FE0">
      <w:pPr>
        <w:jc w:val="both"/>
        <w:rPr>
          <w:sz w:val="24"/>
          <w:rtl/>
        </w:rPr>
      </w:pPr>
    </w:p>
    <w:p w:rsidR="00ED4FE0" w:rsidRDefault="00ED4FE0" w:rsidP="00097A60">
      <w:pPr>
        <w:pStyle w:val="ab"/>
        <w:numPr>
          <w:ilvl w:val="0"/>
          <w:numId w:val="28"/>
        </w:numPr>
        <w:spacing w:line="240" w:lineRule="auto"/>
        <w:ind w:left="714" w:hanging="357"/>
        <w:jc w:val="left"/>
        <w:rPr>
          <w:sz w:val="24"/>
          <w:rtl/>
        </w:rPr>
      </w:pPr>
      <w:r w:rsidRPr="00092862">
        <w:rPr>
          <w:b/>
          <w:bCs/>
          <w:sz w:val="24"/>
          <w:u w:val="single"/>
          <w:rtl/>
        </w:rPr>
        <w:t>הריסות</w:t>
      </w:r>
      <w:r w:rsidRPr="00092862">
        <w:rPr>
          <w:sz w:val="24"/>
          <w:rtl/>
        </w:rPr>
        <w:t xml:space="preserve"> </w:t>
      </w:r>
    </w:p>
    <w:p w:rsidR="00ED4FE0" w:rsidRPr="00220172" w:rsidRDefault="00ED4FE0" w:rsidP="00097A60">
      <w:pPr>
        <w:pStyle w:val="ab"/>
        <w:numPr>
          <w:ilvl w:val="1"/>
          <w:numId w:val="28"/>
        </w:numPr>
        <w:spacing w:after="200" w:line="360" w:lineRule="auto"/>
        <w:ind w:left="714" w:hanging="357"/>
        <w:rPr>
          <w:sz w:val="24"/>
        </w:rPr>
      </w:pPr>
      <w:r w:rsidRPr="00220172">
        <w:rPr>
          <w:sz w:val="24"/>
          <w:rtl/>
        </w:rPr>
        <w:t>הקבלן מתחייב לבצע עבודות הריסה בהתאם</w:t>
      </w:r>
      <w:r w:rsidRPr="00220172">
        <w:rPr>
          <w:rFonts w:hint="cs"/>
          <w:sz w:val="24"/>
          <w:rtl/>
        </w:rPr>
        <w:t xml:space="preserve"> </w:t>
      </w:r>
      <w:r w:rsidRPr="00220172">
        <w:rPr>
          <w:sz w:val="24"/>
          <w:rtl/>
        </w:rPr>
        <w:t>לתקנות הבטיחות בעבודה (עבודות בניה), תשמ"ח-1988 ובפרט פרק י' - הריסות</w:t>
      </w:r>
      <w:r w:rsidRPr="00220172">
        <w:rPr>
          <w:sz w:val="24"/>
        </w:rPr>
        <w:t>.</w:t>
      </w:r>
    </w:p>
    <w:p w:rsidR="00ED4FE0" w:rsidRPr="00220172" w:rsidRDefault="00ED4FE0" w:rsidP="00097A60">
      <w:pPr>
        <w:pStyle w:val="ab"/>
        <w:numPr>
          <w:ilvl w:val="1"/>
          <w:numId w:val="28"/>
        </w:numPr>
        <w:spacing w:after="200" w:line="360" w:lineRule="auto"/>
        <w:ind w:left="714" w:hanging="357"/>
        <w:rPr>
          <w:sz w:val="24"/>
        </w:rPr>
      </w:pPr>
      <w:r w:rsidRPr="00220172">
        <w:rPr>
          <w:rFonts w:hint="cs"/>
          <w:sz w:val="24"/>
          <w:rtl/>
        </w:rPr>
        <w:t xml:space="preserve">עבודות הריסה יבוצעו </w:t>
      </w:r>
      <w:r w:rsidRPr="00220172">
        <w:rPr>
          <w:sz w:val="24"/>
          <w:rtl/>
        </w:rPr>
        <w:t xml:space="preserve">רק לאחר קבלת אישור </w:t>
      </w:r>
      <w:r w:rsidRPr="00220172">
        <w:rPr>
          <w:rFonts w:hint="cs"/>
          <w:sz w:val="24"/>
          <w:rtl/>
        </w:rPr>
        <w:t>של מרת"א ע"ג טופס היתר ביצוע עבודה.</w:t>
      </w:r>
    </w:p>
    <w:p w:rsidR="00ED4FE0" w:rsidRPr="00220172" w:rsidRDefault="00ED4FE0" w:rsidP="00097A60">
      <w:pPr>
        <w:pStyle w:val="ab"/>
        <w:numPr>
          <w:ilvl w:val="1"/>
          <w:numId w:val="28"/>
        </w:numPr>
        <w:spacing w:after="200" w:line="360" w:lineRule="auto"/>
        <w:ind w:left="714" w:hanging="357"/>
        <w:rPr>
          <w:sz w:val="24"/>
        </w:rPr>
      </w:pPr>
      <w:r w:rsidRPr="00220172">
        <w:rPr>
          <w:sz w:val="24"/>
          <w:rtl/>
        </w:rPr>
        <w:t>פינוי פסולת בניין תעשה ישירות למכולה ייעודית לפסולת בניין. כאשר קיים צורך לפנות פסולת מקומה גבוהה למכולה</w:t>
      </w:r>
      <w:r w:rsidRPr="00220172">
        <w:rPr>
          <w:rFonts w:hint="cs"/>
          <w:sz w:val="24"/>
          <w:rtl/>
        </w:rPr>
        <w:t>,</w:t>
      </w:r>
      <w:r w:rsidRPr="00220172">
        <w:rPr>
          <w:sz w:val="24"/>
          <w:rtl/>
        </w:rPr>
        <w:t xml:space="preserve"> הדבר יעשה באמצעות שרוול תוך וידאו שכל השרוול שלם. פתחו התחתון עטוף בכיסוי המכולה</w:t>
      </w:r>
      <w:r w:rsidRPr="00220172">
        <w:rPr>
          <w:rFonts w:hint="cs"/>
          <w:sz w:val="24"/>
          <w:rtl/>
        </w:rPr>
        <w:t>.</w:t>
      </w:r>
      <w:r w:rsidRPr="00220172">
        <w:rPr>
          <w:sz w:val="24"/>
        </w:rPr>
        <w:t xml:space="preserve"> </w:t>
      </w:r>
    </w:p>
    <w:p w:rsidR="00ED4FE0" w:rsidRDefault="00ED4FE0" w:rsidP="00097A60">
      <w:pPr>
        <w:pStyle w:val="ab"/>
        <w:numPr>
          <w:ilvl w:val="1"/>
          <w:numId w:val="28"/>
        </w:numPr>
        <w:spacing w:after="200" w:line="360" w:lineRule="auto"/>
        <w:ind w:left="714" w:hanging="357"/>
        <w:rPr>
          <w:sz w:val="24"/>
        </w:rPr>
      </w:pPr>
      <w:r w:rsidRPr="00220172">
        <w:rPr>
          <w:sz w:val="24"/>
          <w:rtl/>
        </w:rPr>
        <w:t>חומרי בידוד, כגון</w:t>
      </w:r>
      <w:r w:rsidRPr="00092862">
        <w:rPr>
          <w:sz w:val="24"/>
          <w:rtl/>
        </w:rPr>
        <w:t xml:space="preserve"> צמר סלעים, ייעטף טרם הכנסתה למכולה בשקית מחומר אטום ועמיד</w:t>
      </w:r>
      <w:r>
        <w:rPr>
          <w:rFonts w:hint="cs"/>
          <w:sz w:val="24"/>
          <w:rtl/>
        </w:rPr>
        <w:t>.</w:t>
      </w:r>
    </w:p>
    <w:p w:rsidR="00ED4FE0" w:rsidRDefault="00ED4FE0" w:rsidP="00DC49C9">
      <w:pPr>
        <w:pStyle w:val="ab"/>
        <w:spacing w:after="200" w:line="240" w:lineRule="auto"/>
        <w:rPr>
          <w:sz w:val="24"/>
        </w:rPr>
      </w:pPr>
    </w:p>
    <w:p w:rsidR="00ED4FE0" w:rsidRPr="003606B6" w:rsidRDefault="00ED4FE0" w:rsidP="00097A60">
      <w:pPr>
        <w:pStyle w:val="ab"/>
        <w:numPr>
          <w:ilvl w:val="0"/>
          <w:numId w:val="28"/>
        </w:numPr>
        <w:spacing w:line="240" w:lineRule="auto"/>
        <w:ind w:left="714" w:hanging="357"/>
        <w:jc w:val="left"/>
        <w:rPr>
          <w:b/>
          <w:bCs/>
          <w:sz w:val="24"/>
          <w:u w:val="single"/>
          <w:rtl/>
        </w:rPr>
      </w:pPr>
      <w:r w:rsidRPr="003606B6">
        <w:rPr>
          <w:b/>
          <w:bCs/>
          <w:sz w:val="24"/>
          <w:u w:val="single"/>
          <w:rtl/>
        </w:rPr>
        <w:t>עבודה על גגות שבירים ו/או תלולים</w:t>
      </w:r>
    </w:p>
    <w:p w:rsidR="00ED4FE0" w:rsidRPr="00220172" w:rsidRDefault="00ED4FE0" w:rsidP="00ED4FE0">
      <w:pPr>
        <w:spacing w:line="360" w:lineRule="auto"/>
        <w:jc w:val="both"/>
        <w:rPr>
          <w:sz w:val="24"/>
          <w:u w:val="single"/>
          <w:rtl/>
        </w:rPr>
      </w:pPr>
      <w:r w:rsidRPr="00220172">
        <w:rPr>
          <w:sz w:val="24"/>
          <w:rtl/>
        </w:rPr>
        <w:t xml:space="preserve"> עבודה על גגות שבירים ו/או תלולים ו/או חלקלקים תתבצע בהתאם לתקנות הבטיחות בעבודה (עבודה על גגות שבירים או תלולים), תשמ"ו-1986</w:t>
      </w:r>
    </w:p>
    <w:p w:rsidR="00ED4FE0" w:rsidRDefault="00ED4FE0" w:rsidP="00BB4BEE">
      <w:pPr>
        <w:jc w:val="both"/>
        <w:rPr>
          <w:b/>
          <w:bCs/>
          <w:sz w:val="24"/>
          <w:u w:val="single"/>
          <w:rtl/>
        </w:rPr>
      </w:pPr>
    </w:p>
    <w:p w:rsidR="00ED4FE0" w:rsidRPr="003606B6" w:rsidRDefault="00ED4FE0" w:rsidP="00097A60">
      <w:pPr>
        <w:pStyle w:val="ab"/>
        <w:numPr>
          <w:ilvl w:val="0"/>
          <w:numId w:val="28"/>
        </w:numPr>
        <w:spacing w:line="240" w:lineRule="auto"/>
        <w:ind w:left="714" w:hanging="357"/>
        <w:jc w:val="left"/>
        <w:rPr>
          <w:b/>
          <w:bCs/>
          <w:sz w:val="24"/>
          <w:u w:val="single"/>
          <w:rtl/>
        </w:rPr>
      </w:pPr>
      <w:r w:rsidRPr="003606B6">
        <w:rPr>
          <w:b/>
          <w:bCs/>
          <w:sz w:val="24"/>
          <w:u w:val="single"/>
          <w:rtl/>
        </w:rPr>
        <w:t xml:space="preserve">עבודה בגובה </w:t>
      </w:r>
    </w:p>
    <w:p w:rsidR="00ED4FE0" w:rsidRPr="00220172" w:rsidRDefault="00ED4FE0" w:rsidP="00097A60">
      <w:pPr>
        <w:pStyle w:val="ab"/>
        <w:numPr>
          <w:ilvl w:val="1"/>
          <w:numId w:val="28"/>
        </w:numPr>
        <w:spacing w:line="360" w:lineRule="auto"/>
        <w:rPr>
          <w:sz w:val="24"/>
        </w:rPr>
      </w:pPr>
      <w:r w:rsidRPr="00220172">
        <w:rPr>
          <w:rFonts w:hint="cs"/>
          <w:sz w:val="24"/>
          <w:rtl/>
        </w:rPr>
        <w:t xml:space="preserve">הקבלן מתחייב </w:t>
      </w:r>
      <w:r w:rsidRPr="00220172">
        <w:rPr>
          <w:sz w:val="24"/>
          <w:rtl/>
        </w:rPr>
        <w:t>לבצע את העבודות כ"מבצע" עבודה בגובה בהתאם לדיני הבטיחות בעבודה</w:t>
      </w:r>
      <w:r w:rsidRPr="00220172">
        <w:rPr>
          <w:rFonts w:hint="cs"/>
          <w:sz w:val="24"/>
          <w:rtl/>
        </w:rPr>
        <w:t>,</w:t>
      </w:r>
      <w:r w:rsidRPr="00220172">
        <w:rPr>
          <w:sz w:val="24"/>
          <w:rtl/>
        </w:rPr>
        <w:t xml:space="preserve"> לרבות ומבלי לגרוע מכלליות האמור לעיל</w:t>
      </w:r>
      <w:r w:rsidRPr="00220172">
        <w:rPr>
          <w:rFonts w:hint="cs"/>
          <w:sz w:val="24"/>
          <w:rtl/>
        </w:rPr>
        <w:t>,</w:t>
      </w:r>
      <w:r w:rsidRPr="00220172">
        <w:rPr>
          <w:sz w:val="24"/>
          <w:rtl/>
        </w:rPr>
        <w:t xml:space="preserve"> בהתאם לפקודת הבטיחות בעבודה </w:t>
      </w:r>
      <w:r w:rsidRPr="00220172">
        <w:rPr>
          <w:rFonts w:hint="cs"/>
          <w:sz w:val="24"/>
          <w:rtl/>
        </w:rPr>
        <w:t>(</w:t>
      </w:r>
      <w:r w:rsidRPr="00220172">
        <w:rPr>
          <w:sz w:val="24"/>
          <w:rtl/>
        </w:rPr>
        <w:t>נוסח חדש</w:t>
      </w:r>
      <w:r w:rsidRPr="00220172">
        <w:rPr>
          <w:rFonts w:hint="cs"/>
          <w:sz w:val="24"/>
          <w:rtl/>
        </w:rPr>
        <w:t>)</w:t>
      </w:r>
      <w:r w:rsidRPr="00220172">
        <w:rPr>
          <w:sz w:val="24"/>
          <w:rtl/>
        </w:rPr>
        <w:t xml:space="preserve"> תש"ל – 1970,</w:t>
      </w:r>
      <w:r w:rsidRPr="00220172">
        <w:rPr>
          <w:rFonts w:hint="cs"/>
          <w:sz w:val="24"/>
          <w:rtl/>
        </w:rPr>
        <w:t xml:space="preserve"> </w:t>
      </w:r>
      <w:r w:rsidRPr="00220172">
        <w:rPr>
          <w:sz w:val="24"/>
          <w:rtl/>
        </w:rPr>
        <w:t>התקנות והצווים שניתנו על פיה, חוק ארגון הפיקוח על העבודה התשי"ד- 1954</w:t>
      </w:r>
      <w:r w:rsidRPr="00220172">
        <w:rPr>
          <w:rFonts w:hint="cs"/>
          <w:sz w:val="24"/>
          <w:rtl/>
        </w:rPr>
        <w:t xml:space="preserve">, </w:t>
      </w:r>
      <w:r w:rsidRPr="00220172">
        <w:rPr>
          <w:sz w:val="24"/>
          <w:rtl/>
        </w:rPr>
        <w:t xml:space="preserve">תקנות, תקנים וצווי הבטיחות בעבודה, תקנות הבטיחות בעבודה </w:t>
      </w:r>
      <w:r w:rsidRPr="00220172">
        <w:rPr>
          <w:rFonts w:hint="cs"/>
          <w:sz w:val="24"/>
          <w:rtl/>
        </w:rPr>
        <w:lastRenderedPageBreak/>
        <w:t>(</w:t>
      </w:r>
      <w:r w:rsidRPr="00220172">
        <w:rPr>
          <w:sz w:val="24"/>
          <w:rtl/>
        </w:rPr>
        <w:t>עבודות בניה</w:t>
      </w:r>
      <w:r w:rsidRPr="00220172">
        <w:rPr>
          <w:rFonts w:hint="cs"/>
          <w:sz w:val="24"/>
          <w:rtl/>
        </w:rPr>
        <w:t>)-</w:t>
      </w:r>
      <w:r w:rsidRPr="00220172">
        <w:rPr>
          <w:sz w:val="24"/>
          <w:rtl/>
        </w:rPr>
        <w:t xml:space="preserve"> 1988 תקנות הבטיחות בעבודה (עבודה בגובה), תשס"ז-2007</w:t>
      </w:r>
      <w:r w:rsidR="00823364">
        <w:rPr>
          <w:sz w:val="24"/>
          <w:rtl/>
        </w:rPr>
        <w:t>,</w:t>
      </w:r>
      <w:r w:rsidRPr="00220172">
        <w:rPr>
          <w:sz w:val="24"/>
          <w:rtl/>
        </w:rPr>
        <w:t>חוק החשמל ותקנותיו, חוקי עזר של הרשויות המקומיות הנוגעים לעבודתו, אמצעי הזהירות המקובלים במקצוע, תנאי העבודה המפורטים ברישיונות עבודתו ובהיתרי העבודה והוראות הבטיחות המפורטות בנספח זה</w:t>
      </w:r>
      <w:r w:rsidRPr="00220172">
        <w:rPr>
          <w:rFonts w:hint="cs"/>
          <w:sz w:val="24"/>
          <w:rtl/>
        </w:rPr>
        <w:t>.</w:t>
      </w:r>
    </w:p>
    <w:p w:rsidR="00ED4FE0" w:rsidRPr="00220172" w:rsidRDefault="00ED4FE0" w:rsidP="00097A60">
      <w:pPr>
        <w:pStyle w:val="ab"/>
        <w:numPr>
          <w:ilvl w:val="1"/>
          <w:numId w:val="28"/>
        </w:numPr>
        <w:spacing w:after="200"/>
        <w:rPr>
          <w:sz w:val="24"/>
        </w:rPr>
      </w:pPr>
      <w:r w:rsidRPr="00220172">
        <w:rPr>
          <w:sz w:val="24"/>
          <w:rtl/>
        </w:rPr>
        <w:t xml:space="preserve">הקבלן יציג היתרי עבודה בגובה של העובדים לממונה בטיחות של </w:t>
      </w:r>
      <w:r w:rsidRPr="00220172">
        <w:rPr>
          <w:rFonts w:hint="cs"/>
          <w:sz w:val="24"/>
          <w:rtl/>
        </w:rPr>
        <w:t>מרת"א.</w:t>
      </w:r>
    </w:p>
    <w:p w:rsidR="00ED4FE0" w:rsidRDefault="00ED4FE0" w:rsidP="00097A60">
      <w:pPr>
        <w:pStyle w:val="ab"/>
        <w:numPr>
          <w:ilvl w:val="1"/>
          <w:numId w:val="28"/>
        </w:numPr>
        <w:spacing w:after="200"/>
        <w:rPr>
          <w:sz w:val="24"/>
        </w:rPr>
      </w:pPr>
      <w:r w:rsidRPr="00220172">
        <w:rPr>
          <w:sz w:val="24"/>
          <w:rtl/>
        </w:rPr>
        <w:t>במקרה שיעורר צורך לצאת לגג, על הקבלן לוודא נעילת דלת יצאה לגג בתום העבודה</w:t>
      </w:r>
      <w:r w:rsidRPr="00220172">
        <w:rPr>
          <w:rFonts w:hint="cs"/>
          <w:sz w:val="24"/>
          <w:rtl/>
        </w:rPr>
        <w:t>.</w:t>
      </w:r>
    </w:p>
    <w:p w:rsidR="00A61DA8" w:rsidRPr="00220172" w:rsidRDefault="00A61DA8" w:rsidP="00A61DA8">
      <w:pPr>
        <w:pStyle w:val="ab"/>
        <w:spacing w:after="200"/>
        <w:rPr>
          <w:sz w:val="24"/>
        </w:rPr>
      </w:pPr>
    </w:p>
    <w:p w:rsidR="00ED4FE0" w:rsidRPr="00A95EB0" w:rsidRDefault="00ED4FE0" w:rsidP="00097A60">
      <w:pPr>
        <w:pStyle w:val="ab"/>
        <w:numPr>
          <w:ilvl w:val="0"/>
          <w:numId w:val="28"/>
        </w:numPr>
        <w:spacing w:line="240" w:lineRule="auto"/>
        <w:ind w:left="714" w:hanging="357"/>
        <w:jc w:val="left"/>
        <w:rPr>
          <w:b/>
          <w:bCs/>
          <w:sz w:val="24"/>
          <w:u w:val="single"/>
        </w:rPr>
      </w:pPr>
      <w:r w:rsidRPr="00A95EB0">
        <w:rPr>
          <w:rFonts w:hint="cs"/>
          <w:b/>
          <w:bCs/>
          <w:sz w:val="24"/>
          <w:u w:val="single"/>
          <w:rtl/>
        </w:rPr>
        <w:t>עבודת גלישה</w:t>
      </w:r>
    </w:p>
    <w:p w:rsidR="00ED4FE0" w:rsidRPr="00220172" w:rsidRDefault="00ED4FE0" w:rsidP="00097A60">
      <w:pPr>
        <w:pStyle w:val="ab"/>
        <w:numPr>
          <w:ilvl w:val="1"/>
          <w:numId w:val="28"/>
        </w:numPr>
        <w:spacing w:line="360" w:lineRule="auto"/>
        <w:ind w:left="714" w:hanging="357"/>
        <w:rPr>
          <w:sz w:val="24"/>
        </w:rPr>
      </w:pPr>
      <w:r w:rsidRPr="00220172">
        <w:rPr>
          <w:rFonts w:hint="cs"/>
          <w:sz w:val="24"/>
          <w:rtl/>
        </w:rPr>
        <w:t xml:space="preserve">הקבלן מתחייב </w:t>
      </w:r>
      <w:r w:rsidRPr="00220172">
        <w:rPr>
          <w:sz w:val="24"/>
          <w:rtl/>
        </w:rPr>
        <w:t>לבצע את העבודות כ"מבצע"</w:t>
      </w:r>
      <w:r w:rsidRPr="00220172">
        <w:rPr>
          <w:rFonts w:hint="cs"/>
          <w:sz w:val="24"/>
          <w:rtl/>
        </w:rPr>
        <w:t xml:space="preserve"> </w:t>
      </w:r>
      <w:r w:rsidRPr="00220172">
        <w:rPr>
          <w:sz w:val="24"/>
          <w:rtl/>
        </w:rPr>
        <w:t>עבודת גלישה בהתאם לדיני הבטיחות בעבודה</w:t>
      </w:r>
      <w:r w:rsidRPr="00220172">
        <w:rPr>
          <w:rFonts w:hint="cs"/>
          <w:sz w:val="24"/>
          <w:rtl/>
        </w:rPr>
        <w:t>,</w:t>
      </w:r>
      <w:r w:rsidRPr="00220172">
        <w:rPr>
          <w:sz w:val="24"/>
          <w:rtl/>
        </w:rPr>
        <w:t xml:space="preserve"> לרבות ומבלי לגרוע מכלליות האמור לעיל</w:t>
      </w:r>
      <w:r w:rsidRPr="00220172">
        <w:rPr>
          <w:rFonts w:hint="cs"/>
          <w:sz w:val="24"/>
          <w:rtl/>
        </w:rPr>
        <w:t>,</w:t>
      </w:r>
      <w:r w:rsidRPr="00220172">
        <w:rPr>
          <w:sz w:val="24"/>
          <w:rtl/>
        </w:rPr>
        <w:t xml:space="preserve"> בהתאם לפקודת הבטיחות בעבודה </w:t>
      </w:r>
      <w:r w:rsidRPr="00220172">
        <w:rPr>
          <w:rFonts w:hint="cs"/>
          <w:sz w:val="24"/>
          <w:rtl/>
        </w:rPr>
        <w:t>(</w:t>
      </w:r>
      <w:r w:rsidRPr="00220172">
        <w:rPr>
          <w:sz w:val="24"/>
          <w:rtl/>
        </w:rPr>
        <w:t>נוסח חדש</w:t>
      </w:r>
      <w:r w:rsidRPr="00220172">
        <w:rPr>
          <w:rFonts w:hint="cs"/>
          <w:sz w:val="24"/>
          <w:rtl/>
        </w:rPr>
        <w:t>)</w:t>
      </w:r>
      <w:r w:rsidRPr="00220172">
        <w:rPr>
          <w:sz w:val="24"/>
          <w:rtl/>
        </w:rPr>
        <w:t xml:space="preserve"> תש"ל – 1970,</w:t>
      </w:r>
      <w:r w:rsidRPr="00220172">
        <w:rPr>
          <w:rFonts w:hint="cs"/>
          <w:sz w:val="24"/>
          <w:rtl/>
        </w:rPr>
        <w:t xml:space="preserve"> </w:t>
      </w:r>
      <w:r w:rsidRPr="00220172">
        <w:rPr>
          <w:sz w:val="24"/>
          <w:rtl/>
        </w:rPr>
        <w:t>התקנות והצווים שניתנו על פיה, חוק ארגון הפיקוח על העבודה התשי"ד- 1954</w:t>
      </w:r>
      <w:r w:rsidRPr="00220172">
        <w:rPr>
          <w:rFonts w:hint="cs"/>
          <w:sz w:val="24"/>
          <w:rtl/>
        </w:rPr>
        <w:t xml:space="preserve">, </w:t>
      </w:r>
      <w:r w:rsidRPr="00220172">
        <w:rPr>
          <w:sz w:val="24"/>
          <w:rtl/>
        </w:rPr>
        <w:t xml:space="preserve">תקנות, תקנים וצווי הבטיחות בעבודה, תקנות הבטיחות בעבודה </w:t>
      </w:r>
      <w:r w:rsidRPr="00220172">
        <w:rPr>
          <w:rFonts w:hint="cs"/>
          <w:sz w:val="24"/>
          <w:rtl/>
        </w:rPr>
        <w:t>(</w:t>
      </w:r>
      <w:r w:rsidRPr="00220172">
        <w:rPr>
          <w:sz w:val="24"/>
          <w:rtl/>
        </w:rPr>
        <w:t>עבודות בניה</w:t>
      </w:r>
      <w:r w:rsidRPr="00220172">
        <w:rPr>
          <w:rFonts w:hint="cs"/>
          <w:sz w:val="24"/>
          <w:rtl/>
        </w:rPr>
        <w:t>)-</w:t>
      </w:r>
      <w:r w:rsidRPr="00220172">
        <w:rPr>
          <w:sz w:val="24"/>
          <w:rtl/>
        </w:rPr>
        <w:t xml:space="preserve"> 1988 תקנות הבטיחות בעבודה (עבודה בגובה), תשס"ז-2007</w:t>
      </w:r>
      <w:r w:rsidR="00823364">
        <w:rPr>
          <w:sz w:val="24"/>
          <w:rtl/>
        </w:rPr>
        <w:t>,</w:t>
      </w:r>
      <w:r w:rsidRPr="00220172">
        <w:rPr>
          <w:sz w:val="24"/>
          <w:rtl/>
        </w:rPr>
        <w:t>חוק החשמל ותקנותיו, חוקי עזר של הרשויות המקומיות הנוגעים לעבודתו, אמצעי הזהירות המקובלים במקצוע, תנאי העבודה המפורטים ברישיונות עבודתו ובהיתרי העבודה והוראות הבטיחות המפורטות בנספח זה</w:t>
      </w:r>
      <w:r w:rsidRPr="00220172">
        <w:rPr>
          <w:rFonts w:hint="cs"/>
          <w:sz w:val="24"/>
          <w:rtl/>
        </w:rPr>
        <w:t>.</w:t>
      </w:r>
    </w:p>
    <w:p w:rsidR="00ED4FE0" w:rsidRPr="00220172" w:rsidRDefault="00ED4FE0" w:rsidP="00097A60">
      <w:pPr>
        <w:pStyle w:val="ab"/>
        <w:numPr>
          <w:ilvl w:val="1"/>
          <w:numId w:val="28"/>
        </w:numPr>
        <w:spacing w:line="360" w:lineRule="auto"/>
        <w:rPr>
          <w:sz w:val="24"/>
        </w:rPr>
      </w:pPr>
      <w:r w:rsidRPr="00220172">
        <w:rPr>
          <w:sz w:val="24"/>
          <w:rtl/>
        </w:rPr>
        <w:t>העבודה תיעשה על ידי עובדים בעלי הסמכה בתוקף לביצוע סוג זה של עבודה בגובה</w:t>
      </w:r>
      <w:r w:rsidRPr="00220172">
        <w:rPr>
          <w:rFonts w:hint="cs"/>
          <w:sz w:val="24"/>
          <w:rtl/>
        </w:rPr>
        <w:t>,</w:t>
      </w:r>
      <w:r w:rsidRPr="00220172">
        <w:rPr>
          <w:sz w:val="24"/>
          <w:rtl/>
        </w:rPr>
        <w:t xml:space="preserve"> אשר יחזיקו את תעודת ההסמכה שלהם עימם בעת ביצוע העבודות</w:t>
      </w:r>
    </w:p>
    <w:p w:rsidR="00ED4FE0" w:rsidRPr="00220172" w:rsidRDefault="00ED4FE0" w:rsidP="00097A60">
      <w:pPr>
        <w:pStyle w:val="ab"/>
        <w:numPr>
          <w:ilvl w:val="1"/>
          <w:numId w:val="28"/>
        </w:numPr>
        <w:spacing w:line="360" w:lineRule="auto"/>
        <w:rPr>
          <w:sz w:val="24"/>
        </w:rPr>
      </w:pPr>
      <w:r w:rsidRPr="00220172">
        <w:rPr>
          <w:sz w:val="24"/>
          <w:rtl/>
        </w:rPr>
        <w:t xml:space="preserve">הקבלן מתחייב לבצע לפני תחילת ביצוע העבודה גידור, סימון ושילוט למניעת כניסת אנשים, עובדים ועוברי אורח ל"איזור הסכנה" וכי יימצא תמיד אדם נוסף על גולשי הבניין, מטעם המבצע, על הקרקע שיסייע לגולשי </w:t>
      </w:r>
      <w:r w:rsidRPr="00220172">
        <w:rPr>
          <w:rFonts w:hint="cs"/>
          <w:sz w:val="24"/>
          <w:rtl/>
        </w:rPr>
        <w:t>הבניין</w:t>
      </w:r>
      <w:r w:rsidRPr="00220172">
        <w:rPr>
          <w:sz w:val="24"/>
          <w:rtl/>
        </w:rPr>
        <w:t>, יהיה בקשר עין עמם וימנע, הימצאות אנשים באזור הסכנה</w:t>
      </w:r>
      <w:r w:rsidRPr="00220172">
        <w:rPr>
          <w:sz w:val="24"/>
        </w:rPr>
        <w:t>.</w:t>
      </w:r>
    </w:p>
    <w:p w:rsidR="00ED4FE0" w:rsidRPr="00220172" w:rsidRDefault="00ED4FE0" w:rsidP="00097A60">
      <w:pPr>
        <w:pStyle w:val="ab"/>
        <w:numPr>
          <w:ilvl w:val="1"/>
          <w:numId w:val="28"/>
        </w:numPr>
        <w:spacing w:line="360" w:lineRule="auto"/>
        <w:rPr>
          <w:sz w:val="24"/>
        </w:rPr>
      </w:pPr>
      <w:r w:rsidRPr="00220172">
        <w:rPr>
          <w:sz w:val="24"/>
        </w:rPr>
        <w:t xml:space="preserve"> </w:t>
      </w:r>
      <w:r w:rsidRPr="00220172">
        <w:rPr>
          <w:sz w:val="24"/>
          <w:rtl/>
        </w:rPr>
        <w:t>העבודה תבוצע לפחות על ידי שני אנשים ושימוש בציוד אישי כנדרש בתקנות עבודה בגובה כאשר לפחות אדם אחד יימצא תמיד במפלס הקרקע</w:t>
      </w:r>
      <w:r w:rsidRPr="00220172">
        <w:rPr>
          <w:rFonts w:hint="cs"/>
          <w:sz w:val="24"/>
          <w:rtl/>
        </w:rPr>
        <w:t xml:space="preserve">. </w:t>
      </w:r>
      <w:r w:rsidRPr="00220172">
        <w:rPr>
          <w:sz w:val="24"/>
          <w:rtl/>
        </w:rPr>
        <w:t>העבודה תתבצע באור יום בלבד. העבודה לא תתבצע בתנאי מזג אויר קשים כגון תנאי ראות לקויים</w:t>
      </w:r>
      <w:r w:rsidRPr="00220172">
        <w:rPr>
          <w:rFonts w:hint="cs"/>
          <w:sz w:val="24"/>
          <w:rtl/>
        </w:rPr>
        <w:t>,</w:t>
      </w:r>
      <w:r w:rsidRPr="00220172">
        <w:rPr>
          <w:sz w:val="24"/>
        </w:rPr>
        <w:t xml:space="preserve"> </w:t>
      </w:r>
      <w:r w:rsidRPr="00220172">
        <w:rPr>
          <w:sz w:val="24"/>
          <w:rtl/>
        </w:rPr>
        <w:t>רוחות חזקות, גשם שוטף, ברד ו/או שלג</w:t>
      </w:r>
      <w:r w:rsidRPr="00220172">
        <w:rPr>
          <w:sz w:val="24"/>
        </w:rPr>
        <w:t>.</w:t>
      </w:r>
    </w:p>
    <w:p w:rsidR="00ED4FE0" w:rsidRPr="00220172" w:rsidRDefault="00ED4FE0" w:rsidP="00097A60">
      <w:pPr>
        <w:pStyle w:val="ab"/>
        <w:numPr>
          <w:ilvl w:val="1"/>
          <w:numId w:val="28"/>
        </w:numPr>
        <w:spacing w:line="360" w:lineRule="auto"/>
        <w:rPr>
          <w:sz w:val="24"/>
        </w:rPr>
      </w:pPr>
      <w:r w:rsidRPr="00220172">
        <w:rPr>
          <w:sz w:val="24"/>
          <w:rtl/>
        </w:rPr>
        <w:t>הקבלן מתחייב לדאוג לעובדיו למשטחי עבודה בטוחים להבטחתם מפני נפילה מגובה וכאמור בפקודת הבטיחות בעבודה, בתקנות הבניה ובתקנות עבודה בגובה</w:t>
      </w:r>
      <w:r w:rsidRPr="00220172">
        <w:rPr>
          <w:sz w:val="24"/>
        </w:rPr>
        <w:t>.</w:t>
      </w:r>
    </w:p>
    <w:p w:rsidR="00ED4FE0" w:rsidRPr="00220172" w:rsidRDefault="00ED4FE0" w:rsidP="00097A60">
      <w:pPr>
        <w:pStyle w:val="ab"/>
        <w:numPr>
          <w:ilvl w:val="1"/>
          <w:numId w:val="28"/>
        </w:numPr>
        <w:spacing w:line="360" w:lineRule="auto"/>
        <w:rPr>
          <w:sz w:val="24"/>
        </w:rPr>
      </w:pPr>
      <w:r w:rsidRPr="00220172">
        <w:rPr>
          <w:sz w:val="24"/>
          <w:rtl/>
        </w:rPr>
        <w:t>הקבלן מתחייב כי כל אדם אשר יבצע "עבודת גלישה" כהגדרתה בתקנות העבודה בגובה יהיה "גולש בנין" מוסמך עם תעודת הסמכה תקפה לביצוע "עבודת גלישה" כנדרש בתקנות ולרבות ביצוע רענון כנדרש בתקנות ורשום במרשם</w:t>
      </w:r>
      <w:r w:rsidRPr="00220172">
        <w:rPr>
          <w:sz w:val="24"/>
        </w:rPr>
        <w:t xml:space="preserve">. </w:t>
      </w:r>
    </w:p>
    <w:p w:rsidR="00ED4FE0" w:rsidRPr="00220172" w:rsidRDefault="00ED4FE0" w:rsidP="00097A60">
      <w:pPr>
        <w:pStyle w:val="ab"/>
        <w:numPr>
          <w:ilvl w:val="1"/>
          <w:numId w:val="28"/>
        </w:numPr>
        <w:spacing w:line="360" w:lineRule="auto"/>
        <w:rPr>
          <w:sz w:val="24"/>
          <w:rtl/>
        </w:rPr>
      </w:pPr>
      <w:r w:rsidRPr="00220172">
        <w:rPr>
          <w:sz w:val="24"/>
          <w:rtl/>
        </w:rPr>
        <w:t xml:space="preserve">המבצע מתחייב כי "עבודת גלישה" תתבצע בהשגחתו הישירה והמתמדת של "מנהל מקצועי" מתאים ובעל תעודת הסמכה תקפה כנדרש בתקנות ולרבות ביצוע </w:t>
      </w:r>
      <w:r w:rsidRPr="00220172">
        <w:rPr>
          <w:rFonts w:hint="cs"/>
          <w:sz w:val="24"/>
          <w:rtl/>
        </w:rPr>
        <w:t>ריענון</w:t>
      </w:r>
      <w:r w:rsidRPr="00220172">
        <w:rPr>
          <w:sz w:val="24"/>
          <w:rtl/>
        </w:rPr>
        <w:t xml:space="preserve"> כנדרש בתקנות ורשום במרשם ובעל הכשרה בעזרה ראשונה. הקבלן מתחייב לרשום את פרטי המנהל המקצועי שהוא מינה בפנקס. המבצע מתחייב לוודא כי ה"מנהל המקצועי" ממלא את חובותיו כנדרש בתקנות עבודה בגובה לרבות ומבלי לפגוע בכלליות האמור לעיל רישום ביצוע הבדיקות בפנקס כנדרש בתקנות עבודה בגובה</w:t>
      </w:r>
      <w:r w:rsidRPr="00220172">
        <w:rPr>
          <w:sz w:val="24"/>
        </w:rPr>
        <w:t>.</w:t>
      </w:r>
    </w:p>
    <w:p w:rsidR="00ED4FE0" w:rsidRPr="008078E7" w:rsidRDefault="00ED4FE0" w:rsidP="00ED4FE0">
      <w:pPr>
        <w:rPr>
          <w:sz w:val="24"/>
          <w:rtl/>
        </w:rPr>
      </w:pPr>
    </w:p>
    <w:p w:rsidR="00ED4FE0" w:rsidRPr="003606B6" w:rsidRDefault="00ED4FE0" w:rsidP="00097A60">
      <w:pPr>
        <w:pStyle w:val="ab"/>
        <w:keepNext/>
        <w:keepLines/>
        <w:numPr>
          <w:ilvl w:val="0"/>
          <w:numId w:val="28"/>
        </w:numPr>
        <w:spacing w:line="240" w:lineRule="auto"/>
        <w:ind w:left="714" w:hanging="357"/>
        <w:jc w:val="left"/>
        <w:rPr>
          <w:b/>
          <w:bCs/>
          <w:sz w:val="24"/>
          <w:rtl/>
        </w:rPr>
      </w:pPr>
      <w:r w:rsidRPr="003606B6">
        <w:rPr>
          <w:b/>
          <w:bCs/>
          <w:sz w:val="24"/>
          <w:rtl/>
        </w:rPr>
        <w:t xml:space="preserve">עבודה במקום מוקף </w:t>
      </w:r>
    </w:p>
    <w:p w:rsidR="00ED4FE0" w:rsidRPr="00B4642F" w:rsidRDefault="00ED4FE0" w:rsidP="00097A60">
      <w:pPr>
        <w:pStyle w:val="ab"/>
        <w:keepNext/>
        <w:keepLines/>
        <w:numPr>
          <w:ilvl w:val="1"/>
          <w:numId w:val="28"/>
        </w:numPr>
        <w:spacing w:after="200"/>
        <w:rPr>
          <w:sz w:val="24"/>
        </w:rPr>
      </w:pPr>
      <w:r w:rsidRPr="003C4BF9">
        <w:rPr>
          <w:sz w:val="24"/>
          <w:rtl/>
        </w:rPr>
        <w:t xml:space="preserve">עבודה במקום מוקף </w:t>
      </w:r>
      <w:r>
        <w:rPr>
          <w:rFonts w:hint="cs"/>
          <w:sz w:val="24"/>
          <w:rtl/>
        </w:rPr>
        <w:t>(</w:t>
      </w:r>
      <w:r w:rsidRPr="003C4BF9">
        <w:rPr>
          <w:sz w:val="24"/>
          <w:rtl/>
        </w:rPr>
        <w:t>כניסה לבורות ביוב</w:t>
      </w:r>
      <w:r w:rsidR="00823364">
        <w:rPr>
          <w:sz w:val="24"/>
          <w:rtl/>
        </w:rPr>
        <w:t>,</w:t>
      </w:r>
      <w:r w:rsidRPr="003C4BF9">
        <w:rPr>
          <w:rFonts w:hint="cs"/>
          <w:sz w:val="24"/>
          <w:rtl/>
        </w:rPr>
        <w:t>מכלים</w:t>
      </w:r>
      <w:r w:rsidRPr="003C4BF9">
        <w:rPr>
          <w:sz w:val="24"/>
          <w:rtl/>
        </w:rPr>
        <w:t xml:space="preserve"> וכד'</w:t>
      </w:r>
      <w:r>
        <w:rPr>
          <w:rFonts w:hint="cs"/>
          <w:sz w:val="24"/>
          <w:rtl/>
        </w:rPr>
        <w:t>),</w:t>
      </w:r>
      <w:r w:rsidRPr="003C4BF9">
        <w:rPr>
          <w:sz w:val="24"/>
          <w:rtl/>
        </w:rPr>
        <w:t xml:space="preserve"> תתבצע בהתאם </w:t>
      </w:r>
      <w:r w:rsidRPr="00B4642F">
        <w:rPr>
          <w:b/>
          <w:bCs/>
          <w:sz w:val="24"/>
          <w:rtl/>
        </w:rPr>
        <w:t>לפקודת הבטיחות בעבודה [נוסח חדש], תש"ל-1970</w:t>
      </w:r>
      <w:r>
        <w:rPr>
          <w:rFonts w:hint="cs"/>
          <w:sz w:val="24"/>
          <w:rtl/>
        </w:rPr>
        <w:t>.</w:t>
      </w:r>
    </w:p>
    <w:p w:rsidR="00ED4FE0" w:rsidRPr="00B4642F" w:rsidRDefault="00ED4FE0" w:rsidP="00097A60">
      <w:pPr>
        <w:pStyle w:val="ab"/>
        <w:numPr>
          <w:ilvl w:val="1"/>
          <w:numId w:val="28"/>
        </w:numPr>
        <w:spacing w:after="200"/>
        <w:rPr>
          <w:sz w:val="24"/>
        </w:rPr>
      </w:pPr>
      <w:r w:rsidRPr="00B4642F">
        <w:rPr>
          <w:sz w:val="24"/>
          <w:rtl/>
        </w:rPr>
        <w:t>על הקבלן לוודא קיום כל אמצעי הבטיחות ולבצע כל הבדיקות הנדרשות לפני כניסה לחלל מוקף</w:t>
      </w:r>
      <w:r>
        <w:rPr>
          <w:rFonts w:hint="cs"/>
          <w:sz w:val="24"/>
          <w:rtl/>
        </w:rPr>
        <w:t>.</w:t>
      </w:r>
    </w:p>
    <w:p w:rsidR="00ED4FE0" w:rsidRPr="003C4BF9" w:rsidRDefault="00ED4FE0" w:rsidP="00ED4FE0">
      <w:pPr>
        <w:pStyle w:val="ab"/>
        <w:rPr>
          <w:sz w:val="24"/>
        </w:rPr>
      </w:pPr>
    </w:p>
    <w:p w:rsidR="00ED4FE0" w:rsidRPr="003606B6" w:rsidRDefault="00ED4FE0" w:rsidP="00097A60">
      <w:pPr>
        <w:pStyle w:val="ab"/>
        <w:numPr>
          <w:ilvl w:val="0"/>
          <w:numId w:val="28"/>
        </w:numPr>
        <w:spacing w:line="240" w:lineRule="auto"/>
        <w:ind w:left="714" w:hanging="357"/>
        <w:jc w:val="left"/>
        <w:rPr>
          <w:b/>
          <w:bCs/>
          <w:sz w:val="24"/>
          <w:rtl/>
        </w:rPr>
      </w:pPr>
      <w:r w:rsidRPr="003606B6">
        <w:rPr>
          <w:b/>
          <w:bCs/>
          <w:sz w:val="24"/>
          <w:rtl/>
        </w:rPr>
        <w:t xml:space="preserve">עבודות חשמל ו/או עבודות שיש </w:t>
      </w:r>
      <w:r w:rsidRPr="003606B6">
        <w:rPr>
          <w:rFonts w:hint="cs"/>
          <w:b/>
          <w:bCs/>
          <w:sz w:val="24"/>
          <w:rtl/>
        </w:rPr>
        <w:t>עמן</w:t>
      </w:r>
      <w:r w:rsidRPr="003606B6">
        <w:rPr>
          <w:b/>
          <w:bCs/>
          <w:sz w:val="24"/>
          <w:rtl/>
        </w:rPr>
        <w:t xml:space="preserve"> סיכון התחשמלות</w:t>
      </w:r>
    </w:p>
    <w:p w:rsidR="00ED4FE0" w:rsidRDefault="00ED4FE0" w:rsidP="00097A60">
      <w:pPr>
        <w:pStyle w:val="ab"/>
        <w:numPr>
          <w:ilvl w:val="1"/>
          <w:numId w:val="28"/>
        </w:numPr>
        <w:spacing w:after="200" w:line="360" w:lineRule="auto"/>
        <w:ind w:left="714" w:hanging="357"/>
        <w:rPr>
          <w:sz w:val="24"/>
        </w:rPr>
      </w:pPr>
      <w:r w:rsidRPr="003C4BF9">
        <w:rPr>
          <w:sz w:val="24"/>
          <w:rtl/>
        </w:rPr>
        <w:t xml:space="preserve">כל עבודות החשמל יבוצעו בהתאמה מלאה </w:t>
      </w:r>
      <w:r w:rsidRPr="00B4642F">
        <w:rPr>
          <w:rFonts w:hint="cs"/>
          <w:b/>
          <w:bCs/>
          <w:sz w:val="24"/>
          <w:rtl/>
        </w:rPr>
        <w:t>ל</w:t>
      </w:r>
      <w:r w:rsidRPr="00B4642F">
        <w:rPr>
          <w:b/>
          <w:bCs/>
          <w:sz w:val="24"/>
          <w:rtl/>
        </w:rPr>
        <w:t>חוק החשמל, תשי"ד-1954</w:t>
      </w:r>
      <w:r>
        <w:rPr>
          <w:rFonts w:hint="cs"/>
          <w:sz w:val="24"/>
          <w:rtl/>
        </w:rPr>
        <w:t xml:space="preserve"> </w:t>
      </w:r>
      <w:r w:rsidRPr="003C4BF9">
        <w:rPr>
          <w:sz w:val="24"/>
          <w:rtl/>
        </w:rPr>
        <w:t>והתקנות הישימות שפורסמו עד מועד ביצוע העבודה. הקבלן אחראי להבטיח שכל הציוד החשמלי וכל התקנות החשמליות יעמדו בתקן ובדרישות חוק החשמל</w:t>
      </w:r>
      <w:r>
        <w:rPr>
          <w:rFonts w:hint="cs"/>
          <w:sz w:val="24"/>
          <w:rtl/>
        </w:rPr>
        <w:t>.</w:t>
      </w:r>
      <w:r w:rsidRPr="003C4BF9">
        <w:rPr>
          <w:sz w:val="24"/>
        </w:rPr>
        <w:t xml:space="preserve"> </w:t>
      </w:r>
    </w:p>
    <w:p w:rsidR="00ED4FE0" w:rsidRDefault="00ED4FE0" w:rsidP="00097A60">
      <w:pPr>
        <w:pStyle w:val="ab"/>
        <w:numPr>
          <w:ilvl w:val="1"/>
          <w:numId w:val="28"/>
        </w:numPr>
        <w:spacing w:after="200" w:line="360" w:lineRule="auto"/>
        <w:ind w:left="714" w:hanging="357"/>
        <w:rPr>
          <w:sz w:val="24"/>
        </w:rPr>
      </w:pPr>
      <w:r w:rsidRPr="003C4BF9">
        <w:rPr>
          <w:sz w:val="24"/>
          <w:rtl/>
        </w:rPr>
        <w:t>עבודות חשמל יבוצעו ע"י חשמלאי בעל רישיון מתאים עפ"י חוק החשמל</w:t>
      </w:r>
      <w:r>
        <w:rPr>
          <w:rFonts w:hint="cs"/>
          <w:sz w:val="24"/>
          <w:rtl/>
        </w:rPr>
        <w:t>.</w:t>
      </w:r>
    </w:p>
    <w:p w:rsidR="00ED4FE0" w:rsidRDefault="00ED4FE0" w:rsidP="00097A60">
      <w:pPr>
        <w:pStyle w:val="ab"/>
        <w:numPr>
          <w:ilvl w:val="1"/>
          <w:numId w:val="28"/>
        </w:numPr>
        <w:spacing w:after="200" w:line="360" w:lineRule="auto"/>
        <w:ind w:left="714" w:hanging="357"/>
        <w:rPr>
          <w:sz w:val="24"/>
        </w:rPr>
      </w:pPr>
      <w:r w:rsidRPr="003C4BF9">
        <w:rPr>
          <w:sz w:val="24"/>
          <w:rtl/>
        </w:rPr>
        <w:t>התחברות למקור חשמל תיעשה בידיעה ובאישור של מהנדס חשמל</w:t>
      </w:r>
      <w:r>
        <w:rPr>
          <w:rFonts w:hint="cs"/>
          <w:sz w:val="24"/>
          <w:rtl/>
        </w:rPr>
        <w:t>.</w:t>
      </w:r>
    </w:p>
    <w:p w:rsidR="00ED4FE0" w:rsidRDefault="00ED4FE0" w:rsidP="00097A60">
      <w:pPr>
        <w:pStyle w:val="ab"/>
        <w:numPr>
          <w:ilvl w:val="1"/>
          <w:numId w:val="28"/>
        </w:numPr>
        <w:spacing w:after="200" w:line="360" w:lineRule="auto"/>
        <w:ind w:left="714" w:hanging="357"/>
        <w:rPr>
          <w:sz w:val="24"/>
        </w:rPr>
      </w:pPr>
      <w:r w:rsidRPr="003C4BF9">
        <w:rPr>
          <w:sz w:val="24"/>
          <w:rtl/>
        </w:rPr>
        <w:t>ניתוק זרם החשמל</w:t>
      </w:r>
      <w:r>
        <w:rPr>
          <w:rFonts w:hint="cs"/>
          <w:sz w:val="24"/>
          <w:rtl/>
        </w:rPr>
        <w:t xml:space="preserve">, </w:t>
      </w:r>
      <w:r w:rsidRPr="003C4BF9">
        <w:rPr>
          <w:sz w:val="24"/>
          <w:rtl/>
        </w:rPr>
        <w:t>חיבור/החזרת זרם החשמל, ניתוק/חיבור מכשירי חשמל תיעשה אך ורק בידיעתו ובאישורו של מהנדס חשמל</w:t>
      </w:r>
      <w:r>
        <w:rPr>
          <w:rFonts w:hint="cs"/>
          <w:sz w:val="24"/>
          <w:rtl/>
        </w:rPr>
        <w:t>.</w:t>
      </w:r>
      <w:r w:rsidRPr="003C4BF9">
        <w:rPr>
          <w:sz w:val="24"/>
          <w:rtl/>
        </w:rPr>
        <w:t xml:space="preserve"> </w:t>
      </w:r>
    </w:p>
    <w:p w:rsidR="00ED4FE0" w:rsidRDefault="00ED4FE0" w:rsidP="00097A60">
      <w:pPr>
        <w:pStyle w:val="ab"/>
        <w:numPr>
          <w:ilvl w:val="1"/>
          <w:numId w:val="28"/>
        </w:numPr>
        <w:spacing w:after="200" w:line="360" w:lineRule="auto"/>
        <w:ind w:left="714" w:hanging="357"/>
        <w:rPr>
          <w:sz w:val="24"/>
        </w:rPr>
      </w:pPr>
      <w:r w:rsidRPr="003C4BF9">
        <w:rPr>
          <w:sz w:val="24"/>
          <w:rtl/>
        </w:rPr>
        <w:t>הקבלן יוודא טרם תחילת העבודה</w:t>
      </w:r>
      <w:r>
        <w:rPr>
          <w:rFonts w:hint="cs"/>
          <w:sz w:val="24"/>
          <w:rtl/>
        </w:rPr>
        <w:t xml:space="preserve">, </w:t>
      </w:r>
      <w:r w:rsidRPr="003C4BF9">
        <w:rPr>
          <w:sz w:val="24"/>
          <w:rtl/>
        </w:rPr>
        <w:t>שסביבת העבודה בה הוא מתכוון לעבוד יבשה, מוארקת וללא מפגעים</w:t>
      </w:r>
      <w:r w:rsidRPr="003C4BF9">
        <w:rPr>
          <w:sz w:val="24"/>
        </w:rPr>
        <w:t>.</w:t>
      </w:r>
    </w:p>
    <w:p w:rsidR="00ED4FE0" w:rsidRDefault="00ED4FE0" w:rsidP="00097A60">
      <w:pPr>
        <w:pStyle w:val="ab"/>
        <w:numPr>
          <w:ilvl w:val="1"/>
          <w:numId w:val="28"/>
        </w:numPr>
        <w:spacing w:after="200" w:line="360" w:lineRule="auto"/>
        <w:ind w:left="714" w:hanging="357"/>
        <w:rPr>
          <w:sz w:val="24"/>
        </w:rPr>
      </w:pPr>
      <w:r w:rsidRPr="003C4BF9">
        <w:rPr>
          <w:sz w:val="24"/>
        </w:rPr>
        <w:t xml:space="preserve"> </w:t>
      </w:r>
      <w:r w:rsidRPr="003C4BF9">
        <w:rPr>
          <w:sz w:val="24"/>
          <w:rtl/>
        </w:rPr>
        <w:t>הקבלן מתחייב להשתמש בכלי עבודה חשמליים ידניים מטלטלים תקינים העומדים בתקנים לעניין בידוד כפול</w:t>
      </w:r>
      <w:r w:rsidRPr="003C4BF9">
        <w:rPr>
          <w:sz w:val="24"/>
        </w:rPr>
        <w:t>.</w:t>
      </w:r>
    </w:p>
    <w:p w:rsidR="00ED4FE0" w:rsidRDefault="00ED4FE0" w:rsidP="00097A60">
      <w:pPr>
        <w:pStyle w:val="ab"/>
        <w:numPr>
          <w:ilvl w:val="1"/>
          <w:numId w:val="28"/>
        </w:numPr>
        <w:spacing w:after="200" w:line="360" w:lineRule="auto"/>
        <w:ind w:left="714" w:hanging="357"/>
        <w:rPr>
          <w:sz w:val="24"/>
        </w:rPr>
      </w:pPr>
      <w:r w:rsidRPr="003C4BF9">
        <w:rPr>
          <w:sz w:val="24"/>
        </w:rPr>
        <w:t xml:space="preserve"> </w:t>
      </w:r>
      <w:r w:rsidRPr="003C4BF9">
        <w:rPr>
          <w:sz w:val="24"/>
          <w:rtl/>
        </w:rPr>
        <w:t xml:space="preserve">כל כלי עבודה המחובר לכבל הארכה יהיה מחובר ללוח שבו מפסק לזרם דלף </w:t>
      </w:r>
      <w:r>
        <w:rPr>
          <w:rFonts w:hint="cs"/>
          <w:sz w:val="24"/>
          <w:rtl/>
        </w:rPr>
        <w:t>(</w:t>
      </w:r>
      <w:r w:rsidRPr="003C4BF9">
        <w:rPr>
          <w:sz w:val="24"/>
          <w:rtl/>
        </w:rPr>
        <w:t>מפסק פחת</w:t>
      </w:r>
      <w:r>
        <w:rPr>
          <w:rFonts w:hint="cs"/>
          <w:sz w:val="24"/>
          <w:rtl/>
        </w:rPr>
        <w:t>)</w:t>
      </w:r>
      <w:r w:rsidRPr="003C4BF9">
        <w:rPr>
          <w:sz w:val="24"/>
          <w:rtl/>
        </w:rPr>
        <w:t>, בין שהלוח קבוע ובין שהוא נייד</w:t>
      </w:r>
      <w:r>
        <w:rPr>
          <w:rFonts w:hint="cs"/>
          <w:sz w:val="24"/>
          <w:rtl/>
        </w:rPr>
        <w:t>.</w:t>
      </w:r>
      <w:r w:rsidRPr="003C4BF9">
        <w:rPr>
          <w:sz w:val="24"/>
        </w:rPr>
        <w:t xml:space="preserve"> </w:t>
      </w:r>
    </w:p>
    <w:p w:rsidR="00ED4FE0" w:rsidRDefault="00ED4FE0" w:rsidP="00097A60">
      <w:pPr>
        <w:pStyle w:val="ab"/>
        <w:numPr>
          <w:ilvl w:val="1"/>
          <w:numId w:val="28"/>
        </w:numPr>
        <w:spacing w:after="200" w:line="360" w:lineRule="auto"/>
        <w:ind w:left="714" w:hanging="357"/>
        <w:rPr>
          <w:sz w:val="24"/>
        </w:rPr>
      </w:pPr>
      <w:r w:rsidRPr="003C4BF9">
        <w:rPr>
          <w:sz w:val="24"/>
          <w:rtl/>
        </w:rPr>
        <w:t>הקבלן מתחייב שלא להשאיר מכשירי חשמל כלשהם ללא השגחה וכן לא לעשות שימוש במוליכי חשמל גלויים במקום העבודה</w:t>
      </w:r>
      <w:r>
        <w:rPr>
          <w:sz w:val="24"/>
        </w:rPr>
        <w:t>.</w:t>
      </w:r>
    </w:p>
    <w:p w:rsidR="00ED4FE0" w:rsidRPr="003C4BF9" w:rsidRDefault="00ED4FE0" w:rsidP="00ED4FE0">
      <w:pPr>
        <w:pStyle w:val="ab"/>
        <w:spacing w:line="240" w:lineRule="auto"/>
        <w:rPr>
          <w:sz w:val="24"/>
        </w:rPr>
      </w:pPr>
    </w:p>
    <w:p w:rsidR="00ED4FE0" w:rsidRDefault="00ED4FE0" w:rsidP="00097A60">
      <w:pPr>
        <w:pStyle w:val="ab"/>
        <w:numPr>
          <w:ilvl w:val="0"/>
          <w:numId w:val="28"/>
        </w:numPr>
        <w:spacing w:line="240" w:lineRule="auto"/>
        <w:ind w:left="714" w:hanging="357"/>
        <w:jc w:val="left"/>
        <w:rPr>
          <w:sz w:val="24"/>
        </w:rPr>
      </w:pPr>
      <w:r w:rsidRPr="003606B6">
        <w:rPr>
          <w:b/>
          <w:bCs/>
          <w:sz w:val="24"/>
          <w:rtl/>
        </w:rPr>
        <w:t>עבודה באש גלויה</w:t>
      </w:r>
      <w:r w:rsidRPr="003C4BF9">
        <w:rPr>
          <w:sz w:val="24"/>
          <w:rtl/>
        </w:rPr>
        <w:t xml:space="preserve"> </w:t>
      </w:r>
    </w:p>
    <w:p w:rsidR="00ED4FE0" w:rsidRPr="008078E7" w:rsidRDefault="00ED4FE0" w:rsidP="00097A60">
      <w:pPr>
        <w:pStyle w:val="ab"/>
        <w:numPr>
          <w:ilvl w:val="1"/>
          <w:numId w:val="28"/>
        </w:numPr>
        <w:spacing w:line="360" w:lineRule="auto"/>
        <w:rPr>
          <w:sz w:val="24"/>
        </w:rPr>
      </w:pPr>
      <w:r w:rsidRPr="008078E7">
        <w:rPr>
          <w:sz w:val="24"/>
          <w:rtl/>
        </w:rPr>
        <w:t xml:space="preserve">עבודה באש גלויה </w:t>
      </w:r>
      <w:r w:rsidRPr="008078E7">
        <w:rPr>
          <w:rFonts w:hint="cs"/>
          <w:sz w:val="24"/>
          <w:rtl/>
        </w:rPr>
        <w:t>תבוצע</w:t>
      </w:r>
      <w:r w:rsidR="00823364">
        <w:rPr>
          <w:rFonts w:hint="cs"/>
          <w:sz w:val="24"/>
          <w:rtl/>
        </w:rPr>
        <w:t xml:space="preserve"> </w:t>
      </w:r>
      <w:r w:rsidRPr="008078E7">
        <w:rPr>
          <w:sz w:val="24"/>
          <w:rtl/>
        </w:rPr>
        <w:t xml:space="preserve">רק לאחר קבלת אישור </w:t>
      </w:r>
      <w:r w:rsidRPr="008078E7">
        <w:rPr>
          <w:rFonts w:hint="cs"/>
          <w:sz w:val="24"/>
          <w:rtl/>
        </w:rPr>
        <w:t>של מרת"א ע"ג טופס היתר ביצוע עבודה באש גלויה.</w:t>
      </w:r>
    </w:p>
    <w:p w:rsidR="00ED4FE0" w:rsidRDefault="00ED4FE0" w:rsidP="00097A60">
      <w:pPr>
        <w:pStyle w:val="ab"/>
        <w:numPr>
          <w:ilvl w:val="1"/>
          <w:numId w:val="28"/>
        </w:numPr>
        <w:spacing w:line="360" w:lineRule="auto"/>
        <w:rPr>
          <w:sz w:val="24"/>
        </w:rPr>
      </w:pPr>
      <w:r w:rsidRPr="003606B6">
        <w:rPr>
          <w:sz w:val="24"/>
          <w:rtl/>
        </w:rPr>
        <w:t>בעת ביצוע עבודות כגון</w:t>
      </w:r>
      <w:r>
        <w:rPr>
          <w:rFonts w:hint="cs"/>
          <w:sz w:val="24"/>
          <w:rtl/>
        </w:rPr>
        <w:t xml:space="preserve">: </w:t>
      </w:r>
      <w:r w:rsidRPr="003606B6">
        <w:rPr>
          <w:sz w:val="24"/>
          <w:rtl/>
        </w:rPr>
        <w:t>חימום,</w:t>
      </w:r>
      <w:r>
        <w:rPr>
          <w:rFonts w:hint="cs"/>
          <w:sz w:val="24"/>
          <w:rtl/>
        </w:rPr>
        <w:t xml:space="preserve"> </w:t>
      </w:r>
      <w:r w:rsidRPr="003606B6">
        <w:rPr>
          <w:sz w:val="24"/>
          <w:rtl/>
        </w:rPr>
        <w:t>חיתוך,</w:t>
      </w:r>
      <w:r>
        <w:rPr>
          <w:rFonts w:hint="cs"/>
          <w:sz w:val="24"/>
          <w:rtl/>
        </w:rPr>
        <w:t xml:space="preserve"> </w:t>
      </w:r>
      <w:r w:rsidRPr="003606B6">
        <w:rPr>
          <w:sz w:val="24"/>
          <w:rtl/>
        </w:rPr>
        <w:t>ריתוך וכל פעולה אחרת הגורמת להיווצרות ניצוצות או אש גלויה,</w:t>
      </w:r>
      <w:r>
        <w:rPr>
          <w:rFonts w:hint="cs"/>
          <w:sz w:val="24"/>
          <w:rtl/>
        </w:rPr>
        <w:t xml:space="preserve"> </w:t>
      </w:r>
      <w:r w:rsidRPr="003606B6">
        <w:rPr>
          <w:sz w:val="24"/>
          <w:rtl/>
        </w:rPr>
        <w:t>על הקבלן לנקוט בכל האמצעים למניעת התפשטות האש/פיצוץ</w:t>
      </w:r>
      <w:r>
        <w:rPr>
          <w:rFonts w:hint="cs"/>
          <w:sz w:val="24"/>
          <w:rtl/>
        </w:rPr>
        <w:t xml:space="preserve">, </w:t>
      </w:r>
      <w:r w:rsidRPr="003606B6">
        <w:rPr>
          <w:sz w:val="24"/>
          <w:rtl/>
        </w:rPr>
        <w:t>לרבות קיום אמצעי כיבוי זמינים</w:t>
      </w:r>
      <w:r>
        <w:rPr>
          <w:rFonts w:hint="cs"/>
          <w:sz w:val="24"/>
          <w:rtl/>
        </w:rPr>
        <w:t xml:space="preserve">, </w:t>
      </w:r>
      <w:r w:rsidRPr="003606B6">
        <w:rPr>
          <w:sz w:val="24"/>
          <w:rtl/>
        </w:rPr>
        <w:t xml:space="preserve">הרחקה </w:t>
      </w:r>
      <w:r w:rsidRPr="003606B6">
        <w:rPr>
          <w:rFonts w:hint="cs"/>
          <w:sz w:val="24"/>
          <w:rtl/>
        </w:rPr>
        <w:t>ונטרול</w:t>
      </w:r>
      <w:r w:rsidRPr="003606B6">
        <w:rPr>
          <w:sz w:val="24"/>
          <w:rtl/>
        </w:rPr>
        <w:t xml:space="preserve"> של חומרים דליקים</w:t>
      </w:r>
      <w:r>
        <w:rPr>
          <w:rFonts w:hint="cs"/>
          <w:sz w:val="24"/>
          <w:rtl/>
        </w:rPr>
        <w:t>,</w:t>
      </w:r>
      <w:r w:rsidRPr="003606B6">
        <w:rPr>
          <w:sz w:val="24"/>
          <w:rtl/>
        </w:rPr>
        <w:t xml:space="preserve"> חציצה וכד</w:t>
      </w:r>
      <w:r>
        <w:rPr>
          <w:rFonts w:hint="cs"/>
          <w:sz w:val="24"/>
          <w:rtl/>
        </w:rPr>
        <w:t>ומה.</w:t>
      </w:r>
    </w:p>
    <w:p w:rsidR="00ED4FE0" w:rsidRDefault="00ED4FE0" w:rsidP="00097A60">
      <w:pPr>
        <w:pStyle w:val="ab"/>
        <w:numPr>
          <w:ilvl w:val="1"/>
          <w:numId w:val="28"/>
        </w:numPr>
        <w:spacing w:line="360" w:lineRule="auto"/>
        <w:rPr>
          <w:sz w:val="24"/>
        </w:rPr>
      </w:pPr>
      <w:r w:rsidRPr="003606B6">
        <w:rPr>
          <w:sz w:val="24"/>
          <w:rtl/>
        </w:rPr>
        <w:t>לכל אורך ביצוע העבודה הקבלן יחזיק במקום אמצעים לכיבוי השריפה בהתאם להנחיות שיצורפו להיתר העבודה</w:t>
      </w:r>
      <w:r>
        <w:rPr>
          <w:rFonts w:hint="cs"/>
          <w:sz w:val="24"/>
          <w:rtl/>
        </w:rPr>
        <w:t>.</w:t>
      </w:r>
      <w:r w:rsidRPr="003606B6">
        <w:rPr>
          <w:sz w:val="24"/>
        </w:rPr>
        <w:t xml:space="preserve"> </w:t>
      </w:r>
    </w:p>
    <w:p w:rsidR="00ED4FE0" w:rsidRPr="003606B6" w:rsidRDefault="00ED4FE0" w:rsidP="00BB4BEE">
      <w:pPr>
        <w:pStyle w:val="ab"/>
        <w:spacing w:line="240" w:lineRule="auto"/>
        <w:rPr>
          <w:sz w:val="24"/>
        </w:rPr>
      </w:pPr>
    </w:p>
    <w:p w:rsidR="00ED4FE0" w:rsidRPr="003606B6" w:rsidRDefault="00ED4FE0" w:rsidP="00097A60">
      <w:pPr>
        <w:pStyle w:val="ab"/>
        <w:numPr>
          <w:ilvl w:val="0"/>
          <w:numId w:val="28"/>
        </w:numPr>
        <w:spacing w:line="240" w:lineRule="auto"/>
        <w:ind w:left="714" w:hanging="357"/>
        <w:jc w:val="left"/>
        <w:rPr>
          <w:b/>
          <w:bCs/>
          <w:sz w:val="24"/>
          <w:rtl/>
        </w:rPr>
      </w:pPr>
      <w:r w:rsidRPr="003606B6">
        <w:rPr>
          <w:b/>
          <w:bCs/>
          <w:sz w:val="24"/>
          <w:rtl/>
        </w:rPr>
        <w:t>עבודות הכרוכות בפיזור מזהמים כגון עשן, אבק, אדים ומטרדי ריח</w:t>
      </w:r>
    </w:p>
    <w:p w:rsidR="00ED4FE0" w:rsidRPr="006F27C9" w:rsidRDefault="00ED4FE0" w:rsidP="00ED4FE0">
      <w:pPr>
        <w:spacing w:line="360" w:lineRule="auto"/>
        <w:ind w:left="360"/>
        <w:jc w:val="both"/>
        <w:rPr>
          <w:sz w:val="24"/>
        </w:rPr>
      </w:pPr>
      <w:r w:rsidRPr="006F27C9">
        <w:rPr>
          <w:sz w:val="24"/>
          <w:rtl/>
        </w:rPr>
        <w:t>בעבודות בקרבת פתחי אוורור או בסביבת יחידות של מערכות מיזוג על הקבלן לקבל הנחיות מראש מ</w:t>
      </w:r>
      <w:r w:rsidRPr="006F27C9">
        <w:rPr>
          <w:rFonts w:hint="cs"/>
          <w:sz w:val="24"/>
          <w:rtl/>
        </w:rPr>
        <w:t>מהנדס מערכות מיזוג במרת"א</w:t>
      </w:r>
      <w:r w:rsidRPr="006F27C9">
        <w:rPr>
          <w:sz w:val="24"/>
          <w:rtl/>
        </w:rPr>
        <w:t xml:space="preserve"> בדבר מניעת חדירת עשן, אבק</w:t>
      </w:r>
      <w:r w:rsidRPr="006F27C9">
        <w:rPr>
          <w:sz w:val="24"/>
        </w:rPr>
        <w:t xml:space="preserve"> </w:t>
      </w:r>
      <w:r w:rsidRPr="006F27C9">
        <w:rPr>
          <w:rFonts w:hint="cs"/>
          <w:sz w:val="24"/>
          <w:rtl/>
        </w:rPr>
        <w:t>וא</w:t>
      </w:r>
      <w:r w:rsidRPr="006F27C9">
        <w:rPr>
          <w:sz w:val="24"/>
          <w:rtl/>
        </w:rPr>
        <w:t>דים ומטרדי ריח אחרים</w:t>
      </w:r>
      <w:r w:rsidRPr="006F27C9">
        <w:rPr>
          <w:rFonts w:hint="cs"/>
          <w:sz w:val="24"/>
          <w:rtl/>
        </w:rPr>
        <w:t xml:space="preserve"> (</w:t>
      </w:r>
      <w:r w:rsidRPr="006F27C9">
        <w:rPr>
          <w:sz w:val="24"/>
          <w:rtl/>
        </w:rPr>
        <w:t>לדוגמה, צבע/דבק</w:t>
      </w:r>
      <w:r w:rsidRPr="006F27C9">
        <w:rPr>
          <w:rFonts w:hint="cs"/>
          <w:sz w:val="24"/>
          <w:rtl/>
        </w:rPr>
        <w:t xml:space="preserve">) </w:t>
      </w:r>
      <w:r w:rsidRPr="006F27C9">
        <w:rPr>
          <w:sz w:val="24"/>
          <w:rtl/>
        </w:rPr>
        <w:t>דרך פתחי היניקה של מערכות המיזוג לתוך המבנים</w:t>
      </w:r>
      <w:r w:rsidRPr="006F27C9">
        <w:rPr>
          <w:rFonts w:hint="cs"/>
          <w:sz w:val="24"/>
          <w:rtl/>
        </w:rPr>
        <w:t>.</w:t>
      </w:r>
      <w:r w:rsidRPr="006F27C9">
        <w:rPr>
          <w:sz w:val="24"/>
        </w:rPr>
        <w:t xml:space="preserve"> </w:t>
      </w:r>
    </w:p>
    <w:p w:rsidR="00ED4FE0" w:rsidRPr="007A29F5" w:rsidRDefault="00ED4FE0" w:rsidP="00ED4FE0">
      <w:pPr>
        <w:pStyle w:val="ab"/>
        <w:spacing w:line="240" w:lineRule="auto"/>
        <w:rPr>
          <w:b/>
          <w:bCs/>
          <w:sz w:val="24"/>
          <w:rtl/>
        </w:rPr>
      </w:pPr>
    </w:p>
    <w:p w:rsidR="00ED4FE0" w:rsidRPr="003606B6" w:rsidRDefault="00ED4FE0" w:rsidP="00097A60">
      <w:pPr>
        <w:pStyle w:val="ab"/>
        <w:keepNext/>
        <w:keepLines/>
        <w:numPr>
          <w:ilvl w:val="0"/>
          <w:numId w:val="28"/>
        </w:numPr>
        <w:spacing w:line="240" w:lineRule="auto"/>
        <w:ind w:left="714" w:hanging="357"/>
        <w:jc w:val="left"/>
        <w:rPr>
          <w:b/>
          <w:bCs/>
          <w:sz w:val="24"/>
          <w:rtl/>
        </w:rPr>
      </w:pPr>
      <w:r w:rsidRPr="003606B6">
        <w:rPr>
          <w:b/>
          <w:bCs/>
          <w:sz w:val="24"/>
          <w:rtl/>
        </w:rPr>
        <w:lastRenderedPageBreak/>
        <w:t>העברת צנרת/חיווט דרך גגות וקירות</w:t>
      </w:r>
    </w:p>
    <w:p w:rsidR="00ED4FE0" w:rsidRDefault="00ED4FE0" w:rsidP="00A61DA8">
      <w:pPr>
        <w:keepNext/>
        <w:keepLines/>
        <w:spacing w:line="360" w:lineRule="auto"/>
        <w:jc w:val="both"/>
        <w:rPr>
          <w:sz w:val="24"/>
        </w:rPr>
      </w:pPr>
      <w:r w:rsidRPr="003C4BF9">
        <w:rPr>
          <w:sz w:val="24"/>
          <w:rtl/>
        </w:rPr>
        <w:t xml:space="preserve"> בסיום כל עבודה המחייבת חדירה דרך גגות, קירות בלוקים או גבס ובמיוחד קירות אש, לצורך העברת צנרת, חוטי חשמל, תעלות לסוגיהן וכד', הקבלן ידאג לאטום את החדירות בחומרים ושיטות מתאימות. איטום של קירות אש יעשה בחומרים מעכבי בערה </w:t>
      </w:r>
      <w:r w:rsidRPr="003C4BF9">
        <w:rPr>
          <w:rFonts w:hint="cs"/>
          <w:sz w:val="24"/>
          <w:rtl/>
        </w:rPr>
        <w:t>תיקנים</w:t>
      </w:r>
    </w:p>
    <w:p w:rsidR="00ED4FE0" w:rsidRPr="003C4BF9" w:rsidRDefault="00ED4FE0" w:rsidP="00ED4FE0">
      <w:pPr>
        <w:rPr>
          <w:sz w:val="24"/>
        </w:rPr>
      </w:pPr>
      <w:r w:rsidRPr="003C4BF9">
        <w:rPr>
          <w:sz w:val="24"/>
        </w:rPr>
        <w:t xml:space="preserve"> </w:t>
      </w:r>
    </w:p>
    <w:p w:rsidR="00ED4FE0" w:rsidRPr="003606B6" w:rsidRDefault="00ED4FE0" w:rsidP="00097A60">
      <w:pPr>
        <w:pStyle w:val="ab"/>
        <w:numPr>
          <w:ilvl w:val="0"/>
          <w:numId w:val="28"/>
        </w:numPr>
        <w:spacing w:line="240" w:lineRule="auto"/>
        <w:ind w:left="714" w:hanging="357"/>
        <w:jc w:val="left"/>
        <w:rPr>
          <w:b/>
          <w:bCs/>
          <w:sz w:val="24"/>
          <w:rtl/>
        </w:rPr>
      </w:pPr>
      <w:r w:rsidRPr="003606B6">
        <w:rPr>
          <w:b/>
          <w:bCs/>
          <w:sz w:val="24"/>
          <w:rtl/>
        </w:rPr>
        <w:t>עבודה בקרבת צנרת גזים רפואיים</w:t>
      </w:r>
    </w:p>
    <w:p w:rsidR="00ED4FE0" w:rsidRPr="008078E7" w:rsidRDefault="00ED4FE0" w:rsidP="00097A60">
      <w:pPr>
        <w:pStyle w:val="ab"/>
        <w:numPr>
          <w:ilvl w:val="1"/>
          <w:numId w:val="28"/>
        </w:numPr>
        <w:spacing w:after="200" w:line="360" w:lineRule="auto"/>
        <w:ind w:left="714" w:hanging="357"/>
        <w:rPr>
          <w:sz w:val="24"/>
          <w:rtl/>
        </w:rPr>
      </w:pPr>
      <w:r w:rsidRPr="008078E7">
        <w:rPr>
          <w:sz w:val="24"/>
          <w:rtl/>
        </w:rPr>
        <w:t>עבודה בקרבת צנרת גזים רפואיים</w:t>
      </w:r>
      <w:r>
        <w:rPr>
          <w:rFonts w:hint="cs"/>
          <w:sz w:val="24"/>
          <w:rtl/>
        </w:rPr>
        <w:t xml:space="preserve"> תבוצע רק לאחר שיבוצע סקר סיכונים ותוגש למרת"א תוכנית לניהול בטיחות בעבודה.</w:t>
      </w:r>
    </w:p>
    <w:p w:rsidR="00ED4FE0" w:rsidRPr="008078E7" w:rsidRDefault="00ED4FE0" w:rsidP="00097A60">
      <w:pPr>
        <w:pStyle w:val="ab"/>
        <w:numPr>
          <w:ilvl w:val="1"/>
          <w:numId w:val="28"/>
        </w:numPr>
        <w:spacing w:after="200" w:line="360" w:lineRule="auto"/>
        <w:ind w:left="714" w:hanging="357"/>
        <w:rPr>
          <w:sz w:val="24"/>
        </w:rPr>
      </w:pPr>
      <w:r w:rsidRPr="008078E7">
        <w:rPr>
          <w:sz w:val="24"/>
          <w:rtl/>
        </w:rPr>
        <w:t xml:space="preserve">אם העבודה מתבצעת בסמיכות לצנרת של גזים רפואיים </w:t>
      </w:r>
      <w:r w:rsidRPr="008078E7">
        <w:rPr>
          <w:rFonts w:hint="cs"/>
          <w:sz w:val="24"/>
          <w:rtl/>
        </w:rPr>
        <w:t>(</w:t>
      </w:r>
      <w:r w:rsidRPr="008078E7">
        <w:rPr>
          <w:sz w:val="24"/>
          <w:rtl/>
        </w:rPr>
        <w:t>צבועה בכחול, ירוק, לבן,</w:t>
      </w:r>
      <w:r w:rsidRPr="008078E7">
        <w:rPr>
          <w:rFonts w:hint="cs"/>
          <w:sz w:val="24"/>
          <w:rtl/>
        </w:rPr>
        <w:t xml:space="preserve"> </w:t>
      </w:r>
      <w:r w:rsidRPr="008078E7">
        <w:rPr>
          <w:sz w:val="24"/>
          <w:rtl/>
        </w:rPr>
        <w:t>חום,</w:t>
      </w:r>
      <w:r w:rsidRPr="008078E7">
        <w:rPr>
          <w:rFonts w:hint="cs"/>
          <w:sz w:val="24"/>
          <w:rtl/>
        </w:rPr>
        <w:t xml:space="preserve"> </w:t>
      </w:r>
      <w:r w:rsidRPr="008078E7">
        <w:rPr>
          <w:sz w:val="24"/>
          <w:rtl/>
        </w:rPr>
        <w:t>או סגול</w:t>
      </w:r>
      <w:r w:rsidRPr="008078E7">
        <w:rPr>
          <w:sz w:val="24"/>
        </w:rPr>
        <w:t>(</w:t>
      </w:r>
      <w:r w:rsidRPr="008078E7">
        <w:rPr>
          <w:rFonts w:hint="cs"/>
          <w:sz w:val="24"/>
          <w:rtl/>
        </w:rPr>
        <w:t xml:space="preserve"> </w:t>
      </w:r>
      <w:r w:rsidRPr="008078E7">
        <w:rPr>
          <w:sz w:val="24"/>
          <w:rtl/>
        </w:rPr>
        <w:t>יש להגן על הצנרת מפני נזקי חום ע"י יריעות בד חסין אש ומפני נזק מכני ע"י מגן קשיח</w:t>
      </w:r>
      <w:r w:rsidRPr="008078E7">
        <w:rPr>
          <w:rFonts w:hint="cs"/>
          <w:sz w:val="24"/>
          <w:rtl/>
        </w:rPr>
        <w:t>.</w:t>
      </w:r>
    </w:p>
    <w:p w:rsidR="00ED4FE0" w:rsidRDefault="00ED4FE0" w:rsidP="00097A60">
      <w:pPr>
        <w:pStyle w:val="ab"/>
        <w:numPr>
          <w:ilvl w:val="1"/>
          <w:numId w:val="28"/>
        </w:numPr>
        <w:spacing w:after="200" w:line="360" w:lineRule="auto"/>
        <w:ind w:left="714" w:hanging="357"/>
        <w:rPr>
          <w:sz w:val="24"/>
        </w:rPr>
      </w:pPr>
      <w:r w:rsidRPr="003606B6">
        <w:rPr>
          <w:sz w:val="24"/>
          <w:rtl/>
        </w:rPr>
        <w:t xml:space="preserve">כל הפסקה של אספקת גז רפואי מחייבת את הקבלן לקבל אישור מראש בכתב </w:t>
      </w:r>
      <w:r>
        <w:rPr>
          <w:rFonts w:hint="cs"/>
          <w:sz w:val="24"/>
          <w:rtl/>
        </w:rPr>
        <w:t>ממהנדס ראשי.</w:t>
      </w:r>
    </w:p>
    <w:p w:rsidR="00ED4FE0" w:rsidRDefault="00ED4FE0" w:rsidP="00097A60">
      <w:pPr>
        <w:pStyle w:val="ab"/>
        <w:numPr>
          <w:ilvl w:val="1"/>
          <w:numId w:val="28"/>
        </w:numPr>
        <w:spacing w:after="200" w:line="360" w:lineRule="auto"/>
        <w:ind w:left="714" w:hanging="357"/>
        <w:rPr>
          <w:sz w:val="24"/>
        </w:rPr>
      </w:pPr>
      <w:r w:rsidRPr="007A29F5">
        <w:rPr>
          <w:sz w:val="24"/>
          <w:rtl/>
        </w:rPr>
        <w:t>לפני כל חיבור מחדש יש לוודא כי ננקטו כל האמצעים כדי שהפעלה מחדש לא תגרום לנזקים או פגיעות</w:t>
      </w:r>
      <w:r>
        <w:rPr>
          <w:rFonts w:hint="cs"/>
          <w:sz w:val="24"/>
          <w:rtl/>
        </w:rPr>
        <w:t>.</w:t>
      </w:r>
    </w:p>
    <w:p w:rsidR="00ED4FE0" w:rsidRDefault="00ED4FE0" w:rsidP="00097A60">
      <w:pPr>
        <w:pStyle w:val="ab"/>
        <w:numPr>
          <w:ilvl w:val="1"/>
          <w:numId w:val="28"/>
        </w:numPr>
        <w:spacing w:after="200" w:line="360" w:lineRule="auto"/>
        <w:ind w:left="714" w:hanging="357"/>
        <w:rPr>
          <w:sz w:val="24"/>
        </w:rPr>
      </w:pPr>
      <w:r w:rsidRPr="007A29F5">
        <w:rPr>
          <w:sz w:val="24"/>
          <w:rtl/>
        </w:rPr>
        <w:t>חל איסור מוחלט לבצע שינוי כלשהו מעבר לתוכניות המאושרות במערכות גזים רפואיים</w:t>
      </w:r>
      <w:r>
        <w:rPr>
          <w:rFonts w:hint="cs"/>
          <w:sz w:val="24"/>
          <w:rtl/>
        </w:rPr>
        <w:t>.</w:t>
      </w:r>
      <w:r w:rsidRPr="007A29F5">
        <w:rPr>
          <w:sz w:val="24"/>
        </w:rPr>
        <w:t xml:space="preserve"> </w:t>
      </w:r>
    </w:p>
    <w:p w:rsidR="00ED4FE0" w:rsidRDefault="00ED4FE0" w:rsidP="00ED4FE0">
      <w:pPr>
        <w:pStyle w:val="ab"/>
        <w:spacing w:line="240" w:lineRule="auto"/>
        <w:ind w:left="714"/>
        <w:rPr>
          <w:sz w:val="24"/>
        </w:rPr>
      </w:pPr>
    </w:p>
    <w:p w:rsidR="00ED4FE0" w:rsidRPr="008B7721" w:rsidRDefault="00ED4FE0" w:rsidP="00097A60">
      <w:pPr>
        <w:pStyle w:val="ab"/>
        <w:numPr>
          <w:ilvl w:val="0"/>
          <w:numId w:val="28"/>
        </w:numPr>
        <w:spacing w:line="240" w:lineRule="auto"/>
        <w:ind w:left="714" w:hanging="357"/>
        <w:jc w:val="left"/>
        <w:rPr>
          <w:b/>
          <w:bCs/>
          <w:sz w:val="24"/>
          <w:rtl/>
        </w:rPr>
      </w:pPr>
      <w:r w:rsidRPr="008B7721">
        <w:rPr>
          <w:b/>
          <w:bCs/>
          <w:sz w:val="24"/>
          <w:rtl/>
        </w:rPr>
        <w:t>עבודות הרמה והנפה</w:t>
      </w:r>
    </w:p>
    <w:p w:rsidR="00ED4FE0" w:rsidRPr="008078E7" w:rsidRDefault="00ED4FE0" w:rsidP="00097A60">
      <w:pPr>
        <w:pStyle w:val="ab"/>
        <w:numPr>
          <w:ilvl w:val="1"/>
          <w:numId w:val="28"/>
        </w:numPr>
        <w:spacing w:after="200" w:line="360" w:lineRule="auto"/>
        <w:rPr>
          <w:sz w:val="24"/>
          <w:rtl/>
        </w:rPr>
      </w:pPr>
      <w:r w:rsidRPr="008078E7">
        <w:rPr>
          <w:sz w:val="24"/>
          <w:rtl/>
        </w:rPr>
        <w:t>עבוד</w:t>
      </w:r>
      <w:r>
        <w:rPr>
          <w:rFonts w:hint="cs"/>
          <w:sz w:val="24"/>
          <w:rtl/>
        </w:rPr>
        <w:t xml:space="preserve">ת </w:t>
      </w:r>
      <w:r w:rsidRPr="004279C4">
        <w:rPr>
          <w:sz w:val="24"/>
          <w:rtl/>
        </w:rPr>
        <w:t>הרמה והנפה</w:t>
      </w:r>
      <w:r>
        <w:rPr>
          <w:rFonts w:hint="cs"/>
          <w:sz w:val="24"/>
          <w:rtl/>
        </w:rPr>
        <w:t xml:space="preserve"> תבוצע רק לאחר שיבוצע סקר סיכונים ותוגש למרת"א תוכנית לניהול בטיחות בעבודה.</w:t>
      </w:r>
    </w:p>
    <w:p w:rsidR="00ED4FE0" w:rsidRPr="004279C4" w:rsidRDefault="00ED4FE0" w:rsidP="00097A60">
      <w:pPr>
        <w:pStyle w:val="ab"/>
        <w:numPr>
          <w:ilvl w:val="1"/>
          <w:numId w:val="28"/>
        </w:numPr>
        <w:spacing w:after="200" w:line="360" w:lineRule="auto"/>
        <w:rPr>
          <w:sz w:val="24"/>
        </w:rPr>
      </w:pPr>
      <w:r w:rsidRPr="004279C4">
        <w:rPr>
          <w:rFonts w:hint="cs"/>
          <w:sz w:val="24"/>
          <w:rtl/>
        </w:rPr>
        <w:t>הקבלן</w:t>
      </w:r>
      <w:r w:rsidR="00823364">
        <w:rPr>
          <w:rFonts w:hint="cs"/>
          <w:sz w:val="24"/>
          <w:rtl/>
        </w:rPr>
        <w:t xml:space="preserve"> </w:t>
      </w:r>
      <w:r w:rsidRPr="004279C4">
        <w:rPr>
          <w:rFonts w:hint="cs"/>
          <w:sz w:val="24"/>
          <w:rtl/>
        </w:rPr>
        <w:t xml:space="preserve">או מי מטעמו </w:t>
      </w:r>
      <w:r w:rsidRPr="004279C4">
        <w:rPr>
          <w:sz w:val="24"/>
          <w:rtl/>
        </w:rPr>
        <w:t>יערוך בדיקה יומית של שלמות גדרות ההפרדה והמעקות,</w:t>
      </w:r>
      <w:r w:rsidRPr="004279C4">
        <w:rPr>
          <w:rFonts w:hint="cs"/>
          <w:sz w:val="24"/>
          <w:rtl/>
        </w:rPr>
        <w:t xml:space="preserve"> </w:t>
      </w:r>
      <w:r w:rsidRPr="004279C4">
        <w:rPr>
          <w:sz w:val="24"/>
          <w:rtl/>
        </w:rPr>
        <w:t>ויוודא</w:t>
      </w:r>
      <w:r w:rsidRPr="004279C4">
        <w:rPr>
          <w:rFonts w:hint="cs"/>
          <w:sz w:val="24"/>
          <w:rtl/>
        </w:rPr>
        <w:t xml:space="preserve"> </w:t>
      </w:r>
      <w:r w:rsidRPr="004279C4">
        <w:rPr>
          <w:sz w:val="24"/>
          <w:rtl/>
        </w:rPr>
        <w:t xml:space="preserve">כי גדרות שנפגעו במהלך העבודה ומעקות שהוזזו לצורך הכנסת חומרים יתוקנו </w:t>
      </w:r>
      <w:r w:rsidRPr="004279C4">
        <w:rPr>
          <w:rFonts w:hint="cs"/>
          <w:sz w:val="24"/>
          <w:rtl/>
        </w:rPr>
        <w:t>מיד</w:t>
      </w:r>
      <w:r w:rsidRPr="004279C4">
        <w:rPr>
          <w:sz w:val="24"/>
          <w:rtl/>
        </w:rPr>
        <w:t xml:space="preserve"> למצב בטיחותי</w:t>
      </w:r>
      <w:r>
        <w:rPr>
          <w:rFonts w:hint="cs"/>
          <w:sz w:val="24"/>
          <w:rtl/>
        </w:rPr>
        <w:t>.</w:t>
      </w:r>
    </w:p>
    <w:p w:rsidR="00ED4FE0" w:rsidRPr="008B7721" w:rsidRDefault="00ED4FE0" w:rsidP="00097A60">
      <w:pPr>
        <w:pStyle w:val="ab"/>
        <w:numPr>
          <w:ilvl w:val="1"/>
          <w:numId w:val="28"/>
        </w:numPr>
        <w:spacing w:after="200" w:line="360" w:lineRule="auto"/>
        <w:rPr>
          <w:sz w:val="24"/>
          <w:rtl/>
        </w:rPr>
      </w:pPr>
      <w:r>
        <w:rPr>
          <w:rFonts w:hint="cs"/>
          <w:sz w:val="24"/>
          <w:rtl/>
        </w:rPr>
        <w:t>הקבלן או מי מטעמו, י</w:t>
      </w:r>
      <w:r w:rsidRPr="008B7721">
        <w:rPr>
          <w:sz w:val="24"/>
          <w:rtl/>
        </w:rPr>
        <w:t>וודא כי יינקטו אמצעי זהירות למניעת פגיעה בעובדים בעת ביצוע עבודות הנפה באתר העבודה ובכללם</w:t>
      </w:r>
      <w:r>
        <w:rPr>
          <w:rFonts w:hint="cs"/>
          <w:sz w:val="24"/>
          <w:rtl/>
        </w:rPr>
        <w:t xml:space="preserve">, </w:t>
      </w:r>
      <w:r w:rsidRPr="008B7721">
        <w:rPr>
          <w:sz w:val="24"/>
          <w:rtl/>
        </w:rPr>
        <w:t>מבלי לגרוע מכלליות האמור לעיל</w:t>
      </w:r>
      <w:r>
        <w:rPr>
          <w:rFonts w:hint="cs"/>
          <w:sz w:val="24"/>
          <w:rtl/>
        </w:rPr>
        <w:t>:</w:t>
      </w:r>
    </w:p>
    <w:p w:rsidR="00ED4FE0" w:rsidRDefault="00ED4FE0" w:rsidP="00097A60">
      <w:pPr>
        <w:pStyle w:val="ab"/>
        <w:numPr>
          <w:ilvl w:val="2"/>
          <w:numId w:val="28"/>
        </w:numPr>
        <w:spacing w:after="200" w:line="360" w:lineRule="auto"/>
        <w:rPr>
          <w:sz w:val="24"/>
        </w:rPr>
      </w:pPr>
      <w:r w:rsidRPr="008B7721">
        <w:rPr>
          <w:sz w:val="24"/>
          <w:rtl/>
        </w:rPr>
        <w:t xml:space="preserve">עבודות הרמה באמצעות מתקני הרמה </w:t>
      </w:r>
      <w:r>
        <w:rPr>
          <w:rFonts w:hint="cs"/>
          <w:sz w:val="24"/>
          <w:rtl/>
        </w:rPr>
        <w:t>(</w:t>
      </w:r>
      <w:r w:rsidRPr="008B7721">
        <w:rPr>
          <w:sz w:val="24"/>
          <w:rtl/>
        </w:rPr>
        <w:t>עגורנים, מלגזות וכו'</w:t>
      </w:r>
      <w:r>
        <w:rPr>
          <w:rFonts w:hint="cs"/>
          <w:sz w:val="24"/>
          <w:rtl/>
        </w:rPr>
        <w:t>)</w:t>
      </w:r>
      <w:r w:rsidRPr="008B7721">
        <w:rPr>
          <w:sz w:val="24"/>
          <w:rtl/>
        </w:rPr>
        <w:t xml:space="preserve"> אך ורק ע"י מפעילים מוסמכים</w:t>
      </w:r>
      <w:r>
        <w:rPr>
          <w:rFonts w:hint="cs"/>
          <w:sz w:val="24"/>
          <w:rtl/>
        </w:rPr>
        <w:t xml:space="preserve"> </w:t>
      </w:r>
      <w:r w:rsidRPr="008B7721">
        <w:rPr>
          <w:sz w:val="24"/>
          <w:rtl/>
        </w:rPr>
        <w:t>המצוידים ברישיונות ברי תוקף להפעלת מתקני הרמה</w:t>
      </w:r>
      <w:r>
        <w:rPr>
          <w:rFonts w:hint="cs"/>
          <w:sz w:val="24"/>
          <w:rtl/>
        </w:rPr>
        <w:t>;</w:t>
      </w:r>
    </w:p>
    <w:p w:rsidR="00ED4FE0" w:rsidRDefault="00ED4FE0" w:rsidP="00097A60">
      <w:pPr>
        <w:pStyle w:val="ab"/>
        <w:numPr>
          <w:ilvl w:val="2"/>
          <w:numId w:val="28"/>
        </w:numPr>
        <w:spacing w:after="200" w:line="360" w:lineRule="auto"/>
        <w:rPr>
          <w:sz w:val="24"/>
        </w:rPr>
      </w:pPr>
      <w:r w:rsidRPr="008B7721">
        <w:rPr>
          <w:sz w:val="24"/>
          <w:rtl/>
        </w:rPr>
        <w:t>עבודות הרמה באמצעות עגורן תבוצענה אך ורק ע"י עגורנאי מוסמך;</w:t>
      </w:r>
    </w:p>
    <w:p w:rsidR="00ED4FE0" w:rsidRPr="008B7721" w:rsidRDefault="00ED4FE0" w:rsidP="00097A60">
      <w:pPr>
        <w:pStyle w:val="ab"/>
        <w:numPr>
          <w:ilvl w:val="2"/>
          <w:numId w:val="28"/>
        </w:numPr>
        <w:spacing w:after="200" w:line="360" w:lineRule="auto"/>
        <w:rPr>
          <w:sz w:val="24"/>
          <w:rtl/>
        </w:rPr>
      </w:pPr>
      <w:r w:rsidRPr="008B7721">
        <w:rPr>
          <w:sz w:val="24"/>
          <w:rtl/>
        </w:rPr>
        <w:t>הרמת/הורדת ציוד מגובה באמצעות מנוף, עגורן, או כלי הרמה אחר תתבצע רק עם אתת</w:t>
      </w:r>
      <w:r>
        <w:rPr>
          <w:rFonts w:hint="cs"/>
          <w:sz w:val="24"/>
          <w:rtl/>
        </w:rPr>
        <w:t xml:space="preserve"> </w:t>
      </w:r>
      <w:r w:rsidRPr="008B7721">
        <w:rPr>
          <w:sz w:val="24"/>
          <w:rtl/>
        </w:rPr>
        <w:t>מוסמך</w:t>
      </w:r>
      <w:r>
        <w:rPr>
          <w:rFonts w:hint="cs"/>
          <w:sz w:val="24"/>
          <w:rtl/>
        </w:rPr>
        <w:t>.</w:t>
      </w:r>
    </w:p>
    <w:p w:rsidR="00ED4FE0" w:rsidRDefault="00ED4FE0" w:rsidP="00ED4FE0">
      <w:pPr>
        <w:pStyle w:val="ab"/>
        <w:spacing w:line="240" w:lineRule="auto"/>
        <w:rPr>
          <w:sz w:val="24"/>
          <w:rtl/>
        </w:rPr>
      </w:pPr>
    </w:p>
    <w:p w:rsidR="00ED4FE0" w:rsidRPr="003606B6" w:rsidRDefault="00ED4FE0" w:rsidP="00097A60">
      <w:pPr>
        <w:pStyle w:val="ab"/>
        <w:numPr>
          <w:ilvl w:val="0"/>
          <w:numId w:val="28"/>
        </w:numPr>
        <w:spacing w:line="240" w:lineRule="auto"/>
        <w:ind w:left="714" w:hanging="357"/>
        <w:jc w:val="left"/>
        <w:rPr>
          <w:sz w:val="24"/>
        </w:rPr>
      </w:pPr>
      <w:r w:rsidRPr="003606B6">
        <w:rPr>
          <w:b/>
          <w:bCs/>
          <w:sz w:val="24"/>
          <w:rtl/>
        </w:rPr>
        <w:t>כללי זהירות בחמצן</w:t>
      </w:r>
    </w:p>
    <w:p w:rsidR="00ED4FE0" w:rsidRDefault="00ED4FE0" w:rsidP="00097A60">
      <w:pPr>
        <w:pStyle w:val="ab"/>
        <w:numPr>
          <w:ilvl w:val="1"/>
          <w:numId w:val="28"/>
        </w:numPr>
        <w:spacing w:line="360" w:lineRule="auto"/>
        <w:rPr>
          <w:sz w:val="24"/>
        </w:rPr>
      </w:pPr>
      <w:r w:rsidRPr="003606B6">
        <w:rPr>
          <w:sz w:val="24"/>
          <w:rtl/>
        </w:rPr>
        <w:t>אסור לחשוף בצורה כל שהיא חמצן למקורות אש, חום וניצוצות</w:t>
      </w:r>
      <w:r w:rsidRPr="003606B6">
        <w:rPr>
          <w:sz w:val="24"/>
        </w:rPr>
        <w:t>.</w:t>
      </w:r>
    </w:p>
    <w:p w:rsidR="00ED4FE0" w:rsidRDefault="00ED4FE0" w:rsidP="00097A60">
      <w:pPr>
        <w:pStyle w:val="ab"/>
        <w:numPr>
          <w:ilvl w:val="1"/>
          <w:numId w:val="28"/>
        </w:numPr>
        <w:spacing w:line="360" w:lineRule="auto"/>
        <w:rPr>
          <w:sz w:val="24"/>
        </w:rPr>
      </w:pPr>
      <w:r w:rsidRPr="003606B6">
        <w:rPr>
          <w:sz w:val="24"/>
        </w:rPr>
        <w:t xml:space="preserve"> </w:t>
      </w:r>
      <w:r w:rsidRPr="003606B6">
        <w:rPr>
          <w:sz w:val="24"/>
          <w:rtl/>
        </w:rPr>
        <w:t>אסור להביא, בדרך כל שהיא, למגע בין החמצן או כל פריט המשמש לחמצן, לבין שמנים, משחות סיכה, חומרים דליקים, וכימיקלים</w:t>
      </w:r>
      <w:r>
        <w:rPr>
          <w:rFonts w:hint="cs"/>
          <w:sz w:val="24"/>
          <w:rtl/>
        </w:rPr>
        <w:t>.</w:t>
      </w:r>
    </w:p>
    <w:p w:rsidR="00ED4FE0" w:rsidRDefault="00ED4FE0" w:rsidP="00097A60">
      <w:pPr>
        <w:pStyle w:val="ab"/>
        <w:numPr>
          <w:ilvl w:val="1"/>
          <w:numId w:val="28"/>
        </w:numPr>
        <w:spacing w:line="360" w:lineRule="auto"/>
        <w:rPr>
          <w:sz w:val="24"/>
        </w:rPr>
      </w:pPr>
      <w:r w:rsidRPr="003606B6">
        <w:rPr>
          <w:sz w:val="24"/>
          <w:rtl/>
        </w:rPr>
        <w:t>אסור לטפל במערכות חמצן או גליליהם באם הידיים, הבגדים, הכפפות או כלי העבודה נושאים שאריות שמן, שומן, משחות סיכה וכדומה</w:t>
      </w:r>
      <w:r>
        <w:rPr>
          <w:rFonts w:hint="cs"/>
          <w:sz w:val="24"/>
          <w:rtl/>
        </w:rPr>
        <w:t>.</w:t>
      </w:r>
    </w:p>
    <w:p w:rsidR="00ED4FE0" w:rsidRDefault="00ED4FE0" w:rsidP="00097A60">
      <w:pPr>
        <w:pStyle w:val="ab"/>
        <w:numPr>
          <w:ilvl w:val="1"/>
          <w:numId w:val="28"/>
        </w:numPr>
        <w:spacing w:line="360" w:lineRule="auto"/>
        <w:rPr>
          <w:sz w:val="24"/>
        </w:rPr>
      </w:pPr>
      <w:r w:rsidRPr="003606B6">
        <w:rPr>
          <w:sz w:val="24"/>
          <w:rtl/>
        </w:rPr>
        <w:lastRenderedPageBreak/>
        <w:t>אסור בהחלט להביא למצב בו צינור מוביל חמצן או גליל יהיו חלק ממעגל חשמלי</w:t>
      </w:r>
      <w:r>
        <w:rPr>
          <w:rFonts w:hint="cs"/>
          <w:sz w:val="24"/>
          <w:rtl/>
        </w:rPr>
        <w:t>.</w:t>
      </w:r>
    </w:p>
    <w:p w:rsidR="00ED4FE0" w:rsidRDefault="00ED4FE0" w:rsidP="00097A60">
      <w:pPr>
        <w:pStyle w:val="ab"/>
        <w:numPr>
          <w:ilvl w:val="1"/>
          <w:numId w:val="28"/>
        </w:numPr>
        <w:spacing w:line="360" w:lineRule="auto"/>
        <w:rPr>
          <w:sz w:val="24"/>
        </w:rPr>
      </w:pPr>
      <w:r w:rsidRPr="003606B6">
        <w:rPr>
          <w:sz w:val="24"/>
          <w:rtl/>
        </w:rPr>
        <w:t>אין לשמן</w:t>
      </w:r>
      <w:r>
        <w:rPr>
          <w:sz w:val="24"/>
          <w:rtl/>
        </w:rPr>
        <w:t xml:space="preserve"> או לנקות בחומר דליק אביזרי חמצ</w:t>
      </w:r>
      <w:r>
        <w:rPr>
          <w:rFonts w:hint="cs"/>
          <w:sz w:val="24"/>
          <w:rtl/>
        </w:rPr>
        <w:t>ן.</w:t>
      </w:r>
      <w:r w:rsidRPr="003606B6">
        <w:rPr>
          <w:sz w:val="24"/>
        </w:rPr>
        <w:t xml:space="preserve"> </w:t>
      </w:r>
    </w:p>
    <w:p w:rsidR="00ED4FE0" w:rsidRDefault="00ED4FE0" w:rsidP="00097A60">
      <w:pPr>
        <w:pStyle w:val="ab"/>
        <w:numPr>
          <w:ilvl w:val="1"/>
          <w:numId w:val="28"/>
        </w:numPr>
        <w:spacing w:line="360" w:lineRule="auto"/>
        <w:rPr>
          <w:sz w:val="24"/>
        </w:rPr>
      </w:pPr>
      <w:r w:rsidRPr="003606B6">
        <w:rPr>
          <w:sz w:val="24"/>
          <w:rtl/>
        </w:rPr>
        <w:t>אסור ומסוכן לפתוח פתיחה מהירה את ברזי החמצן</w:t>
      </w:r>
      <w:r>
        <w:rPr>
          <w:rFonts w:hint="cs"/>
          <w:sz w:val="24"/>
          <w:rtl/>
        </w:rPr>
        <w:t>.</w:t>
      </w:r>
      <w:r w:rsidRPr="003606B6">
        <w:rPr>
          <w:sz w:val="24"/>
        </w:rPr>
        <w:t xml:space="preserve"> </w:t>
      </w:r>
    </w:p>
    <w:p w:rsidR="00ED4FE0" w:rsidRPr="003606B6" w:rsidRDefault="00ED4FE0" w:rsidP="00097A60">
      <w:pPr>
        <w:pStyle w:val="ab"/>
        <w:numPr>
          <w:ilvl w:val="1"/>
          <w:numId w:val="28"/>
        </w:numPr>
        <w:spacing w:line="360" w:lineRule="auto"/>
        <w:rPr>
          <w:sz w:val="24"/>
        </w:rPr>
      </w:pPr>
      <w:r w:rsidRPr="003606B6">
        <w:rPr>
          <w:sz w:val="24"/>
          <w:rtl/>
        </w:rPr>
        <w:t>כל מקרה של פריצת חמצן במקום סגור – יש לאוור</w:t>
      </w:r>
      <w:r>
        <w:rPr>
          <w:sz w:val="24"/>
          <w:rtl/>
        </w:rPr>
        <w:t>ר את המקום ולכבות מקורות אש וחו</w:t>
      </w:r>
      <w:r>
        <w:rPr>
          <w:rFonts w:hint="cs"/>
          <w:sz w:val="24"/>
          <w:rtl/>
        </w:rPr>
        <w:t>ם.</w:t>
      </w:r>
      <w:r w:rsidRPr="003606B6">
        <w:rPr>
          <w:sz w:val="24"/>
        </w:rPr>
        <w:t xml:space="preserve"> </w:t>
      </w:r>
    </w:p>
    <w:p w:rsidR="00ED4FE0" w:rsidRDefault="00ED4FE0" w:rsidP="00ED4FE0">
      <w:pPr>
        <w:rPr>
          <w:b/>
          <w:bCs/>
          <w:sz w:val="24"/>
          <w:rtl/>
        </w:rPr>
      </w:pPr>
    </w:p>
    <w:p w:rsidR="00ED4FE0" w:rsidRDefault="00ED4FE0" w:rsidP="00097A60">
      <w:pPr>
        <w:pStyle w:val="ab"/>
        <w:numPr>
          <w:ilvl w:val="0"/>
          <w:numId w:val="28"/>
        </w:numPr>
        <w:spacing w:line="240" w:lineRule="auto"/>
        <w:ind w:left="714" w:hanging="357"/>
        <w:jc w:val="left"/>
        <w:rPr>
          <w:sz w:val="24"/>
        </w:rPr>
      </w:pPr>
      <w:r w:rsidRPr="003606B6">
        <w:rPr>
          <w:b/>
          <w:bCs/>
          <w:sz w:val="24"/>
          <w:rtl/>
        </w:rPr>
        <w:t xml:space="preserve">נהיגה בשטח תפעולי של </w:t>
      </w:r>
      <w:r>
        <w:rPr>
          <w:rFonts w:hint="cs"/>
          <w:b/>
          <w:bCs/>
          <w:sz w:val="24"/>
          <w:rtl/>
        </w:rPr>
        <w:t>מרת"א</w:t>
      </w:r>
      <w:r w:rsidRPr="003C4BF9">
        <w:rPr>
          <w:sz w:val="24"/>
          <w:rtl/>
        </w:rPr>
        <w:t xml:space="preserve"> </w:t>
      </w:r>
    </w:p>
    <w:p w:rsidR="00ED4FE0" w:rsidRPr="00220172" w:rsidRDefault="00ED4FE0" w:rsidP="00097A60">
      <w:pPr>
        <w:pStyle w:val="ab"/>
        <w:numPr>
          <w:ilvl w:val="1"/>
          <w:numId w:val="28"/>
        </w:numPr>
        <w:spacing w:line="360" w:lineRule="auto"/>
        <w:rPr>
          <w:sz w:val="24"/>
        </w:rPr>
      </w:pPr>
      <w:r w:rsidRPr="00220172">
        <w:rPr>
          <w:sz w:val="24"/>
          <w:rtl/>
        </w:rPr>
        <w:t>נהיגה ברכב מותרת רק לנושא רישיון נהיגה בר תוקף המתאים לסוג הרכב המופעל. אין להכניס לשטחים ציבוריים כגון דשא, שבילים, גינות, חצרות בלי לקבל אישור מראש על כך מקצין הביטחון</w:t>
      </w:r>
      <w:r w:rsidRPr="00220172">
        <w:rPr>
          <w:rFonts w:hint="cs"/>
          <w:sz w:val="24"/>
          <w:rtl/>
        </w:rPr>
        <w:t>.</w:t>
      </w:r>
    </w:p>
    <w:p w:rsidR="00ED4FE0" w:rsidRPr="00220172" w:rsidRDefault="00ED4FE0" w:rsidP="00097A60">
      <w:pPr>
        <w:pStyle w:val="ab"/>
        <w:numPr>
          <w:ilvl w:val="1"/>
          <w:numId w:val="28"/>
        </w:numPr>
        <w:spacing w:line="360" w:lineRule="auto"/>
        <w:rPr>
          <w:sz w:val="24"/>
        </w:rPr>
      </w:pPr>
      <w:r w:rsidRPr="00220172">
        <w:rPr>
          <w:sz w:val="24"/>
        </w:rPr>
        <w:t xml:space="preserve"> </w:t>
      </w:r>
      <w:r w:rsidRPr="00220172">
        <w:rPr>
          <w:sz w:val="24"/>
          <w:rtl/>
        </w:rPr>
        <w:t xml:space="preserve">אין להשתמש ברכב תפעולי של </w:t>
      </w:r>
      <w:r w:rsidRPr="00220172">
        <w:rPr>
          <w:rFonts w:hint="cs"/>
          <w:sz w:val="24"/>
          <w:rtl/>
        </w:rPr>
        <w:t>מרת"א</w:t>
      </w:r>
      <w:r w:rsidR="00823364">
        <w:rPr>
          <w:rFonts w:hint="cs"/>
          <w:sz w:val="24"/>
          <w:rtl/>
        </w:rPr>
        <w:t xml:space="preserve"> </w:t>
      </w:r>
      <w:r w:rsidRPr="00220172">
        <w:rPr>
          <w:sz w:val="24"/>
          <w:rtl/>
        </w:rPr>
        <w:t>ע"י העובדים שלא הוסמכו לכך</w:t>
      </w:r>
      <w:r w:rsidRPr="00220172">
        <w:rPr>
          <w:sz w:val="24"/>
        </w:rPr>
        <w:t xml:space="preserve">. </w:t>
      </w:r>
    </w:p>
    <w:p w:rsidR="00ED4FE0" w:rsidRPr="003606B6" w:rsidRDefault="00ED4FE0" w:rsidP="00ED4FE0">
      <w:pPr>
        <w:pStyle w:val="ab"/>
        <w:spacing w:line="240" w:lineRule="auto"/>
        <w:rPr>
          <w:sz w:val="24"/>
        </w:rPr>
      </w:pPr>
    </w:p>
    <w:p w:rsidR="00ED4FE0" w:rsidRPr="003606B6" w:rsidRDefault="00ED4FE0" w:rsidP="00097A60">
      <w:pPr>
        <w:pStyle w:val="ab"/>
        <w:numPr>
          <w:ilvl w:val="0"/>
          <w:numId w:val="28"/>
        </w:numPr>
        <w:spacing w:line="240" w:lineRule="auto"/>
        <w:ind w:left="714" w:hanging="357"/>
        <w:jc w:val="left"/>
        <w:rPr>
          <w:b/>
          <w:bCs/>
          <w:sz w:val="24"/>
          <w:rtl/>
        </w:rPr>
      </w:pPr>
      <w:r w:rsidRPr="003606B6">
        <w:rPr>
          <w:b/>
          <w:bCs/>
          <w:sz w:val="24"/>
          <w:rtl/>
        </w:rPr>
        <w:t>מקצועיות</w:t>
      </w:r>
      <w:r>
        <w:rPr>
          <w:rFonts w:hint="cs"/>
          <w:b/>
          <w:bCs/>
          <w:sz w:val="24"/>
          <w:rtl/>
        </w:rPr>
        <w:t xml:space="preserve">, </w:t>
      </w:r>
      <w:r w:rsidRPr="003606B6">
        <w:rPr>
          <w:b/>
          <w:bCs/>
          <w:sz w:val="24"/>
          <w:rtl/>
        </w:rPr>
        <w:t>כשירות והדרכת עובדי הקבלן</w:t>
      </w:r>
    </w:p>
    <w:p w:rsidR="00ED4FE0" w:rsidRDefault="00ED4FE0" w:rsidP="00097A60">
      <w:pPr>
        <w:pStyle w:val="ab"/>
        <w:numPr>
          <w:ilvl w:val="1"/>
          <w:numId w:val="28"/>
        </w:numPr>
        <w:spacing w:after="200" w:line="360" w:lineRule="auto"/>
        <w:ind w:left="714" w:hanging="357"/>
        <w:rPr>
          <w:sz w:val="24"/>
        </w:rPr>
      </w:pPr>
      <w:r w:rsidRPr="003606B6">
        <w:rPr>
          <w:sz w:val="24"/>
          <w:rtl/>
        </w:rPr>
        <w:t>הקבלן מתחייב להעסיק על חשבונו לצורך ביצוע העבודות עפ"י הסכם זה</w:t>
      </w:r>
      <w:r>
        <w:rPr>
          <w:rFonts w:hint="cs"/>
          <w:sz w:val="24"/>
          <w:rtl/>
        </w:rPr>
        <w:t xml:space="preserve">, </w:t>
      </w:r>
      <w:r w:rsidRPr="003606B6">
        <w:rPr>
          <w:sz w:val="24"/>
          <w:rtl/>
        </w:rPr>
        <w:t xml:space="preserve">מספר מספיק של עובדים בעלי רמה מקצועית </w:t>
      </w:r>
      <w:r w:rsidRPr="003606B6">
        <w:rPr>
          <w:rFonts w:hint="cs"/>
          <w:sz w:val="24"/>
          <w:rtl/>
        </w:rPr>
        <w:t>נאותה, שיהיו</w:t>
      </w:r>
      <w:r w:rsidRPr="003606B6">
        <w:rPr>
          <w:sz w:val="24"/>
          <w:rtl/>
        </w:rPr>
        <w:t xml:space="preserve"> להם הכישורים הדרושים והמתאימים לביצוע העבודות וידאג להכשירם עפ"י צורך</w:t>
      </w:r>
      <w:r>
        <w:rPr>
          <w:rFonts w:hint="cs"/>
          <w:sz w:val="24"/>
          <w:rtl/>
        </w:rPr>
        <w:t>.</w:t>
      </w:r>
    </w:p>
    <w:p w:rsidR="00ED4FE0" w:rsidRPr="007A29F5" w:rsidRDefault="00ED4FE0" w:rsidP="00097A60">
      <w:pPr>
        <w:pStyle w:val="ab"/>
        <w:numPr>
          <w:ilvl w:val="1"/>
          <w:numId w:val="28"/>
        </w:numPr>
        <w:spacing w:after="200" w:line="360" w:lineRule="auto"/>
        <w:ind w:left="714" w:hanging="357"/>
        <w:rPr>
          <w:b/>
          <w:bCs/>
          <w:sz w:val="24"/>
          <w:rtl/>
        </w:rPr>
      </w:pPr>
      <w:r w:rsidRPr="003606B6">
        <w:rPr>
          <w:sz w:val="24"/>
          <w:rtl/>
        </w:rPr>
        <w:t xml:space="preserve">הקבלן מתחייב טרם תחילת העבודה להדריך את עובדיו על חשבונו בכל הקשור </w:t>
      </w:r>
      <w:r w:rsidRPr="00220172">
        <w:rPr>
          <w:sz w:val="24"/>
          <w:rtl/>
        </w:rPr>
        <w:t xml:space="preserve">לעבודה בטיחותית עפ"י דין והסכם זה באמצעות בעל מקצוע מתאים כנדרש </w:t>
      </w:r>
      <w:r w:rsidRPr="00220172">
        <w:rPr>
          <w:rFonts w:hint="cs"/>
          <w:sz w:val="24"/>
          <w:rtl/>
        </w:rPr>
        <w:t>ב</w:t>
      </w:r>
      <w:r w:rsidRPr="00220172">
        <w:rPr>
          <w:sz w:val="24"/>
          <w:rtl/>
        </w:rPr>
        <w:t>תקנות ארגון הפיקוח על העבודה (מסירת מידע והדרכת עובדים), תשנ"ט-1999</w:t>
      </w:r>
    </w:p>
    <w:p w:rsidR="00ED4FE0" w:rsidRPr="007A29F5" w:rsidRDefault="00ED4FE0" w:rsidP="00097A60">
      <w:pPr>
        <w:pStyle w:val="ab"/>
        <w:numPr>
          <w:ilvl w:val="1"/>
          <w:numId w:val="28"/>
        </w:numPr>
        <w:spacing w:after="200" w:line="360" w:lineRule="auto"/>
        <w:ind w:left="714" w:hanging="357"/>
        <w:rPr>
          <w:sz w:val="24"/>
        </w:rPr>
      </w:pPr>
      <w:r w:rsidRPr="007A29F5">
        <w:rPr>
          <w:sz w:val="24"/>
          <w:rtl/>
        </w:rPr>
        <w:t>הקבלן יוודא כי עובדיו הבינו את ההדרכה והסיכונים בעבודה אליהם חשופים וכי הם פועלים על פיה</w:t>
      </w:r>
      <w:r>
        <w:rPr>
          <w:rFonts w:hint="cs"/>
          <w:sz w:val="24"/>
          <w:rtl/>
        </w:rPr>
        <w:t xml:space="preserve">. </w:t>
      </w:r>
      <w:r w:rsidRPr="007A29F5">
        <w:rPr>
          <w:sz w:val="24"/>
          <w:rtl/>
        </w:rPr>
        <w:t>הקבלן יחזור ויקיים הדרכה כאמור בהת</w:t>
      </w:r>
      <w:r>
        <w:rPr>
          <w:sz w:val="24"/>
          <w:rtl/>
        </w:rPr>
        <w:t>אם לצרכי העובדים ולפחות אחת לשנ</w:t>
      </w:r>
      <w:r>
        <w:rPr>
          <w:rFonts w:hint="cs"/>
          <w:sz w:val="24"/>
          <w:rtl/>
        </w:rPr>
        <w:t>ה.</w:t>
      </w:r>
      <w:r w:rsidRPr="007A29F5">
        <w:rPr>
          <w:sz w:val="24"/>
        </w:rPr>
        <w:t xml:space="preserve"> </w:t>
      </w:r>
    </w:p>
    <w:p w:rsidR="00ED4FE0" w:rsidRDefault="00ED4FE0" w:rsidP="00097A60">
      <w:pPr>
        <w:pStyle w:val="ab"/>
        <w:numPr>
          <w:ilvl w:val="1"/>
          <w:numId w:val="28"/>
        </w:numPr>
        <w:spacing w:line="360" w:lineRule="auto"/>
        <w:ind w:left="714" w:hanging="357"/>
        <w:rPr>
          <w:sz w:val="24"/>
        </w:rPr>
      </w:pPr>
      <w:r w:rsidRPr="003606B6">
        <w:rPr>
          <w:sz w:val="24"/>
          <w:rtl/>
        </w:rPr>
        <w:t>הקבלן מתחייב כי כל עובד מעובדיו ו/או מי מטעמו יהיה כשיר לעבודה מבחינה רפואית ולאחר שעבר את כל הבדיקות הרפואיות הדרושות עפ"י כל דין</w:t>
      </w:r>
      <w:r>
        <w:rPr>
          <w:rFonts w:hint="cs"/>
          <w:sz w:val="24"/>
          <w:rtl/>
        </w:rPr>
        <w:t>.</w:t>
      </w:r>
    </w:p>
    <w:p w:rsidR="00ED4FE0" w:rsidRPr="00C53D79" w:rsidRDefault="00ED4FE0" w:rsidP="00ED4FE0">
      <w:pPr>
        <w:ind w:left="357"/>
        <w:rPr>
          <w:sz w:val="24"/>
        </w:rPr>
      </w:pPr>
    </w:p>
    <w:p w:rsidR="00ED4FE0" w:rsidRDefault="00ED4FE0" w:rsidP="00097A60">
      <w:pPr>
        <w:pStyle w:val="ab"/>
        <w:numPr>
          <w:ilvl w:val="0"/>
          <w:numId w:val="28"/>
        </w:numPr>
        <w:spacing w:line="240" w:lineRule="auto"/>
        <w:ind w:left="714" w:hanging="357"/>
        <w:jc w:val="left"/>
        <w:rPr>
          <w:sz w:val="24"/>
          <w:rtl/>
        </w:rPr>
      </w:pPr>
      <w:r w:rsidRPr="00C53D79">
        <w:rPr>
          <w:b/>
          <w:bCs/>
          <w:sz w:val="24"/>
          <w:rtl/>
        </w:rPr>
        <w:t>ציוד מגן אישי</w:t>
      </w:r>
      <w:r w:rsidRPr="003C4BF9">
        <w:rPr>
          <w:sz w:val="24"/>
          <w:rtl/>
        </w:rPr>
        <w:t xml:space="preserve"> </w:t>
      </w:r>
    </w:p>
    <w:p w:rsidR="00ED4FE0" w:rsidRPr="00C53D79" w:rsidRDefault="00ED4FE0" w:rsidP="00ED4FE0">
      <w:pPr>
        <w:spacing w:line="360" w:lineRule="auto"/>
        <w:ind w:left="357"/>
        <w:jc w:val="both"/>
        <w:rPr>
          <w:sz w:val="24"/>
        </w:rPr>
      </w:pPr>
      <w:r w:rsidRPr="00C53D79">
        <w:rPr>
          <w:sz w:val="24"/>
          <w:rtl/>
        </w:rPr>
        <w:t>הקבלן מתחייב לספק ציוד מגן אישי תקין ומתאים לעובדיו</w:t>
      </w:r>
      <w:r>
        <w:rPr>
          <w:rFonts w:hint="cs"/>
          <w:sz w:val="24"/>
          <w:rtl/>
        </w:rPr>
        <w:t xml:space="preserve">, </w:t>
      </w:r>
      <w:r w:rsidRPr="00C53D79">
        <w:rPr>
          <w:sz w:val="24"/>
          <w:rtl/>
        </w:rPr>
        <w:t>ו/או למועסקיו ו/או למי מטעמו</w:t>
      </w:r>
      <w:r>
        <w:rPr>
          <w:rFonts w:hint="cs"/>
          <w:sz w:val="24"/>
          <w:rtl/>
        </w:rPr>
        <w:t>,</w:t>
      </w:r>
      <w:r w:rsidRPr="00C53D79">
        <w:rPr>
          <w:sz w:val="24"/>
        </w:rPr>
        <w:t xml:space="preserve"> </w:t>
      </w:r>
      <w:r w:rsidRPr="00C53D79">
        <w:rPr>
          <w:sz w:val="24"/>
          <w:rtl/>
        </w:rPr>
        <w:t xml:space="preserve">כנדרש </w:t>
      </w:r>
      <w:r>
        <w:rPr>
          <w:rFonts w:hint="cs"/>
          <w:b/>
          <w:bCs/>
          <w:sz w:val="24"/>
          <w:rtl/>
        </w:rPr>
        <w:t>ב-</w:t>
      </w:r>
      <w:r w:rsidRPr="007A29F5">
        <w:rPr>
          <w:b/>
          <w:bCs/>
          <w:sz w:val="24"/>
          <w:rtl/>
        </w:rPr>
        <w:t>תקנות הבטיחות בעבודה (ציוד מגן אישי), תשנ"ז-1997</w:t>
      </w:r>
      <w:r>
        <w:rPr>
          <w:rFonts w:hint="cs"/>
          <w:sz w:val="24"/>
          <w:rtl/>
        </w:rPr>
        <w:t xml:space="preserve"> </w:t>
      </w:r>
      <w:r w:rsidRPr="00C53D79">
        <w:rPr>
          <w:sz w:val="24"/>
          <w:rtl/>
        </w:rPr>
        <w:t>ויוודא שהם משתמשים בו בהתאם</w:t>
      </w:r>
      <w:r>
        <w:rPr>
          <w:rFonts w:hint="cs"/>
          <w:sz w:val="24"/>
          <w:rtl/>
        </w:rPr>
        <w:t xml:space="preserve"> </w:t>
      </w:r>
      <w:r w:rsidRPr="00C53D79">
        <w:rPr>
          <w:sz w:val="24"/>
          <w:rtl/>
        </w:rPr>
        <w:t>לייעודם, לרבות נעלי בטיחות</w:t>
      </w:r>
      <w:r>
        <w:rPr>
          <w:rFonts w:hint="cs"/>
          <w:sz w:val="24"/>
          <w:rtl/>
        </w:rPr>
        <w:t xml:space="preserve">, </w:t>
      </w:r>
      <w:r w:rsidRPr="00C53D79">
        <w:rPr>
          <w:sz w:val="24"/>
          <w:rtl/>
        </w:rPr>
        <w:t>ביגוד</w:t>
      </w:r>
      <w:r>
        <w:rPr>
          <w:rFonts w:hint="cs"/>
          <w:sz w:val="24"/>
          <w:rtl/>
        </w:rPr>
        <w:t xml:space="preserve">, </w:t>
      </w:r>
      <w:r w:rsidRPr="00C53D79">
        <w:rPr>
          <w:sz w:val="24"/>
          <w:rtl/>
        </w:rPr>
        <w:t>קסדות מגן</w:t>
      </w:r>
      <w:r>
        <w:rPr>
          <w:rFonts w:hint="cs"/>
          <w:sz w:val="24"/>
          <w:rtl/>
        </w:rPr>
        <w:t xml:space="preserve">, </w:t>
      </w:r>
      <w:r w:rsidRPr="00C53D79">
        <w:rPr>
          <w:sz w:val="24"/>
          <w:rtl/>
        </w:rPr>
        <w:t>כובעים</w:t>
      </w:r>
      <w:r>
        <w:rPr>
          <w:rFonts w:hint="cs"/>
          <w:sz w:val="24"/>
          <w:rtl/>
        </w:rPr>
        <w:t xml:space="preserve">, </w:t>
      </w:r>
      <w:r w:rsidRPr="00C53D79">
        <w:rPr>
          <w:sz w:val="24"/>
          <w:rtl/>
        </w:rPr>
        <w:t>כפפות</w:t>
      </w:r>
      <w:r>
        <w:rPr>
          <w:rFonts w:hint="cs"/>
          <w:sz w:val="24"/>
          <w:rtl/>
        </w:rPr>
        <w:t xml:space="preserve">, </w:t>
      </w:r>
      <w:r w:rsidRPr="00C53D79">
        <w:rPr>
          <w:sz w:val="24"/>
          <w:rtl/>
        </w:rPr>
        <w:t>משקפי מגן</w:t>
      </w:r>
      <w:r>
        <w:rPr>
          <w:rFonts w:hint="cs"/>
          <w:sz w:val="24"/>
          <w:rtl/>
        </w:rPr>
        <w:t>,</w:t>
      </w:r>
      <w:r w:rsidRPr="00C53D79">
        <w:rPr>
          <w:sz w:val="24"/>
          <w:rtl/>
        </w:rPr>
        <w:t xml:space="preserve"> אוזניות</w:t>
      </w:r>
      <w:r>
        <w:rPr>
          <w:rFonts w:hint="cs"/>
          <w:sz w:val="24"/>
          <w:rtl/>
        </w:rPr>
        <w:t>,</w:t>
      </w:r>
      <w:r w:rsidR="00823364">
        <w:rPr>
          <w:rFonts w:hint="cs"/>
          <w:sz w:val="24"/>
          <w:rtl/>
        </w:rPr>
        <w:t xml:space="preserve"> </w:t>
      </w:r>
      <w:r w:rsidRPr="00C53D79">
        <w:rPr>
          <w:sz w:val="24"/>
          <w:rtl/>
        </w:rPr>
        <w:t>מעילי גשם,</w:t>
      </w:r>
      <w:r>
        <w:rPr>
          <w:rFonts w:hint="cs"/>
          <w:sz w:val="24"/>
          <w:rtl/>
        </w:rPr>
        <w:t xml:space="preserve"> </w:t>
      </w:r>
      <w:r w:rsidRPr="00C53D79">
        <w:rPr>
          <w:sz w:val="24"/>
          <w:rtl/>
        </w:rPr>
        <w:t>ציוד למניעת נפילה מגובה וביגוד זוהר</w:t>
      </w:r>
      <w:r>
        <w:rPr>
          <w:rFonts w:hint="cs"/>
          <w:sz w:val="24"/>
          <w:rtl/>
        </w:rPr>
        <w:t>.</w:t>
      </w:r>
    </w:p>
    <w:p w:rsidR="00ED4FE0" w:rsidRPr="00C53D79" w:rsidRDefault="00ED4FE0" w:rsidP="00ED4FE0">
      <w:pPr>
        <w:pStyle w:val="ab"/>
        <w:rPr>
          <w:sz w:val="24"/>
          <w:rtl/>
        </w:rPr>
      </w:pPr>
    </w:p>
    <w:p w:rsidR="00ED4FE0" w:rsidRPr="00C53D79" w:rsidRDefault="00ED4FE0" w:rsidP="00097A60">
      <w:pPr>
        <w:pStyle w:val="ab"/>
        <w:numPr>
          <w:ilvl w:val="0"/>
          <w:numId w:val="28"/>
        </w:numPr>
        <w:spacing w:line="240" w:lineRule="auto"/>
        <w:ind w:left="714" w:hanging="357"/>
        <w:jc w:val="left"/>
        <w:rPr>
          <w:b/>
          <w:bCs/>
          <w:sz w:val="24"/>
          <w:rtl/>
        </w:rPr>
      </w:pPr>
      <w:r w:rsidRPr="00C53D79">
        <w:rPr>
          <w:b/>
          <w:bCs/>
          <w:sz w:val="24"/>
          <w:rtl/>
        </w:rPr>
        <w:t>ציוד</w:t>
      </w:r>
      <w:r>
        <w:rPr>
          <w:rFonts w:hint="cs"/>
          <w:b/>
          <w:bCs/>
          <w:sz w:val="24"/>
          <w:rtl/>
        </w:rPr>
        <w:t xml:space="preserve">, </w:t>
      </w:r>
      <w:r w:rsidRPr="00C53D79">
        <w:rPr>
          <w:b/>
          <w:bCs/>
          <w:sz w:val="24"/>
          <w:rtl/>
        </w:rPr>
        <w:t>מכונות</w:t>
      </w:r>
      <w:r>
        <w:rPr>
          <w:rFonts w:hint="cs"/>
          <w:b/>
          <w:bCs/>
          <w:sz w:val="24"/>
          <w:rtl/>
        </w:rPr>
        <w:t xml:space="preserve">, </w:t>
      </w:r>
      <w:r w:rsidRPr="00C53D79">
        <w:rPr>
          <w:b/>
          <w:bCs/>
          <w:sz w:val="24"/>
          <w:rtl/>
        </w:rPr>
        <w:t>כלים</w:t>
      </w:r>
      <w:r>
        <w:rPr>
          <w:rFonts w:hint="cs"/>
          <w:b/>
          <w:bCs/>
          <w:sz w:val="24"/>
          <w:rtl/>
        </w:rPr>
        <w:t xml:space="preserve">, </w:t>
      </w:r>
      <w:r w:rsidRPr="00C53D79">
        <w:rPr>
          <w:b/>
          <w:bCs/>
          <w:sz w:val="24"/>
          <w:rtl/>
        </w:rPr>
        <w:t>חומרים ופסולת</w:t>
      </w:r>
    </w:p>
    <w:p w:rsidR="00ED4FE0" w:rsidRPr="006F27C9" w:rsidRDefault="00ED4FE0" w:rsidP="00097A60">
      <w:pPr>
        <w:pStyle w:val="ab"/>
        <w:numPr>
          <w:ilvl w:val="1"/>
          <w:numId w:val="28"/>
        </w:numPr>
        <w:spacing w:after="200"/>
        <w:rPr>
          <w:sz w:val="24"/>
        </w:rPr>
      </w:pPr>
      <w:r w:rsidRPr="006F27C9">
        <w:rPr>
          <w:sz w:val="24"/>
          <w:rtl/>
        </w:rPr>
        <w:t>הקבלן מתחייב להשתמש בכלים וחומרים במצב תקין והמתאימים לביצוע העבודה</w:t>
      </w:r>
      <w:r w:rsidRPr="006F27C9">
        <w:rPr>
          <w:rFonts w:hint="cs"/>
          <w:sz w:val="24"/>
          <w:rtl/>
        </w:rPr>
        <w:t>.</w:t>
      </w:r>
    </w:p>
    <w:p w:rsidR="00ED4FE0" w:rsidRPr="006F27C9" w:rsidRDefault="00ED4FE0" w:rsidP="00097A60">
      <w:pPr>
        <w:pStyle w:val="ab"/>
        <w:numPr>
          <w:ilvl w:val="1"/>
          <w:numId w:val="28"/>
        </w:numPr>
        <w:spacing w:after="200"/>
        <w:rPr>
          <w:sz w:val="24"/>
        </w:rPr>
      </w:pPr>
      <w:r w:rsidRPr="006F27C9">
        <w:rPr>
          <w:sz w:val="24"/>
        </w:rPr>
        <w:t xml:space="preserve"> </w:t>
      </w:r>
      <w:r w:rsidRPr="006F27C9">
        <w:rPr>
          <w:sz w:val="24"/>
          <w:rtl/>
        </w:rPr>
        <w:t>הקבלן מתחייב להשתמש במכונות וכלים המוגנים לבטח, ולקיים את התקני הבטיחות והמיגונים</w:t>
      </w:r>
      <w:r w:rsidR="00823364">
        <w:rPr>
          <w:sz w:val="24"/>
          <w:rtl/>
        </w:rPr>
        <w:t>,</w:t>
      </w:r>
      <w:r w:rsidRPr="006F27C9">
        <w:rPr>
          <w:sz w:val="24"/>
          <w:rtl/>
        </w:rPr>
        <w:t xml:space="preserve">כך שלא </w:t>
      </w:r>
      <w:r w:rsidRPr="006F27C9">
        <w:rPr>
          <w:rFonts w:hint="cs"/>
          <w:sz w:val="24"/>
          <w:rtl/>
        </w:rPr>
        <w:t>ייווצר</w:t>
      </w:r>
      <w:r w:rsidRPr="006F27C9">
        <w:rPr>
          <w:sz w:val="24"/>
          <w:rtl/>
        </w:rPr>
        <w:t xml:space="preserve"> מצב העלול לגרום לפגיעות בנפש</w:t>
      </w:r>
      <w:r w:rsidRPr="006F27C9">
        <w:rPr>
          <w:sz w:val="24"/>
        </w:rPr>
        <w:t>.</w:t>
      </w:r>
    </w:p>
    <w:p w:rsidR="00ED4FE0" w:rsidRPr="006F27C9" w:rsidRDefault="00ED4FE0" w:rsidP="00097A60">
      <w:pPr>
        <w:pStyle w:val="ab"/>
        <w:numPr>
          <w:ilvl w:val="1"/>
          <w:numId w:val="28"/>
        </w:numPr>
        <w:spacing w:after="200"/>
        <w:rPr>
          <w:sz w:val="24"/>
        </w:rPr>
      </w:pPr>
      <w:r w:rsidRPr="006F27C9">
        <w:rPr>
          <w:sz w:val="24"/>
        </w:rPr>
        <w:t xml:space="preserve"> </w:t>
      </w:r>
      <w:r w:rsidRPr="006F27C9">
        <w:rPr>
          <w:sz w:val="24"/>
          <w:rtl/>
        </w:rPr>
        <w:t>הקבלן ידאג כי כל כלי העבודה</w:t>
      </w:r>
      <w:r w:rsidRPr="006F27C9">
        <w:rPr>
          <w:rFonts w:hint="cs"/>
          <w:sz w:val="24"/>
          <w:rtl/>
        </w:rPr>
        <w:t xml:space="preserve">, </w:t>
      </w:r>
      <w:r w:rsidRPr="006F27C9">
        <w:rPr>
          <w:sz w:val="24"/>
          <w:rtl/>
        </w:rPr>
        <w:t>הציוד,</w:t>
      </w:r>
      <w:r w:rsidRPr="006F27C9">
        <w:rPr>
          <w:rFonts w:hint="cs"/>
          <w:sz w:val="24"/>
          <w:rtl/>
        </w:rPr>
        <w:t xml:space="preserve"> </w:t>
      </w:r>
      <w:r w:rsidRPr="006F27C9">
        <w:rPr>
          <w:sz w:val="24"/>
          <w:rtl/>
        </w:rPr>
        <w:t>הפסולת והחומרים ימצאו במקום בטוח שהוקצה לשם כך ויונחו באופן ובמקום שימנע כל נזק אפשרי לאדם או לרכוש</w:t>
      </w:r>
      <w:r w:rsidRPr="006F27C9">
        <w:rPr>
          <w:sz w:val="24"/>
        </w:rPr>
        <w:t>.</w:t>
      </w:r>
    </w:p>
    <w:p w:rsidR="00ED4FE0" w:rsidRDefault="00ED4FE0" w:rsidP="00097A60">
      <w:pPr>
        <w:pStyle w:val="ab"/>
        <w:numPr>
          <w:ilvl w:val="1"/>
          <w:numId w:val="28"/>
        </w:numPr>
        <w:spacing w:after="200"/>
        <w:rPr>
          <w:sz w:val="24"/>
        </w:rPr>
      </w:pPr>
      <w:r w:rsidRPr="006F27C9">
        <w:rPr>
          <w:sz w:val="24"/>
        </w:rPr>
        <w:t xml:space="preserve"> </w:t>
      </w:r>
      <w:r w:rsidRPr="006F27C9">
        <w:rPr>
          <w:sz w:val="24"/>
          <w:rtl/>
        </w:rPr>
        <w:t xml:space="preserve">אחסון חומרים מסוכנים </w:t>
      </w:r>
      <w:r w:rsidRPr="006F27C9">
        <w:rPr>
          <w:rFonts w:hint="cs"/>
          <w:sz w:val="24"/>
          <w:rtl/>
        </w:rPr>
        <w:t>(</w:t>
      </w:r>
      <w:r w:rsidRPr="006F27C9">
        <w:rPr>
          <w:sz w:val="24"/>
          <w:rtl/>
        </w:rPr>
        <w:t>דליקים, גזים וכד'</w:t>
      </w:r>
      <w:r w:rsidRPr="006F27C9">
        <w:rPr>
          <w:rFonts w:hint="cs"/>
          <w:sz w:val="24"/>
          <w:rtl/>
        </w:rPr>
        <w:t>)</w:t>
      </w:r>
      <w:r w:rsidRPr="006F27C9">
        <w:rPr>
          <w:sz w:val="24"/>
          <w:rtl/>
        </w:rPr>
        <w:t xml:space="preserve"> יעשה במקום נעול ומאוורר. המקום ישולט כנדרש בחוק כולל שלט המתריע על סוגי החומרים המאוחסנים בו</w:t>
      </w:r>
      <w:r w:rsidRPr="00C53D79">
        <w:rPr>
          <w:sz w:val="24"/>
        </w:rPr>
        <w:t>.</w:t>
      </w:r>
    </w:p>
    <w:p w:rsidR="00ED4FE0" w:rsidRDefault="00ED4FE0" w:rsidP="00097A60">
      <w:pPr>
        <w:pStyle w:val="ab"/>
        <w:numPr>
          <w:ilvl w:val="1"/>
          <w:numId w:val="28"/>
        </w:numPr>
        <w:spacing w:after="200"/>
        <w:rPr>
          <w:sz w:val="24"/>
        </w:rPr>
      </w:pPr>
      <w:r w:rsidRPr="00C53D79">
        <w:rPr>
          <w:sz w:val="24"/>
        </w:rPr>
        <w:lastRenderedPageBreak/>
        <w:t xml:space="preserve"> </w:t>
      </w:r>
      <w:r w:rsidRPr="00C53D79">
        <w:rPr>
          <w:sz w:val="24"/>
          <w:rtl/>
        </w:rPr>
        <w:t>הקבלן מתחייב כי כל ציוד מכני-הנדסי</w:t>
      </w:r>
      <w:r>
        <w:rPr>
          <w:rFonts w:hint="cs"/>
          <w:sz w:val="24"/>
          <w:rtl/>
        </w:rPr>
        <w:t xml:space="preserve">, </w:t>
      </w:r>
      <w:r w:rsidRPr="00C53D79">
        <w:rPr>
          <w:sz w:val="24"/>
          <w:rtl/>
        </w:rPr>
        <w:t>כלי התעבורה</w:t>
      </w:r>
      <w:r>
        <w:rPr>
          <w:rFonts w:hint="cs"/>
          <w:sz w:val="24"/>
          <w:rtl/>
        </w:rPr>
        <w:t xml:space="preserve">, </w:t>
      </w:r>
      <w:r w:rsidRPr="00C53D79">
        <w:rPr>
          <w:sz w:val="24"/>
          <w:rtl/>
        </w:rPr>
        <w:t>כלי ההרמה</w:t>
      </w:r>
      <w:r>
        <w:rPr>
          <w:rFonts w:hint="cs"/>
          <w:sz w:val="24"/>
          <w:rtl/>
        </w:rPr>
        <w:t xml:space="preserve">, </w:t>
      </w:r>
      <w:r w:rsidRPr="00C53D79">
        <w:rPr>
          <w:sz w:val="24"/>
          <w:rtl/>
        </w:rPr>
        <w:t>אביזרי הרמה וכו יהיו תקינים ובעלי תסקיר בדיקה בתוקף ו/או רישיון בתוקף</w:t>
      </w:r>
      <w:r>
        <w:rPr>
          <w:rFonts w:hint="cs"/>
          <w:sz w:val="24"/>
          <w:rtl/>
        </w:rPr>
        <w:t>.</w:t>
      </w:r>
      <w:r w:rsidRPr="00C53D79">
        <w:rPr>
          <w:sz w:val="24"/>
        </w:rPr>
        <w:t xml:space="preserve"> </w:t>
      </w:r>
    </w:p>
    <w:p w:rsidR="00ED4FE0" w:rsidRDefault="00ED4FE0" w:rsidP="00097A60">
      <w:pPr>
        <w:pStyle w:val="ab"/>
        <w:numPr>
          <w:ilvl w:val="1"/>
          <w:numId w:val="28"/>
        </w:numPr>
        <w:spacing w:after="200"/>
        <w:rPr>
          <w:sz w:val="24"/>
        </w:rPr>
      </w:pPr>
      <w:r w:rsidRPr="00C53D79">
        <w:rPr>
          <w:sz w:val="24"/>
          <w:rtl/>
        </w:rPr>
        <w:t xml:space="preserve"> הקבלן מתחייב כי כל מפעיל ציוד מכני-הנדסי</w:t>
      </w:r>
      <w:r w:rsidR="00823364">
        <w:rPr>
          <w:sz w:val="24"/>
          <w:rtl/>
        </w:rPr>
        <w:t>,</w:t>
      </w:r>
      <w:r w:rsidRPr="00C53D79">
        <w:rPr>
          <w:sz w:val="24"/>
          <w:rtl/>
        </w:rPr>
        <w:t>מפעיל מכונת הרמה וכל נוהג בכלי תעבורה אחר יהיו בעלי הסמכה הנדרשת ורישיון בתוקף</w:t>
      </w:r>
      <w:r>
        <w:rPr>
          <w:rFonts w:hint="cs"/>
          <w:sz w:val="24"/>
          <w:rtl/>
        </w:rPr>
        <w:t>.</w:t>
      </w:r>
    </w:p>
    <w:p w:rsidR="00ED4FE0" w:rsidRDefault="00ED4FE0" w:rsidP="00097A60">
      <w:pPr>
        <w:pStyle w:val="ab"/>
        <w:numPr>
          <w:ilvl w:val="1"/>
          <w:numId w:val="28"/>
        </w:numPr>
        <w:spacing w:after="200"/>
        <w:rPr>
          <w:sz w:val="24"/>
        </w:rPr>
      </w:pPr>
      <w:r w:rsidRPr="00C53D79">
        <w:rPr>
          <w:sz w:val="24"/>
          <w:rtl/>
        </w:rPr>
        <w:t>הקבלן מתחייב בסיום עבודתו לפנות כל מכונות וכלי עבודה, חומרים כולל חומרים מסוכנים</w:t>
      </w:r>
      <w:r>
        <w:rPr>
          <w:rFonts w:hint="cs"/>
          <w:sz w:val="24"/>
          <w:rtl/>
        </w:rPr>
        <w:t>,</w:t>
      </w:r>
      <w:r w:rsidRPr="00C53D79">
        <w:rPr>
          <w:sz w:val="24"/>
        </w:rPr>
        <w:t xml:space="preserve"> </w:t>
      </w:r>
      <w:r w:rsidRPr="00C53D79">
        <w:rPr>
          <w:sz w:val="24"/>
          <w:rtl/>
        </w:rPr>
        <w:t>פסולת כולל פסולת מסוכנת, פסולת בניין שנוצרה עקב עבודתו</w:t>
      </w:r>
      <w:r>
        <w:rPr>
          <w:rFonts w:hint="cs"/>
          <w:sz w:val="24"/>
          <w:rtl/>
        </w:rPr>
        <w:t>.</w:t>
      </w:r>
      <w:r w:rsidRPr="00C53D79">
        <w:rPr>
          <w:sz w:val="24"/>
        </w:rPr>
        <w:t xml:space="preserve"> </w:t>
      </w:r>
    </w:p>
    <w:p w:rsidR="00ED4FE0" w:rsidRDefault="00ED4FE0" w:rsidP="00ED4FE0">
      <w:pPr>
        <w:pStyle w:val="ab"/>
        <w:rPr>
          <w:sz w:val="24"/>
          <w:rtl/>
        </w:rPr>
      </w:pPr>
    </w:p>
    <w:p w:rsidR="00ED4FE0" w:rsidRDefault="00ED4FE0" w:rsidP="00097A60">
      <w:pPr>
        <w:pStyle w:val="ab"/>
        <w:numPr>
          <w:ilvl w:val="0"/>
          <w:numId w:val="28"/>
        </w:numPr>
        <w:spacing w:line="240" w:lineRule="auto"/>
        <w:ind w:left="714" w:hanging="357"/>
        <w:jc w:val="left"/>
        <w:rPr>
          <w:sz w:val="24"/>
          <w:rtl/>
        </w:rPr>
      </w:pPr>
      <w:r w:rsidRPr="00C53D79">
        <w:rPr>
          <w:b/>
          <w:bCs/>
          <w:sz w:val="24"/>
          <w:rtl/>
        </w:rPr>
        <w:t>תאונות עבודה ומקרים מסוכנים</w:t>
      </w:r>
      <w:r w:rsidRPr="003C4BF9">
        <w:rPr>
          <w:sz w:val="24"/>
          <w:rtl/>
        </w:rPr>
        <w:t xml:space="preserve"> </w:t>
      </w:r>
    </w:p>
    <w:p w:rsidR="00ED4FE0" w:rsidRDefault="00ED4FE0" w:rsidP="00097A60">
      <w:pPr>
        <w:pStyle w:val="ab"/>
        <w:numPr>
          <w:ilvl w:val="1"/>
          <w:numId w:val="28"/>
        </w:numPr>
        <w:spacing w:after="200"/>
        <w:rPr>
          <w:sz w:val="24"/>
        </w:rPr>
      </w:pPr>
      <w:r w:rsidRPr="00C53D79">
        <w:rPr>
          <w:sz w:val="24"/>
          <w:rtl/>
        </w:rPr>
        <w:t xml:space="preserve">הקבלן מתחייב לדווח לאגף הפיקוח על העבודה במשרד התמ"ת על כל תאונת עבודה, שבגינה נעדר עובד מטעמו מעל 3 ימים </w:t>
      </w:r>
      <w:r w:rsidRPr="00C53D79">
        <w:rPr>
          <w:rFonts w:hint="cs"/>
          <w:sz w:val="24"/>
          <w:rtl/>
        </w:rPr>
        <w:t>ומידית</w:t>
      </w:r>
      <w:r w:rsidRPr="00C53D79">
        <w:rPr>
          <w:sz w:val="24"/>
          <w:rtl/>
        </w:rPr>
        <w:t xml:space="preserve"> במידה וגרמה למותו</w:t>
      </w:r>
      <w:r w:rsidRPr="00C53D79">
        <w:rPr>
          <w:sz w:val="24"/>
        </w:rPr>
        <w:t>.</w:t>
      </w:r>
    </w:p>
    <w:p w:rsidR="00ED4FE0" w:rsidRPr="002908F3" w:rsidRDefault="00ED4FE0" w:rsidP="00097A60">
      <w:pPr>
        <w:pStyle w:val="ab"/>
        <w:numPr>
          <w:ilvl w:val="1"/>
          <w:numId w:val="28"/>
        </w:numPr>
        <w:spacing w:after="200"/>
        <w:rPr>
          <w:sz w:val="24"/>
        </w:rPr>
      </w:pPr>
      <w:r w:rsidRPr="002908F3">
        <w:rPr>
          <w:sz w:val="24"/>
          <w:rtl/>
        </w:rPr>
        <w:t xml:space="preserve">הקבלן מתחייב לדווח </w:t>
      </w:r>
      <w:r w:rsidRPr="002908F3">
        <w:rPr>
          <w:rFonts w:hint="cs"/>
          <w:sz w:val="24"/>
          <w:rtl/>
        </w:rPr>
        <w:t>מידית</w:t>
      </w:r>
      <w:r w:rsidRPr="002908F3">
        <w:rPr>
          <w:sz w:val="24"/>
          <w:rtl/>
        </w:rPr>
        <w:t xml:space="preserve"> לבא כוח </w:t>
      </w:r>
      <w:r>
        <w:rPr>
          <w:rFonts w:hint="cs"/>
          <w:sz w:val="24"/>
          <w:rtl/>
        </w:rPr>
        <w:t>מרת"א</w:t>
      </w:r>
      <w:r w:rsidR="00823364">
        <w:rPr>
          <w:rFonts w:hint="cs"/>
          <w:sz w:val="24"/>
          <w:rtl/>
        </w:rPr>
        <w:t xml:space="preserve"> </w:t>
      </w:r>
      <w:r w:rsidRPr="002908F3">
        <w:rPr>
          <w:sz w:val="24"/>
          <w:rtl/>
        </w:rPr>
        <w:t>שהזמינו</w:t>
      </w:r>
      <w:r>
        <w:rPr>
          <w:rFonts w:hint="cs"/>
          <w:sz w:val="24"/>
          <w:rtl/>
        </w:rPr>
        <w:t xml:space="preserve">, </w:t>
      </w:r>
      <w:r w:rsidRPr="002908F3">
        <w:rPr>
          <w:sz w:val="24"/>
          <w:rtl/>
        </w:rPr>
        <w:t>על כל תאונת עבודה או מקרה מסוכן תוך כדי ביצוע העבודה</w:t>
      </w:r>
      <w:r>
        <w:rPr>
          <w:rFonts w:hint="cs"/>
          <w:sz w:val="24"/>
          <w:rtl/>
        </w:rPr>
        <w:t>.</w:t>
      </w:r>
      <w:r w:rsidRPr="002908F3">
        <w:rPr>
          <w:sz w:val="24"/>
        </w:rPr>
        <w:t xml:space="preserve"> </w:t>
      </w:r>
    </w:p>
    <w:p w:rsidR="00ED4FE0" w:rsidRPr="00C53D79" w:rsidRDefault="00ED4FE0" w:rsidP="00097A60">
      <w:pPr>
        <w:pStyle w:val="ab"/>
        <w:numPr>
          <w:ilvl w:val="1"/>
          <w:numId w:val="28"/>
        </w:numPr>
        <w:spacing w:after="200"/>
        <w:rPr>
          <w:sz w:val="24"/>
        </w:rPr>
      </w:pPr>
      <w:r w:rsidRPr="00C53D79">
        <w:rPr>
          <w:sz w:val="24"/>
          <w:rtl/>
        </w:rPr>
        <w:t xml:space="preserve">הקבלן מתחייב למסור את כל המידע הידוע לו לרבות מסמכים כתובים ולשתף פעולה עם בא כוח </w:t>
      </w:r>
      <w:r>
        <w:rPr>
          <w:rFonts w:hint="cs"/>
          <w:sz w:val="24"/>
          <w:rtl/>
        </w:rPr>
        <w:t xml:space="preserve">מרת"א </w:t>
      </w:r>
      <w:r w:rsidRPr="00C53D79">
        <w:rPr>
          <w:sz w:val="24"/>
          <w:rtl/>
        </w:rPr>
        <w:t>הממונה על הבטיחות בעת תחקיר תאונות ומקרים מסוכנים</w:t>
      </w:r>
      <w:r>
        <w:rPr>
          <w:rFonts w:hint="cs"/>
          <w:sz w:val="24"/>
          <w:rtl/>
        </w:rPr>
        <w:t>.</w:t>
      </w:r>
    </w:p>
    <w:p w:rsidR="00ED4FE0" w:rsidRDefault="00ED4FE0" w:rsidP="00097A60">
      <w:pPr>
        <w:pStyle w:val="ab"/>
        <w:numPr>
          <w:ilvl w:val="0"/>
          <w:numId w:val="28"/>
        </w:numPr>
        <w:spacing w:line="360" w:lineRule="auto"/>
        <w:rPr>
          <w:sz w:val="24"/>
        </w:rPr>
      </w:pPr>
      <w:r w:rsidRPr="003C4BF9">
        <w:rPr>
          <w:sz w:val="24"/>
          <w:rtl/>
        </w:rPr>
        <w:t>לא מילא הקבלן</w:t>
      </w:r>
      <w:r>
        <w:rPr>
          <w:rFonts w:hint="cs"/>
          <w:sz w:val="24"/>
          <w:rtl/>
        </w:rPr>
        <w:t xml:space="preserve">, </w:t>
      </w:r>
      <w:r w:rsidRPr="003C4BF9">
        <w:rPr>
          <w:sz w:val="24"/>
          <w:rtl/>
        </w:rPr>
        <w:t>ו/או עובדיו</w:t>
      </w:r>
      <w:r>
        <w:rPr>
          <w:rFonts w:hint="cs"/>
          <w:sz w:val="24"/>
          <w:rtl/>
        </w:rPr>
        <w:t xml:space="preserve">, </w:t>
      </w:r>
      <w:r w:rsidRPr="003C4BF9">
        <w:rPr>
          <w:sz w:val="24"/>
          <w:rtl/>
        </w:rPr>
        <w:t>ו/או מועסקיו</w:t>
      </w:r>
      <w:r>
        <w:rPr>
          <w:rFonts w:hint="cs"/>
          <w:sz w:val="24"/>
          <w:rtl/>
        </w:rPr>
        <w:t xml:space="preserve">, </w:t>
      </w:r>
      <w:r w:rsidRPr="003C4BF9">
        <w:rPr>
          <w:sz w:val="24"/>
          <w:rtl/>
        </w:rPr>
        <w:t xml:space="preserve">או מי מטעמם אחר הדרישות המופיעות בנספח זה </w:t>
      </w:r>
      <w:r w:rsidRPr="003C4BF9">
        <w:rPr>
          <w:sz w:val="24"/>
        </w:rPr>
        <w:t>-</w:t>
      </w:r>
      <w:r>
        <w:rPr>
          <w:rFonts w:hint="cs"/>
          <w:sz w:val="24"/>
          <w:rtl/>
        </w:rPr>
        <w:t xml:space="preserve"> </w:t>
      </w:r>
      <w:r w:rsidRPr="003C4BF9">
        <w:rPr>
          <w:sz w:val="24"/>
          <w:rtl/>
        </w:rPr>
        <w:t xml:space="preserve">רשאי </w:t>
      </w:r>
      <w:r>
        <w:rPr>
          <w:rFonts w:hint="cs"/>
          <w:sz w:val="24"/>
          <w:rtl/>
        </w:rPr>
        <w:t xml:space="preserve">מרת"א </w:t>
      </w:r>
      <w:r w:rsidRPr="003C4BF9">
        <w:rPr>
          <w:sz w:val="24"/>
          <w:rtl/>
        </w:rPr>
        <w:t xml:space="preserve">להטיל קנס בשווי של עד </w:t>
      </w:r>
      <w:r>
        <w:rPr>
          <w:rFonts w:hint="cs"/>
          <w:sz w:val="24"/>
          <w:rtl/>
        </w:rPr>
        <w:t>1000</w:t>
      </w:r>
      <w:r w:rsidRPr="003C4BF9">
        <w:rPr>
          <w:sz w:val="24"/>
          <w:rtl/>
        </w:rPr>
        <w:t xml:space="preserve"> ש"ח לכל יום ו/או מקרה, וסכום זה יקוזז מהסכומים המגיעים לקבלן עפ"י ההסכם</w:t>
      </w:r>
      <w:r w:rsidR="00CB7C7F">
        <w:rPr>
          <w:rFonts w:hint="cs"/>
          <w:sz w:val="24"/>
          <w:rtl/>
        </w:rPr>
        <w:t>.</w:t>
      </w:r>
      <w:r w:rsidRPr="003C4BF9">
        <w:rPr>
          <w:sz w:val="24"/>
        </w:rPr>
        <w:t xml:space="preserve"> </w:t>
      </w:r>
    </w:p>
    <w:p w:rsidR="00CB7C7F" w:rsidRDefault="00CB7C7F" w:rsidP="00ED4FE0">
      <w:pPr>
        <w:jc w:val="both"/>
        <w:rPr>
          <w:sz w:val="24"/>
          <w:rtl/>
        </w:rPr>
      </w:pPr>
    </w:p>
    <w:p w:rsidR="00CB7C7F" w:rsidRDefault="00ED4FE0" w:rsidP="00CB7C7F">
      <w:pPr>
        <w:jc w:val="center"/>
        <w:rPr>
          <w:sz w:val="24"/>
          <w:rtl/>
        </w:rPr>
      </w:pPr>
      <w:r w:rsidRPr="00CB7C7F">
        <w:rPr>
          <w:sz w:val="24"/>
          <w:u w:val="single"/>
          <w:rtl/>
        </w:rPr>
        <w:t>הצהרת הקבלן</w:t>
      </w:r>
    </w:p>
    <w:p w:rsidR="00ED4FE0" w:rsidRDefault="00ED4FE0" w:rsidP="00CB7C7F">
      <w:pPr>
        <w:jc w:val="both"/>
        <w:rPr>
          <w:sz w:val="24"/>
        </w:rPr>
      </w:pPr>
      <w:r w:rsidRPr="003C4BF9">
        <w:rPr>
          <w:sz w:val="24"/>
          <w:rtl/>
        </w:rPr>
        <w:t>אני הח"מ מצהיר בזאת</w:t>
      </w:r>
      <w:r w:rsidR="00CB7C7F">
        <w:rPr>
          <w:rFonts w:hint="cs"/>
          <w:sz w:val="24"/>
          <w:rtl/>
        </w:rPr>
        <w:t xml:space="preserve">, </w:t>
      </w:r>
      <w:r w:rsidRPr="003C4BF9">
        <w:rPr>
          <w:sz w:val="24"/>
          <w:rtl/>
        </w:rPr>
        <w:t xml:space="preserve">כי קראתי והבנתי את תוכן </w:t>
      </w:r>
      <w:r>
        <w:rPr>
          <w:rFonts w:hint="cs"/>
          <w:sz w:val="24"/>
          <w:rtl/>
        </w:rPr>
        <w:t xml:space="preserve">מוסף </w:t>
      </w:r>
      <w:r w:rsidRPr="003C4BF9">
        <w:rPr>
          <w:sz w:val="24"/>
          <w:rtl/>
        </w:rPr>
        <w:t>הבטיחות וכי אני מתחייב לעבוד על פיו ועפ"י הוראות כל דין</w:t>
      </w:r>
      <w:r w:rsidRPr="003C4BF9">
        <w:rPr>
          <w:sz w:val="24"/>
        </w:rPr>
        <w:t>.</w:t>
      </w:r>
    </w:p>
    <w:p w:rsidR="00ED4FE0" w:rsidRDefault="00ED4FE0" w:rsidP="00ED4FE0">
      <w:pPr>
        <w:rPr>
          <w:sz w:val="24"/>
        </w:rPr>
      </w:pPr>
    </w:p>
    <w:p w:rsidR="00ED4FE0" w:rsidRPr="00F1200B" w:rsidRDefault="00ED4FE0" w:rsidP="00C01D08">
      <w:pPr>
        <w:rPr>
          <w:b/>
          <w:bCs/>
          <w:sz w:val="24"/>
          <w:rtl/>
        </w:rPr>
      </w:pPr>
      <w:r w:rsidRPr="003C4BF9">
        <w:rPr>
          <w:sz w:val="24"/>
        </w:rPr>
        <w:t xml:space="preserve"> </w:t>
      </w:r>
      <w:r w:rsidRPr="00F1200B">
        <w:rPr>
          <w:b/>
          <w:bCs/>
          <w:sz w:val="24"/>
          <w:rtl/>
        </w:rPr>
        <w:t>חתימת המציע על טופס ההצעה</w:t>
      </w:r>
    </w:p>
    <w:p w:rsidR="00ED4FE0" w:rsidRPr="00F1200B" w:rsidRDefault="00ED4FE0" w:rsidP="00ED4FE0">
      <w:pPr>
        <w:ind w:right="357"/>
        <w:jc w:val="both"/>
        <w:rPr>
          <w:sz w:val="24"/>
          <w:rtl/>
        </w:rPr>
      </w:pPr>
      <w:r w:rsidRPr="00F1200B">
        <w:rPr>
          <w:sz w:val="24"/>
          <w:rtl/>
        </w:rPr>
        <w:t>שם ה</w:t>
      </w:r>
      <w:r w:rsidRPr="00F1200B">
        <w:rPr>
          <w:rFonts w:hint="cs"/>
          <w:sz w:val="24"/>
          <w:rtl/>
        </w:rPr>
        <w:t xml:space="preserve">מציע: </w:t>
      </w:r>
      <w:r w:rsidRPr="00F1200B">
        <w:rPr>
          <w:sz w:val="24"/>
          <w:rtl/>
        </w:rPr>
        <w:t>__</w:t>
      </w:r>
      <w:r w:rsidRPr="00F1200B">
        <w:rPr>
          <w:rFonts w:hint="cs"/>
          <w:sz w:val="24"/>
          <w:rtl/>
        </w:rPr>
        <w:t>__________</w:t>
      </w:r>
      <w:r w:rsidRPr="00F1200B">
        <w:rPr>
          <w:sz w:val="24"/>
          <w:rtl/>
        </w:rPr>
        <w:t>___________</w:t>
      </w:r>
    </w:p>
    <w:p w:rsidR="00ED4FE0" w:rsidRPr="00F1200B" w:rsidRDefault="00ED4FE0" w:rsidP="00ED4FE0">
      <w:pPr>
        <w:ind w:right="357"/>
        <w:jc w:val="both"/>
        <w:rPr>
          <w:sz w:val="24"/>
          <w:rtl/>
        </w:rPr>
      </w:pPr>
      <w:r w:rsidRPr="00F1200B">
        <w:rPr>
          <w:sz w:val="24"/>
          <w:rtl/>
        </w:rPr>
        <w:t xml:space="preserve"> </w:t>
      </w:r>
      <w:r w:rsidRPr="00F1200B">
        <w:rPr>
          <w:noProof/>
          <w:color w:val="000000"/>
          <w:rtl/>
          <w:lang w:eastAsia="en-US"/>
        </w:rPr>
        <w:t>מספר חברה / שותפות / עמותה / עוסק מורשה</w:t>
      </w:r>
      <w:r w:rsidRPr="00F1200B">
        <w:rPr>
          <w:rFonts w:hint="cs"/>
          <w:noProof/>
          <w:color w:val="000000"/>
          <w:rtl/>
          <w:lang w:eastAsia="en-US"/>
        </w:rPr>
        <w:t>:</w:t>
      </w:r>
      <w:r w:rsidRPr="00F1200B">
        <w:rPr>
          <w:rFonts w:hint="cs"/>
          <w:color w:val="000000"/>
          <w:rtl/>
          <w:lang w:eastAsia="en-US"/>
        </w:rPr>
        <w:t xml:space="preserve"> </w:t>
      </w:r>
      <w:r w:rsidRPr="00F1200B">
        <w:rPr>
          <w:sz w:val="24"/>
          <w:rtl/>
        </w:rPr>
        <w:t>_______________________________</w:t>
      </w:r>
    </w:p>
    <w:p w:rsidR="00ED4FE0" w:rsidRPr="00F1200B" w:rsidRDefault="00ED4FE0" w:rsidP="00ED4FE0">
      <w:pPr>
        <w:ind w:right="357"/>
        <w:jc w:val="both"/>
        <w:rPr>
          <w:sz w:val="24"/>
          <w:rtl/>
        </w:rPr>
      </w:pPr>
    </w:p>
    <w:p w:rsidR="00ED4FE0" w:rsidRPr="00F1200B" w:rsidRDefault="00ED4FE0" w:rsidP="00ED4FE0">
      <w:pPr>
        <w:ind w:right="360"/>
        <w:jc w:val="both"/>
        <w:rPr>
          <w:sz w:val="24"/>
          <w:rtl/>
        </w:rPr>
      </w:pPr>
      <w:r w:rsidRPr="00F1200B">
        <w:rPr>
          <w:sz w:val="24"/>
          <w:rtl/>
        </w:rPr>
        <w:t>______________________</w:t>
      </w:r>
      <w:r w:rsidRPr="00F1200B">
        <w:rPr>
          <w:sz w:val="24"/>
          <w:rtl/>
        </w:rPr>
        <w:tab/>
      </w:r>
      <w:r w:rsidRPr="00F1200B">
        <w:rPr>
          <w:sz w:val="24"/>
          <w:rtl/>
        </w:rPr>
        <w:tab/>
      </w:r>
      <w:r w:rsidRPr="00F1200B">
        <w:rPr>
          <w:sz w:val="24"/>
          <w:rtl/>
        </w:rPr>
        <w:tab/>
      </w:r>
      <w:r w:rsidRPr="00F1200B">
        <w:rPr>
          <w:sz w:val="24"/>
          <w:rtl/>
        </w:rPr>
        <w:tab/>
        <w:t>______________________</w:t>
      </w:r>
    </w:p>
    <w:p w:rsidR="00ED4FE0" w:rsidRPr="00F1200B" w:rsidRDefault="00823364" w:rsidP="00ED4FE0">
      <w:pPr>
        <w:ind w:right="360"/>
        <w:jc w:val="both"/>
        <w:rPr>
          <w:sz w:val="24"/>
          <w:rtl/>
        </w:rPr>
      </w:pPr>
      <w:r>
        <w:rPr>
          <w:sz w:val="24"/>
          <w:rtl/>
        </w:rPr>
        <w:t xml:space="preserve">     </w:t>
      </w:r>
      <w:r w:rsidR="00ED4FE0" w:rsidRPr="00F1200B">
        <w:rPr>
          <w:sz w:val="24"/>
          <w:rtl/>
        </w:rPr>
        <w:t xml:space="preserve">חתימה וחותמת </w:t>
      </w:r>
      <w:r w:rsidR="00ED4FE0" w:rsidRPr="00F1200B">
        <w:rPr>
          <w:sz w:val="24"/>
          <w:rtl/>
        </w:rPr>
        <w:tab/>
      </w:r>
      <w:r w:rsidR="00ED4FE0" w:rsidRPr="00F1200B">
        <w:rPr>
          <w:sz w:val="24"/>
          <w:rtl/>
        </w:rPr>
        <w:tab/>
      </w:r>
      <w:r w:rsidR="00ED4FE0" w:rsidRPr="00F1200B">
        <w:rPr>
          <w:sz w:val="24"/>
          <w:rtl/>
        </w:rPr>
        <w:tab/>
      </w:r>
      <w:r w:rsidR="00ED4FE0" w:rsidRPr="00F1200B">
        <w:rPr>
          <w:sz w:val="24"/>
          <w:rtl/>
        </w:rPr>
        <w:tab/>
      </w:r>
      <w:r w:rsidR="00ED4FE0" w:rsidRPr="00F1200B">
        <w:rPr>
          <w:sz w:val="24"/>
          <w:rtl/>
        </w:rPr>
        <w:tab/>
      </w:r>
      <w:r>
        <w:rPr>
          <w:sz w:val="24"/>
          <w:rtl/>
        </w:rPr>
        <w:t xml:space="preserve">         </w:t>
      </w:r>
      <w:r w:rsidR="00ED4FE0" w:rsidRPr="00F1200B">
        <w:rPr>
          <w:sz w:val="24"/>
          <w:rtl/>
        </w:rPr>
        <w:t xml:space="preserve"> תאריך</w:t>
      </w:r>
    </w:p>
    <w:p w:rsidR="00ED4FE0" w:rsidRPr="00F1200B" w:rsidRDefault="00ED4FE0" w:rsidP="00ED4FE0">
      <w:pPr>
        <w:ind w:right="360"/>
        <w:jc w:val="both"/>
        <w:rPr>
          <w:sz w:val="24"/>
          <w:rtl/>
        </w:rPr>
      </w:pPr>
    </w:p>
    <w:p w:rsidR="00ED4FE0" w:rsidRPr="00F1200B" w:rsidRDefault="00ED4FE0" w:rsidP="00ED4FE0">
      <w:pPr>
        <w:ind w:right="357"/>
        <w:jc w:val="center"/>
        <w:rPr>
          <w:b/>
          <w:bCs/>
          <w:sz w:val="24"/>
          <w:rtl/>
        </w:rPr>
      </w:pPr>
      <w:r w:rsidRPr="00F1200B">
        <w:rPr>
          <w:b/>
          <w:bCs/>
          <w:sz w:val="24"/>
          <w:rtl/>
        </w:rPr>
        <w:t>אישור עו"ד</w:t>
      </w:r>
    </w:p>
    <w:p w:rsidR="00ED4FE0" w:rsidRPr="00F1200B" w:rsidRDefault="00ED4FE0" w:rsidP="00ED4FE0">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rsidR="00ED4FE0" w:rsidRPr="00F1200B" w:rsidRDefault="00ED4FE0" w:rsidP="00ED4FE0">
      <w:pPr>
        <w:ind w:right="357"/>
        <w:jc w:val="both"/>
        <w:rPr>
          <w:sz w:val="24"/>
          <w:rtl/>
        </w:rPr>
      </w:pPr>
    </w:p>
    <w:p w:rsidR="00ED4FE0" w:rsidRPr="00F1200B" w:rsidRDefault="00ED4FE0" w:rsidP="00ED4FE0">
      <w:pPr>
        <w:ind w:right="357"/>
        <w:jc w:val="both"/>
        <w:rPr>
          <w:sz w:val="24"/>
          <w:rtl/>
        </w:rPr>
      </w:pPr>
      <w:r w:rsidRPr="00F1200B">
        <w:rPr>
          <w:sz w:val="24"/>
          <w:rtl/>
        </w:rPr>
        <w:t>מס' ___________ עיר ____________________ מאשר בזאת כי חותמת התאגיד בצירוף חתימותיהם של</w:t>
      </w:r>
      <w:r w:rsidR="00823364">
        <w:rPr>
          <w:sz w:val="24"/>
          <w:rtl/>
        </w:rPr>
        <w:t xml:space="preserve"> </w:t>
      </w:r>
      <w:r w:rsidRPr="00F1200B">
        <w:rPr>
          <w:sz w:val="24"/>
          <w:rtl/>
        </w:rPr>
        <w:t>ה"ה _________________________ ת.ז. _______________________ וה"ה</w:t>
      </w:r>
      <w:r w:rsidR="00823364">
        <w:rPr>
          <w:sz w:val="24"/>
          <w:rtl/>
        </w:rPr>
        <w:t xml:space="preserve"> </w:t>
      </w:r>
      <w:r w:rsidRPr="00F1200B">
        <w:rPr>
          <w:sz w:val="24"/>
          <w:rtl/>
        </w:rPr>
        <w:t xml:space="preserve">___________________________ ת.ז. ____________________ שחתמו מטעם התאגיד דלעיל על מסמכי מכרז מספר </w:t>
      </w:r>
      <w:r w:rsidRPr="00F1200B">
        <w:rPr>
          <w:rFonts w:hint="cs"/>
          <w:sz w:val="24"/>
          <w:rtl/>
        </w:rPr>
        <w:t>_____</w:t>
      </w:r>
      <w:r w:rsidRPr="00F1200B">
        <w:rPr>
          <w:sz w:val="24"/>
          <w:rtl/>
        </w:rPr>
        <w:t>_____</w:t>
      </w:r>
      <w:r w:rsidRPr="00F1200B">
        <w:rPr>
          <w:rFonts w:hint="cs"/>
          <w:sz w:val="24"/>
          <w:rtl/>
        </w:rPr>
        <w:t xml:space="preserve"> </w:t>
      </w:r>
      <w:r w:rsidRPr="00F1200B">
        <w:rPr>
          <w:sz w:val="24"/>
          <w:rtl/>
        </w:rPr>
        <w:t>זה בפני, מחייבים את התאגיד לכל דבר ועניין.</w:t>
      </w:r>
    </w:p>
    <w:p w:rsidR="00ED4FE0" w:rsidRPr="00F1200B" w:rsidRDefault="00ED4FE0" w:rsidP="00ED4FE0">
      <w:pPr>
        <w:ind w:right="357"/>
        <w:jc w:val="both"/>
        <w:rPr>
          <w:sz w:val="24"/>
          <w:rtl/>
        </w:rPr>
      </w:pPr>
    </w:p>
    <w:p w:rsidR="00ED4FE0" w:rsidRPr="00F1200B" w:rsidRDefault="00ED4FE0" w:rsidP="00ED4FE0">
      <w:pPr>
        <w:ind w:right="357"/>
        <w:jc w:val="both"/>
        <w:rPr>
          <w:sz w:val="24"/>
          <w:rtl/>
        </w:rPr>
      </w:pPr>
      <w:r w:rsidRPr="00F1200B">
        <w:rPr>
          <w:sz w:val="24"/>
          <w:rtl/>
        </w:rPr>
        <w:t>______________________</w:t>
      </w:r>
      <w:r w:rsidR="00823364">
        <w:rPr>
          <w:sz w:val="24"/>
          <w:rtl/>
        </w:rPr>
        <w:t xml:space="preserve">                 </w:t>
      </w:r>
      <w:r w:rsidRPr="00F1200B">
        <w:rPr>
          <w:sz w:val="24"/>
          <w:rtl/>
        </w:rPr>
        <w:t>____________________________</w:t>
      </w:r>
    </w:p>
    <w:p w:rsidR="00ED4FE0" w:rsidRDefault="00823364" w:rsidP="00ED4FE0">
      <w:pPr>
        <w:ind w:right="357"/>
        <w:jc w:val="both"/>
        <w:rPr>
          <w:sz w:val="24"/>
          <w:rtl/>
        </w:rPr>
      </w:pPr>
      <w:r>
        <w:rPr>
          <w:sz w:val="24"/>
          <w:rtl/>
        </w:rPr>
        <w:t xml:space="preserve">     </w:t>
      </w:r>
      <w:r w:rsidR="00ED4FE0" w:rsidRPr="00F1200B">
        <w:rPr>
          <w:sz w:val="24"/>
          <w:rtl/>
        </w:rPr>
        <w:t xml:space="preserve"> </w:t>
      </w:r>
      <w:r w:rsidR="00ED4FE0" w:rsidRPr="00F1200B">
        <w:rPr>
          <w:sz w:val="24"/>
          <w:rtl/>
        </w:rPr>
        <w:tab/>
      </w:r>
      <w:r>
        <w:rPr>
          <w:sz w:val="24"/>
          <w:rtl/>
        </w:rPr>
        <w:t xml:space="preserve">   </w:t>
      </w:r>
      <w:r w:rsidR="00ED4FE0" w:rsidRPr="00F1200B">
        <w:rPr>
          <w:sz w:val="24"/>
          <w:rtl/>
        </w:rPr>
        <w:t xml:space="preserve"> תאריך</w:t>
      </w:r>
      <w:r w:rsidR="00ED4FE0" w:rsidRPr="00F1200B">
        <w:rPr>
          <w:sz w:val="24"/>
          <w:rtl/>
        </w:rPr>
        <w:tab/>
      </w:r>
      <w:r w:rsidR="00ED4FE0" w:rsidRPr="00F1200B">
        <w:rPr>
          <w:sz w:val="24"/>
          <w:rtl/>
        </w:rPr>
        <w:tab/>
      </w:r>
      <w:r w:rsidR="00ED4FE0" w:rsidRPr="00F1200B">
        <w:rPr>
          <w:sz w:val="24"/>
          <w:rtl/>
        </w:rPr>
        <w:tab/>
      </w:r>
      <w:r w:rsidR="00ED4FE0" w:rsidRPr="00F1200B">
        <w:rPr>
          <w:sz w:val="24"/>
          <w:rtl/>
        </w:rPr>
        <w:tab/>
      </w:r>
      <w:r w:rsidR="00ED4FE0" w:rsidRPr="00F1200B">
        <w:rPr>
          <w:sz w:val="24"/>
          <w:rtl/>
        </w:rPr>
        <w:tab/>
        <w:t xml:space="preserve"> חתימה וחותמת עו"ד/רו"ח</w:t>
      </w:r>
    </w:p>
    <w:p w:rsidR="00ED4FE0" w:rsidRDefault="00ED4FE0" w:rsidP="00ED4FE0">
      <w:pPr>
        <w:rPr>
          <w:sz w:val="24"/>
          <w:rtl/>
        </w:rPr>
      </w:pPr>
    </w:p>
    <w:p w:rsidR="00ED4FE0" w:rsidRDefault="00ED4FE0" w:rsidP="00ED4FE0">
      <w:pPr>
        <w:rPr>
          <w:sz w:val="24"/>
          <w:rtl/>
        </w:rPr>
      </w:pPr>
    </w:p>
    <w:p w:rsidR="00ED4FE0" w:rsidRDefault="00ED4FE0" w:rsidP="00ED4FE0">
      <w:pPr>
        <w:rPr>
          <w:sz w:val="24"/>
          <w:rtl/>
        </w:rPr>
      </w:pPr>
    </w:p>
    <w:p w:rsidR="00875E45" w:rsidRPr="00950F81" w:rsidRDefault="00875E45" w:rsidP="009C4DC6">
      <w:pPr>
        <w:spacing w:line="360" w:lineRule="auto"/>
        <w:jc w:val="right"/>
        <w:rPr>
          <w:b/>
          <w:bCs/>
          <w:sz w:val="24"/>
          <w:u w:val="single"/>
          <w:rtl/>
        </w:rPr>
      </w:pPr>
      <w:r w:rsidRPr="00950F81">
        <w:rPr>
          <w:rFonts w:hint="cs"/>
          <w:b/>
          <w:bCs/>
          <w:sz w:val="24"/>
          <w:u w:val="single"/>
          <w:rtl/>
        </w:rPr>
        <w:t>מוסף ה' להסכם</w:t>
      </w:r>
    </w:p>
    <w:p w:rsidR="00875E45" w:rsidRPr="00875E45" w:rsidRDefault="00875E45" w:rsidP="00875E45">
      <w:pPr>
        <w:bidi w:val="0"/>
        <w:spacing w:after="200" w:line="360" w:lineRule="auto"/>
        <w:rPr>
          <w:b/>
          <w:bCs/>
          <w:sz w:val="28"/>
          <w:szCs w:val="28"/>
        </w:rPr>
      </w:pPr>
    </w:p>
    <w:p w:rsidR="00875E45" w:rsidRPr="00875E45" w:rsidRDefault="004E2783" w:rsidP="00875E45">
      <w:pPr>
        <w:spacing w:line="360" w:lineRule="auto"/>
        <w:jc w:val="center"/>
        <w:rPr>
          <w:b/>
          <w:bCs/>
          <w:sz w:val="28"/>
          <w:szCs w:val="28"/>
          <w:rtl/>
        </w:rPr>
      </w:pPr>
      <w:r>
        <w:rPr>
          <w:rFonts w:hint="cs"/>
          <w:b/>
          <w:bCs/>
          <w:sz w:val="28"/>
          <w:szCs w:val="28"/>
          <w:rtl/>
        </w:rPr>
        <w:t>צו התחלת עבודה</w:t>
      </w:r>
    </w:p>
    <w:p w:rsidR="00875E45" w:rsidRPr="00875E45" w:rsidRDefault="00875E45" w:rsidP="00875E45">
      <w:pPr>
        <w:tabs>
          <w:tab w:val="center" w:pos="-58"/>
          <w:tab w:val="center" w:pos="4320"/>
          <w:tab w:val="right" w:pos="8640"/>
        </w:tabs>
        <w:bidi w:val="0"/>
        <w:rPr>
          <w:sz w:val="32"/>
          <w:rtl/>
        </w:rPr>
      </w:pPr>
      <w:r w:rsidRPr="00875E45">
        <w:rPr>
          <w:rFonts w:hint="cs"/>
          <w:sz w:val="32"/>
          <w:rtl/>
        </w:rPr>
        <w:t>תאריך: _____________</w:t>
      </w:r>
    </w:p>
    <w:p w:rsidR="00875E45" w:rsidRPr="00875E45" w:rsidRDefault="00875E45" w:rsidP="00875E45">
      <w:pPr>
        <w:tabs>
          <w:tab w:val="left" w:pos="-58"/>
          <w:tab w:val="center" w:pos="4320"/>
          <w:tab w:val="center" w:pos="8306"/>
          <w:tab w:val="right" w:pos="8640"/>
        </w:tabs>
        <w:spacing w:line="276" w:lineRule="auto"/>
        <w:rPr>
          <w:sz w:val="24"/>
          <w:szCs w:val="20"/>
          <w:rtl/>
        </w:rPr>
      </w:pPr>
      <w:r w:rsidRPr="00875E45">
        <w:rPr>
          <w:rFonts w:hint="eastAsia"/>
          <w:sz w:val="24"/>
          <w:szCs w:val="20"/>
          <w:rtl/>
        </w:rPr>
        <w:lastRenderedPageBreak/>
        <w:t>לכבוד</w:t>
      </w:r>
      <w:r w:rsidRPr="00875E45">
        <w:rPr>
          <w:rFonts w:hint="cs"/>
          <w:sz w:val="24"/>
          <w:szCs w:val="20"/>
          <w:rtl/>
        </w:rPr>
        <w:br/>
        <w:t>מר___________________</w:t>
      </w:r>
      <w:r w:rsidRPr="00875E45">
        <w:rPr>
          <w:sz w:val="24"/>
          <w:szCs w:val="20"/>
          <w:rtl/>
        </w:rPr>
        <w:br/>
      </w:r>
      <w:r w:rsidRPr="00875E45">
        <w:rPr>
          <w:rFonts w:hint="cs"/>
          <w:sz w:val="24"/>
          <w:szCs w:val="20"/>
          <w:rtl/>
        </w:rPr>
        <w:t xml:space="preserve">חברת _________________    </w:t>
      </w:r>
    </w:p>
    <w:p w:rsidR="00875E45" w:rsidRPr="00875E45" w:rsidRDefault="00875E45" w:rsidP="00875E45">
      <w:pPr>
        <w:tabs>
          <w:tab w:val="left" w:pos="-58"/>
          <w:tab w:val="center" w:pos="4320"/>
          <w:tab w:val="center" w:pos="8306"/>
          <w:tab w:val="right" w:pos="8640"/>
        </w:tabs>
        <w:rPr>
          <w:sz w:val="24"/>
          <w:szCs w:val="20"/>
          <w:rtl/>
        </w:rPr>
      </w:pPr>
    </w:p>
    <w:p w:rsidR="00875E45" w:rsidRPr="00875E45" w:rsidRDefault="00875E45" w:rsidP="00875E45">
      <w:pPr>
        <w:tabs>
          <w:tab w:val="left" w:pos="720"/>
          <w:tab w:val="center" w:pos="4320"/>
          <w:tab w:val="right" w:pos="8640"/>
        </w:tabs>
        <w:rPr>
          <w:sz w:val="24"/>
          <w:szCs w:val="20"/>
          <w:rtl/>
        </w:rPr>
      </w:pPr>
      <w:r w:rsidRPr="00875E45">
        <w:rPr>
          <w:rFonts w:hint="cs"/>
          <w:sz w:val="24"/>
          <w:szCs w:val="20"/>
          <w:rtl/>
        </w:rPr>
        <w:t>שלום רב,</w:t>
      </w:r>
    </w:p>
    <w:p w:rsidR="00875E45" w:rsidRPr="00875E45" w:rsidRDefault="00875E45" w:rsidP="00875E45">
      <w:pPr>
        <w:tabs>
          <w:tab w:val="left" w:pos="720"/>
          <w:tab w:val="center" w:pos="4320"/>
          <w:tab w:val="right" w:pos="8640"/>
        </w:tabs>
        <w:rPr>
          <w:sz w:val="24"/>
          <w:szCs w:val="20"/>
          <w:rtl/>
        </w:rPr>
      </w:pPr>
    </w:p>
    <w:p w:rsidR="00875E45" w:rsidRPr="00875E45" w:rsidRDefault="00875E45" w:rsidP="00875E45">
      <w:pPr>
        <w:jc w:val="center"/>
        <w:rPr>
          <w:sz w:val="28"/>
          <w:szCs w:val="28"/>
          <w:rtl/>
        </w:rPr>
      </w:pPr>
      <w:r w:rsidRPr="00875E45">
        <w:rPr>
          <w:rFonts w:hint="eastAsia"/>
          <w:b/>
          <w:bCs/>
          <w:sz w:val="28"/>
          <w:szCs w:val="28"/>
          <w:rtl/>
        </w:rPr>
        <w:t>הנדון</w:t>
      </w:r>
      <w:r w:rsidRPr="00875E45">
        <w:rPr>
          <w:b/>
          <w:bCs/>
          <w:sz w:val="28"/>
          <w:szCs w:val="28"/>
          <w:rtl/>
        </w:rPr>
        <w:t xml:space="preserve">: </w:t>
      </w:r>
      <w:r w:rsidRPr="00875E45">
        <w:rPr>
          <w:rFonts w:hint="cs"/>
          <w:b/>
          <w:bCs/>
          <w:sz w:val="28"/>
          <w:szCs w:val="28"/>
          <w:u w:val="single"/>
          <w:rtl/>
        </w:rPr>
        <w:t>הזמנת עבודה לפי הסכם מס'___________עבודה מס'________</w:t>
      </w:r>
    </w:p>
    <w:p w:rsidR="00875E45" w:rsidRPr="00875E45" w:rsidRDefault="00875E45" w:rsidP="00875E45">
      <w:pPr>
        <w:rPr>
          <w:sz w:val="24"/>
          <w:rtl/>
        </w:rPr>
      </w:pPr>
    </w:p>
    <w:p w:rsidR="00875E45" w:rsidRPr="00875E45" w:rsidRDefault="00875E45" w:rsidP="00875E45">
      <w:pPr>
        <w:rPr>
          <w:sz w:val="24"/>
          <w:rtl/>
        </w:rPr>
      </w:pPr>
      <w:r w:rsidRPr="00875E45">
        <w:rPr>
          <w:rFonts w:hint="cs"/>
          <w:sz w:val="24"/>
          <w:rtl/>
        </w:rPr>
        <w:t>העבודה:__________________________________ .</w:t>
      </w:r>
    </w:p>
    <w:p w:rsidR="00875E45" w:rsidRPr="00875E45" w:rsidRDefault="00875E45" w:rsidP="00875E45">
      <w:pPr>
        <w:rPr>
          <w:sz w:val="24"/>
          <w:rtl/>
        </w:rPr>
      </w:pPr>
      <w:r w:rsidRPr="00875E45">
        <w:rPr>
          <w:rFonts w:hint="cs"/>
          <w:sz w:val="24"/>
          <w:rtl/>
        </w:rPr>
        <w:t xml:space="preserve">                           (שם העבודה ומיקומה בביה"ח)</w:t>
      </w:r>
    </w:p>
    <w:p w:rsidR="00875E45" w:rsidRPr="00875E45" w:rsidRDefault="00875E45" w:rsidP="00875E45">
      <w:pPr>
        <w:rPr>
          <w:sz w:val="24"/>
          <w:rtl/>
        </w:rPr>
      </w:pPr>
    </w:p>
    <w:p w:rsidR="00875E45" w:rsidRPr="00875E45" w:rsidRDefault="00875E45" w:rsidP="00875E45">
      <w:pPr>
        <w:ind w:left="368" w:hanging="325"/>
        <w:rPr>
          <w:sz w:val="24"/>
          <w:rtl/>
        </w:rPr>
      </w:pPr>
      <w:r w:rsidRPr="00875E45">
        <w:rPr>
          <w:rFonts w:hint="cs"/>
          <w:sz w:val="24"/>
          <w:rtl/>
        </w:rPr>
        <w:t>1. הינכם מתבקשים להתחיל בביצוע העבודה בנדון על פי ההסכם האמור(להלן: "העבודה").</w:t>
      </w:r>
    </w:p>
    <w:p w:rsidR="00875E45" w:rsidRPr="00875E45" w:rsidRDefault="00875E45" w:rsidP="00875E45">
      <w:pPr>
        <w:ind w:left="368" w:hanging="325"/>
        <w:rPr>
          <w:sz w:val="24"/>
          <w:rtl/>
        </w:rPr>
      </w:pPr>
    </w:p>
    <w:p w:rsidR="00875E45" w:rsidRPr="00875E45" w:rsidRDefault="00875E45" w:rsidP="00875E45">
      <w:pPr>
        <w:ind w:left="368" w:hanging="325"/>
        <w:rPr>
          <w:sz w:val="24"/>
          <w:rtl/>
        </w:rPr>
      </w:pPr>
      <w:r w:rsidRPr="00875E45">
        <w:rPr>
          <w:rFonts w:hint="cs"/>
          <w:sz w:val="24"/>
          <w:rtl/>
        </w:rPr>
        <w:t>2.  סה"כ המחיר כולל מע"מ __________________ש"ח</w:t>
      </w:r>
    </w:p>
    <w:p w:rsidR="00875E45" w:rsidRPr="00875E45" w:rsidRDefault="00875E45" w:rsidP="00875E45">
      <w:pPr>
        <w:ind w:left="368" w:hanging="325"/>
        <w:rPr>
          <w:sz w:val="24"/>
        </w:rPr>
      </w:pPr>
    </w:p>
    <w:p w:rsidR="00875E45" w:rsidRPr="00875E45" w:rsidRDefault="00875E45" w:rsidP="00875E45">
      <w:pPr>
        <w:ind w:left="368" w:hanging="325"/>
        <w:rPr>
          <w:sz w:val="24"/>
          <w:rtl/>
        </w:rPr>
      </w:pPr>
      <w:r w:rsidRPr="00875E45">
        <w:rPr>
          <w:rFonts w:hint="cs"/>
          <w:sz w:val="24"/>
          <w:rtl/>
        </w:rPr>
        <w:t>3.  מועד התחלת ביצוע העבודה יהיה לא יאוחר מיום ______________ וביצוע העבודה יסתיים לא יאוחר מיום __________________ .</w:t>
      </w:r>
    </w:p>
    <w:p w:rsidR="00875E45" w:rsidRPr="00875E45" w:rsidRDefault="00875E45" w:rsidP="00875E45">
      <w:pPr>
        <w:ind w:left="368" w:hanging="325"/>
        <w:rPr>
          <w:sz w:val="24"/>
          <w:rtl/>
        </w:rPr>
      </w:pPr>
    </w:p>
    <w:p w:rsidR="00875E45" w:rsidRPr="00875E45" w:rsidRDefault="00875E45" w:rsidP="00875E45">
      <w:pPr>
        <w:ind w:left="368" w:hanging="325"/>
        <w:rPr>
          <w:sz w:val="24"/>
          <w:rtl/>
        </w:rPr>
      </w:pPr>
      <w:r w:rsidRPr="00875E45">
        <w:rPr>
          <w:rFonts w:hint="cs"/>
          <w:sz w:val="24"/>
          <w:rtl/>
        </w:rPr>
        <w:t>4.  המפקח הוא: ______________  טל': ________________  .</w:t>
      </w:r>
    </w:p>
    <w:p w:rsidR="00875E45" w:rsidRPr="00875E45" w:rsidRDefault="00875E45" w:rsidP="00875E45">
      <w:pPr>
        <w:ind w:left="368" w:hanging="325"/>
        <w:rPr>
          <w:sz w:val="24"/>
          <w:rtl/>
        </w:rPr>
      </w:pPr>
    </w:p>
    <w:p w:rsidR="00875E45" w:rsidRPr="00875E45" w:rsidRDefault="00875E45" w:rsidP="00875E45">
      <w:pPr>
        <w:ind w:left="368" w:hanging="325"/>
        <w:rPr>
          <w:sz w:val="24"/>
          <w:rtl/>
        </w:rPr>
      </w:pPr>
      <w:r w:rsidRPr="00875E45">
        <w:rPr>
          <w:rFonts w:hint="cs"/>
          <w:sz w:val="24"/>
          <w:rtl/>
        </w:rPr>
        <w:t>5.  הערות : __________________________________________________</w:t>
      </w:r>
    </w:p>
    <w:p w:rsidR="00875E45" w:rsidRPr="00875E45" w:rsidRDefault="00875E45" w:rsidP="00875E45">
      <w:pPr>
        <w:ind w:left="368" w:hanging="325"/>
        <w:rPr>
          <w:sz w:val="24"/>
          <w:rtl/>
        </w:rPr>
      </w:pPr>
      <w:r w:rsidRPr="00875E45">
        <w:rPr>
          <w:rFonts w:hint="cs"/>
          <w:sz w:val="24"/>
          <w:rtl/>
        </w:rPr>
        <w:tab/>
        <w:t xml:space="preserve">__________________________________________________       </w:t>
      </w:r>
    </w:p>
    <w:p w:rsidR="00875E45" w:rsidRPr="00875E45" w:rsidRDefault="00875E45" w:rsidP="00875E45">
      <w:pPr>
        <w:rPr>
          <w:sz w:val="24"/>
          <w:rtl/>
        </w:rPr>
      </w:pPr>
      <w:r w:rsidRPr="00875E45">
        <w:rPr>
          <w:rFonts w:hint="cs"/>
          <w:sz w:val="24"/>
          <w:rtl/>
        </w:rPr>
        <w:t xml:space="preserve"> </w:t>
      </w:r>
    </w:p>
    <w:p w:rsidR="00875E45" w:rsidRPr="00875E45" w:rsidRDefault="00875E45" w:rsidP="00875E45">
      <w:pPr>
        <w:tabs>
          <w:tab w:val="right" w:pos="8691"/>
        </w:tabs>
        <w:spacing w:line="276" w:lineRule="auto"/>
        <w:rPr>
          <w:sz w:val="24"/>
          <w:rtl/>
        </w:rPr>
      </w:pPr>
      <w:r w:rsidRPr="00875E45">
        <w:rPr>
          <w:rFonts w:hint="cs"/>
          <w:sz w:val="24"/>
          <w:rtl/>
        </w:rPr>
        <w:t xml:space="preserve">                                                                                                                      בכבוד  רב</w:t>
      </w:r>
    </w:p>
    <w:p w:rsidR="00875E45" w:rsidRPr="00875E45" w:rsidRDefault="00875E45" w:rsidP="00875E45">
      <w:pPr>
        <w:spacing w:line="276" w:lineRule="auto"/>
        <w:jc w:val="right"/>
        <w:rPr>
          <w:sz w:val="24"/>
          <w:rtl/>
        </w:rPr>
      </w:pPr>
      <w:r w:rsidRPr="00875E45">
        <w:rPr>
          <w:rFonts w:hint="cs"/>
          <w:sz w:val="24"/>
          <w:rtl/>
        </w:rPr>
        <w:t>סמנכ"ל לוגיסטיקה ותשתיות במרת"א</w:t>
      </w:r>
    </w:p>
    <w:p w:rsidR="00875E45" w:rsidRPr="00875E45" w:rsidRDefault="00875E45" w:rsidP="00875E45">
      <w:pPr>
        <w:rPr>
          <w:b/>
          <w:bCs/>
          <w:sz w:val="24"/>
          <w:rtl/>
        </w:rPr>
      </w:pPr>
    </w:p>
    <w:p w:rsidR="00875E45" w:rsidRPr="00875E45" w:rsidRDefault="00875E45" w:rsidP="00875E45">
      <w:pPr>
        <w:spacing w:line="360" w:lineRule="auto"/>
        <w:rPr>
          <w:sz w:val="24"/>
          <w:rtl/>
        </w:rPr>
      </w:pPr>
      <w:r w:rsidRPr="00875E45">
        <w:rPr>
          <w:rFonts w:hint="eastAsia"/>
          <w:sz w:val="24"/>
          <w:rtl/>
        </w:rPr>
        <w:t>העתק</w:t>
      </w:r>
      <w:r w:rsidRPr="00875E45">
        <w:rPr>
          <w:rFonts w:hint="cs"/>
          <w:sz w:val="24"/>
          <w:rtl/>
        </w:rPr>
        <w:t>ים</w:t>
      </w:r>
      <w:r w:rsidRPr="00875E45">
        <w:rPr>
          <w:sz w:val="24"/>
          <w:rtl/>
        </w:rPr>
        <w:t>:</w:t>
      </w:r>
    </w:p>
    <w:p w:rsidR="00875E45" w:rsidRPr="00875E45" w:rsidRDefault="00875E45" w:rsidP="00875E45">
      <w:pPr>
        <w:spacing w:line="360" w:lineRule="auto"/>
        <w:rPr>
          <w:sz w:val="24"/>
          <w:rtl/>
        </w:rPr>
      </w:pPr>
      <w:r w:rsidRPr="00875E45">
        <w:rPr>
          <w:rFonts w:hint="cs"/>
          <w:sz w:val="24"/>
          <w:rtl/>
        </w:rPr>
        <w:t>מנהל הפרויקט</w:t>
      </w:r>
    </w:p>
    <w:p w:rsidR="00875E45" w:rsidRPr="00875E45" w:rsidRDefault="00875E45" w:rsidP="00875E45">
      <w:pPr>
        <w:spacing w:line="360" w:lineRule="auto"/>
        <w:rPr>
          <w:sz w:val="24"/>
          <w:rtl/>
        </w:rPr>
      </w:pPr>
      <w:r w:rsidRPr="00875E45">
        <w:rPr>
          <w:rFonts w:hint="cs"/>
          <w:sz w:val="24"/>
          <w:rtl/>
        </w:rPr>
        <w:t>מהנדסים</w:t>
      </w:r>
    </w:p>
    <w:p w:rsidR="00875E45" w:rsidRPr="00875E45" w:rsidRDefault="00875E45" w:rsidP="00875E45">
      <w:pPr>
        <w:spacing w:line="360" w:lineRule="auto"/>
        <w:rPr>
          <w:sz w:val="24"/>
          <w:rtl/>
        </w:rPr>
      </w:pPr>
      <w:r w:rsidRPr="00875E45">
        <w:rPr>
          <w:rFonts w:hint="cs"/>
          <w:sz w:val="24"/>
          <w:rtl/>
        </w:rPr>
        <w:t>מפקחים</w:t>
      </w:r>
      <w:r w:rsidRPr="00875E45">
        <w:rPr>
          <w:sz w:val="24"/>
          <w:rtl/>
        </w:rPr>
        <w:br/>
      </w:r>
      <w:r w:rsidRPr="00875E45">
        <w:rPr>
          <w:rFonts w:hint="cs"/>
          <w:sz w:val="24"/>
          <w:rtl/>
        </w:rPr>
        <w:t>כלכלנית אגף בינוי</w:t>
      </w:r>
    </w:p>
    <w:p w:rsidR="00875E45" w:rsidRPr="00875E45" w:rsidRDefault="00875E45" w:rsidP="00875E45">
      <w:pPr>
        <w:spacing w:line="360" w:lineRule="auto"/>
        <w:rPr>
          <w:sz w:val="24"/>
          <w:rtl/>
        </w:rPr>
      </w:pPr>
      <w:r w:rsidRPr="00875E45">
        <w:rPr>
          <w:rFonts w:hint="cs"/>
          <w:sz w:val="24"/>
          <w:rtl/>
        </w:rPr>
        <w:t>(במידת הצורך מכותבים נוספים יושלמו ע"י מזכירות סמנכ"ל לוגיסטיקה ותשתיות)</w:t>
      </w:r>
    </w:p>
    <w:p w:rsidR="00875E45" w:rsidRPr="00875E45" w:rsidRDefault="00875E45" w:rsidP="00875E45">
      <w:pPr>
        <w:spacing w:line="360" w:lineRule="auto"/>
        <w:rPr>
          <w:sz w:val="24"/>
          <w:rtl/>
        </w:rPr>
      </w:pPr>
    </w:p>
    <w:p w:rsidR="00875E45" w:rsidRPr="00875E45" w:rsidRDefault="00875E45" w:rsidP="00875E45">
      <w:pPr>
        <w:spacing w:line="360" w:lineRule="auto"/>
        <w:rPr>
          <w:sz w:val="24"/>
          <w:rtl/>
        </w:rPr>
      </w:pPr>
      <w:r w:rsidRPr="00875E45">
        <w:rPr>
          <w:rFonts w:hint="cs"/>
          <w:sz w:val="24"/>
          <w:rtl/>
        </w:rPr>
        <w:t xml:space="preserve">תקציב :  מדינה / קרן מחקרים / עמותת ידידים. </w:t>
      </w:r>
    </w:p>
    <w:p w:rsidR="00875E45" w:rsidRPr="00875E45" w:rsidRDefault="00875E45" w:rsidP="00875E45">
      <w:pPr>
        <w:spacing w:line="360" w:lineRule="auto"/>
        <w:rPr>
          <w:sz w:val="24"/>
          <w:rtl/>
        </w:rPr>
      </w:pPr>
      <w:r w:rsidRPr="00875E45">
        <w:rPr>
          <w:rFonts w:hint="cs"/>
          <w:sz w:val="24"/>
          <w:rtl/>
        </w:rPr>
        <w:t>מק"ט : ________________________ (יינת</w:t>
      </w:r>
      <w:r w:rsidRPr="00875E45">
        <w:rPr>
          <w:rFonts w:hint="eastAsia"/>
          <w:sz w:val="24"/>
          <w:rtl/>
        </w:rPr>
        <w:t>ן</w:t>
      </w:r>
      <w:r w:rsidRPr="00875E45">
        <w:rPr>
          <w:rFonts w:hint="cs"/>
          <w:sz w:val="24"/>
          <w:rtl/>
        </w:rPr>
        <w:t xml:space="preserve"> ע"י הכלכלנית במידה ומדובר בתקציב מדינה)</w:t>
      </w:r>
    </w:p>
    <w:p w:rsidR="00875E45" w:rsidRDefault="00875E45" w:rsidP="004268D9">
      <w:pPr>
        <w:spacing w:line="360" w:lineRule="auto"/>
        <w:ind w:right="340"/>
        <w:jc w:val="both"/>
        <w:rPr>
          <w:b/>
          <w:bCs/>
          <w:sz w:val="28"/>
          <w:szCs w:val="28"/>
          <w:u w:val="single"/>
          <w:rtl/>
        </w:rPr>
      </w:pPr>
    </w:p>
    <w:p w:rsidR="00875E45" w:rsidRDefault="00875E45" w:rsidP="004268D9">
      <w:pPr>
        <w:spacing w:line="360" w:lineRule="auto"/>
        <w:ind w:right="340"/>
        <w:jc w:val="both"/>
        <w:rPr>
          <w:b/>
          <w:bCs/>
          <w:sz w:val="28"/>
          <w:szCs w:val="28"/>
          <w:u w:val="single"/>
          <w:rtl/>
        </w:rPr>
      </w:pPr>
    </w:p>
    <w:p w:rsidR="0063171D" w:rsidRDefault="0063171D">
      <w:pPr>
        <w:bidi w:val="0"/>
        <w:rPr>
          <w:b/>
          <w:bCs/>
          <w:sz w:val="24"/>
          <w:rtl/>
        </w:rPr>
      </w:pPr>
      <w:r>
        <w:rPr>
          <w:b/>
          <w:bCs/>
          <w:sz w:val="24"/>
          <w:rtl/>
        </w:rPr>
        <w:br w:type="page"/>
      </w:r>
    </w:p>
    <w:p w:rsidR="00E01A60" w:rsidRPr="00950F81" w:rsidRDefault="00E01A60" w:rsidP="00E01A60">
      <w:pPr>
        <w:spacing w:line="360" w:lineRule="auto"/>
        <w:jc w:val="right"/>
        <w:rPr>
          <w:b/>
          <w:bCs/>
          <w:sz w:val="24"/>
          <w:u w:val="single"/>
          <w:rtl/>
        </w:rPr>
      </w:pPr>
      <w:r w:rsidRPr="00950F81">
        <w:rPr>
          <w:rFonts w:hint="cs"/>
          <w:b/>
          <w:bCs/>
          <w:sz w:val="24"/>
          <w:u w:val="single"/>
          <w:rtl/>
        </w:rPr>
        <w:lastRenderedPageBreak/>
        <w:t>מוסף ו' להסכם</w:t>
      </w:r>
    </w:p>
    <w:p w:rsidR="00E01A60" w:rsidRDefault="00E01A60" w:rsidP="004268D9">
      <w:pPr>
        <w:spacing w:line="360" w:lineRule="auto"/>
        <w:ind w:right="340"/>
        <w:jc w:val="both"/>
        <w:rPr>
          <w:b/>
          <w:bCs/>
          <w:sz w:val="28"/>
          <w:szCs w:val="28"/>
          <w:u w:val="single"/>
          <w:rtl/>
        </w:rPr>
      </w:pPr>
    </w:p>
    <w:p w:rsidR="009E283C" w:rsidRPr="009E283C" w:rsidRDefault="009E283C" w:rsidP="00BB5B32">
      <w:pPr>
        <w:spacing w:line="360" w:lineRule="auto"/>
        <w:ind w:right="340"/>
        <w:jc w:val="right"/>
        <w:rPr>
          <w:b/>
          <w:bCs/>
          <w:sz w:val="24"/>
          <w:u w:val="single"/>
          <w:rtl/>
        </w:rPr>
      </w:pPr>
      <w:r w:rsidRPr="009E283C">
        <w:rPr>
          <w:b/>
          <w:bCs/>
          <w:sz w:val="24"/>
          <w:u w:val="single"/>
          <w:rtl/>
        </w:rPr>
        <w:t>תאריך: ___________</w:t>
      </w:r>
    </w:p>
    <w:p w:rsidR="009E283C" w:rsidRDefault="009E283C" w:rsidP="00E01A60">
      <w:pPr>
        <w:spacing w:line="360" w:lineRule="auto"/>
        <w:ind w:right="340"/>
        <w:jc w:val="center"/>
        <w:rPr>
          <w:b/>
          <w:bCs/>
          <w:sz w:val="28"/>
          <w:szCs w:val="28"/>
          <w:u w:val="single"/>
          <w:rtl/>
        </w:rPr>
      </w:pPr>
    </w:p>
    <w:p w:rsidR="00E01A60" w:rsidRDefault="00E01A60" w:rsidP="00E01A60">
      <w:pPr>
        <w:spacing w:line="360" w:lineRule="auto"/>
        <w:ind w:right="340"/>
        <w:jc w:val="center"/>
        <w:rPr>
          <w:b/>
          <w:bCs/>
          <w:sz w:val="28"/>
          <w:szCs w:val="28"/>
          <w:u w:val="single"/>
          <w:rtl/>
        </w:rPr>
      </w:pPr>
      <w:r>
        <w:rPr>
          <w:rFonts w:hint="cs"/>
          <w:b/>
          <w:bCs/>
          <w:sz w:val="28"/>
          <w:szCs w:val="28"/>
          <w:u w:val="single"/>
          <w:rtl/>
        </w:rPr>
        <w:t>ערבות הבדק</w:t>
      </w:r>
    </w:p>
    <w:p w:rsidR="007C18F0" w:rsidRPr="00F1200B" w:rsidRDefault="007C18F0" w:rsidP="007C18F0">
      <w:pPr>
        <w:rPr>
          <w:rFonts w:ascii="David" w:hAnsi="David"/>
          <w:b/>
          <w:bCs/>
          <w:rtl/>
        </w:rPr>
      </w:pP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שם הבנק/חברת הביטוח: ________________</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מס' הטלפון: ________________________</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מס' הפקס: ________________________</w:t>
      </w:r>
    </w:p>
    <w:p w:rsidR="007C18F0" w:rsidRPr="00F1200B" w:rsidRDefault="007C18F0" w:rsidP="007C18F0">
      <w:pPr>
        <w:spacing w:line="360" w:lineRule="auto"/>
        <w:jc w:val="both"/>
        <w:rPr>
          <w:rFonts w:ascii="David" w:hAnsi="David"/>
          <w:sz w:val="22"/>
          <w:szCs w:val="22"/>
          <w:lang w:eastAsia="en-US"/>
        </w:rPr>
      </w:pPr>
    </w:p>
    <w:p w:rsidR="007C18F0" w:rsidRPr="00F1200B" w:rsidRDefault="007C18F0" w:rsidP="007C18F0">
      <w:pPr>
        <w:spacing w:line="360" w:lineRule="auto"/>
        <w:jc w:val="center"/>
        <w:rPr>
          <w:rFonts w:ascii="David" w:hAnsi="David"/>
          <w:b/>
          <w:bCs/>
          <w:sz w:val="22"/>
          <w:szCs w:val="22"/>
          <w:u w:val="single"/>
          <w:lang w:eastAsia="en-US"/>
        </w:rPr>
      </w:pPr>
      <w:r w:rsidRPr="00F1200B">
        <w:rPr>
          <w:rFonts w:ascii="David" w:hAnsi="David"/>
          <w:b/>
          <w:bCs/>
          <w:sz w:val="22"/>
          <w:szCs w:val="22"/>
          <w:u w:val="single"/>
          <w:rtl/>
          <w:lang w:eastAsia="en-US"/>
        </w:rPr>
        <w:t>כתב ערבות</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 xml:space="preserve">לכבוד </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המרכז הרפואי ת"א ע"ש סוראסקי</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b/>
          <w:bCs/>
          <w:sz w:val="22"/>
          <w:szCs w:val="22"/>
          <w:rtl/>
          <w:lang w:eastAsia="en-US"/>
        </w:rPr>
        <w:t>הנדון: ערבות מס'</w:t>
      </w:r>
      <w:r w:rsidRPr="00F1200B">
        <w:rPr>
          <w:rFonts w:ascii="David" w:hAnsi="David"/>
          <w:sz w:val="22"/>
          <w:szCs w:val="22"/>
          <w:rtl/>
          <w:lang w:eastAsia="en-US"/>
        </w:rPr>
        <w:t>____________</w:t>
      </w:r>
    </w:p>
    <w:p w:rsidR="007C18F0" w:rsidRPr="00F1200B" w:rsidRDefault="007C18F0" w:rsidP="007C18F0">
      <w:pPr>
        <w:spacing w:line="360" w:lineRule="auto"/>
        <w:jc w:val="both"/>
        <w:rPr>
          <w:rFonts w:ascii="David" w:hAnsi="David"/>
          <w:sz w:val="22"/>
          <w:szCs w:val="22"/>
          <w:rtl/>
          <w:lang w:eastAsia="en-US"/>
        </w:rPr>
      </w:pP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אנו ערבים בזה כלפיכם לסילוק כל סכום עד לסך ______________________________________</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(במילים _________________________________________________________________)</w:t>
      </w:r>
    </w:p>
    <w:p w:rsidR="007C18F0" w:rsidRPr="00F1200B" w:rsidRDefault="007C18F0" w:rsidP="007C18F0">
      <w:pPr>
        <w:jc w:val="both"/>
        <w:rPr>
          <w:rFonts w:ascii="David" w:hAnsi="David"/>
          <w:sz w:val="22"/>
          <w:szCs w:val="22"/>
          <w:lang w:eastAsia="en-US"/>
        </w:rPr>
      </w:pPr>
      <w:r w:rsidRPr="00F1200B">
        <w:rPr>
          <w:rFonts w:ascii="David" w:hAnsi="David"/>
          <w:sz w:val="22"/>
          <w:szCs w:val="22"/>
          <w:rtl/>
          <w:lang w:eastAsia="en-US"/>
        </w:rPr>
        <w:t>אשר תדרשו מאת: ____________________________________________(להלן "החייב") בקשר</w:t>
      </w:r>
    </w:p>
    <w:p w:rsidR="007C18F0" w:rsidRPr="00F1200B" w:rsidRDefault="007C18F0" w:rsidP="007C18F0">
      <w:pPr>
        <w:spacing w:line="360" w:lineRule="auto"/>
        <w:jc w:val="both"/>
        <w:rPr>
          <w:rFonts w:ascii="David" w:hAnsi="David"/>
          <w:sz w:val="22"/>
          <w:szCs w:val="22"/>
          <w:lang w:eastAsia="en-US"/>
        </w:rPr>
      </w:pPr>
      <w:r w:rsidRPr="00BB584D">
        <w:rPr>
          <w:rFonts w:ascii="David" w:hAnsi="David"/>
          <w:sz w:val="22"/>
          <w:szCs w:val="22"/>
          <w:rtl/>
          <w:lang w:eastAsia="en-US"/>
        </w:rPr>
        <w:t>עם חוזה</w:t>
      </w:r>
      <w:r w:rsidRPr="00F1200B">
        <w:rPr>
          <w:rFonts w:ascii="David" w:hAnsi="David"/>
          <w:sz w:val="22"/>
          <w:szCs w:val="22"/>
          <w:rtl/>
          <w:lang w:eastAsia="en-US"/>
        </w:rPr>
        <w:t xml:space="preserve"> __________________________________________________________</w:t>
      </w:r>
    </w:p>
    <w:p w:rsidR="007C18F0" w:rsidRDefault="007C18F0" w:rsidP="007C18F0">
      <w:pPr>
        <w:spacing w:line="360" w:lineRule="auto"/>
        <w:jc w:val="both"/>
        <w:rPr>
          <w:rFonts w:ascii="David" w:hAnsi="David"/>
          <w:sz w:val="22"/>
          <w:szCs w:val="22"/>
          <w:rtl/>
          <w:lang w:eastAsia="en-US"/>
        </w:rPr>
      </w:pP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אנו נשלם לכם את הסכום הנ"ל תוך 7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18F0" w:rsidRPr="00F1200B" w:rsidRDefault="007C18F0" w:rsidP="007C18F0">
      <w:pPr>
        <w:spacing w:line="360" w:lineRule="auto"/>
        <w:jc w:val="both"/>
        <w:rPr>
          <w:rFonts w:ascii="David" w:hAnsi="David"/>
          <w:sz w:val="22"/>
          <w:szCs w:val="22"/>
          <w:lang w:eastAsia="en-US"/>
        </w:rPr>
      </w:pPr>
      <w:r w:rsidRPr="00F1200B">
        <w:rPr>
          <w:rFonts w:ascii="David" w:hAnsi="David"/>
          <w:sz w:val="22"/>
          <w:szCs w:val="22"/>
          <w:rtl/>
          <w:lang w:eastAsia="en-US"/>
        </w:rPr>
        <w:t>ערבות זו תהיה בתוקף עד תאריך _______________</w:t>
      </w:r>
    </w:p>
    <w:p w:rsidR="007C18F0" w:rsidRDefault="007C18F0" w:rsidP="007C18F0">
      <w:pPr>
        <w:jc w:val="both"/>
        <w:rPr>
          <w:rFonts w:ascii="David" w:hAnsi="David"/>
          <w:sz w:val="22"/>
          <w:szCs w:val="22"/>
          <w:rtl/>
          <w:lang w:eastAsia="en-US"/>
        </w:rPr>
      </w:pPr>
    </w:p>
    <w:p w:rsidR="007C18F0" w:rsidRPr="00F1200B" w:rsidRDefault="007C18F0" w:rsidP="007C18F0">
      <w:pPr>
        <w:jc w:val="both"/>
        <w:rPr>
          <w:rFonts w:ascii="David" w:hAnsi="David"/>
          <w:sz w:val="22"/>
          <w:szCs w:val="22"/>
          <w:lang w:eastAsia="en-US"/>
        </w:rPr>
      </w:pPr>
      <w:r w:rsidRPr="00F1200B">
        <w:rPr>
          <w:rFonts w:ascii="David" w:hAnsi="David"/>
          <w:sz w:val="22"/>
          <w:szCs w:val="22"/>
          <w:rtl/>
          <w:lang w:eastAsia="en-US"/>
        </w:rPr>
        <w:t>דרישה על פי ערבות זו יש להפנות לסניף הבנק/חב' הביטוח שכתובתו __________________________</w:t>
      </w:r>
    </w:p>
    <w:p w:rsidR="007C18F0" w:rsidRPr="00F1200B" w:rsidRDefault="007C18F0" w:rsidP="007C18F0">
      <w:pPr>
        <w:jc w:val="both"/>
        <w:rPr>
          <w:rFonts w:ascii="David" w:hAnsi="David"/>
          <w:sz w:val="22"/>
          <w:szCs w:val="22"/>
          <w:lang w:eastAsia="en-US"/>
        </w:rPr>
      </w:pPr>
      <w:r>
        <w:rPr>
          <w:rFonts w:ascii="David" w:hAnsi="David"/>
          <w:sz w:val="22"/>
          <w:szCs w:val="22"/>
          <w:rtl/>
          <w:lang w:eastAsia="en-US"/>
        </w:rPr>
        <w:t xml:space="preserve">                                                      </w:t>
      </w:r>
      <w:r w:rsidRPr="00F1200B">
        <w:rPr>
          <w:rFonts w:ascii="David" w:hAnsi="David"/>
          <w:sz w:val="22"/>
          <w:szCs w:val="22"/>
          <w:rtl/>
          <w:lang w:eastAsia="en-US"/>
        </w:rPr>
        <w:t xml:space="preserve"> שם הבנק/חב' הביטוח</w:t>
      </w:r>
    </w:p>
    <w:p w:rsidR="007C18F0" w:rsidRPr="00F1200B" w:rsidRDefault="007C18F0" w:rsidP="007C18F0">
      <w:pPr>
        <w:spacing w:line="120" w:lineRule="auto"/>
        <w:jc w:val="both"/>
        <w:rPr>
          <w:rFonts w:ascii="David" w:hAnsi="David"/>
          <w:sz w:val="22"/>
          <w:szCs w:val="22"/>
          <w:rtl/>
          <w:lang w:eastAsia="en-US"/>
        </w:rPr>
      </w:pPr>
    </w:p>
    <w:p w:rsidR="007C18F0" w:rsidRPr="00F1200B" w:rsidRDefault="007C18F0" w:rsidP="007C18F0">
      <w:pPr>
        <w:jc w:val="both"/>
        <w:rPr>
          <w:rFonts w:ascii="David" w:hAnsi="David"/>
          <w:sz w:val="22"/>
          <w:szCs w:val="22"/>
          <w:rtl/>
          <w:lang w:eastAsia="en-US"/>
        </w:rPr>
      </w:pPr>
      <w:r w:rsidRPr="00F1200B">
        <w:rPr>
          <w:rFonts w:ascii="David" w:hAnsi="David"/>
          <w:sz w:val="22"/>
          <w:szCs w:val="22"/>
          <w:rtl/>
          <w:lang w:eastAsia="en-US"/>
        </w:rPr>
        <w:t>___________________________________</w:t>
      </w:r>
      <w:r>
        <w:rPr>
          <w:rFonts w:ascii="David" w:hAnsi="David"/>
          <w:sz w:val="22"/>
          <w:szCs w:val="22"/>
          <w:rtl/>
          <w:lang w:eastAsia="en-US"/>
        </w:rPr>
        <w:t xml:space="preserve">    </w:t>
      </w:r>
      <w:r w:rsidRPr="00F1200B">
        <w:rPr>
          <w:rFonts w:ascii="David" w:hAnsi="David"/>
          <w:sz w:val="22"/>
          <w:szCs w:val="22"/>
          <w:rtl/>
          <w:lang w:eastAsia="en-US"/>
        </w:rPr>
        <w:t>__________________________________</w:t>
      </w:r>
    </w:p>
    <w:p w:rsidR="007C18F0" w:rsidRPr="00F1200B" w:rsidRDefault="007C18F0" w:rsidP="007C18F0">
      <w:pPr>
        <w:jc w:val="center"/>
        <w:rPr>
          <w:rFonts w:ascii="David" w:hAnsi="David"/>
          <w:sz w:val="22"/>
          <w:szCs w:val="22"/>
          <w:rtl/>
          <w:lang w:eastAsia="en-US"/>
        </w:rPr>
      </w:pPr>
      <w:r w:rsidRPr="00F1200B">
        <w:rPr>
          <w:rFonts w:ascii="David" w:hAnsi="David"/>
          <w:sz w:val="22"/>
          <w:szCs w:val="22"/>
          <w:rtl/>
          <w:lang w:eastAsia="en-US"/>
        </w:rPr>
        <w:t>מס' הבנק ומס' הסניף</w:t>
      </w:r>
      <w:r>
        <w:rPr>
          <w:rFonts w:ascii="David" w:hAnsi="David"/>
          <w:sz w:val="22"/>
          <w:szCs w:val="22"/>
          <w:rtl/>
          <w:lang w:eastAsia="en-US"/>
        </w:rPr>
        <w:t xml:space="preserve">                    </w:t>
      </w:r>
      <w:r w:rsidRPr="00F1200B">
        <w:rPr>
          <w:rFonts w:ascii="David" w:hAnsi="David"/>
          <w:sz w:val="22"/>
          <w:szCs w:val="22"/>
          <w:rtl/>
          <w:lang w:eastAsia="en-US"/>
        </w:rPr>
        <w:t xml:space="preserve"> כתובת סניף הבנק/חברת הביטוח</w:t>
      </w:r>
    </w:p>
    <w:p w:rsidR="007C18F0" w:rsidRPr="00F1200B" w:rsidRDefault="007C18F0" w:rsidP="007C18F0">
      <w:pPr>
        <w:jc w:val="both"/>
        <w:rPr>
          <w:rFonts w:ascii="David" w:hAnsi="David"/>
          <w:sz w:val="22"/>
          <w:szCs w:val="22"/>
          <w:lang w:eastAsia="en-US"/>
        </w:rPr>
      </w:pPr>
    </w:p>
    <w:p w:rsidR="007C18F0" w:rsidRPr="00F1200B" w:rsidRDefault="007C18F0" w:rsidP="007C18F0">
      <w:pPr>
        <w:spacing w:line="360" w:lineRule="auto"/>
        <w:jc w:val="both"/>
        <w:rPr>
          <w:rFonts w:ascii="David" w:hAnsi="David"/>
          <w:sz w:val="22"/>
          <w:szCs w:val="22"/>
          <w:rtl/>
          <w:lang w:eastAsia="en-US"/>
        </w:rPr>
      </w:pPr>
    </w:p>
    <w:p w:rsidR="007C18F0" w:rsidRPr="00F1200B" w:rsidRDefault="007C18F0" w:rsidP="007C18F0">
      <w:pPr>
        <w:spacing w:line="360" w:lineRule="auto"/>
        <w:jc w:val="both"/>
        <w:rPr>
          <w:rFonts w:ascii="David" w:hAnsi="David"/>
          <w:sz w:val="22"/>
          <w:szCs w:val="22"/>
          <w:rtl/>
          <w:lang w:eastAsia="en-US"/>
        </w:rPr>
      </w:pPr>
    </w:p>
    <w:p w:rsidR="007C18F0" w:rsidRPr="00F1200B" w:rsidRDefault="007C18F0" w:rsidP="007C18F0">
      <w:pPr>
        <w:spacing w:line="360" w:lineRule="auto"/>
        <w:jc w:val="both"/>
        <w:rPr>
          <w:rFonts w:ascii="David" w:hAnsi="David"/>
          <w:sz w:val="22"/>
          <w:szCs w:val="22"/>
          <w:rtl/>
          <w:lang w:eastAsia="en-US"/>
        </w:rPr>
      </w:pPr>
    </w:p>
    <w:p w:rsidR="007C18F0" w:rsidRPr="00F1200B" w:rsidRDefault="007C18F0" w:rsidP="007C18F0">
      <w:pPr>
        <w:jc w:val="both"/>
        <w:rPr>
          <w:rFonts w:ascii="David" w:hAnsi="David"/>
          <w:sz w:val="22"/>
          <w:szCs w:val="22"/>
          <w:rtl/>
          <w:lang w:eastAsia="en-US"/>
        </w:rPr>
      </w:pPr>
      <w:r w:rsidRPr="00F1200B">
        <w:rPr>
          <w:rFonts w:ascii="David" w:hAnsi="David"/>
          <w:sz w:val="22"/>
          <w:szCs w:val="22"/>
          <w:rtl/>
          <w:lang w:eastAsia="en-US"/>
        </w:rPr>
        <w:t>הערבות אינה ניתנת להעברה או להסבה.</w:t>
      </w:r>
    </w:p>
    <w:p w:rsidR="007C18F0" w:rsidRPr="00F1200B" w:rsidRDefault="007C18F0" w:rsidP="007C18F0">
      <w:pPr>
        <w:rPr>
          <w:b/>
          <w:bCs/>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E01A60" w:rsidRPr="00950F81" w:rsidRDefault="00E01A60" w:rsidP="00E01A60">
      <w:pPr>
        <w:spacing w:line="360" w:lineRule="auto"/>
        <w:jc w:val="right"/>
        <w:rPr>
          <w:b/>
          <w:bCs/>
          <w:sz w:val="24"/>
          <w:u w:val="single"/>
          <w:rtl/>
        </w:rPr>
      </w:pPr>
      <w:r w:rsidRPr="00950F81">
        <w:rPr>
          <w:rFonts w:hint="cs"/>
          <w:b/>
          <w:bCs/>
          <w:sz w:val="24"/>
          <w:u w:val="single"/>
          <w:rtl/>
        </w:rPr>
        <w:lastRenderedPageBreak/>
        <w:t>מוסף ז' להסכם</w:t>
      </w:r>
    </w:p>
    <w:p w:rsidR="00E01A60" w:rsidRPr="00E01A60" w:rsidRDefault="00BB5B32" w:rsidP="00746DB6">
      <w:pPr>
        <w:overflowPunct w:val="0"/>
        <w:autoSpaceDE w:val="0"/>
        <w:autoSpaceDN w:val="0"/>
        <w:adjustRightInd w:val="0"/>
        <w:ind w:left="141"/>
        <w:jc w:val="center"/>
        <w:textAlignment w:val="baseline"/>
        <w:rPr>
          <w:rFonts w:ascii="David" w:hAnsi="David"/>
          <w:b/>
          <w:bCs/>
          <w:sz w:val="24"/>
          <w:u w:val="single"/>
          <w:rtl/>
          <w:lang w:eastAsia="en-US"/>
        </w:rPr>
      </w:pPr>
      <w:r>
        <w:rPr>
          <w:rFonts w:ascii="David" w:hAnsi="David" w:hint="cs"/>
          <w:b/>
          <w:bCs/>
          <w:sz w:val="24"/>
          <w:u w:val="single"/>
          <w:rtl/>
          <w:lang w:eastAsia="en-US"/>
        </w:rPr>
        <w:t>נו</w:t>
      </w:r>
      <w:r w:rsidR="00E01A60" w:rsidRPr="00E01A60">
        <w:rPr>
          <w:rFonts w:ascii="David" w:hAnsi="David" w:hint="eastAsia"/>
          <w:b/>
          <w:bCs/>
          <w:sz w:val="24"/>
          <w:u w:val="single"/>
          <w:rtl/>
          <w:lang w:eastAsia="en-US"/>
        </w:rPr>
        <w:t>סח</w:t>
      </w:r>
      <w:r w:rsidR="00E01A60" w:rsidRPr="00E01A60">
        <w:rPr>
          <w:rFonts w:ascii="David" w:hAnsi="David"/>
          <w:b/>
          <w:bCs/>
          <w:sz w:val="24"/>
          <w:u w:val="single"/>
          <w:rtl/>
          <w:lang w:eastAsia="en-US"/>
        </w:rPr>
        <w:t xml:space="preserve"> "תעוד</w:t>
      </w:r>
      <w:r w:rsidR="00E01A60" w:rsidRPr="00E01A60">
        <w:rPr>
          <w:rFonts w:ascii="David" w:hAnsi="David" w:hint="eastAsia"/>
          <w:b/>
          <w:bCs/>
          <w:sz w:val="24"/>
          <w:u w:val="single"/>
          <w:rtl/>
          <w:lang w:eastAsia="en-US"/>
        </w:rPr>
        <w:t>ת</w:t>
      </w:r>
      <w:r w:rsidR="00E01A60" w:rsidRPr="00E01A60">
        <w:rPr>
          <w:rFonts w:ascii="David" w:hAnsi="David"/>
          <w:b/>
          <w:bCs/>
          <w:sz w:val="24"/>
          <w:u w:val="single"/>
          <w:rtl/>
          <w:lang w:eastAsia="en-US"/>
        </w:rPr>
        <w:t xml:space="preserve"> השלמה"</w:t>
      </w:r>
    </w:p>
    <w:p w:rsidR="00E01A60" w:rsidRPr="00E01A60" w:rsidRDefault="00E01A60" w:rsidP="00E01A60">
      <w:pPr>
        <w:overflowPunct w:val="0"/>
        <w:autoSpaceDE w:val="0"/>
        <w:autoSpaceDN w:val="0"/>
        <w:adjustRightInd w:val="0"/>
        <w:ind w:left="1134" w:hanging="1134"/>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ind w:left="1134" w:hanging="1134"/>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ind w:left="1134" w:hanging="1134"/>
        <w:jc w:val="both"/>
        <w:textAlignment w:val="baseline"/>
        <w:rPr>
          <w:rFonts w:ascii="David" w:hAnsi="David"/>
          <w:b/>
          <w:bCs/>
          <w:sz w:val="24"/>
          <w:u w:val="single"/>
          <w:rtl/>
          <w:lang w:eastAsia="en-US"/>
        </w:rPr>
      </w:pPr>
      <w:r w:rsidRPr="00E01A60">
        <w:rPr>
          <w:rFonts w:ascii="David" w:hAnsi="David" w:hint="eastAsia"/>
          <w:b/>
          <w:bCs/>
          <w:sz w:val="24"/>
          <w:u w:val="single"/>
          <w:rtl/>
          <w:lang w:eastAsia="en-US"/>
        </w:rPr>
        <w:t>תעודת</w:t>
      </w:r>
      <w:r w:rsidRPr="00E01A60">
        <w:rPr>
          <w:rFonts w:ascii="David" w:hAnsi="David"/>
          <w:b/>
          <w:bCs/>
          <w:sz w:val="24"/>
          <w:u w:val="single"/>
          <w:rtl/>
          <w:lang w:eastAsia="en-US"/>
        </w:rPr>
        <w:t xml:space="preserve"> השלמה לביצוע עבודות</w:t>
      </w:r>
    </w:p>
    <w:p w:rsidR="00E01A60" w:rsidRPr="00E01A60" w:rsidRDefault="00E01A60" w:rsidP="00E01A60">
      <w:pPr>
        <w:overflowPunct w:val="0"/>
        <w:autoSpaceDE w:val="0"/>
        <w:autoSpaceDN w:val="0"/>
        <w:adjustRightInd w:val="0"/>
        <w:ind w:left="1134" w:hanging="1134"/>
        <w:jc w:val="both"/>
        <w:textAlignment w:val="baseline"/>
        <w:rPr>
          <w:rFonts w:ascii="David" w:hAnsi="David"/>
          <w:sz w:val="24"/>
          <w:u w:val="single"/>
          <w:rtl/>
          <w:lang w:eastAsia="en-US"/>
        </w:rPr>
      </w:pPr>
    </w:p>
    <w:p w:rsidR="00E01A60" w:rsidRPr="00E01A60" w:rsidRDefault="00E01A60" w:rsidP="00E01A60">
      <w:pPr>
        <w:overflowPunct w:val="0"/>
        <w:autoSpaceDE w:val="0"/>
        <w:autoSpaceDN w:val="0"/>
        <w:adjustRightInd w:val="0"/>
        <w:ind w:left="2550" w:hanging="1134"/>
        <w:jc w:val="both"/>
        <w:textAlignment w:val="baseline"/>
        <w:rPr>
          <w:rFonts w:ascii="David" w:hAnsi="David"/>
          <w:sz w:val="24"/>
          <w:u w:val="single"/>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הננו</w:t>
      </w:r>
      <w:r w:rsidRPr="00E01A60">
        <w:rPr>
          <w:rFonts w:ascii="David" w:hAnsi="David"/>
          <w:sz w:val="24"/>
          <w:rtl/>
          <w:lang w:eastAsia="en-US"/>
        </w:rPr>
        <w:t xml:space="preserve"> לאשר כי בתאריך __________ הושלם ביצוען של העבודות אשר _______________ בע"מ (להלן: "הקבלן") התחייב לבצע על פי דרישות ההסכם מיום _________ אשר נערך בין המרכז הרפואי תל-אביב</w:t>
      </w:r>
      <w:r w:rsidRPr="00E01A60">
        <w:rPr>
          <w:rFonts w:ascii="David" w:hAnsi="David" w:hint="eastAsia"/>
          <w:sz w:val="24"/>
          <w:rtl/>
          <w:lang w:eastAsia="en-US"/>
        </w:rPr>
        <w:t xml:space="preserve"> לבין</w:t>
      </w:r>
      <w:r w:rsidRPr="00E01A60">
        <w:rPr>
          <w:rFonts w:ascii="David" w:hAnsi="David"/>
          <w:sz w:val="24"/>
          <w:rtl/>
          <w:lang w:eastAsia="en-US"/>
        </w:rPr>
        <w:t xml:space="preserve"> הקבלן, להוציא התחייבויותיו בקשר לתקופות הבדק.</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העבודות</w:t>
      </w:r>
      <w:r w:rsidRPr="00E01A60">
        <w:rPr>
          <w:rFonts w:ascii="David" w:hAnsi="David"/>
          <w:sz w:val="24"/>
          <w:rtl/>
          <w:lang w:eastAsia="en-US"/>
        </w:rPr>
        <w:t xml:space="preserve"> הנ"ל נבדקו על ידי "הצוו</w:t>
      </w:r>
      <w:r w:rsidRPr="00E01A60">
        <w:rPr>
          <w:rFonts w:ascii="David" w:hAnsi="David" w:hint="eastAsia"/>
          <w:sz w:val="24"/>
          <w:rtl/>
          <w:lang w:eastAsia="en-US"/>
        </w:rPr>
        <w:t>ת</w:t>
      </w:r>
      <w:r w:rsidRPr="00E01A60">
        <w:rPr>
          <w:rFonts w:ascii="David" w:hAnsi="David"/>
          <w:sz w:val="24"/>
          <w:rtl/>
          <w:lang w:eastAsia="en-US"/>
        </w:rPr>
        <w:t xml:space="preserve"> הב</w:t>
      </w:r>
      <w:r w:rsidRPr="00E01A60">
        <w:rPr>
          <w:rFonts w:ascii="David" w:hAnsi="David" w:hint="eastAsia"/>
          <w:sz w:val="24"/>
          <w:rtl/>
          <w:lang w:eastAsia="en-US"/>
        </w:rPr>
        <w:t>ודק</w:t>
      </w:r>
      <w:r w:rsidRPr="00E01A60">
        <w:rPr>
          <w:rFonts w:ascii="David" w:hAnsi="David"/>
          <w:sz w:val="24"/>
          <w:rtl/>
          <w:lang w:eastAsia="en-US"/>
        </w:rPr>
        <w:t>" כהגדרת</w:t>
      </w:r>
      <w:r w:rsidRPr="00E01A60">
        <w:rPr>
          <w:rFonts w:ascii="David" w:hAnsi="David" w:hint="eastAsia"/>
          <w:sz w:val="24"/>
          <w:rtl/>
          <w:lang w:eastAsia="en-US"/>
        </w:rPr>
        <w:t>ו</w:t>
      </w:r>
      <w:r w:rsidRPr="00E01A60">
        <w:rPr>
          <w:rFonts w:ascii="David" w:hAnsi="David"/>
          <w:sz w:val="24"/>
          <w:rtl/>
          <w:lang w:eastAsia="en-US"/>
        </w:rPr>
        <w:t xml:space="preserve"> בהסכם ובוצעו לשביעות רצון "הצוות הבודק".</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לכל</w:t>
      </w:r>
      <w:r w:rsidRPr="00E01A60">
        <w:rPr>
          <w:rFonts w:ascii="David" w:hAnsi="David"/>
          <w:sz w:val="24"/>
          <w:rtl/>
          <w:lang w:eastAsia="en-US"/>
        </w:rPr>
        <w:t xml:space="preserve"> המונחים יהיה הפירוש אשר ניתן להם בהסכם, אלא אם תוכן הדברים ו/</w:t>
      </w:r>
      <w:r w:rsidRPr="00E01A60">
        <w:rPr>
          <w:rFonts w:ascii="David" w:hAnsi="David" w:hint="eastAsia"/>
          <w:sz w:val="24"/>
          <w:rtl/>
          <w:lang w:eastAsia="en-US"/>
        </w:rPr>
        <w:t>או</w:t>
      </w:r>
      <w:r w:rsidRPr="00E01A60">
        <w:rPr>
          <w:rFonts w:ascii="David" w:hAnsi="David"/>
          <w:sz w:val="24"/>
          <w:rtl/>
          <w:lang w:eastAsia="en-US"/>
        </w:rPr>
        <w:t xml:space="preserve"> הקשרם מחייב אחרת.</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אין</w:t>
      </w:r>
      <w:r w:rsidRPr="00E01A60">
        <w:rPr>
          <w:rFonts w:ascii="David" w:hAnsi="David"/>
          <w:sz w:val="24"/>
          <w:rtl/>
          <w:lang w:eastAsia="en-US"/>
        </w:rPr>
        <w:t xml:space="preserve"> תעודה זו משחררת את הקבלן מכל התחייבות </w:t>
      </w:r>
      <w:r w:rsidRPr="00E01A60">
        <w:rPr>
          <w:rFonts w:ascii="David" w:hAnsi="David" w:hint="eastAsia"/>
          <w:sz w:val="24"/>
          <w:rtl/>
          <w:lang w:eastAsia="en-US"/>
        </w:rPr>
        <w:t>מהתחייבויותיו</w:t>
      </w:r>
      <w:r w:rsidRPr="00E01A60">
        <w:rPr>
          <w:rFonts w:ascii="David" w:hAnsi="David"/>
          <w:sz w:val="24"/>
          <w:rtl/>
          <w:lang w:eastAsia="en-US"/>
        </w:rPr>
        <w:t xml:space="preserve"> לפי ההסכם הנ"ל.</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תאריך</w:t>
      </w:r>
      <w:r w:rsidRPr="00E01A60">
        <w:rPr>
          <w:rFonts w:ascii="David" w:hAnsi="David"/>
          <w:sz w:val="24"/>
          <w:rtl/>
          <w:lang w:eastAsia="en-US"/>
        </w:rPr>
        <w:t xml:space="preserve"> תחילת תקופת הבדק ____________.</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הצוות</w:t>
      </w:r>
      <w:r w:rsidRPr="00E01A60">
        <w:rPr>
          <w:rFonts w:ascii="David" w:hAnsi="David"/>
          <w:sz w:val="24"/>
          <w:rtl/>
          <w:lang w:eastAsia="en-US"/>
        </w:rPr>
        <w:t xml:space="preserve"> הבודק:</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p>
    <w:p w:rsidR="00E01A60" w:rsidRPr="00E01A60" w:rsidRDefault="00E01A60" w:rsidP="007B10EA">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1.</w:t>
      </w:r>
      <w:r w:rsidRPr="00E01A60">
        <w:rPr>
          <w:rFonts w:ascii="David" w:hAnsi="David"/>
          <w:sz w:val="24"/>
          <w:rtl/>
          <w:lang w:eastAsia="en-US"/>
        </w:rPr>
        <w:tab/>
        <w:t>_________________       האדריכל</w:t>
      </w:r>
      <w:r w:rsidRPr="00E01A60">
        <w:rPr>
          <w:rFonts w:ascii="David" w:hAnsi="David"/>
          <w:sz w:val="24"/>
          <w:rtl/>
          <w:lang w:eastAsia="en-US"/>
        </w:rPr>
        <w:tab/>
      </w:r>
      <w:r w:rsidRPr="00E01A60">
        <w:rPr>
          <w:rFonts w:ascii="David" w:hAnsi="David" w:hint="eastAsia"/>
          <w:sz w:val="24"/>
          <w:rtl/>
          <w:lang w:eastAsia="en-US"/>
        </w:rPr>
        <w:t>חתימה</w:t>
      </w:r>
      <w:r w:rsidR="007B10EA">
        <w:rPr>
          <w:rFonts w:ascii="David" w:hAnsi="David"/>
          <w:sz w:val="24"/>
          <w:rtl/>
          <w:lang w:eastAsia="en-US"/>
        </w:rPr>
        <w:t xml:space="preserve">   </w:t>
      </w:r>
      <w:r w:rsidR="007B10EA">
        <w:rPr>
          <w:rFonts w:ascii="David" w:hAnsi="David" w:hint="cs"/>
          <w:sz w:val="24"/>
          <w:rtl/>
          <w:lang w:eastAsia="en-US"/>
        </w:rPr>
        <w:t>__________</w:t>
      </w:r>
      <w:r w:rsidRPr="00E01A60">
        <w:rPr>
          <w:rFonts w:ascii="David" w:hAnsi="David"/>
          <w:sz w:val="24"/>
          <w:rtl/>
          <w:lang w:eastAsia="en-US"/>
        </w:rPr>
        <w:tab/>
      </w: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2.</w:t>
      </w:r>
      <w:r w:rsidRPr="00E01A60">
        <w:rPr>
          <w:rFonts w:ascii="David" w:hAnsi="David"/>
          <w:sz w:val="24"/>
          <w:rtl/>
          <w:lang w:eastAsia="en-US"/>
        </w:rPr>
        <w:tab/>
      </w:r>
      <w:r w:rsidRPr="007B10EA">
        <w:rPr>
          <w:rFonts w:ascii="David" w:hAnsi="David"/>
          <w:sz w:val="24"/>
          <w:rtl/>
          <w:lang w:eastAsia="en-US"/>
        </w:rPr>
        <w:t xml:space="preserve">_________________ </w:t>
      </w:r>
      <w:r w:rsidRPr="00E01A60">
        <w:rPr>
          <w:rFonts w:ascii="David" w:hAnsi="David"/>
          <w:sz w:val="24"/>
          <w:rtl/>
          <w:lang w:eastAsia="en-US"/>
        </w:rPr>
        <w:t xml:space="preserve">      המפקח</w:t>
      </w:r>
      <w:r w:rsidRPr="00E01A60">
        <w:rPr>
          <w:rFonts w:ascii="David" w:hAnsi="David"/>
          <w:sz w:val="24"/>
          <w:rtl/>
          <w:lang w:eastAsia="en-US"/>
        </w:rPr>
        <w:tab/>
      </w:r>
      <w:r w:rsidRPr="00E01A60">
        <w:rPr>
          <w:rFonts w:ascii="David" w:hAnsi="David" w:hint="eastAsia"/>
          <w:sz w:val="24"/>
          <w:rtl/>
          <w:lang w:eastAsia="en-US"/>
        </w:rPr>
        <w:t>חתימה</w:t>
      </w:r>
      <w:r w:rsidRPr="00E01A60">
        <w:rPr>
          <w:rFonts w:ascii="David" w:hAnsi="David"/>
          <w:sz w:val="24"/>
          <w:rtl/>
          <w:lang w:eastAsia="en-US"/>
        </w:rPr>
        <w:t xml:space="preserve">      _______________</w:t>
      </w: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3.</w:t>
      </w:r>
      <w:r w:rsidRPr="00E01A60">
        <w:rPr>
          <w:rFonts w:ascii="David" w:hAnsi="David"/>
          <w:sz w:val="24"/>
          <w:rtl/>
          <w:lang w:eastAsia="en-US"/>
        </w:rPr>
        <w:tab/>
        <w:t>_________________       המהנדס</w:t>
      </w:r>
      <w:r w:rsidRPr="00E01A60">
        <w:rPr>
          <w:rFonts w:ascii="David" w:hAnsi="David"/>
          <w:sz w:val="24"/>
          <w:rtl/>
          <w:lang w:eastAsia="en-US"/>
        </w:rPr>
        <w:tab/>
      </w:r>
      <w:r w:rsidRPr="00E01A60">
        <w:rPr>
          <w:rFonts w:ascii="David" w:hAnsi="David" w:hint="eastAsia"/>
          <w:sz w:val="24"/>
          <w:rtl/>
          <w:lang w:eastAsia="en-US"/>
        </w:rPr>
        <w:t>חתימה</w:t>
      </w:r>
      <w:r w:rsidRPr="00E01A60">
        <w:rPr>
          <w:rFonts w:ascii="David" w:hAnsi="David"/>
          <w:sz w:val="24"/>
          <w:rtl/>
          <w:lang w:eastAsia="en-US"/>
        </w:rPr>
        <w:t xml:space="preserve">    _______________</w:t>
      </w: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4.</w:t>
      </w:r>
      <w:r w:rsidRPr="00E01A60">
        <w:rPr>
          <w:rFonts w:ascii="David" w:hAnsi="David"/>
          <w:sz w:val="24"/>
          <w:rtl/>
          <w:lang w:eastAsia="en-US"/>
        </w:rPr>
        <w:tab/>
        <w:t>_________________       מהנדס ראשי</w:t>
      </w:r>
      <w:r w:rsidRPr="00E01A60">
        <w:rPr>
          <w:rFonts w:ascii="David" w:hAnsi="David"/>
          <w:sz w:val="24"/>
          <w:rtl/>
          <w:lang w:eastAsia="en-US"/>
        </w:rPr>
        <w:tab/>
      </w:r>
      <w:r w:rsidRPr="00E01A60">
        <w:rPr>
          <w:rFonts w:ascii="David" w:hAnsi="David" w:hint="eastAsia"/>
          <w:sz w:val="24"/>
          <w:rtl/>
          <w:lang w:eastAsia="en-US"/>
        </w:rPr>
        <w:t>חתימה</w:t>
      </w:r>
      <w:r w:rsidRPr="00E01A60">
        <w:rPr>
          <w:rFonts w:ascii="David" w:hAnsi="David"/>
          <w:sz w:val="24"/>
          <w:rtl/>
          <w:lang w:eastAsia="en-US"/>
        </w:rPr>
        <w:t xml:space="preserve">      _______________</w:t>
      </w: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p>
    <w:p w:rsidR="00E01A60" w:rsidRPr="00E01A60" w:rsidRDefault="00E01A60" w:rsidP="00E01A60">
      <w:pPr>
        <w:tabs>
          <w:tab w:val="left" w:pos="815"/>
          <w:tab w:val="left" w:pos="3074"/>
          <w:tab w:val="left" w:pos="5333"/>
          <w:tab w:val="left" w:pos="7592"/>
          <w:tab w:val="left" w:pos="9851"/>
        </w:tabs>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5.</w:t>
      </w:r>
      <w:r w:rsidRPr="00E01A60">
        <w:rPr>
          <w:rFonts w:ascii="David" w:hAnsi="David"/>
          <w:sz w:val="24"/>
          <w:rtl/>
          <w:lang w:eastAsia="en-US"/>
        </w:rPr>
        <w:tab/>
        <w:t xml:space="preserve">_________________       מנהל אחזקה </w:t>
      </w:r>
      <w:r w:rsidRPr="00E01A60">
        <w:rPr>
          <w:rFonts w:ascii="David" w:hAnsi="David"/>
          <w:sz w:val="24"/>
          <w:rtl/>
          <w:lang w:eastAsia="en-US"/>
        </w:rPr>
        <w:tab/>
      </w:r>
      <w:r w:rsidRPr="00E01A60">
        <w:rPr>
          <w:rFonts w:ascii="David" w:hAnsi="David" w:hint="eastAsia"/>
          <w:sz w:val="24"/>
          <w:rtl/>
          <w:lang w:eastAsia="en-US"/>
        </w:rPr>
        <w:t>חתימה</w:t>
      </w:r>
      <w:r w:rsidRPr="00E01A60">
        <w:rPr>
          <w:rFonts w:ascii="David" w:hAnsi="David"/>
          <w:sz w:val="24"/>
          <w:rtl/>
          <w:lang w:eastAsia="en-US"/>
        </w:rPr>
        <w:t xml:space="preserve">      _______________</w:t>
      </w:r>
    </w:p>
    <w:p w:rsidR="00E01A60" w:rsidRPr="00E01A60" w:rsidRDefault="00E01A60" w:rsidP="00E01A60">
      <w:pPr>
        <w:overflowPunct w:val="0"/>
        <w:autoSpaceDE w:val="0"/>
        <w:autoSpaceDN w:val="0"/>
        <w:adjustRightInd w:val="0"/>
        <w:jc w:val="both"/>
        <w:textAlignment w:val="baseline"/>
        <w:rPr>
          <w:sz w:val="24"/>
          <w:lang w:eastAsia="en-US"/>
        </w:rPr>
      </w:pPr>
    </w:p>
    <w:p w:rsidR="00E01A60" w:rsidRPr="00E01A60" w:rsidRDefault="00BF1847" w:rsidP="00BF1847">
      <w:pPr>
        <w:tabs>
          <w:tab w:val="left" w:pos="7196"/>
        </w:tabs>
        <w:overflowPunct w:val="0"/>
        <w:autoSpaceDE w:val="0"/>
        <w:autoSpaceDN w:val="0"/>
        <w:adjustRightInd w:val="0"/>
        <w:jc w:val="both"/>
        <w:textAlignment w:val="baseline"/>
        <w:rPr>
          <w:rFonts w:ascii="David" w:hAnsi="David"/>
          <w:sz w:val="24"/>
          <w:u w:val="single"/>
          <w:rtl/>
          <w:lang w:eastAsia="en-US"/>
        </w:rPr>
      </w:pPr>
      <w:r>
        <w:rPr>
          <w:rFonts w:ascii="David" w:hAnsi="David"/>
          <w:sz w:val="24"/>
          <w:u w:val="single"/>
          <w:rtl/>
          <w:lang w:eastAsia="en-US"/>
        </w:rPr>
        <w:tab/>
      </w:r>
    </w:p>
    <w:p w:rsidR="00E01A60" w:rsidRPr="00E01A60" w:rsidRDefault="00E01A60" w:rsidP="00E01A60">
      <w:pPr>
        <w:overflowPunct w:val="0"/>
        <w:autoSpaceDE w:val="0"/>
        <w:autoSpaceDN w:val="0"/>
        <w:adjustRightInd w:val="0"/>
        <w:jc w:val="both"/>
        <w:textAlignment w:val="baseline"/>
        <w:rPr>
          <w:rFonts w:ascii="David" w:hAnsi="David"/>
          <w:sz w:val="24"/>
          <w:u w:val="single"/>
          <w:rtl/>
          <w:lang w:eastAsia="en-US"/>
        </w:rPr>
      </w:pP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u w:val="single"/>
          <w:rtl/>
          <w:lang w:eastAsia="en-US"/>
        </w:rPr>
        <w:t>העתקים</w:t>
      </w:r>
      <w:r w:rsidRPr="00E01A60">
        <w:rPr>
          <w:rFonts w:ascii="David" w:hAnsi="David"/>
          <w:sz w:val="24"/>
          <w:rtl/>
          <w:lang w:eastAsia="en-US"/>
        </w:rPr>
        <w:t>:</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sz w:val="24"/>
          <w:rtl/>
          <w:lang w:eastAsia="en-US"/>
        </w:rPr>
        <w:t xml:space="preserve">המרכז הרפואי תל-אביב </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הקבלן</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האדריכל</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המזמין</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המפקח</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המהנדס</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המהנדס</w:t>
      </w:r>
      <w:r w:rsidRPr="00E01A60">
        <w:rPr>
          <w:rFonts w:ascii="David" w:hAnsi="David"/>
          <w:sz w:val="24"/>
          <w:rtl/>
          <w:lang w:eastAsia="en-US"/>
        </w:rPr>
        <w:t xml:space="preserve"> הראשי</w:t>
      </w:r>
    </w:p>
    <w:p w:rsidR="00E01A60" w:rsidRPr="00E01A60" w:rsidRDefault="00E01A60" w:rsidP="00E01A60">
      <w:pPr>
        <w:overflowPunct w:val="0"/>
        <w:autoSpaceDE w:val="0"/>
        <w:autoSpaceDN w:val="0"/>
        <w:adjustRightInd w:val="0"/>
        <w:jc w:val="both"/>
        <w:textAlignment w:val="baseline"/>
        <w:rPr>
          <w:rFonts w:ascii="David" w:hAnsi="David"/>
          <w:sz w:val="24"/>
          <w:rtl/>
          <w:lang w:eastAsia="en-US"/>
        </w:rPr>
      </w:pPr>
      <w:r w:rsidRPr="00E01A60">
        <w:rPr>
          <w:rFonts w:ascii="David" w:hAnsi="David" w:hint="eastAsia"/>
          <w:sz w:val="24"/>
          <w:rtl/>
          <w:lang w:eastAsia="en-US"/>
        </w:rPr>
        <w:t>מנהל</w:t>
      </w:r>
      <w:r w:rsidRPr="00E01A60">
        <w:rPr>
          <w:rFonts w:ascii="David" w:hAnsi="David"/>
          <w:sz w:val="24"/>
          <w:rtl/>
          <w:lang w:eastAsia="en-US"/>
        </w:rPr>
        <w:t xml:space="preserve"> האחזקה</w:t>
      </w:r>
    </w:p>
    <w:p w:rsidR="00E01A60" w:rsidRDefault="00E01A60" w:rsidP="00E01A60">
      <w:pPr>
        <w:tabs>
          <w:tab w:val="left" w:pos="2551"/>
        </w:tabs>
        <w:spacing w:line="360" w:lineRule="auto"/>
        <w:ind w:right="340"/>
        <w:jc w:val="both"/>
        <w:rPr>
          <w:b/>
          <w:bCs/>
          <w:sz w:val="28"/>
          <w:szCs w:val="28"/>
          <w:u w:val="single"/>
          <w:rtl/>
        </w:rPr>
      </w:pPr>
    </w:p>
    <w:p w:rsidR="00E01A60" w:rsidRDefault="00E01A60" w:rsidP="004268D9">
      <w:pPr>
        <w:spacing w:line="360" w:lineRule="auto"/>
        <w:ind w:right="340"/>
        <w:jc w:val="both"/>
        <w:rPr>
          <w:b/>
          <w:bCs/>
          <w:sz w:val="28"/>
          <w:szCs w:val="28"/>
          <w:u w:val="single"/>
          <w:rtl/>
        </w:rPr>
      </w:pPr>
    </w:p>
    <w:p w:rsidR="003C276E" w:rsidRDefault="003C276E" w:rsidP="004268D9">
      <w:pPr>
        <w:spacing w:line="360" w:lineRule="auto"/>
        <w:ind w:right="340"/>
        <w:jc w:val="both"/>
        <w:rPr>
          <w:b/>
          <w:bCs/>
          <w:sz w:val="28"/>
          <w:szCs w:val="28"/>
          <w:u w:val="single"/>
          <w:rtl/>
        </w:rPr>
      </w:pPr>
    </w:p>
    <w:p w:rsidR="003C276E" w:rsidRDefault="003C276E" w:rsidP="004268D9">
      <w:pPr>
        <w:spacing w:line="360" w:lineRule="auto"/>
        <w:ind w:right="340"/>
        <w:jc w:val="both"/>
        <w:rPr>
          <w:b/>
          <w:bCs/>
          <w:sz w:val="28"/>
          <w:szCs w:val="28"/>
          <w:u w:val="single"/>
          <w:rtl/>
        </w:rPr>
      </w:pPr>
    </w:p>
    <w:p w:rsidR="003C276E" w:rsidRDefault="003C276E" w:rsidP="004268D9">
      <w:pPr>
        <w:spacing w:line="360" w:lineRule="auto"/>
        <w:ind w:right="340"/>
        <w:jc w:val="both"/>
        <w:rPr>
          <w:b/>
          <w:bCs/>
          <w:sz w:val="28"/>
          <w:szCs w:val="28"/>
          <w:u w:val="single"/>
          <w:rtl/>
        </w:rPr>
      </w:pPr>
    </w:p>
    <w:p w:rsidR="003C276E" w:rsidRDefault="003C276E" w:rsidP="004268D9">
      <w:pPr>
        <w:spacing w:line="360" w:lineRule="auto"/>
        <w:ind w:right="340"/>
        <w:jc w:val="both"/>
        <w:rPr>
          <w:b/>
          <w:bCs/>
          <w:sz w:val="28"/>
          <w:szCs w:val="28"/>
          <w:u w:val="single"/>
          <w:rtl/>
        </w:rPr>
      </w:pPr>
    </w:p>
    <w:p w:rsidR="00535EC7" w:rsidRDefault="00535EC7" w:rsidP="00EA3A55">
      <w:pPr>
        <w:spacing w:line="360" w:lineRule="auto"/>
        <w:ind w:right="340"/>
        <w:jc w:val="both"/>
        <w:rPr>
          <w:b/>
          <w:bCs/>
          <w:sz w:val="28"/>
          <w:szCs w:val="28"/>
          <w:u w:val="single"/>
          <w:rtl/>
        </w:rPr>
      </w:pPr>
    </w:p>
    <w:p w:rsidR="00585586" w:rsidRPr="00E54732" w:rsidRDefault="00585586" w:rsidP="00EA3A55">
      <w:pPr>
        <w:spacing w:line="360" w:lineRule="auto"/>
        <w:ind w:right="340"/>
        <w:jc w:val="both"/>
        <w:rPr>
          <w:b/>
          <w:bCs/>
          <w:sz w:val="28"/>
          <w:szCs w:val="28"/>
          <w:u w:val="single"/>
        </w:rPr>
      </w:pPr>
      <w:r w:rsidRPr="002347A9">
        <w:rPr>
          <w:rFonts w:hint="cs"/>
          <w:b/>
          <w:bCs/>
          <w:sz w:val="28"/>
          <w:szCs w:val="28"/>
          <w:u w:val="single"/>
          <w:rtl/>
        </w:rPr>
        <w:lastRenderedPageBreak/>
        <w:t xml:space="preserve">נספח </w:t>
      </w:r>
      <w:r w:rsidR="004268D9">
        <w:rPr>
          <w:rFonts w:hint="cs"/>
          <w:b/>
          <w:bCs/>
          <w:sz w:val="28"/>
          <w:szCs w:val="28"/>
          <w:u w:val="single"/>
          <w:rtl/>
        </w:rPr>
        <w:t>ו</w:t>
      </w:r>
      <w:r w:rsidRPr="002347A9">
        <w:rPr>
          <w:rFonts w:hint="cs"/>
          <w:b/>
          <w:bCs/>
          <w:sz w:val="28"/>
          <w:szCs w:val="28"/>
          <w:u w:val="single"/>
          <w:rtl/>
        </w:rPr>
        <w:t>'</w:t>
      </w:r>
      <w:r w:rsidR="00EA3A55">
        <w:rPr>
          <w:rFonts w:hint="cs"/>
          <w:b/>
          <w:bCs/>
          <w:sz w:val="28"/>
          <w:szCs w:val="28"/>
          <w:u w:val="single"/>
          <w:rtl/>
        </w:rPr>
        <w:t xml:space="preserve">- </w:t>
      </w:r>
      <w:r w:rsidRPr="00E54732">
        <w:rPr>
          <w:rFonts w:hint="cs"/>
          <w:b/>
          <w:bCs/>
          <w:sz w:val="28"/>
          <w:szCs w:val="28"/>
          <w:u w:val="single"/>
          <w:rtl/>
        </w:rPr>
        <w:t>תשקיף משתתף</w:t>
      </w:r>
    </w:p>
    <w:p w:rsidR="00D40506" w:rsidRDefault="00D40506" w:rsidP="00FE4B0B">
      <w:pPr>
        <w:rPr>
          <w:b/>
          <w:bCs/>
          <w:rtl/>
        </w:rPr>
      </w:pPr>
    </w:p>
    <w:p w:rsidR="000C700C" w:rsidRPr="00F1200B" w:rsidRDefault="000C700C" w:rsidP="000C700C">
      <w:pPr>
        <w:spacing w:line="360" w:lineRule="auto"/>
        <w:ind w:left="-199"/>
        <w:rPr>
          <w:rtl/>
        </w:rPr>
      </w:pPr>
      <w:r w:rsidRPr="00F1200B">
        <w:rPr>
          <w:rtl/>
        </w:rPr>
        <w:t>על המשתתף במכרז למלא התשקיף בהתאם לפרטים שלהלן</w:t>
      </w:r>
      <w:r w:rsidRPr="00F1200B">
        <w:rPr>
          <w:rFonts w:hint="cs"/>
          <w:rtl/>
        </w:rPr>
        <w:t>:</w:t>
      </w:r>
    </w:p>
    <w:p w:rsidR="00EA0B2C" w:rsidRPr="00F1200B" w:rsidRDefault="000C700C" w:rsidP="00D77A7D">
      <w:pPr>
        <w:pStyle w:val="ab"/>
        <w:numPr>
          <w:ilvl w:val="0"/>
          <w:numId w:val="17"/>
        </w:numPr>
        <w:spacing w:line="360" w:lineRule="auto"/>
        <w:rPr>
          <w:lang w:eastAsia="he-IL"/>
        </w:rPr>
      </w:pPr>
      <w:r w:rsidRPr="00F1200B">
        <w:rPr>
          <w:rFonts w:hint="cs"/>
          <w:b/>
          <w:bCs/>
          <w:color w:val="000000"/>
          <w:u w:val="single"/>
          <w:rtl/>
        </w:rPr>
        <w:t>פרטי המציע</w:t>
      </w:r>
    </w:p>
    <w:p w:rsidR="000C700C" w:rsidRPr="00F1200B" w:rsidRDefault="000C700C" w:rsidP="00D77A7D">
      <w:pPr>
        <w:pStyle w:val="ab"/>
        <w:numPr>
          <w:ilvl w:val="1"/>
          <w:numId w:val="17"/>
        </w:numPr>
        <w:spacing w:line="360" w:lineRule="auto"/>
        <w:rPr>
          <w:lang w:eastAsia="he-IL"/>
        </w:rPr>
      </w:pPr>
      <w:r w:rsidRPr="00A72466">
        <w:rPr>
          <w:rFonts w:hint="cs"/>
          <w:color w:val="000000"/>
          <w:rtl/>
        </w:rPr>
        <w:t xml:space="preserve">שמו של המציע: </w:t>
      </w:r>
      <w:r w:rsidR="000F3821">
        <w:rPr>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t>______________________________</w:t>
      </w:r>
      <w:r w:rsidR="000F3821" w:rsidRPr="00F1200B">
        <w:rPr>
          <w:rFonts w:hint="cs"/>
          <w:color w:val="000000"/>
          <w:rtl/>
        </w:rPr>
        <w:tab/>
      </w:r>
      <w:r w:rsidRPr="00A72466">
        <w:rPr>
          <w:rFonts w:hint="cs"/>
          <w:color w:val="000000"/>
          <w:rtl/>
        </w:rPr>
        <w:tab/>
      </w:r>
    </w:p>
    <w:p w:rsidR="000C700C" w:rsidRPr="00F1200B" w:rsidRDefault="00A10AA8" w:rsidP="00D77A7D">
      <w:pPr>
        <w:pStyle w:val="HNormal0"/>
        <w:numPr>
          <w:ilvl w:val="1"/>
          <w:numId w:val="17"/>
        </w:numPr>
        <w:tabs>
          <w:tab w:val="left" w:leader="underscore" w:pos="8309"/>
        </w:tabs>
        <w:jc w:val="left"/>
        <w:rPr>
          <w:rFonts w:cs="David"/>
          <w:color w:val="000000"/>
          <w:lang w:eastAsia="en-US"/>
        </w:rPr>
      </w:pPr>
      <w:r w:rsidRPr="00F1200B">
        <w:rPr>
          <w:rFonts w:cs="David"/>
          <w:color w:val="000000"/>
          <w:rtl/>
          <w:lang w:eastAsia="en-US"/>
        </w:rPr>
        <w:t>מספר חברה / שותפות / עמותה / עוסק מורשה</w:t>
      </w:r>
      <w:r w:rsidRPr="00F1200B">
        <w:rPr>
          <w:rFonts w:asciiTheme="minorBidi" w:hAnsiTheme="minorBidi"/>
          <w:color w:val="000000"/>
          <w:rtl/>
        </w:rPr>
        <w:t>:</w:t>
      </w:r>
      <w:r w:rsidR="000C700C" w:rsidRPr="00F1200B">
        <w:rPr>
          <w:rFonts w:cs="David" w:hint="cs"/>
          <w:color w:val="000000"/>
          <w:rtl/>
          <w:lang w:eastAsia="en-US"/>
        </w:rPr>
        <w:t xml:space="preserve"> </w:t>
      </w:r>
      <w:r w:rsidR="000C700C" w:rsidRPr="00F1200B">
        <w:rPr>
          <w:rFonts w:cs="David" w:hint="cs"/>
          <w:color w:val="000000"/>
          <w:rtl/>
          <w:lang w:eastAsia="en-US"/>
        </w:rPr>
        <w:tab/>
      </w:r>
    </w:p>
    <w:p w:rsidR="000C700C" w:rsidRPr="00F1200B" w:rsidRDefault="00A10AA8" w:rsidP="00D77A7D">
      <w:pPr>
        <w:pStyle w:val="HNormal0"/>
        <w:numPr>
          <w:ilvl w:val="1"/>
          <w:numId w:val="17"/>
        </w:numPr>
        <w:tabs>
          <w:tab w:val="left" w:leader="underscore" w:pos="8309"/>
        </w:tabs>
        <w:jc w:val="left"/>
        <w:rPr>
          <w:rFonts w:cs="David"/>
          <w:color w:val="000000"/>
          <w:lang w:eastAsia="en-US"/>
        </w:rPr>
      </w:pPr>
      <w:r w:rsidRPr="00F1200B">
        <w:rPr>
          <w:rFonts w:cs="David" w:hint="cs"/>
          <w:color w:val="000000"/>
          <w:rtl/>
          <w:lang w:eastAsia="en-US"/>
        </w:rPr>
        <w:t>סוג ההתאגדות</w:t>
      </w:r>
      <w:r w:rsidR="000C700C" w:rsidRPr="00F1200B">
        <w:rPr>
          <w:rFonts w:cs="David" w:hint="cs"/>
          <w:color w:val="000000"/>
          <w:rtl/>
          <w:lang w:eastAsia="en-US"/>
        </w:rPr>
        <w:t xml:space="preserve"> (</w:t>
      </w:r>
      <w:r w:rsidR="000F3821" w:rsidRPr="00F1200B">
        <w:rPr>
          <w:rFonts w:cs="David"/>
          <w:color w:val="000000"/>
          <w:rtl/>
          <w:lang w:eastAsia="en-US"/>
        </w:rPr>
        <w:t>חברה / שותפות / עמותה / עוסק מורשה</w:t>
      </w:r>
      <w:r w:rsidR="000C700C" w:rsidRPr="00F1200B">
        <w:rPr>
          <w:rFonts w:cs="David" w:hint="cs"/>
          <w:color w:val="000000"/>
          <w:rtl/>
          <w:lang w:eastAsia="en-US"/>
        </w:rPr>
        <w:t>):</w:t>
      </w:r>
      <w:r w:rsidR="000C700C" w:rsidRPr="00F1200B">
        <w:rPr>
          <w:rFonts w:cs="David" w:hint="cs"/>
          <w:color w:val="000000"/>
          <w:rtl/>
          <w:lang w:eastAsia="en-US"/>
        </w:rPr>
        <w:tab/>
      </w:r>
    </w:p>
    <w:p w:rsidR="000C700C" w:rsidRPr="00F1200B" w:rsidRDefault="000C700C" w:rsidP="00D77A7D">
      <w:pPr>
        <w:pStyle w:val="HNormal0"/>
        <w:numPr>
          <w:ilvl w:val="1"/>
          <w:numId w:val="17"/>
        </w:numPr>
        <w:tabs>
          <w:tab w:val="left" w:leader="underscore" w:pos="8309"/>
        </w:tabs>
        <w:jc w:val="left"/>
        <w:rPr>
          <w:rFonts w:cs="David"/>
          <w:color w:val="000000"/>
          <w:lang w:eastAsia="en-US"/>
        </w:rPr>
      </w:pPr>
      <w:r w:rsidRPr="00F1200B">
        <w:rPr>
          <w:rFonts w:cs="David" w:hint="cs"/>
          <w:color w:val="000000"/>
          <w:rtl/>
          <w:lang w:eastAsia="en-US"/>
        </w:rPr>
        <w:t xml:space="preserve">תאריך </w:t>
      </w:r>
      <w:r w:rsidR="00A10AA8" w:rsidRPr="00F1200B">
        <w:rPr>
          <w:rFonts w:cs="David" w:hint="cs"/>
          <w:color w:val="000000"/>
          <w:rtl/>
          <w:lang w:eastAsia="en-US"/>
        </w:rPr>
        <w:t>ההתאגדות</w:t>
      </w:r>
      <w:r w:rsidRPr="00F1200B">
        <w:rPr>
          <w:rFonts w:cs="David" w:hint="cs"/>
          <w:color w:val="000000"/>
          <w:rtl/>
          <w:lang w:eastAsia="en-US"/>
        </w:rPr>
        <w:t xml:space="preserve">: </w:t>
      </w:r>
      <w:r w:rsidRPr="00F1200B">
        <w:rPr>
          <w:rFonts w:cs="David" w:hint="cs"/>
          <w:color w:val="000000"/>
          <w:rtl/>
          <w:lang w:eastAsia="en-US"/>
        </w:rPr>
        <w:tab/>
      </w:r>
    </w:p>
    <w:p w:rsidR="000C700C" w:rsidRPr="00F1200B" w:rsidRDefault="000C700C" w:rsidP="00D77A7D">
      <w:pPr>
        <w:pStyle w:val="HNormal0"/>
        <w:numPr>
          <w:ilvl w:val="1"/>
          <w:numId w:val="17"/>
        </w:numPr>
        <w:tabs>
          <w:tab w:val="left" w:leader="underscore" w:pos="8309"/>
        </w:tabs>
        <w:jc w:val="left"/>
        <w:rPr>
          <w:rFonts w:cs="David"/>
          <w:color w:val="000000"/>
          <w:lang w:eastAsia="en-US"/>
        </w:rPr>
      </w:pPr>
      <w:r w:rsidRPr="00F1200B">
        <w:rPr>
          <w:rFonts w:cs="David" w:hint="cs"/>
          <w:color w:val="000000"/>
          <w:rtl/>
          <w:lang w:eastAsia="en-US"/>
        </w:rPr>
        <w:t>שמות הבעלים (במקרה של חברה או שותפות):</w:t>
      </w:r>
    </w:p>
    <w:p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rsidR="000C700C" w:rsidRPr="00F1200B" w:rsidRDefault="000C700C" w:rsidP="00D77A7D">
      <w:pPr>
        <w:pStyle w:val="HNormal0"/>
        <w:numPr>
          <w:ilvl w:val="1"/>
          <w:numId w:val="17"/>
        </w:numPr>
        <w:tabs>
          <w:tab w:val="left" w:leader="underscore" w:pos="8309"/>
        </w:tabs>
        <w:jc w:val="left"/>
        <w:rPr>
          <w:rFonts w:cs="David"/>
          <w:color w:val="000000"/>
          <w:rtl/>
          <w:lang w:eastAsia="en-US"/>
        </w:rPr>
      </w:pPr>
      <w:r w:rsidRPr="00F1200B">
        <w:rPr>
          <w:rFonts w:cs="David" w:hint="cs"/>
          <w:color w:val="000000"/>
          <w:rtl/>
          <w:lang w:eastAsia="en-US"/>
        </w:rPr>
        <w:t>שמות ומספרי ת.ז. של המוסמכים לחתום ולהתחייב בשמו של המציע:</w:t>
      </w:r>
    </w:p>
    <w:p w:rsidR="000C700C" w:rsidRPr="00F1200B" w:rsidRDefault="000C700C" w:rsidP="00EA0B2C">
      <w:pPr>
        <w:pStyle w:val="HNormal0"/>
        <w:tabs>
          <w:tab w:val="left" w:leader="underscore" w:pos="5760"/>
          <w:tab w:val="left" w:leader="underscore" w:pos="8309"/>
        </w:tabs>
        <w:ind w:left="576"/>
        <w:jc w:val="left"/>
        <w:rPr>
          <w:rFonts w:cs="David"/>
          <w:color w:val="000000"/>
          <w:rtl/>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rsidR="000C700C" w:rsidRPr="00F1200B" w:rsidRDefault="000C700C" w:rsidP="00EA0B2C">
      <w:pPr>
        <w:pStyle w:val="HNormal0"/>
        <w:tabs>
          <w:tab w:val="left" w:leader="underscore" w:pos="5760"/>
          <w:tab w:val="left" w:leader="underscore" w:pos="8309"/>
        </w:tabs>
        <w:ind w:left="576"/>
        <w:jc w:val="left"/>
        <w:rPr>
          <w:rFonts w:cs="David"/>
          <w:color w:val="000000"/>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שמו של המנהל הכללי: </w:t>
      </w: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כתובתו מלאה של המציע (כולל מיקוד): </w:t>
      </w: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מספרי טלפון נייח ונייד: </w:t>
      </w: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דוא"ל: </w:t>
      </w:r>
      <w:r w:rsidRPr="00F1200B">
        <w:rPr>
          <w:rFonts w:cs="David" w:hint="cs"/>
          <w:color w:val="000000"/>
          <w:rtl/>
          <w:lang w:eastAsia="en-US"/>
        </w:rPr>
        <w:tab/>
      </w:r>
    </w:p>
    <w:p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איש הקשר מטעם המציע לצורך הצעה זו:</w:t>
      </w:r>
      <w:r w:rsidRPr="00F1200B">
        <w:rPr>
          <w:rFonts w:cs="David" w:hint="cs"/>
          <w:color w:val="000000"/>
          <w:rtl/>
          <w:lang w:eastAsia="en-US"/>
        </w:rPr>
        <w:tab/>
      </w:r>
    </w:p>
    <w:p w:rsidR="000C700C" w:rsidRPr="00F1200B" w:rsidRDefault="000C700C" w:rsidP="004F4B79">
      <w:pPr>
        <w:ind w:left="-202"/>
        <w:rPr>
          <w:rtl/>
        </w:rPr>
      </w:pPr>
    </w:p>
    <w:p w:rsidR="00EA0B2C" w:rsidRPr="00F1200B" w:rsidRDefault="009965B8" w:rsidP="00D77A7D">
      <w:pPr>
        <w:pStyle w:val="ab"/>
        <w:numPr>
          <w:ilvl w:val="0"/>
          <w:numId w:val="17"/>
        </w:numPr>
        <w:spacing w:line="480" w:lineRule="auto"/>
        <w:ind w:right="454"/>
        <w:jc w:val="left"/>
      </w:pPr>
      <w:r w:rsidRPr="00F1200B">
        <w:rPr>
          <w:rtl/>
        </w:rPr>
        <w:t xml:space="preserve">עובדים קבועים (שכירים) המועסקים ע"י </w:t>
      </w:r>
      <w:r w:rsidR="00834DDF" w:rsidRPr="00F1200B">
        <w:rPr>
          <w:rtl/>
        </w:rPr>
        <w:t>החברה/המציע (במועד הגשת ההצעה):</w:t>
      </w:r>
    </w:p>
    <w:p w:rsidR="008328D2" w:rsidRPr="00F1200B" w:rsidRDefault="00EA0B2C" w:rsidP="00EA0B2C">
      <w:pPr>
        <w:spacing w:line="480" w:lineRule="auto"/>
        <w:ind w:right="454"/>
        <w:rPr>
          <w:rtl/>
        </w:rPr>
      </w:pPr>
      <w:r w:rsidRPr="00F1200B">
        <w:rPr>
          <w:rFonts w:hint="cs"/>
          <w:rtl/>
        </w:rPr>
        <w:t xml:space="preserve">- </w:t>
      </w:r>
      <w:r w:rsidR="009965B8" w:rsidRPr="00F1200B">
        <w:rPr>
          <w:rtl/>
        </w:rPr>
        <w:t>פי</w:t>
      </w:r>
      <w:r w:rsidR="00834DDF" w:rsidRPr="00F1200B">
        <w:rPr>
          <w:rtl/>
        </w:rPr>
        <w:t>רוט הכוח המנהלי</w:t>
      </w:r>
      <w:r w:rsidR="00834DDF" w:rsidRPr="00F1200B">
        <w:rPr>
          <w:rtl/>
        </w:rPr>
        <w:br/>
      </w:r>
      <w:r w:rsidR="00834DDF" w:rsidRPr="00F1200B">
        <w:rPr>
          <w:rFonts w:hint="cs"/>
          <w:rtl/>
        </w:rPr>
        <w:t>______</w:t>
      </w:r>
      <w:r w:rsidR="009965B8" w:rsidRPr="00F1200B">
        <w:rPr>
          <w:rtl/>
        </w:rPr>
        <w:t>________________________________</w:t>
      </w:r>
      <w:r w:rsidR="00A15BD0" w:rsidRPr="00F1200B">
        <w:rPr>
          <w:rtl/>
        </w:rPr>
        <w:t>_______________________________</w:t>
      </w:r>
      <w:r w:rsidR="00834DDF" w:rsidRPr="00F1200B">
        <w:rPr>
          <w:rFonts w:hint="cs"/>
          <w:rtl/>
        </w:rPr>
        <w:t>______</w:t>
      </w:r>
      <w:r w:rsidR="00834DDF" w:rsidRPr="00F1200B">
        <w:rPr>
          <w:rtl/>
        </w:rPr>
        <w:t>________________________________</w:t>
      </w:r>
      <w:r w:rsidR="00A15BD0" w:rsidRPr="00F1200B">
        <w:rPr>
          <w:rtl/>
        </w:rPr>
        <w:t>_______________________________</w:t>
      </w:r>
      <w:r w:rsidR="00834DDF" w:rsidRPr="00F1200B">
        <w:rPr>
          <w:rFonts w:hint="cs"/>
          <w:rtl/>
        </w:rPr>
        <w:t>______</w:t>
      </w:r>
      <w:r w:rsidR="00834DDF" w:rsidRPr="00F1200B">
        <w:rPr>
          <w:rtl/>
        </w:rPr>
        <w:t>____________________________________</w:t>
      </w:r>
    </w:p>
    <w:p w:rsidR="008328D2" w:rsidRPr="00F1200B" w:rsidRDefault="00EA0B2C" w:rsidP="00EA0B2C">
      <w:pPr>
        <w:spacing w:line="480" w:lineRule="auto"/>
        <w:ind w:right="454"/>
        <w:rPr>
          <w:rtl/>
        </w:rPr>
      </w:pPr>
      <w:r w:rsidRPr="00F1200B">
        <w:rPr>
          <w:rFonts w:hint="cs"/>
          <w:rtl/>
        </w:rPr>
        <w:t>-</w:t>
      </w:r>
      <w:r w:rsidR="009965B8" w:rsidRPr="00F1200B">
        <w:rPr>
          <w:rtl/>
        </w:rPr>
        <w:t>פירוט הכוח הביצועי (נא לפרט בהתאם למקצועות)</w:t>
      </w:r>
    </w:p>
    <w:p w:rsidR="00A15BD0" w:rsidRPr="00F1200B" w:rsidRDefault="00834DDF" w:rsidP="004F4B79">
      <w:pPr>
        <w:rPr>
          <w:rtl/>
        </w:rPr>
      </w:pPr>
      <w:r w:rsidRPr="00F1200B">
        <w:rPr>
          <w:rFonts w:hint="cs"/>
          <w:rtl/>
        </w:rPr>
        <w:lastRenderedPageBreak/>
        <w:t>__</w:t>
      </w:r>
      <w:r w:rsidR="009965B8" w:rsidRPr="00F1200B">
        <w:rPr>
          <w:rtl/>
        </w:rPr>
        <w:t>_____</w:t>
      </w:r>
      <w:r w:rsidR="00626CEF" w:rsidRPr="00F1200B">
        <w:rPr>
          <w:rFonts w:hint="cs"/>
          <w:rtl/>
        </w:rPr>
        <w:t>____</w:t>
      </w:r>
      <w:r w:rsidR="009965B8" w:rsidRPr="00F1200B">
        <w:rPr>
          <w:rtl/>
        </w:rPr>
        <w:t>____________________________________________________</w:t>
      </w:r>
      <w:r w:rsidR="00EA0B2C" w:rsidRPr="00F1200B">
        <w:rPr>
          <w:rtl/>
        </w:rPr>
        <w:t>_____</w:t>
      </w:r>
      <w:r w:rsidR="00626CEF" w:rsidRPr="00F1200B">
        <w:rPr>
          <w:rFonts w:hint="cs"/>
          <w:rtl/>
        </w:rPr>
        <w:t>__</w:t>
      </w:r>
      <w:r w:rsidR="00626CEF" w:rsidRPr="00F1200B">
        <w:rPr>
          <w:rtl/>
        </w:rPr>
        <w:t>_____</w:t>
      </w:r>
      <w:r w:rsidR="00626CEF" w:rsidRPr="00F1200B">
        <w:rPr>
          <w:rFonts w:hint="cs"/>
          <w:rtl/>
        </w:rPr>
        <w:t>____</w:t>
      </w:r>
      <w:r w:rsidR="00626CEF" w:rsidRPr="00F1200B">
        <w:rPr>
          <w:rtl/>
        </w:rPr>
        <w:t>_________________________________________________________</w:t>
      </w:r>
      <w:r w:rsidR="00A15BD0" w:rsidRPr="00F1200B">
        <w:rPr>
          <w:rFonts w:hint="cs"/>
          <w:rtl/>
        </w:rPr>
        <w:t>_____________________________________________________</w:t>
      </w:r>
      <w:r w:rsidR="000C700C" w:rsidRPr="00F1200B">
        <w:rPr>
          <w:rtl/>
        </w:rPr>
        <w:br/>
      </w:r>
    </w:p>
    <w:p w:rsidR="00EA0B2C" w:rsidRPr="00F1200B" w:rsidRDefault="00EA0B2C" w:rsidP="00EA0B2C">
      <w:pPr>
        <w:spacing w:line="480" w:lineRule="auto"/>
        <w:rPr>
          <w:rtl/>
        </w:rPr>
      </w:pPr>
      <w:r w:rsidRPr="00F1200B">
        <w:rPr>
          <w:rFonts w:hint="cs"/>
          <w:rtl/>
        </w:rPr>
        <w:t>-</w:t>
      </w:r>
      <w:r w:rsidR="009965B8" w:rsidRPr="00F1200B">
        <w:rPr>
          <w:rtl/>
        </w:rPr>
        <w:t>פירוט הכוח הפיקוחי</w:t>
      </w:r>
      <w:r w:rsidR="009965B8" w:rsidRPr="00F1200B">
        <w:rPr>
          <w:rtl/>
        </w:rPr>
        <w:br/>
      </w:r>
      <w:r w:rsidRPr="00F1200B">
        <w:rPr>
          <w:rFonts w:hint="cs"/>
          <w:rtl/>
        </w:rPr>
        <w:t>__</w:t>
      </w:r>
      <w:r w:rsidRPr="00F1200B">
        <w:rPr>
          <w:rtl/>
        </w:rPr>
        <w:t>_____</w:t>
      </w:r>
      <w:r w:rsidRPr="00F1200B">
        <w:rPr>
          <w:rFonts w:hint="cs"/>
          <w:rtl/>
        </w:rPr>
        <w:t>____</w:t>
      </w:r>
      <w:r w:rsidRPr="00F1200B">
        <w:rPr>
          <w:rtl/>
        </w:rPr>
        <w:t>_________________________________________________________</w:t>
      </w:r>
      <w:r w:rsidRPr="00F1200B">
        <w:rPr>
          <w:rFonts w:hint="cs"/>
          <w:rtl/>
        </w:rPr>
        <w:t>__</w:t>
      </w:r>
      <w:r w:rsidRPr="00F1200B">
        <w:rPr>
          <w:rtl/>
        </w:rPr>
        <w:t>_____</w:t>
      </w:r>
      <w:r w:rsidRPr="00F1200B">
        <w:rPr>
          <w:rFonts w:hint="cs"/>
          <w:rtl/>
        </w:rPr>
        <w:t>____</w:t>
      </w:r>
      <w:r w:rsidRPr="00F1200B">
        <w:rPr>
          <w:rtl/>
        </w:rPr>
        <w:t>_________________________________________________________</w:t>
      </w:r>
      <w:r w:rsidRPr="00F1200B">
        <w:rPr>
          <w:rFonts w:hint="cs"/>
          <w:rtl/>
        </w:rPr>
        <w:t>_____________________________________________________</w:t>
      </w:r>
    </w:p>
    <w:p w:rsidR="00EA0B2C" w:rsidRPr="00F1200B" w:rsidRDefault="00EA0B2C" w:rsidP="00EA0B2C">
      <w:pPr>
        <w:spacing w:line="480" w:lineRule="auto"/>
        <w:rPr>
          <w:rtl/>
        </w:rPr>
      </w:pPr>
    </w:p>
    <w:p w:rsidR="006B6776" w:rsidRPr="00F1200B" w:rsidRDefault="00EA0B2C" w:rsidP="004F4B79">
      <w:pPr>
        <w:rPr>
          <w:rtl/>
        </w:rPr>
      </w:pPr>
      <w:r w:rsidRPr="00F1200B">
        <w:rPr>
          <w:rFonts w:hint="cs"/>
          <w:rtl/>
        </w:rPr>
        <w:t>-</w:t>
      </w:r>
      <w:r w:rsidR="009965B8" w:rsidRPr="00F1200B">
        <w:rPr>
          <w:rtl/>
        </w:rPr>
        <w:t xml:space="preserve">פירוט הציוד </w:t>
      </w:r>
      <w:r w:rsidR="008328D2" w:rsidRPr="00F1200B">
        <w:rPr>
          <w:rFonts w:hint="cs"/>
          <w:rtl/>
        </w:rPr>
        <w:t>__________</w:t>
      </w:r>
      <w:r w:rsidR="009965B8" w:rsidRPr="00F1200B">
        <w:rPr>
          <w:rtl/>
        </w:rPr>
        <w:t>_________________</w:t>
      </w:r>
      <w:r w:rsidR="00626CEF" w:rsidRPr="00F1200B">
        <w:rPr>
          <w:rFonts w:hint="cs"/>
          <w:rtl/>
        </w:rPr>
        <w:t>_____</w:t>
      </w:r>
      <w:r w:rsidR="009965B8" w:rsidRPr="00F1200B">
        <w:rPr>
          <w:rtl/>
        </w:rPr>
        <w:t>____________________________________</w:t>
      </w:r>
      <w:r w:rsidR="009965B8" w:rsidRPr="00F1200B">
        <w:rPr>
          <w:rtl/>
        </w:rPr>
        <w:br/>
      </w:r>
      <w:r w:rsidR="00626CEF" w:rsidRPr="00F1200B">
        <w:rPr>
          <w:rFonts w:hint="cs"/>
          <w:rtl/>
        </w:rPr>
        <w:t>__________</w:t>
      </w:r>
      <w:r w:rsidR="00626CEF" w:rsidRPr="00F1200B">
        <w:rPr>
          <w:rtl/>
        </w:rPr>
        <w:t>_________________</w:t>
      </w:r>
      <w:r w:rsidR="00626CEF" w:rsidRPr="00F1200B">
        <w:rPr>
          <w:rFonts w:hint="cs"/>
          <w:rtl/>
        </w:rPr>
        <w:t>_____</w:t>
      </w:r>
      <w:r w:rsidR="00626CEF" w:rsidRPr="00F1200B">
        <w:rPr>
          <w:rtl/>
        </w:rPr>
        <w:t>____________________________________</w:t>
      </w:r>
      <w:r w:rsidR="00626CEF" w:rsidRPr="00F1200B">
        <w:rPr>
          <w:rtl/>
        </w:rPr>
        <w:br/>
      </w:r>
    </w:p>
    <w:p w:rsidR="00992253" w:rsidRDefault="00992253" w:rsidP="00377E6F">
      <w:pPr>
        <w:pStyle w:val="ab"/>
        <w:numPr>
          <w:ilvl w:val="0"/>
          <w:numId w:val="17"/>
        </w:numPr>
        <w:spacing w:line="480" w:lineRule="auto"/>
        <w:ind w:right="454"/>
        <w:jc w:val="left"/>
        <w:rPr>
          <w:rtl/>
        </w:rPr>
      </w:pPr>
      <w:r>
        <w:rPr>
          <w:rtl/>
        </w:rPr>
        <w:t xml:space="preserve">המציע </w:t>
      </w:r>
      <w:r w:rsidR="00377E6F" w:rsidRPr="00377E6F">
        <w:rPr>
          <w:rtl/>
        </w:rPr>
        <w:t xml:space="preserve">ביצע לפחות 2 פרויקטים בחמש השנים שקדמו למועד האחרון הגשת ההצעה, בהיקף כספי דומה לעבודות נשוא מכרז זה, אשר כללו התקנה של צנרת מים קרים ראשית </w:t>
      </w:r>
      <w:r w:rsidR="00377E6F" w:rsidRPr="00377E6F">
        <w:t>PPR</w:t>
      </w:r>
      <w:r w:rsidR="00377E6F" w:rsidRPr="00377E6F">
        <w:rPr>
          <w:rtl/>
        </w:rPr>
        <w:t xml:space="preserve"> דרג 11 כאשר פרויקט אחד מהם לפחות כלל שינויים והתחברויות במתקן מיזוג אויר מרכזי שהמשיך להי</w:t>
      </w:r>
      <w:r w:rsidR="00377E6F">
        <w:rPr>
          <w:rtl/>
        </w:rPr>
        <w:t>ות פעיל במהלך ביצוע כל העבודות.</w:t>
      </w:r>
    </w:p>
    <w:p w:rsidR="00761FF3" w:rsidRPr="00A456B9" w:rsidRDefault="007875B6" w:rsidP="007875B6">
      <w:pPr>
        <w:pStyle w:val="ab"/>
        <w:spacing w:line="480" w:lineRule="auto"/>
        <w:ind w:left="576" w:right="454"/>
        <w:jc w:val="left"/>
      </w:pPr>
      <w:r w:rsidRPr="00A456B9">
        <w:rPr>
          <w:rFonts w:hint="cs"/>
          <w:b/>
          <w:bCs/>
          <w:rtl/>
        </w:rPr>
        <w:t xml:space="preserve"> </w:t>
      </w:r>
      <w:r w:rsidR="00982F9F" w:rsidRPr="00A456B9">
        <w:rPr>
          <w:rFonts w:hint="cs"/>
          <w:b/>
          <w:bCs/>
          <w:rtl/>
        </w:rPr>
        <w:t>(הוכחת תנאי סף</w:t>
      </w:r>
      <w:r w:rsidR="00A456B9">
        <w:rPr>
          <w:rFonts w:hint="cs"/>
          <w:b/>
          <w:bCs/>
          <w:rtl/>
        </w:rPr>
        <w:t xml:space="preserve"> 16.</w:t>
      </w:r>
      <w:r w:rsidR="00297CC6">
        <w:rPr>
          <w:rFonts w:hint="cs"/>
          <w:b/>
          <w:bCs/>
          <w:rtl/>
        </w:rPr>
        <w:t>2</w:t>
      </w:r>
      <w:r w:rsidR="00A456B9">
        <w:rPr>
          <w:rFonts w:hint="cs"/>
          <w:b/>
          <w:bCs/>
          <w:rtl/>
        </w:rPr>
        <w:t>):</w:t>
      </w:r>
    </w:p>
    <w:tbl>
      <w:tblPr>
        <w:tblStyle w:val="ad"/>
        <w:bidiVisual/>
        <w:tblW w:w="5000" w:type="pct"/>
        <w:tblLook w:val="04A0" w:firstRow="1" w:lastRow="0" w:firstColumn="1" w:lastColumn="0" w:noHBand="0" w:noVBand="1"/>
      </w:tblPr>
      <w:tblGrid>
        <w:gridCol w:w="569"/>
        <w:gridCol w:w="1255"/>
        <w:gridCol w:w="1259"/>
        <w:gridCol w:w="1259"/>
        <w:gridCol w:w="1259"/>
        <w:gridCol w:w="774"/>
        <w:gridCol w:w="807"/>
        <w:gridCol w:w="1114"/>
      </w:tblGrid>
      <w:tr w:rsidR="00A15BD0" w:rsidRPr="00F1200B" w:rsidTr="00761FF3">
        <w:tc>
          <w:tcPr>
            <w:tcW w:w="343" w:type="pct"/>
          </w:tcPr>
          <w:p w:rsidR="00A15BD0" w:rsidRPr="00F1200B" w:rsidRDefault="00A15BD0" w:rsidP="00BC44D9">
            <w:pPr>
              <w:spacing w:line="360" w:lineRule="auto"/>
              <w:ind w:left="454" w:hanging="454"/>
              <w:rPr>
                <w:b/>
                <w:bCs/>
                <w:sz w:val="24"/>
                <w:rtl/>
              </w:rPr>
            </w:pPr>
          </w:p>
        </w:tc>
        <w:tc>
          <w:tcPr>
            <w:tcW w:w="756" w:type="pct"/>
          </w:tcPr>
          <w:p w:rsidR="00A15BD0" w:rsidRPr="00F1200B" w:rsidRDefault="00A15BD0" w:rsidP="00BC44D9">
            <w:pPr>
              <w:spacing w:line="360" w:lineRule="auto"/>
              <w:ind w:left="454" w:hanging="454"/>
              <w:rPr>
                <w:b/>
                <w:bCs/>
                <w:sz w:val="24"/>
                <w:rtl/>
              </w:rPr>
            </w:pPr>
          </w:p>
        </w:tc>
        <w:tc>
          <w:tcPr>
            <w:tcW w:w="759" w:type="pct"/>
          </w:tcPr>
          <w:p w:rsidR="00A15BD0" w:rsidRPr="00F1200B" w:rsidRDefault="00A15BD0" w:rsidP="00BC44D9">
            <w:pPr>
              <w:spacing w:line="360" w:lineRule="auto"/>
              <w:rPr>
                <w:b/>
                <w:bCs/>
                <w:sz w:val="24"/>
                <w:rtl/>
              </w:rPr>
            </w:pPr>
          </w:p>
        </w:tc>
        <w:tc>
          <w:tcPr>
            <w:tcW w:w="759" w:type="pct"/>
          </w:tcPr>
          <w:p w:rsidR="00A15BD0" w:rsidRPr="00F1200B" w:rsidRDefault="00A15BD0" w:rsidP="00BC44D9">
            <w:pPr>
              <w:spacing w:line="360" w:lineRule="auto"/>
              <w:rPr>
                <w:b/>
                <w:bCs/>
                <w:sz w:val="24"/>
                <w:rtl/>
              </w:rPr>
            </w:pPr>
          </w:p>
        </w:tc>
        <w:tc>
          <w:tcPr>
            <w:tcW w:w="759" w:type="pct"/>
          </w:tcPr>
          <w:p w:rsidR="00A15BD0" w:rsidRPr="00F1200B" w:rsidRDefault="00A15BD0" w:rsidP="00BC44D9">
            <w:pPr>
              <w:spacing w:line="360" w:lineRule="auto"/>
              <w:rPr>
                <w:b/>
                <w:bCs/>
                <w:sz w:val="24"/>
                <w:rtl/>
              </w:rPr>
            </w:pPr>
          </w:p>
        </w:tc>
        <w:tc>
          <w:tcPr>
            <w:tcW w:w="1624" w:type="pct"/>
            <w:gridSpan w:val="3"/>
          </w:tcPr>
          <w:p w:rsidR="00A15BD0" w:rsidRPr="00F1200B" w:rsidRDefault="00A15BD0" w:rsidP="00BC44D9">
            <w:pPr>
              <w:spacing w:line="360" w:lineRule="auto"/>
              <w:rPr>
                <w:b/>
                <w:bCs/>
                <w:sz w:val="24"/>
                <w:rtl/>
              </w:rPr>
            </w:pPr>
            <w:r w:rsidRPr="00F1200B">
              <w:rPr>
                <w:rFonts w:hint="cs"/>
                <w:b/>
                <w:bCs/>
                <w:sz w:val="24"/>
                <w:rtl/>
              </w:rPr>
              <w:t>איש קשר אצל הלקוח</w:t>
            </w:r>
          </w:p>
        </w:tc>
      </w:tr>
      <w:tr w:rsidR="00A15BD0" w:rsidRPr="00F1200B" w:rsidTr="00761FF3">
        <w:tc>
          <w:tcPr>
            <w:tcW w:w="343" w:type="pct"/>
          </w:tcPr>
          <w:p w:rsidR="00A15BD0" w:rsidRPr="00F1200B" w:rsidRDefault="00A15BD0" w:rsidP="00BC44D9">
            <w:pPr>
              <w:spacing w:line="360" w:lineRule="auto"/>
              <w:ind w:left="454" w:hanging="454"/>
              <w:rPr>
                <w:b/>
                <w:bCs/>
                <w:sz w:val="24"/>
                <w:rtl/>
              </w:rPr>
            </w:pPr>
            <w:r w:rsidRPr="00F1200B">
              <w:rPr>
                <w:rFonts w:hint="cs"/>
                <w:b/>
                <w:bCs/>
                <w:sz w:val="24"/>
                <w:rtl/>
              </w:rPr>
              <w:t>מס'</w:t>
            </w:r>
          </w:p>
        </w:tc>
        <w:tc>
          <w:tcPr>
            <w:tcW w:w="756" w:type="pct"/>
          </w:tcPr>
          <w:p w:rsidR="00A15BD0" w:rsidRPr="00F1200B" w:rsidRDefault="00A15BD0" w:rsidP="00BB7706">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759" w:type="pct"/>
          </w:tcPr>
          <w:p w:rsidR="00A15BD0" w:rsidRPr="00F1200B" w:rsidRDefault="00A15BD0" w:rsidP="00BC44D9">
            <w:pPr>
              <w:spacing w:line="360" w:lineRule="auto"/>
              <w:rPr>
                <w:b/>
                <w:bCs/>
                <w:sz w:val="24"/>
                <w:rtl/>
              </w:rPr>
            </w:pPr>
            <w:r w:rsidRPr="00F1200B">
              <w:rPr>
                <w:rFonts w:hint="cs"/>
                <w:b/>
                <w:bCs/>
                <w:sz w:val="24"/>
                <w:rtl/>
              </w:rPr>
              <w:t>תחילת ההתקשרות</w:t>
            </w:r>
          </w:p>
        </w:tc>
        <w:tc>
          <w:tcPr>
            <w:tcW w:w="759" w:type="pct"/>
          </w:tcPr>
          <w:p w:rsidR="00A15BD0" w:rsidRPr="00F1200B" w:rsidRDefault="00A15BD0" w:rsidP="00BC44D9">
            <w:pPr>
              <w:spacing w:line="360" w:lineRule="auto"/>
              <w:rPr>
                <w:b/>
                <w:bCs/>
                <w:sz w:val="24"/>
                <w:rtl/>
              </w:rPr>
            </w:pPr>
            <w:r w:rsidRPr="00F1200B">
              <w:rPr>
                <w:rFonts w:hint="cs"/>
                <w:b/>
                <w:bCs/>
                <w:sz w:val="24"/>
                <w:rtl/>
              </w:rPr>
              <w:t>סיום ההתקשרות</w:t>
            </w:r>
          </w:p>
        </w:tc>
        <w:tc>
          <w:tcPr>
            <w:tcW w:w="759" w:type="pct"/>
          </w:tcPr>
          <w:p w:rsidR="00A15BD0" w:rsidRPr="00F1200B" w:rsidRDefault="00A15BD0" w:rsidP="00BC44D9">
            <w:pPr>
              <w:spacing w:line="360" w:lineRule="auto"/>
              <w:rPr>
                <w:b/>
                <w:bCs/>
                <w:sz w:val="24"/>
                <w:rtl/>
              </w:rPr>
            </w:pPr>
            <w:r w:rsidRPr="00F1200B">
              <w:rPr>
                <w:rFonts w:hint="cs"/>
                <w:b/>
                <w:bCs/>
                <w:sz w:val="24"/>
                <w:rtl/>
              </w:rPr>
              <w:t>היקף ההתקשרות כולל</w:t>
            </w:r>
          </w:p>
        </w:tc>
        <w:tc>
          <w:tcPr>
            <w:tcW w:w="466" w:type="pct"/>
          </w:tcPr>
          <w:p w:rsidR="00A15BD0" w:rsidRPr="00F1200B" w:rsidRDefault="00A15BD0" w:rsidP="00BC44D9">
            <w:pPr>
              <w:spacing w:line="360" w:lineRule="auto"/>
              <w:rPr>
                <w:b/>
                <w:bCs/>
                <w:sz w:val="24"/>
                <w:rtl/>
              </w:rPr>
            </w:pPr>
            <w:r w:rsidRPr="00F1200B">
              <w:rPr>
                <w:rFonts w:hint="cs"/>
                <w:b/>
                <w:bCs/>
                <w:sz w:val="24"/>
                <w:rtl/>
              </w:rPr>
              <w:t>שם איש הקשר</w:t>
            </w:r>
          </w:p>
        </w:tc>
        <w:tc>
          <w:tcPr>
            <w:tcW w:w="486" w:type="pct"/>
          </w:tcPr>
          <w:p w:rsidR="00A15BD0" w:rsidRPr="00F1200B" w:rsidRDefault="00A15BD0" w:rsidP="00BC44D9">
            <w:pPr>
              <w:spacing w:line="360" w:lineRule="auto"/>
              <w:rPr>
                <w:b/>
                <w:bCs/>
                <w:sz w:val="24"/>
                <w:rtl/>
              </w:rPr>
            </w:pPr>
            <w:r w:rsidRPr="00F1200B">
              <w:rPr>
                <w:rFonts w:hint="cs"/>
                <w:b/>
                <w:bCs/>
                <w:sz w:val="24"/>
                <w:rtl/>
              </w:rPr>
              <w:t>תפקיד</w:t>
            </w:r>
          </w:p>
        </w:tc>
        <w:tc>
          <w:tcPr>
            <w:tcW w:w="671" w:type="pct"/>
          </w:tcPr>
          <w:p w:rsidR="00A15BD0" w:rsidRPr="00F1200B" w:rsidRDefault="00A15BD0" w:rsidP="00BC44D9">
            <w:pPr>
              <w:spacing w:line="360" w:lineRule="auto"/>
              <w:rPr>
                <w:b/>
                <w:bCs/>
                <w:sz w:val="24"/>
                <w:rtl/>
              </w:rPr>
            </w:pPr>
            <w:r w:rsidRPr="00F1200B">
              <w:rPr>
                <w:rFonts w:hint="cs"/>
                <w:b/>
                <w:bCs/>
                <w:sz w:val="24"/>
                <w:rtl/>
              </w:rPr>
              <w:t>מספר נייד</w:t>
            </w: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1</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B7706">
            <w:pPr>
              <w:tabs>
                <w:tab w:val="left" w:pos="865"/>
              </w:tabs>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2</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3</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4</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5</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r w:rsidR="00A15BD0" w:rsidRPr="00F1200B" w:rsidTr="00761FF3">
        <w:tc>
          <w:tcPr>
            <w:tcW w:w="343" w:type="pct"/>
          </w:tcPr>
          <w:p w:rsidR="00A15BD0" w:rsidRPr="00F1200B" w:rsidRDefault="00A15BD0" w:rsidP="00BC44D9">
            <w:pPr>
              <w:spacing w:line="360" w:lineRule="auto"/>
              <w:rPr>
                <w:sz w:val="24"/>
                <w:rtl/>
              </w:rPr>
            </w:pPr>
            <w:r w:rsidRPr="00F1200B">
              <w:rPr>
                <w:rFonts w:hint="cs"/>
                <w:sz w:val="24"/>
                <w:rtl/>
              </w:rPr>
              <w:t>6</w:t>
            </w:r>
          </w:p>
        </w:tc>
        <w:tc>
          <w:tcPr>
            <w:tcW w:w="756"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759" w:type="pct"/>
          </w:tcPr>
          <w:p w:rsidR="00A15BD0" w:rsidRPr="00F1200B" w:rsidRDefault="00A15BD0" w:rsidP="00BC44D9">
            <w:pPr>
              <w:spacing w:line="360" w:lineRule="auto"/>
              <w:rPr>
                <w:sz w:val="24"/>
                <w:rtl/>
              </w:rPr>
            </w:pPr>
          </w:p>
        </w:tc>
        <w:tc>
          <w:tcPr>
            <w:tcW w:w="466" w:type="pct"/>
          </w:tcPr>
          <w:p w:rsidR="00A15BD0" w:rsidRPr="00F1200B" w:rsidRDefault="00A15BD0" w:rsidP="00BC44D9">
            <w:pPr>
              <w:spacing w:line="360" w:lineRule="auto"/>
              <w:rPr>
                <w:sz w:val="24"/>
                <w:rtl/>
              </w:rPr>
            </w:pPr>
          </w:p>
        </w:tc>
        <w:tc>
          <w:tcPr>
            <w:tcW w:w="486" w:type="pct"/>
          </w:tcPr>
          <w:p w:rsidR="00A15BD0" w:rsidRPr="00F1200B" w:rsidRDefault="00A15BD0" w:rsidP="00BC44D9">
            <w:pPr>
              <w:spacing w:line="360" w:lineRule="auto"/>
              <w:rPr>
                <w:sz w:val="24"/>
                <w:rtl/>
              </w:rPr>
            </w:pPr>
          </w:p>
        </w:tc>
        <w:tc>
          <w:tcPr>
            <w:tcW w:w="671" w:type="pct"/>
          </w:tcPr>
          <w:p w:rsidR="00A15BD0" w:rsidRPr="00F1200B" w:rsidRDefault="00A15BD0" w:rsidP="00BC44D9">
            <w:pPr>
              <w:spacing w:line="360" w:lineRule="auto"/>
              <w:rPr>
                <w:sz w:val="24"/>
                <w:rtl/>
              </w:rPr>
            </w:pPr>
          </w:p>
        </w:tc>
      </w:tr>
    </w:tbl>
    <w:p w:rsidR="00F13030" w:rsidRPr="00BB5B32" w:rsidRDefault="00F13030" w:rsidP="00BB5B32">
      <w:pPr>
        <w:pStyle w:val="ab"/>
        <w:spacing w:line="360" w:lineRule="auto"/>
        <w:ind w:left="578" w:right="454"/>
        <w:rPr>
          <w:sz w:val="24"/>
          <w:rtl/>
        </w:rPr>
      </w:pPr>
    </w:p>
    <w:p w:rsidR="00F13030" w:rsidRPr="00F70128" w:rsidRDefault="00F13030" w:rsidP="00F70128">
      <w:pPr>
        <w:pStyle w:val="ab"/>
        <w:spacing w:line="360" w:lineRule="auto"/>
        <w:ind w:left="578" w:right="454"/>
        <w:rPr>
          <w:sz w:val="24"/>
        </w:rPr>
      </w:pPr>
    </w:p>
    <w:p w:rsidR="00F13030" w:rsidRDefault="00F13030" w:rsidP="00592F63">
      <w:pPr>
        <w:pStyle w:val="ab"/>
        <w:numPr>
          <w:ilvl w:val="0"/>
          <w:numId w:val="17"/>
        </w:numPr>
        <w:spacing w:line="480" w:lineRule="auto"/>
        <w:ind w:right="454"/>
        <w:jc w:val="left"/>
      </w:pPr>
      <w:r>
        <w:rPr>
          <w:rtl/>
        </w:rPr>
        <w:t>המציע מעסיק מנהל עבודה שעבר הדרכה לתפקיד נאמן בטיחות והינו בעל ניסיון מוכח בניהול קודם של לפחות 2 פרויקטים דומים למבוקש במכרז</w:t>
      </w:r>
      <w:r w:rsidR="00411E04">
        <w:rPr>
          <w:rFonts w:hint="cs"/>
          <w:rtl/>
        </w:rPr>
        <w:t>,</w:t>
      </w:r>
      <w:r>
        <w:rPr>
          <w:rtl/>
        </w:rPr>
        <w:t xml:space="preserve"> כאשר ניסיון זה נצבר בחמש השנים שקדמו למועד האחרון להגשת הצעות.</w:t>
      </w:r>
      <w:r w:rsidR="00D11AE8" w:rsidRPr="00D11AE8">
        <w:rPr>
          <w:rFonts w:hint="cs"/>
          <w:b/>
          <w:bCs/>
          <w:rtl/>
        </w:rPr>
        <w:t xml:space="preserve"> </w:t>
      </w:r>
      <w:r w:rsidR="00D11AE8" w:rsidRPr="00A456B9">
        <w:rPr>
          <w:rFonts w:hint="cs"/>
          <w:b/>
          <w:bCs/>
          <w:rtl/>
        </w:rPr>
        <w:t>(הוכחת תנאי סף</w:t>
      </w:r>
      <w:r w:rsidR="00592F63">
        <w:rPr>
          <w:rFonts w:hint="cs"/>
          <w:b/>
          <w:bCs/>
          <w:rtl/>
        </w:rPr>
        <w:t xml:space="preserve"> 16.4</w:t>
      </w:r>
      <w:r w:rsidR="00D11AE8">
        <w:rPr>
          <w:rFonts w:hint="cs"/>
          <w:b/>
          <w:bCs/>
          <w:rtl/>
        </w:rPr>
        <w:t>):</w:t>
      </w:r>
    </w:p>
    <w:tbl>
      <w:tblPr>
        <w:tblStyle w:val="ad"/>
        <w:bidiVisual/>
        <w:tblW w:w="5000" w:type="pct"/>
        <w:tblLook w:val="04A0" w:firstRow="1" w:lastRow="0" w:firstColumn="1" w:lastColumn="0" w:noHBand="0" w:noVBand="1"/>
      </w:tblPr>
      <w:tblGrid>
        <w:gridCol w:w="569"/>
        <w:gridCol w:w="1255"/>
        <w:gridCol w:w="1259"/>
        <w:gridCol w:w="1259"/>
        <w:gridCol w:w="1257"/>
        <w:gridCol w:w="774"/>
        <w:gridCol w:w="807"/>
        <w:gridCol w:w="1116"/>
      </w:tblGrid>
      <w:tr w:rsidR="00F70128" w:rsidRPr="00F1200B" w:rsidTr="00F70128">
        <w:tc>
          <w:tcPr>
            <w:tcW w:w="5000" w:type="pct"/>
            <w:gridSpan w:val="8"/>
          </w:tcPr>
          <w:p w:rsidR="00F70128" w:rsidRPr="00F1200B" w:rsidRDefault="00F70128" w:rsidP="0078529E">
            <w:pPr>
              <w:spacing w:line="360" w:lineRule="auto"/>
              <w:rPr>
                <w:b/>
                <w:bCs/>
                <w:sz w:val="24"/>
                <w:rtl/>
              </w:rPr>
            </w:pPr>
            <w:r>
              <w:rPr>
                <w:rFonts w:hint="cs"/>
                <w:b/>
                <w:bCs/>
                <w:sz w:val="24"/>
                <w:rtl/>
              </w:rPr>
              <w:t>שם מנהל העבודה+ת.ז.:_________________________________________________</w:t>
            </w:r>
          </w:p>
        </w:tc>
      </w:tr>
      <w:tr w:rsidR="00D11AE8" w:rsidRPr="00F1200B" w:rsidTr="00F70128">
        <w:tc>
          <w:tcPr>
            <w:tcW w:w="343" w:type="pct"/>
          </w:tcPr>
          <w:p w:rsidR="00D11AE8" w:rsidRPr="00F1200B" w:rsidRDefault="00D11AE8" w:rsidP="0078529E">
            <w:pPr>
              <w:spacing w:line="360" w:lineRule="auto"/>
              <w:ind w:left="454" w:hanging="454"/>
              <w:rPr>
                <w:b/>
                <w:bCs/>
                <w:sz w:val="24"/>
                <w:rtl/>
              </w:rPr>
            </w:pPr>
          </w:p>
        </w:tc>
        <w:tc>
          <w:tcPr>
            <w:tcW w:w="756" w:type="pct"/>
          </w:tcPr>
          <w:p w:rsidR="00D11AE8" w:rsidRPr="00F1200B" w:rsidRDefault="00D11AE8" w:rsidP="0078529E">
            <w:pPr>
              <w:spacing w:line="360" w:lineRule="auto"/>
              <w:ind w:left="454" w:hanging="454"/>
              <w:rPr>
                <w:b/>
                <w:bCs/>
                <w:sz w:val="24"/>
                <w:rtl/>
              </w:rPr>
            </w:pPr>
          </w:p>
        </w:tc>
        <w:tc>
          <w:tcPr>
            <w:tcW w:w="759" w:type="pct"/>
          </w:tcPr>
          <w:p w:rsidR="00D11AE8" w:rsidRPr="00F1200B" w:rsidRDefault="00D11AE8" w:rsidP="0078529E">
            <w:pPr>
              <w:spacing w:line="360" w:lineRule="auto"/>
              <w:rPr>
                <w:b/>
                <w:bCs/>
                <w:sz w:val="24"/>
                <w:rtl/>
              </w:rPr>
            </w:pPr>
          </w:p>
        </w:tc>
        <w:tc>
          <w:tcPr>
            <w:tcW w:w="759" w:type="pct"/>
          </w:tcPr>
          <w:p w:rsidR="00D11AE8" w:rsidRPr="00F1200B" w:rsidRDefault="00D11AE8" w:rsidP="0078529E">
            <w:pPr>
              <w:spacing w:line="360" w:lineRule="auto"/>
              <w:rPr>
                <w:b/>
                <w:bCs/>
                <w:sz w:val="24"/>
                <w:rtl/>
              </w:rPr>
            </w:pPr>
          </w:p>
        </w:tc>
        <w:tc>
          <w:tcPr>
            <w:tcW w:w="758" w:type="pct"/>
          </w:tcPr>
          <w:p w:rsidR="00D11AE8" w:rsidRPr="00F1200B" w:rsidRDefault="00D11AE8" w:rsidP="0078529E">
            <w:pPr>
              <w:spacing w:line="360" w:lineRule="auto"/>
              <w:rPr>
                <w:b/>
                <w:bCs/>
                <w:sz w:val="24"/>
                <w:rtl/>
              </w:rPr>
            </w:pPr>
          </w:p>
        </w:tc>
        <w:tc>
          <w:tcPr>
            <w:tcW w:w="1625" w:type="pct"/>
            <w:gridSpan w:val="3"/>
          </w:tcPr>
          <w:p w:rsidR="00D11AE8" w:rsidRPr="00F1200B" w:rsidRDefault="00D11AE8" w:rsidP="0078529E">
            <w:pPr>
              <w:spacing w:line="360" w:lineRule="auto"/>
              <w:rPr>
                <w:b/>
                <w:bCs/>
                <w:sz w:val="24"/>
                <w:rtl/>
              </w:rPr>
            </w:pPr>
            <w:r w:rsidRPr="00F1200B">
              <w:rPr>
                <w:rFonts w:hint="cs"/>
                <w:b/>
                <w:bCs/>
                <w:sz w:val="24"/>
                <w:rtl/>
              </w:rPr>
              <w:t>איש קשר אצל הלקוח</w:t>
            </w:r>
          </w:p>
        </w:tc>
      </w:tr>
      <w:tr w:rsidR="00D11AE8" w:rsidRPr="00F1200B" w:rsidTr="00F70128">
        <w:tc>
          <w:tcPr>
            <w:tcW w:w="343" w:type="pct"/>
          </w:tcPr>
          <w:p w:rsidR="00D11AE8" w:rsidRPr="00F1200B" w:rsidRDefault="00D11AE8" w:rsidP="0078529E">
            <w:pPr>
              <w:spacing w:line="360" w:lineRule="auto"/>
              <w:ind w:left="454" w:hanging="454"/>
              <w:rPr>
                <w:b/>
                <w:bCs/>
                <w:sz w:val="24"/>
                <w:rtl/>
              </w:rPr>
            </w:pPr>
            <w:r w:rsidRPr="00F1200B">
              <w:rPr>
                <w:rFonts w:hint="cs"/>
                <w:b/>
                <w:bCs/>
                <w:sz w:val="24"/>
                <w:rtl/>
              </w:rPr>
              <w:lastRenderedPageBreak/>
              <w:t>מס'</w:t>
            </w:r>
          </w:p>
        </w:tc>
        <w:tc>
          <w:tcPr>
            <w:tcW w:w="756" w:type="pct"/>
          </w:tcPr>
          <w:p w:rsidR="00D11AE8" w:rsidRPr="00F1200B" w:rsidRDefault="00D11AE8" w:rsidP="0078529E">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759" w:type="pct"/>
          </w:tcPr>
          <w:p w:rsidR="00D11AE8" w:rsidRPr="00F1200B" w:rsidRDefault="00D11AE8" w:rsidP="0078529E">
            <w:pPr>
              <w:spacing w:line="360" w:lineRule="auto"/>
              <w:rPr>
                <w:b/>
                <w:bCs/>
                <w:sz w:val="24"/>
                <w:rtl/>
              </w:rPr>
            </w:pPr>
            <w:r w:rsidRPr="00F1200B">
              <w:rPr>
                <w:rFonts w:hint="cs"/>
                <w:b/>
                <w:bCs/>
                <w:sz w:val="24"/>
                <w:rtl/>
              </w:rPr>
              <w:t>תחילת ההתקשרות</w:t>
            </w:r>
          </w:p>
        </w:tc>
        <w:tc>
          <w:tcPr>
            <w:tcW w:w="759" w:type="pct"/>
          </w:tcPr>
          <w:p w:rsidR="00D11AE8" w:rsidRPr="00F1200B" w:rsidRDefault="00D11AE8" w:rsidP="0078529E">
            <w:pPr>
              <w:spacing w:line="360" w:lineRule="auto"/>
              <w:rPr>
                <w:b/>
                <w:bCs/>
                <w:sz w:val="24"/>
                <w:rtl/>
              </w:rPr>
            </w:pPr>
            <w:r w:rsidRPr="00F1200B">
              <w:rPr>
                <w:rFonts w:hint="cs"/>
                <w:b/>
                <w:bCs/>
                <w:sz w:val="24"/>
                <w:rtl/>
              </w:rPr>
              <w:t>סיום ההתקשרות</w:t>
            </w:r>
          </w:p>
        </w:tc>
        <w:tc>
          <w:tcPr>
            <w:tcW w:w="758" w:type="pct"/>
          </w:tcPr>
          <w:p w:rsidR="00D11AE8" w:rsidRPr="00F1200B" w:rsidRDefault="00F70128" w:rsidP="0078529E">
            <w:pPr>
              <w:spacing w:line="360" w:lineRule="auto"/>
              <w:rPr>
                <w:b/>
                <w:bCs/>
                <w:sz w:val="24"/>
                <w:rtl/>
              </w:rPr>
            </w:pPr>
            <w:r>
              <w:rPr>
                <w:rFonts w:hint="cs"/>
                <w:b/>
                <w:bCs/>
                <w:sz w:val="24"/>
                <w:rtl/>
              </w:rPr>
              <w:t>סוג/מהות הפרויקט</w:t>
            </w:r>
          </w:p>
        </w:tc>
        <w:tc>
          <w:tcPr>
            <w:tcW w:w="466" w:type="pct"/>
          </w:tcPr>
          <w:p w:rsidR="00D11AE8" w:rsidRPr="00F1200B" w:rsidRDefault="00D11AE8" w:rsidP="0078529E">
            <w:pPr>
              <w:spacing w:line="360" w:lineRule="auto"/>
              <w:rPr>
                <w:b/>
                <w:bCs/>
                <w:sz w:val="24"/>
                <w:rtl/>
              </w:rPr>
            </w:pPr>
            <w:r w:rsidRPr="00F1200B">
              <w:rPr>
                <w:rFonts w:hint="cs"/>
                <w:b/>
                <w:bCs/>
                <w:sz w:val="24"/>
                <w:rtl/>
              </w:rPr>
              <w:t>שם איש הקשר</w:t>
            </w:r>
          </w:p>
        </w:tc>
        <w:tc>
          <w:tcPr>
            <w:tcW w:w="486" w:type="pct"/>
          </w:tcPr>
          <w:p w:rsidR="00D11AE8" w:rsidRPr="00F1200B" w:rsidRDefault="00D11AE8" w:rsidP="0078529E">
            <w:pPr>
              <w:spacing w:line="360" w:lineRule="auto"/>
              <w:rPr>
                <w:b/>
                <w:bCs/>
                <w:sz w:val="24"/>
                <w:rtl/>
              </w:rPr>
            </w:pPr>
            <w:r w:rsidRPr="00F1200B">
              <w:rPr>
                <w:rFonts w:hint="cs"/>
                <w:b/>
                <w:bCs/>
                <w:sz w:val="24"/>
                <w:rtl/>
              </w:rPr>
              <w:t>תפקיד</w:t>
            </w:r>
          </w:p>
        </w:tc>
        <w:tc>
          <w:tcPr>
            <w:tcW w:w="672" w:type="pct"/>
          </w:tcPr>
          <w:p w:rsidR="00D11AE8" w:rsidRPr="00F1200B" w:rsidRDefault="00D11AE8" w:rsidP="0078529E">
            <w:pPr>
              <w:spacing w:line="360" w:lineRule="auto"/>
              <w:rPr>
                <w:b/>
                <w:bCs/>
                <w:sz w:val="24"/>
                <w:rtl/>
              </w:rPr>
            </w:pPr>
            <w:r w:rsidRPr="00F1200B">
              <w:rPr>
                <w:rFonts w:hint="cs"/>
                <w:b/>
                <w:bCs/>
                <w:sz w:val="24"/>
                <w:rtl/>
              </w:rPr>
              <w:t>מספר נייד</w:t>
            </w: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1</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tabs>
                <w:tab w:val="left" w:pos="865"/>
              </w:tabs>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2</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3</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4</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5</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r w:rsidR="00D11AE8" w:rsidRPr="00F1200B" w:rsidTr="00F70128">
        <w:tc>
          <w:tcPr>
            <w:tcW w:w="343" w:type="pct"/>
          </w:tcPr>
          <w:p w:rsidR="00D11AE8" w:rsidRPr="00F1200B" w:rsidRDefault="00D11AE8" w:rsidP="0078529E">
            <w:pPr>
              <w:spacing w:line="360" w:lineRule="auto"/>
              <w:rPr>
                <w:sz w:val="24"/>
                <w:rtl/>
              </w:rPr>
            </w:pPr>
            <w:r w:rsidRPr="00F1200B">
              <w:rPr>
                <w:rFonts w:hint="cs"/>
                <w:sz w:val="24"/>
                <w:rtl/>
              </w:rPr>
              <w:t>6</w:t>
            </w:r>
          </w:p>
        </w:tc>
        <w:tc>
          <w:tcPr>
            <w:tcW w:w="756"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9" w:type="pct"/>
          </w:tcPr>
          <w:p w:rsidR="00D11AE8" w:rsidRPr="00F1200B" w:rsidRDefault="00D11AE8" w:rsidP="0078529E">
            <w:pPr>
              <w:spacing w:line="360" w:lineRule="auto"/>
              <w:rPr>
                <w:sz w:val="24"/>
                <w:rtl/>
              </w:rPr>
            </w:pPr>
          </w:p>
        </w:tc>
        <w:tc>
          <w:tcPr>
            <w:tcW w:w="758" w:type="pct"/>
          </w:tcPr>
          <w:p w:rsidR="00D11AE8" w:rsidRPr="00F1200B" w:rsidRDefault="00D11AE8" w:rsidP="0078529E">
            <w:pPr>
              <w:spacing w:line="360" w:lineRule="auto"/>
              <w:rPr>
                <w:sz w:val="24"/>
                <w:rtl/>
              </w:rPr>
            </w:pPr>
          </w:p>
        </w:tc>
        <w:tc>
          <w:tcPr>
            <w:tcW w:w="466" w:type="pct"/>
          </w:tcPr>
          <w:p w:rsidR="00D11AE8" w:rsidRPr="00F1200B" w:rsidRDefault="00D11AE8" w:rsidP="0078529E">
            <w:pPr>
              <w:spacing w:line="360" w:lineRule="auto"/>
              <w:rPr>
                <w:sz w:val="24"/>
                <w:rtl/>
              </w:rPr>
            </w:pPr>
          </w:p>
        </w:tc>
        <w:tc>
          <w:tcPr>
            <w:tcW w:w="486" w:type="pct"/>
          </w:tcPr>
          <w:p w:rsidR="00D11AE8" w:rsidRPr="00F1200B" w:rsidRDefault="00D11AE8" w:rsidP="0078529E">
            <w:pPr>
              <w:spacing w:line="360" w:lineRule="auto"/>
              <w:rPr>
                <w:sz w:val="24"/>
                <w:rtl/>
              </w:rPr>
            </w:pPr>
          </w:p>
        </w:tc>
        <w:tc>
          <w:tcPr>
            <w:tcW w:w="672" w:type="pct"/>
          </w:tcPr>
          <w:p w:rsidR="00D11AE8" w:rsidRPr="00F1200B" w:rsidRDefault="00D11AE8" w:rsidP="0078529E">
            <w:pPr>
              <w:spacing w:line="360" w:lineRule="auto"/>
              <w:rPr>
                <w:sz w:val="24"/>
                <w:rtl/>
              </w:rPr>
            </w:pPr>
          </w:p>
        </w:tc>
      </w:tr>
    </w:tbl>
    <w:p w:rsidR="00D11AE8" w:rsidRDefault="00D11AE8" w:rsidP="00BB5B32">
      <w:pPr>
        <w:spacing w:line="480" w:lineRule="auto"/>
        <w:ind w:right="454"/>
        <w:rPr>
          <w:rtl/>
        </w:rPr>
      </w:pPr>
    </w:p>
    <w:p w:rsidR="00D11AE8" w:rsidRDefault="00D11AE8" w:rsidP="00F70128">
      <w:pPr>
        <w:spacing w:line="360" w:lineRule="auto"/>
        <w:ind w:right="-425"/>
        <w:rPr>
          <w:rtl/>
        </w:rPr>
      </w:pPr>
    </w:p>
    <w:p w:rsidR="00F13030" w:rsidRDefault="00F13030" w:rsidP="00592F63">
      <w:pPr>
        <w:pStyle w:val="ab"/>
        <w:numPr>
          <w:ilvl w:val="0"/>
          <w:numId w:val="17"/>
        </w:numPr>
        <w:spacing w:line="480" w:lineRule="auto"/>
        <w:ind w:right="454"/>
        <w:jc w:val="left"/>
      </w:pPr>
      <w:r>
        <w:rPr>
          <w:rtl/>
        </w:rPr>
        <w:t>המציע מעסיק מנהל פרויקטים בעל תואר מהנדס אשר הינו בעל ניסיון מוכח בניהול  קודם של לפחות 2 פרויקטים דומים</w:t>
      </w:r>
      <w:r w:rsidR="00411E04">
        <w:rPr>
          <w:rFonts w:hint="cs"/>
          <w:rtl/>
        </w:rPr>
        <w:t>,</w:t>
      </w:r>
      <w:r>
        <w:rPr>
          <w:rtl/>
        </w:rPr>
        <w:t xml:space="preserve"> כאשר ניסיון זה נצבר בחמש השנים שקדמו למועד האחרון להגשת הצעות.</w:t>
      </w:r>
      <w:r w:rsidR="00D11AE8" w:rsidRPr="00D11AE8">
        <w:rPr>
          <w:rFonts w:hint="cs"/>
          <w:b/>
          <w:bCs/>
          <w:rtl/>
        </w:rPr>
        <w:t xml:space="preserve"> </w:t>
      </w:r>
      <w:r w:rsidR="00D11AE8" w:rsidRPr="00A456B9">
        <w:rPr>
          <w:rFonts w:hint="cs"/>
          <w:b/>
          <w:bCs/>
          <w:rtl/>
        </w:rPr>
        <w:t>(הוכחת תנאי סף</w:t>
      </w:r>
      <w:r w:rsidR="00D11AE8">
        <w:rPr>
          <w:rFonts w:hint="cs"/>
          <w:b/>
          <w:bCs/>
          <w:rtl/>
        </w:rPr>
        <w:t xml:space="preserve"> </w:t>
      </w:r>
      <w:r w:rsidR="00592F63">
        <w:rPr>
          <w:rFonts w:hint="cs"/>
          <w:b/>
          <w:bCs/>
          <w:rtl/>
        </w:rPr>
        <w:t>16.5</w:t>
      </w:r>
      <w:r w:rsidR="00D11AE8">
        <w:rPr>
          <w:rFonts w:hint="cs"/>
          <w:b/>
          <w:bCs/>
          <w:rtl/>
        </w:rPr>
        <w:t>):</w:t>
      </w:r>
    </w:p>
    <w:tbl>
      <w:tblPr>
        <w:tblStyle w:val="ad"/>
        <w:bidiVisual/>
        <w:tblW w:w="5000" w:type="pct"/>
        <w:tblLook w:val="04A0" w:firstRow="1" w:lastRow="0" w:firstColumn="1" w:lastColumn="0" w:noHBand="0" w:noVBand="1"/>
      </w:tblPr>
      <w:tblGrid>
        <w:gridCol w:w="569"/>
        <w:gridCol w:w="1255"/>
        <w:gridCol w:w="1259"/>
        <w:gridCol w:w="1259"/>
        <w:gridCol w:w="1257"/>
        <w:gridCol w:w="774"/>
        <w:gridCol w:w="807"/>
        <w:gridCol w:w="1116"/>
      </w:tblGrid>
      <w:tr w:rsidR="00F70128" w:rsidRPr="00F1200B" w:rsidTr="00F70128">
        <w:tc>
          <w:tcPr>
            <w:tcW w:w="5000" w:type="pct"/>
            <w:gridSpan w:val="8"/>
          </w:tcPr>
          <w:p w:rsidR="00F70128" w:rsidRPr="00F1200B" w:rsidRDefault="00F70128" w:rsidP="0078529E">
            <w:pPr>
              <w:spacing w:line="360" w:lineRule="auto"/>
              <w:rPr>
                <w:b/>
                <w:bCs/>
                <w:sz w:val="24"/>
                <w:rtl/>
              </w:rPr>
            </w:pPr>
            <w:r>
              <w:rPr>
                <w:rFonts w:hint="cs"/>
                <w:rtl/>
              </w:rPr>
              <w:t>שם ממונה הבטיחות  מטעם המציע+ ת.ז.: _____________________________</w:t>
            </w:r>
          </w:p>
        </w:tc>
      </w:tr>
      <w:tr w:rsidR="00F70128" w:rsidRPr="00F1200B" w:rsidTr="00F70128">
        <w:tc>
          <w:tcPr>
            <w:tcW w:w="343" w:type="pct"/>
          </w:tcPr>
          <w:p w:rsidR="00F70128" w:rsidRPr="00F1200B" w:rsidRDefault="00F70128" w:rsidP="0078529E">
            <w:pPr>
              <w:spacing w:line="360" w:lineRule="auto"/>
              <w:ind w:left="454" w:hanging="454"/>
              <w:rPr>
                <w:b/>
                <w:bCs/>
                <w:sz w:val="24"/>
                <w:rtl/>
              </w:rPr>
            </w:pPr>
          </w:p>
        </w:tc>
        <w:tc>
          <w:tcPr>
            <w:tcW w:w="756" w:type="pct"/>
          </w:tcPr>
          <w:p w:rsidR="00F70128" w:rsidRPr="00F1200B" w:rsidRDefault="00F70128" w:rsidP="0078529E">
            <w:pPr>
              <w:spacing w:line="360" w:lineRule="auto"/>
              <w:ind w:left="454" w:hanging="454"/>
              <w:rPr>
                <w:b/>
                <w:bCs/>
                <w:sz w:val="24"/>
                <w:rtl/>
              </w:rPr>
            </w:pPr>
          </w:p>
        </w:tc>
        <w:tc>
          <w:tcPr>
            <w:tcW w:w="759" w:type="pct"/>
          </w:tcPr>
          <w:p w:rsidR="00F70128" w:rsidRPr="00F1200B" w:rsidRDefault="00F70128" w:rsidP="0078529E">
            <w:pPr>
              <w:spacing w:line="360" w:lineRule="auto"/>
              <w:rPr>
                <w:b/>
                <w:bCs/>
                <w:sz w:val="24"/>
                <w:rtl/>
              </w:rPr>
            </w:pPr>
          </w:p>
        </w:tc>
        <w:tc>
          <w:tcPr>
            <w:tcW w:w="759" w:type="pct"/>
          </w:tcPr>
          <w:p w:rsidR="00F70128" w:rsidRPr="00F1200B" w:rsidRDefault="00F70128" w:rsidP="0078529E">
            <w:pPr>
              <w:spacing w:line="360" w:lineRule="auto"/>
              <w:rPr>
                <w:b/>
                <w:bCs/>
                <w:sz w:val="24"/>
                <w:rtl/>
              </w:rPr>
            </w:pPr>
          </w:p>
        </w:tc>
        <w:tc>
          <w:tcPr>
            <w:tcW w:w="758" w:type="pct"/>
          </w:tcPr>
          <w:p w:rsidR="00F70128" w:rsidRPr="00F1200B" w:rsidRDefault="00F70128" w:rsidP="0078529E">
            <w:pPr>
              <w:spacing w:line="360" w:lineRule="auto"/>
              <w:rPr>
                <w:b/>
                <w:bCs/>
                <w:sz w:val="24"/>
                <w:rtl/>
              </w:rPr>
            </w:pPr>
          </w:p>
        </w:tc>
        <w:tc>
          <w:tcPr>
            <w:tcW w:w="1625" w:type="pct"/>
            <w:gridSpan w:val="3"/>
          </w:tcPr>
          <w:p w:rsidR="00F70128" w:rsidRPr="00F1200B" w:rsidRDefault="00F70128" w:rsidP="0078529E">
            <w:pPr>
              <w:spacing w:line="360" w:lineRule="auto"/>
              <w:rPr>
                <w:b/>
                <w:bCs/>
                <w:sz w:val="24"/>
                <w:rtl/>
              </w:rPr>
            </w:pPr>
            <w:r w:rsidRPr="00F1200B">
              <w:rPr>
                <w:rFonts w:hint="cs"/>
                <w:b/>
                <w:bCs/>
                <w:sz w:val="24"/>
                <w:rtl/>
              </w:rPr>
              <w:t>איש קשר אצל הלקוח</w:t>
            </w:r>
          </w:p>
        </w:tc>
      </w:tr>
      <w:tr w:rsidR="00F70128" w:rsidRPr="00F1200B" w:rsidTr="00F70128">
        <w:tc>
          <w:tcPr>
            <w:tcW w:w="343" w:type="pct"/>
          </w:tcPr>
          <w:p w:rsidR="00F70128" w:rsidRPr="00F1200B" w:rsidRDefault="00F70128" w:rsidP="0078529E">
            <w:pPr>
              <w:spacing w:line="360" w:lineRule="auto"/>
              <w:ind w:left="454" w:hanging="454"/>
              <w:rPr>
                <w:b/>
                <w:bCs/>
                <w:sz w:val="24"/>
                <w:rtl/>
              </w:rPr>
            </w:pPr>
            <w:r w:rsidRPr="00F1200B">
              <w:rPr>
                <w:rFonts w:hint="cs"/>
                <w:b/>
                <w:bCs/>
                <w:sz w:val="24"/>
                <w:rtl/>
              </w:rPr>
              <w:t>מס'</w:t>
            </w:r>
          </w:p>
        </w:tc>
        <w:tc>
          <w:tcPr>
            <w:tcW w:w="756" w:type="pct"/>
          </w:tcPr>
          <w:p w:rsidR="00F70128" w:rsidRPr="00F1200B" w:rsidRDefault="00F70128" w:rsidP="0078529E">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759" w:type="pct"/>
          </w:tcPr>
          <w:p w:rsidR="00F70128" w:rsidRPr="00F1200B" w:rsidRDefault="00F70128" w:rsidP="0078529E">
            <w:pPr>
              <w:spacing w:line="360" w:lineRule="auto"/>
              <w:rPr>
                <w:b/>
                <w:bCs/>
                <w:sz w:val="24"/>
                <w:rtl/>
              </w:rPr>
            </w:pPr>
            <w:r w:rsidRPr="00F1200B">
              <w:rPr>
                <w:rFonts w:hint="cs"/>
                <w:b/>
                <w:bCs/>
                <w:sz w:val="24"/>
                <w:rtl/>
              </w:rPr>
              <w:t>תחילת ההתקשרות</w:t>
            </w:r>
          </w:p>
        </w:tc>
        <w:tc>
          <w:tcPr>
            <w:tcW w:w="759" w:type="pct"/>
          </w:tcPr>
          <w:p w:rsidR="00F70128" w:rsidRPr="00F1200B" w:rsidRDefault="00F70128" w:rsidP="0078529E">
            <w:pPr>
              <w:spacing w:line="360" w:lineRule="auto"/>
              <w:rPr>
                <w:b/>
                <w:bCs/>
                <w:sz w:val="24"/>
                <w:rtl/>
              </w:rPr>
            </w:pPr>
            <w:r w:rsidRPr="00F1200B">
              <w:rPr>
                <w:rFonts w:hint="cs"/>
                <w:b/>
                <w:bCs/>
                <w:sz w:val="24"/>
                <w:rtl/>
              </w:rPr>
              <w:t>סיום ההתקשרות</w:t>
            </w:r>
          </w:p>
        </w:tc>
        <w:tc>
          <w:tcPr>
            <w:tcW w:w="758" w:type="pct"/>
          </w:tcPr>
          <w:p w:rsidR="00F70128" w:rsidRPr="00F1200B" w:rsidRDefault="00F70128" w:rsidP="0078529E">
            <w:pPr>
              <w:spacing w:line="360" w:lineRule="auto"/>
              <w:rPr>
                <w:b/>
                <w:bCs/>
                <w:sz w:val="24"/>
                <w:rtl/>
              </w:rPr>
            </w:pPr>
            <w:r>
              <w:rPr>
                <w:rFonts w:hint="cs"/>
                <w:b/>
                <w:bCs/>
                <w:sz w:val="24"/>
                <w:rtl/>
              </w:rPr>
              <w:t>סוג/מהות הפרויקט</w:t>
            </w:r>
          </w:p>
        </w:tc>
        <w:tc>
          <w:tcPr>
            <w:tcW w:w="466" w:type="pct"/>
          </w:tcPr>
          <w:p w:rsidR="00F70128" w:rsidRPr="00F1200B" w:rsidRDefault="00F70128" w:rsidP="0078529E">
            <w:pPr>
              <w:spacing w:line="360" w:lineRule="auto"/>
              <w:rPr>
                <w:b/>
                <w:bCs/>
                <w:sz w:val="24"/>
                <w:rtl/>
              </w:rPr>
            </w:pPr>
            <w:r w:rsidRPr="00F1200B">
              <w:rPr>
                <w:rFonts w:hint="cs"/>
                <w:b/>
                <w:bCs/>
                <w:sz w:val="24"/>
                <w:rtl/>
              </w:rPr>
              <w:t>שם איש הקשר</w:t>
            </w:r>
          </w:p>
        </w:tc>
        <w:tc>
          <w:tcPr>
            <w:tcW w:w="486" w:type="pct"/>
          </w:tcPr>
          <w:p w:rsidR="00F70128" w:rsidRPr="00F1200B" w:rsidRDefault="00F70128" w:rsidP="0078529E">
            <w:pPr>
              <w:spacing w:line="360" w:lineRule="auto"/>
              <w:rPr>
                <w:b/>
                <w:bCs/>
                <w:sz w:val="24"/>
                <w:rtl/>
              </w:rPr>
            </w:pPr>
            <w:r w:rsidRPr="00F1200B">
              <w:rPr>
                <w:rFonts w:hint="cs"/>
                <w:b/>
                <w:bCs/>
                <w:sz w:val="24"/>
                <w:rtl/>
              </w:rPr>
              <w:t>תפקיד</w:t>
            </w:r>
          </w:p>
        </w:tc>
        <w:tc>
          <w:tcPr>
            <w:tcW w:w="673" w:type="pct"/>
          </w:tcPr>
          <w:p w:rsidR="00F70128" w:rsidRPr="00F1200B" w:rsidRDefault="00F70128" w:rsidP="0078529E">
            <w:pPr>
              <w:spacing w:line="360" w:lineRule="auto"/>
              <w:rPr>
                <w:b/>
                <w:bCs/>
                <w:sz w:val="24"/>
                <w:rtl/>
              </w:rPr>
            </w:pPr>
            <w:r w:rsidRPr="00F1200B">
              <w:rPr>
                <w:rFonts w:hint="cs"/>
                <w:b/>
                <w:bCs/>
                <w:sz w:val="24"/>
                <w:rtl/>
              </w:rPr>
              <w:t>מספר נייד</w:t>
            </w: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1</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tabs>
                <w:tab w:val="left" w:pos="865"/>
              </w:tabs>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2</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3</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4</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5</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6</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3" w:type="pct"/>
          </w:tcPr>
          <w:p w:rsidR="00F70128" w:rsidRPr="00F1200B" w:rsidRDefault="00F70128" w:rsidP="0078529E">
            <w:pPr>
              <w:spacing w:line="360" w:lineRule="auto"/>
              <w:rPr>
                <w:sz w:val="24"/>
                <w:rtl/>
              </w:rPr>
            </w:pPr>
          </w:p>
        </w:tc>
      </w:tr>
    </w:tbl>
    <w:p w:rsidR="00D11AE8" w:rsidRDefault="00D11AE8" w:rsidP="00F70128">
      <w:pPr>
        <w:spacing w:line="360" w:lineRule="auto"/>
        <w:ind w:right="-425"/>
        <w:rPr>
          <w:rtl/>
        </w:rPr>
      </w:pPr>
    </w:p>
    <w:p w:rsidR="00D11AE8" w:rsidRDefault="00D11AE8" w:rsidP="00F70128">
      <w:pPr>
        <w:spacing w:line="360" w:lineRule="auto"/>
        <w:ind w:right="-425"/>
        <w:rPr>
          <w:rtl/>
        </w:rPr>
      </w:pPr>
    </w:p>
    <w:p w:rsidR="00F13030" w:rsidRDefault="00F13030" w:rsidP="00592F63">
      <w:pPr>
        <w:pStyle w:val="ab"/>
        <w:numPr>
          <w:ilvl w:val="0"/>
          <w:numId w:val="17"/>
        </w:numPr>
        <w:spacing w:line="480" w:lineRule="auto"/>
        <w:ind w:right="454"/>
        <w:jc w:val="left"/>
      </w:pPr>
      <w:r>
        <w:rPr>
          <w:rtl/>
        </w:rPr>
        <w:t>המציע מעסיק, כשכיר או כנותן שירות, ממונה בטיחות בעבודה בעל הסמכה תקפה מהמוסד לבטיחות וגהות שהינו בעל ניסיון מוכח בניהול הבטיחות בשני פרויקטים של עבודות בעלות מאפייני ביצוע דומים</w:t>
      </w:r>
      <w:r w:rsidR="00411E04">
        <w:rPr>
          <w:rFonts w:hint="cs"/>
          <w:rtl/>
        </w:rPr>
        <w:t>,</w:t>
      </w:r>
      <w:r>
        <w:rPr>
          <w:rtl/>
        </w:rPr>
        <w:t xml:space="preserve"> כאשר ניסיון זה נצבר בחמש השנים שקדמו למועד האחרון להגשת הצעות.</w:t>
      </w:r>
      <w:r w:rsidR="00D11AE8" w:rsidRPr="00D11AE8">
        <w:rPr>
          <w:rFonts w:hint="cs"/>
          <w:b/>
          <w:bCs/>
          <w:rtl/>
        </w:rPr>
        <w:t xml:space="preserve"> </w:t>
      </w:r>
      <w:r w:rsidR="00D11AE8" w:rsidRPr="00A456B9">
        <w:rPr>
          <w:rFonts w:hint="cs"/>
          <w:b/>
          <w:bCs/>
          <w:rtl/>
        </w:rPr>
        <w:t>(הוכחת תנאי סף</w:t>
      </w:r>
      <w:r w:rsidR="00D11AE8">
        <w:rPr>
          <w:rFonts w:hint="cs"/>
          <w:b/>
          <w:bCs/>
          <w:rtl/>
        </w:rPr>
        <w:t xml:space="preserve"> </w:t>
      </w:r>
      <w:r w:rsidR="00592F63">
        <w:rPr>
          <w:rFonts w:hint="cs"/>
          <w:b/>
          <w:bCs/>
          <w:rtl/>
        </w:rPr>
        <w:t>16.6</w:t>
      </w:r>
      <w:r w:rsidR="00D11AE8">
        <w:rPr>
          <w:rFonts w:hint="cs"/>
          <w:b/>
          <w:bCs/>
          <w:rtl/>
        </w:rPr>
        <w:t>):</w:t>
      </w:r>
    </w:p>
    <w:p w:rsidR="00992253" w:rsidRDefault="00992253">
      <w:pPr>
        <w:bidi w:val="0"/>
        <w:rPr>
          <w:rFonts w:ascii="Arial" w:eastAsia="Calibri" w:hAnsi="Arial"/>
          <w:rtl/>
          <w:lang w:eastAsia="en-US"/>
        </w:rPr>
      </w:pPr>
      <w:r>
        <w:rPr>
          <w:rtl/>
        </w:rPr>
        <w:br w:type="page"/>
      </w:r>
    </w:p>
    <w:p w:rsidR="00F70128" w:rsidRDefault="00F70128" w:rsidP="00F70128">
      <w:pPr>
        <w:pStyle w:val="ab"/>
        <w:spacing w:line="480" w:lineRule="auto"/>
        <w:ind w:left="576" w:right="454"/>
        <w:jc w:val="left"/>
        <w:rPr>
          <w:rtl/>
        </w:rPr>
      </w:pPr>
    </w:p>
    <w:tbl>
      <w:tblPr>
        <w:tblStyle w:val="ad"/>
        <w:bidiVisual/>
        <w:tblW w:w="5000" w:type="pct"/>
        <w:tblLook w:val="04A0" w:firstRow="1" w:lastRow="0" w:firstColumn="1" w:lastColumn="0" w:noHBand="0" w:noVBand="1"/>
      </w:tblPr>
      <w:tblGrid>
        <w:gridCol w:w="569"/>
        <w:gridCol w:w="1255"/>
        <w:gridCol w:w="1259"/>
        <w:gridCol w:w="1259"/>
        <w:gridCol w:w="1257"/>
        <w:gridCol w:w="774"/>
        <w:gridCol w:w="807"/>
        <w:gridCol w:w="1116"/>
      </w:tblGrid>
      <w:tr w:rsidR="00F70128" w:rsidRPr="00F1200B" w:rsidTr="00F70128">
        <w:tc>
          <w:tcPr>
            <w:tcW w:w="5000" w:type="pct"/>
            <w:gridSpan w:val="8"/>
          </w:tcPr>
          <w:p w:rsidR="00F70128" w:rsidRPr="00F1200B" w:rsidRDefault="00F70128" w:rsidP="0078529E">
            <w:pPr>
              <w:spacing w:line="360" w:lineRule="auto"/>
              <w:rPr>
                <w:b/>
                <w:bCs/>
                <w:sz w:val="24"/>
                <w:rtl/>
              </w:rPr>
            </w:pPr>
            <w:r>
              <w:rPr>
                <w:rFonts w:hint="cs"/>
                <w:rtl/>
              </w:rPr>
              <w:t>שם ממונה הבטיחות  מטעם המציע+ ת.ז.: _____________________________</w:t>
            </w:r>
          </w:p>
        </w:tc>
      </w:tr>
      <w:tr w:rsidR="00F70128" w:rsidRPr="00F1200B" w:rsidTr="00F70128">
        <w:tc>
          <w:tcPr>
            <w:tcW w:w="343" w:type="pct"/>
          </w:tcPr>
          <w:p w:rsidR="00F70128" w:rsidRPr="00F1200B" w:rsidRDefault="00F70128" w:rsidP="0078529E">
            <w:pPr>
              <w:spacing w:line="360" w:lineRule="auto"/>
              <w:ind w:left="454" w:hanging="454"/>
              <w:rPr>
                <w:b/>
                <w:bCs/>
                <w:sz w:val="24"/>
                <w:rtl/>
              </w:rPr>
            </w:pPr>
          </w:p>
        </w:tc>
        <w:tc>
          <w:tcPr>
            <w:tcW w:w="756" w:type="pct"/>
          </w:tcPr>
          <w:p w:rsidR="00F70128" w:rsidRPr="00F1200B" w:rsidRDefault="00F70128" w:rsidP="0078529E">
            <w:pPr>
              <w:spacing w:line="360" w:lineRule="auto"/>
              <w:ind w:left="454" w:hanging="454"/>
              <w:rPr>
                <w:b/>
                <w:bCs/>
                <w:sz w:val="24"/>
                <w:rtl/>
              </w:rPr>
            </w:pPr>
          </w:p>
        </w:tc>
        <w:tc>
          <w:tcPr>
            <w:tcW w:w="759" w:type="pct"/>
          </w:tcPr>
          <w:p w:rsidR="00F70128" w:rsidRPr="00F1200B" w:rsidRDefault="00F70128" w:rsidP="0078529E">
            <w:pPr>
              <w:spacing w:line="360" w:lineRule="auto"/>
              <w:rPr>
                <w:b/>
                <w:bCs/>
                <w:sz w:val="24"/>
                <w:rtl/>
              </w:rPr>
            </w:pPr>
          </w:p>
        </w:tc>
        <w:tc>
          <w:tcPr>
            <w:tcW w:w="759" w:type="pct"/>
          </w:tcPr>
          <w:p w:rsidR="00F70128" w:rsidRPr="00F1200B" w:rsidRDefault="00F70128" w:rsidP="0078529E">
            <w:pPr>
              <w:spacing w:line="360" w:lineRule="auto"/>
              <w:rPr>
                <w:b/>
                <w:bCs/>
                <w:sz w:val="24"/>
                <w:rtl/>
              </w:rPr>
            </w:pPr>
          </w:p>
        </w:tc>
        <w:tc>
          <w:tcPr>
            <w:tcW w:w="758" w:type="pct"/>
          </w:tcPr>
          <w:p w:rsidR="00F70128" w:rsidRPr="00F1200B" w:rsidRDefault="00F70128" w:rsidP="0078529E">
            <w:pPr>
              <w:spacing w:line="360" w:lineRule="auto"/>
              <w:rPr>
                <w:b/>
                <w:bCs/>
                <w:sz w:val="24"/>
                <w:rtl/>
              </w:rPr>
            </w:pPr>
          </w:p>
        </w:tc>
        <w:tc>
          <w:tcPr>
            <w:tcW w:w="1625" w:type="pct"/>
            <w:gridSpan w:val="3"/>
          </w:tcPr>
          <w:p w:rsidR="00F70128" w:rsidRPr="00F1200B" w:rsidRDefault="00F70128" w:rsidP="0078529E">
            <w:pPr>
              <w:spacing w:line="360" w:lineRule="auto"/>
              <w:rPr>
                <w:b/>
                <w:bCs/>
                <w:sz w:val="24"/>
                <w:rtl/>
              </w:rPr>
            </w:pPr>
            <w:r w:rsidRPr="00F1200B">
              <w:rPr>
                <w:rFonts w:hint="cs"/>
                <w:b/>
                <w:bCs/>
                <w:sz w:val="24"/>
                <w:rtl/>
              </w:rPr>
              <w:t>איש קשר אצל הלקוח</w:t>
            </w:r>
          </w:p>
        </w:tc>
      </w:tr>
      <w:tr w:rsidR="00F70128" w:rsidRPr="00F1200B" w:rsidTr="00F70128">
        <w:tc>
          <w:tcPr>
            <w:tcW w:w="343" w:type="pct"/>
          </w:tcPr>
          <w:p w:rsidR="00F70128" w:rsidRPr="00F1200B" w:rsidRDefault="00F70128" w:rsidP="0078529E">
            <w:pPr>
              <w:spacing w:line="360" w:lineRule="auto"/>
              <w:ind w:left="454" w:hanging="454"/>
              <w:rPr>
                <w:b/>
                <w:bCs/>
                <w:sz w:val="24"/>
                <w:rtl/>
              </w:rPr>
            </w:pPr>
            <w:r w:rsidRPr="00F1200B">
              <w:rPr>
                <w:rFonts w:hint="cs"/>
                <w:b/>
                <w:bCs/>
                <w:sz w:val="24"/>
                <w:rtl/>
              </w:rPr>
              <w:t>מס'</w:t>
            </w:r>
          </w:p>
        </w:tc>
        <w:tc>
          <w:tcPr>
            <w:tcW w:w="756" w:type="pct"/>
          </w:tcPr>
          <w:p w:rsidR="00F70128" w:rsidRPr="00F1200B" w:rsidRDefault="00F70128" w:rsidP="0078529E">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759" w:type="pct"/>
          </w:tcPr>
          <w:p w:rsidR="00F70128" w:rsidRPr="00F1200B" w:rsidRDefault="00F70128" w:rsidP="0078529E">
            <w:pPr>
              <w:spacing w:line="360" w:lineRule="auto"/>
              <w:rPr>
                <w:b/>
                <w:bCs/>
                <w:sz w:val="24"/>
                <w:rtl/>
              </w:rPr>
            </w:pPr>
            <w:r w:rsidRPr="00F1200B">
              <w:rPr>
                <w:rFonts w:hint="cs"/>
                <w:b/>
                <w:bCs/>
                <w:sz w:val="24"/>
                <w:rtl/>
              </w:rPr>
              <w:t>תחילת ההתקשרות</w:t>
            </w:r>
          </w:p>
        </w:tc>
        <w:tc>
          <w:tcPr>
            <w:tcW w:w="759" w:type="pct"/>
          </w:tcPr>
          <w:p w:rsidR="00F70128" w:rsidRPr="00F1200B" w:rsidRDefault="00F70128" w:rsidP="0078529E">
            <w:pPr>
              <w:spacing w:line="360" w:lineRule="auto"/>
              <w:rPr>
                <w:b/>
                <w:bCs/>
                <w:sz w:val="24"/>
                <w:rtl/>
              </w:rPr>
            </w:pPr>
            <w:r w:rsidRPr="00F1200B">
              <w:rPr>
                <w:rFonts w:hint="cs"/>
                <w:b/>
                <w:bCs/>
                <w:sz w:val="24"/>
                <w:rtl/>
              </w:rPr>
              <w:t>סיום ההתקשרות</w:t>
            </w:r>
          </w:p>
        </w:tc>
        <w:tc>
          <w:tcPr>
            <w:tcW w:w="758" w:type="pct"/>
          </w:tcPr>
          <w:p w:rsidR="00F70128" w:rsidRPr="00F1200B" w:rsidRDefault="00F70128" w:rsidP="0078529E">
            <w:pPr>
              <w:spacing w:line="360" w:lineRule="auto"/>
              <w:rPr>
                <w:b/>
                <w:bCs/>
                <w:sz w:val="24"/>
                <w:rtl/>
              </w:rPr>
            </w:pPr>
            <w:r>
              <w:rPr>
                <w:rFonts w:hint="cs"/>
                <w:b/>
                <w:bCs/>
                <w:sz w:val="24"/>
                <w:rtl/>
              </w:rPr>
              <w:t>סוג/מהות הפרויקט</w:t>
            </w:r>
          </w:p>
        </w:tc>
        <w:tc>
          <w:tcPr>
            <w:tcW w:w="466" w:type="pct"/>
          </w:tcPr>
          <w:p w:rsidR="00F70128" w:rsidRPr="00F1200B" w:rsidRDefault="00F70128" w:rsidP="0078529E">
            <w:pPr>
              <w:spacing w:line="360" w:lineRule="auto"/>
              <w:rPr>
                <w:b/>
                <w:bCs/>
                <w:sz w:val="24"/>
                <w:rtl/>
              </w:rPr>
            </w:pPr>
            <w:r w:rsidRPr="00F1200B">
              <w:rPr>
                <w:rFonts w:hint="cs"/>
                <w:b/>
                <w:bCs/>
                <w:sz w:val="24"/>
                <w:rtl/>
              </w:rPr>
              <w:t>שם איש הקשר</w:t>
            </w:r>
          </w:p>
        </w:tc>
        <w:tc>
          <w:tcPr>
            <w:tcW w:w="486" w:type="pct"/>
          </w:tcPr>
          <w:p w:rsidR="00F70128" w:rsidRPr="00F1200B" w:rsidRDefault="00F70128" w:rsidP="0078529E">
            <w:pPr>
              <w:spacing w:line="360" w:lineRule="auto"/>
              <w:rPr>
                <w:b/>
                <w:bCs/>
                <w:sz w:val="24"/>
                <w:rtl/>
              </w:rPr>
            </w:pPr>
            <w:r w:rsidRPr="00F1200B">
              <w:rPr>
                <w:rFonts w:hint="cs"/>
                <w:b/>
                <w:bCs/>
                <w:sz w:val="24"/>
                <w:rtl/>
              </w:rPr>
              <w:t>תפקיד</w:t>
            </w:r>
          </w:p>
        </w:tc>
        <w:tc>
          <w:tcPr>
            <w:tcW w:w="672" w:type="pct"/>
          </w:tcPr>
          <w:p w:rsidR="00F70128" w:rsidRPr="00F1200B" w:rsidRDefault="00F70128" w:rsidP="0078529E">
            <w:pPr>
              <w:spacing w:line="360" w:lineRule="auto"/>
              <w:rPr>
                <w:b/>
                <w:bCs/>
                <w:sz w:val="24"/>
                <w:rtl/>
              </w:rPr>
            </w:pPr>
            <w:r w:rsidRPr="00F1200B">
              <w:rPr>
                <w:rFonts w:hint="cs"/>
                <w:b/>
                <w:bCs/>
                <w:sz w:val="24"/>
                <w:rtl/>
              </w:rPr>
              <w:t>מספר נייד</w:t>
            </w: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1</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tabs>
                <w:tab w:val="left" w:pos="865"/>
              </w:tabs>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2</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3</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4</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5</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r w:rsidR="00F70128" w:rsidRPr="00F1200B" w:rsidTr="00F70128">
        <w:tc>
          <w:tcPr>
            <w:tcW w:w="343" w:type="pct"/>
          </w:tcPr>
          <w:p w:rsidR="00F70128" w:rsidRPr="00F1200B" w:rsidRDefault="00F70128" w:rsidP="0078529E">
            <w:pPr>
              <w:spacing w:line="360" w:lineRule="auto"/>
              <w:rPr>
                <w:sz w:val="24"/>
                <w:rtl/>
              </w:rPr>
            </w:pPr>
            <w:r w:rsidRPr="00F1200B">
              <w:rPr>
                <w:rFonts w:hint="cs"/>
                <w:sz w:val="24"/>
                <w:rtl/>
              </w:rPr>
              <w:t>6</w:t>
            </w:r>
          </w:p>
        </w:tc>
        <w:tc>
          <w:tcPr>
            <w:tcW w:w="756"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9" w:type="pct"/>
          </w:tcPr>
          <w:p w:rsidR="00F70128" w:rsidRPr="00F1200B" w:rsidRDefault="00F70128" w:rsidP="0078529E">
            <w:pPr>
              <w:spacing w:line="360" w:lineRule="auto"/>
              <w:rPr>
                <w:sz w:val="24"/>
                <w:rtl/>
              </w:rPr>
            </w:pPr>
          </w:p>
        </w:tc>
        <w:tc>
          <w:tcPr>
            <w:tcW w:w="758" w:type="pct"/>
          </w:tcPr>
          <w:p w:rsidR="00F70128" w:rsidRPr="00F1200B" w:rsidRDefault="00F70128" w:rsidP="0078529E">
            <w:pPr>
              <w:spacing w:line="360" w:lineRule="auto"/>
              <w:rPr>
                <w:sz w:val="24"/>
                <w:rtl/>
              </w:rPr>
            </w:pPr>
          </w:p>
        </w:tc>
        <w:tc>
          <w:tcPr>
            <w:tcW w:w="466" w:type="pct"/>
          </w:tcPr>
          <w:p w:rsidR="00F70128" w:rsidRPr="00F1200B" w:rsidRDefault="00F70128" w:rsidP="0078529E">
            <w:pPr>
              <w:spacing w:line="360" w:lineRule="auto"/>
              <w:rPr>
                <w:sz w:val="24"/>
                <w:rtl/>
              </w:rPr>
            </w:pPr>
          </w:p>
        </w:tc>
        <w:tc>
          <w:tcPr>
            <w:tcW w:w="486" w:type="pct"/>
          </w:tcPr>
          <w:p w:rsidR="00F70128" w:rsidRPr="00F1200B" w:rsidRDefault="00F70128" w:rsidP="0078529E">
            <w:pPr>
              <w:spacing w:line="360" w:lineRule="auto"/>
              <w:rPr>
                <w:sz w:val="24"/>
                <w:rtl/>
              </w:rPr>
            </w:pPr>
          </w:p>
        </w:tc>
        <w:tc>
          <w:tcPr>
            <w:tcW w:w="672" w:type="pct"/>
          </w:tcPr>
          <w:p w:rsidR="00F70128" w:rsidRPr="00F1200B" w:rsidRDefault="00F70128" w:rsidP="0078529E">
            <w:pPr>
              <w:spacing w:line="360" w:lineRule="auto"/>
              <w:rPr>
                <w:sz w:val="24"/>
                <w:rtl/>
              </w:rPr>
            </w:pPr>
          </w:p>
        </w:tc>
      </w:tr>
    </w:tbl>
    <w:p w:rsidR="00CF5F75" w:rsidRPr="00746DB6" w:rsidRDefault="00CF5F75" w:rsidP="00D77A7D">
      <w:pPr>
        <w:pStyle w:val="ab"/>
        <w:numPr>
          <w:ilvl w:val="0"/>
          <w:numId w:val="17"/>
        </w:numPr>
        <w:spacing w:line="360" w:lineRule="auto"/>
        <w:ind w:left="578" w:right="454"/>
        <w:rPr>
          <w:sz w:val="24"/>
        </w:rPr>
      </w:pPr>
      <w:r>
        <w:rPr>
          <w:rFonts w:hint="cs"/>
          <w:rtl/>
        </w:rPr>
        <w:t>מרת"א</w:t>
      </w:r>
      <w:r>
        <w:rPr>
          <w:rtl/>
        </w:rPr>
        <w:t xml:space="preserve"> יפנה למפורטים לעיל לקבלת חוות דעת על המציע. כמו כן, </w:t>
      </w:r>
      <w:r w:rsidR="00C941A5">
        <w:rPr>
          <w:rFonts w:hint="cs"/>
          <w:rtl/>
        </w:rPr>
        <w:t>ולצורך</w:t>
      </w:r>
      <w:r>
        <w:rPr>
          <w:rtl/>
        </w:rPr>
        <w:t xml:space="preserve"> ניקוד האיכות, </w:t>
      </w:r>
      <w:r>
        <w:rPr>
          <w:rFonts w:hint="cs"/>
          <w:rtl/>
        </w:rPr>
        <w:t>מרת"א</w:t>
      </w:r>
      <w:r>
        <w:rPr>
          <w:rtl/>
        </w:rPr>
        <w:t xml:space="preserve"> יהיה רשאי לפנות </w:t>
      </w:r>
      <w:r w:rsidRPr="005F2015">
        <w:rPr>
          <w:rtl/>
        </w:rPr>
        <w:t xml:space="preserve">על דעת עצמו, למוסדות של משרד הבריאות לרבות בתי חולים ממשלתיים, שבוצעה אצלם עבודה דומה </w:t>
      </w:r>
      <w:r w:rsidRPr="005F2015">
        <w:rPr>
          <w:rFonts w:hint="cs"/>
          <w:rtl/>
        </w:rPr>
        <w:t>במאפייניה</w:t>
      </w:r>
      <w:r w:rsidRPr="005F2015">
        <w:rPr>
          <w:rtl/>
        </w:rPr>
        <w:t xml:space="preserve"> לעבודה הנדרשת במסגרת מכרז זה, לקבלת חוות דעת על המציע ו/או על העבודה. </w:t>
      </w:r>
    </w:p>
    <w:p w:rsidR="00CB7C7F" w:rsidRPr="005F2015" w:rsidRDefault="00CB7C7F" w:rsidP="00D77A7D">
      <w:pPr>
        <w:pStyle w:val="ab"/>
        <w:numPr>
          <w:ilvl w:val="0"/>
          <w:numId w:val="17"/>
        </w:numPr>
        <w:spacing w:line="360" w:lineRule="auto"/>
        <w:ind w:left="578" w:right="454"/>
        <w:rPr>
          <w:sz w:val="24"/>
        </w:rPr>
      </w:pPr>
      <w:r w:rsidRPr="005F2015">
        <w:rPr>
          <w:rFonts w:hint="cs"/>
          <w:rtl/>
        </w:rPr>
        <w:t xml:space="preserve">יובהר כי ככל וישנן </w:t>
      </w:r>
      <w:r w:rsidRPr="005F2015">
        <w:rPr>
          <w:rtl/>
        </w:rPr>
        <w:t>הצהרות</w:t>
      </w:r>
      <w:r w:rsidRPr="005F2015">
        <w:rPr>
          <w:rFonts w:hint="cs"/>
          <w:rtl/>
        </w:rPr>
        <w:t xml:space="preserve"> שיתגלו כהצהרות </w:t>
      </w:r>
      <w:r w:rsidRPr="005F2015">
        <w:rPr>
          <w:rtl/>
        </w:rPr>
        <w:t xml:space="preserve">כוזבות בתצהיר </w:t>
      </w:r>
      <w:r w:rsidRPr="005F2015">
        <w:rPr>
          <w:rFonts w:hint="cs"/>
          <w:rtl/>
        </w:rPr>
        <w:t>זה, מהווה הדבר עילה לפסילת ההצעה ו/או הודעת הזכיה ו/או ההתקשרות.</w:t>
      </w:r>
      <w:r w:rsidR="00823364">
        <w:rPr>
          <w:rFonts w:hint="cs"/>
          <w:rtl/>
        </w:rPr>
        <w:t>.</w:t>
      </w:r>
    </w:p>
    <w:p w:rsidR="00A15BD0" w:rsidRPr="00F1200B" w:rsidRDefault="00A15BD0" w:rsidP="00D77A7D">
      <w:pPr>
        <w:pStyle w:val="ab"/>
        <w:numPr>
          <w:ilvl w:val="0"/>
          <w:numId w:val="17"/>
        </w:numPr>
        <w:spacing w:line="360" w:lineRule="auto"/>
        <w:ind w:left="578" w:right="454"/>
        <w:rPr>
          <w:sz w:val="24"/>
          <w:rtl/>
        </w:rPr>
      </w:pPr>
      <w:r w:rsidRPr="005F2015">
        <w:rPr>
          <w:rFonts w:hint="cs"/>
          <w:sz w:val="24"/>
          <w:rtl/>
        </w:rPr>
        <w:t>אני</w:t>
      </w:r>
      <w:r w:rsidR="005F2015">
        <w:rPr>
          <w:rFonts w:hint="cs"/>
          <w:sz w:val="24"/>
          <w:rtl/>
        </w:rPr>
        <w:t xml:space="preserve"> </w:t>
      </w:r>
      <w:r w:rsidRPr="005F2015">
        <w:rPr>
          <w:rFonts w:hint="cs"/>
          <w:sz w:val="24"/>
          <w:rtl/>
        </w:rPr>
        <w:t>החתום מטה מאשר</w:t>
      </w:r>
      <w:r w:rsidR="00823364">
        <w:rPr>
          <w:rFonts w:hint="cs"/>
          <w:sz w:val="24"/>
          <w:rtl/>
        </w:rPr>
        <w:t xml:space="preserve"> </w:t>
      </w:r>
      <w:r w:rsidRPr="005F2015">
        <w:rPr>
          <w:rFonts w:hint="cs"/>
          <w:sz w:val="24"/>
          <w:rtl/>
        </w:rPr>
        <w:t>את נכונות כלל הפרטים המפורטים בתשקיף זה. כמו כן</w:t>
      </w:r>
      <w:r w:rsidR="00823364">
        <w:rPr>
          <w:rFonts w:hint="cs"/>
          <w:sz w:val="24"/>
          <w:rtl/>
        </w:rPr>
        <w:t xml:space="preserve"> </w:t>
      </w:r>
      <w:r w:rsidRPr="005F2015">
        <w:rPr>
          <w:rFonts w:hint="cs"/>
          <w:sz w:val="24"/>
          <w:rtl/>
        </w:rPr>
        <w:t>הנני מצהיר כי אלה לקוחותיי וכי ידוע לי שנציג</w:t>
      </w:r>
      <w:r w:rsidRPr="00F1200B">
        <w:rPr>
          <w:rFonts w:hint="cs"/>
          <w:sz w:val="24"/>
          <w:rtl/>
        </w:rPr>
        <w:t xml:space="preserve"> מרת"א יהיה רשאי להתקשר לאחראי על השירותים של כל הלקוחות ו/או חלקם לפי בחירתו.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371"/>
        <w:gridCol w:w="3041"/>
      </w:tblGrid>
      <w:tr w:rsidR="00A15BD0" w:rsidRPr="00F1200B" w:rsidTr="00BC44D9">
        <w:tc>
          <w:tcPr>
            <w:tcW w:w="1927" w:type="dxa"/>
            <w:tcBorders>
              <w:top w:val="single" w:sz="4" w:space="0" w:color="auto"/>
              <w:left w:val="single" w:sz="4" w:space="0" w:color="auto"/>
              <w:bottom w:val="single" w:sz="4" w:space="0" w:color="auto"/>
              <w:right w:val="single" w:sz="4" w:space="0" w:color="auto"/>
            </w:tcBorders>
            <w:hideMark/>
          </w:tcPr>
          <w:p w:rsidR="00A15BD0" w:rsidRPr="00F1200B" w:rsidRDefault="00A15BD0" w:rsidP="00BC44D9">
            <w:pPr>
              <w:spacing w:line="360" w:lineRule="auto"/>
              <w:jc w:val="both"/>
              <w:rPr>
                <w:color w:val="000000"/>
                <w:sz w:val="24"/>
                <w:rtl/>
                <w:lang w:eastAsia="en-US"/>
              </w:rPr>
            </w:pPr>
          </w:p>
          <w:p w:rsidR="004F4B79" w:rsidRPr="00F1200B" w:rsidRDefault="004F4B79" w:rsidP="00BC44D9">
            <w:pPr>
              <w:spacing w:line="360" w:lineRule="auto"/>
              <w:jc w:val="both"/>
              <w:rPr>
                <w:color w:val="000000"/>
                <w:sz w:val="24"/>
                <w:rtl/>
                <w:lang w:eastAsia="en-US"/>
              </w:rPr>
            </w:pPr>
          </w:p>
          <w:p w:rsidR="004F4B79" w:rsidRPr="00F1200B" w:rsidRDefault="004F4B79" w:rsidP="00BC44D9">
            <w:pPr>
              <w:spacing w:line="360" w:lineRule="auto"/>
              <w:jc w:val="both"/>
              <w:rPr>
                <w:color w:val="000000"/>
                <w:sz w:val="24"/>
                <w:rtl/>
                <w:lang w:eastAsia="en-US"/>
              </w:rPr>
            </w:pPr>
          </w:p>
          <w:p w:rsidR="004F4B79" w:rsidRPr="00F1200B" w:rsidRDefault="004F4B79" w:rsidP="00BC44D9">
            <w:pPr>
              <w:spacing w:line="360" w:lineRule="auto"/>
              <w:jc w:val="both"/>
              <w:rPr>
                <w:sz w:val="24"/>
              </w:rPr>
            </w:pPr>
          </w:p>
        </w:tc>
        <w:tc>
          <w:tcPr>
            <w:tcW w:w="3470" w:type="dxa"/>
            <w:tcBorders>
              <w:top w:val="single" w:sz="4" w:space="0" w:color="auto"/>
              <w:left w:val="single" w:sz="4" w:space="0" w:color="auto"/>
              <w:bottom w:val="single" w:sz="4" w:space="0" w:color="auto"/>
              <w:right w:val="single" w:sz="4" w:space="0" w:color="auto"/>
            </w:tcBorders>
          </w:tcPr>
          <w:p w:rsidR="00A15BD0" w:rsidRPr="00F1200B" w:rsidRDefault="00A15BD0" w:rsidP="00BC44D9">
            <w:pPr>
              <w:spacing w:line="360"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rsidR="00A15BD0" w:rsidRPr="00F1200B" w:rsidRDefault="00A15BD0" w:rsidP="00BC44D9">
            <w:pPr>
              <w:spacing w:line="360" w:lineRule="auto"/>
              <w:jc w:val="both"/>
              <w:rPr>
                <w:sz w:val="24"/>
              </w:rPr>
            </w:pPr>
          </w:p>
        </w:tc>
      </w:tr>
      <w:tr w:rsidR="00A15BD0" w:rsidRPr="00F1200B" w:rsidTr="00BC44D9">
        <w:tc>
          <w:tcPr>
            <w:tcW w:w="1927"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חתימה וחותמת המציע</w:t>
            </w:r>
          </w:p>
        </w:tc>
      </w:tr>
    </w:tbl>
    <w:p w:rsidR="00A15BD0" w:rsidRPr="00F1200B" w:rsidRDefault="00A15BD0" w:rsidP="00A15BD0">
      <w:pPr>
        <w:pStyle w:val="ae"/>
        <w:overflowPunct w:val="0"/>
        <w:spacing w:line="360" w:lineRule="auto"/>
        <w:textAlignment w:val="baseline"/>
        <w:rPr>
          <w:b/>
          <w:bCs/>
          <w:sz w:val="24"/>
          <w:rtl/>
        </w:rPr>
      </w:pPr>
    </w:p>
    <w:p w:rsidR="00A15BD0" w:rsidRPr="00F1200B" w:rsidRDefault="00A15BD0" w:rsidP="00EA0B2C">
      <w:pPr>
        <w:spacing w:line="360" w:lineRule="auto"/>
        <w:jc w:val="both"/>
        <w:rPr>
          <w:sz w:val="24"/>
          <w:rtl/>
        </w:rPr>
      </w:pPr>
      <w:r w:rsidRPr="00F1200B">
        <w:rPr>
          <w:rFonts w:hint="cs"/>
          <w:sz w:val="24"/>
          <w:rtl/>
        </w:rPr>
        <w:t>אני הח"מ עו"ד</w:t>
      </w:r>
      <w:r w:rsidR="00823364">
        <w:rPr>
          <w:rFonts w:hint="cs"/>
          <w:sz w:val="24"/>
          <w:rtl/>
        </w:rPr>
        <w:t xml:space="preserve"> </w:t>
      </w:r>
      <w:r w:rsidR="00823364">
        <w:rPr>
          <w:sz w:val="24"/>
          <w:u w:val="single"/>
          <w:rtl/>
        </w:rPr>
        <w:t xml:space="preserve">  </w:t>
      </w:r>
      <w:r w:rsidR="00823364">
        <w:rPr>
          <w:rFonts w:hint="cs"/>
          <w:sz w:val="24"/>
          <w:u w:val="single"/>
          <w:rtl/>
        </w:rPr>
        <w:t xml:space="preserve">         </w:t>
      </w:r>
      <w:r w:rsidRPr="00F1200B">
        <w:rPr>
          <w:rFonts w:hint="cs"/>
          <w:sz w:val="24"/>
          <w:rtl/>
        </w:rPr>
        <w:t xml:space="preserve"> מאשר שנותן הצהרה בתשקיף משתתף זה חתם בפני לאחר שהוזהר על ידי כי עליו להצהיר את האמת, </w:t>
      </w:r>
      <w:r w:rsidRPr="00F1200B">
        <w:rPr>
          <w:sz w:val="24"/>
          <w:rtl/>
        </w:rPr>
        <w:t xml:space="preserve">שאם לא כן </w:t>
      </w:r>
      <w:r w:rsidRPr="00F1200B">
        <w:rPr>
          <w:rFonts w:hint="cs"/>
          <w:sz w:val="24"/>
          <w:rtl/>
        </w:rPr>
        <w:t xml:space="preserve">הוא </w:t>
      </w:r>
      <w:r w:rsidRPr="00F1200B">
        <w:rPr>
          <w:sz w:val="24"/>
          <w:rtl/>
        </w:rPr>
        <w:t>יהיה צפוי לעונשים הקבועים בחוק</w:t>
      </w:r>
      <w:r w:rsidRPr="00F1200B">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3344"/>
        <w:gridCol w:w="3058"/>
      </w:tblGrid>
      <w:tr w:rsidR="00A15BD0" w:rsidRPr="00F1200B" w:rsidTr="00BB7706">
        <w:tc>
          <w:tcPr>
            <w:tcW w:w="1936" w:type="dxa"/>
            <w:tcBorders>
              <w:top w:val="single" w:sz="4" w:space="0" w:color="auto"/>
              <w:left w:val="single" w:sz="4" w:space="0" w:color="auto"/>
              <w:bottom w:val="single" w:sz="4" w:space="0" w:color="auto"/>
              <w:right w:val="single" w:sz="4" w:space="0" w:color="auto"/>
            </w:tcBorders>
          </w:tcPr>
          <w:p w:rsidR="00A15BD0" w:rsidRPr="00F1200B" w:rsidRDefault="00A15BD0" w:rsidP="00BC44D9">
            <w:pPr>
              <w:spacing w:line="360" w:lineRule="auto"/>
              <w:jc w:val="both"/>
              <w:rPr>
                <w:sz w:val="24"/>
              </w:rPr>
            </w:pPr>
          </w:p>
        </w:tc>
        <w:tc>
          <w:tcPr>
            <w:tcW w:w="3447" w:type="dxa"/>
            <w:tcBorders>
              <w:top w:val="single" w:sz="4" w:space="0" w:color="auto"/>
              <w:left w:val="single" w:sz="4" w:space="0" w:color="auto"/>
              <w:bottom w:val="single" w:sz="4" w:space="0" w:color="auto"/>
              <w:right w:val="single" w:sz="4" w:space="0" w:color="auto"/>
            </w:tcBorders>
          </w:tcPr>
          <w:p w:rsidR="00A15BD0" w:rsidRPr="00F1200B" w:rsidRDefault="00A15BD0" w:rsidP="00BC44D9">
            <w:pPr>
              <w:spacing w:line="360" w:lineRule="auto"/>
              <w:jc w:val="both"/>
              <w:rPr>
                <w:sz w:val="24"/>
              </w:rPr>
            </w:pPr>
          </w:p>
        </w:tc>
        <w:tc>
          <w:tcPr>
            <w:tcW w:w="3139" w:type="dxa"/>
            <w:tcBorders>
              <w:top w:val="single" w:sz="4" w:space="0" w:color="auto"/>
              <w:left w:val="single" w:sz="4" w:space="0" w:color="auto"/>
              <w:bottom w:val="single" w:sz="4" w:space="0" w:color="auto"/>
              <w:right w:val="single" w:sz="4" w:space="0" w:color="auto"/>
            </w:tcBorders>
          </w:tcPr>
          <w:p w:rsidR="00A15BD0" w:rsidRPr="00F1200B" w:rsidRDefault="00A15BD0" w:rsidP="00BC44D9">
            <w:pPr>
              <w:spacing w:line="360" w:lineRule="auto"/>
              <w:jc w:val="both"/>
              <w:rPr>
                <w:sz w:val="24"/>
              </w:rPr>
            </w:pPr>
          </w:p>
        </w:tc>
      </w:tr>
      <w:tr w:rsidR="00A15BD0" w:rsidRPr="00F1200B" w:rsidTr="00BB7706">
        <w:tc>
          <w:tcPr>
            <w:tcW w:w="1936"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תאריך</w:t>
            </w:r>
          </w:p>
        </w:tc>
        <w:tc>
          <w:tcPr>
            <w:tcW w:w="3447"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שם מלא של עו"ד</w:t>
            </w:r>
          </w:p>
        </w:tc>
        <w:tc>
          <w:tcPr>
            <w:tcW w:w="3139" w:type="dxa"/>
            <w:tcBorders>
              <w:top w:val="single" w:sz="4" w:space="0" w:color="auto"/>
              <w:left w:val="single" w:sz="4" w:space="0" w:color="auto"/>
              <w:bottom w:val="single" w:sz="4" w:space="0" w:color="auto"/>
              <w:right w:val="single" w:sz="4" w:space="0" w:color="auto"/>
            </w:tcBorders>
            <w:shd w:val="pct5" w:color="auto" w:fill="auto"/>
            <w:hideMark/>
          </w:tcPr>
          <w:p w:rsidR="00A15BD0" w:rsidRPr="00F1200B" w:rsidRDefault="00A15BD0" w:rsidP="00BC44D9">
            <w:pPr>
              <w:spacing w:line="360" w:lineRule="auto"/>
              <w:jc w:val="center"/>
              <w:rPr>
                <w:sz w:val="24"/>
              </w:rPr>
            </w:pPr>
            <w:r w:rsidRPr="00F1200B">
              <w:rPr>
                <w:rFonts w:hint="cs"/>
                <w:sz w:val="24"/>
                <w:rtl/>
              </w:rPr>
              <w:t xml:space="preserve">חתימה וחותמת </w:t>
            </w:r>
          </w:p>
        </w:tc>
      </w:tr>
    </w:tbl>
    <w:p w:rsidR="00A15BD0" w:rsidRPr="00F1200B" w:rsidRDefault="00A15BD0" w:rsidP="00A15BD0">
      <w:pPr>
        <w:spacing w:line="360" w:lineRule="auto"/>
        <w:ind w:left="454" w:hanging="454"/>
        <w:rPr>
          <w:b/>
          <w:bCs/>
          <w:sz w:val="24"/>
          <w:rtl/>
        </w:rPr>
      </w:pPr>
    </w:p>
    <w:p w:rsidR="003755D7" w:rsidRPr="00F1200B" w:rsidRDefault="003755D7" w:rsidP="0042415B">
      <w:pPr>
        <w:ind w:right="360"/>
        <w:rPr>
          <w:rtl/>
          <w:lang w:eastAsia="en-US"/>
        </w:rPr>
      </w:pPr>
    </w:p>
    <w:p w:rsidR="004F4B79" w:rsidRPr="00F1200B" w:rsidRDefault="004F4B79" w:rsidP="00FB340B">
      <w:pPr>
        <w:pStyle w:val="14"/>
        <w:jc w:val="left"/>
        <w:rPr>
          <w:rtl/>
        </w:rPr>
      </w:pPr>
    </w:p>
    <w:p w:rsidR="00D04989" w:rsidRDefault="00D04989" w:rsidP="00D04989">
      <w:pPr>
        <w:rPr>
          <w:rtl/>
        </w:rPr>
      </w:pPr>
    </w:p>
    <w:p w:rsidR="00C676B2" w:rsidRDefault="00C676B2">
      <w:pPr>
        <w:bidi w:val="0"/>
        <w:rPr>
          <w:b/>
          <w:bCs/>
          <w:szCs w:val="28"/>
          <w:u w:val="single"/>
          <w:rtl/>
        </w:rPr>
      </w:pPr>
    </w:p>
    <w:p w:rsidR="00A61DA8" w:rsidRDefault="00A61DA8">
      <w:pPr>
        <w:bidi w:val="0"/>
        <w:rPr>
          <w:b/>
          <w:bCs/>
          <w:szCs w:val="28"/>
          <w:u w:val="single"/>
          <w:rtl/>
        </w:rPr>
      </w:pPr>
      <w:r>
        <w:rPr>
          <w:rtl/>
        </w:rPr>
        <w:br w:type="page"/>
      </w:r>
    </w:p>
    <w:p w:rsidR="00417809" w:rsidRPr="002347A9" w:rsidRDefault="00417809" w:rsidP="004268D9">
      <w:pPr>
        <w:pStyle w:val="14"/>
        <w:jc w:val="left"/>
        <w:rPr>
          <w:sz w:val="28"/>
          <w:rtl/>
        </w:rPr>
      </w:pPr>
      <w:r w:rsidRPr="002347A9">
        <w:rPr>
          <w:sz w:val="28"/>
          <w:rtl/>
        </w:rPr>
        <w:lastRenderedPageBreak/>
        <w:t>נספח</w:t>
      </w:r>
      <w:r w:rsidRPr="002347A9">
        <w:rPr>
          <w:rFonts w:hint="cs"/>
          <w:sz w:val="28"/>
          <w:rtl/>
        </w:rPr>
        <w:t xml:space="preserve"> </w:t>
      </w:r>
      <w:r w:rsidR="004268D9">
        <w:rPr>
          <w:rFonts w:hint="cs"/>
          <w:sz w:val="28"/>
          <w:rtl/>
        </w:rPr>
        <w:t>ז</w:t>
      </w:r>
      <w:r w:rsidRPr="002347A9">
        <w:rPr>
          <w:rFonts w:hint="cs"/>
          <w:sz w:val="28"/>
          <w:rtl/>
        </w:rPr>
        <w:t>'</w:t>
      </w:r>
    </w:p>
    <w:p w:rsidR="00417809" w:rsidRPr="00585586" w:rsidRDefault="00417809" w:rsidP="00417809">
      <w:pPr>
        <w:pStyle w:val="-0"/>
        <w:rPr>
          <w:sz w:val="28"/>
          <w:szCs w:val="28"/>
          <w:u w:val="single"/>
          <w:rtl/>
        </w:rPr>
      </w:pPr>
      <w:r w:rsidRPr="00585586">
        <w:rPr>
          <w:rFonts w:hint="cs"/>
          <w:sz w:val="28"/>
          <w:szCs w:val="28"/>
          <w:u w:val="single"/>
          <w:rtl/>
        </w:rPr>
        <w:t>הצהרה</w:t>
      </w:r>
      <w:r w:rsidRPr="00585586">
        <w:rPr>
          <w:sz w:val="28"/>
          <w:szCs w:val="28"/>
          <w:u w:val="single"/>
          <w:rtl/>
        </w:rPr>
        <w:br/>
      </w:r>
      <w:r w:rsidRPr="00585586">
        <w:rPr>
          <w:rFonts w:hint="cs"/>
          <w:sz w:val="28"/>
          <w:szCs w:val="28"/>
          <w:u w:val="single"/>
          <w:rtl/>
        </w:rPr>
        <w:t>בדבר</w:t>
      </w:r>
      <w:r w:rsidRPr="00585586">
        <w:rPr>
          <w:sz w:val="28"/>
          <w:szCs w:val="28"/>
          <w:u w:val="single"/>
          <w:rtl/>
        </w:rPr>
        <w:t xml:space="preserve"> </w:t>
      </w:r>
      <w:r w:rsidRPr="00585586">
        <w:rPr>
          <w:rFonts w:hint="cs"/>
          <w:sz w:val="28"/>
          <w:szCs w:val="28"/>
          <w:u w:val="single"/>
          <w:rtl/>
        </w:rPr>
        <w:t>קיום</w:t>
      </w:r>
      <w:r w:rsidRPr="00585586">
        <w:rPr>
          <w:sz w:val="28"/>
          <w:szCs w:val="28"/>
          <w:u w:val="single"/>
          <w:rtl/>
        </w:rPr>
        <w:t xml:space="preserve"> </w:t>
      </w:r>
      <w:r w:rsidRPr="00585586">
        <w:rPr>
          <w:rFonts w:hint="cs"/>
          <w:sz w:val="28"/>
          <w:szCs w:val="28"/>
          <w:u w:val="single"/>
          <w:rtl/>
        </w:rPr>
        <w:t>חוקי</w:t>
      </w:r>
      <w:r w:rsidRPr="00585586">
        <w:rPr>
          <w:sz w:val="28"/>
          <w:szCs w:val="28"/>
          <w:u w:val="single"/>
          <w:rtl/>
        </w:rPr>
        <w:t xml:space="preserve"> </w:t>
      </w:r>
      <w:r w:rsidRPr="00585586">
        <w:rPr>
          <w:rFonts w:hint="cs"/>
          <w:sz w:val="28"/>
          <w:szCs w:val="28"/>
          <w:u w:val="single"/>
          <w:rtl/>
        </w:rPr>
        <w:t>עבודה</w:t>
      </w:r>
      <w:r w:rsidRPr="00585586">
        <w:rPr>
          <w:sz w:val="28"/>
          <w:szCs w:val="28"/>
          <w:u w:val="single"/>
          <w:rtl/>
        </w:rPr>
        <w:br/>
      </w:r>
      <w:r w:rsidRPr="00585586">
        <w:rPr>
          <w:rFonts w:hint="cs"/>
          <w:sz w:val="28"/>
          <w:szCs w:val="28"/>
          <w:u w:val="single"/>
          <w:rtl/>
        </w:rPr>
        <w:t>בדבר</w:t>
      </w:r>
      <w:r w:rsidRPr="00585586">
        <w:rPr>
          <w:sz w:val="28"/>
          <w:szCs w:val="28"/>
          <w:u w:val="single"/>
          <w:rtl/>
        </w:rPr>
        <w:t xml:space="preserve"> </w:t>
      </w:r>
      <w:r w:rsidRPr="00585586">
        <w:rPr>
          <w:rFonts w:hint="cs"/>
          <w:sz w:val="28"/>
          <w:szCs w:val="28"/>
          <w:u w:val="single"/>
          <w:rtl/>
        </w:rPr>
        <w:t>העסקת</w:t>
      </w:r>
      <w:r w:rsidRPr="00585586">
        <w:rPr>
          <w:sz w:val="28"/>
          <w:szCs w:val="28"/>
          <w:u w:val="single"/>
          <w:rtl/>
        </w:rPr>
        <w:t xml:space="preserve"> </w:t>
      </w:r>
      <w:r w:rsidRPr="00585586">
        <w:rPr>
          <w:rFonts w:hint="cs"/>
          <w:sz w:val="28"/>
          <w:szCs w:val="28"/>
          <w:u w:val="single"/>
          <w:rtl/>
        </w:rPr>
        <w:t>עובדים</w:t>
      </w:r>
      <w:r w:rsidRPr="00585586">
        <w:rPr>
          <w:sz w:val="28"/>
          <w:szCs w:val="28"/>
          <w:u w:val="single"/>
          <w:rtl/>
        </w:rPr>
        <w:t xml:space="preserve"> </w:t>
      </w:r>
      <w:r w:rsidRPr="00585586">
        <w:rPr>
          <w:rFonts w:hint="cs"/>
          <w:sz w:val="28"/>
          <w:szCs w:val="28"/>
          <w:u w:val="single"/>
          <w:rtl/>
        </w:rPr>
        <w:t>זרים</w:t>
      </w:r>
      <w:r w:rsidRPr="00585586">
        <w:rPr>
          <w:sz w:val="28"/>
          <w:szCs w:val="28"/>
          <w:u w:val="single"/>
          <w:rtl/>
        </w:rPr>
        <w:t xml:space="preserve"> </w:t>
      </w:r>
      <w:r w:rsidRPr="00585586">
        <w:rPr>
          <w:rFonts w:hint="cs"/>
          <w:sz w:val="28"/>
          <w:szCs w:val="28"/>
          <w:u w:val="single"/>
          <w:rtl/>
        </w:rPr>
        <w:t>כדין</w:t>
      </w:r>
      <w:r w:rsidRPr="00585586">
        <w:rPr>
          <w:sz w:val="28"/>
          <w:szCs w:val="28"/>
          <w:u w:val="single"/>
          <w:rtl/>
        </w:rPr>
        <w:t xml:space="preserve"> </w:t>
      </w:r>
      <w:r w:rsidRPr="00585586">
        <w:rPr>
          <w:rFonts w:hint="cs"/>
          <w:sz w:val="28"/>
          <w:szCs w:val="28"/>
          <w:u w:val="single"/>
          <w:rtl/>
        </w:rPr>
        <w:t>ותשלום</w:t>
      </w:r>
      <w:r w:rsidRPr="00585586">
        <w:rPr>
          <w:sz w:val="28"/>
          <w:szCs w:val="28"/>
          <w:u w:val="single"/>
          <w:rtl/>
        </w:rPr>
        <w:t xml:space="preserve"> </w:t>
      </w:r>
      <w:r w:rsidRPr="00585586">
        <w:rPr>
          <w:rFonts w:hint="cs"/>
          <w:sz w:val="28"/>
          <w:szCs w:val="28"/>
          <w:u w:val="single"/>
          <w:rtl/>
        </w:rPr>
        <w:t>שכר</w:t>
      </w:r>
      <w:r w:rsidRPr="00585586">
        <w:rPr>
          <w:sz w:val="28"/>
          <w:szCs w:val="28"/>
          <w:u w:val="single"/>
          <w:rtl/>
        </w:rPr>
        <w:t xml:space="preserve"> </w:t>
      </w:r>
      <w:r w:rsidRPr="00585586">
        <w:rPr>
          <w:rFonts w:hint="cs"/>
          <w:sz w:val="28"/>
          <w:szCs w:val="28"/>
          <w:u w:val="single"/>
          <w:rtl/>
        </w:rPr>
        <w:t>מינימום</w:t>
      </w:r>
      <w:r w:rsidRPr="00585586">
        <w:rPr>
          <w:sz w:val="28"/>
          <w:szCs w:val="28"/>
          <w:u w:val="single"/>
          <w:rtl/>
        </w:rPr>
        <w:t xml:space="preserve"> </w:t>
      </w:r>
    </w:p>
    <w:p w:rsidR="00417809" w:rsidRPr="00DC06BF" w:rsidRDefault="00417809" w:rsidP="00417809">
      <w:pPr>
        <w:rPr>
          <w:sz w:val="24"/>
          <w:rtl/>
        </w:rPr>
      </w:pPr>
    </w:p>
    <w:p w:rsidR="00417809" w:rsidRPr="00DC06BF" w:rsidRDefault="00417809" w:rsidP="00417809">
      <w:pPr>
        <w:rPr>
          <w:sz w:val="24"/>
          <w:rtl/>
        </w:rPr>
      </w:pPr>
    </w:p>
    <w:p w:rsidR="00417809" w:rsidRPr="00DC06BF" w:rsidRDefault="00417809" w:rsidP="00417809">
      <w:pPr>
        <w:rPr>
          <w:sz w:val="24"/>
          <w:rtl/>
        </w:rPr>
      </w:pPr>
      <w:r w:rsidRPr="00DC06BF">
        <w:rPr>
          <w:rFonts w:hint="cs"/>
          <w:sz w:val="24"/>
          <w:rtl/>
        </w:rPr>
        <w:t>אני</w:t>
      </w:r>
      <w:r w:rsidRPr="00DC06BF">
        <w:rPr>
          <w:sz w:val="24"/>
          <w:rtl/>
        </w:rPr>
        <w:t xml:space="preserve"> </w:t>
      </w:r>
      <w:r w:rsidRPr="00DC06BF">
        <w:rPr>
          <w:rFonts w:hint="cs"/>
          <w:sz w:val="24"/>
          <w:rtl/>
        </w:rPr>
        <w:t>הח</w:t>
      </w:r>
      <w:r w:rsidRPr="00DC06BF">
        <w:rPr>
          <w:sz w:val="24"/>
          <w:rtl/>
        </w:rPr>
        <w:t>"</w:t>
      </w:r>
      <w:r w:rsidRPr="00DC06BF">
        <w:rPr>
          <w:rFonts w:hint="cs"/>
          <w:sz w:val="24"/>
          <w:rtl/>
        </w:rPr>
        <w:t xml:space="preserve">מ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נושא</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w:t>
      </w:r>
      <w:r w:rsidRPr="00DC06BF">
        <w:rPr>
          <w:rFonts w:hint="cs"/>
          <w:sz w:val="24"/>
          <w:rtl/>
        </w:rPr>
        <w:t xml:space="preserve"> </w:t>
      </w:r>
      <w:r w:rsidRPr="00DC06BF">
        <w:rPr>
          <w:sz w:val="24"/>
          <w:u w:val="single"/>
          <w:rtl/>
        </w:rPr>
        <w:fldChar w:fldCharType="begin">
          <w:ffData>
            <w:name w:val=""/>
            <w:enabled/>
            <w:calcOnExit w:val="0"/>
            <w:statusText w:type="text" w:val="מספר תעודת זהות"/>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00823364">
        <w:rPr>
          <w:noProof/>
          <w:sz w:val="24"/>
          <w:u w:val="single"/>
          <w:rtl/>
        </w:rPr>
        <w:t xml:space="preserve">                    </w:t>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מורשה</w:t>
      </w:r>
      <w:r w:rsidRPr="00DC06BF">
        <w:rPr>
          <w:sz w:val="24"/>
          <w:rtl/>
        </w:rPr>
        <w:t xml:space="preserve"> </w:t>
      </w:r>
      <w:r w:rsidRPr="00DC06BF">
        <w:rPr>
          <w:rFonts w:hint="cs"/>
          <w:sz w:val="24"/>
          <w:rtl/>
        </w:rPr>
        <w:t>החתימה</w:t>
      </w:r>
      <w:r w:rsidRPr="00DC06BF">
        <w:rPr>
          <w:sz w:val="24"/>
          <w:rtl/>
        </w:rPr>
        <w:t xml:space="preserve"> </w:t>
      </w:r>
      <w:r w:rsidRPr="00DC06BF">
        <w:rPr>
          <w:rFonts w:hint="cs"/>
          <w:sz w:val="24"/>
          <w:rtl/>
        </w:rPr>
        <w:t>מטעם</w:t>
      </w:r>
      <w:r w:rsidRPr="00DC06BF">
        <w:rPr>
          <w:sz w:val="24"/>
          <w:rtl/>
        </w:rPr>
        <w:t xml:space="preserve"> </w:t>
      </w:r>
      <w:r w:rsidRPr="00DC06BF">
        <w:rPr>
          <w:sz w:val="24"/>
          <w:u w:val="single"/>
          <w:rtl/>
        </w:rPr>
        <w:fldChar w:fldCharType="begin">
          <w:ffData>
            <w:name w:val=""/>
            <w:enabled/>
            <w:calcOnExit w:val="0"/>
            <w:statusText w:type="text" w:val="שם נותן השירותים"/>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00823364">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שמספרו</w:t>
      </w:r>
      <w:r w:rsidRPr="00DC06BF">
        <w:rPr>
          <w:sz w:val="24"/>
          <w:rtl/>
        </w:rPr>
        <w:t xml:space="preserve"> </w:t>
      </w:r>
      <w:r w:rsidRPr="00DC06BF">
        <w:rPr>
          <w:sz w:val="24"/>
          <w:u w:val="single"/>
          <w:rtl/>
        </w:rPr>
        <w:fldChar w:fldCharType="begin">
          <w:ffData>
            <w:name w:val=""/>
            <w:enabled/>
            <w:calcOnExit w:val="0"/>
            <w:statusText w:type="text" w:val="מספר"/>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00823364">
        <w:rPr>
          <w:noProof/>
          <w:sz w:val="24"/>
          <w:u w:val="single"/>
          <w:rtl/>
        </w:rPr>
        <w:t xml:space="preserve">            </w:t>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להלן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בכתב</w:t>
      </w:r>
      <w:r w:rsidRPr="00DC06BF">
        <w:rPr>
          <w:sz w:val="24"/>
          <w:rtl/>
        </w:rPr>
        <w:t xml:space="preserve">, </w:t>
      </w:r>
      <w:r w:rsidRPr="00DC06BF">
        <w:rPr>
          <w:rFonts w:hint="cs"/>
          <w:sz w:val="24"/>
          <w:rtl/>
        </w:rPr>
        <w:t>כדלקמן</w:t>
      </w:r>
      <w:r w:rsidRPr="00DC06BF">
        <w:rPr>
          <w:sz w:val="24"/>
          <w:rtl/>
        </w:rPr>
        <w:t>:</w:t>
      </w:r>
    </w:p>
    <w:p w:rsidR="00417809" w:rsidRPr="00DC06BF" w:rsidRDefault="00417809" w:rsidP="00417809">
      <w:pPr>
        <w:rPr>
          <w:sz w:val="24"/>
          <w:rtl/>
        </w:rPr>
      </w:pPr>
    </w:p>
    <w:p w:rsidR="00417809" w:rsidRPr="00DC06BF" w:rsidRDefault="00417809" w:rsidP="00097A60">
      <w:pPr>
        <w:pStyle w:val="ab"/>
        <w:numPr>
          <w:ilvl w:val="0"/>
          <w:numId w:val="22"/>
        </w:numPr>
        <w:spacing w:after="240"/>
        <w:jc w:val="left"/>
        <w:rPr>
          <w:sz w:val="24"/>
        </w:rPr>
      </w:pPr>
      <w:r w:rsidRPr="00DC06BF">
        <w:rPr>
          <w:rFonts w:hint="cs"/>
          <w:sz w:val="24"/>
          <w:rtl/>
        </w:rPr>
        <w:t>קיימתי</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כל</w:t>
      </w:r>
      <w:r w:rsidRPr="00DC06BF">
        <w:rPr>
          <w:sz w:val="24"/>
          <w:rtl/>
        </w:rPr>
        <w:t xml:space="preserve"> </w:t>
      </w:r>
      <w:r w:rsidRPr="00DC06BF">
        <w:rPr>
          <w:rFonts w:hint="cs"/>
          <w:sz w:val="24"/>
          <w:rtl/>
        </w:rPr>
        <w:t>חובותיי</w:t>
      </w:r>
      <w:r w:rsidRPr="00DC06BF">
        <w:rPr>
          <w:sz w:val="24"/>
          <w:rtl/>
        </w:rPr>
        <w:t xml:space="preserve"> </w:t>
      </w:r>
      <w:r w:rsidRPr="00DC06BF">
        <w:rPr>
          <w:rFonts w:hint="cs"/>
          <w:sz w:val="24"/>
          <w:rtl/>
        </w:rPr>
        <w:t>לרבות</w:t>
      </w:r>
      <w:r w:rsidRPr="00DC06BF">
        <w:rPr>
          <w:sz w:val="24"/>
          <w:rtl/>
        </w:rPr>
        <w:t xml:space="preserve"> </w:t>
      </w:r>
      <w:r w:rsidRPr="00DC06BF">
        <w:rPr>
          <w:rFonts w:hint="cs"/>
          <w:sz w:val="24"/>
          <w:rtl/>
        </w:rPr>
        <w:t>תשלום</w:t>
      </w:r>
      <w:r w:rsidRPr="00DC06BF">
        <w:rPr>
          <w:sz w:val="24"/>
          <w:rtl/>
        </w:rPr>
        <w:t xml:space="preserve"> </w:t>
      </w:r>
      <w:r w:rsidRPr="00DC06BF">
        <w:rPr>
          <w:rFonts w:hint="cs"/>
          <w:sz w:val="24"/>
          <w:rtl/>
        </w:rPr>
        <w:t>בשנה</w:t>
      </w:r>
      <w:r w:rsidRPr="00DC06BF">
        <w:rPr>
          <w:sz w:val="24"/>
          <w:rtl/>
        </w:rPr>
        <w:t xml:space="preserve"> </w:t>
      </w:r>
      <w:r w:rsidRPr="00DC06BF">
        <w:rPr>
          <w:rFonts w:hint="cs"/>
          <w:sz w:val="24"/>
          <w:rtl/>
        </w:rPr>
        <w:t>האחרונה</w:t>
      </w:r>
      <w:r w:rsidRPr="00DC06BF">
        <w:rPr>
          <w:sz w:val="24"/>
          <w:rtl/>
        </w:rPr>
        <w:t xml:space="preserve">, </w:t>
      </w:r>
      <w:r w:rsidRPr="00DC06BF">
        <w:rPr>
          <w:rFonts w:hint="cs"/>
          <w:sz w:val="24"/>
          <w:rtl/>
        </w:rPr>
        <w:t xml:space="preserve">בשנת </w:t>
      </w:r>
      <w:r w:rsidRPr="00DC06BF">
        <w:rPr>
          <w:sz w:val="24"/>
          <w:u w:val="single"/>
          <w:rtl/>
        </w:rPr>
        <w:fldChar w:fldCharType="begin">
          <w:ffData>
            <w:name w:val=""/>
            <w:enabled/>
            <w:calcOnExit w:val="0"/>
            <w:statusText w:type="text" w:val="שנה"/>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00823364">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לכל</w:t>
      </w:r>
      <w:r w:rsidRPr="00DC06BF">
        <w:rPr>
          <w:sz w:val="24"/>
          <w:rtl/>
        </w:rPr>
        <w:t xml:space="preserve"> </w:t>
      </w:r>
      <w:r w:rsidRPr="00DC06BF">
        <w:rPr>
          <w:rFonts w:hint="cs"/>
          <w:sz w:val="24"/>
          <w:rtl/>
        </w:rPr>
        <w:t>עובדיי</w:t>
      </w:r>
      <w:r w:rsidRPr="00DC06BF">
        <w:rPr>
          <w:sz w:val="24"/>
          <w:rtl/>
        </w:rPr>
        <w:t xml:space="preserve"> </w:t>
      </w:r>
      <w:r w:rsidRPr="00DC06BF">
        <w:rPr>
          <w:rFonts w:hint="cs"/>
          <w:sz w:val="24"/>
          <w:rtl/>
        </w:rPr>
        <w:t>כמתחייב</w:t>
      </w:r>
      <w:r w:rsidRPr="00DC06BF">
        <w:rPr>
          <w:sz w:val="24"/>
          <w:rtl/>
        </w:rPr>
        <w:t xml:space="preserve"> </w:t>
      </w:r>
      <w:r w:rsidRPr="00DC06BF">
        <w:rPr>
          <w:rFonts w:hint="cs"/>
          <w:sz w:val="24"/>
          <w:rtl/>
        </w:rPr>
        <w:t>מחוקי</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צווי</w:t>
      </w:r>
      <w:r w:rsidRPr="00DC06BF">
        <w:rPr>
          <w:sz w:val="24"/>
          <w:rtl/>
        </w:rPr>
        <w:t xml:space="preserve"> </w:t>
      </w:r>
      <w:r w:rsidRPr="00DC06BF">
        <w:rPr>
          <w:rFonts w:hint="cs"/>
          <w:sz w:val="24"/>
          <w:rtl/>
        </w:rPr>
        <w:t>ההרחבה</w:t>
      </w:r>
      <w:r w:rsidRPr="00DC06BF">
        <w:rPr>
          <w:sz w:val="24"/>
          <w:rtl/>
        </w:rPr>
        <w:t xml:space="preserve">, </w:t>
      </w:r>
      <w:r w:rsidRPr="00DC06BF">
        <w:rPr>
          <w:rFonts w:hint="cs"/>
          <w:sz w:val="24"/>
          <w:rtl/>
        </w:rPr>
        <w:t>ההסכמים</w:t>
      </w:r>
      <w:r w:rsidRPr="00DC06BF">
        <w:rPr>
          <w:sz w:val="24"/>
          <w:rtl/>
        </w:rPr>
        <w:t xml:space="preserve"> </w:t>
      </w:r>
      <w:r w:rsidRPr="00DC06BF">
        <w:rPr>
          <w:rFonts w:hint="cs"/>
          <w:sz w:val="24"/>
          <w:rtl/>
        </w:rPr>
        <w:t>הקיבוציים</w:t>
      </w:r>
      <w:r w:rsidRPr="00DC06BF">
        <w:rPr>
          <w:sz w:val="24"/>
          <w:rtl/>
        </w:rPr>
        <w:t xml:space="preserve"> </w:t>
      </w:r>
      <w:r w:rsidRPr="00DC06BF">
        <w:rPr>
          <w:rFonts w:hint="cs"/>
          <w:sz w:val="24"/>
          <w:rtl/>
        </w:rPr>
        <w:t>וההסכמים</w:t>
      </w:r>
      <w:r w:rsidRPr="00DC06BF">
        <w:rPr>
          <w:sz w:val="24"/>
          <w:rtl/>
        </w:rPr>
        <w:t xml:space="preserve"> </w:t>
      </w:r>
      <w:r w:rsidRPr="00DC06BF">
        <w:rPr>
          <w:rFonts w:hint="cs"/>
          <w:sz w:val="24"/>
          <w:rtl/>
        </w:rPr>
        <w:t>האישיים</w:t>
      </w:r>
      <w:r w:rsidRPr="00DC06BF">
        <w:rPr>
          <w:sz w:val="24"/>
          <w:rtl/>
        </w:rPr>
        <w:t xml:space="preserve"> </w:t>
      </w:r>
      <w:r w:rsidRPr="00DC06BF">
        <w:rPr>
          <w:rFonts w:hint="cs"/>
          <w:sz w:val="24"/>
          <w:rtl/>
        </w:rPr>
        <w:t>החלים</w:t>
      </w:r>
      <w:r w:rsidRPr="00DC06BF">
        <w:rPr>
          <w:sz w:val="24"/>
          <w:rtl/>
        </w:rPr>
        <w:t xml:space="preserve"> </w:t>
      </w:r>
      <w:r w:rsidRPr="00DC06BF">
        <w:rPr>
          <w:rFonts w:hint="cs"/>
          <w:sz w:val="24"/>
          <w:rtl/>
        </w:rPr>
        <w:t>עליי</w:t>
      </w:r>
      <w:r w:rsidRPr="00DC06BF">
        <w:rPr>
          <w:sz w:val="24"/>
          <w:rtl/>
        </w:rPr>
        <w:t xml:space="preserve">, </w:t>
      </w:r>
      <w:r w:rsidRPr="00DC06BF">
        <w:rPr>
          <w:rFonts w:hint="cs"/>
          <w:sz w:val="24"/>
          <w:rtl/>
        </w:rPr>
        <w:t>אם</w:t>
      </w:r>
      <w:r w:rsidRPr="00DC06BF">
        <w:rPr>
          <w:sz w:val="24"/>
          <w:rtl/>
        </w:rPr>
        <w:t xml:space="preserve"> </w:t>
      </w:r>
      <w:r w:rsidRPr="00DC06BF">
        <w:rPr>
          <w:rFonts w:hint="cs"/>
          <w:sz w:val="24"/>
          <w:rtl/>
        </w:rPr>
        <w:t>חלים</w:t>
      </w:r>
      <w:r w:rsidRPr="00DC06BF">
        <w:rPr>
          <w:sz w:val="24"/>
          <w:rtl/>
        </w:rPr>
        <w:t xml:space="preserve"> </w:t>
      </w:r>
      <w:r w:rsidRPr="00DC06BF">
        <w:rPr>
          <w:rFonts w:hint="cs"/>
          <w:sz w:val="24"/>
          <w:rtl/>
        </w:rPr>
        <w:t>עליו</w:t>
      </w:r>
      <w:r w:rsidRPr="00DC06BF">
        <w:rPr>
          <w:sz w:val="24"/>
          <w:rtl/>
        </w:rPr>
        <w:t>, (</w:t>
      </w:r>
      <w:r w:rsidRPr="00DC06BF">
        <w:rPr>
          <w:rFonts w:hint="cs"/>
          <w:sz w:val="24"/>
          <w:rtl/>
        </w:rPr>
        <w:t>ולרבות</w:t>
      </w:r>
      <w:r w:rsidRPr="00DC06BF">
        <w:rPr>
          <w:sz w:val="24"/>
          <w:rtl/>
        </w:rPr>
        <w:t xml:space="preserve"> </w:t>
      </w:r>
      <w:r w:rsidRPr="00DC06BF">
        <w:rPr>
          <w:rFonts w:hint="cs"/>
          <w:sz w:val="24"/>
          <w:rtl/>
        </w:rPr>
        <w:t>החיקוקים</w:t>
      </w:r>
      <w:r w:rsidRPr="00DC06BF">
        <w:rPr>
          <w:sz w:val="24"/>
          <w:rtl/>
        </w:rPr>
        <w:t xml:space="preserve"> </w:t>
      </w:r>
      <w:r w:rsidRPr="00DC06BF">
        <w:rPr>
          <w:rFonts w:hint="cs"/>
          <w:sz w:val="24"/>
          <w:rtl/>
        </w:rPr>
        <w:t>המפורטים</w:t>
      </w:r>
      <w:r w:rsidRPr="00DC06BF">
        <w:rPr>
          <w:sz w:val="24"/>
          <w:rtl/>
        </w:rPr>
        <w:t xml:space="preserve"> </w:t>
      </w:r>
      <w:r w:rsidRPr="00DC06BF">
        <w:rPr>
          <w:rFonts w:hint="cs"/>
          <w:sz w:val="24"/>
          <w:rtl/>
        </w:rPr>
        <w:t>התוספת השנייה</w:t>
      </w:r>
      <w:r w:rsidRPr="00DC06BF">
        <w:rPr>
          <w:sz w:val="24"/>
          <w:rtl/>
        </w:rPr>
        <w:t xml:space="preserve"> </w:t>
      </w:r>
      <w:r w:rsidRPr="00DC06BF">
        <w:rPr>
          <w:rFonts w:hint="cs"/>
          <w:sz w:val="24"/>
          <w:rtl/>
        </w:rPr>
        <w:t>לחוק</w:t>
      </w:r>
      <w:r w:rsidRPr="00DC06BF">
        <w:rPr>
          <w:sz w:val="24"/>
          <w:rtl/>
        </w:rPr>
        <w:t xml:space="preserve"> </w:t>
      </w:r>
      <w:r w:rsidRPr="00DC06BF">
        <w:rPr>
          <w:rFonts w:hint="cs"/>
          <w:sz w:val="24"/>
          <w:rtl/>
        </w:rPr>
        <w:t>בית</w:t>
      </w:r>
      <w:r w:rsidRPr="00DC06BF">
        <w:rPr>
          <w:sz w:val="24"/>
          <w:rtl/>
        </w:rPr>
        <w:t xml:space="preserve"> </w:t>
      </w:r>
      <w:r w:rsidRPr="00DC06BF">
        <w:rPr>
          <w:rFonts w:hint="cs"/>
          <w:sz w:val="24"/>
          <w:rtl/>
        </w:rPr>
        <w:t>הדין</w:t>
      </w:r>
      <w:r w:rsidRPr="00DC06BF">
        <w:rPr>
          <w:sz w:val="24"/>
          <w:rtl/>
        </w:rPr>
        <w:t xml:space="preserve"> </w:t>
      </w:r>
      <w:r w:rsidRPr="00DC06BF">
        <w:rPr>
          <w:rFonts w:hint="cs"/>
          <w:sz w:val="24"/>
          <w:rtl/>
        </w:rPr>
        <w:t>לעבודה</w:t>
      </w:r>
      <w:r w:rsidRPr="00DC06BF">
        <w:rPr>
          <w:sz w:val="24"/>
          <w:rtl/>
        </w:rPr>
        <w:t xml:space="preserve">, </w:t>
      </w:r>
      <w:r w:rsidRPr="00DC06BF">
        <w:rPr>
          <w:rFonts w:hint="cs"/>
          <w:sz w:val="24"/>
          <w:rtl/>
        </w:rPr>
        <w:t>תשכ</w:t>
      </w:r>
      <w:r w:rsidRPr="00DC06BF">
        <w:rPr>
          <w:sz w:val="24"/>
          <w:rtl/>
        </w:rPr>
        <w:t>"</w:t>
      </w:r>
      <w:r w:rsidRPr="00DC06BF">
        <w:rPr>
          <w:rFonts w:hint="cs"/>
          <w:sz w:val="24"/>
          <w:rtl/>
        </w:rPr>
        <w:t>ט</w:t>
      </w:r>
      <w:r w:rsidRPr="00DC06BF">
        <w:rPr>
          <w:sz w:val="24"/>
          <w:rtl/>
        </w:rPr>
        <w:t xml:space="preserve">-1969 </w:t>
      </w:r>
      <w:r w:rsidRPr="00DC06BF">
        <w:rPr>
          <w:rFonts w:hint="cs"/>
          <w:sz w:val="24"/>
          <w:rtl/>
        </w:rPr>
        <w:t>ששר</w:t>
      </w:r>
      <w:r w:rsidRPr="00DC06BF">
        <w:rPr>
          <w:sz w:val="24"/>
          <w:rtl/>
        </w:rPr>
        <w:t xml:space="preserve"> </w:t>
      </w:r>
      <w:r w:rsidRPr="00DC06BF">
        <w:rPr>
          <w:rFonts w:hint="cs"/>
          <w:sz w:val="24"/>
          <w:rtl/>
        </w:rPr>
        <w:t>הרווחה</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והשירותים</w:t>
      </w:r>
      <w:r w:rsidRPr="00DC06BF">
        <w:rPr>
          <w:sz w:val="24"/>
          <w:rtl/>
        </w:rPr>
        <w:t xml:space="preserve"> </w:t>
      </w:r>
      <w:r w:rsidRPr="00DC06BF">
        <w:rPr>
          <w:rFonts w:hint="cs"/>
          <w:sz w:val="24"/>
          <w:rtl/>
        </w:rPr>
        <w:t>החברתיים</w:t>
      </w:r>
      <w:r w:rsidRPr="00DC06BF">
        <w:rPr>
          <w:sz w:val="24"/>
          <w:rtl/>
        </w:rPr>
        <w:t xml:space="preserve"> </w:t>
      </w:r>
      <w:r w:rsidRPr="00DC06BF">
        <w:rPr>
          <w:rFonts w:hint="cs"/>
          <w:sz w:val="24"/>
          <w:rtl/>
        </w:rPr>
        <w:t>ממונה</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ביצועם</w:t>
      </w:r>
      <w:r w:rsidRPr="00DC06BF">
        <w:rPr>
          <w:sz w:val="24"/>
          <w:rtl/>
        </w:rPr>
        <w:t xml:space="preserve">, </w:t>
      </w:r>
      <w:r w:rsidRPr="00DC06BF">
        <w:rPr>
          <w:rFonts w:hint="cs"/>
          <w:sz w:val="24"/>
          <w:rtl/>
        </w:rPr>
        <w:t>וכן</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הביטוח</w:t>
      </w:r>
      <w:r w:rsidRPr="00DC06BF">
        <w:rPr>
          <w:sz w:val="24"/>
          <w:rtl/>
        </w:rPr>
        <w:t xml:space="preserve"> </w:t>
      </w:r>
      <w:r w:rsidRPr="00DC06BF">
        <w:rPr>
          <w:rFonts w:hint="cs"/>
          <w:sz w:val="24"/>
          <w:rtl/>
        </w:rPr>
        <w:t>הלאומי</w:t>
      </w:r>
      <w:r w:rsidRPr="00DC06BF">
        <w:rPr>
          <w:sz w:val="24"/>
          <w:rtl/>
        </w:rPr>
        <w:t xml:space="preserve"> [</w:t>
      </w:r>
      <w:r w:rsidRPr="00DC06BF">
        <w:rPr>
          <w:rFonts w:hint="cs"/>
          <w:sz w:val="24"/>
          <w:rtl/>
        </w:rPr>
        <w:t>נוסח</w:t>
      </w:r>
      <w:r w:rsidRPr="00DC06BF">
        <w:rPr>
          <w:sz w:val="24"/>
          <w:rtl/>
        </w:rPr>
        <w:t xml:space="preserve"> </w:t>
      </w:r>
      <w:r w:rsidRPr="00DC06BF">
        <w:rPr>
          <w:rFonts w:hint="cs"/>
          <w:sz w:val="24"/>
          <w:rtl/>
        </w:rPr>
        <w:t>משולב</w:t>
      </w:r>
      <w:r w:rsidRPr="00DC06BF">
        <w:rPr>
          <w:sz w:val="24"/>
          <w:rtl/>
        </w:rPr>
        <w:t xml:space="preserve">], </w:t>
      </w:r>
      <w:r w:rsidRPr="00DC06BF">
        <w:rPr>
          <w:rFonts w:hint="cs"/>
          <w:sz w:val="24"/>
          <w:rtl/>
        </w:rPr>
        <w:t>תשנ</w:t>
      </w:r>
      <w:r w:rsidRPr="00DC06BF">
        <w:rPr>
          <w:sz w:val="24"/>
          <w:rtl/>
        </w:rPr>
        <w:t>"</w:t>
      </w:r>
      <w:r w:rsidRPr="00DC06BF">
        <w:rPr>
          <w:rFonts w:hint="cs"/>
          <w:sz w:val="24"/>
          <w:rtl/>
        </w:rPr>
        <w:t>ה</w:t>
      </w:r>
      <w:r w:rsidRPr="00DC06BF">
        <w:rPr>
          <w:sz w:val="24"/>
          <w:rtl/>
        </w:rPr>
        <w:t xml:space="preserve">-1995) </w:t>
      </w:r>
      <w:r w:rsidRPr="00DC06BF">
        <w:rPr>
          <w:rFonts w:hint="cs"/>
          <w:sz w:val="24"/>
          <w:rtl/>
        </w:rPr>
        <w:t>ובכל</w:t>
      </w:r>
      <w:r w:rsidRPr="00DC06BF">
        <w:rPr>
          <w:sz w:val="24"/>
          <w:rtl/>
        </w:rPr>
        <w:t xml:space="preserve"> </w:t>
      </w:r>
      <w:r w:rsidRPr="00DC06BF">
        <w:rPr>
          <w:rFonts w:hint="cs"/>
          <w:sz w:val="24"/>
          <w:rtl/>
        </w:rPr>
        <w:t>מקרה</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שילמתי</w:t>
      </w:r>
      <w:r w:rsidRPr="00DC06BF">
        <w:rPr>
          <w:sz w:val="24"/>
          <w:rtl/>
        </w:rPr>
        <w:t xml:space="preserve"> </w:t>
      </w:r>
      <w:r w:rsidRPr="00DC06BF">
        <w:rPr>
          <w:rFonts w:hint="cs"/>
          <w:sz w:val="24"/>
          <w:rtl/>
        </w:rPr>
        <w:t>פחות</w:t>
      </w:r>
      <w:r w:rsidRPr="00DC06BF">
        <w:rPr>
          <w:sz w:val="24"/>
          <w:rtl/>
        </w:rPr>
        <w:t xml:space="preserve"> </w:t>
      </w:r>
      <w:r w:rsidRPr="00DC06BF">
        <w:rPr>
          <w:rFonts w:hint="cs"/>
          <w:sz w:val="24"/>
          <w:rtl/>
        </w:rPr>
        <w:t>משכר מינימום</w:t>
      </w:r>
      <w:r w:rsidRPr="00DC06BF">
        <w:rPr>
          <w:sz w:val="24"/>
          <w:rtl/>
        </w:rPr>
        <w:t xml:space="preserve"> </w:t>
      </w:r>
      <w:r w:rsidRPr="00DC06BF">
        <w:rPr>
          <w:rFonts w:hint="cs"/>
          <w:sz w:val="24"/>
          <w:rtl/>
        </w:rPr>
        <w:t>כחוק</w:t>
      </w:r>
      <w:r w:rsidRPr="00DC06BF">
        <w:rPr>
          <w:sz w:val="24"/>
          <w:rtl/>
        </w:rPr>
        <w:t xml:space="preserve"> </w:t>
      </w:r>
      <w:r w:rsidRPr="00DC06BF">
        <w:rPr>
          <w:rFonts w:hint="cs"/>
          <w:sz w:val="24"/>
          <w:rtl/>
        </w:rPr>
        <w:t>ותשלומים</w:t>
      </w:r>
      <w:r w:rsidRPr="00DC06BF">
        <w:rPr>
          <w:sz w:val="24"/>
          <w:rtl/>
        </w:rPr>
        <w:t xml:space="preserve"> </w:t>
      </w:r>
      <w:r w:rsidRPr="00DC06BF">
        <w:rPr>
          <w:rFonts w:hint="cs"/>
          <w:sz w:val="24"/>
          <w:rtl/>
        </w:rPr>
        <w:t>סוציאליים</w:t>
      </w:r>
      <w:r w:rsidRPr="00DC06BF">
        <w:rPr>
          <w:sz w:val="24"/>
          <w:rtl/>
        </w:rPr>
        <w:t xml:space="preserve"> </w:t>
      </w:r>
      <w:r w:rsidRPr="00DC06BF">
        <w:rPr>
          <w:rFonts w:hint="cs"/>
          <w:sz w:val="24"/>
          <w:rtl/>
        </w:rPr>
        <w:t>כנדרש</w:t>
      </w:r>
      <w:r w:rsidRPr="00DC06BF">
        <w:rPr>
          <w:sz w:val="24"/>
          <w:rtl/>
        </w:rPr>
        <w:t xml:space="preserve"> </w:t>
      </w:r>
      <w:r w:rsidRPr="00DC06BF">
        <w:rPr>
          <w:rFonts w:hint="cs"/>
          <w:sz w:val="24"/>
          <w:rtl/>
        </w:rPr>
        <w:t>ומתחייב</w:t>
      </w:r>
      <w:r w:rsidRPr="00DC06BF">
        <w:rPr>
          <w:sz w:val="24"/>
          <w:rtl/>
        </w:rPr>
        <w:t xml:space="preserve"> </w:t>
      </w:r>
      <w:r w:rsidRPr="00DC06BF">
        <w:rPr>
          <w:rFonts w:hint="cs"/>
          <w:sz w:val="24"/>
          <w:rtl/>
        </w:rPr>
        <w:t>לעמוד</w:t>
      </w:r>
      <w:r w:rsidRPr="00DC06BF">
        <w:rPr>
          <w:sz w:val="24"/>
          <w:rtl/>
        </w:rPr>
        <w:t xml:space="preserve"> </w:t>
      </w:r>
      <w:r w:rsidRPr="00DC06BF">
        <w:rPr>
          <w:rFonts w:hint="cs"/>
          <w:sz w:val="24"/>
          <w:rtl/>
        </w:rPr>
        <w:t>בדרישות</w:t>
      </w:r>
      <w:r w:rsidRPr="00DC06BF">
        <w:rPr>
          <w:sz w:val="24"/>
          <w:rtl/>
        </w:rPr>
        <w:t xml:space="preserve"> </w:t>
      </w:r>
      <w:r w:rsidRPr="00DC06BF">
        <w:rPr>
          <w:rFonts w:hint="cs"/>
          <w:sz w:val="24"/>
          <w:rtl/>
        </w:rPr>
        <w:t>לתשלומים הסוציאליים</w:t>
      </w:r>
      <w:r w:rsidRPr="00DC06BF">
        <w:rPr>
          <w:sz w:val="24"/>
          <w:rtl/>
        </w:rPr>
        <w:t xml:space="preserve"> </w:t>
      </w:r>
      <w:r w:rsidRPr="00DC06BF">
        <w:rPr>
          <w:rFonts w:hint="cs"/>
          <w:sz w:val="24"/>
          <w:rtl/>
        </w:rPr>
        <w:t>ושכר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לעובדים</w:t>
      </w:r>
      <w:r w:rsidRPr="00DC06BF">
        <w:rPr>
          <w:sz w:val="24"/>
          <w:rtl/>
        </w:rPr>
        <w:t xml:space="preserve"> </w:t>
      </w:r>
      <w:r w:rsidRPr="00DC06BF">
        <w:rPr>
          <w:rFonts w:hint="cs"/>
          <w:sz w:val="24"/>
          <w:rtl/>
        </w:rPr>
        <w:t>וכן</w:t>
      </w:r>
      <w:r w:rsidRPr="00DC06BF">
        <w:rPr>
          <w:sz w:val="24"/>
          <w:rtl/>
        </w:rPr>
        <w:t xml:space="preserve"> </w:t>
      </w:r>
      <w:r w:rsidRPr="00DC06BF">
        <w:rPr>
          <w:rFonts w:hint="cs"/>
          <w:sz w:val="24"/>
          <w:rtl/>
        </w:rPr>
        <w:t>לקיים</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חוקי</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לגבי</w:t>
      </w:r>
      <w:r w:rsidRPr="00DC06BF">
        <w:rPr>
          <w:sz w:val="24"/>
          <w:rtl/>
        </w:rPr>
        <w:t xml:space="preserve"> </w:t>
      </w:r>
      <w:r w:rsidRPr="00DC06BF">
        <w:rPr>
          <w:rFonts w:hint="cs"/>
          <w:sz w:val="24"/>
          <w:rtl/>
        </w:rPr>
        <w:t>העובדים</w:t>
      </w:r>
      <w:r w:rsidRPr="00DC06BF">
        <w:rPr>
          <w:sz w:val="24"/>
          <w:rtl/>
        </w:rPr>
        <w:t xml:space="preserve"> </w:t>
      </w:r>
      <w:r w:rsidRPr="00DC06BF">
        <w:rPr>
          <w:rFonts w:hint="cs"/>
          <w:sz w:val="24"/>
          <w:rtl/>
        </w:rPr>
        <w:t>שיועסקו</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במהלך</w:t>
      </w:r>
      <w:r w:rsidRPr="00DC06BF">
        <w:rPr>
          <w:sz w:val="24"/>
          <w:rtl/>
        </w:rPr>
        <w:t xml:space="preserve"> </w:t>
      </w:r>
      <w:r w:rsidRPr="00DC06BF">
        <w:rPr>
          <w:rFonts w:hint="cs"/>
          <w:sz w:val="24"/>
          <w:rtl/>
        </w:rPr>
        <w:t>כל</w:t>
      </w:r>
      <w:r w:rsidRPr="00DC06BF">
        <w:rPr>
          <w:sz w:val="24"/>
          <w:rtl/>
        </w:rPr>
        <w:t xml:space="preserve"> </w:t>
      </w:r>
      <w:r w:rsidRPr="00DC06BF">
        <w:rPr>
          <w:rFonts w:hint="cs"/>
          <w:sz w:val="24"/>
          <w:rtl/>
        </w:rPr>
        <w:t>תקופת</w:t>
      </w:r>
      <w:r w:rsidRPr="00DC06BF">
        <w:rPr>
          <w:sz w:val="24"/>
          <w:rtl/>
        </w:rPr>
        <w:t xml:space="preserve"> </w:t>
      </w:r>
      <w:r w:rsidRPr="00DC06BF">
        <w:rPr>
          <w:rFonts w:hint="cs"/>
          <w:sz w:val="24"/>
          <w:rtl/>
        </w:rPr>
        <w:t>ההתקשרות</w:t>
      </w:r>
      <w:r w:rsidRPr="00DC06BF">
        <w:rPr>
          <w:sz w:val="24"/>
          <w:rtl/>
        </w:rPr>
        <w:t>.</w:t>
      </w:r>
    </w:p>
    <w:p w:rsidR="00417809" w:rsidRPr="00DC06BF" w:rsidRDefault="00417809" w:rsidP="00097A60">
      <w:pPr>
        <w:pStyle w:val="ab"/>
        <w:numPr>
          <w:ilvl w:val="0"/>
          <w:numId w:val="22"/>
        </w:numPr>
        <w:spacing w:after="240"/>
        <w:jc w:val="left"/>
        <w:rPr>
          <w:sz w:val="24"/>
        </w:rPr>
      </w:pPr>
      <w:r w:rsidRPr="00DC06BF">
        <w:rPr>
          <w:sz w:val="24"/>
          <w:rtl/>
        </w:rPr>
        <w:t xml:space="preserve"> </w:t>
      </w:r>
      <w:r w:rsidRPr="00DC06BF">
        <w:rPr>
          <w:rFonts w:hint="cs"/>
          <w:sz w:val="24"/>
          <w:rtl/>
        </w:rPr>
        <w:t>הנני</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התקיים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 xml:space="preserve">: </w:t>
      </w:r>
    </w:p>
    <w:p w:rsidR="00417809" w:rsidRPr="00DC06BF" w:rsidRDefault="00417809" w:rsidP="00417809">
      <w:pPr>
        <w:pStyle w:val="ab"/>
        <w:ind w:left="360"/>
        <w:rPr>
          <w:sz w:val="24"/>
          <w:rtl/>
        </w:rPr>
      </w:pPr>
      <w:r w:rsidRPr="00DC06BF">
        <w:rPr>
          <w:sz w:val="24"/>
          <w:rtl/>
        </w:rPr>
        <w:t>(</w:t>
      </w:r>
      <w:r w:rsidRPr="00DC06BF">
        <w:rPr>
          <w:rFonts w:hint="cs"/>
          <w:sz w:val="24"/>
          <w:rtl/>
        </w:rPr>
        <w:t>יש</w:t>
      </w:r>
      <w:r w:rsidRPr="00DC06BF">
        <w:rPr>
          <w:sz w:val="24"/>
          <w:rtl/>
        </w:rPr>
        <w:t xml:space="preserve"> </w:t>
      </w:r>
      <w:r w:rsidRPr="00DC06BF">
        <w:rPr>
          <w:rFonts w:hint="cs"/>
          <w:sz w:val="24"/>
          <w:rtl/>
        </w:rPr>
        <w:t>לסמן</w:t>
      </w:r>
      <w:r w:rsidRPr="00DC06BF">
        <w:rPr>
          <w:sz w:val="24"/>
          <w:rtl/>
        </w:rPr>
        <w:t xml:space="preserve"> </w:t>
      </w:r>
      <w:r w:rsidRPr="00DC06BF">
        <w:rPr>
          <w:sz w:val="24"/>
        </w:rPr>
        <w:t>X</w:t>
      </w:r>
      <w:r w:rsidR="00823364">
        <w:rPr>
          <w:sz w:val="24"/>
          <w:rtl/>
        </w:rPr>
        <w:t xml:space="preserve"> </w:t>
      </w:r>
      <w:r w:rsidRPr="00DC06BF">
        <w:rPr>
          <w:rFonts w:hint="cs"/>
          <w:sz w:val="24"/>
          <w:rtl/>
        </w:rPr>
        <w:t>במקום</w:t>
      </w:r>
      <w:r w:rsidRPr="00DC06BF">
        <w:rPr>
          <w:sz w:val="24"/>
          <w:rtl/>
        </w:rPr>
        <w:t xml:space="preserve"> </w:t>
      </w:r>
      <w:r w:rsidRPr="00DC06BF">
        <w:rPr>
          <w:rFonts w:hint="cs"/>
          <w:sz w:val="24"/>
          <w:rtl/>
        </w:rPr>
        <w:t>המתאים</w:t>
      </w:r>
      <w:r w:rsidRPr="00DC06BF">
        <w:rPr>
          <w:sz w:val="24"/>
          <w:rtl/>
        </w:rPr>
        <w:t>)</w:t>
      </w:r>
    </w:p>
    <w:p w:rsidR="00417809" w:rsidRPr="00DC06BF" w:rsidRDefault="00417809" w:rsidP="00097A60">
      <w:pPr>
        <w:pStyle w:val="ab"/>
        <w:numPr>
          <w:ilvl w:val="1"/>
          <w:numId w:val="21"/>
        </w:numPr>
        <w:spacing w:after="240"/>
        <w:jc w:val="left"/>
        <w:rPr>
          <w:sz w:val="24"/>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00823364">
        <w:rPr>
          <w:sz w:val="24"/>
          <w:rtl/>
        </w:rPr>
        <w:t>.</w:t>
      </w:r>
    </w:p>
    <w:p w:rsidR="00417809" w:rsidRPr="00DC06BF" w:rsidRDefault="00417809" w:rsidP="00097A60">
      <w:pPr>
        <w:pStyle w:val="ab"/>
        <w:numPr>
          <w:ilvl w:val="1"/>
          <w:numId w:val="21"/>
        </w:numPr>
        <w:spacing w:after="240"/>
        <w:jc w:val="left"/>
        <w:rPr>
          <w:sz w:val="24"/>
          <w:rtl/>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אולם</w:t>
      </w:r>
      <w:r w:rsidRPr="00DC06BF">
        <w:rPr>
          <w:sz w:val="24"/>
          <w:rtl/>
        </w:rPr>
        <w:t xml:space="preserve"> </w:t>
      </w:r>
      <w:r w:rsidRPr="00DC06BF">
        <w:rPr>
          <w:rFonts w:hint="cs"/>
          <w:sz w:val="24"/>
          <w:rtl/>
        </w:rPr>
        <w:t>חלפה</w:t>
      </w:r>
      <w:r w:rsidRPr="00DC06BF">
        <w:rPr>
          <w:sz w:val="24"/>
          <w:rtl/>
        </w:rPr>
        <w:t xml:space="preserve"> </w:t>
      </w:r>
      <w:r w:rsidRPr="00DC06BF">
        <w:rPr>
          <w:rFonts w:hint="cs"/>
          <w:sz w:val="24"/>
          <w:rtl/>
        </w:rPr>
        <w:t>שנה</w:t>
      </w:r>
      <w:r w:rsidRPr="00DC06BF">
        <w:rPr>
          <w:sz w:val="24"/>
          <w:rtl/>
        </w:rPr>
        <w:t xml:space="preserve"> </w:t>
      </w:r>
      <w:r w:rsidRPr="00DC06BF">
        <w:rPr>
          <w:rFonts w:hint="cs"/>
          <w:sz w:val="24"/>
          <w:rtl/>
        </w:rPr>
        <w:t>ממועד</w:t>
      </w:r>
      <w:r w:rsidRPr="00DC06BF">
        <w:rPr>
          <w:sz w:val="24"/>
          <w:rtl/>
        </w:rPr>
        <w:t xml:space="preserve"> </w:t>
      </w:r>
      <w:r w:rsidRPr="00DC06BF">
        <w:rPr>
          <w:rFonts w:hint="cs"/>
          <w:sz w:val="24"/>
          <w:rtl/>
        </w:rPr>
        <w:t>ההרשאה</w:t>
      </w:r>
      <w:r w:rsidRPr="00DC06BF">
        <w:rPr>
          <w:sz w:val="24"/>
          <w:rtl/>
        </w:rPr>
        <w:t xml:space="preserve"> </w:t>
      </w:r>
      <w:r w:rsidRPr="00DC06BF">
        <w:rPr>
          <w:rFonts w:hint="cs"/>
          <w:sz w:val="24"/>
          <w:rtl/>
        </w:rPr>
        <w:t>האחרונה</w:t>
      </w:r>
      <w:r w:rsidRPr="00DC06BF">
        <w:rPr>
          <w:sz w:val="24"/>
          <w:rtl/>
        </w:rPr>
        <w:t xml:space="preserve"> </w:t>
      </w:r>
      <w:r w:rsidRPr="00DC06BF">
        <w:rPr>
          <w:rFonts w:hint="cs"/>
          <w:sz w:val="24"/>
          <w:rtl/>
        </w:rPr>
        <w:t>עד</w:t>
      </w:r>
      <w:r w:rsidRPr="00DC06BF">
        <w:rPr>
          <w:sz w:val="24"/>
          <w:rtl/>
        </w:rPr>
        <w:t xml:space="preserve"> </w:t>
      </w:r>
      <w:r w:rsidRPr="00DC06BF">
        <w:rPr>
          <w:rFonts w:hint="cs"/>
          <w:sz w:val="24"/>
          <w:rtl/>
        </w:rPr>
        <w:t>למועד</w:t>
      </w:r>
      <w:r w:rsidRPr="00DC06BF">
        <w:rPr>
          <w:sz w:val="24"/>
          <w:rtl/>
        </w:rPr>
        <w:t xml:space="preserve"> </w:t>
      </w:r>
      <w:r w:rsidRPr="00DC06BF">
        <w:rPr>
          <w:rFonts w:hint="cs"/>
          <w:sz w:val="24"/>
          <w:rtl/>
        </w:rPr>
        <w:t>האחרון</w:t>
      </w:r>
      <w:r w:rsidRPr="00DC06BF">
        <w:rPr>
          <w:sz w:val="24"/>
          <w:rtl/>
        </w:rPr>
        <w:t xml:space="preserve"> </w:t>
      </w:r>
      <w:r w:rsidRPr="00DC06BF">
        <w:rPr>
          <w:rFonts w:hint="cs"/>
          <w:sz w:val="24"/>
          <w:rtl/>
        </w:rPr>
        <w:t>להגשת</w:t>
      </w:r>
      <w:r w:rsidRPr="00DC06BF">
        <w:rPr>
          <w:sz w:val="24"/>
          <w:rtl/>
        </w:rPr>
        <w:t xml:space="preserve"> </w:t>
      </w:r>
      <w:r w:rsidRPr="00DC06BF">
        <w:rPr>
          <w:rFonts w:hint="cs"/>
          <w:sz w:val="24"/>
          <w:rtl/>
        </w:rPr>
        <w:t>הצעות</w:t>
      </w:r>
      <w:r w:rsidRPr="00DC06BF">
        <w:rPr>
          <w:sz w:val="24"/>
          <w:rtl/>
        </w:rPr>
        <w:t xml:space="preserve"> </w:t>
      </w:r>
      <w:r w:rsidRPr="00DC06BF">
        <w:rPr>
          <w:rFonts w:hint="cs"/>
          <w:sz w:val="24"/>
          <w:rtl/>
        </w:rPr>
        <w:t>למכרז</w:t>
      </w:r>
      <w:r w:rsidRPr="00DC06BF">
        <w:rPr>
          <w:sz w:val="24"/>
          <w:rtl/>
        </w:rPr>
        <w:t xml:space="preserve"> </w:t>
      </w:r>
      <w:r w:rsidRPr="00DC06BF">
        <w:rPr>
          <w:rFonts w:hint="cs"/>
          <w:sz w:val="24"/>
          <w:rtl/>
        </w:rPr>
        <w:t>זה</w:t>
      </w:r>
      <w:r w:rsidRPr="00DC06BF">
        <w:rPr>
          <w:sz w:val="24"/>
          <w:rtl/>
        </w:rPr>
        <w:t>.</w:t>
      </w:r>
      <w:r w:rsidR="00823364">
        <w:rPr>
          <w:sz w:val="24"/>
          <w:rtl/>
        </w:rPr>
        <w:t xml:space="preserve"> </w:t>
      </w:r>
    </w:p>
    <w:p w:rsidR="00417809" w:rsidRPr="00DC06BF" w:rsidRDefault="00417809" w:rsidP="00417809">
      <w:pPr>
        <w:pStyle w:val="ab"/>
        <w:ind w:left="360"/>
        <w:rPr>
          <w:sz w:val="24"/>
          <w:rtl/>
        </w:rPr>
      </w:pPr>
      <w:r w:rsidRPr="00DC06BF">
        <w:rPr>
          <w:rFonts w:hint="cs"/>
          <w:sz w:val="24"/>
          <w:rtl/>
        </w:rPr>
        <w:t xml:space="preserve">לעניין סעיף זה </w:t>
      </w:r>
      <w:r w:rsidRPr="00DC06BF">
        <w:rPr>
          <w:sz w:val="24"/>
          <w:rtl/>
        </w:rPr>
        <w:t>–</w:t>
      </w:r>
      <w:r w:rsidRPr="00DC06BF">
        <w:rPr>
          <w:rFonts w:hint="cs"/>
          <w:sz w:val="24"/>
          <w:rtl/>
        </w:rPr>
        <w:t xml:space="preserve"> </w:t>
      </w:r>
    </w:p>
    <w:p w:rsidR="00417809" w:rsidRPr="00DC06BF" w:rsidRDefault="00417809" w:rsidP="00417809">
      <w:pPr>
        <w:pStyle w:val="ab"/>
        <w:ind w:left="360"/>
        <w:rPr>
          <w:sz w:val="24"/>
          <w:rtl/>
        </w:rPr>
      </w:pPr>
      <w:r w:rsidRPr="00DC06BF">
        <w:rPr>
          <w:sz w:val="24"/>
          <w:rtl/>
        </w:rPr>
        <w:t>"</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w:t>
      </w:r>
      <w:r w:rsidRPr="00DC06BF">
        <w:rPr>
          <w:rFonts w:hint="cs"/>
          <w:sz w:val="24"/>
          <w:rtl/>
        </w:rPr>
        <w:t>החזקה</w:t>
      </w:r>
      <w:r w:rsidRPr="00DC06BF">
        <w:rPr>
          <w:sz w:val="24"/>
          <w:rtl/>
        </w:rPr>
        <w:t xml:space="preserve">" </w:t>
      </w:r>
      <w:r w:rsidRPr="00DC06BF">
        <w:rPr>
          <w:rFonts w:hint="cs"/>
          <w:sz w:val="24"/>
          <w:rtl/>
        </w:rPr>
        <w:t>ו</w:t>
      </w:r>
      <w:r w:rsidRPr="00DC06BF">
        <w:rPr>
          <w:sz w:val="24"/>
          <w:rtl/>
        </w:rPr>
        <w:t>- "</w:t>
      </w:r>
      <w:r w:rsidRPr="00DC06BF">
        <w:rPr>
          <w:rFonts w:hint="cs"/>
          <w:sz w:val="24"/>
          <w:rtl/>
        </w:rPr>
        <w:t>שליטה</w:t>
      </w:r>
      <w:r w:rsidRPr="00DC06BF">
        <w:rPr>
          <w:sz w:val="24"/>
          <w:rtl/>
        </w:rPr>
        <w:t xml:space="preserve">" – </w:t>
      </w:r>
      <w:r w:rsidRPr="00DC06BF">
        <w:rPr>
          <w:rFonts w:hint="cs"/>
          <w:sz w:val="24"/>
          <w:rtl/>
        </w:rPr>
        <w:t>כמשמעותם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הבנקאות</w:t>
      </w:r>
      <w:r w:rsidRPr="00DC06BF">
        <w:rPr>
          <w:sz w:val="24"/>
          <w:rtl/>
        </w:rPr>
        <w:t xml:space="preserve"> (</w:t>
      </w:r>
      <w:r w:rsidRPr="00DC06BF">
        <w:rPr>
          <w:rFonts w:hint="cs"/>
          <w:sz w:val="24"/>
          <w:rtl/>
        </w:rPr>
        <w:t>רישוי</w:t>
      </w:r>
      <w:r w:rsidRPr="00DC06BF">
        <w:rPr>
          <w:sz w:val="24"/>
          <w:rtl/>
        </w:rPr>
        <w:t xml:space="preserve">), </w:t>
      </w:r>
      <w:r w:rsidRPr="00DC06BF">
        <w:rPr>
          <w:rFonts w:hint="cs"/>
          <w:sz w:val="24"/>
          <w:rtl/>
        </w:rPr>
        <w:t>תשמ</w:t>
      </w:r>
      <w:r w:rsidRPr="00DC06BF">
        <w:rPr>
          <w:sz w:val="24"/>
          <w:rtl/>
        </w:rPr>
        <w:t>"</w:t>
      </w:r>
      <w:r w:rsidRPr="00DC06BF">
        <w:rPr>
          <w:rFonts w:hint="cs"/>
          <w:sz w:val="24"/>
          <w:rtl/>
        </w:rPr>
        <w:t>א</w:t>
      </w:r>
      <w:r w:rsidRPr="00DC06BF">
        <w:rPr>
          <w:sz w:val="24"/>
          <w:rtl/>
        </w:rPr>
        <w:t xml:space="preserve">- 1981. </w:t>
      </w:r>
    </w:p>
    <w:p w:rsidR="00417809" w:rsidRPr="00DC06BF" w:rsidRDefault="00417809" w:rsidP="00417809">
      <w:pPr>
        <w:pStyle w:val="ab"/>
        <w:ind w:left="360"/>
        <w:rPr>
          <w:sz w:val="24"/>
          <w:rtl/>
        </w:rPr>
      </w:pPr>
      <w:r w:rsidRPr="00DC06BF">
        <w:rPr>
          <w:sz w:val="24"/>
          <w:rtl/>
        </w:rPr>
        <w:t>"</w:t>
      </w:r>
      <w:r w:rsidRPr="00DC06BF">
        <w:rPr>
          <w:rFonts w:hint="cs"/>
          <w:sz w:val="24"/>
          <w:rtl/>
        </w:rPr>
        <w:t>בעל</w:t>
      </w:r>
      <w:r w:rsidRPr="00DC06BF">
        <w:rPr>
          <w:sz w:val="24"/>
          <w:rtl/>
        </w:rPr>
        <w:t xml:space="preserve"> </w:t>
      </w:r>
      <w:r w:rsidRPr="00DC06BF">
        <w:rPr>
          <w:rFonts w:hint="cs"/>
          <w:sz w:val="24"/>
          <w:rtl/>
        </w:rPr>
        <w:t>זיקה</w:t>
      </w:r>
      <w:r w:rsidRPr="00DC06BF">
        <w:rPr>
          <w:sz w:val="24"/>
          <w:rtl/>
        </w:rPr>
        <w:t xml:space="preserve">" - </w:t>
      </w:r>
      <w:r w:rsidRPr="00DC06BF">
        <w:rPr>
          <w:rFonts w:hint="cs"/>
          <w:sz w:val="24"/>
          <w:rtl/>
        </w:rPr>
        <w:t>כל</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rsidR="00417809" w:rsidRPr="00DC06BF" w:rsidRDefault="00417809" w:rsidP="00097A60">
      <w:pPr>
        <w:pStyle w:val="ab"/>
        <w:numPr>
          <w:ilvl w:val="0"/>
          <w:numId w:val="23"/>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החבר במציע</w:t>
      </w:r>
      <w:r w:rsidRPr="00DC06BF">
        <w:rPr>
          <w:sz w:val="24"/>
          <w:rtl/>
        </w:rPr>
        <w:t>.</w:t>
      </w:r>
    </w:p>
    <w:p w:rsidR="00417809" w:rsidRPr="00DC06BF" w:rsidRDefault="00417809" w:rsidP="00097A60">
      <w:pPr>
        <w:pStyle w:val="ab"/>
        <w:numPr>
          <w:ilvl w:val="0"/>
          <w:numId w:val="23"/>
        </w:numPr>
        <w:spacing w:after="240"/>
        <w:jc w:val="left"/>
        <w:rPr>
          <w:sz w:val="24"/>
        </w:rPr>
      </w:pPr>
      <w:r w:rsidRPr="00DC06BF">
        <w:rPr>
          <w:rFonts w:hint="cs"/>
          <w:sz w:val="24"/>
          <w:rtl/>
        </w:rPr>
        <w:t>אם</w:t>
      </w:r>
      <w:r w:rsidRPr="00DC06BF">
        <w:rPr>
          <w:sz w:val="24"/>
          <w:rtl/>
        </w:rPr>
        <w:t xml:space="preserve"> </w:t>
      </w:r>
      <w:r w:rsidRPr="00DC06BF">
        <w:rPr>
          <w:rFonts w:hint="cs"/>
          <w:sz w:val="24"/>
          <w:rtl/>
        </w:rPr>
        <w:t>נותן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rsidR="00417809" w:rsidRPr="00DC06BF" w:rsidRDefault="00417809" w:rsidP="00097A60">
      <w:pPr>
        <w:pStyle w:val="ab"/>
        <w:numPr>
          <w:ilvl w:val="1"/>
          <w:numId w:val="24"/>
        </w:numPr>
        <w:spacing w:after="240"/>
        <w:jc w:val="left"/>
        <w:rPr>
          <w:sz w:val="24"/>
        </w:rPr>
      </w:pPr>
      <w:r w:rsidRPr="00DC06BF">
        <w:rPr>
          <w:rFonts w:hint="cs"/>
          <w:sz w:val="24"/>
          <w:rtl/>
        </w:rPr>
        <w:t>בעל</w:t>
      </w:r>
      <w:r w:rsidRPr="00DC06BF">
        <w:rPr>
          <w:sz w:val="24"/>
          <w:rtl/>
        </w:rPr>
        <w:t xml:space="preserve"> </w:t>
      </w:r>
      <w:r w:rsidRPr="00DC06BF">
        <w:rPr>
          <w:rFonts w:hint="cs"/>
          <w:sz w:val="24"/>
          <w:rtl/>
        </w:rPr>
        <w:t>השליטה</w:t>
      </w:r>
      <w:r w:rsidRPr="00DC06BF">
        <w:rPr>
          <w:sz w:val="24"/>
          <w:rtl/>
        </w:rPr>
        <w:t xml:space="preserve"> </w:t>
      </w:r>
      <w:r w:rsidRPr="00DC06BF">
        <w:rPr>
          <w:rFonts w:hint="cs"/>
          <w:sz w:val="24"/>
          <w:rtl/>
        </w:rPr>
        <w:t>בו</w:t>
      </w:r>
      <w:r w:rsidRPr="00DC06BF">
        <w:rPr>
          <w:sz w:val="24"/>
          <w:rtl/>
        </w:rPr>
        <w:t>;</w:t>
      </w:r>
    </w:p>
    <w:p w:rsidR="00417809" w:rsidRPr="00DC06BF" w:rsidRDefault="00417809" w:rsidP="00097A60">
      <w:pPr>
        <w:pStyle w:val="ab"/>
        <w:numPr>
          <w:ilvl w:val="1"/>
          <w:numId w:val="24"/>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שהרכב</w:t>
      </w:r>
      <w:r w:rsidRPr="00DC06BF">
        <w:rPr>
          <w:sz w:val="24"/>
          <w:rtl/>
        </w:rPr>
        <w:t xml:space="preserve"> </w:t>
      </w:r>
      <w:r w:rsidRPr="00DC06BF">
        <w:rPr>
          <w:rFonts w:hint="cs"/>
          <w:sz w:val="24"/>
          <w:rtl/>
        </w:rPr>
        <w:t>בעלי</w:t>
      </w:r>
      <w:r w:rsidRPr="00DC06BF">
        <w:rPr>
          <w:sz w:val="24"/>
          <w:rtl/>
        </w:rPr>
        <w:t xml:space="preserve"> </w:t>
      </w:r>
      <w:r w:rsidRPr="00DC06BF">
        <w:rPr>
          <w:rFonts w:hint="cs"/>
          <w:sz w:val="24"/>
          <w:rtl/>
        </w:rPr>
        <w:t>מניותיו</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שותפיו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העניין</w:t>
      </w:r>
      <w:r w:rsidRPr="00DC06BF">
        <w:rPr>
          <w:sz w:val="24"/>
          <w:rtl/>
        </w:rPr>
        <w:t xml:space="preserve">, </w:t>
      </w:r>
      <w:r w:rsidRPr="00DC06BF">
        <w:rPr>
          <w:rFonts w:hint="cs"/>
          <w:sz w:val="24"/>
          <w:rtl/>
        </w:rPr>
        <w:t>דומה</w:t>
      </w:r>
      <w:r w:rsidRPr="00DC06BF">
        <w:rPr>
          <w:sz w:val="24"/>
          <w:rtl/>
        </w:rPr>
        <w:t xml:space="preserve"> </w:t>
      </w:r>
      <w:r w:rsidRPr="00DC06BF">
        <w:rPr>
          <w:rFonts w:hint="cs"/>
          <w:sz w:val="24"/>
          <w:rtl/>
        </w:rPr>
        <w:t>במהותו</w:t>
      </w:r>
      <w:r w:rsidRPr="00DC06BF">
        <w:rPr>
          <w:sz w:val="24"/>
          <w:rtl/>
        </w:rPr>
        <w:t xml:space="preserve"> </w:t>
      </w:r>
      <w:r w:rsidRPr="00DC06BF">
        <w:rPr>
          <w:rFonts w:hint="cs"/>
          <w:sz w:val="24"/>
          <w:rtl/>
        </w:rPr>
        <w:t>להרכב</w:t>
      </w:r>
      <w:r w:rsidRPr="00DC06BF">
        <w:rPr>
          <w:sz w:val="24"/>
          <w:rtl/>
        </w:rPr>
        <w:t xml:space="preserve"> </w:t>
      </w:r>
      <w:r w:rsidRPr="00DC06BF">
        <w:rPr>
          <w:rFonts w:hint="cs"/>
          <w:sz w:val="24"/>
          <w:rtl/>
        </w:rPr>
        <w:t>כאמור</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ותחומי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האדם</w:t>
      </w:r>
      <w:r w:rsidRPr="00DC06BF">
        <w:rPr>
          <w:sz w:val="24"/>
          <w:rtl/>
        </w:rPr>
        <w:t xml:space="preserve"> </w:t>
      </w:r>
      <w:r w:rsidRPr="00DC06BF">
        <w:rPr>
          <w:rFonts w:hint="cs"/>
          <w:sz w:val="24"/>
          <w:rtl/>
        </w:rPr>
        <w:t>דומים</w:t>
      </w:r>
      <w:r w:rsidRPr="00DC06BF">
        <w:rPr>
          <w:sz w:val="24"/>
          <w:rtl/>
        </w:rPr>
        <w:t xml:space="preserve"> </w:t>
      </w:r>
      <w:r w:rsidRPr="00DC06BF">
        <w:rPr>
          <w:rFonts w:hint="cs"/>
          <w:sz w:val="24"/>
          <w:rtl/>
        </w:rPr>
        <w:t>במהותם</w:t>
      </w:r>
      <w:r w:rsidRPr="00DC06BF">
        <w:rPr>
          <w:sz w:val="24"/>
          <w:rtl/>
        </w:rPr>
        <w:t xml:space="preserve"> </w:t>
      </w:r>
      <w:r w:rsidRPr="00DC06BF">
        <w:rPr>
          <w:rFonts w:hint="cs"/>
          <w:sz w:val="24"/>
          <w:rtl/>
        </w:rPr>
        <w:t>לתחומי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w:t>
      </w:r>
    </w:p>
    <w:p w:rsidR="00417809" w:rsidRPr="00DC06BF" w:rsidRDefault="00417809" w:rsidP="00097A60">
      <w:pPr>
        <w:pStyle w:val="ab"/>
        <w:numPr>
          <w:ilvl w:val="1"/>
          <w:numId w:val="24"/>
        </w:numPr>
        <w:spacing w:after="240"/>
        <w:jc w:val="left"/>
        <w:rPr>
          <w:sz w:val="24"/>
        </w:rPr>
      </w:pPr>
      <w:r w:rsidRPr="00DC06BF">
        <w:rPr>
          <w:rFonts w:hint="cs"/>
          <w:sz w:val="24"/>
          <w:rtl/>
        </w:rPr>
        <w:t>מי</w:t>
      </w:r>
      <w:r w:rsidRPr="00DC06BF">
        <w:rPr>
          <w:sz w:val="24"/>
          <w:rtl/>
        </w:rPr>
        <w:t xml:space="preserve"> </w:t>
      </w:r>
      <w:r w:rsidRPr="00DC06BF">
        <w:rPr>
          <w:rFonts w:hint="cs"/>
          <w:sz w:val="24"/>
          <w:rtl/>
        </w:rPr>
        <w:t>שאחראי</w:t>
      </w:r>
      <w:r w:rsidRPr="00DC06BF">
        <w:rPr>
          <w:sz w:val="24"/>
          <w:rtl/>
        </w:rPr>
        <w:t xml:space="preserve"> </w:t>
      </w:r>
      <w:r w:rsidRPr="00DC06BF">
        <w:rPr>
          <w:rFonts w:hint="cs"/>
          <w:sz w:val="24"/>
          <w:rtl/>
        </w:rPr>
        <w:t>מטעם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תשלום</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העבודה</w:t>
      </w:r>
      <w:r w:rsidRPr="00DC06BF">
        <w:rPr>
          <w:sz w:val="24"/>
          <w:rtl/>
        </w:rPr>
        <w:t>;</w:t>
      </w:r>
    </w:p>
    <w:p w:rsidR="00417809" w:rsidRPr="00DC06BF" w:rsidRDefault="00417809" w:rsidP="00097A60">
      <w:pPr>
        <w:pStyle w:val="ab"/>
        <w:numPr>
          <w:ilvl w:val="0"/>
          <w:numId w:val="23"/>
        </w:numPr>
        <w:spacing w:after="240"/>
        <w:jc w:val="left"/>
        <w:rPr>
          <w:sz w:val="24"/>
        </w:rPr>
      </w:pPr>
      <w:r w:rsidRPr="00DC06BF">
        <w:rPr>
          <w:rFonts w:hint="cs"/>
          <w:sz w:val="24"/>
          <w:rtl/>
        </w:rPr>
        <w:t>אם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אחר</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w:t>
      </w:r>
      <w:r w:rsidRPr="00DC06BF">
        <w:rPr>
          <w:rFonts w:hint="cs"/>
          <w:sz w:val="24"/>
          <w:rtl/>
        </w:rPr>
        <w:t>בידי</w:t>
      </w:r>
      <w:r w:rsidRPr="00DC06BF">
        <w:rPr>
          <w:sz w:val="24"/>
          <w:rtl/>
        </w:rPr>
        <w:t xml:space="preserve"> </w:t>
      </w:r>
      <w:r w:rsidRPr="00DC06BF">
        <w:rPr>
          <w:rFonts w:hint="cs"/>
          <w:sz w:val="24"/>
          <w:rtl/>
        </w:rPr>
        <w:t>מי</w:t>
      </w:r>
      <w:r w:rsidRPr="00DC06BF">
        <w:rPr>
          <w:sz w:val="24"/>
          <w:rtl/>
        </w:rPr>
        <w:t xml:space="preserve"> </w:t>
      </w:r>
      <w:r w:rsidRPr="00DC06BF">
        <w:rPr>
          <w:rFonts w:hint="cs"/>
          <w:sz w:val="24"/>
          <w:rtl/>
        </w:rPr>
        <w:t>ששולט</w:t>
      </w:r>
      <w:r w:rsidRPr="00DC06BF">
        <w:rPr>
          <w:sz w:val="24"/>
          <w:rtl/>
        </w:rPr>
        <w:t xml:space="preserve"> </w:t>
      </w:r>
      <w:r w:rsidRPr="00DC06BF">
        <w:rPr>
          <w:rFonts w:hint="cs"/>
          <w:sz w:val="24"/>
          <w:rtl/>
        </w:rPr>
        <w:t>בחבר במציע</w:t>
      </w:r>
      <w:r w:rsidRPr="00DC06BF">
        <w:rPr>
          <w:sz w:val="24"/>
          <w:rtl/>
        </w:rPr>
        <w:t>;</w:t>
      </w:r>
    </w:p>
    <w:p w:rsidR="00417809" w:rsidRPr="00DC06BF" w:rsidRDefault="00417809" w:rsidP="00417809">
      <w:pPr>
        <w:pStyle w:val="ab"/>
        <w:ind w:left="360"/>
        <w:rPr>
          <w:sz w:val="24"/>
          <w:rtl/>
        </w:rPr>
      </w:pPr>
      <w:r w:rsidRPr="00DC06BF">
        <w:rPr>
          <w:sz w:val="24"/>
          <w:rtl/>
        </w:rPr>
        <w:t>"</w:t>
      </w:r>
      <w:r w:rsidRPr="00DC06BF">
        <w:rPr>
          <w:rFonts w:hint="cs"/>
          <w:sz w:val="24"/>
          <w:rtl/>
        </w:rPr>
        <w:t>הורשע</w:t>
      </w:r>
      <w:r w:rsidRPr="00DC06BF">
        <w:rPr>
          <w:sz w:val="24"/>
          <w:rtl/>
        </w:rPr>
        <w:t xml:space="preserve">" – </w:t>
      </w:r>
      <w:r w:rsidRPr="00DC06BF">
        <w:rPr>
          <w:rFonts w:hint="cs"/>
          <w:sz w:val="24"/>
          <w:rtl/>
        </w:rPr>
        <w:t>הורשע</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בעבירה</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שנעברה</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יום</w:t>
      </w:r>
      <w:r w:rsidRPr="00DC06BF">
        <w:rPr>
          <w:sz w:val="24"/>
          <w:rtl/>
        </w:rPr>
        <w:t xml:space="preserve"> </w:t>
      </w:r>
      <w:r w:rsidRPr="00DC06BF">
        <w:rPr>
          <w:rFonts w:hint="cs"/>
          <w:sz w:val="24"/>
          <w:rtl/>
        </w:rPr>
        <w:t>כ</w:t>
      </w:r>
      <w:r w:rsidRPr="00DC06BF">
        <w:rPr>
          <w:sz w:val="24"/>
          <w:rtl/>
        </w:rPr>
        <w:t>"</w:t>
      </w:r>
      <w:r w:rsidRPr="00DC06BF">
        <w:rPr>
          <w:rFonts w:hint="cs"/>
          <w:sz w:val="24"/>
          <w:rtl/>
        </w:rPr>
        <w:t>ה</w:t>
      </w:r>
      <w:r w:rsidRPr="00DC06BF">
        <w:rPr>
          <w:sz w:val="24"/>
          <w:rtl/>
        </w:rPr>
        <w:t xml:space="preserve"> </w:t>
      </w:r>
      <w:r w:rsidRPr="00DC06BF">
        <w:rPr>
          <w:rFonts w:hint="cs"/>
          <w:sz w:val="24"/>
          <w:rtl/>
        </w:rPr>
        <w:t>בחשון</w:t>
      </w:r>
      <w:r w:rsidRPr="00DC06BF">
        <w:rPr>
          <w:sz w:val="24"/>
          <w:rtl/>
        </w:rPr>
        <w:t xml:space="preserve"> </w:t>
      </w:r>
      <w:r w:rsidRPr="00DC06BF">
        <w:rPr>
          <w:rFonts w:hint="cs"/>
          <w:sz w:val="24"/>
          <w:rtl/>
        </w:rPr>
        <w:t>התשס</w:t>
      </w:r>
      <w:r w:rsidRPr="00DC06BF">
        <w:rPr>
          <w:sz w:val="24"/>
          <w:rtl/>
        </w:rPr>
        <w:t>"</w:t>
      </w:r>
      <w:r w:rsidRPr="00DC06BF">
        <w:rPr>
          <w:rFonts w:hint="cs"/>
          <w:sz w:val="24"/>
          <w:rtl/>
        </w:rPr>
        <w:t>ג</w:t>
      </w:r>
      <w:r w:rsidRPr="00DC06BF">
        <w:rPr>
          <w:sz w:val="24"/>
          <w:rtl/>
        </w:rPr>
        <w:t xml:space="preserve"> (31.10.2002). </w:t>
      </w:r>
    </w:p>
    <w:p w:rsidR="00417809" w:rsidRPr="00DC06BF" w:rsidRDefault="00417809" w:rsidP="00417809">
      <w:pPr>
        <w:pStyle w:val="ab"/>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התשנ</w:t>
      </w:r>
      <w:r w:rsidRPr="00DC06BF">
        <w:rPr>
          <w:sz w:val="24"/>
          <w:rtl/>
        </w:rPr>
        <w:t>"</w:t>
      </w:r>
      <w:r w:rsidRPr="00DC06BF">
        <w:rPr>
          <w:rFonts w:hint="cs"/>
          <w:sz w:val="24"/>
          <w:rtl/>
        </w:rPr>
        <w:t>א</w:t>
      </w:r>
      <w:r w:rsidRPr="00DC06BF">
        <w:rPr>
          <w:sz w:val="24"/>
          <w:rtl/>
        </w:rPr>
        <w:t>- 1991.</w:t>
      </w:r>
    </w:p>
    <w:p w:rsidR="00417809" w:rsidRPr="00DC06BF" w:rsidRDefault="00417809" w:rsidP="00417809">
      <w:pPr>
        <w:pStyle w:val="ab"/>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התשמ</w:t>
      </w:r>
      <w:r w:rsidRPr="00DC06BF">
        <w:rPr>
          <w:sz w:val="24"/>
          <w:rtl/>
        </w:rPr>
        <w:t>"</w:t>
      </w:r>
      <w:r w:rsidRPr="00DC06BF">
        <w:rPr>
          <w:rFonts w:hint="cs"/>
          <w:sz w:val="24"/>
          <w:rtl/>
        </w:rPr>
        <w:t>ז</w:t>
      </w:r>
      <w:r w:rsidRPr="00DC06BF">
        <w:rPr>
          <w:sz w:val="24"/>
          <w:rtl/>
        </w:rPr>
        <w:t xml:space="preserve">- 1987. </w:t>
      </w:r>
    </w:p>
    <w:p w:rsidR="00417809" w:rsidRPr="00DC06BF" w:rsidRDefault="00417809" w:rsidP="00417809">
      <w:pPr>
        <w:pStyle w:val="ab"/>
        <w:ind w:left="360"/>
        <w:rPr>
          <w:sz w:val="24"/>
          <w:rtl/>
        </w:rPr>
      </w:pPr>
      <w:r w:rsidRPr="00DC06BF">
        <w:rPr>
          <w:sz w:val="24"/>
          <w:rtl/>
        </w:rPr>
        <w:t>"</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החזקה</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שלושה</w:t>
      </w:r>
      <w:r w:rsidRPr="00DC06BF">
        <w:rPr>
          <w:sz w:val="24"/>
          <w:rtl/>
        </w:rPr>
        <w:t xml:space="preserve"> </w:t>
      </w:r>
      <w:r w:rsidRPr="00DC06BF">
        <w:rPr>
          <w:rFonts w:hint="cs"/>
          <w:sz w:val="24"/>
          <w:rtl/>
        </w:rPr>
        <w:t>רבעים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יותר</w:t>
      </w:r>
      <w:r w:rsidRPr="00DC06BF">
        <w:rPr>
          <w:sz w:val="24"/>
          <w:rtl/>
        </w:rPr>
        <w:t xml:space="preserve"> </w:t>
      </w:r>
      <w:r w:rsidRPr="00DC06BF">
        <w:rPr>
          <w:rFonts w:hint="cs"/>
          <w:sz w:val="24"/>
          <w:rtl/>
        </w:rPr>
        <w:t>בסוג</w:t>
      </w:r>
      <w:r w:rsidRPr="00DC06BF">
        <w:rPr>
          <w:sz w:val="24"/>
          <w:rtl/>
        </w:rPr>
        <w:t xml:space="preserve"> </w:t>
      </w:r>
      <w:r w:rsidRPr="00DC06BF">
        <w:rPr>
          <w:rFonts w:hint="cs"/>
          <w:sz w:val="24"/>
          <w:rtl/>
        </w:rPr>
        <w:t>מסוים</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בחבר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w:t>
      </w:r>
    </w:p>
    <w:p w:rsidR="00417809" w:rsidRPr="00DC06BF" w:rsidRDefault="00417809" w:rsidP="00417809">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417809" w:rsidRPr="00DC06BF" w:rsidTr="004A642D">
        <w:trPr>
          <w:jc w:val="center"/>
        </w:trPr>
        <w:tc>
          <w:tcPr>
            <w:tcW w:w="4261" w:type="dxa"/>
          </w:tcPr>
          <w:p w:rsidR="00417809" w:rsidRPr="00DC06BF" w:rsidRDefault="00417809" w:rsidP="004A642D">
            <w:pPr>
              <w:spacing w:line="276" w:lineRule="auto"/>
              <w:jc w:val="center"/>
              <w:rPr>
                <w:sz w:val="24"/>
                <w:rtl/>
              </w:rPr>
            </w:pPr>
            <w:r w:rsidRPr="00DC06BF">
              <w:rPr>
                <w:sz w:val="24"/>
                <w:u w:val="single"/>
                <w:rtl/>
              </w:rPr>
              <w:fldChar w:fldCharType="begin">
                <w:ffData>
                  <w:name w:val="Text1"/>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4261" w:type="dxa"/>
          </w:tcPr>
          <w:p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שם המצהיר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417809" w:rsidRPr="00DC06BF" w:rsidTr="004A642D">
        <w:trPr>
          <w:jc w:val="center"/>
        </w:trPr>
        <w:tc>
          <w:tcPr>
            <w:tcW w:w="4261" w:type="dxa"/>
          </w:tcPr>
          <w:p w:rsidR="00417809" w:rsidRPr="00DC06BF" w:rsidRDefault="00417809" w:rsidP="004A642D">
            <w:pPr>
              <w:tabs>
                <w:tab w:val="center" w:pos="2022"/>
                <w:tab w:val="right" w:pos="4045"/>
              </w:tabs>
              <w:spacing w:line="276" w:lineRule="auto"/>
              <w:rPr>
                <w:sz w:val="24"/>
                <w:rtl/>
              </w:rPr>
            </w:pPr>
            <w:r w:rsidRPr="00DC06BF">
              <w:rPr>
                <w:sz w:val="24"/>
                <w:rtl/>
              </w:rPr>
              <w:tab/>
            </w:r>
            <w:r w:rsidRPr="00DC06BF">
              <w:rPr>
                <w:rFonts w:hint="cs"/>
                <w:sz w:val="24"/>
                <w:rtl/>
              </w:rPr>
              <w:t>תאריך</w:t>
            </w:r>
            <w:r w:rsidRPr="00DC06BF">
              <w:rPr>
                <w:sz w:val="24"/>
                <w:rtl/>
              </w:rPr>
              <w:tab/>
            </w:r>
          </w:p>
        </w:tc>
        <w:tc>
          <w:tcPr>
            <w:tcW w:w="4261" w:type="dxa"/>
          </w:tcPr>
          <w:p w:rsidR="00417809" w:rsidRPr="00DC06BF" w:rsidRDefault="00417809" w:rsidP="004A642D">
            <w:pPr>
              <w:spacing w:line="276" w:lineRule="auto"/>
              <w:jc w:val="center"/>
              <w:rPr>
                <w:sz w:val="24"/>
                <w:rtl/>
              </w:rPr>
            </w:pPr>
            <w:r w:rsidRPr="00DC06BF">
              <w:rPr>
                <w:rFonts w:hint="cs"/>
                <w:sz w:val="24"/>
                <w:rtl/>
              </w:rPr>
              <w:t>שם המצהיר + חתימה</w:t>
            </w:r>
          </w:p>
        </w:tc>
      </w:tr>
    </w:tbl>
    <w:p w:rsidR="00417809" w:rsidRPr="00DC06BF" w:rsidRDefault="00417809" w:rsidP="00417809">
      <w:pPr>
        <w:rPr>
          <w:sz w:val="24"/>
          <w:rtl/>
        </w:rPr>
      </w:pPr>
    </w:p>
    <w:p w:rsidR="00417809" w:rsidRPr="00DC06BF" w:rsidRDefault="00417809" w:rsidP="00417809">
      <w:pPr>
        <w:rPr>
          <w:sz w:val="24"/>
          <w:rtl/>
        </w:rPr>
      </w:pPr>
    </w:p>
    <w:p w:rsidR="00DC06BF" w:rsidRDefault="00DC06BF" w:rsidP="00417809">
      <w:pPr>
        <w:pStyle w:val="-0"/>
        <w:rPr>
          <w:rtl/>
        </w:rPr>
      </w:pPr>
    </w:p>
    <w:p w:rsidR="00417809" w:rsidRPr="00DC06BF" w:rsidRDefault="00417809" w:rsidP="00417809">
      <w:pPr>
        <w:pStyle w:val="-0"/>
        <w:rPr>
          <w:rtl/>
        </w:rPr>
      </w:pPr>
      <w:r w:rsidRPr="00DC06BF">
        <w:rPr>
          <w:rFonts w:hint="cs"/>
          <w:rtl/>
        </w:rPr>
        <w:t>אימות</w:t>
      </w:r>
      <w:r w:rsidRPr="00DC06BF">
        <w:rPr>
          <w:rtl/>
        </w:rPr>
        <w:t xml:space="preserve"> </w:t>
      </w:r>
      <w:r w:rsidRPr="00DC06BF">
        <w:rPr>
          <w:rFonts w:hint="cs"/>
          <w:rtl/>
        </w:rPr>
        <w:t>חתימה</w:t>
      </w:r>
    </w:p>
    <w:p w:rsidR="00417809" w:rsidRPr="00DC06BF" w:rsidRDefault="00417809" w:rsidP="00417809">
      <w:pPr>
        <w:rPr>
          <w:sz w:val="24"/>
          <w:rtl/>
        </w:rPr>
      </w:pPr>
      <w:r w:rsidRPr="00DC06BF">
        <w:rPr>
          <w:rFonts w:hint="cs"/>
          <w:sz w:val="24"/>
          <w:rtl/>
        </w:rPr>
        <w:t>אני</w:t>
      </w:r>
      <w:r w:rsidRPr="00DC06BF">
        <w:rPr>
          <w:sz w:val="24"/>
          <w:rtl/>
        </w:rPr>
        <w:t xml:space="preserve"> </w:t>
      </w:r>
      <w:r w:rsidRPr="00DC06BF">
        <w:rPr>
          <w:rFonts w:hint="cs"/>
          <w:sz w:val="24"/>
          <w:rtl/>
        </w:rPr>
        <w:t>הח</w:t>
      </w:r>
      <w:r w:rsidRPr="00DC06BF">
        <w:rPr>
          <w:sz w:val="24"/>
          <w:rtl/>
        </w:rPr>
        <w:t>"</w:t>
      </w:r>
      <w:r w:rsidRPr="00DC06BF">
        <w:rPr>
          <w:rFonts w:hint="cs"/>
          <w:sz w:val="24"/>
          <w:rtl/>
        </w:rPr>
        <w:t>מ</w:t>
      </w:r>
      <w:r w:rsidRPr="00DC06BF">
        <w:rPr>
          <w:sz w:val="24"/>
          <w:rtl/>
        </w:rPr>
        <w:t xml:space="preserve">, </w:t>
      </w:r>
      <w:r w:rsidRPr="00DC06BF">
        <w:rPr>
          <w:rFonts w:hint="cs"/>
          <w:sz w:val="24"/>
          <w:rtl/>
        </w:rPr>
        <w:t>עו</w:t>
      </w:r>
      <w:r w:rsidRPr="00DC06BF">
        <w:rPr>
          <w:sz w:val="24"/>
          <w:rtl/>
        </w:rPr>
        <w:t>"</w:t>
      </w:r>
      <w:r w:rsidRPr="00DC06BF">
        <w:rPr>
          <w:rFonts w:hint="cs"/>
          <w:sz w:val="24"/>
          <w:rtl/>
        </w:rPr>
        <w:t>ד</w:t>
      </w:r>
      <w:r w:rsidRPr="00DC06BF">
        <w:rPr>
          <w:sz w:val="24"/>
          <w:rtl/>
        </w:rPr>
        <w:t xml:space="preserve"> </w:t>
      </w:r>
      <w:r w:rsidRPr="00DC06BF">
        <w:rPr>
          <w:sz w:val="24"/>
          <w:u w:val="single"/>
          <w:rtl/>
        </w:rPr>
        <w:fldChar w:fldCharType="begin">
          <w:ffData>
            <w:name w:val=""/>
            <w:enabled/>
            <w:calcOnExit w:val="0"/>
            <w:statusText w:type="text" w:val="שם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00823364">
        <w:rPr>
          <w:rFonts w:hint="cs"/>
          <w:sz w:val="24"/>
          <w:rtl/>
        </w:rPr>
        <w:t xml:space="preserve"> </w:t>
      </w:r>
      <w:r w:rsidRPr="00DC06BF">
        <w:rPr>
          <w:rFonts w:hint="cs"/>
          <w:sz w:val="24"/>
          <w:rtl/>
        </w:rPr>
        <w:t>מ</w:t>
      </w:r>
      <w:r w:rsidRPr="00DC06BF">
        <w:rPr>
          <w:sz w:val="24"/>
          <w:rtl/>
        </w:rPr>
        <w:t>.</w:t>
      </w:r>
      <w:r w:rsidRPr="00DC06BF">
        <w:rPr>
          <w:rFonts w:hint="cs"/>
          <w:sz w:val="24"/>
          <w:rtl/>
        </w:rPr>
        <w:t xml:space="preserve">ר </w:t>
      </w:r>
      <w:r w:rsidRPr="00DC06BF">
        <w:rPr>
          <w:sz w:val="24"/>
          <w:u w:val="single"/>
          <w:rtl/>
        </w:rPr>
        <w:fldChar w:fldCharType="begin">
          <w:ffData>
            <w:name w:val=""/>
            <w:enabled/>
            <w:calcOnExit w:val="0"/>
            <w:statusText w:type="text" w:val="מספר רישיון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00823364">
        <w:rPr>
          <w:rFonts w:hint="cs"/>
          <w:sz w:val="24"/>
          <w:rtl/>
        </w:rPr>
        <w:t xml:space="preserve"> </w:t>
      </w:r>
      <w:r w:rsidRPr="00DC06BF">
        <w:rPr>
          <w:rFonts w:hint="cs"/>
          <w:sz w:val="24"/>
          <w:rtl/>
        </w:rPr>
        <w:t>מאשר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כי</w:t>
      </w:r>
      <w:r w:rsidRPr="00DC06BF">
        <w:rPr>
          <w:sz w:val="24"/>
          <w:rtl/>
        </w:rPr>
        <w:t xml:space="preserve"> </w:t>
      </w: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רשום</w:t>
      </w:r>
      <w:r w:rsidRPr="00DC06BF">
        <w:rPr>
          <w:sz w:val="24"/>
          <w:rtl/>
        </w:rPr>
        <w:t xml:space="preserve"> </w:t>
      </w:r>
      <w:r w:rsidRPr="00DC06BF">
        <w:rPr>
          <w:rFonts w:hint="cs"/>
          <w:sz w:val="24"/>
          <w:rtl/>
        </w:rPr>
        <w:t>בישראל</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פי</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ה</w:t>
      </w:r>
      <w:r w:rsidRPr="00DC06BF">
        <w:rPr>
          <w:sz w:val="24"/>
          <w:rtl/>
        </w:rPr>
        <w:t>"</w:t>
      </w:r>
      <w:r w:rsidRPr="00DC06BF">
        <w:rPr>
          <w:rFonts w:hint="cs"/>
          <w:sz w:val="24"/>
          <w:rtl/>
        </w:rPr>
        <w:t>ה</w:t>
      </w:r>
      <w:r w:rsidRPr="00DC06BF">
        <w:rPr>
          <w:sz w:val="24"/>
          <w:rtl/>
        </w:rPr>
        <w:t xml:space="preserve">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אשר</w:t>
      </w:r>
      <w:r w:rsidRPr="00DC06BF">
        <w:rPr>
          <w:sz w:val="24"/>
          <w:rtl/>
        </w:rPr>
        <w:t xml:space="preserve"> </w:t>
      </w:r>
      <w:r w:rsidRPr="00DC06BF">
        <w:rPr>
          <w:rFonts w:hint="cs"/>
          <w:sz w:val="24"/>
          <w:rtl/>
        </w:rPr>
        <w:t>זיהה</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עצמו</w:t>
      </w:r>
      <w:r w:rsidRPr="00DC06BF">
        <w:rPr>
          <w:sz w:val="24"/>
          <w:rtl/>
        </w:rPr>
        <w:t>/</w:t>
      </w:r>
      <w:r w:rsidRPr="00DC06BF">
        <w:rPr>
          <w:rFonts w:hint="cs"/>
          <w:sz w:val="24"/>
          <w:rtl/>
        </w:rPr>
        <w:t>ה</w:t>
      </w:r>
      <w:r w:rsidRPr="00DC06BF">
        <w:rPr>
          <w:sz w:val="24"/>
          <w:rtl/>
        </w:rPr>
        <w:t xml:space="preserve"> </w:t>
      </w:r>
      <w:r w:rsidRPr="00DC06BF">
        <w:rPr>
          <w:rFonts w:hint="cs"/>
          <w:sz w:val="24"/>
          <w:rtl/>
        </w:rPr>
        <w:t>באמצעות</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 xml:space="preserve">' </w:t>
      </w:r>
      <w:r w:rsidRPr="00DC06BF">
        <w:rPr>
          <w:sz w:val="24"/>
          <w:u w:val="single"/>
          <w:rtl/>
        </w:rPr>
        <w:fldChar w:fldCharType="begin">
          <w:ffData>
            <w:name w:val=""/>
            <w:enabled/>
            <w:calcOnExit w:val="0"/>
            <w:statusText w:type="text" w:val="מספר תעודת זהות"/>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וחתם</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הצהרה</w:t>
      </w:r>
      <w:r w:rsidRPr="00DC06BF">
        <w:rPr>
          <w:sz w:val="24"/>
          <w:rtl/>
        </w:rPr>
        <w:t xml:space="preserve"> </w:t>
      </w:r>
      <w:r w:rsidRPr="00DC06BF">
        <w:rPr>
          <w:rFonts w:hint="cs"/>
          <w:sz w:val="24"/>
          <w:rtl/>
        </w:rPr>
        <w:t>זו</w:t>
      </w:r>
      <w:r w:rsidRPr="00DC06BF">
        <w:rPr>
          <w:sz w:val="24"/>
          <w:rtl/>
        </w:rPr>
        <w:t xml:space="preserve"> </w:t>
      </w:r>
      <w:r w:rsidRPr="00DC06BF">
        <w:rPr>
          <w:rFonts w:hint="cs"/>
          <w:sz w:val="24"/>
          <w:rtl/>
        </w:rPr>
        <w:t>בפניי</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שהזהרתיו</w:t>
      </w:r>
      <w:r w:rsidRPr="00DC06BF">
        <w:rPr>
          <w:sz w:val="24"/>
          <w:rtl/>
        </w:rPr>
        <w:t>/</w:t>
      </w:r>
      <w:r w:rsidRPr="00DC06BF">
        <w:rPr>
          <w:rFonts w:hint="cs"/>
          <w:sz w:val="24"/>
          <w:rtl/>
        </w:rPr>
        <w:t>ה</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עליו</w:t>
      </w:r>
      <w:r w:rsidRPr="00DC06BF">
        <w:rPr>
          <w:sz w:val="24"/>
          <w:rtl/>
        </w:rPr>
        <w:t>/</w:t>
      </w:r>
      <w:r w:rsidRPr="00DC06BF">
        <w:rPr>
          <w:rFonts w:hint="cs"/>
          <w:sz w:val="24"/>
          <w:rtl/>
        </w:rPr>
        <w:t>ה</w:t>
      </w:r>
      <w:r w:rsidRPr="00DC06BF">
        <w:rPr>
          <w:sz w:val="24"/>
          <w:rtl/>
        </w:rPr>
        <w:t xml:space="preserve"> </w:t>
      </w:r>
      <w:r w:rsidRPr="00DC06BF">
        <w:rPr>
          <w:rFonts w:hint="cs"/>
          <w:sz w:val="24"/>
          <w:rtl/>
        </w:rPr>
        <w:t>להצהיר</w:t>
      </w:r>
      <w:r w:rsidRPr="00DC06BF">
        <w:rPr>
          <w:sz w:val="24"/>
          <w:rtl/>
        </w:rPr>
        <w:t xml:space="preserve"> </w:t>
      </w:r>
      <w:r w:rsidRPr="00DC06BF">
        <w:rPr>
          <w:rFonts w:hint="cs"/>
          <w:sz w:val="24"/>
          <w:rtl/>
        </w:rPr>
        <w:t>אמת</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יהיה</w:t>
      </w:r>
      <w:r w:rsidRPr="00DC06BF">
        <w:rPr>
          <w:sz w:val="24"/>
          <w:rtl/>
        </w:rPr>
        <w:t>/</w:t>
      </w:r>
      <w:r w:rsidRPr="00DC06BF">
        <w:rPr>
          <w:rFonts w:hint="cs"/>
          <w:sz w:val="24"/>
          <w:rtl/>
        </w:rPr>
        <w:t>תהייה</w:t>
      </w:r>
      <w:r w:rsidRPr="00DC06BF">
        <w:rPr>
          <w:sz w:val="24"/>
          <w:rtl/>
        </w:rPr>
        <w:t xml:space="preserve"> </w:t>
      </w:r>
      <w:r w:rsidRPr="00DC06BF">
        <w:rPr>
          <w:rFonts w:hint="cs"/>
          <w:sz w:val="24"/>
          <w:rtl/>
        </w:rPr>
        <w:t>צפוי</w:t>
      </w:r>
      <w:r w:rsidRPr="00DC06BF">
        <w:rPr>
          <w:sz w:val="24"/>
          <w:rtl/>
        </w:rPr>
        <w:t>/</w:t>
      </w:r>
      <w:r w:rsidRPr="00DC06BF">
        <w:rPr>
          <w:rFonts w:hint="cs"/>
          <w:sz w:val="24"/>
          <w:rtl/>
        </w:rPr>
        <w:t>ה</w:t>
      </w:r>
      <w:r w:rsidRPr="00DC06BF">
        <w:rPr>
          <w:sz w:val="24"/>
          <w:rtl/>
        </w:rPr>
        <w:t xml:space="preserve"> </w:t>
      </w:r>
      <w:r w:rsidRPr="00DC06BF">
        <w:rPr>
          <w:rFonts w:hint="cs"/>
          <w:sz w:val="24"/>
          <w:rtl/>
        </w:rPr>
        <w:t>לעונשים</w:t>
      </w:r>
      <w:r w:rsidRPr="00DC06BF">
        <w:rPr>
          <w:sz w:val="24"/>
          <w:rtl/>
        </w:rPr>
        <w:t xml:space="preserve"> </w:t>
      </w:r>
      <w:r w:rsidRPr="00DC06BF">
        <w:rPr>
          <w:rFonts w:hint="cs"/>
          <w:sz w:val="24"/>
          <w:rtl/>
        </w:rPr>
        <w:t>הקבועים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אם</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יעשה</w:t>
      </w:r>
      <w:r w:rsidRPr="00DC06BF">
        <w:rPr>
          <w:sz w:val="24"/>
          <w:rtl/>
        </w:rPr>
        <w:t>/</w:t>
      </w:r>
      <w:r w:rsidRPr="00DC06BF">
        <w:rPr>
          <w:rFonts w:hint="cs"/>
          <w:sz w:val="24"/>
          <w:rtl/>
        </w:rPr>
        <w:t>תעשה</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מוסמך</w:t>
      </w:r>
      <w:r w:rsidRPr="00DC06BF">
        <w:rPr>
          <w:sz w:val="24"/>
          <w:rtl/>
        </w:rPr>
        <w:t xml:space="preserve"> </w:t>
      </w:r>
      <w:r w:rsidRPr="00DC06BF">
        <w:rPr>
          <w:rFonts w:hint="cs"/>
          <w:sz w:val="24"/>
          <w:rtl/>
        </w:rPr>
        <w:t>לעשות</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בשמו</w:t>
      </w:r>
      <w:r w:rsidRPr="00DC06BF">
        <w:rPr>
          <w:sz w:val="24"/>
          <w:rtl/>
        </w:rPr>
        <w:t>.</w:t>
      </w:r>
    </w:p>
    <w:p w:rsidR="00417809" w:rsidRPr="00DC06BF" w:rsidRDefault="00417809" w:rsidP="00417809">
      <w:pPr>
        <w:rPr>
          <w:sz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74"/>
        <w:gridCol w:w="2770"/>
      </w:tblGrid>
      <w:tr w:rsidR="00417809" w:rsidRPr="00DC06BF" w:rsidTr="004A642D">
        <w:tc>
          <w:tcPr>
            <w:tcW w:w="2840" w:type="dxa"/>
          </w:tcPr>
          <w:p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חותמת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00823364">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417809" w:rsidRPr="00F1200B" w:rsidTr="004A642D">
        <w:tc>
          <w:tcPr>
            <w:tcW w:w="2840" w:type="dxa"/>
          </w:tcPr>
          <w:p w:rsidR="00417809" w:rsidRPr="00F1200B" w:rsidRDefault="00417809" w:rsidP="004A642D">
            <w:pPr>
              <w:spacing w:line="276" w:lineRule="auto"/>
              <w:jc w:val="center"/>
              <w:rPr>
                <w:sz w:val="24"/>
                <w:rtl/>
              </w:rPr>
            </w:pPr>
            <w:r w:rsidRPr="00F1200B">
              <w:rPr>
                <w:rFonts w:hint="cs"/>
                <w:sz w:val="24"/>
                <w:rtl/>
              </w:rPr>
              <w:t>שם</w:t>
            </w:r>
          </w:p>
        </w:tc>
        <w:tc>
          <w:tcPr>
            <w:tcW w:w="2841" w:type="dxa"/>
          </w:tcPr>
          <w:p w:rsidR="00417809" w:rsidRPr="00F1200B" w:rsidRDefault="00417809" w:rsidP="004A642D">
            <w:pPr>
              <w:spacing w:line="276" w:lineRule="auto"/>
              <w:jc w:val="center"/>
              <w:rPr>
                <w:sz w:val="24"/>
                <w:rtl/>
              </w:rPr>
            </w:pPr>
            <w:r w:rsidRPr="00F1200B">
              <w:rPr>
                <w:rFonts w:hint="cs"/>
                <w:sz w:val="24"/>
                <w:rtl/>
              </w:rPr>
              <w:t>חותמת וחתימה</w:t>
            </w:r>
          </w:p>
        </w:tc>
        <w:tc>
          <w:tcPr>
            <w:tcW w:w="2841" w:type="dxa"/>
          </w:tcPr>
          <w:p w:rsidR="00417809" w:rsidRPr="00F1200B" w:rsidRDefault="00417809" w:rsidP="004A642D">
            <w:pPr>
              <w:spacing w:line="276" w:lineRule="auto"/>
              <w:jc w:val="center"/>
              <w:rPr>
                <w:sz w:val="24"/>
                <w:rtl/>
              </w:rPr>
            </w:pPr>
            <w:r w:rsidRPr="00F1200B">
              <w:rPr>
                <w:rFonts w:hint="cs"/>
                <w:sz w:val="24"/>
                <w:rtl/>
              </w:rPr>
              <w:t>תאריך</w:t>
            </w:r>
          </w:p>
        </w:tc>
      </w:tr>
    </w:tbl>
    <w:p w:rsidR="00417809" w:rsidRPr="00F1200B" w:rsidRDefault="00417809" w:rsidP="00417809">
      <w:pPr>
        <w:bidi w:val="0"/>
        <w:rPr>
          <w:sz w:val="24"/>
        </w:rPr>
      </w:pPr>
      <w:r w:rsidRPr="00F1200B">
        <w:rPr>
          <w:sz w:val="24"/>
          <w:rtl/>
        </w:rPr>
        <w:br w:type="page"/>
      </w:r>
    </w:p>
    <w:p w:rsidR="00417809" w:rsidRPr="002347A9" w:rsidRDefault="00417809" w:rsidP="004268D9">
      <w:pPr>
        <w:pStyle w:val="14"/>
        <w:jc w:val="left"/>
        <w:rPr>
          <w:sz w:val="28"/>
          <w:rtl/>
        </w:rPr>
      </w:pPr>
      <w:r w:rsidRPr="002347A9">
        <w:rPr>
          <w:rFonts w:hint="cs"/>
          <w:sz w:val="28"/>
          <w:rtl/>
        </w:rPr>
        <w:lastRenderedPageBreak/>
        <w:t>נ</w:t>
      </w:r>
      <w:r w:rsidRPr="002347A9">
        <w:rPr>
          <w:sz w:val="28"/>
          <w:rtl/>
        </w:rPr>
        <w:t>ספח</w:t>
      </w:r>
      <w:r w:rsidRPr="002347A9">
        <w:rPr>
          <w:rFonts w:hint="cs"/>
          <w:sz w:val="28"/>
          <w:rtl/>
        </w:rPr>
        <w:t xml:space="preserve"> </w:t>
      </w:r>
      <w:r w:rsidR="004268D9">
        <w:rPr>
          <w:rFonts w:hint="cs"/>
          <w:sz w:val="28"/>
          <w:rtl/>
        </w:rPr>
        <w:t>ח</w:t>
      </w:r>
      <w:r w:rsidR="00DC06BF" w:rsidRPr="002347A9">
        <w:rPr>
          <w:rFonts w:hint="cs"/>
          <w:sz w:val="28"/>
          <w:rtl/>
        </w:rPr>
        <w:t xml:space="preserve">' </w:t>
      </w:r>
    </w:p>
    <w:p w:rsidR="00DC06BF" w:rsidRDefault="00DC06BF" w:rsidP="00DC06BF">
      <w:pPr>
        <w:rPr>
          <w:rtl/>
        </w:rPr>
      </w:pPr>
    </w:p>
    <w:p w:rsidR="00DC06BF" w:rsidRPr="00E54732" w:rsidRDefault="00DC06BF" w:rsidP="00DC06BF">
      <w:pPr>
        <w:jc w:val="center"/>
        <w:rPr>
          <w:b/>
          <w:bCs/>
          <w:sz w:val="28"/>
          <w:szCs w:val="28"/>
          <w:u w:val="single"/>
          <w:rtl/>
        </w:rPr>
      </w:pPr>
      <w:r w:rsidRPr="00E54732">
        <w:rPr>
          <w:rFonts w:hint="cs"/>
          <w:b/>
          <w:bCs/>
          <w:sz w:val="28"/>
          <w:szCs w:val="28"/>
          <w:u w:val="single"/>
          <w:rtl/>
        </w:rPr>
        <w:t>תצהיר</w:t>
      </w:r>
      <w:r w:rsidRPr="00E54732">
        <w:rPr>
          <w:b/>
          <w:bCs/>
          <w:sz w:val="28"/>
          <w:szCs w:val="28"/>
          <w:u w:val="single"/>
          <w:rtl/>
        </w:rPr>
        <w:t xml:space="preserve"> </w:t>
      </w:r>
      <w:r w:rsidRPr="00E54732">
        <w:rPr>
          <w:rFonts w:hint="cs"/>
          <w:b/>
          <w:bCs/>
          <w:sz w:val="28"/>
          <w:szCs w:val="28"/>
          <w:u w:val="single"/>
          <w:rtl/>
        </w:rPr>
        <w:t>המאומת</w:t>
      </w:r>
      <w:r w:rsidRPr="00E54732">
        <w:rPr>
          <w:b/>
          <w:bCs/>
          <w:sz w:val="28"/>
          <w:szCs w:val="28"/>
          <w:u w:val="single"/>
          <w:rtl/>
        </w:rPr>
        <w:t xml:space="preserve"> </w:t>
      </w:r>
      <w:r w:rsidRPr="00E54732">
        <w:rPr>
          <w:rFonts w:hint="cs"/>
          <w:b/>
          <w:bCs/>
          <w:sz w:val="28"/>
          <w:szCs w:val="28"/>
          <w:u w:val="single"/>
          <w:rtl/>
        </w:rPr>
        <w:t>על ידי</w:t>
      </w:r>
      <w:r w:rsidRPr="00E54732">
        <w:rPr>
          <w:b/>
          <w:bCs/>
          <w:sz w:val="28"/>
          <w:szCs w:val="28"/>
          <w:u w:val="single"/>
          <w:rtl/>
        </w:rPr>
        <w:t xml:space="preserve"> </w:t>
      </w:r>
      <w:r w:rsidRPr="00E54732">
        <w:rPr>
          <w:rFonts w:hint="cs"/>
          <w:b/>
          <w:bCs/>
          <w:sz w:val="28"/>
          <w:szCs w:val="28"/>
          <w:u w:val="single"/>
          <w:rtl/>
        </w:rPr>
        <w:t>עורך</w:t>
      </w:r>
      <w:r w:rsidRPr="00E54732">
        <w:rPr>
          <w:b/>
          <w:bCs/>
          <w:sz w:val="28"/>
          <w:szCs w:val="28"/>
          <w:u w:val="single"/>
          <w:rtl/>
        </w:rPr>
        <w:t xml:space="preserve"> </w:t>
      </w:r>
      <w:r w:rsidRPr="00E54732">
        <w:rPr>
          <w:rFonts w:hint="cs"/>
          <w:b/>
          <w:bCs/>
          <w:sz w:val="28"/>
          <w:szCs w:val="28"/>
          <w:u w:val="single"/>
          <w:rtl/>
        </w:rPr>
        <w:t>דין</w:t>
      </w:r>
      <w:r w:rsidRPr="00E54732">
        <w:rPr>
          <w:b/>
          <w:bCs/>
          <w:sz w:val="28"/>
          <w:szCs w:val="28"/>
          <w:u w:val="single"/>
          <w:rtl/>
        </w:rPr>
        <w:t xml:space="preserve"> </w:t>
      </w:r>
      <w:r w:rsidRPr="00E54732">
        <w:rPr>
          <w:rFonts w:hint="cs"/>
          <w:b/>
          <w:bCs/>
          <w:sz w:val="28"/>
          <w:szCs w:val="28"/>
          <w:u w:val="single"/>
          <w:rtl/>
        </w:rPr>
        <w:t>בדבר</w:t>
      </w:r>
      <w:r w:rsidRPr="00E54732">
        <w:rPr>
          <w:b/>
          <w:bCs/>
          <w:sz w:val="28"/>
          <w:szCs w:val="28"/>
          <w:u w:val="single"/>
          <w:rtl/>
        </w:rPr>
        <w:t xml:space="preserve"> </w:t>
      </w:r>
      <w:r w:rsidRPr="00E54732">
        <w:rPr>
          <w:rFonts w:hint="cs"/>
          <w:b/>
          <w:bCs/>
          <w:sz w:val="28"/>
          <w:szCs w:val="28"/>
          <w:u w:val="single"/>
          <w:rtl/>
        </w:rPr>
        <w:t>קיום</w:t>
      </w:r>
      <w:r w:rsidRPr="00E54732">
        <w:rPr>
          <w:b/>
          <w:bCs/>
          <w:sz w:val="28"/>
          <w:szCs w:val="28"/>
          <w:u w:val="single"/>
          <w:rtl/>
        </w:rPr>
        <w:t xml:space="preserve"> </w:t>
      </w:r>
      <w:r w:rsidRPr="00E54732">
        <w:rPr>
          <w:rFonts w:hint="cs"/>
          <w:b/>
          <w:bCs/>
          <w:sz w:val="28"/>
          <w:szCs w:val="28"/>
          <w:u w:val="single"/>
          <w:rtl/>
        </w:rPr>
        <w:t>הוראות</w:t>
      </w:r>
      <w:r w:rsidRPr="00E54732">
        <w:rPr>
          <w:b/>
          <w:bCs/>
          <w:sz w:val="28"/>
          <w:szCs w:val="28"/>
          <w:u w:val="single"/>
          <w:rtl/>
        </w:rPr>
        <w:t xml:space="preserve"> </w:t>
      </w:r>
      <w:r w:rsidRPr="00E54732">
        <w:rPr>
          <w:rFonts w:hint="cs"/>
          <w:b/>
          <w:bCs/>
          <w:sz w:val="28"/>
          <w:szCs w:val="28"/>
          <w:u w:val="single"/>
          <w:rtl/>
        </w:rPr>
        <w:t>סעיף</w:t>
      </w:r>
      <w:r w:rsidRPr="00E54732">
        <w:rPr>
          <w:b/>
          <w:bCs/>
          <w:sz w:val="28"/>
          <w:szCs w:val="28"/>
          <w:u w:val="single"/>
          <w:rtl/>
        </w:rPr>
        <w:t xml:space="preserve"> 2</w:t>
      </w:r>
      <w:r w:rsidRPr="00E54732">
        <w:rPr>
          <w:rFonts w:hint="cs"/>
          <w:b/>
          <w:bCs/>
          <w:sz w:val="28"/>
          <w:szCs w:val="28"/>
          <w:u w:val="single"/>
          <w:rtl/>
        </w:rPr>
        <w:t>ב</w:t>
      </w:r>
      <w:r w:rsidRPr="00E54732">
        <w:rPr>
          <w:b/>
          <w:bCs/>
          <w:sz w:val="28"/>
          <w:szCs w:val="28"/>
          <w:u w:val="single"/>
          <w:rtl/>
        </w:rPr>
        <w:t xml:space="preserve">1 </w:t>
      </w:r>
      <w:r w:rsidRPr="00E54732">
        <w:rPr>
          <w:rFonts w:hint="cs"/>
          <w:b/>
          <w:bCs/>
          <w:sz w:val="28"/>
          <w:szCs w:val="28"/>
          <w:u w:val="single"/>
          <w:rtl/>
        </w:rPr>
        <w:t>לחוק</w:t>
      </w:r>
      <w:r w:rsidRPr="00E54732">
        <w:rPr>
          <w:b/>
          <w:bCs/>
          <w:sz w:val="28"/>
          <w:szCs w:val="28"/>
          <w:u w:val="single"/>
          <w:rtl/>
        </w:rPr>
        <w:t xml:space="preserve"> </w:t>
      </w:r>
      <w:r w:rsidRPr="00E54732">
        <w:rPr>
          <w:rFonts w:hint="cs"/>
          <w:b/>
          <w:bCs/>
          <w:sz w:val="28"/>
          <w:szCs w:val="28"/>
          <w:u w:val="single"/>
          <w:rtl/>
        </w:rPr>
        <w:t>עסקאות</w:t>
      </w:r>
      <w:r w:rsidRPr="00E54732">
        <w:rPr>
          <w:b/>
          <w:bCs/>
          <w:sz w:val="28"/>
          <w:szCs w:val="28"/>
          <w:u w:val="single"/>
          <w:rtl/>
        </w:rPr>
        <w:t xml:space="preserve"> </w:t>
      </w:r>
      <w:r w:rsidRPr="00E54732">
        <w:rPr>
          <w:rFonts w:hint="cs"/>
          <w:b/>
          <w:bCs/>
          <w:sz w:val="28"/>
          <w:szCs w:val="28"/>
          <w:u w:val="single"/>
          <w:rtl/>
        </w:rPr>
        <w:t>גופים</w:t>
      </w:r>
      <w:r w:rsidRPr="00E54732">
        <w:rPr>
          <w:b/>
          <w:bCs/>
          <w:sz w:val="28"/>
          <w:szCs w:val="28"/>
          <w:u w:val="single"/>
          <w:rtl/>
        </w:rPr>
        <w:t xml:space="preserve"> </w:t>
      </w:r>
      <w:r w:rsidRPr="00E54732">
        <w:rPr>
          <w:rFonts w:hint="cs"/>
          <w:b/>
          <w:bCs/>
          <w:sz w:val="28"/>
          <w:szCs w:val="28"/>
          <w:u w:val="single"/>
          <w:rtl/>
        </w:rPr>
        <w:t>ציבוריים</w:t>
      </w:r>
      <w:r w:rsidRPr="00E54732">
        <w:rPr>
          <w:b/>
          <w:bCs/>
          <w:sz w:val="28"/>
          <w:szCs w:val="28"/>
          <w:u w:val="single"/>
          <w:rtl/>
        </w:rPr>
        <w:t xml:space="preserve">, </w:t>
      </w:r>
      <w:r w:rsidRPr="00E54732">
        <w:rPr>
          <w:rFonts w:hint="cs"/>
          <w:b/>
          <w:bCs/>
          <w:sz w:val="28"/>
          <w:szCs w:val="28"/>
          <w:u w:val="single"/>
          <w:rtl/>
        </w:rPr>
        <w:t>התשל</w:t>
      </w:r>
      <w:r w:rsidRPr="00E54732">
        <w:rPr>
          <w:b/>
          <w:bCs/>
          <w:sz w:val="28"/>
          <w:szCs w:val="28"/>
          <w:u w:val="single"/>
          <w:rtl/>
        </w:rPr>
        <w:t>"</w:t>
      </w:r>
      <w:r w:rsidRPr="00E54732">
        <w:rPr>
          <w:rFonts w:hint="cs"/>
          <w:b/>
          <w:bCs/>
          <w:sz w:val="28"/>
          <w:szCs w:val="28"/>
          <w:u w:val="single"/>
          <w:rtl/>
        </w:rPr>
        <w:t>ו</w:t>
      </w:r>
      <w:r w:rsidRPr="00E54732">
        <w:rPr>
          <w:b/>
          <w:bCs/>
          <w:sz w:val="28"/>
          <w:szCs w:val="28"/>
          <w:u w:val="single"/>
          <w:rtl/>
        </w:rPr>
        <w:t xml:space="preserve">- 1976 </w:t>
      </w:r>
      <w:r w:rsidRPr="00E54732">
        <w:rPr>
          <w:rFonts w:hint="cs"/>
          <w:b/>
          <w:bCs/>
          <w:sz w:val="28"/>
          <w:szCs w:val="28"/>
          <w:u w:val="single"/>
          <w:rtl/>
        </w:rPr>
        <w:t>וחוק</w:t>
      </w:r>
      <w:r w:rsidRPr="00E54732">
        <w:rPr>
          <w:b/>
          <w:bCs/>
          <w:sz w:val="28"/>
          <w:szCs w:val="28"/>
          <w:u w:val="single"/>
          <w:rtl/>
        </w:rPr>
        <w:t xml:space="preserve"> </w:t>
      </w:r>
      <w:r w:rsidRPr="00E54732">
        <w:rPr>
          <w:rFonts w:hint="cs"/>
          <w:b/>
          <w:bCs/>
          <w:sz w:val="28"/>
          <w:szCs w:val="28"/>
          <w:u w:val="single"/>
          <w:rtl/>
        </w:rPr>
        <w:t>שוויון</w:t>
      </w:r>
      <w:r w:rsidRPr="00E54732">
        <w:rPr>
          <w:b/>
          <w:bCs/>
          <w:sz w:val="28"/>
          <w:szCs w:val="28"/>
          <w:u w:val="single"/>
          <w:rtl/>
        </w:rPr>
        <w:t xml:space="preserve"> </w:t>
      </w:r>
      <w:r w:rsidRPr="00E54732">
        <w:rPr>
          <w:rFonts w:hint="cs"/>
          <w:b/>
          <w:bCs/>
          <w:sz w:val="28"/>
          <w:szCs w:val="28"/>
          <w:u w:val="single"/>
          <w:rtl/>
        </w:rPr>
        <w:t>זכויות</w:t>
      </w:r>
      <w:r w:rsidRPr="00E54732">
        <w:rPr>
          <w:b/>
          <w:bCs/>
          <w:sz w:val="28"/>
          <w:szCs w:val="28"/>
          <w:u w:val="single"/>
          <w:rtl/>
        </w:rPr>
        <w:t xml:space="preserve"> </w:t>
      </w:r>
      <w:r w:rsidRPr="00E54732">
        <w:rPr>
          <w:rFonts w:hint="cs"/>
          <w:b/>
          <w:bCs/>
          <w:sz w:val="28"/>
          <w:szCs w:val="28"/>
          <w:u w:val="single"/>
          <w:rtl/>
        </w:rPr>
        <w:t>לאנשים</w:t>
      </w:r>
      <w:r w:rsidRPr="00E54732">
        <w:rPr>
          <w:b/>
          <w:bCs/>
          <w:sz w:val="28"/>
          <w:szCs w:val="28"/>
          <w:u w:val="single"/>
          <w:rtl/>
        </w:rPr>
        <w:t xml:space="preserve"> </w:t>
      </w:r>
      <w:r w:rsidRPr="00E54732">
        <w:rPr>
          <w:rFonts w:hint="cs"/>
          <w:b/>
          <w:bCs/>
          <w:sz w:val="28"/>
          <w:szCs w:val="28"/>
          <w:u w:val="single"/>
          <w:rtl/>
        </w:rPr>
        <w:t>עם</w:t>
      </w:r>
      <w:r w:rsidRPr="00E54732">
        <w:rPr>
          <w:b/>
          <w:bCs/>
          <w:sz w:val="28"/>
          <w:szCs w:val="28"/>
          <w:u w:val="single"/>
          <w:rtl/>
        </w:rPr>
        <w:t xml:space="preserve"> </w:t>
      </w:r>
      <w:r w:rsidRPr="00E54732">
        <w:rPr>
          <w:rFonts w:hint="cs"/>
          <w:b/>
          <w:bCs/>
          <w:sz w:val="28"/>
          <w:szCs w:val="28"/>
          <w:u w:val="single"/>
          <w:rtl/>
        </w:rPr>
        <w:t>מוגבלות</w:t>
      </w:r>
    </w:p>
    <w:p w:rsidR="00417809" w:rsidRPr="00F1200B" w:rsidRDefault="00417809" w:rsidP="00D04989">
      <w:pPr>
        <w:pStyle w:val="14"/>
        <w:jc w:val="left"/>
        <w:rPr>
          <w:rtl/>
        </w:rPr>
      </w:pPr>
    </w:p>
    <w:p w:rsidR="00895F4C" w:rsidRPr="00DC06BF" w:rsidRDefault="00895F4C" w:rsidP="00895F4C">
      <w:pPr>
        <w:spacing w:line="260" w:lineRule="atLeast"/>
        <w:jc w:val="both"/>
        <w:rPr>
          <w:rFonts w:ascii="Arial" w:eastAsia="PMingLiU" w:hAnsi="Arial"/>
          <w:sz w:val="24"/>
          <w:rtl/>
          <w:lang w:eastAsia="en-US"/>
        </w:rPr>
      </w:pPr>
      <w:r w:rsidRPr="00DC06BF">
        <w:rPr>
          <w:rFonts w:ascii="Arial" w:eastAsia="PMingLiU" w:hAnsi="Arial"/>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895F4C" w:rsidRPr="00DC06BF" w:rsidRDefault="00895F4C" w:rsidP="00895F4C">
      <w:pPr>
        <w:spacing w:line="260" w:lineRule="atLeast"/>
        <w:jc w:val="both"/>
        <w:rPr>
          <w:rFonts w:ascii="Arial" w:eastAsia="PMingLiU" w:hAnsi="Arial"/>
          <w:sz w:val="24"/>
          <w:rtl/>
          <w:lang w:eastAsia="en-US"/>
        </w:rPr>
      </w:pPr>
    </w:p>
    <w:p w:rsidR="00895F4C" w:rsidRPr="00DC06BF" w:rsidRDefault="00895F4C" w:rsidP="00895F4C">
      <w:pPr>
        <w:spacing w:line="260" w:lineRule="atLeast"/>
        <w:jc w:val="both"/>
        <w:rPr>
          <w:rFonts w:ascii="Arial" w:eastAsia="PMingLiU" w:hAnsi="Arial"/>
          <w:sz w:val="24"/>
          <w:rtl/>
          <w:lang w:eastAsia="en-US"/>
        </w:rPr>
      </w:pPr>
      <w:r w:rsidRPr="00DC06BF">
        <w:rPr>
          <w:rFonts w:ascii="Arial" w:eastAsia="PMingLiU" w:hAnsi="Arial"/>
          <w:sz w:val="24"/>
          <w:rtl/>
          <w:lang w:eastAsia="en-US"/>
        </w:rPr>
        <w:t>הנני נותן תצהיר זה בשם ___________________ שהוא המציע (להלן</w:t>
      </w:r>
      <w:r w:rsidRPr="00DC06BF">
        <w:rPr>
          <w:rFonts w:ascii="Arial" w:eastAsia="PMingLiU" w:hAnsi="Arial" w:hint="cs"/>
          <w:sz w:val="24"/>
          <w:rtl/>
          <w:lang w:eastAsia="en-US"/>
        </w:rPr>
        <w:t>:</w:t>
      </w:r>
      <w:r w:rsidR="00823364">
        <w:rPr>
          <w:rFonts w:ascii="Arial" w:eastAsia="PMingLiU" w:hAnsi="Arial"/>
          <w:sz w:val="24"/>
          <w:rtl/>
          <w:lang w:eastAsia="en-US"/>
        </w:rPr>
        <w:t xml:space="preserve"> </w:t>
      </w:r>
      <w:r w:rsidRPr="00DC06BF">
        <w:rPr>
          <w:rFonts w:ascii="Arial" w:eastAsia="PMingLiU" w:hAnsi="Arial"/>
          <w:sz w:val="24"/>
          <w:rtl/>
          <w:lang w:eastAsia="en-US"/>
        </w:rPr>
        <w:t>"</w:t>
      </w:r>
      <w:r w:rsidRPr="00DC06BF">
        <w:rPr>
          <w:rFonts w:ascii="Arial" w:eastAsia="PMingLiU" w:hAnsi="Arial"/>
          <w:b/>
          <w:bCs/>
          <w:sz w:val="24"/>
          <w:rtl/>
          <w:lang w:eastAsia="en-US"/>
        </w:rPr>
        <w:t>המציע</w:t>
      </w:r>
      <w:r w:rsidRPr="00DC06BF">
        <w:rPr>
          <w:rFonts w:ascii="Arial" w:eastAsia="PMingLiU" w:hAnsi="Arial"/>
          <w:sz w:val="24"/>
          <w:rtl/>
          <w:lang w:eastAsia="en-US"/>
        </w:rPr>
        <w:t xml:space="preserve">") המבקש להתקשר עם עורך </w:t>
      </w:r>
      <w:r w:rsidRPr="00DC06BF">
        <w:rPr>
          <w:rFonts w:ascii="Arial" w:eastAsia="PMingLiU" w:hAnsi="Arial" w:hint="cs"/>
          <w:sz w:val="24"/>
          <w:rtl/>
          <w:lang w:eastAsia="en-US"/>
        </w:rPr>
        <w:t>התקשרות</w:t>
      </w:r>
      <w:r w:rsidRPr="00DC06BF">
        <w:rPr>
          <w:rFonts w:ascii="Arial" w:eastAsia="PMingLiU" w:hAnsi="Arial"/>
          <w:sz w:val="24"/>
          <w:rtl/>
          <w:lang w:eastAsia="en-US"/>
        </w:rPr>
        <w:t xml:space="preserve"> מס</w:t>
      </w:r>
      <w:r w:rsidRPr="00DC06BF">
        <w:rPr>
          <w:rFonts w:ascii="Arial" w:eastAsia="PMingLiU" w:hAnsi="Arial" w:hint="cs"/>
          <w:sz w:val="24"/>
          <w:rtl/>
          <w:lang w:eastAsia="en-US"/>
        </w:rPr>
        <w:t>פר</w:t>
      </w:r>
      <w:r w:rsidRPr="00DC06BF">
        <w:rPr>
          <w:rFonts w:ascii="Arial" w:eastAsia="PMingLiU" w:hAnsi="Arial"/>
          <w:sz w:val="24"/>
          <w:rtl/>
          <w:lang w:eastAsia="en-US"/>
        </w:rPr>
        <w:t xml:space="preserve"> </w:t>
      </w:r>
      <w:r w:rsidRPr="00DC06BF">
        <w:rPr>
          <w:rFonts w:ascii="Arial" w:eastAsia="PMingLiU" w:hAnsi="Arial" w:hint="cs"/>
          <w:sz w:val="24"/>
          <w:rtl/>
          <w:lang w:eastAsia="en-US"/>
        </w:rPr>
        <w:t>___________________</w:t>
      </w:r>
      <w:r w:rsidRPr="00DC06BF">
        <w:rPr>
          <w:rFonts w:ascii="Arial" w:eastAsia="PMingLiU" w:hAnsi="Arial"/>
          <w:sz w:val="24"/>
          <w:rtl/>
          <w:lang w:eastAsia="en-US"/>
        </w:rPr>
        <w:t xml:space="preserve"> לאספקת </w:t>
      </w:r>
      <w:r w:rsidRPr="00DC06BF">
        <w:rPr>
          <w:rFonts w:ascii="Arial" w:eastAsia="PMingLiU" w:hAnsi="Arial" w:hint="cs"/>
          <w:sz w:val="24"/>
          <w:rtl/>
          <w:lang w:eastAsia="en-US"/>
        </w:rPr>
        <w:t>____________________</w:t>
      </w:r>
      <w:r w:rsidRPr="00DC06BF">
        <w:rPr>
          <w:rFonts w:ascii="Arial" w:eastAsia="PMingLiU" w:hAnsi="Arial"/>
          <w:sz w:val="24"/>
          <w:rtl/>
          <w:lang w:eastAsia="en-US"/>
        </w:rPr>
        <w:t xml:space="preserve"> עבור </w:t>
      </w:r>
      <w:r w:rsidRPr="00DC06BF">
        <w:rPr>
          <w:rFonts w:ascii="Arial" w:eastAsia="PMingLiU" w:hAnsi="Arial" w:hint="cs"/>
          <w:sz w:val="24"/>
          <w:rtl/>
          <w:lang w:eastAsia="en-US"/>
        </w:rPr>
        <w:t>__________________</w:t>
      </w:r>
      <w:r w:rsidRPr="00DC06BF">
        <w:rPr>
          <w:rFonts w:ascii="Arial" w:eastAsia="PMingLiU" w:hAnsi="Arial"/>
          <w:sz w:val="24"/>
          <w:rtl/>
          <w:lang w:eastAsia="en-US"/>
        </w:rPr>
        <w:t xml:space="preserve">. אני מצהיר/ה כי הנני מוסמך/ת לתת תצהיר זה בשם המציע. </w:t>
      </w:r>
    </w:p>
    <w:p w:rsidR="00895F4C" w:rsidRPr="00DC06BF" w:rsidRDefault="00895F4C" w:rsidP="00895F4C">
      <w:pPr>
        <w:spacing w:line="300" w:lineRule="atLeast"/>
        <w:jc w:val="both"/>
        <w:rPr>
          <w:rFonts w:ascii="Arial" w:eastAsia="PMingLiU" w:hAnsi="Arial"/>
          <w:sz w:val="24"/>
          <w:rtl/>
          <w:lang w:eastAsia="en-US"/>
        </w:rPr>
      </w:pPr>
    </w:p>
    <w:p w:rsidR="00895F4C" w:rsidRPr="00DC06BF" w:rsidRDefault="00895F4C" w:rsidP="00895F4C">
      <w:pPr>
        <w:spacing w:line="300" w:lineRule="atLeast"/>
        <w:jc w:val="both"/>
        <w:rPr>
          <w:rFonts w:ascii="Arial" w:eastAsia="PMingLiU" w:hAnsi="Arial"/>
          <w:sz w:val="24"/>
          <w:u w:val="single"/>
          <w:rtl/>
          <w:lang w:eastAsia="en-US"/>
        </w:rPr>
      </w:pPr>
      <w:r w:rsidRPr="00DC06BF">
        <w:rPr>
          <w:rFonts w:ascii="Arial" w:eastAsia="PMingLiU" w:hAnsi="Arial"/>
          <w:sz w:val="24"/>
          <w:rtl/>
          <w:lang w:eastAsia="en-US"/>
        </w:rPr>
        <w:t xml:space="preserve"> </w:t>
      </w:r>
      <w:r w:rsidRPr="00DC06BF">
        <w:rPr>
          <w:rFonts w:ascii="Arial" w:eastAsia="PMingLiU" w:hAnsi="Arial"/>
          <w:sz w:val="24"/>
          <w:u w:val="single"/>
          <w:rtl/>
          <w:lang w:eastAsia="en-US"/>
        </w:rPr>
        <w:t xml:space="preserve">(סמן </w:t>
      </w:r>
      <w:r w:rsidRPr="00DC06BF">
        <w:rPr>
          <w:rFonts w:ascii="Arial" w:eastAsia="PMingLiU" w:hAnsi="Arial"/>
          <w:sz w:val="24"/>
          <w:u w:val="single"/>
          <w:lang w:eastAsia="en-US"/>
        </w:rPr>
        <w:t>X</w:t>
      </w:r>
      <w:r w:rsidRPr="00DC06BF">
        <w:rPr>
          <w:rFonts w:ascii="Arial" w:eastAsia="PMingLiU" w:hAnsi="Arial"/>
          <w:sz w:val="24"/>
          <w:u w:val="single"/>
          <w:rtl/>
          <w:lang w:eastAsia="en-US"/>
        </w:rPr>
        <w:t xml:space="preserve"> במשבצת המתאימה)</w:t>
      </w:r>
      <w:r w:rsidRPr="00DC06BF">
        <w:rPr>
          <w:rFonts w:ascii="Arial" w:eastAsia="PMingLiU" w:hAnsi="Arial" w:hint="cs"/>
          <w:sz w:val="24"/>
          <w:u w:val="single"/>
          <w:rtl/>
          <w:lang w:eastAsia="en-US"/>
        </w:rPr>
        <w:t>:</w:t>
      </w:r>
    </w:p>
    <w:p w:rsidR="00895F4C" w:rsidRPr="00DC06BF" w:rsidRDefault="00895F4C" w:rsidP="00097A60">
      <w:pPr>
        <w:numPr>
          <w:ilvl w:val="0"/>
          <w:numId w:val="25"/>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 לא</w:t>
      </w:r>
      <w:r w:rsidRPr="00DC06BF">
        <w:rPr>
          <w:rFonts w:ascii="Arial" w:eastAsia="PMingLiU" w:hAnsi="Arial"/>
          <w:sz w:val="24"/>
          <w:rtl/>
          <w:lang w:eastAsia="en-US"/>
        </w:rPr>
        <w:t xml:space="preserve"> </w:t>
      </w:r>
      <w:r w:rsidRPr="00DC06BF">
        <w:rPr>
          <w:rFonts w:ascii="Arial" w:eastAsia="PMingLiU" w:hAnsi="Arial" w:hint="cs"/>
          <w:sz w:val="24"/>
          <w:rtl/>
          <w:lang w:eastAsia="en-US"/>
        </w:rPr>
        <w:t>חלות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על המציע.</w:t>
      </w:r>
    </w:p>
    <w:p w:rsidR="00895F4C" w:rsidRPr="00DC06BF" w:rsidRDefault="00895F4C" w:rsidP="00097A60">
      <w:pPr>
        <w:numPr>
          <w:ilvl w:val="0"/>
          <w:numId w:val="25"/>
        </w:numPr>
        <w:spacing w:line="300" w:lineRule="atLeast"/>
        <w:ind w:left="0" w:right="360" w:firstLine="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 חלות על המציע והוא מקיים אותן.</w:t>
      </w:r>
      <w:r w:rsidR="00823364">
        <w:rPr>
          <w:rFonts w:ascii="Arial" w:eastAsia="PMingLiU" w:hAnsi="Arial" w:hint="cs"/>
          <w:sz w:val="24"/>
          <w:rtl/>
          <w:lang w:eastAsia="en-US"/>
        </w:rPr>
        <w:t xml:space="preserve"> </w:t>
      </w:r>
    </w:p>
    <w:p w:rsidR="00895F4C" w:rsidRPr="00DC06BF" w:rsidRDefault="00895F4C" w:rsidP="00895F4C">
      <w:pPr>
        <w:spacing w:line="300" w:lineRule="atLeast"/>
        <w:jc w:val="both"/>
        <w:rPr>
          <w:rFonts w:ascii="Arial" w:eastAsia="PMingLiU" w:hAnsi="Arial"/>
          <w:sz w:val="24"/>
          <w:rtl/>
          <w:lang w:eastAsia="en-US"/>
        </w:rPr>
      </w:pPr>
      <w:r w:rsidRPr="00DC06BF">
        <w:rPr>
          <w:rFonts w:ascii="Arial" w:eastAsia="PMingLiU" w:hAnsi="Arial" w:hint="cs"/>
          <w:sz w:val="24"/>
          <w:u w:val="single"/>
          <w:rtl/>
          <w:lang w:eastAsia="en-US"/>
        </w:rPr>
        <w:t>(במקרה שהוראות סעיף 9 לחוק</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שוויון</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זכויות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לאנשים</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עם מוגבלות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התשנ</w:t>
      </w:r>
      <w:r w:rsidRPr="00DC06BF">
        <w:rPr>
          <w:rFonts w:ascii="Arial" w:eastAsia="PMingLiU" w:hAnsi="Arial"/>
          <w:sz w:val="24"/>
          <w:u w:val="single"/>
          <w:rtl/>
          <w:lang w:eastAsia="en-US"/>
        </w:rPr>
        <w:t>"</w:t>
      </w:r>
      <w:r w:rsidRPr="00DC06BF">
        <w:rPr>
          <w:rFonts w:ascii="Arial" w:eastAsia="PMingLiU" w:hAnsi="Arial" w:hint="cs"/>
          <w:sz w:val="24"/>
          <w:u w:val="single"/>
          <w:rtl/>
          <w:lang w:eastAsia="en-US"/>
        </w:rPr>
        <w:t>ח</w:t>
      </w:r>
      <w:r w:rsidRPr="00DC06BF">
        <w:rPr>
          <w:rFonts w:ascii="Arial" w:eastAsia="PMingLiU" w:hAnsi="Arial"/>
          <w:sz w:val="24"/>
          <w:u w:val="single"/>
          <w:rtl/>
          <w:lang w:eastAsia="en-US"/>
        </w:rPr>
        <w:t xml:space="preserve"> 199</w:t>
      </w:r>
      <w:r w:rsidRPr="00DC06BF">
        <w:rPr>
          <w:rFonts w:ascii="Arial" w:eastAsia="PMingLiU" w:hAnsi="Arial" w:hint="cs"/>
          <w:sz w:val="24"/>
          <w:u w:val="single"/>
          <w:rtl/>
          <w:lang w:eastAsia="en-US"/>
        </w:rPr>
        <w:t xml:space="preserve">8 </w:t>
      </w:r>
      <w:r w:rsidRPr="00DC06BF">
        <w:rPr>
          <w:rFonts w:ascii="Arial" w:eastAsia="PMingLiU" w:hAnsi="Arial" w:hint="cs"/>
          <w:b/>
          <w:bCs/>
          <w:sz w:val="24"/>
          <w:u w:val="single"/>
          <w:rtl/>
          <w:lang w:eastAsia="en-US"/>
        </w:rPr>
        <w:t>חלות על המציע</w:t>
      </w:r>
      <w:r w:rsidRPr="00DC06BF">
        <w:rPr>
          <w:rFonts w:ascii="Arial" w:eastAsia="PMingLiU" w:hAnsi="Arial" w:hint="cs"/>
          <w:sz w:val="24"/>
          <w:u w:val="single"/>
          <w:rtl/>
          <w:lang w:eastAsia="en-US"/>
        </w:rPr>
        <w:t xml:space="preserve"> נדרש לסמן </w:t>
      </w:r>
      <w:r w:rsidRPr="00DC06BF">
        <w:rPr>
          <w:rFonts w:ascii="Arial" w:eastAsia="PMingLiU" w:hAnsi="Arial"/>
          <w:sz w:val="24"/>
          <w:u w:val="single"/>
          <w:lang w:eastAsia="en-US"/>
        </w:rPr>
        <w:t>x</w:t>
      </w:r>
      <w:r w:rsidRPr="00DC06BF">
        <w:rPr>
          <w:rFonts w:ascii="Arial" w:eastAsia="PMingLiU" w:hAnsi="Arial" w:hint="cs"/>
          <w:sz w:val="24"/>
          <w:u w:val="single"/>
          <w:rtl/>
          <w:lang w:eastAsia="en-US"/>
        </w:rPr>
        <w:t xml:space="preserve"> במשבצת המתאימה)</w:t>
      </w:r>
      <w:r w:rsidRPr="00DC06BF">
        <w:rPr>
          <w:rFonts w:ascii="Arial" w:eastAsia="PMingLiU" w:hAnsi="Arial" w:hint="cs"/>
          <w:sz w:val="24"/>
          <w:rtl/>
          <w:lang w:eastAsia="en-US"/>
        </w:rPr>
        <w:t>:</w:t>
      </w:r>
    </w:p>
    <w:p w:rsidR="00895F4C" w:rsidRPr="00DC06BF" w:rsidRDefault="00895F4C" w:rsidP="00097A60">
      <w:pPr>
        <w:numPr>
          <w:ilvl w:val="0"/>
          <w:numId w:val="25"/>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פחות מ-100 עובדים.</w:t>
      </w:r>
    </w:p>
    <w:p w:rsidR="00895F4C" w:rsidRPr="00DC06BF" w:rsidRDefault="00895F4C" w:rsidP="00097A60">
      <w:pPr>
        <w:numPr>
          <w:ilvl w:val="0"/>
          <w:numId w:val="25"/>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100 עובדים או יותר.</w:t>
      </w:r>
    </w:p>
    <w:p w:rsidR="00895F4C" w:rsidRPr="00DC06BF" w:rsidRDefault="00895F4C" w:rsidP="00895F4C">
      <w:pPr>
        <w:spacing w:line="300" w:lineRule="atLeast"/>
        <w:ind w:right="360"/>
        <w:jc w:val="both"/>
        <w:rPr>
          <w:rFonts w:ascii="Arial" w:eastAsia="PMingLiU" w:hAnsi="Arial"/>
          <w:sz w:val="24"/>
          <w:rtl/>
          <w:lang w:eastAsia="en-US"/>
        </w:rPr>
      </w:pPr>
      <w:r w:rsidRPr="00DC06BF">
        <w:rPr>
          <w:rFonts w:ascii="Arial" w:eastAsia="PMingLiU" w:hAnsi="Arial" w:hint="cs"/>
          <w:sz w:val="24"/>
          <w:u w:val="single"/>
          <w:rtl/>
          <w:lang w:eastAsia="en-US"/>
        </w:rPr>
        <w:t xml:space="preserve">(במקרה שהמציע מעסיק 100 עובדים או יותר נדרש לסמן </w:t>
      </w:r>
      <w:r w:rsidRPr="00DC06BF">
        <w:rPr>
          <w:rFonts w:ascii="Arial" w:eastAsia="PMingLiU" w:hAnsi="Arial"/>
          <w:sz w:val="24"/>
          <w:u w:val="single"/>
          <w:lang w:eastAsia="en-US"/>
        </w:rPr>
        <w:t>X</w:t>
      </w:r>
      <w:r w:rsidR="00823364">
        <w:rPr>
          <w:rFonts w:ascii="Arial" w:eastAsia="PMingLiU" w:hAnsi="Arial"/>
          <w:sz w:val="24"/>
          <w:u w:val="single"/>
          <w:rtl/>
          <w:lang w:eastAsia="en-US"/>
        </w:rPr>
        <w:t xml:space="preserve"> </w:t>
      </w:r>
      <w:r w:rsidRPr="00DC06BF">
        <w:rPr>
          <w:rFonts w:ascii="Arial" w:eastAsia="PMingLiU" w:hAnsi="Arial" w:hint="cs"/>
          <w:sz w:val="24"/>
          <w:u w:val="single"/>
          <w:rtl/>
          <w:lang w:eastAsia="en-US"/>
        </w:rPr>
        <w:t>במשבצת המתאימה)</w:t>
      </w:r>
      <w:r w:rsidRPr="00DC06BF">
        <w:rPr>
          <w:rFonts w:ascii="Arial" w:eastAsia="PMingLiU" w:hAnsi="Arial" w:hint="cs"/>
          <w:sz w:val="24"/>
          <w:rtl/>
          <w:lang w:eastAsia="en-US"/>
        </w:rPr>
        <w:t>:</w:t>
      </w:r>
    </w:p>
    <w:p w:rsidR="00895F4C" w:rsidRPr="00DC06BF" w:rsidRDefault="00895F4C" w:rsidP="00097A60">
      <w:pPr>
        <w:numPr>
          <w:ilvl w:val="0"/>
          <w:numId w:val="25"/>
        </w:numPr>
        <w:ind w:right="360"/>
        <w:jc w:val="both"/>
        <w:rPr>
          <w:rFonts w:ascii="Arial" w:eastAsia="PMingLiU" w:hAnsi="Arial"/>
          <w:sz w:val="24"/>
          <w:lang w:eastAsia="en-US"/>
        </w:rPr>
      </w:pPr>
      <w:r w:rsidRPr="00DC06BF">
        <w:rPr>
          <w:rFonts w:ascii="Arial" w:eastAsia="PMingLiU" w:hAnsi="Arial" w:hint="cs"/>
          <w:sz w:val="24"/>
          <w:rtl/>
          <w:lang w:eastAsia="en-US"/>
        </w:rPr>
        <w:t xml:space="preserve"> המציע מתחייב כי ככל שיזכה במכרז יפנה למנהל הכללי של משרד העבודה והרווחה והשירותים החברתיים לשם</w:t>
      </w:r>
      <w:r w:rsidRPr="00DC06BF">
        <w:rPr>
          <w:rFonts w:ascii="Arial" w:eastAsia="PMingLiU" w:hAnsi="Arial"/>
          <w:sz w:val="24"/>
          <w:lang w:eastAsia="en-US"/>
        </w:rPr>
        <w:t xml:space="preserve"> </w:t>
      </w:r>
      <w:r w:rsidRPr="00DC06BF">
        <w:rPr>
          <w:rFonts w:ascii="Arial" w:eastAsia="PMingLiU" w:hAnsi="Arial" w:hint="cs"/>
          <w:sz w:val="24"/>
          <w:rtl/>
          <w:lang w:eastAsia="en-US"/>
        </w:rPr>
        <w:t>בחינת</w:t>
      </w:r>
      <w:r w:rsidRPr="00DC06BF">
        <w:rPr>
          <w:rFonts w:ascii="Arial" w:eastAsia="PMingLiU" w:hAnsi="Arial"/>
          <w:sz w:val="24"/>
          <w:lang w:eastAsia="en-US"/>
        </w:rPr>
        <w:t xml:space="preserve"> </w:t>
      </w:r>
      <w:r w:rsidRPr="00DC06BF">
        <w:rPr>
          <w:rFonts w:ascii="Arial" w:eastAsia="PMingLiU" w:hAnsi="Arial" w:hint="cs"/>
          <w:sz w:val="24"/>
          <w:rtl/>
          <w:lang w:eastAsia="en-US"/>
        </w:rPr>
        <w:t>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w:t>
      </w:r>
      <w:r w:rsidRPr="00DC06BF">
        <w:rPr>
          <w:rFonts w:ascii="Arial" w:eastAsia="PMingLiU" w:hAnsi="Arial"/>
          <w:sz w:val="24"/>
          <w:lang w:eastAsia="en-US"/>
        </w:rPr>
        <w:t>,</w:t>
      </w:r>
      <w:r w:rsidR="00823364">
        <w:rPr>
          <w:rFonts w:ascii="Arial" w:eastAsia="PMingLiU" w:hAnsi="Arial"/>
          <w:sz w:val="24"/>
          <w:rtl/>
          <w:lang w:eastAsia="en-US"/>
        </w:rPr>
        <w:t xml:space="preserve"> </w:t>
      </w:r>
      <w:r w:rsidRPr="00DC06BF">
        <w:rPr>
          <w:rFonts w:ascii="Arial" w:eastAsia="PMingLiU" w:hAnsi="Arial" w:hint="cs"/>
          <w:sz w:val="24"/>
          <w:rtl/>
          <w:lang w:eastAsia="en-US"/>
        </w:rPr>
        <w:t>ובמקרה</w:t>
      </w:r>
      <w:r w:rsidRPr="00DC06BF">
        <w:rPr>
          <w:rFonts w:ascii="Arial" w:eastAsia="PMingLiU" w:hAnsi="Arial"/>
          <w:sz w:val="24"/>
          <w:lang w:eastAsia="en-US"/>
        </w:rPr>
        <w:t xml:space="preserve"> </w:t>
      </w:r>
      <w:r w:rsidRPr="00DC06BF">
        <w:rPr>
          <w:rFonts w:ascii="Arial" w:eastAsia="PMingLiU" w:hAnsi="Arial" w:hint="cs"/>
          <w:sz w:val="24"/>
          <w:rtl/>
          <w:lang w:eastAsia="en-US"/>
        </w:rPr>
        <w:t>הצורך</w:t>
      </w:r>
      <w:r w:rsidRPr="00DC06BF">
        <w:rPr>
          <w:rFonts w:ascii="Arial" w:eastAsia="PMingLiU" w:hAnsi="Arial"/>
          <w:sz w:val="24"/>
          <w:lang w:eastAsia="en-US"/>
        </w:rPr>
        <w:t>–</w:t>
      </w:r>
      <w:r w:rsidRPr="00DC06BF">
        <w:rPr>
          <w:rFonts w:ascii="Arial" w:eastAsia="PMingLiU" w:hAnsi="Arial" w:hint="cs"/>
          <w:sz w:val="24"/>
          <w:rtl/>
          <w:lang w:eastAsia="en-US"/>
        </w:rPr>
        <w:t xml:space="preserve"> לשם</w:t>
      </w:r>
      <w:r w:rsidRPr="00DC06BF">
        <w:rPr>
          <w:rFonts w:ascii="Arial" w:eastAsia="PMingLiU" w:hAnsi="Arial"/>
          <w:sz w:val="24"/>
          <w:lang w:eastAsia="en-US"/>
        </w:rPr>
        <w:t xml:space="preserve"> </w:t>
      </w:r>
      <w:r w:rsidRPr="00DC06BF">
        <w:rPr>
          <w:rFonts w:ascii="Arial" w:eastAsia="PMingLiU" w:hAnsi="Arial" w:hint="cs"/>
          <w:sz w:val="24"/>
          <w:rtl/>
          <w:lang w:eastAsia="en-US"/>
        </w:rPr>
        <w:t>קבלת הנחיות</w:t>
      </w:r>
      <w:r w:rsidRPr="00DC06BF">
        <w:rPr>
          <w:rFonts w:ascii="Arial" w:eastAsia="PMingLiU" w:hAnsi="Arial"/>
          <w:sz w:val="24"/>
          <w:lang w:eastAsia="en-US"/>
        </w:rPr>
        <w:t xml:space="preserve"> </w:t>
      </w:r>
      <w:r w:rsidRPr="00DC06BF">
        <w:rPr>
          <w:rFonts w:ascii="Arial" w:eastAsia="PMingLiU" w:hAnsi="Arial" w:hint="cs"/>
          <w:sz w:val="24"/>
          <w:rtl/>
          <w:lang w:eastAsia="en-US"/>
        </w:rPr>
        <w:t>בקשר</w:t>
      </w:r>
      <w:r w:rsidRPr="00DC06BF">
        <w:rPr>
          <w:rFonts w:ascii="Arial" w:eastAsia="PMingLiU" w:hAnsi="Arial"/>
          <w:sz w:val="24"/>
          <w:lang w:eastAsia="en-US"/>
        </w:rPr>
        <w:t xml:space="preserve"> </w:t>
      </w:r>
      <w:r w:rsidRPr="00DC06BF">
        <w:rPr>
          <w:rFonts w:ascii="Arial" w:eastAsia="PMingLiU" w:hAnsi="Arial" w:hint="cs"/>
          <w:sz w:val="24"/>
          <w:rtl/>
          <w:lang w:eastAsia="en-US"/>
        </w:rPr>
        <w:t>ליישומן</w:t>
      </w:r>
      <w:r w:rsidRPr="00DC06BF">
        <w:rPr>
          <w:rFonts w:ascii="Arial" w:eastAsia="PMingLiU" w:hAnsi="Arial"/>
          <w:sz w:val="24"/>
          <w:lang w:eastAsia="en-US"/>
        </w:rPr>
        <w:t>.</w:t>
      </w:r>
    </w:p>
    <w:p w:rsidR="00895F4C" w:rsidRPr="00DC06BF" w:rsidRDefault="00895F4C" w:rsidP="00097A60">
      <w:pPr>
        <w:numPr>
          <w:ilvl w:val="0"/>
          <w:numId w:val="25"/>
        </w:numPr>
        <w:ind w:right="360"/>
        <w:jc w:val="both"/>
        <w:rPr>
          <w:rFonts w:ascii="Arial" w:eastAsia="PMingLiU" w:hAnsi="Arial"/>
          <w:sz w:val="24"/>
          <w:rtl/>
          <w:lang w:eastAsia="en-US"/>
        </w:rPr>
      </w:pPr>
      <w:r w:rsidRPr="00DC06BF">
        <w:rPr>
          <w:rFonts w:ascii="Arial" w:eastAsia="PMingLiU" w:hAnsi="Arial" w:hint="cs"/>
          <w:sz w:val="24"/>
          <w:rtl/>
          <w:lang w:eastAsia="en-US"/>
        </w:rPr>
        <w:t>המציע התחייב בעבר לפנות למנהל הכללי של משרד העבודה והרווחה והשירותים החברתיים לשם בחינת</w:t>
      </w:r>
      <w:r w:rsidR="00823364">
        <w:rPr>
          <w:rFonts w:ascii="Arial" w:eastAsia="PMingLiU" w:hAnsi="Arial"/>
          <w:sz w:val="24"/>
          <w:rtl/>
          <w:lang w:eastAsia="en-US"/>
        </w:rPr>
        <w:t xml:space="preserve"> </w:t>
      </w:r>
      <w:r w:rsidRPr="00DC06BF">
        <w:rPr>
          <w:rFonts w:ascii="Arial" w:eastAsia="PMingLiU" w:hAnsi="Arial" w:hint="cs"/>
          <w:sz w:val="24"/>
          <w:rtl/>
          <w:lang w:eastAsia="en-US"/>
        </w:rPr>
        <w:t>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 xml:space="preserve">8, הוא פנה כאמור ואם קיבל הנחיות ליישום חובותיו </w:t>
      </w:r>
      <w:r w:rsidRPr="00DC06BF">
        <w:rPr>
          <w:rFonts w:ascii="Arial" w:eastAsia="PMingLiU" w:hAnsi="Arial"/>
          <w:b/>
          <w:bCs/>
          <w:sz w:val="24"/>
          <w:rtl/>
          <w:lang w:eastAsia="en-US"/>
        </w:rPr>
        <w:t>פעל ליישומן</w:t>
      </w:r>
      <w:r w:rsidRPr="00DC06BF">
        <w:rPr>
          <w:rFonts w:ascii="Arial" w:eastAsia="PMingLiU" w:hAnsi="Arial" w:hint="cs"/>
          <w:sz w:val="24"/>
          <w:rtl/>
          <w:lang w:eastAsia="en-US"/>
        </w:rPr>
        <w:t xml:space="preserve"> (במקרה שהמציע התחייב בעבר לבצע פנייה זו ונעשתה עמו התקשרות שלגביה נתן התחייבות זו).</w:t>
      </w:r>
    </w:p>
    <w:p w:rsidR="00895F4C" w:rsidRPr="00DC06BF" w:rsidRDefault="00895F4C" w:rsidP="00895F4C">
      <w:pPr>
        <w:spacing w:line="300" w:lineRule="atLeast"/>
        <w:ind w:right="360"/>
        <w:rPr>
          <w:rFonts w:ascii="Arial" w:eastAsia="PMingLiU" w:hAnsi="Arial"/>
          <w:sz w:val="24"/>
          <w:rtl/>
          <w:lang w:eastAsia="en-US"/>
        </w:rPr>
      </w:pPr>
      <w:r w:rsidRPr="00DC06BF">
        <w:rPr>
          <w:rFonts w:ascii="Arial" w:eastAsia="PMingLiU" w:hAnsi="Arial" w:hint="cs"/>
          <w:sz w:val="24"/>
          <w:rtl/>
          <w:lang w:eastAsia="en-US"/>
        </w:rPr>
        <w:t>המציע</w:t>
      </w:r>
      <w:r w:rsidRPr="00DC06BF">
        <w:rPr>
          <w:rFonts w:ascii="Arial" w:eastAsia="PMingLiU" w:hAnsi="Arial"/>
          <w:sz w:val="24"/>
          <w:rtl/>
          <w:lang w:eastAsia="en-US"/>
        </w:rPr>
        <w:t xml:space="preserve"> </w:t>
      </w:r>
      <w:r w:rsidRPr="00DC06BF">
        <w:rPr>
          <w:rFonts w:ascii="Arial" w:eastAsia="PMingLiU" w:hAnsi="Arial" w:hint="cs"/>
          <w:sz w:val="24"/>
          <w:rtl/>
          <w:lang w:eastAsia="en-US"/>
        </w:rPr>
        <w:t>מתחייב</w:t>
      </w:r>
      <w:r w:rsidRPr="00DC06BF">
        <w:rPr>
          <w:rFonts w:ascii="Arial" w:eastAsia="PMingLiU" w:hAnsi="Arial"/>
          <w:sz w:val="24"/>
          <w:rtl/>
          <w:lang w:eastAsia="en-US"/>
        </w:rPr>
        <w:t xml:space="preserve"> </w:t>
      </w:r>
      <w:r w:rsidRPr="00DC06BF">
        <w:rPr>
          <w:rFonts w:ascii="Arial" w:eastAsia="PMingLiU" w:hAnsi="Arial" w:hint="cs"/>
          <w:sz w:val="24"/>
          <w:rtl/>
          <w:lang w:eastAsia="en-US"/>
        </w:rPr>
        <w:t>להעביר העתק</w:t>
      </w:r>
      <w:r w:rsidRPr="00DC06BF">
        <w:rPr>
          <w:rFonts w:ascii="Arial" w:eastAsia="PMingLiU" w:hAnsi="Arial"/>
          <w:sz w:val="24"/>
          <w:rtl/>
          <w:lang w:eastAsia="en-US"/>
        </w:rPr>
        <w:t xml:space="preserve"> </w:t>
      </w:r>
      <w:r w:rsidRPr="00DC06BF">
        <w:rPr>
          <w:rFonts w:ascii="Arial" w:eastAsia="PMingLiU" w:hAnsi="Arial" w:hint="cs"/>
          <w:sz w:val="24"/>
          <w:rtl/>
          <w:lang w:eastAsia="en-US"/>
        </w:rPr>
        <w:t>מהתצהיר</w:t>
      </w:r>
      <w:r w:rsidRPr="00DC06BF">
        <w:rPr>
          <w:rFonts w:ascii="Arial" w:eastAsia="PMingLiU" w:hAnsi="Arial"/>
          <w:sz w:val="24"/>
          <w:rtl/>
          <w:lang w:eastAsia="en-US"/>
        </w:rPr>
        <w:t xml:space="preserve"> </w:t>
      </w:r>
      <w:r w:rsidRPr="00DC06BF">
        <w:rPr>
          <w:rFonts w:ascii="Arial" w:eastAsia="PMingLiU" w:hAnsi="Arial" w:hint="cs"/>
          <w:sz w:val="24"/>
          <w:rtl/>
          <w:lang w:eastAsia="en-US"/>
        </w:rPr>
        <w:t>שמסר</w:t>
      </w:r>
      <w:r w:rsidRPr="00DC06BF">
        <w:rPr>
          <w:rFonts w:ascii="Arial" w:eastAsia="PMingLiU" w:hAnsi="Arial"/>
          <w:sz w:val="24"/>
          <w:rtl/>
          <w:lang w:eastAsia="en-US"/>
        </w:rPr>
        <w:t xml:space="preserve"> </w:t>
      </w:r>
      <w:r w:rsidRPr="00DC06BF">
        <w:rPr>
          <w:rFonts w:ascii="Arial" w:eastAsia="PMingLiU" w:hAnsi="Arial" w:hint="cs"/>
          <w:sz w:val="24"/>
          <w:rtl/>
          <w:lang w:eastAsia="en-US"/>
        </w:rPr>
        <w:t>לפי</w:t>
      </w:r>
      <w:r w:rsidRPr="00DC06BF">
        <w:rPr>
          <w:rFonts w:ascii="Arial" w:eastAsia="PMingLiU" w:hAnsi="Arial"/>
          <w:sz w:val="24"/>
          <w:rtl/>
          <w:lang w:eastAsia="en-US"/>
        </w:rPr>
        <w:t xml:space="preserve"> </w:t>
      </w:r>
      <w:r w:rsidRPr="00DC06BF">
        <w:rPr>
          <w:rFonts w:ascii="Arial" w:eastAsia="PMingLiU" w:hAnsi="Arial" w:hint="cs"/>
          <w:sz w:val="24"/>
          <w:rtl/>
          <w:lang w:eastAsia="en-US"/>
        </w:rPr>
        <w:t>פסקה</w:t>
      </w:r>
      <w:r w:rsidRPr="00DC06BF">
        <w:rPr>
          <w:rFonts w:ascii="Arial" w:eastAsia="PMingLiU" w:hAnsi="Arial"/>
          <w:sz w:val="24"/>
          <w:rtl/>
          <w:lang w:eastAsia="en-US"/>
        </w:rPr>
        <w:t xml:space="preserve"> </w:t>
      </w:r>
      <w:r w:rsidRPr="00DC06BF">
        <w:rPr>
          <w:rFonts w:ascii="Arial" w:eastAsia="PMingLiU" w:hAnsi="Arial" w:hint="cs"/>
          <w:sz w:val="24"/>
          <w:rtl/>
          <w:lang w:eastAsia="en-US"/>
        </w:rPr>
        <w:t>זו</w:t>
      </w:r>
      <w:r w:rsidRPr="00DC06BF">
        <w:rPr>
          <w:rFonts w:ascii="Arial" w:eastAsia="PMingLiU" w:hAnsi="Arial"/>
          <w:sz w:val="24"/>
          <w:rtl/>
          <w:lang w:eastAsia="en-US"/>
        </w:rPr>
        <w:t xml:space="preserve"> </w:t>
      </w:r>
      <w:r w:rsidRPr="00DC06BF">
        <w:rPr>
          <w:rFonts w:ascii="Arial" w:eastAsia="PMingLiU" w:hAnsi="Arial" w:hint="cs"/>
          <w:sz w:val="24"/>
          <w:rtl/>
          <w:lang w:eastAsia="en-US"/>
        </w:rPr>
        <w:t>למנהל הכללי</w:t>
      </w:r>
      <w:r w:rsidRPr="00DC06BF">
        <w:rPr>
          <w:rFonts w:ascii="Arial" w:eastAsia="PMingLiU" w:hAnsi="Arial"/>
          <w:sz w:val="24"/>
          <w:rtl/>
          <w:lang w:eastAsia="en-US"/>
        </w:rPr>
        <w:t xml:space="preserve"> </w:t>
      </w:r>
      <w:r w:rsidRPr="00DC06BF">
        <w:rPr>
          <w:rFonts w:ascii="Arial" w:eastAsia="PMingLiU" w:hAnsi="Arial" w:hint="cs"/>
          <w:sz w:val="24"/>
          <w:rtl/>
          <w:lang w:eastAsia="en-US"/>
        </w:rPr>
        <w:t>של</w:t>
      </w:r>
      <w:r w:rsidRPr="00DC06BF">
        <w:rPr>
          <w:rFonts w:ascii="Arial" w:eastAsia="PMingLiU" w:hAnsi="Arial"/>
          <w:sz w:val="24"/>
          <w:rtl/>
          <w:lang w:eastAsia="en-US"/>
        </w:rPr>
        <w:t xml:space="preserve"> </w:t>
      </w:r>
      <w:r w:rsidRPr="00DC06BF">
        <w:rPr>
          <w:rFonts w:ascii="Arial" w:eastAsia="PMingLiU" w:hAnsi="Arial" w:hint="cs"/>
          <w:sz w:val="24"/>
          <w:rtl/>
          <w:lang w:eastAsia="en-US"/>
        </w:rPr>
        <w:t>משרד</w:t>
      </w:r>
      <w:r w:rsidRPr="00DC06BF">
        <w:rPr>
          <w:rFonts w:ascii="Arial" w:eastAsia="PMingLiU" w:hAnsi="Arial"/>
          <w:sz w:val="24"/>
          <w:rtl/>
          <w:lang w:eastAsia="en-US"/>
        </w:rPr>
        <w:t xml:space="preserve"> </w:t>
      </w:r>
      <w:r w:rsidRPr="00DC06BF">
        <w:rPr>
          <w:rFonts w:ascii="Arial" w:eastAsia="PMingLiU" w:hAnsi="Arial" w:hint="cs"/>
          <w:sz w:val="24"/>
          <w:rtl/>
          <w:lang w:eastAsia="en-US"/>
        </w:rPr>
        <w:t>העבודה,</w:t>
      </w:r>
      <w:r w:rsidRPr="00DC06BF">
        <w:rPr>
          <w:rFonts w:ascii="Arial" w:eastAsia="PMingLiU" w:hAnsi="Arial"/>
          <w:sz w:val="24"/>
          <w:rtl/>
          <w:lang w:eastAsia="en-US"/>
        </w:rPr>
        <w:t xml:space="preserve"> </w:t>
      </w:r>
      <w:r w:rsidRPr="00DC06BF">
        <w:rPr>
          <w:rFonts w:ascii="Arial" w:eastAsia="PMingLiU" w:hAnsi="Arial" w:hint="cs"/>
          <w:sz w:val="24"/>
          <w:rtl/>
          <w:lang w:eastAsia="en-US"/>
        </w:rPr>
        <w:t>הרווחה</w:t>
      </w:r>
      <w:r w:rsidRPr="00DC06BF">
        <w:rPr>
          <w:rFonts w:ascii="Arial" w:eastAsia="PMingLiU" w:hAnsi="Arial"/>
          <w:sz w:val="24"/>
          <w:rtl/>
          <w:lang w:eastAsia="en-US"/>
        </w:rPr>
        <w:t xml:space="preserve"> </w:t>
      </w:r>
      <w:r w:rsidRPr="00DC06BF">
        <w:rPr>
          <w:rFonts w:ascii="Arial" w:eastAsia="PMingLiU" w:hAnsi="Arial" w:hint="cs"/>
          <w:sz w:val="24"/>
          <w:rtl/>
          <w:lang w:eastAsia="en-US"/>
        </w:rPr>
        <w:t>והשירותים החברתיים</w:t>
      </w:r>
      <w:r w:rsidRPr="00DC06BF">
        <w:rPr>
          <w:rFonts w:ascii="Arial" w:eastAsia="PMingLiU" w:hAnsi="Arial"/>
          <w:sz w:val="24"/>
          <w:rtl/>
          <w:lang w:eastAsia="en-US"/>
        </w:rPr>
        <w:t xml:space="preserve">, </w:t>
      </w:r>
      <w:r w:rsidRPr="00DC06BF">
        <w:rPr>
          <w:rFonts w:ascii="Arial" w:eastAsia="PMingLiU" w:hAnsi="Arial" w:hint="cs"/>
          <w:sz w:val="24"/>
          <w:rtl/>
          <w:lang w:eastAsia="en-US"/>
        </w:rPr>
        <w:t>בתוך</w:t>
      </w:r>
      <w:r w:rsidRPr="00DC06BF">
        <w:rPr>
          <w:rFonts w:ascii="Arial" w:eastAsia="PMingLiU" w:hAnsi="Arial"/>
          <w:sz w:val="24"/>
          <w:rtl/>
          <w:lang w:eastAsia="en-US"/>
        </w:rPr>
        <w:t xml:space="preserve"> 30 </w:t>
      </w:r>
      <w:r w:rsidRPr="00DC06BF">
        <w:rPr>
          <w:rFonts w:ascii="Arial" w:eastAsia="PMingLiU" w:hAnsi="Arial" w:hint="cs"/>
          <w:sz w:val="24"/>
          <w:rtl/>
          <w:lang w:eastAsia="en-US"/>
        </w:rPr>
        <w:t>ימים</w:t>
      </w:r>
      <w:r w:rsidRPr="00DC06BF">
        <w:rPr>
          <w:rFonts w:ascii="Arial" w:eastAsia="PMingLiU" w:hAnsi="Arial"/>
          <w:sz w:val="24"/>
          <w:rtl/>
          <w:lang w:eastAsia="en-US"/>
        </w:rPr>
        <w:t xml:space="preserve"> </w:t>
      </w:r>
      <w:r w:rsidRPr="00DC06BF">
        <w:rPr>
          <w:rFonts w:ascii="Arial" w:eastAsia="PMingLiU" w:hAnsi="Arial" w:hint="cs"/>
          <w:sz w:val="24"/>
          <w:rtl/>
          <w:lang w:eastAsia="en-US"/>
        </w:rPr>
        <w:t>ממועד</w:t>
      </w:r>
      <w:r w:rsidRPr="00DC06BF">
        <w:rPr>
          <w:rFonts w:ascii="Arial" w:eastAsia="PMingLiU" w:hAnsi="Arial"/>
          <w:sz w:val="24"/>
          <w:rtl/>
          <w:lang w:eastAsia="en-US"/>
        </w:rPr>
        <w:t xml:space="preserve"> </w:t>
      </w:r>
      <w:r w:rsidRPr="00DC06BF">
        <w:rPr>
          <w:rFonts w:ascii="Arial" w:eastAsia="PMingLiU" w:hAnsi="Arial" w:hint="cs"/>
          <w:sz w:val="24"/>
          <w:rtl/>
          <w:lang w:eastAsia="en-US"/>
        </w:rPr>
        <w:t>ההתקשרות</w:t>
      </w:r>
      <w:r w:rsidRPr="00DC06BF">
        <w:rPr>
          <w:rFonts w:ascii="Arial" w:eastAsia="PMingLiU" w:hAnsi="Arial"/>
          <w:sz w:val="24"/>
          <w:rtl/>
          <w:lang w:eastAsia="en-US"/>
        </w:rPr>
        <w:t>.</w:t>
      </w:r>
    </w:p>
    <w:p w:rsidR="00895F4C" w:rsidRPr="00DC06BF" w:rsidRDefault="00895F4C" w:rsidP="00895F4C">
      <w:pPr>
        <w:tabs>
          <w:tab w:val="left" w:pos="901"/>
          <w:tab w:val="left" w:pos="1576"/>
          <w:tab w:val="left" w:pos="2137"/>
          <w:tab w:val="left" w:pos="2699"/>
          <w:tab w:val="left" w:pos="3263"/>
          <w:tab w:val="left" w:pos="3824"/>
          <w:tab w:val="left" w:pos="4388"/>
          <w:tab w:val="left" w:pos="4949"/>
          <w:tab w:val="left" w:pos="6075"/>
          <w:tab w:val="left" w:pos="7200"/>
        </w:tabs>
        <w:spacing w:line="300" w:lineRule="atLeast"/>
        <w:jc w:val="center"/>
        <w:rPr>
          <w:rFonts w:ascii="Arial" w:eastAsia="PMingLiU" w:hAnsi="Arial"/>
          <w:b/>
          <w:bCs/>
          <w:sz w:val="24"/>
          <w:u w:val="single"/>
          <w:rtl/>
          <w:lang w:eastAsia="en-US"/>
        </w:rPr>
      </w:pPr>
    </w:p>
    <w:p w:rsidR="00895F4C" w:rsidRPr="00DC06BF" w:rsidRDefault="00895F4C" w:rsidP="00895F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eastAsia="PMingLiU" w:hAnsi="Arial"/>
          <w:b/>
          <w:bCs/>
          <w:sz w:val="24"/>
          <w:u w:val="single"/>
          <w:rtl/>
          <w:lang w:eastAsia="en-US"/>
        </w:rPr>
      </w:pPr>
      <w:r w:rsidRPr="00DC06BF">
        <w:rPr>
          <w:rFonts w:ascii="Arial" w:eastAsia="PMingLiU" w:hAnsi="Arial"/>
          <w:b/>
          <w:bCs/>
          <w:sz w:val="24"/>
          <w:u w:val="single"/>
          <w:rtl/>
          <w:lang w:eastAsia="en-US"/>
        </w:rPr>
        <w:t>אישור עורך הדין</w:t>
      </w:r>
    </w:p>
    <w:p w:rsidR="00895F4C" w:rsidRPr="00DC06BF" w:rsidRDefault="00895F4C" w:rsidP="00895F4C">
      <w:pPr>
        <w:spacing w:after="100" w:line="340" w:lineRule="atLeast"/>
        <w:jc w:val="both"/>
        <w:rPr>
          <w:rFonts w:ascii="Arial" w:eastAsia="PMingLiU" w:hAnsi="Arial"/>
          <w:sz w:val="24"/>
          <w:rtl/>
          <w:lang w:eastAsia="en-US"/>
        </w:rPr>
      </w:pPr>
      <w:r w:rsidRPr="00DC06BF">
        <w:rPr>
          <w:rFonts w:ascii="Arial" w:eastAsia="PMingLiU"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95F4C" w:rsidRPr="00DC06BF" w:rsidRDefault="00823364" w:rsidP="00895F4C">
      <w:pPr>
        <w:spacing w:line="300" w:lineRule="atLeast"/>
        <w:rPr>
          <w:rFonts w:ascii="Arial" w:eastAsia="PMingLiU" w:hAnsi="Arial"/>
          <w:sz w:val="24"/>
          <w:rtl/>
          <w:lang w:eastAsia="en-US"/>
        </w:rPr>
      </w:pPr>
      <w:r>
        <w:rPr>
          <w:rFonts w:ascii="Arial" w:eastAsia="PMingLiU" w:hAnsi="Arial" w:hint="cs"/>
          <w:sz w:val="24"/>
          <w:rtl/>
          <w:lang w:eastAsia="en-US"/>
        </w:rPr>
        <w:t xml:space="preserve">    </w:t>
      </w:r>
      <w:r w:rsidR="00895F4C" w:rsidRPr="00DC06BF">
        <w:rPr>
          <w:rFonts w:ascii="Arial" w:eastAsia="PMingLiU" w:hAnsi="Arial"/>
          <w:sz w:val="24"/>
          <w:rtl/>
          <w:lang w:eastAsia="en-US"/>
        </w:rPr>
        <w:t>____________________</w:t>
      </w:r>
      <w:r>
        <w:rPr>
          <w:rFonts w:ascii="Arial" w:eastAsia="PMingLiU" w:hAnsi="Arial" w:hint="cs"/>
          <w:sz w:val="24"/>
          <w:rtl/>
          <w:lang w:eastAsia="en-US"/>
        </w:rPr>
        <w:t xml:space="preserve"> </w:t>
      </w:r>
      <w:r w:rsidR="00895F4C" w:rsidRPr="00DC06BF">
        <w:rPr>
          <w:rFonts w:ascii="Arial" w:eastAsia="PMingLiU" w:hAnsi="Arial" w:hint="cs"/>
          <w:sz w:val="24"/>
          <w:rtl/>
          <w:lang w:eastAsia="en-US"/>
        </w:rPr>
        <w:t xml:space="preserve"> ______________</w:t>
      </w:r>
      <w:r>
        <w:rPr>
          <w:rFonts w:ascii="Arial" w:eastAsia="PMingLiU" w:hAnsi="Arial" w:hint="cs"/>
          <w:sz w:val="24"/>
          <w:rtl/>
          <w:lang w:eastAsia="en-US"/>
        </w:rPr>
        <w:t xml:space="preserve">    </w:t>
      </w:r>
      <w:r w:rsidR="00895F4C" w:rsidRPr="00DC06BF">
        <w:rPr>
          <w:rFonts w:ascii="Arial" w:eastAsia="PMingLiU" w:hAnsi="Arial" w:hint="cs"/>
          <w:sz w:val="24"/>
          <w:rtl/>
          <w:lang w:eastAsia="en-US"/>
        </w:rPr>
        <w:t xml:space="preserve"> _________________</w:t>
      </w:r>
    </w:p>
    <w:p w:rsidR="00895F4C" w:rsidRPr="00DC06BF" w:rsidRDefault="00895F4C" w:rsidP="00895F4C">
      <w:pPr>
        <w:spacing w:line="300" w:lineRule="atLeast"/>
        <w:ind w:firstLine="720"/>
        <w:rPr>
          <w:rFonts w:ascii="Arial" w:eastAsia="PMingLiU" w:hAnsi="Arial"/>
          <w:sz w:val="24"/>
          <w:rtl/>
          <w:lang w:eastAsia="en-US"/>
        </w:rPr>
      </w:pPr>
      <w:r w:rsidRPr="00DC06BF">
        <w:rPr>
          <w:rFonts w:ascii="Arial" w:eastAsia="PMingLiU" w:hAnsi="Arial"/>
          <w:sz w:val="24"/>
          <w:rtl/>
          <w:lang w:eastAsia="en-US"/>
        </w:rPr>
        <w:t>תאריך</w:t>
      </w:r>
      <w:r w:rsidRPr="00DC06BF">
        <w:rPr>
          <w:rFonts w:ascii="Arial" w:eastAsia="PMingLiU" w:hAnsi="Arial"/>
          <w:sz w:val="24"/>
          <w:rtl/>
          <w:lang w:eastAsia="en-US"/>
        </w:rPr>
        <w:tab/>
      </w:r>
      <w:r w:rsidRPr="00DC06BF">
        <w:rPr>
          <w:rFonts w:ascii="Arial" w:eastAsia="PMingLiU" w:hAnsi="Arial"/>
          <w:sz w:val="24"/>
          <w:rtl/>
          <w:lang w:eastAsia="en-US"/>
        </w:rPr>
        <w:tab/>
      </w:r>
      <w:r w:rsidR="00823364">
        <w:rPr>
          <w:rFonts w:ascii="Arial" w:eastAsia="PMingLiU" w:hAnsi="Arial" w:hint="cs"/>
          <w:sz w:val="24"/>
          <w:rtl/>
          <w:lang w:eastAsia="en-US"/>
        </w:rPr>
        <w:t xml:space="preserve">        </w:t>
      </w:r>
      <w:r w:rsidRPr="00DC06BF">
        <w:rPr>
          <w:rFonts w:ascii="Arial" w:eastAsia="PMingLiU" w:hAnsi="Arial" w:hint="cs"/>
          <w:sz w:val="24"/>
          <w:rtl/>
          <w:lang w:eastAsia="en-US"/>
        </w:rPr>
        <w:t>חותמת ומספר רישיון</w:t>
      </w:r>
      <w:r w:rsidR="00823364">
        <w:rPr>
          <w:rFonts w:ascii="Arial" w:eastAsia="PMingLiU" w:hAnsi="Arial" w:hint="cs"/>
          <w:sz w:val="24"/>
          <w:rtl/>
          <w:lang w:eastAsia="en-US"/>
        </w:rPr>
        <w:t xml:space="preserve">  </w:t>
      </w:r>
      <w:r w:rsidRPr="00DC06BF">
        <w:rPr>
          <w:rFonts w:ascii="Arial" w:eastAsia="PMingLiU" w:hAnsi="Arial"/>
          <w:sz w:val="24"/>
          <w:rtl/>
          <w:lang w:eastAsia="en-US"/>
        </w:rPr>
        <w:tab/>
      </w:r>
      <w:r w:rsidRPr="00DC06BF">
        <w:rPr>
          <w:rFonts w:ascii="Arial" w:eastAsia="PMingLiU" w:hAnsi="Arial"/>
          <w:sz w:val="24"/>
          <w:rtl/>
          <w:lang w:eastAsia="en-US"/>
        </w:rPr>
        <w:tab/>
      </w:r>
      <w:r w:rsidRPr="00DC06BF">
        <w:rPr>
          <w:rFonts w:ascii="Arial" w:eastAsia="PMingLiU" w:hAnsi="Arial" w:hint="cs"/>
          <w:sz w:val="24"/>
          <w:rtl/>
          <w:lang w:eastAsia="en-US"/>
        </w:rPr>
        <w:t>חתימה</w:t>
      </w:r>
    </w:p>
    <w:p w:rsidR="00417809" w:rsidRPr="00DC06BF" w:rsidRDefault="00417809" w:rsidP="00D04989">
      <w:pPr>
        <w:pStyle w:val="14"/>
        <w:jc w:val="left"/>
        <w:rPr>
          <w:sz w:val="24"/>
          <w:szCs w:val="24"/>
          <w:rtl/>
        </w:rPr>
      </w:pPr>
    </w:p>
    <w:p w:rsidR="00417809" w:rsidRPr="00DC06BF" w:rsidRDefault="00417809" w:rsidP="00D04989">
      <w:pPr>
        <w:pStyle w:val="14"/>
        <w:jc w:val="left"/>
        <w:rPr>
          <w:sz w:val="24"/>
          <w:szCs w:val="24"/>
          <w:rtl/>
        </w:rPr>
      </w:pPr>
    </w:p>
    <w:p w:rsidR="00417809" w:rsidRPr="00DC06BF" w:rsidRDefault="00417809" w:rsidP="00D04989">
      <w:pPr>
        <w:pStyle w:val="14"/>
        <w:jc w:val="left"/>
        <w:rPr>
          <w:sz w:val="24"/>
          <w:szCs w:val="24"/>
          <w:rtl/>
        </w:rPr>
      </w:pPr>
    </w:p>
    <w:p w:rsidR="00417809" w:rsidRPr="00F1200B" w:rsidRDefault="00417809" w:rsidP="00417809">
      <w:pPr>
        <w:rPr>
          <w:rtl/>
        </w:rPr>
      </w:pPr>
    </w:p>
    <w:p w:rsidR="00417809" w:rsidRPr="00F1200B" w:rsidRDefault="00417809" w:rsidP="00417809">
      <w:pPr>
        <w:rPr>
          <w:rtl/>
        </w:rPr>
      </w:pPr>
    </w:p>
    <w:p w:rsidR="00C22D9A" w:rsidRDefault="00C22D9A" w:rsidP="00503B52">
      <w:pPr>
        <w:pStyle w:val="14"/>
        <w:spacing w:line="360" w:lineRule="auto"/>
        <w:jc w:val="left"/>
        <w:rPr>
          <w:sz w:val="28"/>
          <w:rtl/>
        </w:rPr>
      </w:pPr>
      <w:r w:rsidRPr="00593619">
        <w:rPr>
          <w:rFonts w:hint="cs"/>
          <w:sz w:val="28"/>
          <w:rtl/>
        </w:rPr>
        <w:lastRenderedPageBreak/>
        <w:t>נס</w:t>
      </w:r>
      <w:r w:rsidRPr="00EA3A55">
        <w:rPr>
          <w:rFonts w:hint="cs"/>
          <w:sz w:val="28"/>
          <w:rtl/>
        </w:rPr>
        <w:t xml:space="preserve">פח </w:t>
      </w:r>
      <w:r w:rsidR="004268D9" w:rsidRPr="00EA3A55">
        <w:rPr>
          <w:rFonts w:hint="cs"/>
          <w:sz w:val="28"/>
          <w:rtl/>
        </w:rPr>
        <w:t>ט</w:t>
      </w:r>
      <w:r w:rsidRPr="00EA3A55">
        <w:rPr>
          <w:rFonts w:hint="cs"/>
          <w:sz w:val="28"/>
          <w:rtl/>
        </w:rPr>
        <w:t>'</w:t>
      </w:r>
      <w:bookmarkStart w:id="191" w:name="_Toc44250801"/>
      <w:r w:rsidR="00EA3A55" w:rsidRPr="00EA3A55">
        <w:rPr>
          <w:rFonts w:hint="cs"/>
          <w:sz w:val="28"/>
          <w:rtl/>
        </w:rPr>
        <w:t xml:space="preserve">- </w:t>
      </w:r>
      <w:r w:rsidRPr="00EA3A55">
        <w:rPr>
          <w:sz w:val="28"/>
          <w:rtl/>
        </w:rPr>
        <w:t>תצהיר</w:t>
      </w:r>
      <w:r w:rsidRPr="00EA3A55">
        <w:rPr>
          <w:rFonts w:hint="cs"/>
          <w:sz w:val="28"/>
          <w:rtl/>
        </w:rPr>
        <w:t xml:space="preserve"> המציע לעניין תנאי הסף:</w:t>
      </w:r>
      <w:bookmarkEnd w:id="191"/>
      <w:r w:rsidRPr="00EA3A55">
        <w:rPr>
          <w:rFonts w:hint="cs"/>
          <w:sz w:val="28"/>
          <w:rtl/>
        </w:rPr>
        <w:t xml:space="preserve"> </w:t>
      </w:r>
      <w:r w:rsidR="00A456B9" w:rsidRPr="00EA3A55">
        <w:rPr>
          <w:rFonts w:hint="cs"/>
          <w:sz w:val="28"/>
          <w:rtl/>
        </w:rPr>
        <w:t>16.</w:t>
      </w:r>
      <w:r w:rsidR="00503B52">
        <w:rPr>
          <w:rFonts w:hint="cs"/>
          <w:sz w:val="28"/>
          <w:rtl/>
        </w:rPr>
        <w:t>9</w:t>
      </w:r>
      <w:r w:rsidR="00A456B9" w:rsidRPr="00EA3A55">
        <w:rPr>
          <w:rFonts w:hint="cs"/>
          <w:sz w:val="28"/>
          <w:rtl/>
        </w:rPr>
        <w:t xml:space="preserve"> ו-16.</w:t>
      </w:r>
      <w:r w:rsidR="00503B52">
        <w:rPr>
          <w:rFonts w:hint="cs"/>
          <w:sz w:val="28"/>
          <w:rtl/>
        </w:rPr>
        <w:t>15</w:t>
      </w:r>
    </w:p>
    <w:p w:rsidR="00EA3A55" w:rsidRPr="00EA3A55" w:rsidRDefault="00EA3A55" w:rsidP="00EA3A55">
      <w:pPr>
        <w:rPr>
          <w:rtl/>
        </w:rPr>
      </w:pPr>
    </w:p>
    <w:p w:rsidR="00C22D9A" w:rsidRPr="005D4BAE" w:rsidRDefault="00C22D9A" w:rsidP="00C22D9A">
      <w:pPr>
        <w:spacing w:line="360" w:lineRule="auto"/>
        <w:jc w:val="both"/>
        <w:rPr>
          <w:rFonts w:ascii="David" w:hAnsi="David"/>
          <w:sz w:val="24"/>
          <w:rtl/>
        </w:rPr>
      </w:pPr>
      <w:bookmarkStart w:id="192" w:name="OLE_LINK24"/>
      <w:bookmarkStart w:id="193" w:name="OLE_LINK25"/>
      <w:r w:rsidRPr="00FD553B">
        <w:rPr>
          <w:sz w:val="24"/>
          <w:rtl/>
        </w:rPr>
        <w:t xml:space="preserve">אני/ו הח"מ, מורשה/י החתימה והמוסמך/כים לתת תצהיר </w:t>
      </w:r>
      <w:r w:rsidRPr="00AC39C5">
        <w:rPr>
          <w:sz w:val="24"/>
          <w:rtl/>
        </w:rPr>
        <w:t>בשמו של ______________, המציע</w:t>
      </w:r>
      <w:r w:rsidRPr="00FD553B">
        <w:rPr>
          <w:sz w:val="24"/>
          <w:rtl/>
        </w:rPr>
        <w:t xml:space="preserve"> במכרז </w:t>
      </w:r>
      <w:r w:rsidRPr="00FD553B">
        <w:rPr>
          <w:sz w:val="24"/>
        </w:rPr>
        <w:t>)</w:t>
      </w:r>
      <w:r w:rsidRPr="00FD553B">
        <w:rPr>
          <w:sz w:val="24"/>
          <w:rtl/>
        </w:rPr>
        <w:t>להלן</w:t>
      </w:r>
      <w:r>
        <w:rPr>
          <w:rFonts w:hint="cs"/>
          <w:rtl/>
        </w:rPr>
        <w:t>:</w:t>
      </w:r>
      <w:r w:rsidRPr="00FD553B">
        <w:rPr>
          <w:sz w:val="24"/>
          <w:rtl/>
        </w:rPr>
        <w:t>"המציע"</w:t>
      </w:r>
      <w:r>
        <w:rPr>
          <w:rFonts w:hint="cs"/>
          <w:rtl/>
        </w:rPr>
        <w:t>)</w:t>
      </w:r>
      <w:r w:rsidRPr="00FD553B">
        <w:rPr>
          <w:sz w:val="24"/>
          <w:rtl/>
        </w:rPr>
        <w:t xml:space="preserve">. לאחר שהוזהרתי/נו כי עלי/נו לומר את האמת וכי אהיה/נהיה צפוי/ים לעונשים </w:t>
      </w:r>
      <w:r w:rsidRPr="005D4BAE">
        <w:rPr>
          <w:sz w:val="24"/>
          <w:rtl/>
        </w:rPr>
        <w:t>הקבועים בחוק אם לא אעשה/נעשה כן, מצהיר/ה/ים בזה כדלקמן</w:t>
      </w:r>
      <w:r w:rsidRPr="005D4BAE">
        <w:rPr>
          <w:sz w:val="24"/>
        </w:rPr>
        <w:t>:</w:t>
      </w:r>
    </w:p>
    <w:p w:rsidR="00C22D9A" w:rsidRPr="005D4BAE" w:rsidRDefault="00C22D9A" w:rsidP="00097A60">
      <w:pPr>
        <w:pStyle w:val="18"/>
        <w:numPr>
          <w:ilvl w:val="0"/>
          <w:numId w:val="35"/>
        </w:numPr>
        <w:spacing w:before="0" w:after="0" w:line="240" w:lineRule="auto"/>
        <w:ind w:left="1077" w:hanging="357"/>
      </w:pPr>
      <w:r w:rsidRPr="005D4BAE">
        <w:rPr>
          <w:rFonts w:hint="cs"/>
          <w:rtl/>
        </w:rPr>
        <w:t>לעניין תצהיר המציע הנוגע להחזקה ו/או אמצעי שליטה על מציע אחר</w:t>
      </w:r>
    </w:p>
    <w:p w:rsidR="00C22D9A" w:rsidRPr="005D4BAE" w:rsidRDefault="00C22D9A" w:rsidP="00503B52">
      <w:pPr>
        <w:pStyle w:val="18"/>
        <w:spacing w:before="0" w:after="0" w:line="240" w:lineRule="auto"/>
        <w:ind w:left="1077"/>
      </w:pPr>
      <w:r>
        <w:rPr>
          <w:rFonts w:hint="cs"/>
          <w:rtl/>
        </w:rPr>
        <w:t xml:space="preserve">(תנאי סף </w:t>
      </w:r>
      <w:r w:rsidR="00A456B9">
        <w:rPr>
          <w:rFonts w:hint="cs"/>
          <w:rtl/>
        </w:rPr>
        <w:t>16.</w:t>
      </w:r>
      <w:r w:rsidR="00503B52">
        <w:rPr>
          <w:rFonts w:hint="cs"/>
          <w:rtl/>
        </w:rPr>
        <w:t>9</w:t>
      </w:r>
      <w:r w:rsidRPr="005D4BAE">
        <w:rPr>
          <w:rFonts w:hint="cs"/>
          <w:rtl/>
        </w:rPr>
        <w:t>):</w:t>
      </w:r>
    </w:p>
    <w:p w:rsidR="00C22D9A" w:rsidRPr="005D4BAE" w:rsidRDefault="00C22D9A" w:rsidP="00C22D9A">
      <w:pPr>
        <w:pStyle w:val="18"/>
        <w:rPr>
          <w:rFonts w:ascii="Times New Roman" w:hAnsi="Times New Roman"/>
          <w:b w:val="0"/>
          <w:bCs w:val="0"/>
          <w:color w:val="auto"/>
          <w:u w:val="none"/>
          <w:rtl/>
        </w:rPr>
      </w:pPr>
      <w:r w:rsidRPr="005D4BAE">
        <w:rPr>
          <w:rFonts w:ascii="Times New Roman" w:hAnsi="Times New Roman"/>
          <w:b w:val="0"/>
          <w:bCs w:val="0"/>
          <w:color w:val="auto"/>
          <w:u w:val="none"/>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5D4BAE">
        <w:rPr>
          <w:rFonts w:ascii="Times New Roman" w:hAnsi="Times New Roman" w:hint="cs"/>
          <w:b w:val="0"/>
          <w:bCs w:val="0"/>
          <w:color w:val="auto"/>
          <w:u w:val="none"/>
          <w:rtl/>
        </w:rPr>
        <w:t>.</w:t>
      </w:r>
    </w:p>
    <w:p w:rsidR="00C22D9A" w:rsidRPr="005D4BAE" w:rsidRDefault="00C22D9A" w:rsidP="00503B52">
      <w:pPr>
        <w:pStyle w:val="18"/>
        <w:numPr>
          <w:ilvl w:val="0"/>
          <w:numId w:val="35"/>
        </w:numPr>
        <w:rPr>
          <w:rtl/>
        </w:rPr>
      </w:pPr>
      <w:r w:rsidRPr="005D4BAE">
        <w:rPr>
          <w:rFonts w:hint="cs"/>
          <w:rtl/>
        </w:rPr>
        <w:t xml:space="preserve">לעניין תצהיר המציע הנוגע לאי תיאום מחירים (תנאי סף </w:t>
      </w:r>
      <w:r w:rsidR="00A456B9">
        <w:rPr>
          <w:rFonts w:hint="cs"/>
          <w:rtl/>
        </w:rPr>
        <w:t>16.</w:t>
      </w:r>
      <w:r w:rsidR="00503B52">
        <w:rPr>
          <w:rFonts w:hint="cs"/>
          <w:rtl/>
        </w:rPr>
        <w:t>15</w:t>
      </w:r>
      <w:r w:rsidRPr="005D4BAE">
        <w:rPr>
          <w:rFonts w:hint="cs"/>
          <w:rtl/>
        </w:rPr>
        <w:t>):</w:t>
      </w:r>
    </w:p>
    <w:bookmarkEnd w:id="192"/>
    <w:bookmarkEnd w:id="193"/>
    <w:p w:rsidR="00C22D9A" w:rsidRPr="005D4BAE" w:rsidRDefault="00C22D9A" w:rsidP="00097A60">
      <w:pPr>
        <w:pStyle w:val="18"/>
        <w:numPr>
          <w:ilvl w:val="1"/>
          <w:numId w:val="35"/>
        </w:numPr>
        <w:rPr>
          <w:rFonts w:ascii="Times New Roman" w:hAnsi="Times New Roman"/>
          <w:b w:val="0"/>
          <w:bCs w:val="0"/>
          <w:color w:val="auto"/>
          <w:u w:val="none"/>
          <w:rtl/>
        </w:rPr>
      </w:pPr>
      <w:r w:rsidRPr="005D4BAE">
        <w:rPr>
          <w:rFonts w:ascii="Times New Roman" w:hAnsi="Times New Roman"/>
          <w:b w:val="0"/>
          <w:bCs w:val="0"/>
          <w:color w:val="auto"/>
          <w:u w:val="none"/>
          <w:rtl/>
        </w:rPr>
        <w:t>המחירים או הכמויות אשר מופיעים בהצעה זו הוחלטו על ידי ה</w:t>
      </w:r>
      <w:r>
        <w:rPr>
          <w:rFonts w:ascii="Times New Roman" w:hAnsi="Times New Roman" w:hint="cs"/>
          <w:b w:val="0"/>
          <w:bCs w:val="0"/>
          <w:color w:val="auto"/>
          <w:u w:val="none"/>
          <w:rtl/>
        </w:rPr>
        <w:t>מציע</w:t>
      </w:r>
      <w:r w:rsidRPr="005D4BAE">
        <w:rPr>
          <w:rFonts w:ascii="Times New Roman" w:hAnsi="Times New Roman"/>
          <w:b w:val="0"/>
          <w:bCs w:val="0"/>
          <w:color w:val="auto"/>
          <w:u w:val="none"/>
          <w:rtl/>
        </w:rPr>
        <w:t xml:space="preserve"> באופן עצמאי, ללא התייעצות, הסדר או קשר עם מציע אחר או עם מציע פוטנציאלי אחר </w:t>
      </w:r>
    </w:p>
    <w:p w:rsidR="00C22D9A" w:rsidRPr="00FD553B" w:rsidRDefault="00C22D9A" w:rsidP="00097A60">
      <w:pPr>
        <w:pStyle w:val="18"/>
        <w:numPr>
          <w:ilvl w:val="1"/>
          <w:numId w:val="35"/>
        </w:numPr>
        <w:rPr>
          <w:rFonts w:ascii="Times New Roman" w:hAnsi="Times New Roman"/>
          <w:b w:val="0"/>
          <w:bCs w:val="0"/>
          <w:color w:val="auto"/>
          <w:u w:val="none"/>
          <w:rtl/>
        </w:rPr>
      </w:pPr>
      <w:r w:rsidRPr="005D4BAE">
        <w:rPr>
          <w:rFonts w:ascii="Times New Roman" w:hAnsi="Times New Roman"/>
          <w:b w:val="0"/>
          <w:bCs w:val="0"/>
          <w:color w:val="auto"/>
          <w:u w:val="none"/>
          <w:rtl/>
        </w:rPr>
        <w:t>המחירים או הכמויות המופיעים בהצעה זו לא הוצגו בפני כל אדם</w:t>
      </w:r>
      <w:r w:rsidRPr="00FD553B">
        <w:rPr>
          <w:rFonts w:ascii="Times New Roman" w:hAnsi="Times New Roman"/>
          <w:b w:val="0"/>
          <w:bCs w:val="0"/>
          <w:color w:val="auto"/>
          <w:u w:val="none"/>
          <w:rtl/>
        </w:rPr>
        <w:t xml:space="preserve"> או תאגיד אשר מציע הצעות במכרז זה או תאגיד אשר יש לו את הפוטנציאל להציע הצעות במכרז זה </w:t>
      </w:r>
    </w:p>
    <w:p w:rsidR="00C22D9A" w:rsidRPr="00FD553B" w:rsidRDefault="00C22D9A" w:rsidP="00097A60">
      <w:pPr>
        <w:pStyle w:val="18"/>
        <w:numPr>
          <w:ilvl w:val="1"/>
          <w:numId w:val="35"/>
        </w:numPr>
        <w:rPr>
          <w:rFonts w:ascii="Times New Roman" w:hAnsi="Times New Roman"/>
          <w:b w:val="0"/>
          <w:bCs w:val="0"/>
          <w:color w:val="auto"/>
          <w:u w:val="none"/>
        </w:rPr>
      </w:pPr>
      <w:r w:rsidRPr="00FD553B">
        <w:rPr>
          <w:rFonts w:ascii="Times New Roman" w:hAnsi="Times New Roman"/>
          <w:b w:val="0"/>
          <w:bCs w:val="0"/>
          <w:color w:val="auto"/>
          <w:u w:val="none"/>
          <w:rtl/>
        </w:rPr>
        <w:t xml:space="preserve">לא הייתי מעורב בניסיון להניא מתחרה אחר מלהגיש הצעות במכרז זה. </w:t>
      </w:r>
    </w:p>
    <w:p w:rsidR="00C22D9A" w:rsidRPr="00FD553B" w:rsidRDefault="00C22D9A" w:rsidP="00097A60">
      <w:pPr>
        <w:pStyle w:val="18"/>
        <w:numPr>
          <w:ilvl w:val="1"/>
          <w:numId w:val="35"/>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לא הייתי מעורב בניסיון לגרום למתחרה אחר להגיש הצעה גבוהה או נמוכה יותר מהצעתי זו. </w:t>
      </w:r>
    </w:p>
    <w:p w:rsidR="00C22D9A" w:rsidRPr="00FD553B" w:rsidRDefault="00C22D9A" w:rsidP="00097A60">
      <w:pPr>
        <w:pStyle w:val="18"/>
        <w:numPr>
          <w:ilvl w:val="1"/>
          <w:numId w:val="35"/>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לא הייתי מעורב בניסיון לגרום למתחרה להגיש הצעה בלתי תחרותית מכל סוג שהוא. </w:t>
      </w:r>
    </w:p>
    <w:p w:rsidR="00C22D9A" w:rsidRPr="00FD553B" w:rsidRDefault="00C22D9A" w:rsidP="00097A60">
      <w:pPr>
        <w:pStyle w:val="18"/>
        <w:numPr>
          <w:ilvl w:val="1"/>
          <w:numId w:val="35"/>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הצעה זו של התאגיד מוגשת בתום לב ולא נעשית בעקבות הסדר או דין ודברים עם מתחרה או מתחרה פוטנציאלי אחר במכרז זה. </w:t>
      </w:r>
    </w:p>
    <w:p w:rsidR="00C22D9A" w:rsidRPr="00FD553B" w:rsidRDefault="00C22D9A" w:rsidP="00097A60">
      <w:pPr>
        <w:pStyle w:val="18"/>
        <w:numPr>
          <w:ilvl w:val="1"/>
          <w:numId w:val="35"/>
        </w:numPr>
        <w:rPr>
          <w:rFonts w:ascii="Times New Roman" w:hAnsi="Times New Roman"/>
          <w:b w:val="0"/>
          <w:bCs w:val="0"/>
          <w:color w:val="auto"/>
          <w:u w:val="none"/>
        </w:rPr>
      </w:pPr>
      <w:r w:rsidRPr="00FD553B">
        <w:rPr>
          <w:rFonts w:ascii="Times New Roman" w:hAnsi="Times New Roman"/>
          <w:b w:val="0"/>
          <w:bCs w:val="0"/>
          <w:color w:val="auto"/>
          <w:u w:val="none"/>
          <w:rtl/>
        </w:rPr>
        <w:t xml:space="preserve">למיטב ידיעתי, התאגיד מציע ההצעה לא נמצא כרגע תחת חקירה בחשד לתיאום מכרז </w:t>
      </w:r>
    </w:p>
    <w:p w:rsidR="00C22D9A" w:rsidRPr="00FD553B" w:rsidRDefault="00C22D9A" w:rsidP="00C22D9A">
      <w:pPr>
        <w:pStyle w:val="18"/>
        <w:rPr>
          <w:rFonts w:ascii="Times New Roman" w:hAnsi="Times New Roman"/>
          <w:b w:val="0"/>
          <w:bCs w:val="0"/>
          <w:color w:val="auto"/>
          <w:u w:val="none"/>
          <w:rtl/>
        </w:rPr>
      </w:pPr>
      <w:r w:rsidRPr="00FD553B">
        <w:rPr>
          <w:rFonts w:ascii="Times New Roman" w:hAnsi="Times New Roman"/>
          <w:b w:val="0"/>
          <w:bCs w:val="0"/>
          <w:color w:val="auto"/>
          <w:u w:val="none"/>
          <w:rtl/>
        </w:rPr>
        <w:t>אם כן, אנא פרט:</w:t>
      </w:r>
    </w:p>
    <w:p w:rsidR="00C22D9A" w:rsidRPr="00FD553B" w:rsidRDefault="00C22D9A" w:rsidP="00C22D9A">
      <w:pPr>
        <w:pStyle w:val="18"/>
        <w:rPr>
          <w:rFonts w:ascii="Times New Roman" w:hAnsi="Times New Roman"/>
          <w:b w:val="0"/>
          <w:bCs w:val="0"/>
          <w:color w:val="auto"/>
          <w:u w:val="none"/>
          <w:rtl/>
        </w:rPr>
      </w:pPr>
      <w:r w:rsidRPr="00FD553B">
        <w:rPr>
          <w:rFonts w:ascii="Times New Roman" w:hAnsi="Times New Roman"/>
          <w:b w:val="0"/>
          <w:bCs w:val="0"/>
          <w:color w:val="auto"/>
          <w:u w:val="non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2D9A" w:rsidRPr="00FD553B" w:rsidRDefault="00C22D9A" w:rsidP="00097A60">
      <w:pPr>
        <w:pStyle w:val="18"/>
        <w:numPr>
          <w:ilvl w:val="1"/>
          <w:numId w:val="35"/>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אני מודע לכך כי העונש על תיאום מכרז יכול להגיע עד חמש שנות מאסר בפועל לפי סעיף 47א לחוק ההגבלים העסקיים, תשמ"ח-1988. </w:t>
      </w:r>
    </w:p>
    <w:p w:rsidR="00BF1847" w:rsidRDefault="00BF1847" w:rsidP="00C22D9A">
      <w:pPr>
        <w:pStyle w:val="ab"/>
        <w:tabs>
          <w:tab w:val="left" w:pos="8351"/>
          <w:tab w:val="left" w:pos="8531"/>
          <w:tab w:val="left" w:pos="8711"/>
        </w:tabs>
        <w:spacing w:after="120" w:line="360" w:lineRule="auto"/>
        <w:ind w:left="360" w:right="709"/>
        <w:jc w:val="center"/>
        <w:rPr>
          <w:rtl/>
        </w:rPr>
      </w:pPr>
    </w:p>
    <w:p w:rsidR="00BF1847" w:rsidRDefault="00BF1847" w:rsidP="00C22D9A">
      <w:pPr>
        <w:pStyle w:val="ab"/>
        <w:tabs>
          <w:tab w:val="left" w:pos="8351"/>
          <w:tab w:val="left" w:pos="8531"/>
          <w:tab w:val="left" w:pos="8711"/>
        </w:tabs>
        <w:spacing w:after="120" w:line="360" w:lineRule="auto"/>
        <w:ind w:left="360" w:right="709"/>
        <w:jc w:val="center"/>
        <w:rPr>
          <w:rtl/>
        </w:rPr>
      </w:pPr>
    </w:p>
    <w:p w:rsidR="00BF1847" w:rsidRDefault="00503B52" w:rsidP="00C22D9A">
      <w:pPr>
        <w:pStyle w:val="ab"/>
        <w:tabs>
          <w:tab w:val="left" w:pos="8351"/>
          <w:tab w:val="left" w:pos="8531"/>
          <w:tab w:val="left" w:pos="8711"/>
        </w:tabs>
        <w:spacing w:after="120" w:line="360" w:lineRule="auto"/>
        <w:ind w:left="360" w:right="709"/>
        <w:jc w:val="center"/>
        <w:rPr>
          <w:rtl/>
        </w:rPr>
      </w:pPr>
      <w:r>
        <w:rPr>
          <w:rtl/>
        </w:rPr>
        <w:br/>
      </w:r>
    </w:p>
    <w:p w:rsidR="00C22D9A" w:rsidRPr="00590E03" w:rsidRDefault="00C22D9A" w:rsidP="00C22D9A">
      <w:pPr>
        <w:pStyle w:val="ab"/>
        <w:tabs>
          <w:tab w:val="left" w:pos="8351"/>
          <w:tab w:val="left" w:pos="8531"/>
          <w:tab w:val="left" w:pos="8711"/>
        </w:tabs>
        <w:spacing w:after="120" w:line="360" w:lineRule="auto"/>
        <w:ind w:left="360" w:right="709"/>
        <w:jc w:val="center"/>
      </w:pPr>
      <w:r w:rsidRPr="00590E03">
        <w:rPr>
          <w:rFonts w:hint="cs"/>
          <w:rtl/>
        </w:rPr>
        <w:lastRenderedPageBreak/>
        <w:t>זה שמי, להלן חתימתי ותוכן תצהירי דלעיל אמת.</w:t>
      </w:r>
    </w:p>
    <w:p w:rsidR="00C22D9A" w:rsidRPr="00EC2E36" w:rsidRDefault="00C22D9A" w:rsidP="00C22D9A">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C22D9A" w:rsidRPr="00CF5BF4" w:rsidTr="00C2131E">
        <w:tc>
          <w:tcPr>
            <w:tcW w:w="1376" w:type="dxa"/>
          </w:tcPr>
          <w:p w:rsidR="00C22D9A" w:rsidRPr="008E0DC0" w:rsidRDefault="00C22D9A" w:rsidP="00C2131E">
            <w:pPr>
              <w:spacing w:line="360" w:lineRule="auto"/>
              <w:jc w:val="center"/>
              <w:rPr>
                <w:rFonts w:ascii="David" w:hAnsi="David"/>
                <w:rtl/>
              </w:rPr>
            </w:pPr>
          </w:p>
        </w:tc>
        <w:tc>
          <w:tcPr>
            <w:tcW w:w="244" w:type="dxa"/>
            <w:tcBorders>
              <w:top w:val="nil"/>
              <w:bottom w:val="nil"/>
            </w:tcBorders>
          </w:tcPr>
          <w:p w:rsidR="00C22D9A" w:rsidRPr="008E0DC0" w:rsidRDefault="00C22D9A" w:rsidP="00C2131E">
            <w:pPr>
              <w:spacing w:line="360" w:lineRule="auto"/>
              <w:jc w:val="center"/>
              <w:rPr>
                <w:rFonts w:ascii="David" w:hAnsi="David"/>
                <w:rtl/>
              </w:rPr>
            </w:pPr>
          </w:p>
        </w:tc>
        <w:tc>
          <w:tcPr>
            <w:tcW w:w="1401" w:type="dxa"/>
          </w:tcPr>
          <w:p w:rsidR="00C22D9A" w:rsidRPr="008E0DC0" w:rsidRDefault="00C22D9A" w:rsidP="00C2131E">
            <w:pPr>
              <w:spacing w:line="360" w:lineRule="auto"/>
              <w:jc w:val="center"/>
              <w:rPr>
                <w:rFonts w:ascii="David" w:hAnsi="David"/>
                <w:rtl/>
              </w:rPr>
            </w:pPr>
          </w:p>
        </w:tc>
        <w:tc>
          <w:tcPr>
            <w:tcW w:w="268" w:type="dxa"/>
            <w:tcBorders>
              <w:top w:val="nil"/>
              <w:bottom w:val="nil"/>
            </w:tcBorders>
          </w:tcPr>
          <w:p w:rsidR="00C22D9A" w:rsidRPr="008E0DC0" w:rsidRDefault="00C22D9A" w:rsidP="00C2131E">
            <w:pPr>
              <w:spacing w:line="360" w:lineRule="auto"/>
              <w:jc w:val="center"/>
              <w:rPr>
                <w:rFonts w:ascii="David" w:hAnsi="David"/>
                <w:rtl/>
              </w:rPr>
            </w:pPr>
          </w:p>
        </w:tc>
        <w:tc>
          <w:tcPr>
            <w:tcW w:w="1641" w:type="dxa"/>
          </w:tcPr>
          <w:p w:rsidR="00C22D9A" w:rsidRPr="008E0DC0" w:rsidRDefault="00C22D9A" w:rsidP="00C2131E">
            <w:pPr>
              <w:spacing w:line="360" w:lineRule="auto"/>
              <w:jc w:val="center"/>
              <w:rPr>
                <w:rFonts w:ascii="David" w:hAnsi="David"/>
                <w:rtl/>
              </w:rPr>
            </w:pPr>
          </w:p>
        </w:tc>
        <w:tc>
          <w:tcPr>
            <w:tcW w:w="233" w:type="dxa"/>
            <w:tcBorders>
              <w:top w:val="nil"/>
              <w:bottom w:val="nil"/>
            </w:tcBorders>
          </w:tcPr>
          <w:p w:rsidR="00C22D9A" w:rsidRPr="008E0DC0" w:rsidRDefault="00C22D9A" w:rsidP="00C2131E">
            <w:pPr>
              <w:spacing w:line="360" w:lineRule="auto"/>
              <w:jc w:val="center"/>
              <w:rPr>
                <w:rFonts w:ascii="David" w:hAnsi="David"/>
                <w:rtl/>
              </w:rPr>
            </w:pPr>
          </w:p>
        </w:tc>
        <w:tc>
          <w:tcPr>
            <w:tcW w:w="1555" w:type="dxa"/>
          </w:tcPr>
          <w:p w:rsidR="00C22D9A" w:rsidRPr="008E0DC0" w:rsidRDefault="00C22D9A" w:rsidP="00C2131E">
            <w:pPr>
              <w:spacing w:line="360" w:lineRule="auto"/>
              <w:jc w:val="center"/>
              <w:rPr>
                <w:rFonts w:ascii="David" w:hAnsi="David"/>
                <w:rtl/>
              </w:rPr>
            </w:pPr>
          </w:p>
        </w:tc>
        <w:tc>
          <w:tcPr>
            <w:tcW w:w="233" w:type="dxa"/>
            <w:tcBorders>
              <w:top w:val="nil"/>
              <w:bottom w:val="nil"/>
            </w:tcBorders>
          </w:tcPr>
          <w:p w:rsidR="00C22D9A" w:rsidRPr="008E0DC0" w:rsidRDefault="00C22D9A" w:rsidP="00C2131E">
            <w:pPr>
              <w:spacing w:line="360" w:lineRule="auto"/>
              <w:jc w:val="center"/>
              <w:rPr>
                <w:rFonts w:ascii="David" w:hAnsi="David"/>
                <w:rtl/>
              </w:rPr>
            </w:pPr>
          </w:p>
        </w:tc>
        <w:tc>
          <w:tcPr>
            <w:tcW w:w="1355" w:type="dxa"/>
          </w:tcPr>
          <w:p w:rsidR="00C22D9A" w:rsidRPr="008E0DC0" w:rsidRDefault="00C22D9A" w:rsidP="00C2131E">
            <w:pPr>
              <w:spacing w:line="360" w:lineRule="auto"/>
              <w:jc w:val="center"/>
              <w:rPr>
                <w:rFonts w:ascii="David" w:hAnsi="David"/>
                <w:rtl/>
              </w:rPr>
            </w:pPr>
          </w:p>
        </w:tc>
      </w:tr>
      <w:tr w:rsidR="00C22D9A" w:rsidRPr="00CF5BF4" w:rsidTr="00C2131E">
        <w:tc>
          <w:tcPr>
            <w:tcW w:w="1376" w:type="dxa"/>
          </w:tcPr>
          <w:p w:rsidR="00C22D9A" w:rsidRPr="008E0DC0" w:rsidRDefault="00C22D9A" w:rsidP="00C2131E">
            <w:pPr>
              <w:spacing w:line="360" w:lineRule="auto"/>
              <w:jc w:val="center"/>
              <w:rPr>
                <w:rFonts w:ascii="David" w:hAnsi="David"/>
                <w:rtl/>
              </w:rPr>
            </w:pPr>
            <w:r w:rsidRPr="008E0DC0">
              <w:rPr>
                <w:rFonts w:ascii="David" w:hAnsi="David"/>
                <w:rtl/>
              </w:rPr>
              <w:t>תאריך</w:t>
            </w:r>
          </w:p>
        </w:tc>
        <w:tc>
          <w:tcPr>
            <w:tcW w:w="244" w:type="dxa"/>
            <w:tcBorders>
              <w:top w:val="nil"/>
              <w:bottom w:val="nil"/>
            </w:tcBorders>
          </w:tcPr>
          <w:p w:rsidR="00C22D9A" w:rsidRPr="008E0DC0" w:rsidRDefault="00C22D9A" w:rsidP="00C2131E">
            <w:pPr>
              <w:spacing w:line="360" w:lineRule="auto"/>
              <w:jc w:val="center"/>
              <w:rPr>
                <w:rFonts w:ascii="David" w:hAnsi="David"/>
                <w:rtl/>
              </w:rPr>
            </w:pPr>
          </w:p>
        </w:tc>
        <w:tc>
          <w:tcPr>
            <w:tcW w:w="1401" w:type="dxa"/>
          </w:tcPr>
          <w:p w:rsidR="00C22D9A" w:rsidRPr="008E0DC0" w:rsidRDefault="00C22D9A" w:rsidP="00C2131E">
            <w:pPr>
              <w:spacing w:line="360" w:lineRule="auto"/>
              <w:jc w:val="center"/>
              <w:rPr>
                <w:rFonts w:ascii="David" w:hAnsi="David"/>
                <w:rtl/>
              </w:rPr>
            </w:pPr>
            <w:r w:rsidRPr="008E0DC0">
              <w:rPr>
                <w:rFonts w:ascii="David" w:hAnsi="David"/>
                <w:rtl/>
              </w:rPr>
              <w:t>שם התאגיד</w:t>
            </w:r>
          </w:p>
        </w:tc>
        <w:tc>
          <w:tcPr>
            <w:tcW w:w="268" w:type="dxa"/>
            <w:tcBorders>
              <w:top w:val="nil"/>
              <w:bottom w:val="nil"/>
            </w:tcBorders>
          </w:tcPr>
          <w:p w:rsidR="00C22D9A" w:rsidRPr="008E0DC0" w:rsidRDefault="00C22D9A" w:rsidP="00C2131E">
            <w:pPr>
              <w:spacing w:line="360" w:lineRule="auto"/>
              <w:jc w:val="center"/>
              <w:rPr>
                <w:rFonts w:ascii="David" w:hAnsi="David"/>
                <w:rtl/>
              </w:rPr>
            </w:pPr>
          </w:p>
        </w:tc>
        <w:tc>
          <w:tcPr>
            <w:tcW w:w="1641" w:type="dxa"/>
          </w:tcPr>
          <w:p w:rsidR="00C22D9A" w:rsidRPr="008E0DC0" w:rsidRDefault="00C22D9A" w:rsidP="00C2131E">
            <w:pPr>
              <w:spacing w:line="360" w:lineRule="auto"/>
              <w:jc w:val="center"/>
              <w:rPr>
                <w:rFonts w:ascii="David" w:hAnsi="David"/>
                <w:rtl/>
              </w:rPr>
            </w:pPr>
            <w:r w:rsidRPr="008E0DC0">
              <w:rPr>
                <w:rFonts w:ascii="David" w:hAnsi="David"/>
                <w:rtl/>
              </w:rPr>
              <w:t>חותמת התאגיד</w:t>
            </w:r>
          </w:p>
        </w:tc>
        <w:tc>
          <w:tcPr>
            <w:tcW w:w="233" w:type="dxa"/>
            <w:tcBorders>
              <w:top w:val="nil"/>
              <w:bottom w:val="nil"/>
            </w:tcBorders>
          </w:tcPr>
          <w:p w:rsidR="00C22D9A" w:rsidRPr="008E0DC0" w:rsidRDefault="00C22D9A" w:rsidP="00C2131E">
            <w:pPr>
              <w:spacing w:line="360" w:lineRule="auto"/>
              <w:jc w:val="center"/>
              <w:rPr>
                <w:rFonts w:ascii="David" w:hAnsi="David"/>
                <w:rtl/>
              </w:rPr>
            </w:pPr>
          </w:p>
        </w:tc>
        <w:tc>
          <w:tcPr>
            <w:tcW w:w="1555" w:type="dxa"/>
          </w:tcPr>
          <w:p w:rsidR="00C22D9A" w:rsidRPr="008E0DC0" w:rsidRDefault="00C22D9A" w:rsidP="00C2131E">
            <w:pPr>
              <w:spacing w:line="360" w:lineRule="auto"/>
              <w:jc w:val="center"/>
              <w:rPr>
                <w:rFonts w:ascii="David" w:hAnsi="David"/>
                <w:rtl/>
              </w:rPr>
            </w:pPr>
            <w:r w:rsidRPr="008E0DC0">
              <w:rPr>
                <w:rFonts w:ascii="David" w:hAnsi="David"/>
                <w:rtl/>
              </w:rPr>
              <w:t>שם המצהיר</w:t>
            </w:r>
          </w:p>
        </w:tc>
        <w:tc>
          <w:tcPr>
            <w:tcW w:w="233" w:type="dxa"/>
            <w:tcBorders>
              <w:top w:val="nil"/>
              <w:bottom w:val="nil"/>
            </w:tcBorders>
          </w:tcPr>
          <w:p w:rsidR="00C22D9A" w:rsidRPr="008E0DC0" w:rsidRDefault="00C22D9A" w:rsidP="00C2131E">
            <w:pPr>
              <w:spacing w:line="360" w:lineRule="auto"/>
              <w:jc w:val="center"/>
              <w:rPr>
                <w:rFonts w:ascii="David" w:hAnsi="David"/>
                <w:rtl/>
              </w:rPr>
            </w:pPr>
          </w:p>
        </w:tc>
        <w:tc>
          <w:tcPr>
            <w:tcW w:w="1355" w:type="dxa"/>
          </w:tcPr>
          <w:p w:rsidR="00C22D9A" w:rsidRPr="008E0DC0" w:rsidRDefault="00C22D9A" w:rsidP="00C2131E">
            <w:pPr>
              <w:spacing w:line="360" w:lineRule="auto"/>
              <w:jc w:val="center"/>
              <w:rPr>
                <w:rFonts w:ascii="David" w:hAnsi="David"/>
                <w:rtl/>
              </w:rPr>
            </w:pPr>
            <w:r w:rsidRPr="008E0DC0">
              <w:rPr>
                <w:rFonts w:ascii="David" w:hAnsi="David"/>
                <w:rtl/>
              </w:rPr>
              <w:t>חתימת המצהיר</w:t>
            </w:r>
          </w:p>
        </w:tc>
      </w:tr>
    </w:tbl>
    <w:p w:rsidR="00C22D9A" w:rsidRPr="008E0DC0" w:rsidRDefault="00C22D9A" w:rsidP="00C22D9A">
      <w:pPr>
        <w:spacing w:line="360" w:lineRule="auto"/>
        <w:rPr>
          <w:rFonts w:ascii="David" w:hAnsi="David"/>
          <w:rtl/>
        </w:rPr>
      </w:pPr>
    </w:p>
    <w:p w:rsidR="00C22D9A" w:rsidRPr="008E0DC0" w:rsidRDefault="00C22D9A" w:rsidP="00C22D9A">
      <w:pPr>
        <w:spacing w:line="360" w:lineRule="auto"/>
        <w:rPr>
          <w:rFonts w:ascii="David" w:hAnsi="David"/>
          <w:rtl/>
        </w:rPr>
      </w:pPr>
    </w:p>
    <w:p w:rsidR="00C22D9A" w:rsidRPr="008E0DC0" w:rsidRDefault="00C22D9A" w:rsidP="00C22D9A">
      <w:pPr>
        <w:spacing w:line="360" w:lineRule="auto"/>
        <w:ind w:left="30" w:hanging="102"/>
        <w:jc w:val="center"/>
        <w:rPr>
          <w:rFonts w:ascii="David" w:hAnsi="David"/>
          <w:b/>
          <w:bCs/>
          <w:u w:val="single"/>
          <w:rtl/>
        </w:rPr>
      </w:pPr>
      <w:r w:rsidRPr="008E0DC0">
        <w:rPr>
          <w:rFonts w:ascii="David" w:hAnsi="David"/>
          <w:b/>
          <w:bCs/>
          <w:u w:val="single"/>
          <w:rtl/>
        </w:rPr>
        <w:t>אישור עורך הדין</w:t>
      </w:r>
    </w:p>
    <w:p w:rsidR="00C22D9A" w:rsidRPr="008E0DC0" w:rsidRDefault="00C22D9A" w:rsidP="00C22D9A">
      <w:pPr>
        <w:spacing w:line="360" w:lineRule="auto"/>
        <w:ind w:left="30" w:hanging="102"/>
        <w:jc w:val="center"/>
        <w:rPr>
          <w:rFonts w:ascii="David" w:hAnsi="David"/>
          <w:b/>
          <w:bCs/>
          <w:u w:val="single"/>
          <w:rtl/>
        </w:rPr>
      </w:pPr>
    </w:p>
    <w:p w:rsidR="00C22D9A" w:rsidRPr="008E0DC0" w:rsidRDefault="00C22D9A" w:rsidP="00C22D9A">
      <w:pPr>
        <w:spacing w:line="360" w:lineRule="auto"/>
        <w:jc w:val="both"/>
        <w:rPr>
          <w:rFonts w:ascii="David" w:hAnsi="David"/>
          <w:rtl/>
        </w:rPr>
      </w:pPr>
      <w:r w:rsidRPr="008E0DC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2D9A" w:rsidRPr="008E0DC0" w:rsidRDefault="00C22D9A" w:rsidP="00C22D9A">
      <w:pPr>
        <w:spacing w:line="360" w:lineRule="auto"/>
        <w:ind w:right="1680"/>
        <w:rPr>
          <w:rFonts w:ascii="David" w:hAnsi="David"/>
          <w:rtl/>
        </w:rPr>
      </w:pPr>
    </w:p>
    <w:p w:rsidR="00C22D9A" w:rsidRPr="00CF5BF4" w:rsidRDefault="00C22D9A" w:rsidP="00C22D9A">
      <w:pPr>
        <w:spacing w:line="360" w:lineRule="auto"/>
        <w:jc w:val="center"/>
        <w:rPr>
          <w:rFonts w:ascii="David" w:hAnsi="David"/>
          <w:b/>
          <w:bCs/>
          <w:rtl/>
        </w:rPr>
      </w:pPr>
      <w:r w:rsidRPr="008E0DC0">
        <w:rPr>
          <w:rFonts w:ascii="David" w:hAnsi="David"/>
          <w:rtl/>
        </w:rPr>
        <w:t xml:space="preserve">   </w:t>
      </w:r>
      <w:r w:rsidRPr="008E0DC0">
        <w:rPr>
          <w:rFonts w:ascii="David" w:hAnsi="David"/>
          <w:rtl/>
        </w:rPr>
        <w:tab/>
      </w:r>
      <w:r w:rsidRPr="008E0DC0">
        <w:rPr>
          <w:rFonts w:ascii="David" w:hAnsi="David"/>
          <w:rtl/>
        </w:rPr>
        <w:tab/>
        <w:t xml:space="preserve">                </w:t>
      </w:r>
    </w:p>
    <w:tbl>
      <w:tblPr>
        <w:tblStyle w:val="ad"/>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22D9A" w:rsidRPr="00CF5BF4" w:rsidTr="00C2131E">
        <w:tc>
          <w:tcPr>
            <w:tcW w:w="1659" w:type="dxa"/>
            <w:tcBorders>
              <w:bottom w:val="single" w:sz="4" w:space="0" w:color="auto"/>
            </w:tcBorders>
          </w:tcPr>
          <w:p w:rsidR="00C22D9A" w:rsidRPr="00CF5BF4" w:rsidRDefault="00C22D9A" w:rsidP="00C2131E">
            <w:pPr>
              <w:spacing w:line="360" w:lineRule="auto"/>
              <w:jc w:val="center"/>
              <w:rPr>
                <w:rFonts w:ascii="David" w:hAnsi="David"/>
                <w:b/>
                <w:bCs/>
                <w:rtl/>
              </w:rPr>
            </w:pPr>
          </w:p>
        </w:tc>
        <w:tc>
          <w:tcPr>
            <w:tcW w:w="283" w:type="dxa"/>
          </w:tcPr>
          <w:p w:rsidR="00C22D9A" w:rsidRPr="00CF5BF4" w:rsidRDefault="00C22D9A" w:rsidP="00C2131E">
            <w:pPr>
              <w:spacing w:line="360" w:lineRule="auto"/>
              <w:jc w:val="center"/>
              <w:rPr>
                <w:rFonts w:ascii="David" w:hAnsi="David"/>
                <w:b/>
                <w:bCs/>
                <w:rtl/>
              </w:rPr>
            </w:pPr>
          </w:p>
        </w:tc>
        <w:tc>
          <w:tcPr>
            <w:tcW w:w="2835" w:type="dxa"/>
            <w:tcBorders>
              <w:bottom w:val="single" w:sz="4" w:space="0" w:color="auto"/>
            </w:tcBorders>
          </w:tcPr>
          <w:p w:rsidR="00C22D9A" w:rsidRPr="00CF5BF4" w:rsidRDefault="00C22D9A" w:rsidP="00C2131E">
            <w:pPr>
              <w:spacing w:line="360" w:lineRule="auto"/>
              <w:jc w:val="center"/>
              <w:rPr>
                <w:rFonts w:ascii="David" w:hAnsi="David"/>
                <w:b/>
                <w:bCs/>
                <w:rtl/>
              </w:rPr>
            </w:pPr>
          </w:p>
        </w:tc>
        <w:tc>
          <w:tcPr>
            <w:tcW w:w="283" w:type="dxa"/>
          </w:tcPr>
          <w:p w:rsidR="00C22D9A" w:rsidRPr="00CF5BF4" w:rsidRDefault="00C22D9A" w:rsidP="00C2131E">
            <w:pPr>
              <w:spacing w:line="360" w:lineRule="auto"/>
              <w:jc w:val="center"/>
              <w:rPr>
                <w:rFonts w:ascii="David" w:hAnsi="David"/>
                <w:b/>
                <w:bCs/>
                <w:rtl/>
              </w:rPr>
            </w:pPr>
          </w:p>
        </w:tc>
        <w:tc>
          <w:tcPr>
            <w:tcW w:w="3402" w:type="dxa"/>
            <w:tcBorders>
              <w:bottom w:val="single" w:sz="4" w:space="0" w:color="auto"/>
            </w:tcBorders>
          </w:tcPr>
          <w:p w:rsidR="00C22D9A" w:rsidRPr="00CF5BF4" w:rsidRDefault="00C22D9A" w:rsidP="00C2131E">
            <w:pPr>
              <w:spacing w:line="360" w:lineRule="auto"/>
              <w:jc w:val="center"/>
              <w:rPr>
                <w:rFonts w:ascii="David" w:hAnsi="David"/>
                <w:b/>
                <w:bCs/>
                <w:rtl/>
              </w:rPr>
            </w:pPr>
          </w:p>
        </w:tc>
      </w:tr>
      <w:tr w:rsidR="00C22D9A" w:rsidRPr="00CF5BF4" w:rsidTr="00C2131E">
        <w:tc>
          <w:tcPr>
            <w:tcW w:w="1659" w:type="dxa"/>
            <w:tcBorders>
              <w:top w:val="single" w:sz="4" w:space="0" w:color="auto"/>
            </w:tcBorders>
          </w:tcPr>
          <w:p w:rsidR="00C22D9A" w:rsidRPr="00CF5BF4" w:rsidRDefault="00C22D9A" w:rsidP="00C2131E">
            <w:pPr>
              <w:spacing w:line="360" w:lineRule="auto"/>
              <w:jc w:val="center"/>
              <w:rPr>
                <w:rFonts w:ascii="David" w:hAnsi="David"/>
                <w:b/>
                <w:bCs/>
                <w:rtl/>
              </w:rPr>
            </w:pPr>
            <w:r w:rsidRPr="00CF5BF4">
              <w:rPr>
                <w:rFonts w:ascii="David" w:hAnsi="David"/>
                <w:rtl/>
              </w:rPr>
              <w:t>תאריך</w:t>
            </w:r>
          </w:p>
        </w:tc>
        <w:tc>
          <w:tcPr>
            <w:tcW w:w="283" w:type="dxa"/>
          </w:tcPr>
          <w:p w:rsidR="00C22D9A" w:rsidRPr="00CF5BF4" w:rsidRDefault="00C22D9A" w:rsidP="00C2131E">
            <w:pPr>
              <w:spacing w:line="360" w:lineRule="auto"/>
              <w:jc w:val="center"/>
              <w:rPr>
                <w:rFonts w:ascii="David" w:hAnsi="David"/>
                <w:b/>
                <w:bCs/>
                <w:rtl/>
              </w:rPr>
            </w:pPr>
          </w:p>
        </w:tc>
        <w:tc>
          <w:tcPr>
            <w:tcW w:w="2835" w:type="dxa"/>
            <w:tcBorders>
              <w:top w:val="single" w:sz="4" w:space="0" w:color="auto"/>
            </w:tcBorders>
          </w:tcPr>
          <w:p w:rsidR="00C22D9A" w:rsidRPr="00CF5BF4" w:rsidRDefault="00C22D9A" w:rsidP="00C2131E">
            <w:pPr>
              <w:spacing w:line="360" w:lineRule="auto"/>
              <w:jc w:val="center"/>
              <w:rPr>
                <w:rFonts w:ascii="David" w:hAnsi="David"/>
                <w:b/>
                <w:bCs/>
                <w:rtl/>
              </w:rPr>
            </w:pPr>
            <w:r w:rsidRPr="00CF5BF4">
              <w:rPr>
                <w:rFonts w:ascii="David" w:hAnsi="David"/>
                <w:rtl/>
              </w:rPr>
              <w:t>עורך דין</w:t>
            </w:r>
          </w:p>
        </w:tc>
        <w:tc>
          <w:tcPr>
            <w:tcW w:w="283" w:type="dxa"/>
          </w:tcPr>
          <w:p w:rsidR="00C22D9A" w:rsidRPr="00CF5BF4" w:rsidRDefault="00C22D9A" w:rsidP="00C2131E">
            <w:pPr>
              <w:spacing w:line="360" w:lineRule="auto"/>
              <w:jc w:val="center"/>
              <w:rPr>
                <w:rFonts w:ascii="David" w:hAnsi="David"/>
                <w:b/>
                <w:bCs/>
                <w:rtl/>
              </w:rPr>
            </w:pPr>
          </w:p>
        </w:tc>
        <w:tc>
          <w:tcPr>
            <w:tcW w:w="3402" w:type="dxa"/>
            <w:tcBorders>
              <w:top w:val="single" w:sz="4" w:space="0" w:color="auto"/>
            </w:tcBorders>
          </w:tcPr>
          <w:p w:rsidR="00C22D9A" w:rsidRPr="00CF5BF4" w:rsidRDefault="00C22D9A" w:rsidP="00C2131E">
            <w:pPr>
              <w:spacing w:line="360" w:lineRule="auto"/>
              <w:jc w:val="center"/>
              <w:rPr>
                <w:rFonts w:ascii="David" w:hAnsi="David"/>
                <w:b/>
                <w:bCs/>
                <w:rtl/>
              </w:rPr>
            </w:pPr>
            <w:r w:rsidRPr="00CF5BF4">
              <w:rPr>
                <w:rFonts w:ascii="David" w:hAnsi="David"/>
                <w:rtl/>
              </w:rPr>
              <w:t>חתימת עורך הדין</w:t>
            </w:r>
          </w:p>
          <w:p w:rsidR="00C22D9A" w:rsidRPr="00CF5BF4" w:rsidRDefault="00C22D9A" w:rsidP="00C2131E">
            <w:pPr>
              <w:spacing w:line="360" w:lineRule="auto"/>
              <w:jc w:val="center"/>
              <w:rPr>
                <w:rFonts w:ascii="David" w:hAnsi="David"/>
                <w:b/>
                <w:bCs/>
                <w:rtl/>
              </w:rPr>
            </w:pPr>
            <w:r w:rsidRPr="00CF5BF4">
              <w:rPr>
                <w:rFonts w:ascii="David" w:hAnsi="David"/>
                <w:rtl/>
              </w:rPr>
              <w:t xml:space="preserve">חותמת ומספר רישיון          </w:t>
            </w:r>
          </w:p>
        </w:tc>
      </w:tr>
    </w:tbl>
    <w:p w:rsidR="00C22D9A" w:rsidRDefault="00C22D9A" w:rsidP="00C22D9A">
      <w:pPr>
        <w:rPr>
          <w:rtl/>
        </w:rPr>
      </w:pPr>
    </w:p>
    <w:p w:rsidR="00C22D9A" w:rsidRDefault="00C22D9A" w:rsidP="00C22D9A">
      <w:pPr>
        <w:rPr>
          <w:rtl/>
        </w:rPr>
      </w:pPr>
    </w:p>
    <w:p w:rsidR="00C22D9A" w:rsidRPr="0085098F" w:rsidRDefault="00C22D9A" w:rsidP="00C22D9A"/>
    <w:p w:rsidR="00C22D9A" w:rsidRPr="000053A6"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C22D9A" w:rsidRDefault="00C22D9A" w:rsidP="00C22D9A">
      <w:pPr>
        <w:rPr>
          <w:rtl/>
        </w:rPr>
      </w:pPr>
    </w:p>
    <w:p w:rsidR="00526290" w:rsidRDefault="00C828C8" w:rsidP="00C828C8">
      <w:pPr>
        <w:tabs>
          <w:tab w:val="left" w:pos="7346"/>
        </w:tabs>
        <w:rPr>
          <w:rtl/>
        </w:rPr>
      </w:pPr>
      <w:r>
        <w:rPr>
          <w:rtl/>
        </w:rPr>
        <w:tab/>
      </w:r>
    </w:p>
    <w:p w:rsidR="00526290" w:rsidRDefault="00526290" w:rsidP="00C22D9A">
      <w:pPr>
        <w:rPr>
          <w:rtl/>
        </w:rPr>
      </w:pPr>
    </w:p>
    <w:p w:rsidR="00526290" w:rsidRDefault="00526290" w:rsidP="00C22D9A">
      <w:pPr>
        <w:rPr>
          <w:rtl/>
        </w:rPr>
      </w:pPr>
    </w:p>
    <w:p w:rsidR="00526290" w:rsidRPr="00EA3A55" w:rsidRDefault="00526290" w:rsidP="00EA3A55">
      <w:pPr>
        <w:pStyle w:val="14"/>
        <w:spacing w:line="360" w:lineRule="auto"/>
        <w:jc w:val="left"/>
        <w:rPr>
          <w:sz w:val="28"/>
          <w:rtl/>
        </w:rPr>
      </w:pPr>
      <w:r w:rsidRPr="00EA3A55">
        <w:rPr>
          <w:rFonts w:hint="cs"/>
          <w:sz w:val="28"/>
          <w:rtl/>
        </w:rPr>
        <w:t>נספח י'</w:t>
      </w:r>
      <w:r w:rsidR="00EA3A55" w:rsidRPr="00EA3A55">
        <w:rPr>
          <w:rFonts w:hint="cs"/>
          <w:sz w:val="28"/>
          <w:rtl/>
        </w:rPr>
        <w:t xml:space="preserve">- </w:t>
      </w:r>
      <w:r w:rsidRPr="00EA3A55">
        <w:rPr>
          <w:rFonts w:hint="cs"/>
          <w:sz w:val="24"/>
          <w:rtl/>
        </w:rPr>
        <w:t>אישור</w:t>
      </w:r>
      <w:r w:rsidRPr="00EA3A55">
        <w:rPr>
          <w:sz w:val="24"/>
          <w:rtl/>
        </w:rPr>
        <w:t xml:space="preserve"> </w:t>
      </w:r>
      <w:r w:rsidRPr="00EA3A55">
        <w:rPr>
          <w:rFonts w:hint="cs"/>
          <w:sz w:val="24"/>
          <w:rtl/>
        </w:rPr>
        <w:t>רו</w:t>
      </w:r>
      <w:r w:rsidRPr="00EA3A55">
        <w:rPr>
          <w:sz w:val="24"/>
          <w:rtl/>
        </w:rPr>
        <w:t>"</w:t>
      </w:r>
      <w:r w:rsidRPr="00EA3A55">
        <w:rPr>
          <w:rFonts w:hint="cs"/>
          <w:sz w:val="24"/>
          <w:rtl/>
        </w:rPr>
        <w:t>ח</w:t>
      </w:r>
      <w:r w:rsidR="00C64AFE" w:rsidRPr="00EA3A55">
        <w:rPr>
          <w:rFonts w:hint="cs"/>
          <w:sz w:val="24"/>
          <w:rtl/>
        </w:rPr>
        <w:t>/עו"ד</w:t>
      </w:r>
    </w:p>
    <w:p w:rsidR="00526290" w:rsidRPr="00267153" w:rsidRDefault="00526290" w:rsidP="00526290">
      <w:pPr>
        <w:spacing w:line="360" w:lineRule="auto"/>
        <w:ind w:left="5760" w:firstLine="720"/>
        <w:rPr>
          <w:sz w:val="24"/>
          <w:rtl/>
        </w:rPr>
      </w:pPr>
      <w:r w:rsidRPr="00267153">
        <w:rPr>
          <w:rFonts w:hint="cs"/>
          <w:sz w:val="24"/>
          <w:rtl/>
        </w:rPr>
        <w:t>תאריך</w:t>
      </w:r>
      <w:r w:rsidRPr="00267153">
        <w:rPr>
          <w:sz w:val="24"/>
          <w:rtl/>
        </w:rPr>
        <w:t>__________</w:t>
      </w:r>
    </w:p>
    <w:p w:rsidR="00526290" w:rsidRPr="00267153" w:rsidRDefault="00526290" w:rsidP="00526290">
      <w:pPr>
        <w:spacing w:line="360" w:lineRule="auto"/>
        <w:rPr>
          <w:sz w:val="24"/>
          <w:rtl/>
        </w:rPr>
      </w:pPr>
      <w:r w:rsidRPr="00267153">
        <w:rPr>
          <w:rFonts w:hint="cs"/>
          <w:sz w:val="24"/>
          <w:rtl/>
        </w:rPr>
        <w:lastRenderedPageBreak/>
        <w:t>לכבוד</w:t>
      </w:r>
      <w:r w:rsidRPr="00267153">
        <w:rPr>
          <w:sz w:val="24"/>
          <w:rtl/>
        </w:rPr>
        <w:t>,</w:t>
      </w:r>
    </w:p>
    <w:p w:rsidR="00526290" w:rsidRPr="00267153" w:rsidRDefault="00526290" w:rsidP="00526290">
      <w:pPr>
        <w:spacing w:line="360" w:lineRule="auto"/>
        <w:rPr>
          <w:sz w:val="24"/>
          <w:rtl/>
        </w:rPr>
      </w:pPr>
      <w:r w:rsidRPr="00267153">
        <w:rPr>
          <w:rFonts w:hint="cs"/>
          <w:sz w:val="24"/>
          <w:rtl/>
        </w:rPr>
        <w:t>המרכז הרפואי תל אביב ע"ש סוראסקי</w:t>
      </w:r>
    </w:p>
    <w:p w:rsidR="00526290" w:rsidRPr="00267153" w:rsidRDefault="00526290" w:rsidP="00526290">
      <w:pPr>
        <w:spacing w:line="360" w:lineRule="auto"/>
        <w:rPr>
          <w:sz w:val="24"/>
          <w:rtl/>
        </w:rPr>
      </w:pPr>
      <w:r w:rsidRPr="00267153">
        <w:rPr>
          <w:rFonts w:hint="cs"/>
          <w:sz w:val="24"/>
          <w:rtl/>
        </w:rPr>
        <w:t>רחוב ויצמן 6, תל אביב</w:t>
      </w:r>
    </w:p>
    <w:p w:rsidR="00526290" w:rsidRPr="00267153" w:rsidRDefault="00526290" w:rsidP="00526290">
      <w:pPr>
        <w:spacing w:line="360" w:lineRule="auto"/>
        <w:rPr>
          <w:sz w:val="24"/>
          <w:rtl/>
        </w:rPr>
      </w:pPr>
      <w:r w:rsidRPr="00267153">
        <w:rPr>
          <w:rFonts w:hint="cs"/>
          <w:sz w:val="24"/>
          <w:rtl/>
        </w:rPr>
        <w:t xml:space="preserve">א.ג.נ., </w:t>
      </w:r>
    </w:p>
    <w:p w:rsidR="00526290" w:rsidRPr="00267153" w:rsidRDefault="00526290" w:rsidP="00526290">
      <w:pPr>
        <w:spacing w:line="360" w:lineRule="auto"/>
        <w:rPr>
          <w:sz w:val="24"/>
          <w:rtl/>
        </w:rPr>
      </w:pPr>
    </w:p>
    <w:p w:rsidR="00526290" w:rsidRPr="00267153" w:rsidRDefault="00526290" w:rsidP="00526290">
      <w:pPr>
        <w:spacing w:line="360" w:lineRule="auto"/>
        <w:jc w:val="center"/>
        <w:rPr>
          <w:b/>
          <w:bCs/>
          <w:sz w:val="24"/>
          <w:rtl/>
        </w:rPr>
      </w:pPr>
      <w:r w:rsidRPr="00267153">
        <w:rPr>
          <w:rFonts w:hint="cs"/>
          <w:b/>
          <w:bCs/>
          <w:sz w:val="24"/>
          <w:rtl/>
        </w:rPr>
        <w:t>הנדון</w:t>
      </w:r>
      <w:r w:rsidRPr="00267153">
        <w:rPr>
          <w:b/>
          <w:bCs/>
          <w:sz w:val="24"/>
          <w:rtl/>
        </w:rPr>
        <w:t xml:space="preserve">: </w:t>
      </w:r>
      <w:r w:rsidRPr="00267153">
        <w:rPr>
          <w:rFonts w:hint="cs"/>
          <w:b/>
          <w:bCs/>
          <w:sz w:val="24"/>
          <w:u w:val="single"/>
          <w:rtl/>
        </w:rPr>
        <w:t>אישור</w:t>
      </w:r>
      <w:r w:rsidRPr="00267153">
        <w:rPr>
          <w:b/>
          <w:bCs/>
          <w:sz w:val="24"/>
          <w:u w:val="single"/>
          <w:rtl/>
        </w:rPr>
        <w:t xml:space="preserve"> </w:t>
      </w:r>
      <w:r w:rsidRPr="00267153">
        <w:rPr>
          <w:rFonts w:hint="cs"/>
          <w:b/>
          <w:bCs/>
          <w:sz w:val="24"/>
          <w:u w:val="single"/>
          <w:rtl/>
        </w:rPr>
        <w:t>בדבר</w:t>
      </w:r>
      <w:r w:rsidRPr="00267153">
        <w:rPr>
          <w:b/>
          <w:bCs/>
          <w:sz w:val="24"/>
          <w:u w:val="single"/>
          <w:rtl/>
        </w:rPr>
        <w:t xml:space="preserve"> </w:t>
      </w:r>
      <w:r w:rsidRPr="00267153">
        <w:rPr>
          <w:rFonts w:hint="cs"/>
          <w:b/>
          <w:bCs/>
          <w:sz w:val="24"/>
          <w:u w:val="single"/>
          <w:rtl/>
        </w:rPr>
        <w:t>מצב</w:t>
      </w:r>
      <w:r w:rsidRPr="00267153">
        <w:rPr>
          <w:b/>
          <w:bCs/>
          <w:sz w:val="24"/>
          <w:u w:val="single"/>
          <w:rtl/>
        </w:rPr>
        <w:t xml:space="preserve"> </w:t>
      </w:r>
      <w:r w:rsidRPr="00267153">
        <w:rPr>
          <w:rFonts w:hint="cs"/>
          <w:b/>
          <w:bCs/>
          <w:sz w:val="24"/>
          <w:u w:val="single"/>
          <w:rtl/>
        </w:rPr>
        <w:t>המציע</w:t>
      </w:r>
    </w:p>
    <w:p w:rsidR="00526290" w:rsidRPr="00267153" w:rsidRDefault="00526290" w:rsidP="0048778D">
      <w:pPr>
        <w:spacing w:line="360" w:lineRule="auto"/>
        <w:rPr>
          <w:sz w:val="24"/>
          <w:rtl/>
        </w:rPr>
      </w:pPr>
      <w:r w:rsidRPr="00267153">
        <w:rPr>
          <w:rFonts w:hint="cs"/>
          <w:sz w:val="24"/>
          <w:rtl/>
        </w:rPr>
        <w:t>אני</w:t>
      </w:r>
      <w:r w:rsidRPr="00267153">
        <w:rPr>
          <w:sz w:val="24"/>
          <w:rtl/>
        </w:rPr>
        <w:t xml:space="preserve"> </w:t>
      </w:r>
      <w:r w:rsidRPr="00267153">
        <w:rPr>
          <w:rFonts w:hint="cs"/>
          <w:sz w:val="24"/>
          <w:rtl/>
        </w:rPr>
        <w:t>הח</w:t>
      </w:r>
      <w:r w:rsidRPr="00267153">
        <w:rPr>
          <w:sz w:val="24"/>
          <w:rtl/>
        </w:rPr>
        <w:t>"</w:t>
      </w:r>
      <w:r w:rsidRPr="00267153">
        <w:rPr>
          <w:rFonts w:hint="cs"/>
          <w:sz w:val="24"/>
          <w:rtl/>
        </w:rPr>
        <w:t>מ</w:t>
      </w:r>
      <w:r w:rsidRPr="00267153">
        <w:rPr>
          <w:sz w:val="24"/>
          <w:rtl/>
        </w:rPr>
        <w:t xml:space="preserve">, </w:t>
      </w:r>
      <w:r w:rsidRPr="00267153">
        <w:rPr>
          <w:rFonts w:hint="cs"/>
          <w:sz w:val="24"/>
          <w:rtl/>
        </w:rPr>
        <w:t>המשמש</w:t>
      </w:r>
      <w:r w:rsidRPr="00267153">
        <w:rPr>
          <w:sz w:val="24"/>
          <w:rtl/>
        </w:rPr>
        <w:t xml:space="preserve"> </w:t>
      </w:r>
      <w:r w:rsidRPr="00267153">
        <w:rPr>
          <w:rFonts w:hint="cs"/>
          <w:sz w:val="24"/>
          <w:rtl/>
        </w:rPr>
        <w:t>רו</w:t>
      </w:r>
      <w:r w:rsidRPr="00267153">
        <w:rPr>
          <w:sz w:val="24"/>
          <w:rtl/>
        </w:rPr>
        <w:t>"</w:t>
      </w:r>
      <w:r w:rsidRPr="00267153">
        <w:rPr>
          <w:rFonts w:hint="cs"/>
          <w:sz w:val="24"/>
          <w:rtl/>
        </w:rPr>
        <w:t>ח</w:t>
      </w:r>
      <w:r w:rsidRPr="00267153">
        <w:rPr>
          <w:sz w:val="24"/>
          <w:rtl/>
        </w:rPr>
        <w:t xml:space="preserve"> </w:t>
      </w:r>
      <w:r w:rsidRPr="00267153">
        <w:rPr>
          <w:rFonts w:hint="cs"/>
          <w:sz w:val="24"/>
          <w:rtl/>
        </w:rPr>
        <w:t>של</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w:t>
      </w:r>
      <w:r w:rsidRPr="00267153">
        <w:rPr>
          <w:sz w:val="24"/>
          <w:rtl/>
        </w:rPr>
        <w:t xml:space="preserve"> ________________________</w:t>
      </w:r>
      <w:r w:rsidRPr="00267153">
        <w:rPr>
          <w:rFonts w:hint="cs"/>
          <w:sz w:val="24"/>
          <w:rtl/>
        </w:rPr>
        <w:t xml:space="preserve"> (להלן:"המציע") </w:t>
      </w:r>
      <w:r w:rsidRPr="00267153">
        <w:rPr>
          <w:sz w:val="24"/>
          <w:rtl/>
        </w:rPr>
        <w:t xml:space="preserve">, </w:t>
      </w:r>
      <w:r w:rsidRPr="00267153">
        <w:rPr>
          <w:rFonts w:hint="cs"/>
          <w:sz w:val="24"/>
          <w:rtl/>
        </w:rPr>
        <w:t>אשר</w:t>
      </w:r>
      <w:r w:rsidRPr="00267153">
        <w:rPr>
          <w:sz w:val="24"/>
          <w:rtl/>
        </w:rPr>
        <w:t xml:space="preserve"> </w:t>
      </w:r>
      <w:r w:rsidRPr="00267153">
        <w:rPr>
          <w:rFonts w:hint="cs"/>
          <w:sz w:val="24"/>
          <w:rtl/>
        </w:rPr>
        <w:t>הגיש</w:t>
      </w:r>
      <w:r w:rsidRPr="00267153">
        <w:rPr>
          <w:sz w:val="24"/>
          <w:rtl/>
        </w:rPr>
        <w:t xml:space="preserve"> </w:t>
      </w:r>
      <w:r w:rsidRPr="00267153">
        <w:rPr>
          <w:rFonts w:hint="cs"/>
          <w:sz w:val="24"/>
          <w:rtl/>
        </w:rPr>
        <w:t>הצעה למכרז</w:t>
      </w:r>
      <w:r w:rsidRPr="00267153">
        <w:rPr>
          <w:sz w:val="24"/>
          <w:rtl/>
        </w:rPr>
        <w:t xml:space="preserve"> </w:t>
      </w:r>
      <w:r w:rsidRPr="00267153">
        <w:rPr>
          <w:rFonts w:hint="cs"/>
          <w:sz w:val="24"/>
          <w:rtl/>
        </w:rPr>
        <w:t>פומבי מס</w:t>
      </w:r>
      <w:r w:rsidRPr="00267153">
        <w:rPr>
          <w:sz w:val="24"/>
          <w:rtl/>
        </w:rPr>
        <w:t xml:space="preserve">' </w:t>
      </w:r>
      <w:r w:rsidR="0029755C">
        <w:rPr>
          <w:rFonts w:hint="cs"/>
          <w:sz w:val="24"/>
          <w:rtl/>
        </w:rPr>
        <w:t>213246</w:t>
      </w:r>
      <w:r w:rsidR="00023B3E">
        <w:rPr>
          <w:rFonts w:hint="cs"/>
          <w:sz w:val="24"/>
          <w:rtl/>
        </w:rPr>
        <w:t xml:space="preserve"> </w:t>
      </w:r>
      <w:r w:rsidRPr="00267153">
        <w:rPr>
          <w:rFonts w:hint="cs"/>
          <w:sz w:val="24"/>
          <w:rtl/>
        </w:rPr>
        <w:t>שעורך המרכז הרפואי תל אביב ע"ש סוראסקי, מאשר</w:t>
      </w:r>
      <w:r w:rsidRPr="00267153">
        <w:rPr>
          <w:sz w:val="24"/>
          <w:rtl/>
        </w:rPr>
        <w:t xml:space="preserve"> </w:t>
      </w:r>
      <w:r w:rsidRPr="00267153">
        <w:rPr>
          <w:rFonts w:hint="cs"/>
          <w:sz w:val="24"/>
          <w:rtl/>
        </w:rPr>
        <w:t>בזאת</w:t>
      </w:r>
      <w:r w:rsidRPr="00267153">
        <w:rPr>
          <w:sz w:val="24"/>
          <w:rtl/>
        </w:rPr>
        <w:t xml:space="preserve"> </w:t>
      </w:r>
      <w:r w:rsidRPr="00267153">
        <w:rPr>
          <w:rFonts w:hint="cs"/>
          <w:sz w:val="24"/>
          <w:rtl/>
        </w:rPr>
        <w:t>ביחס</w:t>
      </w:r>
      <w:r w:rsidRPr="00267153">
        <w:rPr>
          <w:sz w:val="24"/>
          <w:rtl/>
        </w:rPr>
        <w:t xml:space="preserve"> </w:t>
      </w:r>
      <w:r w:rsidRPr="00267153">
        <w:rPr>
          <w:rFonts w:hint="cs"/>
          <w:sz w:val="24"/>
          <w:rtl/>
        </w:rPr>
        <w:t>למציע</w:t>
      </w:r>
      <w:r w:rsidRPr="00267153">
        <w:rPr>
          <w:sz w:val="24"/>
          <w:rtl/>
        </w:rPr>
        <w:t xml:space="preserve"> </w:t>
      </w:r>
      <w:r w:rsidRPr="00267153">
        <w:rPr>
          <w:rFonts w:hint="cs"/>
          <w:sz w:val="24"/>
          <w:rtl/>
        </w:rPr>
        <w:t>כדלקמן</w:t>
      </w:r>
      <w:r w:rsidRPr="00267153">
        <w:rPr>
          <w:sz w:val="24"/>
          <w:rtl/>
        </w:rPr>
        <w:t>:</w:t>
      </w:r>
    </w:p>
    <w:p w:rsidR="00526290" w:rsidRPr="00267153" w:rsidRDefault="00526290" w:rsidP="001751C7">
      <w:pPr>
        <w:spacing w:line="360" w:lineRule="auto"/>
        <w:rPr>
          <w:sz w:val="24"/>
          <w:rtl/>
        </w:rPr>
      </w:pPr>
      <w:r w:rsidRPr="00267153">
        <w:rPr>
          <w:sz w:val="24"/>
          <w:rtl/>
        </w:rPr>
        <w:t>1.</w:t>
      </w:r>
      <w:r w:rsidR="004030CC">
        <w:rPr>
          <w:rFonts w:hint="cs"/>
          <w:sz w:val="24"/>
          <w:rtl/>
        </w:rPr>
        <w:t xml:space="preserve"> </w:t>
      </w:r>
      <w:r w:rsidRPr="00267153">
        <w:rPr>
          <w:rFonts w:hint="cs"/>
          <w:sz w:val="24"/>
          <w:rtl/>
        </w:rPr>
        <w:t>למיטב</w:t>
      </w:r>
      <w:r w:rsidRPr="00267153">
        <w:rPr>
          <w:sz w:val="24"/>
          <w:rtl/>
        </w:rPr>
        <w:t xml:space="preserve"> </w:t>
      </w:r>
      <w:r w:rsidRPr="00267153">
        <w:rPr>
          <w:rFonts w:hint="cs"/>
          <w:sz w:val="24"/>
          <w:rtl/>
        </w:rPr>
        <w:t>ידיעתי</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אינו</w:t>
      </w:r>
      <w:r w:rsidRPr="00267153">
        <w:rPr>
          <w:sz w:val="24"/>
          <w:rtl/>
        </w:rPr>
        <w:t xml:space="preserve"> </w:t>
      </w:r>
      <w:r w:rsidRPr="00267153">
        <w:rPr>
          <w:rFonts w:hint="cs"/>
          <w:sz w:val="24"/>
          <w:rtl/>
        </w:rPr>
        <w:t>נמצא</w:t>
      </w:r>
      <w:r w:rsidRPr="00267153">
        <w:rPr>
          <w:sz w:val="24"/>
          <w:rtl/>
        </w:rPr>
        <w:t xml:space="preserve"> </w:t>
      </w:r>
      <w:r w:rsidRPr="00267153">
        <w:rPr>
          <w:rFonts w:hint="cs"/>
          <w:sz w:val="24"/>
          <w:rtl/>
        </w:rPr>
        <w:t>בהליכי</w:t>
      </w:r>
      <w:r w:rsidRPr="00267153">
        <w:rPr>
          <w:sz w:val="24"/>
          <w:rtl/>
        </w:rPr>
        <w:t xml:space="preserve"> </w:t>
      </w:r>
      <w:r w:rsidRPr="00267153">
        <w:rPr>
          <w:rFonts w:hint="cs"/>
          <w:sz w:val="24"/>
          <w:rtl/>
        </w:rPr>
        <w:t>כינוס</w:t>
      </w:r>
      <w:r w:rsidRPr="00267153">
        <w:rPr>
          <w:sz w:val="24"/>
          <w:rtl/>
        </w:rPr>
        <w:t xml:space="preserve"> </w:t>
      </w:r>
      <w:r w:rsidRPr="00267153">
        <w:rPr>
          <w:rFonts w:hint="cs"/>
          <w:sz w:val="24"/>
          <w:rtl/>
        </w:rPr>
        <w:t>נכסים</w:t>
      </w:r>
      <w:r w:rsidRPr="00267153">
        <w:rPr>
          <w:sz w:val="24"/>
          <w:rtl/>
        </w:rPr>
        <w:t xml:space="preserve">, </w:t>
      </w:r>
      <w:r w:rsidRPr="00267153">
        <w:rPr>
          <w:rFonts w:hint="cs"/>
          <w:sz w:val="24"/>
          <w:rtl/>
        </w:rPr>
        <w:t>הקפאת</w:t>
      </w:r>
      <w:r w:rsidRPr="00267153">
        <w:rPr>
          <w:sz w:val="24"/>
          <w:rtl/>
        </w:rPr>
        <w:t xml:space="preserve"> </w:t>
      </w:r>
      <w:r w:rsidRPr="00267153">
        <w:rPr>
          <w:rFonts w:hint="cs"/>
          <w:sz w:val="24"/>
          <w:rtl/>
        </w:rPr>
        <w:t>הליכים</w:t>
      </w:r>
      <w:r w:rsidRPr="00267153">
        <w:rPr>
          <w:sz w:val="24"/>
          <w:rtl/>
        </w:rPr>
        <w:t xml:space="preserve">, </w:t>
      </w:r>
      <w:r w:rsidRPr="00267153">
        <w:rPr>
          <w:rFonts w:hint="cs"/>
          <w:sz w:val="24"/>
          <w:rtl/>
        </w:rPr>
        <w:t>פשיטת</w:t>
      </w:r>
      <w:r w:rsidRPr="00267153">
        <w:rPr>
          <w:sz w:val="24"/>
          <w:rtl/>
        </w:rPr>
        <w:t xml:space="preserve"> </w:t>
      </w:r>
      <w:r w:rsidRPr="00267153">
        <w:rPr>
          <w:rFonts w:hint="cs"/>
          <w:sz w:val="24"/>
          <w:rtl/>
        </w:rPr>
        <w:t>רגל</w:t>
      </w:r>
      <w:r w:rsidRPr="00267153">
        <w:rPr>
          <w:sz w:val="24"/>
          <w:rtl/>
        </w:rPr>
        <w:t xml:space="preserve"> </w:t>
      </w:r>
      <w:r w:rsidRPr="00267153">
        <w:rPr>
          <w:rFonts w:hint="cs"/>
          <w:sz w:val="24"/>
          <w:rtl/>
        </w:rPr>
        <w:t>או</w:t>
      </w:r>
    </w:p>
    <w:p w:rsidR="00526290" w:rsidRPr="00267153" w:rsidRDefault="00526290" w:rsidP="00526290">
      <w:pPr>
        <w:spacing w:line="360" w:lineRule="auto"/>
        <w:rPr>
          <w:sz w:val="24"/>
          <w:rtl/>
        </w:rPr>
      </w:pPr>
      <w:r w:rsidRPr="00267153">
        <w:rPr>
          <w:rFonts w:hint="cs"/>
          <w:sz w:val="24"/>
          <w:rtl/>
        </w:rPr>
        <w:t>פירוק</w:t>
      </w:r>
      <w:r w:rsidRPr="00267153">
        <w:rPr>
          <w:sz w:val="24"/>
          <w:rtl/>
        </w:rPr>
        <w:t xml:space="preserve">, </w:t>
      </w:r>
      <w:r w:rsidRPr="00267153">
        <w:rPr>
          <w:rFonts w:hint="cs"/>
          <w:sz w:val="24"/>
          <w:rtl/>
        </w:rPr>
        <w:t>ואין</w:t>
      </w:r>
      <w:r w:rsidRPr="00267153">
        <w:rPr>
          <w:sz w:val="24"/>
          <w:rtl/>
        </w:rPr>
        <w:t xml:space="preserve"> </w:t>
      </w:r>
      <w:r w:rsidRPr="00267153">
        <w:rPr>
          <w:rFonts w:hint="cs"/>
          <w:sz w:val="24"/>
          <w:rtl/>
        </w:rPr>
        <w:t>בקשות</w:t>
      </w:r>
      <w:r w:rsidRPr="00267153">
        <w:rPr>
          <w:sz w:val="24"/>
          <w:rtl/>
        </w:rPr>
        <w:t xml:space="preserve"> </w:t>
      </w:r>
      <w:r w:rsidRPr="00267153">
        <w:rPr>
          <w:rFonts w:hint="cs"/>
          <w:sz w:val="24"/>
          <w:rtl/>
        </w:rPr>
        <w:t>תלויות</w:t>
      </w:r>
      <w:r w:rsidRPr="00267153">
        <w:rPr>
          <w:sz w:val="24"/>
          <w:rtl/>
        </w:rPr>
        <w:t xml:space="preserve"> </w:t>
      </w:r>
      <w:r w:rsidRPr="00267153">
        <w:rPr>
          <w:rFonts w:hint="cs"/>
          <w:sz w:val="24"/>
          <w:rtl/>
        </w:rPr>
        <w:t>שעומדות</w:t>
      </w:r>
      <w:r w:rsidRPr="00267153">
        <w:rPr>
          <w:sz w:val="24"/>
          <w:rtl/>
        </w:rPr>
        <w:t xml:space="preserve"> </w:t>
      </w:r>
      <w:r w:rsidRPr="00267153">
        <w:rPr>
          <w:rFonts w:hint="cs"/>
          <w:sz w:val="24"/>
          <w:rtl/>
        </w:rPr>
        <w:t>מולו</w:t>
      </w:r>
      <w:r w:rsidRPr="00267153">
        <w:rPr>
          <w:sz w:val="24"/>
          <w:rtl/>
        </w:rPr>
        <w:t xml:space="preserve"> </w:t>
      </w:r>
      <w:r w:rsidRPr="00267153">
        <w:rPr>
          <w:rFonts w:hint="cs"/>
          <w:sz w:val="24"/>
          <w:rtl/>
        </w:rPr>
        <w:t>מסוג</w:t>
      </w:r>
      <w:r w:rsidRPr="00267153">
        <w:rPr>
          <w:sz w:val="24"/>
          <w:rtl/>
        </w:rPr>
        <w:t xml:space="preserve"> </w:t>
      </w:r>
      <w:r w:rsidRPr="00267153">
        <w:rPr>
          <w:rFonts w:hint="cs"/>
          <w:sz w:val="24"/>
          <w:rtl/>
        </w:rPr>
        <w:t>זה</w:t>
      </w:r>
      <w:r w:rsidRPr="00267153">
        <w:rPr>
          <w:sz w:val="24"/>
          <w:rtl/>
        </w:rPr>
        <w:t>.</w:t>
      </w:r>
    </w:p>
    <w:p w:rsidR="00526290" w:rsidRPr="00267153" w:rsidRDefault="00526290" w:rsidP="001751C7">
      <w:pPr>
        <w:spacing w:line="360" w:lineRule="auto"/>
        <w:rPr>
          <w:sz w:val="24"/>
          <w:rtl/>
        </w:rPr>
      </w:pPr>
      <w:r w:rsidRPr="00267153">
        <w:rPr>
          <w:sz w:val="24"/>
          <w:rtl/>
        </w:rPr>
        <w:t>2.</w:t>
      </w:r>
      <w:r w:rsidR="004030CC">
        <w:rPr>
          <w:rFonts w:hint="cs"/>
          <w:sz w:val="24"/>
          <w:rtl/>
        </w:rPr>
        <w:t xml:space="preserve"> </w:t>
      </w:r>
      <w:r w:rsidRPr="00267153">
        <w:rPr>
          <w:rFonts w:hint="cs"/>
          <w:sz w:val="24"/>
          <w:rtl/>
        </w:rPr>
        <w:t>למיטב</w:t>
      </w:r>
      <w:r w:rsidRPr="00267153">
        <w:rPr>
          <w:sz w:val="24"/>
          <w:rtl/>
        </w:rPr>
        <w:t xml:space="preserve"> </w:t>
      </w:r>
      <w:r w:rsidRPr="00267153">
        <w:rPr>
          <w:rFonts w:hint="cs"/>
          <w:sz w:val="24"/>
          <w:rtl/>
        </w:rPr>
        <w:t>ידיעתי</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אינו</w:t>
      </w:r>
      <w:r w:rsidRPr="00267153">
        <w:rPr>
          <w:sz w:val="24"/>
          <w:rtl/>
        </w:rPr>
        <w:t xml:space="preserve"> </w:t>
      </w:r>
      <w:r w:rsidRPr="00267153">
        <w:rPr>
          <w:rFonts w:hint="cs"/>
          <w:sz w:val="24"/>
          <w:rtl/>
        </w:rPr>
        <w:t>עומד</w:t>
      </w:r>
      <w:r w:rsidRPr="00267153">
        <w:rPr>
          <w:sz w:val="24"/>
          <w:rtl/>
        </w:rPr>
        <w:t xml:space="preserve"> </w:t>
      </w:r>
      <w:r w:rsidRPr="00267153">
        <w:rPr>
          <w:rFonts w:hint="cs"/>
          <w:sz w:val="24"/>
          <w:rtl/>
        </w:rPr>
        <w:t>בפני</w:t>
      </w:r>
      <w:r w:rsidRPr="00267153">
        <w:rPr>
          <w:sz w:val="24"/>
          <w:rtl/>
        </w:rPr>
        <w:t xml:space="preserve"> </w:t>
      </w:r>
      <w:r w:rsidRPr="00267153">
        <w:rPr>
          <w:rFonts w:hint="cs"/>
          <w:sz w:val="24"/>
          <w:rtl/>
        </w:rPr>
        <w:t>חדלות</w:t>
      </w:r>
      <w:r w:rsidRPr="00267153">
        <w:rPr>
          <w:sz w:val="24"/>
          <w:rtl/>
        </w:rPr>
        <w:t xml:space="preserve"> </w:t>
      </w:r>
      <w:r w:rsidRPr="00267153">
        <w:rPr>
          <w:rFonts w:hint="cs"/>
          <w:sz w:val="24"/>
          <w:rtl/>
        </w:rPr>
        <w:t>פירעון</w:t>
      </w:r>
      <w:r w:rsidRPr="00267153">
        <w:rPr>
          <w:sz w:val="24"/>
          <w:rtl/>
        </w:rPr>
        <w:t>.</w:t>
      </w:r>
    </w:p>
    <w:p w:rsidR="00526290" w:rsidRPr="00267153" w:rsidRDefault="00526290" w:rsidP="001751C7">
      <w:pPr>
        <w:spacing w:line="360" w:lineRule="auto"/>
        <w:rPr>
          <w:sz w:val="24"/>
          <w:rtl/>
        </w:rPr>
      </w:pPr>
      <w:r w:rsidRPr="00267153">
        <w:rPr>
          <w:sz w:val="24"/>
          <w:rtl/>
        </w:rPr>
        <w:t>3.</w:t>
      </w:r>
      <w:r w:rsidR="004030CC">
        <w:rPr>
          <w:rFonts w:hint="cs"/>
          <w:sz w:val="24"/>
          <w:rtl/>
        </w:rPr>
        <w:t xml:space="preserve"> </w:t>
      </w:r>
      <w:r w:rsidRPr="00267153">
        <w:rPr>
          <w:rFonts w:hint="cs"/>
          <w:sz w:val="24"/>
          <w:rtl/>
        </w:rPr>
        <w:t>למיטב</w:t>
      </w:r>
      <w:r w:rsidRPr="00267153">
        <w:rPr>
          <w:sz w:val="24"/>
          <w:rtl/>
        </w:rPr>
        <w:t xml:space="preserve"> </w:t>
      </w:r>
      <w:r w:rsidRPr="00267153">
        <w:rPr>
          <w:rFonts w:hint="cs"/>
          <w:sz w:val="24"/>
          <w:rtl/>
        </w:rPr>
        <w:t>ידיעתי</w:t>
      </w:r>
      <w:r w:rsidRPr="00267153">
        <w:rPr>
          <w:sz w:val="24"/>
          <w:rtl/>
        </w:rPr>
        <w:t xml:space="preserve">, </w:t>
      </w:r>
      <w:r w:rsidRPr="00267153">
        <w:rPr>
          <w:rFonts w:hint="cs"/>
          <w:sz w:val="24"/>
          <w:rtl/>
        </w:rPr>
        <w:t>נגד</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לא</w:t>
      </w:r>
      <w:r w:rsidRPr="00267153">
        <w:rPr>
          <w:sz w:val="24"/>
          <w:rtl/>
        </w:rPr>
        <w:t xml:space="preserve"> </w:t>
      </w:r>
      <w:r w:rsidRPr="00267153">
        <w:rPr>
          <w:rFonts w:hint="cs"/>
          <w:sz w:val="24"/>
          <w:rtl/>
        </w:rPr>
        <w:t>הוגשו</w:t>
      </w:r>
      <w:r w:rsidRPr="00267153">
        <w:rPr>
          <w:sz w:val="24"/>
          <w:rtl/>
        </w:rPr>
        <w:t xml:space="preserve"> </w:t>
      </w:r>
      <w:r w:rsidRPr="00267153">
        <w:rPr>
          <w:rFonts w:hint="cs"/>
          <w:sz w:val="24"/>
          <w:rtl/>
        </w:rPr>
        <w:t>תביעות</w:t>
      </w:r>
      <w:r w:rsidRPr="00267153">
        <w:rPr>
          <w:sz w:val="24"/>
          <w:rtl/>
        </w:rPr>
        <w:t xml:space="preserve"> </w:t>
      </w:r>
      <w:r w:rsidRPr="00267153">
        <w:rPr>
          <w:rFonts w:hint="cs"/>
          <w:sz w:val="24"/>
          <w:rtl/>
        </w:rPr>
        <w:t>העלולות</w:t>
      </w:r>
      <w:r w:rsidRPr="00267153">
        <w:rPr>
          <w:sz w:val="24"/>
          <w:rtl/>
        </w:rPr>
        <w:t xml:space="preserve"> </w:t>
      </w:r>
      <w:r w:rsidRPr="00267153">
        <w:rPr>
          <w:rFonts w:hint="cs"/>
          <w:sz w:val="24"/>
          <w:rtl/>
        </w:rPr>
        <w:t>לסכן</w:t>
      </w:r>
      <w:r w:rsidRPr="00267153">
        <w:rPr>
          <w:sz w:val="24"/>
          <w:rtl/>
        </w:rPr>
        <w:t xml:space="preserve"> </w:t>
      </w:r>
      <w:r w:rsidRPr="00267153">
        <w:rPr>
          <w:rFonts w:hint="cs"/>
          <w:sz w:val="24"/>
          <w:rtl/>
        </w:rPr>
        <w:t>את</w:t>
      </w:r>
      <w:r w:rsidRPr="00267153">
        <w:rPr>
          <w:sz w:val="24"/>
          <w:rtl/>
        </w:rPr>
        <w:t xml:space="preserve"> </w:t>
      </w:r>
      <w:r w:rsidRPr="00267153">
        <w:rPr>
          <w:rFonts w:hint="cs"/>
          <w:sz w:val="24"/>
          <w:rtl/>
        </w:rPr>
        <w:t>המשך</w:t>
      </w:r>
      <w:r w:rsidRPr="00267153">
        <w:rPr>
          <w:sz w:val="24"/>
          <w:rtl/>
        </w:rPr>
        <w:t xml:space="preserve"> </w:t>
      </w:r>
      <w:r w:rsidRPr="00267153">
        <w:rPr>
          <w:rFonts w:hint="cs"/>
          <w:sz w:val="24"/>
          <w:rtl/>
        </w:rPr>
        <w:t>פעילותו</w:t>
      </w:r>
      <w:r w:rsidRPr="00267153">
        <w:rPr>
          <w:sz w:val="24"/>
          <w:rtl/>
        </w:rPr>
        <w:t xml:space="preserve"> </w:t>
      </w:r>
      <w:r w:rsidRPr="00267153">
        <w:rPr>
          <w:rFonts w:hint="cs"/>
          <w:sz w:val="24"/>
          <w:rtl/>
        </w:rPr>
        <w:t>ו</w:t>
      </w:r>
      <w:r w:rsidRPr="00267153">
        <w:rPr>
          <w:sz w:val="24"/>
          <w:rtl/>
        </w:rPr>
        <w:t>/</w:t>
      </w:r>
      <w:r w:rsidRPr="00267153">
        <w:rPr>
          <w:rFonts w:hint="cs"/>
          <w:sz w:val="24"/>
          <w:rtl/>
        </w:rPr>
        <w:t>או</w:t>
      </w:r>
      <w:r w:rsidRPr="00267153">
        <w:rPr>
          <w:sz w:val="24"/>
          <w:rtl/>
        </w:rPr>
        <w:t xml:space="preserve"> </w:t>
      </w:r>
      <w:r w:rsidRPr="00267153">
        <w:rPr>
          <w:rFonts w:hint="cs"/>
          <w:sz w:val="24"/>
          <w:rtl/>
        </w:rPr>
        <w:t>לגרום</w:t>
      </w:r>
    </w:p>
    <w:p w:rsidR="00526290" w:rsidRPr="00267153" w:rsidRDefault="00526290" w:rsidP="00526290">
      <w:pPr>
        <w:spacing w:line="360" w:lineRule="auto"/>
        <w:rPr>
          <w:sz w:val="24"/>
          <w:rtl/>
        </w:rPr>
      </w:pPr>
      <w:r w:rsidRPr="00267153">
        <w:rPr>
          <w:rFonts w:hint="cs"/>
          <w:sz w:val="24"/>
          <w:rtl/>
        </w:rPr>
        <w:t>לו</w:t>
      </w:r>
      <w:r w:rsidRPr="00267153">
        <w:rPr>
          <w:sz w:val="24"/>
          <w:rtl/>
        </w:rPr>
        <w:t xml:space="preserve"> </w:t>
      </w:r>
      <w:r w:rsidRPr="00267153">
        <w:rPr>
          <w:rFonts w:hint="cs"/>
          <w:sz w:val="24"/>
          <w:rtl/>
        </w:rPr>
        <w:t>לחדלות</w:t>
      </w:r>
      <w:r w:rsidRPr="00267153">
        <w:rPr>
          <w:sz w:val="24"/>
          <w:rtl/>
        </w:rPr>
        <w:t xml:space="preserve"> </w:t>
      </w:r>
      <w:r w:rsidRPr="00267153">
        <w:rPr>
          <w:rFonts w:hint="cs"/>
          <w:sz w:val="24"/>
          <w:rtl/>
        </w:rPr>
        <w:t>פירעון</w:t>
      </w:r>
      <w:r w:rsidRPr="00267153">
        <w:rPr>
          <w:sz w:val="24"/>
          <w:rtl/>
        </w:rPr>
        <w:t>.</w:t>
      </w:r>
    </w:p>
    <w:p w:rsidR="00526290" w:rsidRPr="00267153" w:rsidRDefault="00526290" w:rsidP="001751C7">
      <w:pPr>
        <w:spacing w:line="360" w:lineRule="auto"/>
        <w:rPr>
          <w:sz w:val="24"/>
          <w:rtl/>
        </w:rPr>
      </w:pPr>
      <w:r w:rsidRPr="00267153">
        <w:rPr>
          <w:sz w:val="24"/>
          <w:rtl/>
        </w:rPr>
        <w:t>4.</w:t>
      </w:r>
      <w:r w:rsidR="004030CC">
        <w:rPr>
          <w:rFonts w:hint="cs"/>
          <w:sz w:val="24"/>
          <w:rtl/>
        </w:rPr>
        <w:t xml:space="preserve"> </w:t>
      </w:r>
      <w:r w:rsidRPr="00267153">
        <w:rPr>
          <w:rFonts w:hint="cs"/>
          <w:sz w:val="24"/>
          <w:rtl/>
        </w:rPr>
        <w:t>למיטב</w:t>
      </w:r>
      <w:r w:rsidRPr="00267153">
        <w:rPr>
          <w:sz w:val="24"/>
          <w:rtl/>
        </w:rPr>
        <w:t xml:space="preserve"> </w:t>
      </w:r>
      <w:r w:rsidRPr="00267153">
        <w:rPr>
          <w:rFonts w:hint="cs"/>
          <w:sz w:val="24"/>
          <w:rtl/>
        </w:rPr>
        <w:t>ידיעתי</w:t>
      </w:r>
      <w:r w:rsidRPr="00267153">
        <w:rPr>
          <w:sz w:val="24"/>
          <w:rtl/>
        </w:rPr>
        <w:t xml:space="preserve"> </w:t>
      </w:r>
      <w:r w:rsidRPr="00267153">
        <w:rPr>
          <w:rFonts w:hint="cs"/>
          <w:sz w:val="24"/>
          <w:rtl/>
        </w:rPr>
        <w:t>והבנתי</w:t>
      </w:r>
      <w:r w:rsidRPr="00267153">
        <w:rPr>
          <w:sz w:val="24"/>
          <w:rtl/>
        </w:rPr>
        <w:t xml:space="preserve">, </w:t>
      </w:r>
      <w:r w:rsidRPr="00267153">
        <w:rPr>
          <w:rFonts w:hint="cs"/>
          <w:sz w:val="24"/>
          <w:rtl/>
        </w:rPr>
        <w:t>לא</w:t>
      </w:r>
      <w:r w:rsidRPr="00267153">
        <w:rPr>
          <w:sz w:val="24"/>
          <w:rtl/>
        </w:rPr>
        <w:t xml:space="preserve"> </w:t>
      </w:r>
      <w:r w:rsidRPr="00267153">
        <w:rPr>
          <w:rFonts w:hint="cs"/>
          <w:sz w:val="24"/>
          <w:rtl/>
        </w:rPr>
        <w:t>הוטלו</w:t>
      </w:r>
      <w:r w:rsidRPr="00267153">
        <w:rPr>
          <w:sz w:val="24"/>
          <w:rtl/>
        </w:rPr>
        <w:t xml:space="preserve"> </w:t>
      </w:r>
      <w:r w:rsidRPr="00267153">
        <w:rPr>
          <w:rFonts w:hint="cs"/>
          <w:sz w:val="24"/>
          <w:rtl/>
        </w:rPr>
        <w:t>על</w:t>
      </w:r>
      <w:r w:rsidRPr="00267153">
        <w:rPr>
          <w:sz w:val="24"/>
          <w:rtl/>
        </w:rPr>
        <w:t xml:space="preserve"> </w:t>
      </w:r>
      <w:r w:rsidRPr="00267153">
        <w:rPr>
          <w:rFonts w:hint="cs"/>
          <w:sz w:val="24"/>
          <w:rtl/>
        </w:rPr>
        <w:t>נכסי</w:t>
      </w:r>
      <w:r w:rsidRPr="00267153">
        <w:rPr>
          <w:sz w:val="24"/>
          <w:rtl/>
        </w:rPr>
        <w:t xml:space="preserve"> </w:t>
      </w:r>
      <w:r w:rsidRPr="00267153">
        <w:rPr>
          <w:rFonts w:hint="cs"/>
          <w:sz w:val="24"/>
          <w:rtl/>
        </w:rPr>
        <w:t>המציע</w:t>
      </w:r>
      <w:r w:rsidRPr="00267153">
        <w:rPr>
          <w:sz w:val="24"/>
          <w:rtl/>
        </w:rPr>
        <w:t xml:space="preserve"> </w:t>
      </w:r>
      <w:r w:rsidRPr="00267153">
        <w:rPr>
          <w:rFonts w:hint="cs"/>
          <w:sz w:val="24"/>
          <w:rtl/>
        </w:rPr>
        <w:t>עיקולים</w:t>
      </w:r>
      <w:r w:rsidRPr="00267153">
        <w:rPr>
          <w:sz w:val="24"/>
          <w:rtl/>
        </w:rPr>
        <w:t xml:space="preserve"> </w:t>
      </w:r>
      <w:r w:rsidRPr="00267153">
        <w:rPr>
          <w:rFonts w:hint="cs"/>
          <w:sz w:val="24"/>
          <w:rtl/>
        </w:rPr>
        <w:t>מהותיים</w:t>
      </w:r>
      <w:r w:rsidRPr="00267153">
        <w:rPr>
          <w:sz w:val="24"/>
          <w:rtl/>
        </w:rPr>
        <w:t xml:space="preserve">. </w:t>
      </w:r>
    </w:p>
    <w:p w:rsidR="00526290" w:rsidRPr="00267153" w:rsidRDefault="00526290" w:rsidP="00526290">
      <w:pPr>
        <w:spacing w:line="360" w:lineRule="auto"/>
        <w:rPr>
          <w:sz w:val="24"/>
          <w:rtl/>
        </w:rPr>
      </w:pPr>
    </w:p>
    <w:p w:rsidR="00526290" w:rsidRPr="00267153" w:rsidRDefault="00526290" w:rsidP="00526290">
      <w:pPr>
        <w:spacing w:line="360" w:lineRule="auto"/>
        <w:rPr>
          <w:sz w:val="24"/>
          <w:rtl/>
        </w:rPr>
      </w:pPr>
    </w:p>
    <w:p w:rsidR="00526290" w:rsidRPr="00267153" w:rsidRDefault="00526290" w:rsidP="00526290">
      <w:pPr>
        <w:spacing w:line="360" w:lineRule="auto"/>
        <w:rPr>
          <w:sz w:val="24"/>
          <w:rtl/>
        </w:rPr>
      </w:pPr>
    </w:p>
    <w:p w:rsidR="00526290" w:rsidRPr="00267153" w:rsidRDefault="00526290" w:rsidP="00526290">
      <w:pPr>
        <w:spacing w:line="360" w:lineRule="auto"/>
        <w:rPr>
          <w:sz w:val="24"/>
          <w:rtl/>
        </w:rPr>
      </w:pPr>
    </w:p>
    <w:p w:rsidR="00526290" w:rsidRPr="00267153" w:rsidRDefault="00526290" w:rsidP="00526290">
      <w:pPr>
        <w:spacing w:line="360" w:lineRule="auto"/>
        <w:jc w:val="center"/>
        <w:rPr>
          <w:sz w:val="24"/>
          <w:rtl/>
        </w:rPr>
      </w:pPr>
      <w:r w:rsidRPr="00267153">
        <w:rPr>
          <w:sz w:val="24"/>
          <w:rtl/>
        </w:rPr>
        <w:t>בכבוד רב</w:t>
      </w:r>
      <w:r w:rsidRPr="00267153">
        <w:rPr>
          <w:sz w:val="24"/>
        </w:rPr>
        <w:t>,</w:t>
      </w:r>
    </w:p>
    <w:p w:rsidR="00526290" w:rsidRPr="00267153" w:rsidRDefault="00526290" w:rsidP="00526290">
      <w:pPr>
        <w:spacing w:line="360" w:lineRule="auto"/>
        <w:jc w:val="center"/>
        <w:rPr>
          <w:sz w:val="24"/>
          <w:rtl/>
        </w:rPr>
      </w:pPr>
    </w:p>
    <w:p w:rsidR="00526290" w:rsidRPr="00267153" w:rsidRDefault="00526290" w:rsidP="00526290">
      <w:pPr>
        <w:spacing w:line="360" w:lineRule="auto"/>
        <w:jc w:val="center"/>
        <w:rPr>
          <w:sz w:val="24"/>
          <w:rtl/>
        </w:rPr>
      </w:pPr>
      <w:r w:rsidRPr="00267153">
        <w:rPr>
          <w:rFonts w:hint="cs"/>
          <w:sz w:val="24"/>
          <w:rtl/>
        </w:rPr>
        <w:t>______________________                              __________________________</w:t>
      </w:r>
    </w:p>
    <w:p w:rsidR="00526290" w:rsidRPr="00900DAC" w:rsidRDefault="00526290" w:rsidP="00411E04">
      <w:pPr>
        <w:spacing w:line="360" w:lineRule="auto"/>
        <w:jc w:val="both"/>
        <w:rPr>
          <w:sz w:val="24"/>
        </w:rPr>
      </w:pPr>
      <w:r w:rsidRPr="00267153">
        <w:rPr>
          <w:rFonts w:hint="cs"/>
          <w:sz w:val="24"/>
          <w:rtl/>
        </w:rPr>
        <w:t xml:space="preserve">                   שם רו"ח</w:t>
      </w:r>
      <w:r w:rsidR="00411E04">
        <w:rPr>
          <w:rFonts w:hint="cs"/>
          <w:sz w:val="24"/>
          <w:rtl/>
        </w:rPr>
        <w:t>/עו"ד</w:t>
      </w:r>
      <w:r w:rsidRPr="00267153">
        <w:rPr>
          <w:sz w:val="24"/>
          <w:rtl/>
        </w:rPr>
        <w:tab/>
      </w:r>
      <w:r w:rsidRPr="00267153">
        <w:rPr>
          <w:sz w:val="24"/>
          <w:rtl/>
        </w:rPr>
        <w:tab/>
      </w:r>
      <w:r w:rsidRPr="00267153">
        <w:rPr>
          <w:sz w:val="24"/>
          <w:rtl/>
        </w:rPr>
        <w:tab/>
      </w:r>
      <w:r w:rsidRPr="00267153">
        <w:rPr>
          <w:sz w:val="24"/>
          <w:rtl/>
        </w:rPr>
        <w:tab/>
      </w:r>
      <w:r w:rsidRPr="00267153">
        <w:rPr>
          <w:rFonts w:hint="cs"/>
          <w:sz w:val="24"/>
          <w:rtl/>
        </w:rPr>
        <w:t xml:space="preserve">   חתימה וחותמת  רו"ח</w:t>
      </w:r>
      <w:r w:rsidR="00C64AFE">
        <w:rPr>
          <w:rFonts w:hint="cs"/>
          <w:sz w:val="24"/>
          <w:rtl/>
        </w:rPr>
        <w:t>/עו"ד</w:t>
      </w:r>
    </w:p>
    <w:p w:rsidR="00526290" w:rsidRPr="00900DAC" w:rsidRDefault="00526290" w:rsidP="00526290">
      <w:pPr>
        <w:rPr>
          <w:sz w:val="24"/>
        </w:rPr>
      </w:pPr>
    </w:p>
    <w:p w:rsidR="00526290" w:rsidRPr="00A31578" w:rsidRDefault="00526290" w:rsidP="00526290">
      <w:pPr>
        <w:rPr>
          <w:rtl/>
        </w:rPr>
      </w:pPr>
    </w:p>
    <w:p w:rsidR="00526290" w:rsidRDefault="00526290" w:rsidP="00526290">
      <w:pPr>
        <w:rPr>
          <w:rtl/>
        </w:rPr>
      </w:pPr>
    </w:p>
    <w:p w:rsidR="00526290" w:rsidRDefault="00526290" w:rsidP="00526290">
      <w:pPr>
        <w:rPr>
          <w:rtl/>
        </w:rPr>
      </w:pPr>
    </w:p>
    <w:p w:rsidR="00526290" w:rsidRDefault="00526290" w:rsidP="00526290">
      <w:pPr>
        <w:rPr>
          <w:rtl/>
        </w:rPr>
      </w:pPr>
    </w:p>
    <w:p w:rsidR="00526290" w:rsidRDefault="00526290" w:rsidP="00526290">
      <w:pPr>
        <w:jc w:val="both"/>
        <w:rPr>
          <w:rtl/>
        </w:rPr>
      </w:pPr>
    </w:p>
    <w:p w:rsidR="00526290" w:rsidRDefault="00526290" w:rsidP="00526290">
      <w:pPr>
        <w:jc w:val="both"/>
        <w:rPr>
          <w:rtl/>
        </w:rPr>
      </w:pPr>
    </w:p>
    <w:p w:rsidR="00526290" w:rsidRDefault="00526290" w:rsidP="00526290">
      <w:pPr>
        <w:jc w:val="both"/>
        <w:rPr>
          <w:rtl/>
        </w:rPr>
      </w:pPr>
    </w:p>
    <w:p w:rsidR="00526290" w:rsidRDefault="00526290" w:rsidP="00526290">
      <w:pPr>
        <w:jc w:val="both"/>
        <w:rPr>
          <w:rtl/>
        </w:rPr>
      </w:pPr>
    </w:p>
    <w:p w:rsidR="00526290" w:rsidRDefault="00526290" w:rsidP="00526290">
      <w:pPr>
        <w:jc w:val="both"/>
        <w:rPr>
          <w:rtl/>
        </w:rPr>
      </w:pPr>
    </w:p>
    <w:p w:rsidR="00526290" w:rsidRDefault="00526290" w:rsidP="00526290">
      <w:pPr>
        <w:jc w:val="both"/>
        <w:rPr>
          <w:rtl/>
        </w:rPr>
      </w:pPr>
    </w:p>
    <w:p w:rsidR="00526290" w:rsidRDefault="00526290" w:rsidP="00526290">
      <w:pPr>
        <w:jc w:val="both"/>
        <w:rPr>
          <w:rtl/>
        </w:rPr>
      </w:pPr>
    </w:p>
    <w:p w:rsidR="00E04116" w:rsidRDefault="00E04116" w:rsidP="00526290">
      <w:pPr>
        <w:jc w:val="both"/>
        <w:rPr>
          <w:rtl/>
        </w:rPr>
      </w:pPr>
    </w:p>
    <w:p w:rsidR="00526290" w:rsidRDefault="00526290" w:rsidP="00526290">
      <w:pPr>
        <w:jc w:val="both"/>
        <w:rPr>
          <w:rtl/>
        </w:rPr>
      </w:pPr>
    </w:p>
    <w:p w:rsidR="00EA3A55" w:rsidRDefault="00EA3A55" w:rsidP="00526290">
      <w:pPr>
        <w:jc w:val="both"/>
        <w:rPr>
          <w:rtl/>
        </w:rPr>
      </w:pPr>
    </w:p>
    <w:p w:rsidR="00EA3A55" w:rsidRDefault="00EA3A55" w:rsidP="00526290">
      <w:pPr>
        <w:jc w:val="both"/>
        <w:rPr>
          <w:rtl/>
        </w:rPr>
      </w:pPr>
    </w:p>
    <w:p w:rsidR="00526290" w:rsidRPr="009B726D" w:rsidRDefault="00526290" w:rsidP="00526290">
      <w:pPr>
        <w:rPr>
          <w:rtl/>
        </w:rPr>
      </w:pPr>
    </w:p>
    <w:p w:rsidR="00C22D9A" w:rsidRDefault="00C22D9A" w:rsidP="00C22D9A">
      <w:pPr>
        <w:rPr>
          <w:rtl/>
        </w:rPr>
      </w:pPr>
    </w:p>
    <w:p w:rsidR="00C22D9A" w:rsidRPr="00EA3A55" w:rsidRDefault="00C22D9A" w:rsidP="00EA3A55">
      <w:pPr>
        <w:pStyle w:val="14"/>
        <w:spacing w:line="360" w:lineRule="auto"/>
        <w:jc w:val="left"/>
        <w:rPr>
          <w:sz w:val="28"/>
          <w:rtl/>
        </w:rPr>
      </w:pPr>
      <w:r w:rsidRPr="00EA3A55">
        <w:rPr>
          <w:rFonts w:hint="cs"/>
          <w:sz w:val="28"/>
          <w:rtl/>
        </w:rPr>
        <w:t>נספח י</w:t>
      </w:r>
      <w:r w:rsidR="004268D9" w:rsidRPr="00EA3A55">
        <w:rPr>
          <w:rFonts w:hint="cs"/>
          <w:sz w:val="28"/>
          <w:rtl/>
        </w:rPr>
        <w:t>א</w:t>
      </w:r>
      <w:r w:rsidRPr="00EA3A55">
        <w:rPr>
          <w:rFonts w:hint="cs"/>
          <w:sz w:val="28"/>
          <w:rtl/>
        </w:rPr>
        <w:t>'</w:t>
      </w:r>
      <w:r w:rsidR="00EA3A55" w:rsidRPr="00EA3A55">
        <w:rPr>
          <w:rFonts w:hint="cs"/>
          <w:sz w:val="28"/>
          <w:rtl/>
        </w:rPr>
        <w:t xml:space="preserve">- </w:t>
      </w:r>
      <w:r w:rsidRPr="00EA3A55">
        <w:rPr>
          <w:rFonts w:hint="cs"/>
          <w:sz w:val="28"/>
          <w:rtl/>
        </w:rPr>
        <w:t>אישור רואה חשבון על אודות "עסק חי"</w:t>
      </w:r>
    </w:p>
    <w:p w:rsidR="00C22D9A" w:rsidRPr="0028616E" w:rsidRDefault="00C22D9A" w:rsidP="00C22D9A">
      <w:pPr>
        <w:spacing w:line="360" w:lineRule="auto"/>
        <w:ind w:left="26"/>
        <w:rPr>
          <w:rFonts w:ascii="Arial" w:hAnsi="Arial"/>
          <w:sz w:val="24"/>
          <w:rtl/>
        </w:rPr>
      </w:pPr>
      <w:r w:rsidRPr="0028616E">
        <w:rPr>
          <w:rFonts w:ascii="Arial" w:hAnsi="Arial"/>
          <w:sz w:val="24"/>
          <w:rtl/>
        </w:rPr>
        <w:t xml:space="preserve">לכבוד </w:t>
      </w:r>
    </w:p>
    <w:p w:rsidR="00C22D9A" w:rsidRPr="0028616E" w:rsidRDefault="00C22D9A" w:rsidP="00C22D9A">
      <w:pPr>
        <w:spacing w:line="360" w:lineRule="auto"/>
        <w:ind w:left="26"/>
        <w:rPr>
          <w:rFonts w:ascii="Arial" w:hAnsi="Arial"/>
          <w:sz w:val="24"/>
          <w:rtl/>
        </w:rPr>
      </w:pPr>
      <w:r w:rsidRPr="0028616E">
        <w:rPr>
          <w:rFonts w:ascii="Arial" w:hAnsi="Arial"/>
          <w:sz w:val="24"/>
          <w:rtl/>
        </w:rPr>
        <w:t>________________</w:t>
      </w:r>
      <w:r w:rsidRPr="0028616E">
        <w:rPr>
          <w:rFonts w:ascii="Arial" w:hAnsi="Arial" w:hint="cs"/>
          <w:sz w:val="24"/>
          <w:rtl/>
        </w:rPr>
        <w:t xml:space="preserve"> </w:t>
      </w:r>
      <w:r w:rsidRPr="0028616E">
        <w:rPr>
          <w:rFonts w:ascii="Arial" w:hAnsi="Arial"/>
          <w:sz w:val="24"/>
          <w:rtl/>
        </w:rPr>
        <w:t>(עורך המכרז)</w:t>
      </w:r>
    </w:p>
    <w:p w:rsidR="00C22D9A" w:rsidRPr="0028616E" w:rsidRDefault="00C22D9A" w:rsidP="00C22D9A">
      <w:pPr>
        <w:spacing w:line="360" w:lineRule="auto"/>
        <w:ind w:left="26"/>
        <w:rPr>
          <w:rFonts w:ascii="Arial" w:hAnsi="Arial"/>
          <w:sz w:val="24"/>
          <w:rtl/>
        </w:rPr>
      </w:pPr>
      <w:r w:rsidRPr="0028616E">
        <w:rPr>
          <w:rFonts w:ascii="Arial" w:hAnsi="Arial"/>
          <w:sz w:val="24"/>
          <w:rtl/>
        </w:rPr>
        <w:lastRenderedPageBreak/>
        <w:t>א.ג.נ.,</w:t>
      </w:r>
    </w:p>
    <w:p w:rsidR="00C22D9A" w:rsidRPr="0028616E" w:rsidRDefault="00C22D9A" w:rsidP="00C22D9A">
      <w:pPr>
        <w:spacing w:line="360" w:lineRule="auto"/>
        <w:ind w:left="26"/>
        <w:rPr>
          <w:rFonts w:ascii="Arial" w:hAnsi="Arial"/>
          <w:sz w:val="24"/>
          <w:rtl/>
        </w:rPr>
      </w:pPr>
    </w:p>
    <w:p w:rsidR="00C22D9A" w:rsidRPr="0028616E" w:rsidRDefault="00C22D9A" w:rsidP="00C22D9A">
      <w:pPr>
        <w:spacing w:line="360" w:lineRule="auto"/>
        <w:ind w:left="26"/>
        <w:jc w:val="center"/>
        <w:rPr>
          <w:rFonts w:ascii="Arial" w:hAnsi="Arial"/>
          <w:b/>
          <w:bCs/>
          <w:sz w:val="24"/>
          <w:rtl/>
        </w:rPr>
      </w:pPr>
      <w:r w:rsidRPr="0028616E">
        <w:rPr>
          <w:rFonts w:ascii="Arial" w:hAnsi="Arial"/>
          <w:sz w:val="24"/>
          <w:rtl/>
        </w:rPr>
        <w:t xml:space="preserve">הנדון: </w:t>
      </w:r>
      <w:r w:rsidRPr="0028616E">
        <w:rPr>
          <w:rFonts w:ascii="Arial" w:hAnsi="Arial"/>
          <w:b/>
          <w:bCs/>
          <w:sz w:val="24"/>
          <w:rtl/>
        </w:rPr>
        <w:t>בעניין מכרז _________ ל ______ (להלן</w:t>
      </w:r>
      <w:r w:rsidRPr="0028616E">
        <w:rPr>
          <w:rFonts w:ascii="Arial" w:hAnsi="Arial" w:hint="cs"/>
          <w:b/>
          <w:bCs/>
          <w:sz w:val="24"/>
          <w:rtl/>
        </w:rPr>
        <w:t>:</w:t>
      </w:r>
      <w:r w:rsidRPr="0028616E">
        <w:rPr>
          <w:rFonts w:ascii="Arial" w:hAnsi="Arial"/>
          <w:b/>
          <w:bCs/>
          <w:sz w:val="24"/>
          <w:rtl/>
        </w:rPr>
        <w:t xml:space="preserve"> "המכרז") </w:t>
      </w:r>
      <w:r w:rsidRPr="0028616E">
        <w:rPr>
          <w:rFonts w:ascii="Arial" w:hAnsi="Arial" w:hint="cs"/>
          <w:b/>
          <w:bCs/>
          <w:sz w:val="24"/>
          <w:rtl/>
        </w:rPr>
        <w:t>אישור</w:t>
      </w:r>
      <w:r w:rsidRPr="0028616E">
        <w:rPr>
          <w:rFonts w:ascii="Arial" w:hAnsi="Arial"/>
          <w:b/>
          <w:bCs/>
          <w:sz w:val="24"/>
          <w:rtl/>
        </w:rPr>
        <w:t xml:space="preserve"> רואה </w:t>
      </w:r>
      <w:r w:rsidRPr="0028616E">
        <w:rPr>
          <w:rFonts w:ascii="Arial" w:hAnsi="Arial" w:hint="cs"/>
          <w:b/>
          <w:bCs/>
          <w:sz w:val="24"/>
          <w:rtl/>
        </w:rPr>
        <w:t>ה</w:t>
      </w:r>
      <w:r w:rsidRPr="0028616E">
        <w:rPr>
          <w:rFonts w:ascii="Arial" w:hAnsi="Arial"/>
          <w:b/>
          <w:bCs/>
          <w:sz w:val="24"/>
          <w:rtl/>
        </w:rPr>
        <w:t>חשבון</w:t>
      </w:r>
      <w:r w:rsidRPr="0028616E">
        <w:rPr>
          <w:rFonts w:ascii="Arial" w:hAnsi="Arial" w:hint="cs"/>
          <w:sz w:val="24"/>
          <w:rtl/>
        </w:rPr>
        <w:t xml:space="preserve"> </w:t>
      </w:r>
      <w:r w:rsidRPr="0028616E">
        <w:rPr>
          <w:rFonts w:ascii="Arial" w:hAnsi="Arial"/>
          <w:b/>
          <w:bCs/>
          <w:sz w:val="24"/>
          <w:rtl/>
        </w:rPr>
        <w:t>בדבר ה</w:t>
      </w:r>
      <w:r w:rsidRPr="0028616E">
        <w:rPr>
          <w:rFonts w:ascii="Arial" w:hAnsi="Arial" w:hint="cs"/>
          <w:b/>
          <w:bCs/>
          <w:sz w:val="24"/>
          <w:rtl/>
        </w:rPr>
        <w:t>י</w:t>
      </w:r>
      <w:r w:rsidRPr="0028616E">
        <w:rPr>
          <w:rFonts w:ascii="Arial" w:hAnsi="Arial"/>
          <w:b/>
          <w:bCs/>
          <w:sz w:val="24"/>
          <w:rtl/>
        </w:rPr>
        <w:t>עדר הערת "עסק חי"</w:t>
      </w:r>
    </w:p>
    <w:p w:rsidR="00C22D9A" w:rsidRPr="0028616E" w:rsidRDefault="00C22D9A" w:rsidP="00C22D9A">
      <w:pPr>
        <w:spacing w:line="360" w:lineRule="auto"/>
        <w:ind w:left="26"/>
        <w:jc w:val="center"/>
        <w:rPr>
          <w:rFonts w:ascii="Arial" w:hAnsi="Arial"/>
          <w:sz w:val="24"/>
          <w:rtl/>
        </w:rPr>
      </w:pPr>
    </w:p>
    <w:p w:rsidR="00C22D9A" w:rsidRPr="0028616E" w:rsidRDefault="00C22D9A" w:rsidP="00C22D9A">
      <w:pPr>
        <w:ind w:left="720"/>
        <w:jc w:val="both"/>
        <w:rPr>
          <w:rFonts w:ascii="Arial" w:hAnsi="Arial"/>
          <w:sz w:val="24"/>
          <w:rtl/>
        </w:rPr>
      </w:pPr>
      <w:r w:rsidRPr="0028616E">
        <w:rPr>
          <w:rFonts w:ascii="Arial" w:hAnsi="Arial"/>
          <w:sz w:val="24"/>
          <w:rtl/>
        </w:rPr>
        <w:t xml:space="preserve">לבקשתכם וכרואי החשבון של ____________ (להלן: "המציע") </w:t>
      </w:r>
      <w:r w:rsidRPr="0028616E">
        <w:rPr>
          <w:rFonts w:ascii="Arial" w:hAnsi="Arial" w:hint="cs"/>
          <w:sz w:val="24"/>
          <w:rtl/>
        </w:rPr>
        <w:t>הרינו לאשר</w:t>
      </w:r>
      <w:r w:rsidRPr="0028616E">
        <w:rPr>
          <w:rFonts w:ascii="Arial" w:hAnsi="Arial"/>
          <w:sz w:val="24"/>
          <w:rtl/>
        </w:rPr>
        <w:t xml:space="preserve"> כדלקמן:</w:t>
      </w:r>
      <w:r w:rsidRPr="0028616E">
        <w:rPr>
          <w:rFonts w:ascii="Arial" w:hAnsi="Arial"/>
          <w:sz w:val="24"/>
          <w:rtl/>
        </w:rPr>
        <w:tab/>
      </w:r>
      <w:r w:rsidRPr="0028616E">
        <w:rPr>
          <w:rFonts w:ascii="Arial" w:hAnsi="Arial"/>
          <w:sz w:val="24"/>
          <w:rtl/>
        </w:rPr>
        <w:br/>
      </w:r>
    </w:p>
    <w:p w:rsidR="00C22D9A" w:rsidRPr="0028616E" w:rsidRDefault="00C22D9A" w:rsidP="00097A60">
      <w:pPr>
        <w:numPr>
          <w:ilvl w:val="0"/>
          <w:numId w:val="37"/>
        </w:numPr>
        <w:jc w:val="both"/>
        <w:rPr>
          <w:rFonts w:ascii="Arial" w:hAnsi="Arial"/>
          <w:sz w:val="24"/>
          <w:rtl/>
        </w:rPr>
      </w:pPr>
      <w:r w:rsidRPr="0028616E">
        <w:rPr>
          <w:rFonts w:ascii="Arial" w:hAnsi="Arial" w:hint="cs"/>
          <w:sz w:val="24"/>
          <w:rtl/>
        </w:rPr>
        <w:t>הדוחות</w:t>
      </w:r>
      <w:r w:rsidRPr="0028616E">
        <w:rPr>
          <w:rFonts w:ascii="Arial" w:hAnsi="Arial"/>
          <w:sz w:val="24"/>
          <w:rtl/>
        </w:rPr>
        <w:t xml:space="preserve"> </w:t>
      </w:r>
      <w:r w:rsidRPr="0028616E">
        <w:rPr>
          <w:rFonts w:ascii="Arial" w:hAnsi="Arial" w:hint="cs"/>
          <w:sz w:val="24"/>
          <w:rtl/>
        </w:rPr>
        <w:t>הכספיים</w:t>
      </w:r>
      <w:r w:rsidRPr="0028616E">
        <w:rPr>
          <w:rFonts w:ascii="Arial" w:hAnsi="Arial"/>
          <w:sz w:val="24"/>
          <w:rtl/>
        </w:rPr>
        <w:t xml:space="preserve"> </w:t>
      </w:r>
      <w:r w:rsidRPr="0028616E">
        <w:rPr>
          <w:rFonts w:ascii="Arial" w:hAnsi="Arial" w:hint="cs"/>
          <w:sz w:val="24"/>
          <w:rtl/>
        </w:rPr>
        <w:t>המבוקרים</w:t>
      </w:r>
      <w:r w:rsidRPr="0028616E">
        <w:rPr>
          <w:rFonts w:ascii="Arial" w:hAnsi="Arial"/>
          <w:sz w:val="24"/>
          <w:rtl/>
        </w:rPr>
        <w:t xml:space="preserve"> </w:t>
      </w:r>
      <w:r w:rsidRPr="0028616E">
        <w:rPr>
          <w:rFonts w:ascii="Arial" w:hAnsi="Arial" w:hint="cs"/>
          <w:sz w:val="24"/>
          <w:rtl/>
        </w:rPr>
        <w:t>של</w:t>
      </w:r>
      <w:r w:rsidRPr="0028616E">
        <w:rPr>
          <w:rFonts w:ascii="Arial" w:hAnsi="Arial"/>
          <w:sz w:val="24"/>
          <w:rtl/>
        </w:rPr>
        <w:t xml:space="preserve"> </w:t>
      </w:r>
      <w:r w:rsidRPr="0028616E">
        <w:rPr>
          <w:rFonts w:ascii="Arial" w:hAnsi="Arial" w:hint="cs"/>
          <w:sz w:val="24"/>
          <w:rtl/>
        </w:rPr>
        <w:t>המציע</w:t>
      </w:r>
      <w:r w:rsidRPr="0028616E">
        <w:rPr>
          <w:rFonts w:ascii="Arial" w:hAnsi="Arial"/>
          <w:sz w:val="24"/>
          <w:rtl/>
        </w:rPr>
        <w:t xml:space="preserve"> </w:t>
      </w:r>
      <w:r w:rsidRPr="0028616E">
        <w:rPr>
          <w:rFonts w:ascii="Arial" w:hAnsi="Arial" w:hint="cs"/>
          <w:sz w:val="24"/>
          <w:rtl/>
        </w:rPr>
        <w:t>ליום</w:t>
      </w:r>
      <w:r w:rsidRPr="0028616E">
        <w:rPr>
          <w:rFonts w:ascii="Arial" w:hAnsi="Arial"/>
          <w:sz w:val="24"/>
          <w:rtl/>
        </w:rPr>
        <w:t xml:space="preserve"> _____</w:t>
      </w:r>
      <w:r w:rsidRPr="0028616E">
        <w:rPr>
          <w:rFonts w:ascii="Arial" w:hAnsi="Arial" w:hint="cs"/>
          <w:sz w:val="24"/>
          <w:rtl/>
        </w:rPr>
        <w:t>_</w:t>
      </w:r>
      <w:r w:rsidRPr="0028616E">
        <w:rPr>
          <w:rFonts w:ascii="Arial" w:hAnsi="Arial"/>
          <w:sz w:val="24"/>
          <w:rtl/>
        </w:rPr>
        <w:t xml:space="preserve">, </w:t>
      </w:r>
      <w:r w:rsidRPr="0028616E">
        <w:rPr>
          <w:rFonts w:ascii="Arial" w:hAnsi="Arial" w:hint="cs"/>
          <w:sz w:val="24"/>
          <w:rtl/>
        </w:rPr>
        <w:t>בוקרו</w:t>
      </w:r>
      <w:r w:rsidRPr="0028616E">
        <w:rPr>
          <w:rFonts w:ascii="Arial" w:hAnsi="Arial"/>
          <w:sz w:val="24"/>
          <w:rtl/>
        </w:rPr>
        <w:t xml:space="preserve"> </w:t>
      </w:r>
      <w:r w:rsidRPr="0028616E">
        <w:rPr>
          <w:rFonts w:ascii="Arial" w:hAnsi="Arial" w:hint="cs"/>
          <w:sz w:val="24"/>
          <w:rtl/>
        </w:rPr>
        <w:t>על</w:t>
      </w:r>
      <w:r w:rsidRPr="0028616E">
        <w:rPr>
          <w:rFonts w:ascii="Arial" w:hAnsi="Arial"/>
          <w:sz w:val="24"/>
          <w:rtl/>
        </w:rPr>
        <w:t xml:space="preserve"> </w:t>
      </w:r>
      <w:r w:rsidRPr="0028616E">
        <w:rPr>
          <w:rFonts w:ascii="Arial" w:hAnsi="Arial" w:hint="cs"/>
          <w:sz w:val="24"/>
          <w:rtl/>
        </w:rPr>
        <w:t>ידינו</w:t>
      </w:r>
      <w:r w:rsidRPr="0028616E">
        <w:rPr>
          <w:rFonts w:ascii="Arial" w:hAnsi="Arial"/>
          <w:sz w:val="24"/>
          <w:rtl/>
        </w:rPr>
        <w:t xml:space="preserve"> </w:t>
      </w:r>
      <w:r w:rsidRPr="0028616E">
        <w:rPr>
          <w:rFonts w:ascii="Arial" w:hAnsi="Arial" w:hint="cs"/>
          <w:sz w:val="24"/>
          <w:rtl/>
        </w:rPr>
        <w:t>וחוות</w:t>
      </w:r>
      <w:r w:rsidRPr="0028616E">
        <w:rPr>
          <w:rFonts w:ascii="Arial" w:hAnsi="Arial"/>
          <w:sz w:val="24"/>
          <w:rtl/>
        </w:rPr>
        <w:t xml:space="preserve"> </w:t>
      </w:r>
      <w:r w:rsidRPr="0028616E">
        <w:rPr>
          <w:rFonts w:ascii="Arial" w:hAnsi="Arial" w:hint="cs"/>
          <w:sz w:val="24"/>
          <w:rtl/>
        </w:rPr>
        <w:t>דעתנו</w:t>
      </w:r>
      <w:r w:rsidRPr="0028616E">
        <w:rPr>
          <w:rFonts w:ascii="Arial" w:hAnsi="Arial"/>
          <w:sz w:val="24"/>
          <w:rtl/>
        </w:rPr>
        <w:t xml:space="preserve"> </w:t>
      </w:r>
      <w:r w:rsidRPr="0028616E">
        <w:rPr>
          <w:rFonts w:ascii="Arial" w:hAnsi="Arial" w:hint="cs"/>
          <w:sz w:val="24"/>
          <w:rtl/>
        </w:rPr>
        <w:t>נחתמה</w:t>
      </w:r>
      <w:r w:rsidRPr="0028616E">
        <w:rPr>
          <w:rFonts w:ascii="Arial" w:hAnsi="Arial"/>
          <w:sz w:val="24"/>
          <w:rtl/>
        </w:rPr>
        <w:t xml:space="preserve"> </w:t>
      </w:r>
      <w:r w:rsidRPr="0028616E">
        <w:rPr>
          <w:rFonts w:ascii="Arial" w:hAnsi="Arial" w:hint="cs"/>
          <w:sz w:val="24"/>
          <w:rtl/>
        </w:rPr>
        <w:t>בתאריך</w:t>
      </w:r>
      <w:r w:rsidRPr="0028616E">
        <w:rPr>
          <w:rFonts w:ascii="Arial" w:hAnsi="Arial"/>
          <w:sz w:val="24"/>
          <w:rtl/>
        </w:rPr>
        <w:t xml:space="preserve"> _____.</w:t>
      </w:r>
    </w:p>
    <w:p w:rsidR="00C22D9A" w:rsidRPr="0028616E" w:rsidRDefault="00C22D9A" w:rsidP="00C22D9A">
      <w:pPr>
        <w:ind w:left="752"/>
        <w:jc w:val="both"/>
        <w:rPr>
          <w:rFonts w:ascii="Arial" w:hAnsi="Arial"/>
          <w:sz w:val="24"/>
          <w:rtl/>
        </w:rPr>
      </w:pPr>
    </w:p>
    <w:p w:rsidR="00C22D9A" w:rsidRPr="0028616E" w:rsidRDefault="00C22D9A" w:rsidP="00C22D9A">
      <w:pPr>
        <w:ind w:left="26"/>
        <w:jc w:val="both"/>
        <w:rPr>
          <w:rFonts w:ascii="Arial" w:hAnsi="Arial"/>
          <w:b/>
          <w:bCs/>
          <w:sz w:val="24"/>
          <w:rtl/>
        </w:rPr>
      </w:pPr>
      <w:r w:rsidRPr="0028616E">
        <w:rPr>
          <w:rFonts w:ascii="Arial" w:hAnsi="Arial"/>
          <w:b/>
          <w:bCs/>
          <w:sz w:val="24"/>
          <w:rtl/>
        </w:rPr>
        <w:t>לחילופין:</w:t>
      </w:r>
      <w:r w:rsidRPr="0028616E">
        <w:rPr>
          <w:rFonts w:ascii="Arial" w:hAnsi="Arial" w:hint="cs"/>
          <w:b/>
          <w:bCs/>
          <w:sz w:val="24"/>
          <w:rtl/>
        </w:rPr>
        <w:t xml:space="preserve"> (נא למחוק את המיותר)</w:t>
      </w:r>
    </w:p>
    <w:p w:rsidR="00C22D9A" w:rsidRPr="0028616E" w:rsidRDefault="00C22D9A" w:rsidP="00C22D9A">
      <w:pPr>
        <w:ind w:left="26"/>
        <w:jc w:val="both"/>
        <w:rPr>
          <w:rFonts w:ascii="Arial" w:hAnsi="Arial"/>
          <w:b/>
          <w:bCs/>
          <w:sz w:val="24"/>
          <w:rtl/>
        </w:rPr>
      </w:pPr>
    </w:p>
    <w:p w:rsidR="00C22D9A" w:rsidRPr="0028616E" w:rsidRDefault="00C22D9A" w:rsidP="00C22D9A">
      <w:pPr>
        <w:ind w:left="752"/>
        <w:jc w:val="both"/>
        <w:rPr>
          <w:rFonts w:ascii="Arial" w:hAnsi="Arial"/>
          <w:sz w:val="24"/>
          <w:rtl/>
        </w:rPr>
      </w:pPr>
      <w:r w:rsidRPr="0028616E">
        <w:rPr>
          <w:rFonts w:ascii="Arial" w:hAnsi="Arial"/>
          <w:sz w:val="24"/>
          <w:rtl/>
        </w:rPr>
        <w:t>הדוחות הכספיים המבוקרים של המציע ליום ___</w:t>
      </w:r>
      <w:r w:rsidRPr="0028616E">
        <w:rPr>
          <w:rFonts w:ascii="Arial" w:hAnsi="Arial" w:hint="cs"/>
          <w:sz w:val="24"/>
          <w:rtl/>
        </w:rPr>
        <w:t>___,</w:t>
      </w:r>
      <w:r w:rsidRPr="0028616E">
        <w:rPr>
          <w:rFonts w:ascii="Arial" w:hAnsi="Arial"/>
          <w:sz w:val="24"/>
          <w:rtl/>
        </w:rPr>
        <w:t xml:space="preserve"> בוקרו על ידי רואי חשבון אחרים וחוות הדעת של רואי החשבון האחרים נחתמה בתאריך ______.</w:t>
      </w:r>
    </w:p>
    <w:p w:rsidR="00C22D9A" w:rsidRPr="0028616E" w:rsidRDefault="00C22D9A" w:rsidP="00C22D9A">
      <w:pPr>
        <w:ind w:left="26"/>
        <w:jc w:val="both"/>
        <w:rPr>
          <w:rFonts w:ascii="Arial" w:hAnsi="Arial"/>
          <w:sz w:val="24"/>
          <w:rtl/>
        </w:rPr>
      </w:pPr>
    </w:p>
    <w:p w:rsidR="00C22D9A" w:rsidRPr="0028616E" w:rsidRDefault="00C22D9A" w:rsidP="00097A60">
      <w:pPr>
        <w:numPr>
          <w:ilvl w:val="0"/>
          <w:numId w:val="37"/>
        </w:numPr>
        <w:jc w:val="both"/>
        <w:rPr>
          <w:rFonts w:ascii="Arial" w:hAnsi="Arial"/>
          <w:sz w:val="24"/>
          <w:rtl/>
        </w:rPr>
      </w:pPr>
      <w:r w:rsidRPr="0028616E">
        <w:rPr>
          <w:rFonts w:ascii="Arial" w:hAnsi="Arial" w:hint="cs"/>
          <w:sz w:val="24"/>
          <w:rtl/>
        </w:rPr>
        <w:t xml:space="preserve">חוות הדעת שניתנו לעניין </w:t>
      </w:r>
      <w:r w:rsidRPr="0028616E">
        <w:rPr>
          <w:rFonts w:ascii="Arial" w:hAnsi="Arial"/>
          <w:sz w:val="24"/>
          <w:rtl/>
        </w:rPr>
        <w:t>הדוחות הכספיים המבוקרים הנ"ל וכל הדוחות הכספיים הסקורים של המציע שנערכו לאחר מכן, שנסקרו על ידי</w:t>
      </w:r>
      <w:r w:rsidRPr="0028616E">
        <w:rPr>
          <w:rFonts w:ascii="Arial" w:hAnsi="Arial" w:hint="cs"/>
          <w:sz w:val="24"/>
          <w:rtl/>
        </w:rPr>
        <w:t>נו או על ידי רואי חשבון אחרים כאמור לעיל</w:t>
      </w:r>
      <w:r w:rsidRPr="0028616E">
        <w:rPr>
          <w:rFonts w:ascii="Arial" w:hAnsi="Arial"/>
          <w:sz w:val="24"/>
          <w:rtl/>
        </w:rPr>
        <w:t xml:space="preserve">, אינם כוללים </w:t>
      </w:r>
      <w:r w:rsidRPr="0028616E">
        <w:rPr>
          <w:rFonts w:ascii="Arial" w:hAnsi="Arial" w:hint="cs"/>
          <w:sz w:val="24"/>
          <w:rtl/>
        </w:rPr>
        <w:t>הפניית תשומת לב</w:t>
      </w:r>
      <w:r w:rsidRPr="0028616E">
        <w:rPr>
          <w:rFonts w:ascii="Arial" w:hAnsi="Arial"/>
          <w:sz w:val="24"/>
          <w:rtl/>
        </w:rPr>
        <w:t xml:space="preserve"> </w:t>
      </w:r>
      <w:r w:rsidRPr="0028616E">
        <w:rPr>
          <w:rFonts w:ascii="Arial" w:hAnsi="Arial" w:hint="cs"/>
          <w:sz w:val="24"/>
          <w:rtl/>
        </w:rPr>
        <w:t>לגבי</w:t>
      </w:r>
      <w:r w:rsidRPr="0028616E">
        <w:rPr>
          <w:rFonts w:ascii="Arial" w:hAnsi="Arial"/>
          <w:sz w:val="24"/>
          <w:rtl/>
        </w:rPr>
        <w:t xml:space="preserve"> ספקות </w:t>
      </w:r>
      <w:r w:rsidRPr="0028616E">
        <w:rPr>
          <w:rFonts w:ascii="Arial" w:hAnsi="Arial" w:hint="cs"/>
          <w:sz w:val="24"/>
          <w:rtl/>
        </w:rPr>
        <w:t>משמעותיים</w:t>
      </w:r>
      <w:r w:rsidRPr="0028616E">
        <w:rPr>
          <w:rFonts w:ascii="Arial" w:hAnsi="Arial"/>
          <w:sz w:val="24"/>
          <w:rtl/>
        </w:rPr>
        <w:t xml:space="preserve"> </w:t>
      </w:r>
      <w:r w:rsidRPr="0028616E">
        <w:rPr>
          <w:rFonts w:ascii="Arial" w:hAnsi="Arial" w:hint="cs"/>
          <w:sz w:val="24"/>
          <w:rtl/>
        </w:rPr>
        <w:t>בדבר</w:t>
      </w:r>
      <w:r w:rsidRPr="0028616E">
        <w:rPr>
          <w:rFonts w:ascii="Arial" w:hAnsi="Arial"/>
          <w:sz w:val="24"/>
          <w:rtl/>
        </w:rPr>
        <w:t xml:space="preserve"> המשך קיומו של המציע "כעסק חי" (*)</w:t>
      </w:r>
      <w:r w:rsidRPr="0028616E">
        <w:rPr>
          <w:rFonts w:ascii="Arial" w:hAnsi="Arial" w:hint="cs"/>
          <w:sz w:val="24"/>
          <w:rtl/>
        </w:rPr>
        <w:t>.</w:t>
      </w:r>
    </w:p>
    <w:p w:rsidR="00C22D9A" w:rsidRPr="0028616E" w:rsidRDefault="00C22D9A" w:rsidP="00C22D9A">
      <w:pPr>
        <w:ind w:left="360"/>
        <w:jc w:val="both"/>
        <w:rPr>
          <w:rFonts w:ascii="Arial" w:hAnsi="Arial"/>
          <w:sz w:val="24"/>
        </w:rPr>
      </w:pPr>
    </w:p>
    <w:p w:rsidR="00C22D9A" w:rsidRPr="0028616E" w:rsidRDefault="00C22D9A" w:rsidP="00097A60">
      <w:pPr>
        <w:numPr>
          <w:ilvl w:val="0"/>
          <w:numId w:val="37"/>
        </w:numPr>
        <w:jc w:val="both"/>
        <w:rPr>
          <w:rFonts w:ascii="Arial" w:hAnsi="Arial"/>
          <w:sz w:val="24"/>
        </w:rPr>
      </w:pPr>
      <w:r w:rsidRPr="0028616E">
        <w:rPr>
          <w:rFonts w:ascii="Arial" w:hAnsi="Arial"/>
          <w:sz w:val="24"/>
          <w:rtl/>
        </w:rPr>
        <w:t>קיבל</w:t>
      </w:r>
      <w:r w:rsidRPr="0028616E">
        <w:rPr>
          <w:rFonts w:ascii="Arial" w:hAnsi="Arial" w:hint="cs"/>
          <w:sz w:val="24"/>
          <w:rtl/>
        </w:rPr>
        <w:t xml:space="preserve">נו </w:t>
      </w:r>
      <w:r w:rsidRPr="0028616E">
        <w:rPr>
          <w:rFonts w:ascii="Arial" w:hAnsi="Arial"/>
          <w:sz w:val="24"/>
          <w:rtl/>
        </w:rPr>
        <w:t>דיווח מהנהלת המציע לגבי תוצאות פעילויותיו מאז הדוחות הכספיים המבוקרים</w:t>
      </w:r>
      <w:r w:rsidRPr="0028616E">
        <w:rPr>
          <w:rFonts w:ascii="Arial" w:hAnsi="Arial" w:hint="cs"/>
          <w:sz w:val="24"/>
          <w:rtl/>
        </w:rPr>
        <w:t xml:space="preserve"> והדוחות הכספיים </w:t>
      </w:r>
      <w:r w:rsidRPr="0028616E">
        <w:rPr>
          <w:rFonts w:ascii="Arial" w:hAnsi="Arial"/>
          <w:sz w:val="24"/>
          <w:rtl/>
        </w:rPr>
        <w:t>הסקורים וכן ערכ</w:t>
      </w:r>
      <w:r w:rsidRPr="0028616E">
        <w:rPr>
          <w:rFonts w:ascii="Arial" w:hAnsi="Arial" w:hint="cs"/>
          <w:sz w:val="24"/>
          <w:rtl/>
        </w:rPr>
        <w:t>נו</w:t>
      </w:r>
      <w:r w:rsidRPr="0028616E">
        <w:rPr>
          <w:rFonts w:ascii="Arial" w:hAnsi="Arial"/>
          <w:sz w:val="24"/>
          <w:rtl/>
        </w:rPr>
        <w:t xml:space="preserve"> דיון בנושא העסק החי עם הנהלת המציע</w:t>
      </w:r>
      <w:r w:rsidRPr="0028616E">
        <w:rPr>
          <w:rFonts w:ascii="Arial" w:hAnsi="Arial" w:hint="cs"/>
          <w:sz w:val="24"/>
          <w:rtl/>
        </w:rPr>
        <w:t xml:space="preserve"> (**)</w:t>
      </w:r>
      <w:r w:rsidRPr="0028616E">
        <w:rPr>
          <w:rFonts w:ascii="Arial" w:hAnsi="Arial"/>
          <w:sz w:val="24"/>
          <w:rtl/>
        </w:rPr>
        <w:t>.</w:t>
      </w:r>
    </w:p>
    <w:p w:rsidR="00C22D9A" w:rsidRPr="0028616E" w:rsidRDefault="00C22D9A" w:rsidP="00C22D9A">
      <w:pPr>
        <w:jc w:val="both"/>
        <w:rPr>
          <w:rFonts w:ascii="Arial" w:hAnsi="Arial"/>
          <w:sz w:val="24"/>
        </w:rPr>
      </w:pPr>
    </w:p>
    <w:p w:rsidR="00C22D9A" w:rsidRPr="0028616E" w:rsidRDefault="00C22D9A" w:rsidP="00097A60">
      <w:pPr>
        <w:numPr>
          <w:ilvl w:val="0"/>
          <w:numId w:val="37"/>
        </w:numPr>
        <w:jc w:val="both"/>
        <w:rPr>
          <w:rFonts w:ascii="Arial" w:hAnsi="Arial"/>
          <w:sz w:val="24"/>
        </w:rPr>
      </w:pPr>
      <w:r w:rsidRPr="0028616E">
        <w:rPr>
          <w:rFonts w:ascii="Arial" w:hAnsi="Arial"/>
          <w:sz w:val="24"/>
          <w:rtl/>
        </w:rPr>
        <w:t>ממועד החתימה על הדוחות הכספיים הנ"ל ועד למועד חתימת</w:t>
      </w:r>
      <w:r w:rsidRPr="0028616E">
        <w:rPr>
          <w:rFonts w:ascii="Arial" w:hAnsi="Arial" w:hint="cs"/>
          <w:sz w:val="24"/>
          <w:rtl/>
        </w:rPr>
        <w:t>נו</w:t>
      </w:r>
      <w:r w:rsidRPr="0028616E">
        <w:rPr>
          <w:rFonts w:ascii="Arial" w:hAnsi="Arial"/>
          <w:sz w:val="24"/>
          <w:rtl/>
        </w:rPr>
        <w:t xml:space="preserve"> על מכתב זה</w:t>
      </w:r>
      <w:r w:rsidRPr="0028616E">
        <w:rPr>
          <w:rFonts w:ascii="Arial" w:hAnsi="Arial" w:hint="cs"/>
          <w:sz w:val="24"/>
          <w:rtl/>
        </w:rPr>
        <w:t>,</w:t>
      </w:r>
      <w:r w:rsidRPr="0028616E">
        <w:rPr>
          <w:rFonts w:ascii="Arial" w:hAnsi="Arial"/>
          <w:sz w:val="24"/>
          <w:rtl/>
        </w:rPr>
        <w:t xml:space="preserve"> לא בא לידיעתי</w:t>
      </w:r>
      <w:r w:rsidRPr="0028616E">
        <w:rPr>
          <w:rFonts w:ascii="Arial" w:hAnsi="Arial" w:hint="cs"/>
          <w:sz w:val="24"/>
          <w:rtl/>
        </w:rPr>
        <w:t>נו</w:t>
      </w:r>
      <w:r w:rsidRPr="0028616E">
        <w:rPr>
          <w:rFonts w:ascii="Arial" w:hAnsi="Arial"/>
          <w:sz w:val="24"/>
          <w:rtl/>
        </w:rPr>
        <w:t xml:space="preserve">, לרבות בהתבסס על הבדיקות כמפורט בסעיף ג' לעיל, מידע על שינוי מהותי לרעה במצבו העסקי של המציע עד לכדי העלאת ספקות </w:t>
      </w:r>
      <w:r w:rsidRPr="0028616E">
        <w:rPr>
          <w:rFonts w:ascii="Arial" w:hAnsi="Arial" w:hint="cs"/>
          <w:sz w:val="24"/>
          <w:rtl/>
        </w:rPr>
        <w:t>משמעותיים</w:t>
      </w:r>
      <w:r w:rsidRPr="0028616E">
        <w:rPr>
          <w:rFonts w:ascii="Arial" w:hAnsi="Arial"/>
          <w:sz w:val="24"/>
          <w:rtl/>
        </w:rPr>
        <w:t xml:space="preserve"> לגבי המשך קיומו של המציע "כעסק חי"</w:t>
      </w:r>
      <w:r w:rsidRPr="0028616E">
        <w:rPr>
          <w:rFonts w:ascii="Arial" w:hAnsi="Arial" w:hint="cs"/>
          <w:sz w:val="24"/>
          <w:rtl/>
        </w:rPr>
        <w:t xml:space="preserve"> (**)</w:t>
      </w:r>
      <w:r w:rsidRPr="0028616E">
        <w:rPr>
          <w:rFonts w:ascii="Arial" w:hAnsi="Arial"/>
          <w:sz w:val="24"/>
          <w:rtl/>
        </w:rPr>
        <w:t>.</w:t>
      </w:r>
    </w:p>
    <w:p w:rsidR="00C22D9A" w:rsidRPr="0028616E" w:rsidRDefault="00C22D9A" w:rsidP="00C22D9A">
      <w:pPr>
        <w:ind w:left="26"/>
        <w:jc w:val="both"/>
        <w:rPr>
          <w:rFonts w:ascii="Arial" w:hAnsi="Arial"/>
          <w:sz w:val="24"/>
          <w:rtl/>
        </w:rPr>
      </w:pPr>
    </w:p>
    <w:p w:rsidR="00C22D9A" w:rsidRPr="0028616E" w:rsidRDefault="00C22D9A" w:rsidP="00C22D9A">
      <w:pPr>
        <w:ind w:left="26"/>
        <w:jc w:val="both"/>
        <w:rPr>
          <w:rFonts w:ascii="Arial" w:hAnsi="Arial"/>
          <w:sz w:val="24"/>
        </w:rPr>
      </w:pPr>
    </w:p>
    <w:p w:rsidR="00C22D9A" w:rsidRPr="0028616E" w:rsidRDefault="00C22D9A" w:rsidP="00C22D9A">
      <w:pPr>
        <w:tabs>
          <w:tab w:val="right" w:pos="665"/>
        </w:tabs>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 xml:space="preserve">לעניין </w:t>
      </w:r>
      <w:r w:rsidRPr="0028616E">
        <w:rPr>
          <w:rFonts w:ascii="Arial" w:hAnsi="Arial" w:hint="cs"/>
          <w:sz w:val="24"/>
          <w:rtl/>
        </w:rPr>
        <w:t>אישור</w:t>
      </w:r>
      <w:r w:rsidRPr="0028616E">
        <w:rPr>
          <w:rFonts w:ascii="Arial" w:hAnsi="Arial"/>
          <w:sz w:val="24"/>
          <w:rtl/>
        </w:rPr>
        <w:t xml:space="preserve"> זה</w:t>
      </w:r>
      <w:r w:rsidRPr="0028616E">
        <w:rPr>
          <w:rFonts w:ascii="Arial" w:hAnsi="Arial" w:hint="cs"/>
          <w:sz w:val="24"/>
          <w:rtl/>
        </w:rPr>
        <w:t>,</w:t>
      </w:r>
      <w:r w:rsidRPr="0028616E">
        <w:rPr>
          <w:rFonts w:ascii="Arial" w:hAnsi="Arial"/>
          <w:sz w:val="24"/>
          <w:rtl/>
        </w:rPr>
        <w:t xml:space="preserve"> "עסק חי" – כהגדרתו בהתאם לתקן ביקורת מספר 58 של לשכת רו</w:t>
      </w:r>
      <w:r w:rsidRPr="0028616E">
        <w:rPr>
          <w:rFonts w:ascii="Arial" w:hAnsi="Arial" w:hint="cs"/>
          <w:sz w:val="24"/>
          <w:rtl/>
        </w:rPr>
        <w:t>אי חשבון</w:t>
      </w:r>
      <w:r w:rsidRPr="0028616E">
        <w:rPr>
          <w:rFonts w:ascii="Arial" w:hAnsi="Arial"/>
          <w:sz w:val="24"/>
          <w:rtl/>
        </w:rPr>
        <w:t xml:space="preserve"> בישראל.</w:t>
      </w:r>
    </w:p>
    <w:p w:rsidR="00C22D9A" w:rsidRPr="0028616E" w:rsidRDefault="00C22D9A" w:rsidP="00C22D9A">
      <w:pPr>
        <w:tabs>
          <w:tab w:val="right" w:pos="665"/>
        </w:tabs>
        <w:jc w:val="both"/>
        <w:rPr>
          <w:rFonts w:ascii="Arial" w:hAnsi="Arial"/>
          <w:sz w:val="24"/>
          <w:rtl/>
        </w:rPr>
      </w:pPr>
    </w:p>
    <w:p w:rsidR="00C22D9A" w:rsidRPr="0028616E" w:rsidRDefault="00C22D9A" w:rsidP="00C22D9A">
      <w:pPr>
        <w:tabs>
          <w:tab w:val="right" w:pos="665"/>
        </w:tabs>
        <w:ind w:left="382" w:hanging="425"/>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אם מאז מועד חתימת דוח המבקרים/דוח הסקירה האחרון חלפו פחות מ-3 חודשים כי אז אין דרישה לסעיפים ג', ד'.</w:t>
      </w:r>
    </w:p>
    <w:p w:rsidR="00C22D9A" w:rsidRPr="0028616E" w:rsidRDefault="00C22D9A" w:rsidP="00C22D9A">
      <w:pPr>
        <w:jc w:val="both"/>
        <w:rPr>
          <w:iCs/>
          <w:sz w:val="24"/>
          <w:rtl/>
        </w:rPr>
      </w:pPr>
    </w:p>
    <w:p w:rsidR="00C22D9A" w:rsidRPr="0028616E" w:rsidRDefault="00C22D9A" w:rsidP="00C22D9A">
      <w:pPr>
        <w:pStyle w:val="20"/>
        <w:tabs>
          <w:tab w:val="left" w:pos="3240"/>
          <w:tab w:val="left" w:pos="6660"/>
        </w:tabs>
        <w:ind w:left="720"/>
        <w:jc w:val="center"/>
        <w:rPr>
          <w:rFonts w:cs="David"/>
          <w:i w:val="0"/>
          <w:sz w:val="24"/>
          <w:szCs w:val="24"/>
          <w:rtl/>
        </w:rPr>
      </w:pPr>
      <w:r w:rsidRPr="0028616E">
        <w:rPr>
          <w:rFonts w:cs="David"/>
          <w:sz w:val="24"/>
          <w:szCs w:val="24"/>
          <w:rtl/>
        </w:rPr>
        <w:tab/>
      </w:r>
      <w:r w:rsidRPr="0028616E">
        <w:rPr>
          <w:rFonts w:cs="David"/>
          <w:sz w:val="24"/>
          <w:szCs w:val="24"/>
          <w:rtl/>
        </w:rPr>
        <w:tab/>
      </w:r>
      <w:r w:rsidRPr="0028616E">
        <w:rPr>
          <w:rFonts w:cs="David" w:hint="cs"/>
          <w:sz w:val="24"/>
          <w:szCs w:val="24"/>
          <w:rtl/>
        </w:rPr>
        <w:t>בכבוד רב,</w:t>
      </w:r>
    </w:p>
    <w:p w:rsidR="00C22D9A" w:rsidRPr="0028616E" w:rsidRDefault="00C22D9A" w:rsidP="00C22D9A">
      <w:pPr>
        <w:jc w:val="right"/>
        <w:rPr>
          <w:sz w:val="24"/>
          <w:rtl/>
        </w:rPr>
      </w:pPr>
      <w:r w:rsidRPr="0028616E">
        <w:rPr>
          <w:rFonts w:hint="cs"/>
          <w:sz w:val="24"/>
          <w:rtl/>
        </w:rPr>
        <w:t>________________________</w:t>
      </w:r>
    </w:p>
    <w:p w:rsidR="00C22D9A" w:rsidRPr="0028616E" w:rsidRDefault="00C22D9A" w:rsidP="00C22D9A">
      <w:pPr>
        <w:ind w:left="6692"/>
        <w:jc w:val="both"/>
        <w:rPr>
          <w:rFonts w:ascii="Arial" w:hAnsi="Arial"/>
          <w:sz w:val="24"/>
          <w:rtl/>
        </w:rPr>
      </w:pPr>
    </w:p>
    <w:p w:rsidR="00C22D9A" w:rsidRPr="0028616E" w:rsidRDefault="00C22D9A" w:rsidP="00C22D9A">
      <w:pPr>
        <w:tabs>
          <w:tab w:val="right" w:pos="9070"/>
        </w:tabs>
        <w:ind w:left="6692"/>
        <w:rPr>
          <w:rFonts w:ascii="Arial" w:hAnsi="Arial"/>
          <w:sz w:val="24"/>
          <w:rtl/>
        </w:rPr>
      </w:pPr>
      <w:r w:rsidRPr="0028616E">
        <w:rPr>
          <w:rFonts w:ascii="Arial" w:hAnsi="Arial" w:hint="cs"/>
          <w:sz w:val="24"/>
          <w:rtl/>
        </w:rPr>
        <w:t xml:space="preserve">           </w:t>
      </w:r>
      <w:r w:rsidRPr="0028616E">
        <w:rPr>
          <w:rFonts w:ascii="Arial" w:hAnsi="Arial"/>
          <w:sz w:val="24"/>
          <w:rtl/>
        </w:rPr>
        <w:t>רואי חשבון</w:t>
      </w:r>
    </w:p>
    <w:p w:rsidR="00C22D9A" w:rsidRPr="0028616E" w:rsidRDefault="00C22D9A" w:rsidP="00C22D9A">
      <w:pPr>
        <w:jc w:val="both"/>
        <w:rPr>
          <w:rFonts w:ascii="Arial" w:hAnsi="Arial"/>
          <w:sz w:val="24"/>
          <w:rtl/>
        </w:rPr>
      </w:pPr>
    </w:p>
    <w:p w:rsidR="00C22D9A" w:rsidRPr="0028616E" w:rsidRDefault="00C22D9A" w:rsidP="00C22D9A">
      <w:pPr>
        <w:jc w:val="both"/>
        <w:rPr>
          <w:rFonts w:ascii="Arial" w:hAnsi="Arial"/>
          <w:sz w:val="24"/>
          <w:rtl/>
        </w:rPr>
      </w:pPr>
    </w:p>
    <w:p w:rsidR="00C22D9A" w:rsidRPr="0028616E" w:rsidRDefault="00C22D9A" w:rsidP="00C22D9A">
      <w:pPr>
        <w:jc w:val="both"/>
        <w:rPr>
          <w:rFonts w:ascii="Arial" w:hAnsi="Arial"/>
          <w:sz w:val="24"/>
          <w:rtl/>
        </w:rPr>
      </w:pPr>
      <w:r w:rsidRPr="0028616E">
        <w:rPr>
          <w:rFonts w:ascii="Arial" w:hAnsi="Arial"/>
          <w:sz w:val="24"/>
          <w:rtl/>
        </w:rPr>
        <w:t xml:space="preserve">הערות: </w:t>
      </w:r>
    </w:p>
    <w:p w:rsidR="00C22D9A" w:rsidRPr="0028616E" w:rsidRDefault="00C22D9A" w:rsidP="00097A60">
      <w:pPr>
        <w:numPr>
          <w:ilvl w:val="0"/>
          <w:numId w:val="36"/>
        </w:numPr>
        <w:jc w:val="both"/>
        <w:rPr>
          <w:rFonts w:ascii="Arial" w:hAnsi="Arial"/>
          <w:sz w:val="24"/>
          <w:rtl/>
        </w:rPr>
      </w:pPr>
      <w:r w:rsidRPr="0028616E">
        <w:rPr>
          <w:rFonts w:ascii="Arial" w:hAnsi="Arial"/>
          <w:sz w:val="24"/>
          <w:rtl/>
        </w:rPr>
        <w:t xml:space="preserve">נוסח דיווח זה של רואה החשבון המבקר </w:t>
      </w:r>
      <w:r w:rsidRPr="0028616E">
        <w:rPr>
          <w:rFonts w:ascii="Arial" w:hAnsi="Arial" w:hint="cs"/>
          <w:sz w:val="24"/>
          <w:rtl/>
        </w:rPr>
        <w:t xml:space="preserve">אושר עם </w:t>
      </w:r>
      <w:r w:rsidRPr="0028616E">
        <w:rPr>
          <w:rFonts w:ascii="Arial" w:hAnsi="Arial"/>
          <w:sz w:val="24"/>
          <w:rtl/>
        </w:rPr>
        <w:t xml:space="preserve">לשכת רואי החשבון בישראל – </w:t>
      </w:r>
      <w:r w:rsidRPr="0028616E">
        <w:rPr>
          <w:rFonts w:ascii="Arial" w:hAnsi="Arial" w:hint="cs"/>
          <w:sz w:val="24"/>
          <w:rtl/>
        </w:rPr>
        <w:t>נוב' 2018.</w:t>
      </w:r>
    </w:p>
    <w:p w:rsidR="00C22D9A" w:rsidRPr="0028616E" w:rsidRDefault="00C22D9A" w:rsidP="00097A60">
      <w:pPr>
        <w:pStyle w:val="ae"/>
        <w:numPr>
          <w:ilvl w:val="0"/>
          <w:numId w:val="36"/>
        </w:numPr>
        <w:tabs>
          <w:tab w:val="clear" w:pos="4153"/>
          <w:tab w:val="left" w:pos="6945"/>
        </w:tabs>
        <w:rPr>
          <w:sz w:val="24"/>
          <w:rtl/>
        </w:rPr>
      </w:pPr>
      <w:r w:rsidRPr="0028616E">
        <w:rPr>
          <w:rFonts w:ascii="Arial" w:hAnsi="Arial"/>
          <w:sz w:val="24"/>
          <w:rtl/>
        </w:rPr>
        <w:t xml:space="preserve">יודפס על נייר לוגו של משרד </w:t>
      </w:r>
      <w:r w:rsidRPr="0028616E">
        <w:rPr>
          <w:rFonts w:ascii="Arial" w:hAnsi="Arial" w:hint="cs"/>
          <w:sz w:val="24"/>
          <w:rtl/>
        </w:rPr>
        <w:t>רואי החשבון</w:t>
      </w:r>
      <w:r w:rsidRPr="0028616E">
        <w:rPr>
          <w:rFonts w:ascii="Arial" w:hAnsi="Arial"/>
          <w:sz w:val="24"/>
          <w:rtl/>
        </w:rPr>
        <w:t>.</w:t>
      </w:r>
      <w:r w:rsidRPr="0028616E">
        <w:rPr>
          <w:sz w:val="24"/>
          <w:rtl/>
        </w:rPr>
        <w:t xml:space="preserve"> </w:t>
      </w:r>
    </w:p>
    <w:p w:rsidR="00BF1847" w:rsidRDefault="00BF1847">
      <w:pPr>
        <w:bidi w:val="0"/>
        <w:rPr>
          <w:b/>
          <w:bCs/>
          <w:sz w:val="28"/>
          <w:szCs w:val="28"/>
          <w:u w:val="single"/>
          <w:rtl/>
        </w:rPr>
      </w:pPr>
      <w:r>
        <w:rPr>
          <w:sz w:val="28"/>
          <w:rtl/>
        </w:rPr>
        <w:br w:type="page"/>
      </w:r>
    </w:p>
    <w:p w:rsidR="00C22D9A" w:rsidRDefault="00C22D9A" w:rsidP="00EA3A55">
      <w:pPr>
        <w:pStyle w:val="14"/>
        <w:spacing w:line="360" w:lineRule="auto"/>
        <w:jc w:val="left"/>
        <w:rPr>
          <w:sz w:val="28"/>
          <w:rtl/>
        </w:rPr>
      </w:pPr>
      <w:r w:rsidRPr="00EA3A55">
        <w:rPr>
          <w:rFonts w:hint="cs"/>
          <w:sz w:val="28"/>
          <w:rtl/>
        </w:rPr>
        <w:lastRenderedPageBreak/>
        <w:t>נספח י</w:t>
      </w:r>
      <w:r w:rsidR="004268D9" w:rsidRPr="00EA3A55">
        <w:rPr>
          <w:rFonts w:hint="cs"/>
          <w:sz w:val="28"/>
          <w:rtl/>
        </w:rPr>
        <w:t>ב</w:t>
      </w:r>
      <w:r w:rsidRPr="00EA3A55">
        <w:rPr>
          <w:rFonts w:hint="cs"/>
          <w:sz w:val="28"/>
          <w:rtl/>
        </w:rPr>
        <w:t>'</w:t>
      </w:r>
      <w:r w:rsidR="00EA3A55" w:rsidRPr="00EA3A55">
        <w:rPr>
          <w:rFonts w:hint="cs"/>
          <w:sz w:val="28"/>
          <w:rtl/>
        </w:rPr>
        <w:t xml:space="preserve">- </w:t>
      </w:r>
      <w:r w:rsidR="00EA3A55">
        <w:rPr>
          <w:rFonts w:ascii="David" w:hAnsi="David" w:hint="cs"/>
          <w:noProof/>
          <w:sz w:val="28"/>
          <w:u w:val="double"/>
          <w:rtl/>
          <w:lang w:eastAsia="en-US"/>
        </w:rPr>
        <w:t>הצהרת סודיות ללא פגות תוקף</w:t>
      </w:r>
    </w:p>
    <w:p w:rsidR="00EA3A55" w:rsidRPr="00EA3A55" w:rsidRDefault="00EA3A55" w:rsidP="00EA3A55">
      <w:pPr>
        <w:rPr>
          <w:rtl/>
        </w:rPr>
      </w:pPr>
    </w:p>
    <w:p w:rsidR="00C22D9A" w:rsidRPr="00A21D04" w:rsidRDefault="00C22D9A" w:rsidP="00C22D9A">
      <w:pPr>
        <w:jc w:val="both"/>
        <w:outlineLvl w:val="4"/>
        <w:rPr>
          <w:b/>
          <w:bCs/>
          <w:i/>
          <w:iCs/>
          <w:u w:val="single"/>
          <w:rtl/>
        </w:rPr>
      </w:pPr>
      <w:r w:rsidRPr="00A21D04">
        <w:rPr>
          <w:b/>
          <w:bCs/>
          <w:u w:val="single"/>
          <w:rtl/>
        </w:rPr>
        <w:t>אני הח"מ __________________ מ.ז. __________________</w:t>
      </w:r>
    </w:p>
    <w:p w:rsidR="00C22D9A" w:rsidRPr="00A21D04" w:rsidRDefault="00C22D9A" w:rsidP="00C22D9A">
      <w:pPr>
        <w:jc w:val="both"/>
        <w:outlineLvl w:val="4"/>
        <w:rPr>
          <w:b/>
          <w:bCs/>
          <w:i/>
          <w:iCs/>
          <w:u w:val="single"/>
          <w:rtl/>
        </w:rPr>
      </w:pPr>
      <w:r w:rsidRPr="00A21D04">
        <w:rPr>
          <w:b/>
          <w:bCs/>
          <w:u w:val="single"/>
          <w:rtl/>
        </w:rPr>
        <w:t xml:space="preserve">עובד __________________                                          </w:t>
      </w:r>
    </w:p>
    <w:p w:rsidR="00C22D9A" w:rsidRPr="009E7B00" w:rsidRDefault="00C22D9A" w:rsidP="00C22D9A">
      <w:pPr>
        <w:spacing w:before="240" w:after="60"/>
        <w:jc w:val="both"/>
        <w:outlineLvl w:val="4"/>
        <w:rPr>
          <w:rFonts w:ascii="David" w:hAnsi="David"/>
          <w:b/>
          <w:bCs/>
          <w:sz w:val="24"/>
          <w:rtl/>
        </w:rPr>
      </w:pPr>
      <w:r w:rsidRPr="00A21D04">
        <w:rPr>
          <w:rFonts w:ascii="David" w:hAnsi="David"/>
          <w:b/>
          <w:bCs/>
          <w:sz w:val="24"/>
          <w:rtl/>
        </w:rPr>
        <w:t>מצהיר ומתחייב בזה כלפי משרד הבריאות – מרכז רפואי תל-אביב:</w:t>
      </w:r>
    </w:p>
    <w:p w:rsidR="00C22D9A" w:rsidRPr="00F1200B" w:rsidRDefault="00C22D9A" w:rsidP="00C22D9A">
      <w:pPr>
        <w:numPr>
          <w:ilvl w:val="0"/>
          <w:numId w:val="4"/>
        </w:numPr>
        <w:spacing w:before="120" w:after="120" w:line="360" w:lineRule="auto"/>
        <w:jc w:val="both"/>
        <w:rPr>
          <w:rFonts w:ascii="David" w:hAnsi="David"/>
          <w:sz w:val="24"/>
          <w:rtl/>
        </w:rPr>
      </w:pPr>
      <w:r w:rsidRPr="00F1200B">
        <w:rPr>
          <w:rFonts w:ascii="David" w:hAnsi="David"/>
          <w:sz w:val="24"/>
          <w:rtl/>
        </w:rPr>
        <w:t>לשמור בסוד, לא להעביר, להודיע, למסור, לגלות או להביא לידיעת כל אדם</w:t>
      </w:r>
      <w:r>
        <w:rPr>
          <w:rFonts w:ascii="David" w:hAnsi="David"/>
          <w:sz w:val="24"/>
          <w:rtl/>
        </w:rPr>
        <w:t>,</w:t>
      </w:r>
      <w:r w:rsidRPr="00F1200B">
        <w:rPr>
          <w:rFonts w:ascii="David" w:hAnsi="David"/>
          <w:sz w:val="24"/>
          <w:rtl/>
        </w:rPr>
        <w:t xml:space="preserve">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22D9A" w:rsidRPr="00F1200B" w:rsidRDefault="00C22D9A" w:rsidP="00C22D9A">
      <w:pPr>
        <w:numPr>
          <w:ilvl w:val="0"/>
          <w:numId w:val="4"/>
        </w:numPr>
        <w:spacing w:before="120" w:after="120" w:line="360" w:lineRule="auto"/>
        <w:jc w:val="both"/>
        <w:rPr>
          <w:rFonts w:ascii="David" w:hAnsi="David"/>
          <w:sz w:val="24"/>
          <w:rtl/>
        </w:rPr>
      </w:pPr>
      <w:r w:rsidRPr="00F1200B">
        <w:rPr>
          <w:rFonts w:ascii="David" w:hAnsi="David"/>
          <w:sz w:val="24"/>
          <w:rtl/>
        </w:rPr>
        <w:t>מובהר בזה כי הגדרת מידע שבכתב התחייבות זה תכלול כל ידע ו/או מידע ו/או חומר</w:t>
      </w:r>
      <w:r>
        <w:rPr>
          <w:rFonts w:ascii="David" w:hAnsi="David"/>
          <w:sz w:val="24"/>
          <w:rtl/>
        </w:rPr>
        <w:t xml:space="preserve"> </w:t>
      </w:r>
      <w:r w:rsidRPr="00F1200B">
        <w:rPr>
          <w:rFonts w:ascii="David" w:hAnsi="David"/>
          <w:sz w:val="24"/>
          <w:rtl/>
        </w:rPr>
        <w:t>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w:t>
      </w:r>
      <w:r>
        <w:rPr>
          <w:rFonts w:ascii="David" w:hAnsi="David"/>
          <w:sz w:val="24"/>
          <w:rtl/>
        </w:rPr>
        <w:t>.</w:t>
      </w:r>
      <w:r w:rsidRPr="00F1200B">
        <w:rPr>
          <w:rFonts w:ascii="David" w:hAnsi="David"/>
          <w:sz w:val="24"/>
          <w:rtl/>
        </w:rPr>
        <w:t xml:space="preserve">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C22D9A" w:rsidRPr="00A06559" w:rsidRDefault="00C22D9A" w:rsidP="00C22D9A">
      <w:pPr>
        <w:numPr>
          <w:ilvl w:val="0"/>
          <w:numId w:val="4"/>
        </w:numPr>
        <w:spacing w:line="360" w:lineRule="auto"/>
        <w:jc w:val="both"/>
        <w:rPr>
          <w:rFonts w:ascii="David" w:hAnsi="David"/>
          <w:sz w:val="24"/>
          <w:u w:val="double"/>
          <w:rtl/>
          <w:lang w:eastAsia="en-US"/>
        </w:rPr>
      </w:pPr>
      <w:r w:rsidRPr="00A06559">
        <w:rPr>
          <w:rFonts w:ascii="David" w:hAnsi="David"/>
          <w:sz w:val="24"/>
          <w:rtl/>
        </w:rPr>
        <w:t>החברה והעובדים יוודאו כי מידע של מרת"א אשר יש להוציאו מתחום מרת"אים,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lastRenderedPageBreak/>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C22D9A" w:rsidRPr="00F1200B" w:rsidRDefault="00C22D9A" w:rsidP="00C22D9A">
      <w:pPr>
        <w:numPr>
          <w:ilvl w:val="0"/>
          <w:numId w:val="4"/>
        </w:numPr>
        <w:spacing w:before="120" w:after="120" w:line="360" w:lineRule="auto"/>
        <w:ind w:right="-284"/>
        <w:jc w:val="both"/>
        <w:rPr>
          <w:rFonts w:ascii="David" w:hAnsi="David"/>
          <w:sz w:val="24"/>
          <w:rtl/>
        </w:rPr>
      </w:pPr>
      <w:r w:rsidRPr="00F1200B">
        <w:rPr>
          <w:rFonts w:ascii="David" w:hAnsi="David"/>
          <w:sz w:val="24"/>
          <w:rtl/>
        </w:rPr>
        <w:t>באם החברה מחזיקה ברשותה מאגר מידע של "מרת"א" ובאם</w:t>
      </w:r>
      <w:r>
        <w:rPr>
          <w:rFonts w:ascii="David" w:hAnsi="David"/>
          <w:sz w:val="24"/>
          <w:rtl/>
        </w:rPr>
        <w:t xml:space="preserve"> </w:t>
      </w:r>
      <w:r w:rsidRPr="00F1200B">
        <w:rPr>
          <w:rFonts w:ascii="David" w:hAnsi="David"/>
          <w:sz w:val="24"/>
          <w:rtl/>
        </w:rPr>
        <w:t>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C22D9A" w:rsidRPr="00F1200B" w:rsidRDefault="00C22D9A" w:rsidP="00C22D9A">
      <w:pPr>
        <w:numPr>
          <w:ilvl w:val="0"/>
          <w:numId w:val="4"/>
        </w:numPr>
        <w:spacing w:before="120" w:after="120" w:line="360" w:lineRule="auto"/>
        <w:jc w:val="both"/>
        <w:rPr>
          <w:rFonts w:ascii="David" w:hAnsi="David"/>
          <w:sz w:val="24"/>
        </w:rPr>
      </w:pPr>
      <w:r w:rsidRPr="00F1200B">
        <w:rPr>
          <w:rFonts w:ascii="David" w:hAnsi="David"/>
          <w:sz w:val="24"/>
          <w:rtl/>
        </w:rPr>
        <w:t>ידוע לי כי אני מחויב לשמור על סודיות כלפי מרכז רפואי ת"א, וכי אי מילוי התחייבותי לסוגיות כאמור, עלולה לגרום לי לנזקים, כמו גם למרת"א.</w:t>
      </w:r>
    </w:p>
    <w:p w:rsidR="00C22D9A" w:rsidRPr="00F1200B" w:rsidRDefault="00C22D9A" w:rsidP="00C22D9A">
      <w:pPr>
        <w:numPr>
          <w:ilvl w:val="0"/>
          <w:numId w:val="4"/>
        </w:numPr>
        <w:spacing w:before="120" w:after="120" w:line="360" w:lineRule="auto"/>
        <w:jc w:val="both"/>
        <w:rPr>
          <w:rFonts w:ascii="David" w:hAnsi="David"/>
          <w:sz w:val="24"/>
          <w:rtl/>
        </w:rPr>
      </w:pPr>
      <w:r w:rsidRPr="00F1200B">
        <w:rPr>
          <w:rFonts w:ascii="David" w:hAnsi="David"/>
          <w:sz w:val="24"/>
          <w:rtl/>
        </w:rPr>
        <w:t>ידועה לי חובת שמירת הסודיות מכוח חוק הגנת הפרטיות - התשמ"א1981- והתקנות שמכוחו.</w:t>
      </w:r>
    </w:p>
    <w:p w:rsidR="00C22D9A" w:rsidRPr="00F1200B" w:rsidRDefault="00C22D9A" w:rsidP="00C22D9A">
      <w:pPr>
        <w:numPr>
          <w:ilvl w:val="0"/>
          <w:numId w:val="4"/>
        </w:numPr>
        <w:spacing w:before="120" w:after="120" w:line="360" w:lineRule="auto"/>
        <w:jc w:val="both"/>
        <w:rPr>
          <w:rFonts w:ascii="David" w:hAnsi="David"/>
          <w:sz w:val="24"/>
          <w:rtl/>
        </w:rPr>
      </w:pPr>
      <w:r w:rsidRPr="00F1200B">
        <w:rPr>
          <w:rFonts w:ascii="David" w:hAnsi="David"/>
          <w:sz w:val="24"/>
          <w:rtl/>
        </w:rPr>
        <w:t>כן ידוע לי, כי אי מילוי התחייבותי על פי האמור לעיל, מהווה עבירה אף לפי סעיף 118 לחוק העונשין, התשל"ז - 1977.</w:t>
      </w:r>
    </w:p>
    <w:p w:rsidR="00C22D9A" w:rsidRPr="00F1200B" w:rsidRDefault="00C22D9A" w:rsidP="00C22D9A">
      <w:pPr>
        <w:numPr>
          <w:ilvl w:val="0"/>
          <w:numId w:val="4"/>
        </w:numPr>
        <w:spacing w:before="120" w:after="120" w:line="360" w:lineRule="auto"/>
        <w:jc w:val="both"/>
        <w:rPr>
          <w:rFonts w:ascii="David" w:hAnsi="David"/>
          <w:sz w:val="24"/>
          <w:rtl/>
        </w:rPr>
      </w:pPr>
      <w:r w:rsidRPr="00F1200B">
        <w:rPr>
          <w:rFonts w:ascii="David" w:hAnsi="David"/>
          <w:sz w:val="24"/>
          <w:rtl/>
        </w:rPr>
        <w:t>התחייבותי זו ניתנת בהביני את תוכנה והסכמתי לכתוב בה.</w:t>
      </w:r>
    </w:p>
    <w:p w:rsidR="00C22D9A" w:rsidRPr="00F1200B" w:rsidRDefault="00C22D9A" w:rsidP="00C22D9A">
      <w:pPr>
        <w:numPr>
          <w:ilvl w:val="0"/>
          <w:numId w:val="4"/>
        </w:numPr>
        <w:spacing w:line="360" w:lineRule="auto"/>
        <w:jc w:val="both"/>
        <w:rPr>
          <w:rFonts w:ascii="David" w:hAnsi="David"/>
          <w:sz w:val="24"/>
        </w:rPr>
      </w:pPr>
      <w:r w:rsidRPr="00F1200B">
        <w:rPr>
          <w:rFonts w:ascii="David" w:hAnsi="David"/>
          <w:sz w:val="24"/>
          <w:rtl/>
        </w:rPr>
        <w:t>ההתחייבויות שבכתב התחייבות זה מוחלטות ובלתי חוזרות ותחייבנה את החברה ואת</w:t>
      </w:r>
      <w:r>
        <w:rPr>
          <w:rFonts w:ascii="David" w:hAnsi="David"/>
          <w:sz w:val="24"/>
          <w:rtl/>
        </w:rPr>
        <w:t xml:space="preserve"> </w:t>
      </w:r>
      <w:r w:rsidRPr="00F1200B">
        <w:rPr>
          <w:rFonts w:ascii="David" w:hAnsi="David"/>
          <w:sz w:val="24"/>
          <w:rtl/>
        </w:rPr>
        <w:t xml:space="preserve">העובדים הקשורים בעבודת מרת"א, במהלך תקופת השירות ולאחר סיומו, לרבות לאחר סיום העסקת העובד ע"י החברה, ללא הגבלת זמן כלשהי. </w:t>
      </w:r>
    </w:p>
    <w:p w:rsidR="00C22D9A" w:rsidRPr="00F1200B" w:rsidRDefault="00C22D9A" w:rsidP="00C22D9A">
      <w:pPr>
        <w:numPr>
          <w:ilvl w:val="0"/>
          <w:numId w:val="4"/>
        </w:numPr>
        <w:spacing w:line="360" w:lineRule="auto"/>
        <w:jc w:val="both"/>
        <w:rPr>
          <w:rFonts w:ascii="David" w:hAnsi="David"/>
          <w:sz w:val="24"/>
          <w:rtl/>
        </w:rPr>
      </w:pPr>
      <w:r w:rsidRPr="00F1200B">
        <w:rPr>
          <w:rFonts w:ascii="David" w:hAnsi="David"/>
          <w:sz w:val="24"/>
          <w:rtl/>
        </w:rPr>
        <w:t>מובהר כי כל ההתחייבויות שבכתב זה יחולו והינן מחייבות את החברה ואת עובדי החברה,</w:t>
      </w:r>
      <w:r>
        <w:rPr>
          <w:rFonts w:ascii="David" w:hAnsi="David"/>
          <w:sz w:val="24"/>
          <w:rtl/>
        </w:rPr>
        <w:t xml:space="preserve"> </w:t>
      </w:r>
    </w:p>
    <w:p w:rsidR="00C22D9A" w:rsidRPr="00F1200B" w:rsidRDefault="00C22D9A" w:rsidP="00C22D9A">
      <w:pPr>
        <w:spacing w:line="360" w:lineRule="auto"/>
        <w:jc w:val="both"/>
        <w:rPr>
          <w:rFonts w:ascii="David" w:hAnsi="David"/>
          <w:sz w:val="24"/>
          <w:rtl/>
        </w:rPr>
      </w:pPr>
      <w:r>
        <w:rPr>
          <w:rFonts w:ascii="David" w:hAnsi="David"/>
          <w:sz w:val="24"/>
          <w:rtl/>
        </w:rPr>
        <w:t xml:space="preserve">   </w:t>
      </w:r>
      <w:r w:rsidRPr="00F1200B">
        <w:rPr>
          <w:rFonts w:ascii="David" w:hAnsi="David"/>
          <w:sz w:val="24"/>
          <w:rtl/>
        </w:rPr>
        <w:t xml:space="preserve"> ביחד ולחוד, לרבות מקום בו נרשם מפורשות "החברה", אלא מקום בו עולה מסדר הדברים כי ההתחייבות הינה של החברה בלבד. </w:t>
      </w:r>
    </w:p>
    <w:p w:rsidR="00C22D9A" w:rsidRDefault="00C22D9A" w:rsidP="00C22D9A">
      <w:pPr>
        <w:numPr>
          <w:ilvl w:val="0"/>
          <w:numId w:val="4"/>
        </w:numPr>
        <w:spacing w:line="360" w:lineRule="auto"/>
        <w:ind w:right="420"/>
        <w:jc w:val="both"/>
        <w:rPr>
          <w:rFonts w:ascii="David" w:hAnsi="David"/>
          <w:sz w:val="24"/>
        </w:rPr>
      </w:pPr>
      <w:r w:rsidRPr="00F1200B">
        <w:rPr>
          <w:rFonts w:ascii="David" w:hAnsi="David"/>
          <w:sz w:val="24"/>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C22D9A" w:rsidRPr="00F1200B" w:rsidRDefault="00C22D9A" w:rsidP="00C22D9A">
      <w:pPr>
        <w:spacing w:line="360" w:lineRule="auto"/>
        <w:ind w:right="420"/>
        <w:jc w:val="both"/>
        <w:rPr>
          <w:rFonts w:ascii="David" w:hAnsi="David"/>
          <w:sz w:val="24"/>
          <w:rtl/>
        </w:rPr>
      </w:pPr>
    </w:p>
    <w:p w:rsidR="00C22D9A" w:rsidRPr="00F1200B" w:rsidRDefault="00C22D9A" w:rsidP="00C22D9A">
      <w:pPr>
        <w:spacing w:line="360" w:lineRule="auto"/>
        <w:jc w:val="both"/>
        <w:rPr>
          <w:rFonts w:ascii="David" w:hAnsi="David"/>
          <w:sz w:val="24"/>
          <w:rtl/>
        </w:rPr>
      </w:pPr>
      <w:r w:rsidRPr="00F1200B">
        <w:rPr>
          <w:rFonts w:ascii="David" w:hAnsi="David"/>
          <w:sz w:val="24"/>
          <w:rtl/>
        </w:rPr>
        <w:t>שם ה</w:t>
      </w:r>
      <w:r w:rsidRPr="00F1200B">
        <w:rPr>
          <w:rFonts w:ascii="David" w:hAnsi="David" w:hint="cs"/>
          <w:sz w:val="24"/>
          <w:rtl/>
        </w:rPr>
        <w:t>תאגיד</w:t>
      </w:r>
      <w:r w:rsidRPr="00F1200B">
        <w:rPr>
          <w:rFonts w:ascii="David" w:hAnsi="David"/>
          <w:sz w:val="24"/>
          <w:rtl/>
        </w:rPr>
        <w:t>: __________________________________________________________</w:t>
      </w:r>
    </w:p>
    <w:p w:rsidR="00C22D9A" w:rsidRPr="00F1200B" w:rsidRDefault="00C22D9A" w:rsidP="00C22D9A">
      <w:pPr>
        <w:spacing w:line="360" w:lineRule="auto"/>
        <w:jc w:val="both"/>
        <w:rPr>
          <w:rFonts w:ascii="David" w:hAnsi="David"/>
          <w:sz w:val="24"/>
          <w:rtl/>
        </w:rPr>
      </w:pPr>
      <w:r w:rsidRPr="00F1200B">
        <w:rPr>
          <w:rFonts w:ascii="David" w:hAnsi="David"/>
          <w:sz w:val="24"/>
          <w:rtl/>
        </w:rPr>
        <w:t>שם נציג מורשה מטעם הנהלת ה</w:t>
      </w:r>
      <w:r w:rsidRPr="00F1200B">
        <w:rPr>
          <w:rFonts w:ascii="David" w:hAnsi="David" w:hint="cs"/>
          <w:sz w:val="24"/>
          <w:rtl/>
        </w:rPr>
        <w:t>תאגיד</w:t>
      </w:r>
      <w:r w:rsidRPr="00F1200B">
        <w:rPr>
          <w:rFonts w:ascii="David" w:hAnsi="David"/>
          <w:sz w:val="24"/>
          <w:rtl/>
        </w:rPr>
        <w:t>: _______________________________________</w:t>
      </w:r>
    </w:p>
    <w:p w:rsidR="00C22D9A" w:rsidRPr="00F1200B" w:rsidRDefault="00C22D9A" w:rsidP="00C22D9A">
      <w:pPr>
        <w:spacing w:line="360" w:lineRule="auto"/>
        <w:jc w:val="both"/>
        <w:rPr>
          <w:rFonts w:ascii="David" w:hAnsi="David"/>
          <w:sz w:val="24"/>
          <w:rtl/>
        </w:rPr>
      </w:pPr>
      <w:r w:rsidRPr="00F1200B">
        <w:rPr>
          <w:rFonts w:ascii="David" w:hAnsi="David"/>
          <w:sz w:val="24"/>
          <w:rtl/>
        </w:rPr>
        <w:t>מספר זהות:</w:t>
      </w:r>
      <w:r>
        <w:rPr>
          <w:rFonts w:ascii="David" w:hAnsi="David"/>
          <w:sz w:val="24"/>
          <w:rtl/>
        </w:rPr>
        <w:t xml:space="preserve"> </w:t>
      </w:r>
      <w:r w:rsidRPr="00F1200B">
        <w:rPr>
          <w:rFonts w:ascii="David" w:hAnsi="David"/>
          <w:sz w:val="24"/>
          <w:rtl/>
        </w:rPr>
        <w:t xml:space="preserve">_____________________ חתימה: ________________________ </w:t>
      </w:r>
    </w:p>
    <w:p w:rsidR="00C22D9A" w:rsidRDefault="00C22D9A" w:rsidP="00C22D9A">
      <w:pPr>
        <w:spacing w:line="360" w:lineRule="auto"/>
        <w:jc w:val="both"/>
        <w:rPr>
          <w:rFonts w:ascii="David" w:hAnsi="David"/>
          <w:sz w:val="24"/>
          <w:rtl/>
        </w:rPr>
      </w:pPr>
      <w:r w:rsidRPr="00F1200B">
        <w:rPr>
          <w:rFonts w:ascii="David" w:hAnsi="David"/>
          <w:sz w:val="24"/>
          <w:rtl/>
        </w:rPr>
        <w:t>חותמת: _____________________</w:t>
      </w:r>
      <w:r>
        <w:rPr>
          <w:rFonts w:ascii="David" w:hAnsi="David" w:hint="cs"/>
          <w:sz w:val="24"/>
          <w:rtl/>
        </w:rPr>
        <w:t xml:space="preserve"> </w:t>
      </w:r>
      <w:r w:rsidRPr="00F1200B">
        <w:rPr>
          <w:rFonts w:ascii="David" w:hAnsi="David"/>
          <w:sz w:val="24"/>
          <w:rtl/>
        </w:rPr>
        <w:t>תאריך______________</w:t>
      </w:r>
    </w:p>
    <w:p w:rsidR="00C22D9A" w:rsidRDefault="00C22D9A" w:rsidP="00C22D9A">
      <w:pPr>
        <w:spacing w:line="360" w:lineRule="auto"/>
        <w:jc w:val="both"/>
        <w:rPr>
          <w:rFonts w:ascii="David" w:hAnsi="David"/>
          <w:sz w:val="24"/>
          <w:rtl/>
        </w:rPr>
      </w:pPr>
    </w:p>
    <w:p w:rsidR="00C22D9A" w:rsidRDefault="00C22D9A" w:rsidP="00585586">
      <w:pPr>
        <w:pStyle w:val="14"/>
        <w:jc w:val="left"/>
        <w:rPr>
          <w:sz w:val="28"/>
          <w:rtl/>
        </w:rPr>
      </w:pPr>
    </w:p>
    <w:p w:rsidR="00C22D9A" w:rsidRDefault="00C22D9A" w:rsidP="00585586">
      <w:pPr>
        <w:pStyle w:val="14"/>
        <w:jc w:val="left"/>
        <w:rPr>
          <w:sz w:val="28"/>
          <w:rtl/>
        </w:rPr>
      </w:pPr>
    </w:p>
    <w:p w:rsidR="00C22D9A" w:rsidRDefault="00C22D9A" w:rsidP="00C22D9A">
      <w:pPr>
        <w:ind w:right="360"/>
        <w:rPr>
          <w:b/>
          <w:bCs/>
          <w:sz w:val="28"/>
          <w:szCs w:val="28"/>
          <w:u w:val="single"/>
          <w:rtl/>
        </w:rPr>
      </w:pPr>
    </w:p>
    <w:p w:rsidR="00C22D9A" w:rsidRDefault="00C22D9A" w:rsidP="00C22D9A">
      <w:pPr>
        <w:ind w:right="360"/>
        <w:rPr>
          <w:b/>
          <w:bCs/>
          <w:sz w:val="28"/>
          <w:szCs w:val="28"/>
          <w:u w:val="single"/>
          <w:rtl/>
        </w:rPr>
      </w:pPr>
    </w:p>
    <w:p w:rsidR="00C22D9A" w:rsidRDefault="00C22D9A" w:rsidP="00C22D9A">
      <w:pPr>
        <w:ind w:right="360"/>
        <w:rPr>
          <w:b/>
          <w:bCs/>
          <w:sz w:val="28"/>
          <w:szCs w:val="28"/>
          <w:u w:val="single"/>
          <w:rtl/>
        </w:rPr>
      </w:pPr>
    </w:p>
    <w:p w:rsidR="00C22D9A" w:rsidRDefault="00C22D9A" w:rsidP="00C22D9A">
      <w:pPr>
        <w:ind w:right="360"/>
        <w:rPr>
          <w:b/>
          <w:bCs/>
          <w:sz w:val="28"/>
          <w:szCs w:val="28"/>
          <w:u w:val="single"/>
          <w:rtl/>
        </w:rPr>
      </w:pPr>
    </w:p>
    <w:p w:rsidR="00C22D9A" w:rsidRDefault="00C22D9A" w:rsidP="00C22D9A">
      <w:pPr>
        <w:ind w:right="360"/>
        <w:rPr>
          <w:b/>
          <w:bCs/>
          <w:sz w:val="28"/>
          <w:szCs w:val="28"/>
          <w:u w:val="single"/>
          <w:rtl/>
        </w:rPr>
      </w:pPr>
    </w:p>
    <w:p w:rsidR="00BB5B32" w:rsidRDefault="00BB5B32" w:rsidP="004268D9">
      <w:pPr>
        <w:ind w:right="360"/>
        <w:rPr>
          <w:b/>
          <w:bCs/>
          <w:sz w:val="28"/>
          <w:szCs w:val="28"/>
          <w:u w:val="single"/>
          <w:rtl/>
        </w:rPr>
      </w:pPr>
    </w:p>
    <w:p w:rsidR="00BB5B32" w:rsidRDefault="00BB5B32" w:rsidP="004268D9">
      <w:pPr>
        <w:ind w:right="360"/>
        <w:rPr>
          <w:b/>
          <w:bCs/>
          <w:sz w:val="28"/>
          <w:szCs w:val="28"/>
          <w:u w:val="single"/>
          <w:rtl/>
        </w:rPr>
      </w:pPr>
    </w:p>
    <w:p w:rsidR="0063171D" w:rsidRPr="0063171D" w:rsidRDefault="0063171D">
      <w:pPr>
        <w:bidi w:val="0"/>
        <w:rPr>
          <w:b/>
          <w:bCs/>
          <w:sz w:val="28"/>
          <w:szCs w:val="28"/>
          <w:rtl/>
        </w:rPr>
      </w:pPr>
      <w:r w:rsidRPr="0063171D">
        <w:rPr>
          <w:b/>
          <w:bCs/>
          <w:sz w:val="28"/>
          <w:szCs w:val="28"/>
          <w:rtl/>
        </w:rPr>
        <w:br w:type="page"/>
      </w:r>
    </w:p>
    <w:p w:rsidR="00C469B2" w:rsidRPr="00F1200B" w:rsidRDefault="000564B4" w:rsidP="00EA3A55">
      <w:pPr>
        <w:ind w:right="360"/>
        <w:rPr>
          <w:b/>
          <w:bCs/>
          <w:sz w:val="28"/>
          <w:szCs w:val="28"/>
          <w:u w:val="single"/>
          <w:rtl/>
          <w:lang w:eastAsia="en-US"/>
        </w:rPr>
      </w:pPr>
      <w:r w:rsidRPr="002347A9">
        <w:rPr>
          <w:rFonts w:hint="cs"/>
          <w:b/>
          <w:bCs/>
          <w:sz w:val="28"/>
          <w:szCs w:val="28"/>
          <w:u w:val="single"/>
          <w:rtl/>
        </w:rPr>
        <w:lastRenderedPageBreak/>
        <w:t xml:space="preserve">נספח </w:t>
      </w:r>
      <w:r w:rsidR="004268D9">
        <w:rPr>
          <w:rFonts w:hint="cs"/>
          <w:b/>
          <w:bCs/>
          <w:sz w:val="28"/>
          <w:szCs w:val="28"/>
          <w:u w:val="single"/>
          <w:rtl/>
        </w:rPr>
        <w:t>יג'</w:t>
      </w:r>
      <w:r w:rsidR="00EA3A55">
        <w:rPr>
          <w:rFonts w:hint="cs"/>
          <w:b/>
          <w:bCs/>
          <w:sz w:val="28"/>
          <w:szCs w:val="28"/>
          <w:u w:val="single"/>
          <w:rtl/>
          <w:lang w:eastAsia="en-US"/>
        </w:rPr>
        <w:t xml:space="preserve">- </w:t>
      </w:r>
      <w:r w:rsidR="00C469B2" w:rsidRPr="00F1200B">
        <w:rPr>
          <w:rFonts w:hint="cs"/>
          <w:b/>
          <w:bCs/>
          <w:sz w:val="28"/>
          <w:szCs w:val="28"/>
          <w:u w:val="single"/>
          <w:rtl/>
          <w:lang w:eastAsia="en-US"/>
        </w:rPr>
        <w:t>סקר איכות ובטיחות</w:t>
      </w:r>
    </w:p>
    <w:p w:rsidR="00C469B2" w:rsidRPr="00F1200B" w:rsidRDefault="00C469B2" w:rsidP="0042415B">
      <w:pPr>
        <w:ind w:right="360"/>
        <w:rPr>
          <w:rtl/>
          <w:lang w:eastAsia="en-US"/>
        </w:rPr>
      </w:pPr>
    </w:p>
    <w:p w:rsidR="00C469B2" w:rsidRPr="00F1200B" w:rsidRDefault="00C469B2" w:rsidP="0042415B">
      <w:pPr>
        <w:ind w:right="360"/>
        <w:rPr>
          <w:rtl/>
          <w:lang w:eastAsia="en-US"/>
        </w:rPr>
      </w:pPr>
    </w:p>
    <w:tbl>
      <w:tblPr>
        <w:tblStyle w:val="ad"/>
        <w:bidiVisual/>
        <w:tblW w:w="0" w:type="auto"/>
        <w:tblLook w:val="04A0" w:firstRow="1" w:lastRow="0" w:firstColumn="1" w:lastColumn="0" w:noHBand="0" w:noVBand="1"/>
      </w:tblPr>
      <w:tblGrid>
        <w:gridCol w:w="1592"/>
        <w:gridCol w:w="2502"/>
      </w:tblGrid>
      <w:tr w:rsidR="00C469B2" w:rsidRPr="00F1200B" w:rsidTr="00B232CF">
        <w:tc>
          <w:tcPr>
            <w:tcW w:w="1592" w:type="dxa"/>
          </w:tcPr>
          <w:p w:rsidR="00C469B2" w:rsidRPr="00F1200B" w:rsidRDefault="00C469B2" w:rsidP="00C469B2">
            <w:pPr>
              <w:ind w:right="360"/>
              <w:rPr>
                <w:rtl/>
                <w:lang w:eastAsia="en-US"/>
              </w:rPr>
            </w:pPr>
            <w:r w:rsidRPr="00F1200B">
              <w:rPr>
                <w:rFonts w:hint="cs"/>
                <w:rtl/>
                <w:lang w:eastAsia="en-US"/>
              </w:rPr>
              <w:t xml:space="preserve">שם </w:t>
            </w:r>
            <w:r w:rsidR="00701F0C">
              <w:rPr>
                <w:rFonts w:hint="cs"/>
                <w:rtl/>
                <w:lang w:eastAsia="en-US"/>
              </w:rPr>
              <w:t>הקבלן</w:t>
            </w:r>
          </w:p>
        </w:tc>
        <w:tc>
          <w:tcPr>
            <w:tcW w:w="2502" w:type="dxa"/>
          </w:tcPr>
          <w:p w:rsidR="00C469B2" w:rsidRPr="00F1200B" w:rsidRDefault="00C469B2" w:rsidP="0042415B">
            <w:pPr>
              <w:ind w:right="360"/>
              <w:rPr>
                <w:rtl/>
                <w:lang w:eastAsia="en-US"/>
              </w:rPr>
            </w:pPr>
          </w:p>
          <w:p w:rsidR="00C469B2" w:rsidRPr="00F1200B" w:rsidRDefault="00C469B2" w:rsidP="0042415B">
            <w:pPr>
              <w:ind w:right="360"/>
              <w:rPr>
                <w:rtl/>
                <w:lang w:eastAsia="en-US"/>
              </w:rPr>
            </w:pPr>
          </w:p>
          <w:p w:rsidR="00C469B2" w:rsidRPr="00F1200B" w:rsidRDefault="00C469B2" w:rsidP="0042415B">
            <w:pPr>
              <w:ind w:right="360"/>
              <w:rPr>
                <w:rtl/>
                <w:lang w:eastAsia="en-US"/>
              </w:rPr>
            </w:pPr>
          </w:p>
        </w:tc>
      </w:tr>
      <w:tr w:rsidR="00C469B2" w:rsidRPr="00F1200B" w:rsidTr="00B232CF">
        <w:tc>
          <w:tcPr>
            <w:tcW w:w="1592" w:type="dxa"/>
          </w:tcPr>
          <w:p w:rsidR="00C469B2" w:rsidRPr="00F1200B" w:rsidRDefault="00C469B2" w:rsidP="00C469B2">
            <w:pPr>
              <w:ind w:right="360"/>
              <w:rPr>
                <w:rtl/>
                <w:lang w:eastAsia="en-US"/>
              </w:rPr>
            </w:pPr>
            <w:r w:rsidRPr="00F1200B">
              <w:rPr>
                <w:rFonts w:hint="cs"/>
                <w:rtl/>
                <w:lang w:eastAsia="en-US"/>
              </w:rPr>
              <w:t>נושא ההתקשרות</w:t>
            </w:r>
          </w:p>
          <w:p w:rsidR="00C469B2" w:rsidRPr="00F1200B" w:rsidRDefault="00C469B2" w:rsidP="0042415B">
            <w:pPr>
              <w:ind w:right="360"/>
              <w:rPr>
                <w:rtl/>
                <w:lang w:eastAsia="en-US"/>
              </w:rPr>
            </w:pPr>
          </w:p>
        </w:tc>
        <w:tc>
          <w:tcPr>
            <w:tcW w:w="2502" w:type="dxa"/>
          </w:tcPr>
          <w:p w:rsidR="00C469B2" w:rsidRPr="00F1200B" w:rsidRDefault="00C469B2" w:rsidP="0042415B">
            <w:pPr>
              <w:ind w:right="360"/>
              <w:rPr>
                <w:rtl/>
                <w:lang w:eastAsia="en-US"/>
              </w:rPr>
            </w:pPr>
          </w:p>
        </w:tc>
      </w:tr>
      <w:tr w:rsidR="00C469B2" w:rsidRPr="00F1200B" w:rsidTr="00B232CF">
        <w:tc>
          <w:tcPr>
            <w:tcW w:w="1592" w:type="dxa"/>
          </w:tcPr>
          <w:p w:rsidR="00C469B2" w:rsidRPr="00F1200B" w:rsidRDefault="00C469B2" w:rsidP="00C469B2">
            <w:pPr>
              <w:ind w:right="360"/>
              <w:rPr>
                <w:rtl/>
                <w:lang w:eastAsia="en-US"/>
              </w:rPr>
            </w:pPr>
            <w:r w:rsidRPr="00F1200B">
              <w:rPr>
                <w:rFonts w:hint="cs"/>
                <w:rtl/>
                <w:lang w:eastAsia="en-US"/>
              </w:rPr>
              <w:t>תקופת ההסכם</w:t>
            </w:r>
          </w:p>
          <w:p w:rsidR="00C469B2" w:rsidRPr="00F1200B" w:rsidRDefault="00C469B2" w:rsidP="0042415B">
            <w:pPr>
              <w:ind w:right="360"/>
              <w:rPr>
                <w:rtl/>
                <w:lang w:eastAsia="en-US"/>
              </w:rPr>
            </w:pPr>
          </w:p>
        </w:tc>
        <w:tc>
          <w:tcPr>
            <w:tcW w:w="2502" w:type="dxa"/>
          </w:tcPr>
          <w:p w:rsidR="00C469B2" w:rsidRPr="00F1200B" w:rsidRDefault="00C469B2" w:rsidP="0042415B">
            <w:pPr>
              <w:ind w:right="360"/>
              <w:rPr>
                <w:rtl/>
                <w:lang w:eastAsia="en-US"/>
              </w:rPr>
            </w:pPr>
          </w:p>
        </w:tc>
      </w:tr>
    </w:tbl>
    <w:p w:rsidR="00C469B2" w:rsidRPr="00F1200B" w:rsidRDefault="00C469B2" w:rsidP="0042415B">
      <w:pPr>
        <w:ind w:right="360"/>
        <w:rPr>
          <w:rtl/>
          <w:lang w:eastAsia="en-US"/>
        </w:rPr>
      </w:pPr>
    </w:p>
    <w:p w:rsidR="00C469B2" w:rsidRPr="00F1200B" w:rsidRDefault="00B232CF" w:rsidP="001C04DD">
      <w:pPr>
        <w:ind w:right="360"/>
        <w:rPr>
          <w:rtl/>
          <w:lang w:eastAsia="en-US"/>
        </w:rPr>
      </w:pPr>
      <w:r w:rsidRPr="00F1200B">
        <w:rPr>
          <w:rFonts w:hint="cs"/>
          <w:rtl/>
          <w:lang w:eastAsia="en-US"/>
        </w:rPr>
        <w:t>מפתח הדירוג</w:t>
      </w:r>
      <w:r w:rsidR="00823364">
        <w:rPr>
          <w:rFonts w:hint="cs"/>
          <w:rtl/>
          <w:lang w:eastAsia="en-US"/>
        </w:rPr>
        <w:t xml:space="preserve"> </w:t>
      </w:r>
      <w:r w:rsidRPr="00F1200B">
        <w:rPr>
          <w:rFonts w:hint="cs"/>
          <w:rtl/>
          <w:lang w:eastAsia="en-US"/>
        </w:rPr>
        <w:t>הינם ציונים 1-5 כאשר 1 זה ציון לא טוב ו-5 זה ציון מעולה.</w:t>
      </w:r>
    </w:p>
    <w:p w:rsidR="00B232CF" w:rsidRPr="00F1200B" w:rsidRDefault="00B232CF" w:rsidP="001C04DD">
      <w:pPr>
        <w:ind w:right="360"/>
        <w:rPr>
          <w:rtl/>
          <w:lang w:eastAsia="en-US"/>
        </w:rPr>
      </w:pPr>
      <w:r w:rsidRPr="00F1200B">
        <w:rPr>
          <w:rFonts w:hint="cs"/>
          <w:rtl/>
          <w:lang w:eastAsia="en-US"/>
        </w:rPr>
        <w:t>שים לב- יש לבחור את הציון התואם את דעתך אודות האיכות/בטיחות בצורה הטובה ביותר.</w:t>
      </w:r>
    </w:p>
    <w:p w:rsidR="00C469B2" w:rsidRPr="00F1200B" w:rsidRDefault="00C469B2" w:rsidP="0042415B">
      <w:pPr>
        <w:ind w:right="360"/>
        <w:rPr>
          <w:rtl/>
          <w:lang w:eastAsia="en-US"/>
        </w:rPr>
      </w:pPr>
    </w:p>
    <w:tbl>
      <w:tblPr>
        <w:tblStyle w:val="ad"/>
        <w:bidiVisual/>
        <w:tblW w:w="0" w:type="auto"/>
        <w:tblLook w:val="04A0" w:firstRow="1" w:lastRow="0" w:firstColumn="1" w:lastColumn="0" w:noHBand="0" w:noVBand="1"/>
      </w:tblPr>
      <w:tblGrid>
        <w:gridCol w:w="2018"/>
        <w:gridCol w:w="2380"/>
        <w:gridCol w:w="1981"/>
        <w:gridCol w:w="1917"/>
      </w:tblGrid>
      <w:tr w:rsidR="00B232CF" w:rsidRPr="00F1200B" w:rsidTr="00BB7706">
        <w:tc>
          <w:tcPr>
            <w:tcW w:w="8522" w:type="dxa"/>
            <w:gridSpan w:val="4"/>
          </w:tcPr>
          <w:p w:rsidR="00B232CF" w:rsidRPr="00F1200B" w:rsidRDefault="00B232CF" w:rsidP="009907EA">
            <w:pPr>
              <w:ind w:right="360"/>
              <w:jc w:val="center"/>
              <w:rPr>
                <w:b/>
                <w:bCs/>
                <w:sz w:val="28"/>
                <w:szCs w:val="28"/>
                <w:rtl/>
                <w:lang w:eastAsia="en-US"/>
              </w:rPr>
            </w:pPr>
            <w:r w:rsidRPr="00F1200B">
              <w:rPr>
                <w:rFonts w:hint="cs"/>
                <w:b/>
                <w:bCs/>
                <w:sz w:val="28"/>
                <w:szCs w:val="28"/>
                <w:rtl/>
                <w:lang w:eastAsia="en-US"/>
              </w:rPr>
              <w:t>מבחן איכות</w:t>
            </w:r>
            <w:r w:rsidR="00823364">
              <w:rPr>
                <w:rFonts w:hint="cs"/>
                <w:b/>
                <w:bCs/>
                <w:sz w:val="28"/>
                <w:szCs w:val="28"/>
                <w:rtl/>
                <w:lang w:eastAsia="en-US"/>
              </w:rPr>
              <w:t xml:space="preserve"> </w:t>
            </w:r>
            <w:r w:rsidR="008D3B8E" w:rsidRPr="00F1200B">
              <w:rPr>
                <w:rFonts w:hint="cs"/>
                <w:b/>
                <w:bCs/>
                <w:sz w:val="28"/>
                <w:szCs w:val="28"/>
                <w:rtl/>
                <w:lang w:eastAsia="en-US"/>
              </w:rPr>
              <w:t>ה</w:t>
            </w:r>
            <w:r w:rsidR="009907EA">
              <w:rPr>
                <w:rFonts w:hint="cs"/>
                <w:b/>
                <w:bCs/>
                <w:sz w:val="28"/>
                <w:szCs w:val="28"/>
                <w:rtl/>
                <w:lang w:eastAsia="en-US"/>
              </w:rPr>
              <w:t>עבודות</w:t>
            </w:r>
          </w:p>
        </w:tc>
      </w:tr>
      <w:tr w:rsidR="00B232CF" w:rsidRPr="00F1200B" w:rsidTr="00FE3867">
        <w:tc>
          <w:tcPr>
            <w:tcW w:w="2068" w:type="dxa"/>
          </w:tcPr>
          <w:p w:rsidR="00B232CF" w:rsidRPr="00F1200B" w:rsidRDefault="00B232CF" w:rsidP="0042415B">
            <w:pPr>
              <w:ind w:right="360"/>
              <w:rPr>
                <w:rtl/>
                <w:lang w:eastAsia="en-US"/>
              </w:rPr>
            </w:pPr>
            <w:r w:rsidRPr="00F1200B">
              <w:rPr>
                <w:rFonts w:hint="cs"/>
                <w:rtl/>
                <w:lang w:eastAsia="en-US"/>
              </w:rPr>
              <w:t>מה בודקים</w:t>
            </w:r>
          </w:p>
        </w:tc>
        <w:tc>
          <w:tcPr>
            <w:tcW w:w="2391" w:type="dxa"/>
          </w:tcPr>
          <w:p w:rsidR="00B232CF" w:rsidRPr="00F1200B" w:rsidRDefault="00B232CF" w:rsidP="0042415B">
            <w:pPr>
              <w:ind w:right="360"/>
              <w:rPr>
                <w:rtl/>
                <w:lang w:eastAsia="en-US"/>
              </w:rPr>
            </w:pPr>
            <w:r w:rsidRPr="00F1200B">
              <w:rPr>
                <w:rFonts w:hint="cs"/>
                <w:rtl/>
                <w:lang w:eastAsia="en-US"/>
              </w:rPr>
              <w:t>אייך בודקים</w:t>
            </w:r>
          </w:p>
        </w:tc>
        <w:tc>
          <w:tcPr>
            <w:tcW w:w="2049" w:type="dxa"/>
          </w:tcPr>
          <w:p w:rsidR="00B232CF" w:rsidRPr="00F1200B" w:rsidRDefault="008D3B8E" w:rsidP="0042415B">
            <w:pPr>
              <w:ind w:right="360"/>
              <w:rPr>
                <w:rtl/>
                <w:lang w:eastAsia="en-US"/>
              </w:rPr>
            </w:pPr>
            <w:r w:rsidRPr="00F1200B">
              <w:rPr>
                <w:rFonts w:hint="cs"/>
                <w:rtl/>
                <w:lang w:eastAsia="en-US"/>
              </w:rPr>
              <w:t>תקופת</w:t>
            </w:r>
            <w:r w:rsidR="00823364">
              <w:rPr>
                <w:rFonts w:hint="cs"/>
                <w:rtl/>
                <w:lang w:eastAsia="en-US"/>
              </w:rPr>
              <w:t xml:space="preserve"> </w:t>
            </w:r>
            <w:r w:rsidRPr="00F1200B">
              <w:rPr>
                <w:rFonts w:hint="cs"/>
                <w:rtl/>
                <w:lang w:eastAsia="en-US"/>
              </w:rPr>
              <w:t>הבדיקה</w:t>
            </w:r>
          </w:p>
        </w:tc>
        <w:tc>
          <w:tcPr>
            <w:tcW w:w="2014" w:type="dxa"/>
          </w:tcPr>
          <w:p w:rsidR="00B232CF" w:rsidRPr="00F1200B" w:rsidRDefault="008D3B8E" w:rsidP="0042415B">
            <w:pPr>
              <w:ind w:right="360"/>
              <w:rPr>
                <w:rtl/>
                <w:lang w:eastAsia="en-US"/>
              </w:rPr>
            </w:pPr>
            <w:r w:rsidRPr="00F1200B">
              <w:rPr>
                <w:rFonts w:hint="cs"/>
                <w:rtl/>
                <w:lang w:eastAsia="en-US"/>
              </w:rPr>
              <w:t>ציון</w:t>
            </w:r>
          </w:p>
        </w:tc>
      </w:tr>
      <w:tr w:rsidR="009907EA" w:rsidRPr="00F1200B" w:rsidTr="00FE3867">
        <w:tc>
          <w:tcPr>
            <w:tcW w:w="2068" w:type="dxa"/>
          </w:tcPr>
          <w:p w:rsidR="009907EA" w:rsidRPr="00F1200B" w:rsidRDefault="009907EA" w:rsidP="0042415B">
            <w:pPr>
              <w:ind w:right="360"/>
              <w:rPr>
                <w:rtl/>
                <w:lang w:eastAsia="en-US"/>
              </w:rPr>
            </w:pPr>
            <w:r w:rsidRPr="00F1200B">
              <w:rPr>
                <w:rFonts w:hint="cs"/>
                <w:rtl/>
                <w:lang w:eastAsia="en-US"/>
              </w:rPr>
              <w:t>עמידה בלוחות זמנים</w:t>
            </w:r>
          </w:p>
        </w:tc>
        <w:tc>
          <w:tcPr>
            <w:tcW w:w="2391" w:type="dxa"/>
            <w:vMerge w:val="restart"/>
          </w:tcPr>
          <w:p w:rsidR="009907EA" w:rsidRPr="00F1200B" w:rsidRDefault="009907EA" w:rsidP="0042415B">
            <w:pPr>
              <w:ind w:right="360"/>
              <w:rPr>
                <w:rtl/>
                <w:lang w:eastAsia="en-US"/>
              </w:rPr>
            </w:pPr>
            <w:r w:rsidRPr="00F1200B">
              <w:rPr>
                <w:rFonts w:hint="cs"/>
                <w:rtl/>
                <w:lang w:eastAsia="en-US"/>
              </w:rPr>
              <w:t>הגורם האחראי ושמו:</w:t>
            </w:r>
          </w:p>
          <w:p w:rsidR="009907EA" w:rsidRPr="00F1200B" w:rsidRDefault="009907EA" w:rsidP="0042415B">
            <w:pPr>
              <w:ind w:right="360"/>
              <w:rPr>
                <w:rtl/>
                <w:lang w:eastAsia="en-US"/>
              </w:rPr>
            </w:pPr>
            <w:r w:rsidRPr="00F1200B">
              <w:rPr>
                <w:rFonts w:hint="cs"/>
                <w:rtl/>
                <w:lang w:eastAsia="en-US"/>
              </w:rPr>
              <w:t>______________</w:t>
            </w:r>
          </w:p>
          <w:p w:rsidR="009907EA" w:rsidRPr="00F1200B" w:rsidRDefault="009907EA" w:rsidP="0042415B">
            <w:pPr>
              <w:ind w:right="360"/>
              <w:rPr>
                <w:rtl/>
                <w:lang w:eastAsia="en-US"/>
              </w:rPr>
            </w:pPr>
          </w:p>
        </w:tc>
        <w:tc>
          <w:tcPr>
            <w:tcW w:w="2049" w:type="dxa"/>
          </w:tcPr>
          <w:p w:rsidR="009907EA" w:rsidRPr="00F1200B" w:rsidRDefault="009907EA" w:rsidP="0042415B">
            <w:pPr>
              <w:ind w:right="360"/>
              <w:rPr>
                <w:rtl/>
                <w:lang w:eastAsia="en-US"/>
              </w:rPr>
            </w:pPr>
          </w:p>
        </w:tc>
        <w:tc>
          <w:tcPr>
            <w:tcW w:w="2014" w:type="dxa"/>
          </w:tcPr>
          <w:p w:rsidR="009907EA" w:rsidRPr="00F1200B" w:rsidRDefault="009907EA" w:rsidP="0042415B">
            <w:pPr>
              <w:ind w:right="360"/>
              <w:rPr>
                <w:rtl/>
                <w:lang w:eastAsia="en-US"/>
              </w:rPr>
            </w:pPr>
          </w:p>
        </w:tc>
      </w:tr>
      <w:tr w:rsidR="009907EA" w:rsidRPr="00F1200B" w:rsidTr="00FE3867">
        <w:tc>
          <w:tcPr>
            <w:tcW w:w="2068" w:type="dxa"/>
          </w:tcPr>
          <w:p w:rsidR="009907EA" w:rsidRPr="00F1200B" w:rsidRDefault="009907EA" w:rsidP="0042415B">
            <w:pPr>
              <w:ind w:right="360"/>
              <w:rPr>
                <w:rtl/>
                <w:lang w:eastAsia="en-US"/>
              </w:rPr>
            </w:pPr>
            <w:r>
              <w:rPr>
                <w:rFonts w:hint="cs"/>
                <w:rtl/>
                <w:lang w:eastAsia="en-US"/>
              </w:rPr>
              <w:t>מקצועיות וגמישות</w:t>
            </w:r>
          </w:p>
        </w:tc>
        <w:tc>
          <w:tcPr>
            <w:tcW w:w="2391" w:type="dxa"/>
            <w:vMerge/>
          </w:tcPr>
          <w:p w:rsidR="009907EA" w:rsidRPr="00F1200B" w:rsidRDefault="009907EA" w:rsidP="0042415B">
            <w:pPr>
              <w:ind w:right="360"/>
              <w:rPr>
                <w:rtl/>
                <w:lang w:eastAsia="en-US"/>
              </w:rPr>
            </w:pPr>
          </w:p>
        </w:tc>
        <w:tc>
          <w:tcPr>
            <w:tcW w:w="2049" w:type="dxa"/>
          </w:tcPr>
          <w:p w:rsidR="009907EA" w:rsidRPr="00F1200B" w:rsidRDefault="009907EA" w:rsidP="0042415B">
            <w:pPr>
              <w:ind w:right="360"/>
              <w:rPr>
                <w:rtl/>
                <w:lang w:eastAsia="en-US"/>
              </w:rPr>
            </w:pPr>
          </w:p>
        </w:tc>
        <w:tc>
          <w:tcPr>
            <w:tcW w:w="2014" w:type="dxa"/>
          </w:tcPr>
          <w:p w:rsidR="009907EA" w:rsidRPr="00F1200B" w:rsidRDefault="009907EA" w:rsidP="0042415B">
            <w:pPr>
              <w:ind w:right="360"/>
              <w:rPr>
                <w:rtl/>
                <w:lang w:eastAsia="en-US"/>
              </w:rPr>
            </w:pPr>
          </w:p>
        </w:tc>
      </w:tr>
      <w:tr w:rsidR="009907EA" w:rsidRPr="00F1200B" w:rsidTr="00FE3867">
        <w:tc>
          <w:tcPr>
            <w:tcW w:w="2068" w:type="dxa"/>
          </w:tcPr>
          <w:p w:rsidR="009907EA" w:rsidRPr="00F1200B" w:rsidRDefault="009907EA" w:rsidP="003F3914">
            <w:pPr>
              <w:ind w:right="360"/>
              <w:rPr>
                <w:rtl/>
                <w:lang w:eastAsia="en-US"/>
              </w:rPr>
            </w:pPr>
            <w:r w:rsidRPr="00F1200B">
              <w:rPr>
                <w:rFonts w:hint="cs"/>
                <w:rtl/>
                <w:lang w:eastAsia="en-US"/>
              </w:rPr>
              <w:t>איכות ה</w:t>
            </w:r>
            <w:r>
              <w:rPr>
                <w:rFonts w:hint="cs"/>
                <w:rtl/>
                <w:lang w:eastAsia="en-US"/>
              </w:rPr>
              <w:t xml:space="preserve">עבודות </w:t>
            </w:r>
            <w:r w:rsidRPr="00F1200B">
              <w:rPr>
                <w:rFonts w:hint="cs"/>
                <w:rtl/>
                <w:lang w:eastAsia="en-US"/>
              </w:rPr>
              <w:t>והתאמתם לקבוע במסמכי המכרז</w:t>
            </w:r>
          </w:p>
        </w:tc>
        <w:tc>
          <w:tcPr>
            <w:tcW w:w="2391" w:type="dxa"/>
            <w:vMerge/>
          </w:tcPr>
          <w:p w:rsidR="009907EA" w:rsidRPr="00F1200B" w:rsidRDefault="009907EA" w:rsidP="0042415B">
            <w:pPr>
              <w:ind w:right="360"/>
              <w:rPr>
                <w:rtl/>
                <w:lang w:eastAsia="en-US"/>
              </w:rPr>
            </w:pPr>
          </w:p>
        </w:tc>
        <w:tc>
          <w:tcPr>
            <w:tcW w:w="2049" w:type="dxa"/>
          </w:tcPr>
          <w:p w:rsidR="009907EA" w:rsidRPr="00F1200B" w:rsidRDefault="009907EA" w:rsidP="0042415B">
            <w:pPr>
              <w:ind w:right="360"/>
              <w:rPr>
                <w:rtl/>
                <w:lang w:eastAsia="en-US"/>
              </w:rPr>
            </w:pPr>
          </w:p>
        </w:tc>
        <w:tc>
          <w:tcPr>
            <w:tcW w:w="2014" w:type="dxa"/>
          </w:tcPr>
          <w:p w:rsidR="009907EA" w:rsidRPr="00F1200B" w:rsidRDefault="009907EA" w:rsidP="0042415B">
            <w:pPr>
              <w:ind w:right="360"/>
              <w:rPr>
                <w:rtl/>
                <w:lang w:eastAsia="en-US"/>
              </w:rPr>
            </w:pPr>
          </w:p>
        </w:tc>
      </w:tr>
    </w:tbl>
    <w:p w:rsidR="00C469B2" w:rsidRPr="00F1200B" w:rsidRDefault="00C469B2" w:rsidP="0042415B">
      <w:pPr>
        <w:ind w:right="360"/>
        <w:rPr>
          <w:rtl/>
          <w:lang w:eastAsia="en-US"/>
        </w:rPr>
      </w:pPr>
    </w:p>
    <w:p w:rsidR="001C04DD" w:rsidRPr="00F1200B" w:rsidRDefault="001C04DD" w:rsidP="0042415B">
      <w:pPr>
        <w:ind w:right="360"/>
        <w:rPr>
          <w:rtl/>
          <w:lang w:eastAsia="en-US"/>
        </w:rPr>
      </w:pPr>
      <w:r w:rsidRPr="00F1200B">
        <w:rPr>
          <w:rFonts w:hint="cs"/>
          <w:rtl/>
          <w:lang w:eastAsia="en-US"/>
        </w:rPr>
        <w:t>הסבר:____________________________________________________________</w:t>
      </w:r>
    </w:p>
    <w:p w:rsidR="001C04DD" w:rsidRPr="00F1200B" w:rsidRDefault="001C04DD" w:rsidP="0042415B">
      <w:pPr>
        <w:ind w:right="360"/>
        <w:rPr>
          <w:rtl/>
          <w:lang w:eastAsia="en-US"/>
        </w:rPr>
      </w:pPr>
      <w:r w:rsidRPr="00F1200B">
        <w:rPr>
          <w:rFonts w:hint="cs"/>
          <w:rtl/>
          <w:lang w:eastAsia="en-US"/>
        </w:rPr>
        <w:t>__________________________________________________________________________________________________________________________________</w:t>
      </w:r>
    </w:p>
    <w:p w:rsidR="001C04DD" w:rsidRPr="00F1200B" w:rsidRDefault="001C04DD" w:rsidP="0042415B">
      <w:pPr>
        <w:ind w:right="360"/>
        <w:rPr>
          <w:rtl/>
          <w:lang w:eastAsia="en-US"/>
        </w:rPr>
      </w:pPr>
    </w:p>
    <w:p w:rsidR="001C04DD" w:rsidRPr="00F1200B" w:rsidRDefault="001C04DD" w:rsidP="0042415B">
      <w:pPr>
        <w:ind w:right="360"/>
        <w:rPr>
          <w:rtl/>
          <w:lang w:eastAsia="en-US"/>
        </w:rPr>
      </w:pPr>
    </w:p>
    <w:p w:rsidR="001C04DD" w:rsidRPr="00F1200B" w:rsidRDefault="001C04DD" w:rsidP="0042415B">
      <w:pPr>
        <w:ind w:right="360"/>
        <w:rPr>
          <w:rtl/>
          <w:lang w:eastAsia="en-US"/>
        </w:rPr>
      </w:pPr>
    </w:p>
    <w:p w:rsidR="00C469B2" w:rsidRPr="00F1200B" w:rsidRDefault="00FE3867" w:rsidP="0042415B">
      <w:pPr>
        <w:ind w:right="360"/>
        <w:rPr>
          <w:rtl/>
          <w:lang w:eastAsia="en-US"/>
        </w:rPr>
      </w:pPr>
      <w:r w:rsidRPr="00F1200B">
        <w:rPr>
          <w:rFonts w:hint="cs"/>
          <w:rtl/>
          <w:lang w:eastAsia="en-US"/>
        </w:rPr>
        <w:t>חתימת הגורם המקצועי:___________________</w:t>
      </w:r>
      <w:r w:rsidR="00823364">
        <w:rPr>
          <w:rFonts w:hint="cs"/>
          <w:rtl/>
          <w:lang w:eastAsia="en-US"/>
        </w:rPr>
        <w:t xml:space="preserve">  </w:t>
      </w:r>
      <w:r w:rsidRPr="00F1200B">
        <w:rPr>
          <w:rFonts w:hint="cs"/>
          <w:rtl/>
          <w:lang w:eastAsia="en-US"/>
        </w:rPr>
        <w:t xml:space="preserve"> תאריך:_____________________</w:t>
      </w:r>
    </w:p>
    <w:p w:rsidR="00C469B2" w:rsidRPr="00F1200B" w:rsidRDefault="00C469B2" w:rsidP="0042415B">
      <w:pPr>
        <w:ind w:right="360"/>
        <w:rPr>
          <w:rtl/>
          <w:lang w:eastAsia="en-US"/>
        </w:rPr>
      </w:pPr>
    </w:p>
    <w:p w:rsidR="001C04DD" w:rsidRPr="00F1200B" w:rsidRDefault="001C04DD" w:rsidP="0042415B">
      <w:pPr>
        <w:ind w:right="360"/>
        <w:rPr>
          <w:rtl/>
          <w:lang w:eastAsia="en-US"/>
        </w:rPr>
      </w:pPr>
    </w:p>
    <w:p w:rsidR="001C04DD" w:rsidRPr="00F1200B" w:rsidRDefault="001C04DD" w:rsidP="0042415B">
      <w:pPr>
        <w:ind w:right="360"/>
        <w:rPr>
          <w:rtl/>
          <w:lang w:eastAsia="en-US"/>
        </w:rPr>
      </w:pPr>
    </w:p>
    <w:p w:rsidR="001C04DD" w:rsidRPr="00F1200B" w:rsidRDefault="001C04DD" w:rsidP="003F3914">
      <w:pPr>
        <w:ind w:right="360"/>
        <w:rPr>
          <w:rtl/>
          <w:lang w:eastAsia="en-US"/>
        </w:rPr>
      </w:pPr>
    </w:p>
    <w:p w:rsidR="00C469B2" w:rsidRPr="00F1200B" w:rsidRDefault="00C469B2" w:rsidP="003F3914">
      <w:pPr>
        <w:ind w:right="360"/>
        <w:rPr>
          <w:rtl/>
          <w:lang w:eastAsia="en-US"/>
        </w:rPr>
      </w:pPr>
    </w:p>
    <w:tbl>
      <w:tblPr>
        <w:tblStyle w:val="ad"/>
        <w:bidiVisual/>
        <w:tblW w:w="0" w:type="auto"/>
        <w:tblLook w:val="04A0" w:firstRow="1" w:lastRow="0" w:firstColumn="1" w:lastColumn="0" w:noHBand="0" w:noVBand="1"/>
      </w:tblPr>
      <w:tblGrid>
        <w:gridCol w:w="2023"/>
        <w:gridCol w:w="2324"/>
        <w:gridCol w:w="2002"/>
        <w:gridCol w:w="1947"/>
      </w:tblGrid>
      <w:tr w:rsidR="008D3B8E" w:rsidRPr="00F1200B" w:rsidTr="003F3914">
        <w:tc>
          <w:tcPr>
            <w:tcW w:w="8522" w:type="dxa"/>
            <w:gridSpan w:val="4"/>
          </w:tcPr>
          <w:p w:rsidR="008D3B8E" w:rsidRPr="00F1200B" w:rsidRDefault="008D3B8E" w:rsidP="008D3B8E">
            <w:pPr>
              <w:ind w:right="360"/>
              <w:jc w:val="center"/>
              <w:rPr>
                <w:b/>
                <w:bCs/>
                <w:sz w:val="28"/>
                <w:szCs w:val="28"/>
                <w:rtl/>
                <w:lang w:eastAsia="en-US"/>
              </w:rPr>
            </w:pPr>
            <w:r w:rsidRPr="00F1200B">
              <w:rPr>
                <w:rFonts w:hint="cs"/>
                <w:b/>
                <w:bCs/>
                <w:sz w:val="28"/>
                <w:szCs w:val="28"/>
                <w:rtl/>
                <w:lang w:eastAsia="en-US"/>
              </w:rPr>
              <w:t>מבחן בטיחות</w:t>
            </w:r>
          </w:p>
        </w:tc>
      </w:tr>
      <w:tr w:rsidR="008D3B8E" w:rsidRPr="00F1200B" w:rsidTr="003F3914">
        <w:tc>
          <w:tcPr>
            <w:tcW w:w="2068" w:type="dxa"/>
          </w:tcPr>
          <w:p w:rsidR="008D3B8E" w:rsidRPr="00F1200B" w:rsidRDefault="008D3B8E" w:rsidP="00BB7706">
            <w:pPr>
              <w:ind w:right="360"/>
              <w:rPr>
                <w:rtl/>
                <w:lang w:eastAsia="en-US"/>
              </w:rPr>
            </w:pPr>
            <w:r w:rsidRPr="00F1200B">
              <w:rPr>
                <w:rFonts w:hint="cs"/>
                <w:rtl/>
                <w:lang w:eastAsia="en-US"/>
              </w:rPr>
              <w:t>מה בודקים</w:t>
            </w:r>
          </w:p>
        </w:tc>
        <w:tc>
          <w:tcPr>
            <w:tcW w:w="2391" w:type="dxa"/>
          </w:tcPr>
          <w:p w:rsidR="008D3B8E" w:rsidRPr="00F1200B" w:rsidRDefault="008D3B8E" w:rsidP="00BB7706">
            <w:pPr>
              <w:ind w:right="360"/>
              <w:rPr>
                <w:rtl/>
                <w:lang w:eastAsia="en-US"/>
              </w:rPr>
            </w:pPr>
            <w:r w:rsidRPr="00F1200B">
              <w:rPr>
                <w:rFonts w:hint="cs"/>
                <w:rtl/>
                <w:lang w:eastAsia="en-US"/>
              </w:rPr>
              <w:t>אייך בודקים</w:t>
            </w:r>
          </w:p>
        </w:tc>
        <w:tc>
          <w:tcPr>
            <w:tcW w:w="2049" w:type="dxa"/>
          </w:tcPr>
          <w:p w:rsidR="008D3B8E" w:rsidRPr="00F1200B" w:rsidRDefault="008D3B8E" w:rsidP="00BB7706">
            <w:pPr>
              <w:ind w:right="360"/>
              <w:rPr>
                <w:rtl/>
                <w:lang w:eastAsia="en-US"/>
              </w:rPr>
            </w:pPr>
            <w:r w:rsidRPr="00F1200B">
              <w:rPr>
                <w:rFonts w:hint="cs"/>
                <w:rtl/>
                <w:lang w:eastAsia="en-US"/>
              </w:rPr>
              <w:t>תקופת</w:t>
            </w:r>
            <w:r w:rsidR="00823364">
              <w:rPr>
                <w:rFonts w:hint="cs"/>
                <w:rtl/>
                <w:lang w:eastAsia="en-US"/>
              </w:rPr>
              <w:t xml:space="preserve"> </w:t>
            </w:r>
            <w:r w:rsidRPr="00F1200B">
              <w:rPr>
                <w:rFonts w:hint="cs"/>
                <w:rtl/>
                <w:lang w:eastAsia="en-US"/>
              </w:rPr>
              <w:t>הבדיקה</w:t>
            </w:r>
          </w:p>
        </w:tc>
        <w:tc>
          <w:tcPr>
            <w:tcW w:w="2014" w:type="dxa"/>
          </w:tcPr>
          <w:p w:rsidR="008D3B8E" w:rsidRPr="00F1200B" w:rsidRDefault="008D3B8E" w:rsidP="00BB7706">
            <w:pPr>
              <w:ind w:right="360"/>
              <w:rPr>
                <w:rtl/>
                <w:lang w:eastAsia="en-US"/>
              </w:rPr>
            </w:pPr>
            <w:r w:rsidRPr="00F1200B">
              <w:rPr>
                <w:rFonts w:hint="cs"/>
                <w:rtl/>
                <w:lang w:eastAsia="en-US"/>
              </w:rPr>
              <w:t>ציון</w:t>
            </w:r>
          </w:p>
        </w:tc>
      </w:tr>
      <w:tr w:rsidR="008D3B8E" w:rsidRPr="00F1200B" w:rsidTr="003F3914">
        <w:tc>
          <w:tcPr>
            <w:tcW w:w="2068" w:type="dxa"/>
          </w:tcPr>
          <w:p w:rsidR="008D3B8E" w:rsidRPr="00F1200B" w:rsidRDefault="009907EA" w:rsidP="003F3914">
            <w:pPr>
              <w:ind w:right="360"/>
              <w:rPr>
                <w:rtl/>
                <w:lang w:eastAsia="en-US"/>
              </w:rPr>
            </w:pPr>
            <w:r>
              <w:rPr>
                <w:rFonts w:hint="cs"/>
                <w:rtl/>
                <w:lang w:eastAsia="en-US"/>
              </w:rPr>
              <w:t>עבודה בהתאם לדרישות החוק ונהלי מרת"א</w:t>
            </w:r>
          </w:p>
        </w:tc>
        <w:tc>
          <w:tcPr>
            <w:tcW w:w="2391" w:type="dxa"/>
          </w:tcPr>
          <w:p w:rsidR="008D3B8E" w:rsidRPr="00F1200B" w:rsidRDefault="008D3B8E" w:rsidP="00BB7706">
            <w:pPr>
              <w:pBdr>
                <w:bottom w:val="single" w:sz="12" w:space="1" w:color="auto"/>
              </w:pBdr>
              <w:ind w:right="360"/>
              <w:rPr>
                <w:rtl/>
                <w:lang w:eastAsia="en-US"/>
              </w:rPr>
            </w:pPr>
            <w:r w:rsidRPr="00F1200B">
              <w:rPr>
                <w:rFonts w:hint="cs"/>
                <w:rtl/>
                <w:lang w:eastAsia="en-US"/>
              </w:rPr>
              <w:t>הגורם האחראי ושמו:</w:t>
            </w:r>
          </w:p>
          <w:p w:rsidR="001751C7" w:rsidRPr="00F1200B" w:rsidRDefault="001751C7" w:rsidP="00BB7706">
            <w:pPr>
              <w:ind w:right="360"/>
              <w:rPr>
                <w:rtl/>
                <w:lang w:eastAsia="en-US"/>
              </w:rPr>
            </w:pPr>
          </w:p>
        </w:tc>
        <w:tc>
          <w:tcPr>
            <w:tcW w:w="2049" w:type="dxa"/>
          </w:tcPr>
          <w:p w:rsidR="008D3B8E" w:rsidRPr="00F1200B" w:rsidRDefault="008D3B8E" w:rsidP="00BB7706">
            <w:pPr>
              <w:ind w:right="360"/>
              <w:rPr>
                <w:rtl/>
                <w:lang w:eastAsia="en-US"/>
              </w:rPr>
            </w:pPr>
          </w:p>
        </w:tc>
        <w:tc>
          <w:tcPr>
            <w:tcW w:w="2014" w:type="dxa"/>
          </w:tcPr>
          <w:p w:rsidR="008D3B8E" w:rsidRPr="00F1200B" w:rsidRDefault="008D3B8E" w:rsidP="00BB7706">
            <w:pPr>
              <w:ind w:right="360"/>
              <w:rPr>
                <w:rtl/>
                <w:lang w:eastAsia="en-US"/>
              </w:rPr>
            </w:pPr>
          </w:p>
        </w:tc>
      </w:tr>
    </w:tbl>
    <w:p w:rsidR="00C469B2" w:rsidRPr="00F1200B" w:rsidRDefault="00C469B2" w:rsidP="003F3914">
      <w:pPr>
        <w:ind w:right="360"/>
        <w:rPr>
          <w:rtl/>
          <w:lang w:eastAsia="en-US"/>
        </w:rPr>
      </w:pPr>
    </w:p>
    <w:p w:rsidR="001C04DD" w:rsidRPr="00F1200B" w:rsidRDefault="001C04DD" w:rsidP="003F3914">
      <w:pPr>
        <w:ind w:right="360"/>
        <w:rPr>
          <w:rtl/>
          <w:lang w:eastAsia="en-US"/>
        </w:rPr>
      </w:pPr>
      <w:r w:rsidRPr="00F1200B">
        <w:rPr>
          <w:rFonts w:hint="cs"/>
          <w:rtl/>
          <w:lang w:eastAsia="en-US"/>
        </w:rPr>
        <w:t>הסבר:____________________________________________________________</w:t>
      </w:r>
    </w:p>
    <w:p w:rsidR="001C04DD" w:rsidRPr="00F1200B" w:rsidRDefault="001C04DD" w:rsidP="003F3914">
      <w:pPr>
        <w:ind w:right="360"/>
        <w:rPr>
          <w:rtl/>
          <w:lang w:eastAsia="en-US"/>
        </w:rPr>
      </w:pPr>
      <w:r w:rsidRPr="00F1200B">
        <w:rPr>
          <w:rFonts w:hint="cs"/>
          <w:rtl/>
          <w:lang w:eastAsia="en-US"/>
        </w:rPr>
        <w:t>__________________________________________________________________________________________________________________________________</w:t>
      </w:r>
    </w:p>
    <w:p w:rsidR="001C04DD" w:rsidRPr="00F1200B" w:rsidRDefault="001C04DD" w:rsidP="003F3914">
      <w:pPr>
        <w:ind w:right="360"/>
        <w:rPr>
          <w:rtl/>
          <w:lang w:eastAsia="en-US"/>
        </w:rPr>
      </w:pPr>
    </w:p>
    <w:p w:rsidR="00C469B2" w:rsidRDefault="00FE3867" w:rsidP="003F3914">
      <w:pPr>
        <w:ind w:right="360"/>
        <w:rPr>
          <w:rtl/>
          <w:lang w:eastAsia="en-US"/>
        </w:rPr>
      </w:pPr>
      <w:r w:rsidRPr="00F1200B">
        <w:rPr>
          <w:rFonts w:hint="cs"/>
          <w:rtl/>
          <w:lang w:eastAsia="en-US"/>
        </w:rPr>
        <w:t>חתימת הגורם המקצועי:___________________</w:t>
      </w:r>
      <w:r w:rsidR="00823364">
        <w:rPr>
          <w:rFonts w:hint="cs"/>
          <w:rtl/>
          <w:lang w:eastAsia="en-US"/>
        </w:rPr>
        <w:t xml:space="preserve">  </w:t>
      </w:r>
      <w:r w:rsidRPr="00F1200B">
        <w:rPr>
          <w:rFonts w:hint="cs"/>
          <w:rtl/>
          <w:lang w:eastAsia="en-US"/>
        </w:rPr>
        <w:t xml:space="preserve"> תאריך:_____________________</w:t>
      </w:r>
    </w:p>
    <w:p w:rsidR="00C469B2" w:rsidRDefault="00C469B2" w:rsidP="003F3914">
      <w:pPr>
        <w:ind w:right="360"/>
        <w:rPr>
          <w:rtl/>
          <w:lang w:eastAsia="en-US"/>
        </w:rPr>
      </w:pPr>
    </w:p>
    <w:p w:rsidR="000B27C3" w:rsidRDefault="000B27C3" w:rsidP="003F3914">
      <w:pPr>
        <w:ind w:right="360"/>
        <w:rPr>
          <w:rtl/>
          <w:lang w:eastAsia="en-US"/>
        </w:rPr>
      </w:pPr>
    </w:p>
    <w:p w:rsidR="000B27C3" w:rsidRDefault="000B27C3" w:rsidP="003F3914">
      <w:pPr>
        <w:ind w:right="360"/>
        <w:rPr>
          <w:rtl/>
          <w:lang w:eastAsia="en-US"/>
        </w:rPr>
      </w:pPr>
    </w:p>
    <w:p w:rsidR="000B27C3" w:rsidRDefault="000B27C3"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rtl/>
          <w:lang w:eastAsia="en-US"/>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r w:rsidR="00C96F0F">
        <w:rPr>
          <w:rtl/>
          <w:lang w:eastAsia="en-US"/>
        </w:rPr>
        <w:tab/>
      </w:r>
    </w:p>
    <w:p w:rsidR="00C96F0F" w:rsidRPr="00C96F0F" w:rsidRDefault="00C96F0F" w:rsidP="00C96F0F">
      <w:pPr>
        <w:jc w:val="both"/>
        <w:rPr>
          <w:b/>
          <w:bCs/>
          <w:sz w:val="22"/>
          <w:szCs w:val="28"/>
          <w:u w:val="single"/>
          <w:rtl/>
        </w:rPr>
      </w:pPr>
      <w:r w:rsidRPr="00C96F0F">
        <w:rPr>
          <w:rFonts w:hint="cs"/>
          <w:b/>
          <w:bCs/>
          <w:sz w:val="22"/>
          <w:szCs w:val="28"/>
          <w:u w:val="single"/>
          <w:rtl/>
        </w:rPr>
        <w:t xml:space="preserve">מסמך </w:t>
      </w:r>
      <w:r>
        <w:rPr>
          <w:rFonts w:hint="cs"/>
          <w:b/>
          <w:bCs/>
          <w:sz w:val="22"/>
          <w:szCs w:val="28"/>
          <w:u w:val="single"/>
          <w:rtl/>
        </w:rPr>
        <w:t>יד</w:t>
      </w:r>
      <w:r w:rsidRPr="00C96F0F">
        <w:rPr>
          <w:rFonts w:hint="cs"/>
          <w:b/>
          <w:bCs/>
          <w:sz w:val="22"/>
          <w:szCs w:val="28"/>
          <w:u w:val="single"/>
          <w:rtl/>
        </w:rPr>
        <w:t>'</w:t>
      </w:r>
    </w:p>
    <w:p w:rsidR="00C96F0F" w:rsidRPr="00C96F0F" w:rsidRDefault="00C96F0F" w:rsidP="00C96F0F">
      <w:pPr>
        <w:jc w:val="center"/>
        <w:rPr>
          <w:b/>
          <w:bCs/>
          <w:sz w:val="22"/>
          <w:szCs w:val="28"/>
          <w:rtl/>
        </w:rPr>
      </w:pPr>
    </w:p>
    <w:p w:rsidR="00C96F0F" w:rsidRPr="00C96F0F" w:rsidRDefault="00C96F0F" w:rsidP="00C96F0F">
      <w:pPr>
        <w:jc w:val="center"/>
        <w:rPr>
          <w:b/>
          <w:bCs/>
          <w:sz w:val="22"/>
          <w:szCs w:val="28"/>
          <w:u w:val="single"/>
          <w:rtl/>
        </w:rPr>
      </w:pPr>
      <w:r w:rsidRPr="00C96F0F">
        <w:rPr>
          <w:rFonts w:hint="cs"/>
          <w:b/>
          <w:bCs/>
          <w:sz w:val="22"/>
          <w:szCs w:val="28"/>
          <w:u w:val="single"/>
          <w:rtl/>
        </w:rPr>
        <w:lastRenderedPageBreak/>
        <w:t>ערבות הצעה</w:t>
      </w:r>
    </w:p>
    <w:p w:rsidR="00C96F0F" w:rsidRPr="00C96F0F" w:rsidRDefault="00C96F0F" w:rsidP="00C96F0F">
      <w:pPr>
        <w:rPr>
          <w:b/>
          <w:bCs/>
          <w:sz w:val="22"/>
          <w:szCs w:val="28"/>
          <w:highlight w:val="cyan"/>
          <w:rtl/>
        </w:rPr>
      </w:pPr>
    </w:p>
    <w:p w:rsidR="00C96F0F" w:rsidRPr="00C96F0F" w:rsidRDefault="00C96F0F" w:rsidP="00C96F0F">
      <w:pPr>
        <w:spacing w:line="360" w:lineRule="auto"/>
        <w:jc w:val="center"/>
        <w:rPr>
          <w:rtl/>
        </w:rPr>
      </w:pPr>
    </w:p>
    <w:p w:rsidR="00C96F0F" w:rsidRPr="00C96F0F" w:rsidRDefault="00C96F0F" w:rsidP="00C96F0F">
      <w:pPr>
        <w:spacing w:line="360" w:lineRule="auto"/>
        <w:jc w:val="center"/>
        <w:rPr>
          <w:rtl/>
        </w:rPr>
      </w:pPr>
      <w:r w:rsidRPr="00C96F0F">
        <w:rPr>
          <w:rtl/>
        </w:rPr>
        <w:t>שם הבנק/חברת הביטוח:</w:t>
      </w:r>
      <w:r w:rsidRPr="00C96F0F">
        <w:rPr>
          <w:rFonts w:hint="cs"/>
          <w:rtl/>
        </w:rPr>
        <w:t xml:space="preserve"> </w:t>
      </w:r>
      <w:r w:rsidRPr="00C96F0F">
        <w:rPr>
          <w:rtl/>
        </w:rPr>
        <w:t>_________</w:t>
      </w:r>
    </w:p>
    <w:p w:rsidR="00C96F0F" w:rsidRPr="00C96F0F" w:rsidRDefault="00C96F0F" w:rsidP="00C96F0F">
      <w:pPr>
        <w:spacing w:line="360" w:lineRule="auto"/>
        <w:jc w:val="center"/>
        <w:rPr>
          <w:rtl/>
        </w:rPr>
      </w:pPr>
      <w:r w:rsidRPr="00C96F0F">
        <w:rPr>
          <w:rtl/>
        </w:rPr>
        <w:t>מס' טלפון: _________</w:t>
      </w:r>
    </w:p>
    <w:p w:rsidR="00C96F0F" w:rsidRPr="00C96F0F" w:rsidRDefault="00C96F0F" w:rsidP="00C96F0F">
      <w:pPr>
        <w:spacing w:line="360" w:lineRule="auto"/>
        <w:jc w:val="center"/>
        <w:rPr>
          <w:rtl/>
        </w:rPr>
      </w:pPr>
      <w:r w:rsidRPr="00C96F0F">
        <w:rPr>
          <w:rtl/>
        </w:rPr>
        <w:t>מס' פקס: _________</w:t>
      </w:r>
    </w:p>
    <w:p w:rsidR="00C96F0F" w:rsidRPr="00C96F0F" w:rsidRDefault="00C96F0F" w:rsidP="00C96F0F">
      <w:pPr>
        <w:rPr>
          <w:rtl/>
        </w:rPr>
      </w:pPr>
    </w:p>
    <w:p w:rsidR="00C96F0F" w:rsidRPr="00C96F0F" w:rsidRDefault="00C96F0F" w:rsidP="00C96F0F">
      <w:pPr>
        <w:rPr>
          <w:u w:val="single"/>
          <w:rtl/>
        </w:rPr>
      </w:pPr>
    </w:p>
    <w:p w:rsidR="00C96F0F" w:rsidRPr="00C96F0F" w:rsidRDefault="00C96F0F" w:rsidP="00C96F0F">
      <w:pPr>
        <w:jc w:val="center"/>
        <w:rPr>
          <w:rtl/>
        </w:rPr>
      </w:pPr>
    </w:p>
    <w:p w:rsidR="00C96F0F" w:rsidRPr="00C96F0F" w:rsidRDefault="00C96F0F" w:rsidP="00C96F0F">
      <w:pPr>
        <w:jc w:val="center"/>
        <w:rPr>
          <w:b/>
          <w:bCs/>
          <w:u w:val="single"/>
          <w:rtl/>
        </w:rPr>
      </w:pPr>
      <w:r w:rsidRPr="00C96F0F">
        <w:rPr>
          <w:b/>
          <w:bCs/>
          <w:u w:val="single"/>
          <w:rtl/>
        </w:rPr>
        <w:t>כתב ערבות</w:t>
      </w:r>
      <w:r w:rsidRPr="00C96F0F">
        <w:rPr>
          <w:rFonts w:hint="cs"/>
          <w:b/>
          <w:bCs/>
          <w:u w:val="single"/>
          <w:rtl/>
        </w:rPr>
        <w:t xml:space="preserve"> הצעה</w:t>
      </w:r>
    </w:p>
    <w:p w:rsidR="00C96F0F" w:rsidRPr="00C96F0F" w:rsidRDefault="00C96F0F" w:rsidP="00C96F0F">
      <w:pPr>
        <w:rPr>
          <w:rtl/>
        </w:rPr>
      </w:pPr>
    </w:p>
    <w:p w:rsidR="00C96F0F" w:rsidRPr="00C96F0F" w:rsidRDefault="00C96F0F" w:rsidP="00C96F0F">
      <w:pPr>
        <w:spacing w:line="360" w:lineRule="auto"/>
        <w:rPr>
          <w:rtl/>
        </w:rPr>
      </w:pPr>
      <w:r w:rsidRPr="00C96F0F">
        <w:rPr>
          <w:rtl/>
        </w:rPr>
        <w:t>לכבוד</w:t>
      </w:r>
    </w:p>
    <w:p w:rsidR="00C96F0F" w:rsidRPr="00C96F0F" w:rsidRDefault="00C96F0F" w:rsidP="00C96F0F">
      <w:pPr>
        <w:spacing w:line="360" w:lineRule="auto"/>
        <w:rPr>
          <w:u w:val="single"/>
          <w:rtl/>
        </w:rPr>
      </w:pPr>
      <w:r w:rsidRPr="00C96F0F">
        <w:rPr>
          <w:u w:val="single"/>
          <w:rtl/>
        </w:rPr>
        <w:t>המרכז הרפואי ת"א ע"ש סוראסקי</w:t>
      </w:r>
    </w:p>
    <w:p w:rsidR="00C96F0F" w:rsidRPr="00C96F0F" w:rsidRDefault="00C96F0F" w:rsidP="00C96F0F">
      <w:pPr>
        <w:spacing w:line="360" w:lineRule="auto"/>
        <w:rPr>
          <w:rtl/>
        </w:rPr>
      </w:pPr>
    </w:p>
    <w:p w:rsidR="00C96F0F" w:rsidRPr="00C96F0F" w:rsidRDefault="00C96F0F" w:rsidP="00C96F0F">
      <w:pPr>
        <w:spacing w:line="360" w:lineRule="auto"/>
        <w:rPr>
          <w:rtl/>
        </w:rPr>
      </w:pPr>
      <w:r w:rsidRPr="00C96F0F">
        <w:rPr>
          <w:rFonts w:hint="cs"/>
          <w:b/>
          <w:bCs/>
          <w:rtl/>
        </w:rPr>
        <w:t>הנדון: ערבות מס'</w:t>
      </w:r>
      <w:r w:rsidRPr="00C96F0F">
        <w:rPr>
          <w:rFonts w:hint="cs"/>
          <w:rtl/>
        </w:rPr>
        <w:t xml:space="preserve"> _________________</w:t>
      </w:r>
    </w:p>
    <w:p w:rsidR="00C96F0F" w:rsidRPr="00C96F0F" w:rsidRDefault="00C96F0F" w:rsidP="00C96F0F">
      <w:pPr>
        <w:jc w:val="both"/>
        <w:rPr>
          <w:u w:val="single"/>
          <w:rtl/>
        </w:rPr>
      </w:pPr>
    </w:p>
    <w:p w:rsidR="00C96F0F" w:rsidRPr="00C96F0F" w:rsidRDefault="00C96F0F" w:rsidP="0063171D">
      <w:pPr>
        <w:spacing w:line="360" w:lineRule="auto"/>
        <w:rPr>
          <w:rtl/>
        </w:rPr>
      </w:pPr>
      <w:r w:rsidRPr="00C96F0F">
        <w:rPr>
          <w:rtl/>
        </w:rPr>
        <w:t xml:space="preserve">אנו ערבים בזה כלפיכם לסילוק כל סכום עד לסך </w:t>
      </w:r>
      <w:r w:rsidR="0063171D">
        <w:rPr>
          <w:rFonts w:hint="cs"/>
          <w:rtl/>
        </w:rPr>
        <w:t>____________</w:t>
      </w:r>
      <w:r w:rsidRPr="00C96F0F">
        <w:rPr>
          <w:rtl/>
        </w:rPr>
        <w:t xml:space="preserve">₪ </w:t>
      </w:r>
      <w:r w:rsidRPr="00C96F0F">
        <w:rPr>
          <w:rFonts w:hint="cs"/>
          <w:rtl/>
        </w:rPr>
        <w:t>(</w:t>
      </w:r>
      <w:r w:rsidRPr="00C96F0F">
        <w:rPr>
          <w:rtl/>
        </w:rPr>
        <w:t xml:space="preserve">במילים </w:t>
      </w:r>
      <w:r w:rsidRPr="00C96F0F">
        <w:rPr>
          <w:rFonts w:hint="cs"/>
          <w:rtl/>
        </w:rPr>
        <w:t>__________________</w:t>
      </w:r>
      <w:r w:rsidRPr="00C96F0F">
        <w:rPr>
          <w:rtl/>
        </w:rPr>
        <w:t xml:space="preserve"> ₪</w:t>
      </w:r>
      <w:r w:rsidRPr="00C96F0F">
        <w:rPr>
          <w:rFonts w:hint="cs"/>
          <w:rtl/>
        </w:rPr>
        <w:t>)</w:t>
      </w:r>
    </w:p>
    <w:p w:rsidR="00C96F0F" w:rsidRPr="00C96F0F" w:rsidRDefault="00C96F0F" w:rsidP="00801D0F">
      <w:pPr>
        <w:spacing w:line="360" w:lineRule="auto"/>
        <w:rPr>
          <w:rtl/>
        </w:rPr>
      </w:pPr>
      <w:r w:rsidRPr="00C96F0F">
        <w:rPr>
          <w:rtl/>
        </w:rPr>
        <w:t>אשר תדרשו מאת: ____________________</w:t>
      </w:r>
      <w:r w:rsidRPr="00C96F0F">
        <w:rPr>
          <w:rFonts w:hint="cs"/>
          <w:rtl/>
        </w:rPr>
        <w:t>(</w:t>
      </w:r>
      <w:r w:rsidRPr="00C96F0F">
        <w:rPr>
          <w:rtl/>
        </w:rPr>
        <w:t>להלן "החייב"</w:t>
      </w:r>
      <w:r w:rsidRPr="00C96F0F">
        <w:rPr>
          <w:rFonts w:hint="cs"/>
          <w:rtl/>
        </w:rPr>
        <w:t>)</w:t>
      </w:r>
      <w:r w:rsidRPr="00C96F0F">
        <w:rPr>
          <w:rtl/>
        </w:rPr>
        <w:t xml:space="preserve"> בקשר</w:t>
      </w:r>
      <w:r w:rsidRPr="00C96F0F">
        <w:rPr>
          <w:rFonts w:hint="cs"/>
          <w:rtl/>
        </w:rPr>
        <w:t xml:space="preserve"> </w:t>
      </w:r>
      <w:r w:rsidRPr="00C96F0F">
        <w:rPr>
          <w:rtl/>
        </w:rPr>
        <w:t xml:space="preserve">עם מכרז </w:t>
      </w:r>
      <w:r w:rsidRPr="00C96F0F">
        <w:rPr>
          <w:rFonts w:hint="cs"/>
          <w:rtl/>
        </w:rPr>
        <w:t xml:space="preserve">פומבי </w:t>
      </w:r>
      <w:r w:rsidRPr="00C96F0F">
        <w:rPr>
          <w:rtl/>
        </w:rPr>
        <w:t xml:space="preserve">מס‘ </w:t>
      </w:r>
      <w:r w:rsidR="0029755C">
        <w:rPr>
          <w:rFonts w:hint="cs"/>
          <w:rtl/>
        </w:rPr>
        <w:t>213246</w:t>
      </w:r>
      <w:r w:rsidRPr="00C96F0F">
        <w:rPr>
          <w:rFonts w:hint="cs"/>
          <w:rtl/>
        </w:rPr>
        <w:t>.</w:t>
      </w:r>
    </w:p>
    <w:p w:rsidR="00C96F0F" w:rsidRPr="00C96F0F" w:rsidRDefault="00C96F0F" w:rsidP="00C96F0F">
      <w:pPr>
        <w:spacing w:line="360" w:lineRule="auto"/>
        <w:jc w:val="both"/>
        <w:rPr>
          <w:rtl/>
        </w:rPr>
      </w:pPr>
      <w:r w:rsidRPr="00C96F0F">
        <w:rPr>
          <w:rtl/>
        </w:rPr>
        <w:t xml:space="preserve">אנו נשלם לכם את הסכום הנ"ל תוך </w:t>
      </w:r>
      <w:r w:rsidRPr="00C96F0F">
        <w:rPr>
          <w:rFonts w:hint="cs"/>
          <w:rtl/>
        </w:rPr>
        <w:t>7</w:t>
      </w:r>
      <w:r w:rsidRPr="00C96F0F">
        <w:rPr>
          <w:rtl/>
        </w:rPr>
        <w:t xml:space="preserve"> יום מתאריך דרישתכם הראשונה שנשלחה אלינו במכתב בדואר</w:t>
      </w:r>
      <w:r w:rsidRPr="00C96F0F">
        <w:rPr>
          <w:rFonts w:hint="cs"/>
          <w:rtl/>
        </w:rPr>
        <w:t xml:space="preserve"> </w:t>
      </w:r>
      <w:r w:rsidRPr="00C96F0F">
        <w:rPr>
          <w:rtl/>
        </w:rPr>
        <w:t>רשום או במסירה ידנית, מבלי שתהיו חייבים לנמק את דרישתכם ומבלי לטעון כלפיכם טענת הגנה כלשהיא שיכולה לעמוד לחייב בקשר לחיוב כלפיכם, או לדרוש תחילה את סילוק הסכום האמור מאת</w:t>
      </w:r>
      <w:r w:rsidRPr="00C96F0F">
        <w:rPr>
          <w:rFonts w:hint="cs"/>
          <w:rtl/>
        </w:rPr>
        <w:t xml:space="preserve"> </w:t>
      </w:r>
      <w:r w:rsidRPr="00C96F0F">
        <w:rPr>
          <w:rtl/>
        </w:rPr>
        <w:t>החייב.</w:t>
      </w:r>
    </w:p>
    <w:p w:rsidR="00C96F0F" w:rsidRPr="00C96F0F" w:rsidRDefault="00C96F0F" w:rsidP="0063171D">
      <w:pPr>
        <w:spacing w:line="360" w:lineRule="auto"/>
        <w:jc w:val="both"/>
        <w:rPr>
          <w:rtl/>
        </w:rPr>
      </w:pPr>
      <w:r w:rsidRPr="00C96F0F">
        <w:rPr>
          <w:rtl/>
        </w:rPr>
        <w:t xml:space="preserve">ערבות זו תהיה בתוקף עד </w:t>
      </w:r>
      <w:r w:rsidRPr="00BF1847">
        <w:rPr>
          <w:rtl/>
        </w:rPr>
        <w:t xml:space="preserve">תאריך </w:t>
      </w:r>
      <w:r w:rsidR="0063171D">
        <w:rPr>
          <w:rFonts w:hint="cs"/>
          <w:rtl/>
        </w:rPr>
        <w:t>______________</w:t>
      </w:r>
      <w:r w:rsidRPr="00BF1847">
        <w:rPr>
          <w:rFonts w:hint="cs"/>
          <w:rtl/>
        </w:rPr>
        <w:t>.</w:t>
      </w:r>
    </w:p>
    <w:p w:rsidR="00C96F0F" w:rsidRPr="00C96F0F" w:rsidRDefault="00C96F0F" w:rsidP="00C96F0F">
      <w:pPr>
        <w:spacing w:line="360" w:lineRule="auto"/>
        <w:rPr>
          <w:rtl/>
        </w:rPr>
      </w:pPr>
      <w:r w:rsidRPr="00C96F0F">
        <w:rPr>
          <w:rtl/>
        </w:rPr>
        <w:t>דרישה על פי ערבות זו יש להפנות לסניף הבנק/חב' הביטוח</w:t>
      </w:r>
      <w:r w:rsidRPr="00C96F0F">
        <w:rPr>
          <w:rFonts w:hint="cs"/>
          <w:rtl/>
        </w:rPr>
        <w:t xml:space="preserve"> </w:t>
      </w:r>
      <w:r w:rsidRPr="00C96F0F">
        <w:rPr>
          <w:rtl/>
        </w:rPr>
        <w:t>שכתובתו__________________________</w:t>
      </w:r>
    </w:p>
    <w:p w:rsidR="00C96F0F" w:rsidRPr="00C96F0F" w:rsidRDefault="00C96F0F" w:rsidP="00C96F0F">
      <w:pPr>
        <w:spacing w:line="360" w:lineRule="auto"/>
        <w:rPr>
          <w:rtl/>
        </w:rPr>
      </w:pPr>
      <w:r w:rsidRPr="00C96F0F">
        <w:rPr>
          <w:rtl/>
        </w:rPr>
        <w:t xml:space="preserve"> </w:t>
      </w:r>
      <w:r w:rsidRPr="00C96F0F">
        <w:rPr>
          <w:rFonts w:hint="cs"/>
          <w:rtl/>
        </w:rPr>
        <w:tab/>
      </w:r>
      <w:r w:rsidRPr="00C96F0F">
        <w:rPr>
          <w:rFonts w:hint="cs"/>
          <w:rtl/>
        </w:rPr>
        <w:tab/>
      </w:r>
      <w:r w:rsidRPr="00C96F0F">
        <w:rPr>
          <w:rtl/>
        </w:rPr>
        <w:t>שם הבנק/חב' הביטוח</w:t>
      </w:r>
    </w:p>
    <w:p w:rsidR="00C96F0F" w:rsidRPr="00C96F0F" w:rsidRDefault="00C96F0F" w:rsidP="00C96F0F">
      <w:pPr>
        <w:rPr>
          <w:rtl/>
        </w:rPr>
      </w:pPr>
    </w:p>
    <w:p w:rsidR="00C96F0F" w:rsidRPr="00C96F0F" w:rsidRDefault="00C96F0F" w:rsidP="00C96F0F">
      <w:pPr>
        <w:rPr>
          <w:rtl/>
        </w:rPr>
      </w:pPr>
    </w:p>
    <w:p w:rsidR="00C96F0F" w:rsidRPr="00C96F0F" w:rsidRDefault="00C96F0F" w:rsidP="00C96F0F">
      <w:pPr>
        <w:rPr>
          <w:rtl/>
        </w:rPr>
      </w:pPr>
      <w:r w:rsidRPr="00C96F0F">
        <w:t xml:space="preserve">__________________________________     ___________________________________ </w:t>
      </w:r>
    </w:p>
    <w:p w:rsidR="00C96F0F" w:rsidRPr="00C96F0F" w:rsidRDefault="00C96F0F" w:rsidP="00C96F0F">
      <w:pPr>
        <w:tabs>
          <w:tab w:val="left" w:pos="3566"/>
        </w:tabs>
        <w:rPr>
          <w:rtl/>
        </w:rPr>
      </w:pPr>
      <w:r w:rsidRPr="00C96F0F">
        <w:rPr>
          <w:rtl/>
        </w:rPr>
        <w:tab/>
      </w:r>
      <w:r w:rsidRPr="00C96F0F">
        <w:rPr>
          <w:rFonts w:hint="cs"/>
          <w:rtl/>
        </w:rPr>
        <w:t xml:space="preserve"> </w:t>
      </w:r>
    </w:p>
    <w:p w:rsidR="00C96F0F" w:rsidRPr="00C96F0F" w:rsidRDefault="00C96F0F" w:rsidP="00C96F0F">
      <w:pPr>
        <w:rPr>
          <w:rtl/>
        </w:rPr>
      </w:pPr>
      <w:r w:rsidRPr="00C96F0F">
        <w:rPr>
          <w:rFonts w:hint="cs"/>
          <w:rtl/>
        </w:rPr>
        <w:t xml:space="preserve">       מס' הבנק ומס' הסניף</w:t>
      </w:r>
      <w:r w:rsidRPr="00C96F0F">
        <w:rPr>
          <w:rFonts w:hint="cs"/>
          <w:rtl/>
        </w:rPr>
        <w:tab/>
      </w:r>
      <w:r w:rsidRPr="00C96F0F">
        <w:rPr>
          <w:rFonts w:hint="cs"/>
          <w:rtl/>
        </w:rPr>
        <w:tab/>
        <w:t xml:space="preserve">        כתובת סניף הבנק/חברת הביטוח</w:t>
      </w:r>
    </w:p>
    <w:p w:rsidR="00C96F0F" w:rsidRPr="00C96F0F" w:rsidRDefault="00C96F0F" w:rsidP="00C96F0F">
      <w:pPr>
        <w:rPr>
          <w:rtl/>
        </w:rPr>
      </w:pPr>
    </w:p>
    <w:p w:rsidR="00C96F0F" w:rsidRPr="00C96F0F" w:rsidRDefault="00C96F0F" w:rsidP="00C96F0F">
      <w:pPr>
        <w:rPr>
          <w:rtl/>
        </w:rPr>
      </w:pPr>
    </w:p>
    <w:p w:rsidR="00C96F0F" w:rsidRPr="00C96F0F" w:rsidRDefault="00C96F0F" w:rsidP="00C96F0F">
      <w:pPr>
        <w:rPr>
          <w:rtl/>
        </w:rPr>
      </w:pPr>
    </w:p>
    <w:p w:rsidR="00801D0F" w:rsidRPr="00C96F0F" w:rsidRDefault="00C96F0F" w:rsidP="00801D0F">
      <w:pPr>
        <w:tabs>
          <w:tab w:val="left" w:pos="2951"/>
        </w:tabs>
        <w:rPr>
          <w:rtl/>
        </w:rPr>
      </w:pPr>
      <w:r w:rsidRPr="00C96F0F">
        <w:rPr>
          <w:rFonts w:hint="cs"/>
          <w:rtl/>
        </w:rPr>
        <w:t>ערבות זו אינה ניתנת להעברה</w:t>
      </w:r>
      <w:r w:rsidR="00801D0F">
        <w:rPr>
          <w:rtl/>
        </w:rPr>
        <w:tab/>
      </w:r>
    </w:p>
    <w:p w:rsidR="00C96F0F" w:rsidRDefault="00C96F0F"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rtl/>
          <w:lang w:eastAsia="en-US"/>
        </w:rPr>
      </w:pPr>
    </w:p>
    <w:p w:rsidR="00457C9B"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rtl/>
          <w:lang w:eastAsia="en-US"/>
        </w:rPr>
      </w:pPr>
    </w:p>
    <w:p w:rsidR="00457C9B" w:rsidRPr="00BB5B32"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sz w:val="24"/>
          <w:rtl/>
          <w:lang w:eastAsia="en-US"/>
        </w:rPr>
      </w:pPr>
    </w:p>
    <w:p w:rsidR="00457C9B" w:rsidRPr="00BB5B32"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sz w:val="24"/>
          <w:rtl/>
          <w:lang w:eastAsia="en-US"/>
        </w:rPr>
      </w:pPr>
    </w:p>
    <w:p w:rsidR="00457C9B" w:rsidRPr="00BB5B32"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sz w:val="24"/>
          <w:rtl/>
          <w:lang w:eastAsia="en-US"/>
        </w:rPr>
      </w:pPr>
    </w:p>
    <w:p w:rsidR="00C62155" w:rsidRPr="00C62155" w:rsidRDefault="00C62155">
      <w:pPr>
        <w:bidi w:val="0"/>
        <w:rPr>
          <w:b/>
          <w:bCs/>
          <w:sz w:val="28"/>
          <w:szCs w:val="28"/>
          <w:rtl/>
        </w:rPr>
      </w:pPr>
      <w:r w:rsidRPr="00C62155">
        <w:rPr>
          <w:b/>
          <w:bCs/>
          <w:sz w:val="28"/>
          <w:szCs w:val="28"/>
          <w:rtl/>
        </w:rPr>
        <w:br w:type="page"/>
      </w:r>
    </w:p>
    <w:p w:rsidR="00254BC6" w:rsidRPr="00540137" w:rsidRDefault="00F17972" w:rsidP="00EA3A55">
      <w:pPr>
        <w:spacing w:line="360" w:lineRule="auto"/>
        <w:rPr>
          <w:b/>
          <w:bCs/>
          <w:sz w:val="28"/>
          <w:szCs w:val="28"/>
          <w:u w:val="single"/>
          <w:rtl/>
        </w:rPr>
      </w:pPr>
      <w:r w:rsidRPr="00540137">
        <w:rPr>
          <w:rFonts w:hint="cs"/>
          <w:b/>
          <w:bCs/>
          <w:sz w:val="28"/>
          <w:szCs w:val="28"/>
          <w:u w:val="single"/>
          <w:rtl/>
        </w:rPr>
        <w:lastRenderedPageBreak/>
        <w:t>נספח</w:t>
      </w:r>
      <w:r w:rsidR="00457C9B" w:rsidRPr="00540137">
        <w:rPr>
          <w:rFonts w:hint="cs"/>
          <w:b/>
          <w:bCs/>
          <w:sz w:val="28"/>
          <w:szCs w:val="28"/>
          <w:u w:val="single"/>
          <w:rtl/>
        </w:rPr>
        <w:t xml:space="preserve"> טו'</w:t>
      </w:r>
      <w:r w:rsidR="00EA3A55" w:rsidRPr="00540137">
        <w:rPr>
          <w:rFonts w:hint="cs"/>
          <w:b/>
          <w:bCs/>
          <w:sz w:val="28"/>
          <w:szCs w:val="28"/>
          <w:u w:val="single"/>
          <w:rtl/>
        </w:rPr>
        <w:t xml:space="preserve">- </w:t>
      </w:r>
      <w:r w:rsidR="00457C9B" w:rsidRPr="00540137">
        <w:rPr>
          <w:b/>
          <w:bCs/>
          <w:sz w:val="28"/>
          <w:szCs w:val="28"/>
          <w:u w:val="single"/>
          <w:rtl/>
        </w:rPr>
        <w:t xml:space="preserve">טופס הערכת איכות עבודת </w:t>
      </w:r>
      <w:r w:rsidR="00457C9B" w:rsidRPr="00540137">
        <w:rPr>
          <w:rFonts w:hint="cs"/>
          <w:b/>
          <w:bCs/>
          <w:sz w:val="28"/>
          <w:szCs w:val="28"/>
          <w:u w:val="single"/>
          <w:rtl/>
        </w:rPr>
        <w:t>מציעים</w:t>
      </w:r>
    </w:p>
    <w:p w:rsidR="00254BC6" w:rsidRPr="00BB5B32" w:rsidRDefault="00254BC6" w:rsidP="00254BC6">
      <w:pPr>
        <w:spacing w:line="276" w:lineRule="auto"/>
        <w:jc w:val="center"/>
        <w:rPr>
          <w:sz w:val="24"/>
          <w:u w:val="single"/>
          <w:rtl/>
        </w:rPr>
      </w:pPr>
    </w:p>
    <w:p w:rsidR="00457C9B" w:rsidRPr="00BB5B32" w:rsidRDefault="00254BC6" w:rsidP="00411E04">
      <w:pPr>
        <w:pStyle w:val="ab"/>
        <w:spacing w:line="360" w:lineRule="auto"/>
        <w:ind w:left="-963"/>
        <w:rPr>
          <w:sz w:val="24"/>
          <w:u w:val="single"/>
          <w:rtl/>
        </w:rPr>
      </w:pPr>
      <w:r w:rsidRPr="00BB5B32">
        <w:rPr>
          <w:rFonts w:hint="cs"/>
          <w:sz w:val="24"/>
          <w:rtl/>
        </w:rPr>
        <w:t xml:space="preserve">- </w:t>
      </w:r>
      <w:r w:rsidR="005B369F" w:rsidRPr="005B369F">
        <w:rPr>
          <w:rFonts w:hint="cs"/>
          <w:b/>
          <w:bCs/>
          <w:sz w:val="24"/>
          <w:rtl/>
        </w:rPr>
        <w:t>בחינת איכות ההצעה, כמפורט בסעיף 46.1 לתנאי המכרז</w:t>
      </w:r>
      <w:r w:rsidR="005B369F">
        <w:rPr>
          <w:rFonts w:hint="cs"/>
          <w:b/>
          <w:bCs/>
          <w:sz w:val="24"/>
          <w:rtl/>
        </w:rPr>
        <w:t>,</w:t>
      </w:r>
      <w:r w:rsidR="005B369F" w:rsidRPr="005B369F">
        <w:rPr>
          <w:rFonts w:hint="cs"/>
          <w:b/>
          <w:bCs/>
          <w:sz w:val="24"/>
          <w:rtl/>
        </w:rPr>
        <w:t xml:space="preserve"> </w:t>
      </w:r>
      <w:r w:rsidR="00457C9B" w:rsidRPr="005B369F">
        <w:rPr>
          <w:rFonts w:hint="cs"/>
          <w:b/>
          <w:bCs/>
          <w:sz w:val="24"/>
          <w:rtl/>
        </w:rPr>
        <w:t>תיבחן</w:t>
      </w:r>
      <w:r w:rsidR="005B369F" w:rsidRPr="005B369F">
        <w:rPr>
          <w:rFonts w:hint="cs"/>
          <w:b/>
          <w:bCs/>
          <w:sz w:val="24"/>
          <w:rtl/>
        </w:rPr>
        <w:t xml:space="preserve"> על יסוד הק</w:t>
      </w:r>
      <w:r w:rsidR="00411E04">
        <w:rPr>
          <w:rFonts w:hint="cs"/>
          <w:b/>
          <w:bCs/>
          <w:sz w:val="24"/>
          <w:rtl/>
        </w:rPr>
        <w:t>ריטריונים המפורטים בטבלה שלהלן,</w:t>
      </w:r>
      <w:r w:rsidR="00801D0F">
        <w:rPr>
          <w:rFonts w:hint="cs"/>
          <w:b/>
          <w:bCs/>
          <w:sz w:val="24"/>
          <w:rtl/>
        </w:rPr>
        <w:t xml:space="preserve"> </w:t>
      </w:r>
      <w:r w:rsidR="005B369F" w:rsidRPr="005B369F">
        <w:rPr>
          <w:rFonts w:hint="cs"/>
          <w:b/>
          <w:bCs/>
          <w:sz w:val="24"/>
          <w:rtl/>
        </w:rPr>
        <w:t xml:space="preserve">באמצעות </w:t>
      </w:r>
      <w:r w:rsidR="00457C9B" w:rsidRPr="005B369F">
        <w:rPr>
          <w:rFonts w:hint="cs"/>
          <w:b/>
          <w:bCs/>
          <w:sz w:val="24"/>
          <w:rtl/>
        </w:rPr>
        <w:t>קבלת חוות דעת ותשאול הממליצים</w:t>
      </w:r>
      <w:r w:rsidR="00411E04">
        <w:rPr>
          <w:rFonts w:hint="cs"/>
          <w:b/>
          <w:bCs/>
          <w:sz w:val="24"/>
          <w:rtl/>
        </w:rPr>
        <w:t xml:space="preserve">, </w:t>
      </w:r>
      <w:r w:rsidR="00457C9B" w:rsidRPr="005B369F">
        <w:rPr>
          <w:rFonts w:hint="cs"/>
          <w:b/>
          <w:bCs/>
          <w:sz w:val="24"/>
          <w:rtl/>
        </w:rPr>
        <w:t>לרבות מנהלי הפרויקטים\מפקחים המצוינים בתשקיף המשתתף (נספח ה').</w:t>
      </w:r>
      <w:r w:rsidR="00457C9B" w:rsidRPr="00BB5B32">
        <w:rPr>
          <w:rFonts w:hint="cs"/>
          <w:sz w:val="24"/>
          <w:rtl/>
        </w:rPr>
        <w:t xml:space="preserve"> </w:t>
      </w:r>
    </w:p>
    <w:p w:rsidR="00254BC6" w:rsidRPr="00BB5B32" w:rsidRDefault="00254BC6" w:rsidP="00254BC6">
      <w:pPr>
        <w:pStyle w:val="ab"/>
        <w:spacing w:line="360" w:lineRule="auto"/>
        <w:ind w:left="-963"/>
        <w:rPr>
          <w:sz w:val="24"/>
        </w:rPr>
      </w:pPr>
      <w:r w:rsidRPr="00BB5B32">
        <w:rPr>
          <w:rFonts w:hint="cs"/>
          <w:sz w:val="24"/>
          <w:rtl/>
        </w:rPr>
        <w:t>-</w:t>
      </w:r>
      <w:r w:rsidRPr="00BB5B32">
        <w:rPr>
          <w:sz w:val="24"/>
          <w:rtl/>
        </w:rPr>
        <w:t>הציון הסופי למדד זה יורכב מממוצע ציוני הממליצים. במידה ו</w:t>
      </w:r>
      <w:r w:rsidRPr="00BB5B32">
        <w:rPr>
          <w:rFonts w:hint="cs"/>
          <w:sz w:val="24"/>
          <w:rtl/>
        </w:rPr>
        <w:t>המציע ביצע עבודות אצל מרת"א</w:t>
      </w:r>
      <w:r w:rsidRPr="00BB5B32">
        <w:rPr>
          <w:sz w:val="24"/>
          <w:rtl/>
        </w:rPr>
        <w:t>, י</w:t>
      </w:r>
      <w:r w:rsidRPr="00BB5B32">
        <w:rPr>
          <w:rFonts w:hint="cs"/>
          <w:sz w:val="24"/>
          <w:rtl/>
        </w:rPr>
        <w:t xml:space="preserve">חשב </w:t>
      </w:r>
      <w:r w:rsidRPr="00BB5B32">
        <w:rPr>
          <w:sz w:val="24"/>
          <w:rtl/>
        </w:rPr>
        <w:t>מרת"א כממליץ אחד.</w:t>
      </w:r>
    </w:p>
    <w:p w:rsidR="00254BC6" w:rsidRPr="00BB5B32" w:rsidRDefault="00254BC6" w:rsidP="00254BC6">
      <w:pPr>
        <w:pStyle w:val="ab"/>
        <w:spacing w:line="360" w:lineRule="auto"/>
        <w:ind w:left="-963"/>
        <w:rPr>
          <w:sz w:val="24"/>
        </w:rPr>
      </w:pPr>
      <w:r w:rsidRPr="00BB5B32">
        <w:rPr>
          <w:rFonts w:hint="cs"/>
          <w:sz w:val="24"/>
          <w:rtl/>
        </w:rPr>
        <w:t>-</w:t>
      </w:r>
      <w:r w:rsidRPr="00BB5B32">
        <w:rPr>
          <w:sz w:val="24"/>
          <w:rtl/>
        </w:rPr>
        <w:t>מודגש, כי במידה וימסרו פרטי התקשרות לא מעודכנים, או שאיש הקשר שנמסר לא יהיה זמין לאחר מספר ניסיונות, מרת"א שומר את הזכות לנקד בניקוד 0 את אותו הממליץ</w:t>
      </w:r>
      <w:r w:rsidRPr="00BB5B32">
        <w:rPr>
          <w:rFonts w:hint="cs"/>
          <w:sz w:val="24"/>
          <w:rtl/>
        </w:rPr>
        <w:t>.</w:t>
      </w:r>
    </w:p>
    <w:p w:rsidR="00254BC6" w:rsidRPr="00BB5B32" w:rsidRDefault="00254BC6" w:rsidP="00254BC6">
      <w:pPr>
        <w:pStyle w:val="ab"/>
        <w:spacing w:line="360" w:lineRule="auto"/>
        <w:ind w:left="-963"/>
        <w:rPr>
          <w:sz w:val="24"/>
        </w:rPr>
      </w:pPr>
      <w:r w:rsidRPr="00BB5B32">
        <w:rPr>
          <w:rFonts w:hint="cs"/>
          <w:sz w:val="24"/>
          <w:rtl/>
        </w:rPr>
        <w:t>-</w:t>
      </w:r>
      <w:r w:rsidRPr="00BB5B32">
        <w:rPr>
          <w:sz w:val="24"/>
          <w:rtl/>
        </w:rPr>
        <w:t xml:space="preserve">מרת"א רשאי על דעת עצמו לפנות לממליצים שלא </w:t>
      </w:r>
      <w:r w:rsidRPr="00BB5B32">
        <w:rPr>
          <w:rFonts w:hint="cs"/>
          <w:sz w:val="24"/>
          <w:rtl/>
        </w:rPr>
        <w:t>צוינו</w:t>
      </w:r>
      <w:r w:rsidRPr="00BB5B32">
        <w:rPr>
          <w:sz w:val="24"/>
          <w:rtl/>
        </w:rPr>
        <w:t xml:space="preserve"> בהצעת המציע ובכללם מוסדות של משרד הבריאות לרבות בתי חולים ממשלתיים </w:t>
      </w:r>
      <w:r w:rsidRPr="00BB5B32">
        <w:rPr>
          <w:rFonts w:hint="cs"/>
          <w:sz w:val="24"/>
          <w:rtl/>
        </w:rPr>
        <w:t>אצלם ביצע המציע עבודות דומות לעבדות נשואות המכרז,</w:t>
      </w:r>
      <w:r w:rsidRPr="00BB5B32">
        <w:rPr>
          <w:sz w:val="24"/>
          <w:rtl/>
        </w:rPr>
        <w:t xml:space="preserve"> לקבלת חוות דעת על </w:t>
      </w:r>
      <w:r w:rsidRPr="00BB5B32">
        <w:rPr>
          <w:rFonts w:hint="cs"/>
          <w:sz w:val="24"/>
          <w:rtl/>
        </w:rPr>
        <w:t>המציע.</w:t>
      </w:r>
    </w:p>
    <w:p w:rsidR="00254BC6" w:rsidRPr="00BB5B32" w:rsidRDefault="00254BC6" w:rsidP="00254BC6">
      <w:pPr>
        <w:pStyle w:val="ab"/>
        <w:spacing w:line="360" w:lineRule="auto"/>
        <w:ind w:left="-963"/>
        <w:rPr>
          <w:sz w:val="24"/>
        </w:rPr>
      </w:pPr>
      <w:r w:rsidRPr="00BB5B32">
        <w:rPr>
          <w:rFonts w:hint="cs"/>
          <w:sz w:val="24"/>
          <w:rtl/>
        </w:rPr>
        <w:t>-</w:t>
      </w:r>
      <w:r w:rsidRPr="00BB5B32">
        <w:rPr>
          <w:sz w:val="24"/>
          <w:rtl/>
        </w:rPr>
        <w:t>מ</w:t>
      </w:r>
      <w:r w:rsidRPr="00BB5B32">
        <w:rPr>
          <w:rFonts w:hint="cs"/>
          <w:sz w:val="24"/>
          <w:rtl/>
        </w:rPr>
        <w:t>ר</w:t>
      </w:r>
      <w:r w:rsidRPr="00BB5B32">
        <w:rPr>
          <w:sz w:val="24"/>
          <w:rtl/>
        </w:rPr>
        <w:t>ת"א רשאי</w:t>
      </w:r>
      <w:r w:rsidRPr="00BB5B32">
        <w:rPr>
          <w:rFonts w:hint="cs"/>
          <w:sz w:val="24"/>
          <w:rtl/>
        </w:rPr>
        <w:t>,</w:t>
      </w:r>
      <w:r w:rsidRPr="00BB5B32">
        <w:rPr>
          <w:sz w:val="24"/>
          <w:rtl/>
        </w:rPr>
        <w:t xml:space="preserve"> אך לא חייב</w:t>
      </w:r>
      <w:r w:rsidRPr="00BB5B32">
        <w:rPr>
          <w:rFonts w:hint="cs"/>
          <w:sz w:val="24"/>
          <w:rtl/>
        </w:rPr>
        <w:t>,</w:t>
      </w:r>
      <w:r w:rsidRPr="00BB5B32">
        <w:rPr>
          <w:sz w:val="24"/>
          <w:rtl/>
        </w:rPr>
        <w:t xml:space="preserve"> להחליט שלא לפנות לממליצים, אלא לשכור את שירותיו של יועץ מקצועי חיצוני שיגיש המלצותיו לוועדת מכרזים מרת"א לעניין ניקוד  "שביעות רצון".</w:t>
      </w:r>
    </w:p>
    <w:p w:rsidR="00254BC6" w:rsidRPr="00BB5B32" w:rsidRDefault="00254BC6" w:rsidP="00254BC6">
      <w:pPr>
        <w:spacing w:line="276" w:lineRule="auto"/>
        <w:jc w:val="both"/>
        <w:rPr>
          <w:sz w:val="24"/>
          <w:rtl/>
        </w:rPr>
      </w:pPr>
    </w:p>
    <w:p w:rsidR="00457C9B" w:rsidRPr="00BB5B32" w:rsidRDefault="00457C9B" w:rsidP="00AE3A4E">
      <w:pPr>
        <w:spacing w:line="276" w:lineRule="auto"/>
        <w:jc w:val="both"/>
        <w:rPr>
          <w:sz w:val="24"/>
          <w:u w:val="single"/>
          <w:rtl/>
        </w:rPr>
      </w:pPr>
    </w:p>
    <w:p w:rsidR="00457C9B" w:rsidRPr="00BB5B32" w:rsidRDefault="00457C9B" w:rsidP="00457C9B">
      <w:pPr>
        <w:spacing w:line="276" w:lineRule="auto"/>
        <w:rPr>
          <w:sz w:val="24"/>
          <w:u w:val="single"/>
          <w:rtl/>
        </w:rPr>
      </w:pPr>
    </w:p>
    <w:p w:rsidR="00457C9B" w:rsidRPr="00BB5B32" w:rsidRDefault="00457C9B" w:rsidP="00457C9B">
      <w:pPr>
        <w:spacing w:line="276" w:lineRule="auto"/>
        <w:rPr>
          <w:b/>
          <w:bCs/>
          <w:sz w:val="24"/>
          <w:u w:val="single"/>
          <w:rtl/>
        </w:rPr>
      </w:pPr>
      <w:r w:rsidRPr="00BB5B32">
        <w:rPr>
          <w:b/>
          <w:bCs/>
          <w:sz w:val="24"/>
          <w:u w:val="single"/>
          <w:rtl/>
        </w:rPr>
        <w:t>חלק א'</w:t>
      </w:r>
    </w:p>
    <w:p w:rsidR="00457C9B" w:rsidRPr="00BB5B32" w:rsidRDefault="00457C9B" w:rsidP="00457C9B">
      <w:pPr>
        <w:spacing w:line="276" w:lineRule="auto"/>
        <w:jc w:val="center"/>
        <w:rPr>
          <w:sz w:val="24"/>
          <w:u w:val="single"/>
          <w:rtl/>
        </w:rPr>
      </w:pPr>
    </w:p>
    <w:tbl>
      <w:tblPr>
        <w:bidiVisual/>
        <w:tblW w:w="10007" w:type="dxa"/>
        <w:tblInd w:w="-23" w:type="dxa"/>
        <w:tblBorders>
          <w:top w:val="double" w:sz="6" w:space="0" w:color="008080"/>
          <w:left w:val="double" w:sz="6" w:space="0" w:color="008080"/>
          <w:bottom w:val="double" w:sz="6" w:space="0" w:color="008080"/>
          <w:right w:val="double" w:sz="6" w:space="0" w:color="008080"/>
        </w:tblBorders>
        <w:tblLayout w:type="fixed"/>
        <w:tblLook w:val="0000" w:firstRow="0" w:lastRow="0" w:firstColumn="0" w:lastColumn="0" w:noHBand="0" w:noVBand="0"/>
      </w:tblPr>
      <w:tblGrid>
        <w:gridCol w:w="5003"/>
        <w:gridCol w:w="5004"/>
      </w:tblGrid>
      <w:tr w:rsidR="00457C9B" w:rsidRPr="00BB5B32" w:rsidTr="00BF1847">
        <w:tc>
          <w:tcPr>
            <w:tcW w:w="5003" w:type="dxa"/>
          </w:tcPr>
          <w:p w:rsidR="00457C9B" w:rsidRPr="00BB5B32" w:rsidRDefault="00457C9B" w:rsidP="00457C9B">
            <w:pPr>
              <w:spacing w:line="480" w:lineRule="auto"/>
              <w:rPr>
                <w:b/>
                <w:bCs/>
                <w:sz w:val="24"/>
                <w:rtl/>
              </w:rPr>
            </w:pPr>
          </w:p>
          <w:p w:rsidR="00457C9B" w:rsidRPr="00BB5B32" w:rsidRDefault="00457C9B" w:rsidP="00457C9B">
            <w:pPr>
              <w:spacing w:line="480" w:lineRule="auto"/>
              <w:rPr>
                <w:b/>
                <w:bCs/>
                <w:sz w:val="24"/>
                <w:rtl/>
              </w:rPr>
            </w:pPr>
            <w:r w:rsidRPr="00BB5B32">
              <w:rPr>
                <w:rFonts w:hint="cs"/>
                <w:b/>
                <w:bCs/>
                <w:sz w:val="24"/>
                <w:rtl/>
              </w:rPr>
              <w:t>שם המזמין</w:t>
            </w:r>
            <w:r w:rsidRPr="00BB5B32">
              <w:rPr>
                <w:b/>
                <w:bCs/>
                <w:sz w:val="24"/>
                <w:rtl/>
              </w:rPr>
              <w:t xml:space="preserve"> </w:t>
            </w:r>
            <w:r w:rsidRPr="00BB5B32">
              <w:rPr>
                <w:rFonts w:hint="cs"/>
                <w:b/>
                <w:bCs/>
                <w:sz w:val="24"/>
                <w:rtl/>
              </w:rPr>
              <w:t>___________________</w:t>
            </w:r>
          </w:p>
        </w:tc>
        <w:tc>
          <w:tcPr>
            <w:tcW w:w="5004" w:type="dxa"/>
          </w:tcPr>
          <w:p w:rsidR="00457C9B" w:rsidRPr="00BB5B32" w:rsidRDefault="00457C9B" w:rsidP="00457C9B">
            <w:pPr>
              <w:spacing w:line="480" w:lineRule="auto"/>
              <w:rPr>
                <w:b/>
                <w:bCs/>
                <w:sz w:val="24"/>
                <w:rtl/>
              </w:rPr>
            </w:pPr>
          </w:p>
          <w:p w:rsidR="00457C9B" w:rsidRPr="00BB5B32" w:rsidRDefault="00457C9B" w:rsidP="00457C9B">
            <w:pPr>
              <w:spacing w:line="480" w:lineRule="auto"/>
              <w:rPr>
                <w:b/>
                <w:bCs/>
                <w:sz w:val="24"/>
                <w:rtl/>
              </w:rPr>
            </w:pPr>
            <w:r w:rsidRPr="00BB5B32">
              <w:rPr>
                <w:b/>
                <w:bCs/>
                <w:sz w:val="24"/>
                <w:rtl/>
              </w:rPr>
              <w:t>שם העבודה</w:t>
            </w:r>
            <w:r w:rsidRPr="00BB5B32">
              <w:rPr>
                <w:rFonts w:hint="cs"/>
                <w:b/>
                <w:bCs/>
                <w:sz w:val="24"/>
                <w:rtl/>
              </w:rPr>
              <w:t xml:space="preserve"> ________________________</w:t>
            </w:r>
          </w:p>
        </w:tc>
      </w:tr>
      <w:tr w:rsidR="00457C9B" w:rsidRPr="00BB5B32" w:rsidTr="00BF1847">
        <w:tc>
          <w:tcPr>
            <w:tcW w:w="5003" w:type="dxa"/>
          </w:tcPr>
          <w:p w:rsidR="00457C9B" w:rsidRPr="00BB5B32" w:rsidRDefault="00457C9B" w:rsidP="00457C9B">
            <w:pPr>
              <w:spacing w:line="480" w:lineRule="auto"/>
              <w:rPr>
                <w:b/>
                <w:bCs/>
                <w:sz w:val="24"/>
                <w:rtl/>
              </w:rPr>
            </w:pPr>
          </w:p>
          <w:p w:rsidR="00457C9B" w:rsidRPr="00BB5B32" w:rsidRDefault="00457C9B" w:rsidP="00457C9B">
            <w:pPr>
              <w:spacing w:line="480" w:lineRule="auto"/>
              <w:rPr>
                <w:b/>
                <w:bCs/>
                <w:sz w:val="24"/>
                <w:rtl/>
              </w:rPr>
            </w:pPr>
            <w:r w:rsidRPr="00BB5B32">
              <w:rPr>
                <w:b/>
                <w:bCs/>
                <w:sz w:val="24"/>
                <w:rtl/>
              </w:rPr>
              <w:t xml:space="preserve">שם הקבלן </w:t>
            </w:r>
            <w:r w:rsidRPr="00BB5B32">
              <w:rPr>
                <w:rFonts w:hint="cs"/>
                <w:b/>
                <w:bCs/>
                <w:sz w:val="24"/>
                <w:rtl/>
              </w:rPr>
              <w:t>_______________________</w:t>
            </w:r>
          </w:p>
        </w:tc>
        <w:tc>
          <w:tcPr>
            <w:tcW w:w="5004" w:type="dxa"/>
          </w:tcPr>
          <w:p w:rsidR="00457C9B" w:rsidRPr="00BB5B32" w:rsidRDefault="00457C9B" w:rsidP="00457C9B">
            <w:pPr>
              <w:spacing w:line="480" w:lineRule="auto"/>
              <w:rPr>
                <w:b/>
                <w:bCs/>
                <w:sz w:val="24"/>
                <w:rtl/>
              </w:rPr>
            </w:pPr>
          </w:p>
          <w:p w:rsidR="00457C9B" w:rsidRPr="00BB5B32" w:rsidRDefault="00457C9B" w:rsidP="00457C9B">
            <w:pPr>
              <w:spacing w:line="480" w:lineRule="auto"/>
              <w:rPr>
                <w:b/>
                <w:bCs/>
                <w:sz w:val="24"/>
                <w:rtl/>
              </w:rPr>
            </w:pPr>
            <w:r w:rsidRPr="00BB5B32">
              <w:rPr>
                <w:b/>
                <w:bCs/>
                <w:sz w:val="24"/>
                <w:rtl/>
              </w:rPr>
              <w:t>מקום העבודה</w:t>
            </w:r>
            <w:r w:rsidRPr="00BB5B32">
              <w:rPr>
                <w:rFonts w:hint="cs"/>
                <w:b/>
                <w:bCs/>
                <w:sz w:val="24"/>
                <w:rtl/>
              </w:rPr>
              <w:t xml:space="preserve"> ______________________</w:t>
            </w:r>
          </w:p>
        </w:tc>
      </w:tr>
      <w:tr w:rsidR="00457C9B" w:rsidRPr="00BB5B32" w:rsidTr="00BF1847">
        <w:tc>
          <w:tcPr>
            <w:tcW w:w="5003" w:type="dxa"/>
          </w:tcPr>
          <w:p w:rsidR="00457C9B" w:rsidRPr="00BB5B32" w:rsidRDefault="00457C9B" w:rsidP="00457C9B">
            <w:pPr>
              <w:spacing w:line="480" w:lineRule="auto"/>
              <w:rPr>
                <w:b/>
                <w:bCs/>
                <w:sz w:val="24"/>
                <w:rtl/>
              </w:rPr>
            </w:pPr>
            <w:r w:rsidRPr="00BB5B32">
              <w:rPr>
                <w:rFonts w:hint="cs"/>
                <w:b/>
                <w:bCs/>
                <w:sz w:val="24"/>
                <w:rtl/>
              </w:rPr>
              <w:t xml:space="preserve">שם מנהל הפרויקט / מפקח </w:t>
            </w:r>
            <w:r w:rsidRPr="00BB5B32">
              <w:rPr>
                <w:rFonts w:hint="cs"/>
                <w:sz w:val="24"/>
                <w:rtl/>
              </w:rPr>
              <w:t>___________________</w:t>
            </w:r>
          </w:p>
        </w:tc>
        <w:tc>
          <w:tcPr>
            <w:tcW w:w="5004" w:type="dxa"/>
          </w:tcPr>
          <w:p w:rsidR="00457C9B" w:rsidRPr="00BB5B32" w:rsidRDefault="00457C9B" w:rsidP="00457C9B">
            <w:pPr>
              <w:spacing w:line="480" w:lineRule="auto"/>
              <w:rPr>
                <w:b/>
                <w:bCs/>
                <w:sz w:val="24"/>
                <w:rtl/>
              </w:rPr>
            </w:pPr>
            <w:r w:rsidRPr="00BB5B32">
              <w:rPr>
                <w:rFonts w:hint="cs"/>
                <w:b/>
                <w:bCs/>
                <w:sz w:val="24"/>
                <w:rtl/>
              </w:rPr>
              <w:t>תיאור העבודה ________________________________</w:t>
            </w:r>
          </w:p>
        </w:tc>
      </w:tr>
      <w:tr w:rsidR="00457C9B" w:rsidRPr="00BB5B32" w:rsidTr="00BF1847">
        <w:tc>
          <w:tcPr>
            <w:tcW w:w="5003" w:type="dxa"/>
          </w:tcPr>
          <w:p w:rsidR="00457C9B" w:rsidRPr="00BB5B32" w:rsidRDefault="00457C9B" w:rsidP="00457C9B">
            <w:pPr>
              <w:spacing w:line="480" w:lineRule="auto"/>
              <w:rPr>
                <w:b/>
                <w:bCs/>
                <w:sz w:val="24"/>
                <w:rtl/>
              </w:rPr>
            </w:pPr>
            <w:r w:rsidRPr="00BB5B32">
              <w:rPr>
                <w:rFonts w:hint="cs"/>
                <w:b/>
                <w:bCs/>
                <w:sz w:val="24"/>
                <w:rtl/>
              </w:rPr>
              <w:t>טלפון ליצירת קשר עם המנהל / המפקח</w:t>
            </w:r>
          </w:p>
          <w:p w:rsidR="00457C9B" w:rsidRPr="00BB5B32" w:rsidRDefault="00457C9B" w:rsidP="00457C9B">
            <w:pPr>
              <w:spacing w:line="480" w:lineRule="auto"/>
              <w:rPr>
                <w:b/>
                <w:bCs/>
                <w:sz w:val="24"/>
                <w:rtl/>
              </w:rPr>
            </w:pPr>
            <w:r w:rsidRPr="00BB5B32">
              <w:rPr>
                <w:rFonts w:hint="cs"/>
                <w:b/>
                <w:bCs/>
                <w:sz w:val="24"/>
                <w:rtl/>
              </w:rPr>
              <w:t>___________________</w:t>
            </w:r>
          </w:p>
        </w:tc>
        <w:tc>
          <w:tcPr>
            <w:tcW w:w="5004" w:type="dxa"/>
          </w:tcPr>
          <w:p w:rsidR="00457C9B" w:rsidRPr="00BB5B32" w:rsidRDefault="00457C9B" w:rsidP="00457C9B">
            <w:pPr>
              <w:spacing w:line="480" w:lineRule="auto"/>
              <w:rPr>
                <w:b/>
                <w:bCs/>
                <w:sz w:val="24"/>
                <w:rtl/>
              </w:rPr>
            </w:pPr>
          </w:p>
          <w:p w:rsidR="00457C9B" w:rsidRPr="00BB5B32" w:rsidRDefault="00457C9B" w:rsidP="00457C9B">
            <w:pPr>
              <w:spacing w:line="480" w:lineRule="auto"/>
              <w:rPr>
                <w:b/>
                <w:bCs/>
                <w:sz w:val="24"/>
                <w:rtl/>
              </w:rPr>
            </w:pPr>
            <w:r w:rsidRPr="00BB5B32">
              <w:rPr>
                <w:rFonts w:hint="cs"/>
                <w:b/>
                <w:bCs/>
                <w:sz w:val="24"/>
                <w:rtl/>
              </w:rPr>
              <w:t>היקף כספי ________________________</w:t>
            </w:r>
          </w:p>
        </w:tc>
      </w:tr>
      <w:tr w:rsidR="00457C9B" w:rsidRPr="00BB5B32" w:rsidTr="00BF1847">
        <w:tc>
          <w:tcPr>
            <w:tcW w:w="10007" w:type="dxa"/>
            <w:gridSpan w:val="2"/>
          </w:tcPr>
          <w:p w:rsidR="00457C9B" w:rsidRPr="00BB5B32" w:rsidRDefault="00457C9B" w:rsidP="00457C9B">
            <w:pPr>
              <w:spacing w:line="480" w:lineRule="auto"/>
              <w:rPr>
                <w:b/>
                <w:bCs/>
                <w:sz w:val="24"/>
                <w:rtl/>
              </w:rPr>
            </w:pPr>
            <w:r w:rsidRPr="00BB5B32">
              <w:rPr>
                <w:rFonts w:hint="cs"/>
                <w:b/>
                <w:bCs/>
                <w:sz w:val="24"/>
                <w:rtl/>
              </w:rPr>
              <w:t>תקופת ביצוע העבודה מתאריך _________________ עד תאריך ____________________</w:t>
            </w:r>
          </w:p>
        </w:tc>
      </w:tr>
    </w:tbl>
    <w:p w:rsidR="00457C9B" w:rsidRPr="00BB5B32" w:rsidRDefault="00457C9B" w:rsidP="00457C9B">
      <w:pPr>
        <w:spacing w:line="276" w:lineRule="auto"/>
        <w:rPr>
          <w:b/>
          <w:bCs/>
          <w:sz w:val="24"/>
          <w:u w:val="single"/>
          <w:rtl/>
        </w:rPr>
      </w:pPr>
    </w:p>
    <w:p w:rsidR="00457C9B" w:rsidRPr="00BB5B32" w:rsidRDefault="00457C9B" w:rsidP="00457C9B">
      <w:pPr>
        <w:spacing w:line="276" w:lineRule="auto"/>
        <w:rPr>
          <w:b/>
          <w:bCs/>
          <w:sz w:val="24"/>
          <w:u w:val="single"/>
          <w:rtl/>
        </w:rPr>
      </w:pPr>
    </w:p>
    <w:p w:rsidR="00457C9B" w:rsidRPr="00BB5B32" w:rsidRDefault="00457C9B" w:rsidP="00457C9B">
      <w:pPr>
        <w:spacing w:line="276" w:lineRule="auto"/>
        <w:rPr>
          <w:b/>
          <w:bCs/>
          <w:sz w:val="24"/>
          <w:u w:val="single"/>
          <w:rtl/>
        </w:rPr>
      </w:pPr>
    </w:p>
    <w:p w:rsidR="00457C9B" w:rsidRPr="00BB5B32" w:rsidRDefault="00457C9B" w:rsidP="00457C9B">
      <w:pPr>
        <w:spacing w:line="360" w:lineRule="auto"/>
        <w:rPr>
          <w:b/>
          <w:bCs/>
          <w:sz w:val="24"/>
          <w:rtl/>
        </w:rPr>
      </w:pPr>
      <w:r w:rsidRPr="00BB5B32">
        <w:rPr>
          <w:b/>
          <w:bCs/>
          <w:sz w:val="24"/>
          <w:u w:val="single"/>
          <w:rtl/>
        </w:rPr>
        <w:t>חלק ב'</w:t>
      </w:r>
    </w:p>
    <w:p w:rsidR="00457C9B" w:rsidRPr="00BB5B32" w:rsidRDefault="00457C9B" w:rsidP="00457C9B">
      <w:pPr>
        <w:spacing w:line="360" w:lineRule="auto"/>
        <w:ind w:left="651" w:hanging="651"/>
        <w:jc w:val="both"/>
        <w:rPr>
          <w:sz w:val="24"/>
          <w:rtl/>
        </w:rPr>
      </w:pPr>
      <w:r w:rsidRPr="00BB5B32">
        <w:rPr>
          <w:sz w:val="24"/>
          <w:rtl/>
        </w:rPr>
        <w:t>1.</w:t>
      </w:r>
      <w:r w:rsidRPr="00BB5B32">
        <w:rPr>
          <w:sz w:val="24"/>
          <w:rtl/>
        </w:rPr>
        <w:tab/>
        <w:t>בחלק זה של הטופס, יש פריטי הערכה שונים. בכל שורה רשום פריט ודרגות שנועדו לציין רמתו של הקבלן לגבי אותו פריט ובהקשר לעבודה המסוימת המוערכת.</w:t>
      </w:r>
    </w:p>
    <w:p w:rsidR="00457C9B" w:rsidRPr="00BB5B32" w:rsidRDefault="00457C9B" w:rsidP="00457C9B">
      <w:pPr>
        <w:spacing w:line="360" w:lineRule="auto"/>
        <w:ind w:left="651" w:hanging="651"/>
        <w:jc w:val="both"/>
        <w:rPr>
          <w:sz w:val="24"/>
          <w:rtl/>
        </w:rPr>
      </w:pPr>
      <w:r w:rsidRPr="00BB5B32">
        <w:rPr>
          <w:rFonts w:hint="cs"/>
          <w:sz w:val="24"/>
          <w:rtl/>
        </w:rPr>
        <w:t>2.</w:t>
      </w:r>
      <w:r w:rsidRPr="00BB5B32">
        <w:rPr>
          <w:sz w:val="24"/>
          <w:rtl/>
        </w:rPr>
        <w:tab/>
        <w:t>יש מקום לקבוע, בכל פריט בנפרד, מהו הציון המתאים ביותר לקבלן ולהקיף בעיגול את המספר המופיע במשבצת המתאימה. כדי להעריך את הפריט "טיב העבודה", יש לרשום הציונים המתאימים לפי הטבלה שמעבר לדף.</w:t>
      </w:r>
    </w:p>
    <w:p w:rsidR="00457C9B" w:rsidRPr="00BB5B32" w:rsidRDefault="00457C9B" w:rsidP="00457C9B">
      <w:pPr>
        <w:spacing w:line="360" w:lineRule="auto"/>
        <w:ind w:left="651" w:hanging="651"/>
        <w:jc w:val="both"/>
        <w:rPr>
          <w:sz w:val="24"/>
          <w:rtl/>
        </w:rPr>
      </w:pPr>
      <w:r w:rsidRPr="00BB5B32">
        <w:rPr>
          <w:sz w:val="24"/>
          <w:rtl/>
        </w:rPr>
        <w:lastRenderedPageBreak/>
        <w:t>3.</w:t>
      </w:r>
      <w:r w:rsidRPr="00BB5B32">
        <w:rPr>
          <w:sz w:val="24"/>
          <w:rtl/>
        </w:rPr>
        <w:tab/>
        <w:t>יש לסכם הציונים שניתנו בכל עמודה ולרשום התוצאה במשבצת מתחת לעמודה. הציון הסופי יתקבל מסכום תוצאות העמודות.</w:t>
      </w:r>
    </w:p>
    <w:p w:rsidR="00457C9B" w:rsidRPr="00BB5B32" w:rsidRDefault="00457C9B" w:rsidP="003C276E">
      <w:pPr>
        <w:spacing w:line="276" w:lineRule="auto"/>
        <w:ind w:left="720" w:hanging="720"/>
        <w:jc w:val="center"/>
        <w:rPr>
          <w:b/>
          <w:bCs/>
          <w:sz w:val="24"/>
          <w:u w:val="single"/>
          <w:rtl/>
        </w:rPr>
      </w:pPr>
      <w:r w:rsidRPr="00BB5B32">
        <w:rPr>
          <w:rFonts w:hint="cs"/>
          <w:b/>
          <w:bCs/>
          <w:sz w:val="24"/>
          <w:u w:val="single"/>
          <w:rtl/>
        </w:rPr>
        <w:t>טבלת הערכת איכות העבודה</w:t>
      </w:r>
      <w:r w:rsidR="003C276E">
        <w:rPr>
          <w:rFonts w:hint="cs"/>
          <w:b/>
          <w:bCs/>
          <w:sz w:val="24"/>
          <w:u w:val="single"/>
          <w:rtl/>
        </w:rPr>
        <w:t xml:space="preserve"> </w:t>
      </w:r>
    </w:p>
    <w:tbl>
      <w:tblPr>
        <w:tblpPr w:leftFromText="180" w:rightFromText="180" w:vertAnchor="text" w:horzAnchor="margin" w:tblpXSpec="center" w:tblpY="99"/>
        <w:bidiVisual/>
        <w:tblW w:w="9685" w:type="dxa"/>
        <w:tblLayout w:type="fixed"/>
        <w:tblLook w:val="04A0" w:firstRow="1" w:lastRow="0" w:firstColumn="1" w:lastColumn="0" w:noHBand="0" w:noVBand="1"/>
      </w:tblPr>
      <w:tblGrid>
        <w:gridCol w:w="471"/>
        <w:gridCol w:w="4251"/>
        <w:gridCol w:w="1240"/>
        <w:gridCol w:w="1241"/>
        <w:gridCol w:w="1241"/>
        <w:gridCol w:w="1241"/>
      </w:tblGrid>
      <w:tr w:rsidR="00AE3A4E" w:rsidRPr="00BB5B32" w:rsidTr="00877ED9">
        <w:trPr>
          <w:trHeight w:val="315"/>
        </w:trPr>
        <w:tc>
          <w:tcPr>
            <w:tcW w:w="471" w:type="dxa"/>
            <w:tcBorders>
              <w:top w:val="single" w:sz="8" w:space="0" w:color="auto"/>
              <w:left w:val="single" w:sz="8" w:space="0" w:color="auto"/>
              <w:bottom w:val="single" w:sz="8" w:space="0" w:color="auto"/>
              <w:right w:val="single" w:sz="8" w:space="0" w:color="auto"/>
            </w:tcBorders>
            <w:shd w:val="clear" w:color="000000" w:fill="A5A5A5"/>
            <w:vAlign w:val="center"/>
            <w:hideMark/>
          </w:tcPr>
          <w:p w:rsidR="00AE3A4E" w:rsidRPr="00BB5B32" w:rsidRDefault="00AE3A4E" w:rsidP="00877ED9">
            <w:pPr>
              <w:ind w:left="79"/>
              <w:jc w:val="center"/>
              <w:rPr>
                <w:rFonts w:ascii="Arial" w:hAnsi="Arial"/>
                <w:b/>
                <w:bCs/>
                <w:color w:val="FF0000"/>
                <w:sz w:val="24"/>
                <w:lang w:eastAsia="en-US"/>
              </w:rPr>
            </w:pPr>
          </w:p>
        </w:tc>
        <w:tc>
          <w:tcPr>
            <w:tcW w:w="4251" w:type="dxa"/>
            <w:tcBorders>
              <w:top w:val="single" w:sz="8" w:space="0" w:color="auto"/>
              <w:left w:val="single" w:sz="8" w:space="0" w:color="auto"/>
              <w:bottom w:val="single" w:sz="8" w:space="0" w:color="auto"/>
              <w:right w:val="nil"/>
            </w:tcBorders>
            <w:shd w:val="clear" w:color="000000" w:fill="A5A5A5"/>
            <w:vAlign w:val="center"/>
            <w:hideMark/>
          </w:tcPr>
          <w:p w:rsidR="00AE3A4E" w:rsidRPr="00BB5B32" w:rsidRDefault="00AE3A4E" w:rsidP="00877ED9">
            <w:pPr>
              <w:jc w:val="center"/>
              <w:rPr>
                <w:rFonts w:ascii="Arial" w:hAnsi="Arial"/>
                <w:b/>
                <w:bCs/>
                <w:color w:val="FF0000"/>
                <w:sz w:val="24"/>
                <w:rtl/>
                <w:lang w:eastAsia="en-US"/>
              </w:rPr>
            </w:pPr>
            <w:r w:rsidRPr="00BB5B32">
              <w:rPr>
                <w:rFonts w:ascii="Arial" w:hAnsi="Arial"/>
                <w:b/>
                <w:bCs/>
                <w:color w:val="FF0000"/>
                <w:sz w:val="24"/>
                <w:rtl/>
                <w:lang w:eastAsia="en-US"/>
              </w:rPr>
              <w:t>פרטי ההערכה</w:t>
            </w:r>
          </w:p>
        </w:tc>
        <w:tc>
          <w:tcPr>
            <w:tcW w:w="1240" w:type="dxa"/>
            <w:tcBorders>
              <w:top w:val="single" w:sz="8" w:space="0" w:color="auto"/>
              <w:left w:val="single" w:sz="8" w:space="0" w:color="auto"/>
              <w:bottom w:val="single" w:sz="8" w:space="0" w:color="auto"/>
              <w:right w:val="nil"/>
            </w:tcBorders>
            <w:shd w:val="clear" w:color="000000" w:fill="A5A5A5"/>
            <w:vAlign w:val="center"/>
            <w:hideMark/>
          </w:tcPr>
          <w:p w:rsidR="00AE3A4E" w:rsidRPr="00BB5B32" w:rsidRDefault="00AE3A4E" w:rsidP="00877ED9">
            <w:pPr>
              <w:jc w:val="center"/>
              <w:rPr>
                <w:rFonts w:ascii="Arial" w:hAnsi="Arial"/>
                <w:b/>
                <w:bCs/>
                <w:color w:val="FF0000"/>
                <w:sz w:val="24"/>
                <w:rtl/>
                <w:lang w:eastAsia="en-US"/>
              </w:rPr>
            </w:pPr>
            <w:r w:rsidRPr="00BB5B32">
              <w:rPr>
                <w:rFonts w:ascii="Arial" w:hAnsi="Arial"/>
                <w:b/>
                <w:bCs/>
                <w:color w:val="FF0000"/>
                <w:sz w:val="24"/>
                <w:rtl/>
                <w:lang w:eastAsia="en-US"/>
              </w:rPr>
              <w:t>טוב מאוד</w:t>
            </w:r>
          </w:p>
        </w:tc>
        <w:tc>
          <w:tcPr>
            <w:tcW w:w="1241" w:type="dxa"/>
            <w:tcBorders>
              <w:top w:val="single" w:sz="8" w:space="0" w:color="auto"/>
              <w:left w:val="single" w:sz="8" w:space="0" w:color="auto"/>
              <w:bottom w:val="single" w:sz="8" w:space="0" w:color="auto"/>
              <w:right w:val="nil"/>
            </w:tcBorders>
            <w:shd w:val="clear" w:color="000000" w:fill="A5A5A5"/>
            <w:vAlign w:val="center"/>
            <w:hideMark/>
          </w:tcPr>
          <w:p w:rsidR="00AE3A4E" w:rsidRPr="00BB5B32" w:rsidRDefault="00AE3A4E" w:rsidP="00877ED9">
            <w:pPr>
              <w:jc w:val="center"/>
              <w:rPr>
                <w:rFonts w:ascii="Arial" w:hAnsi="Arial"/>
                <w:b/>
                <w:bCs/>
                <w:color w:val="FF0000"/>
                <w:sz w:val="24"/>
                <w:rtl/>
                <w:lang w:eastAsia="en-US"/>
              </w:rPr>
            </w:pPr>
            <w:r w:rsidRPr="00BB5B32">
              <w:rPr>
                <w:rFonts w:ascii="Arial" w:hAnsi="Arial"/>
                <w:b/>
                <w:bCs/>
                <w:color w:val="FF0000"/>
                <w:sz w:val="24"/>
                <w:rtl/>
                <w:lang w:eastAsia="en-US"/>
              </w:rPr>
              <w:t>טוב</w:t>
            </w:r>
          </w:p>
        </w:tc>
        <w:tc>
          <w:tcPr>
            <w:tcW w:w="1241" w:type="dxa"/>
            <w:tcBorders>
              <w:top w:val="single" w:sz="8" w:space="0" w:color="auto"/>
              <w:left w:val="single" w:sz="8" w:space="0" w:color="auto"/>
              <w:bottom w:val="single" w:sz="8" w:space="0" w:color="auto"/>
              <w:right w:val="nil"/>
            </w:tcBorders>
            <w:shd w:val="clear" w:color="000000" w:fill="A5A5A5"/>
            <w:vAlign w:val="center"/>
            <w:hideMark/>
          </w:tcPr>
          <w:p w:rsidR="00AE3A4E" w:rsidRPr="00BB5B32" w:rsidRDefault="00AE3A4E" w:rsidP="00877ED9">
            <w:pPr>
              <w:jc w:val="center"/>
              <w:rPr>
                <w:rFonts w:ascii="Arial" w:hAnsi="Arial"/>
                <w:b/>
                <w:bCs/>
                <w:color w:val="FF0000"/>
                <w:sz w:val="24"/>
                <w:rtl/>
                <w:lang w:eastAsia="en-US"/>
              </w:rPr>
            </w:pPr>
            <w:r w:rsidRPr="00BB5B32">
              <w:rPr>
                <w:rFonts w:ascii="Arial" w:hAnsi="Arial"/>
                <w:b/>
                <w:bCs/>
                <w:color w:val="FF0000"/>
                <w:sz w:val="24"/>
                <w:rtl/>
                <w:lang w:eastAsia="en-US"/>
              </w:rPr>
              <w:t>בינוני</w:t>
            </w:r>
          </w:p>
        </w:tc>
        <w:tc>
          <w:tcPr>
            <w:tcW w:w="1241" w:type="dxa"/>
            <w:tcBorders>
              <w:top w:val="single" w:sz="8" w:space="0" w:color="auto"/>
              <w:left w:val="single" w:sz="8" w:space="0" w:color="auto"/>
              <w:bottom w:val="single" w:sz="8" w:space="0" w:color="auto"/>
              <w:right w:val="single" w:sz="8" w:space="0" w:color="auto"/>
            </w:tcBorders>
            <w:shd w:val="clear" w:color="000000" w:fill="A5A5A5"/>
            <w:vAlign w:val="center"/>
            <w:hideMark/>
          </w:tcPr>
          <w:p w:rsidR="00AE3A4E" w:rsidRPr="00BB5B32" w:rsidRDefault="00AE3A4E" w:rsidP="00877ED9">
            <w:pPr>
              <w:jc w:val="center"/>
              <w:rPr>
                <w:rFonts w:ascii="Arial" w:hAnsi="Arial"/>
                <w:b/>
                <w:bCs/>
                <w:color w:val="FF0000"/>
                <w:sz w:val="24"/>
                <w:rtl/>
                <w:lang w:eastAsia="en-US"/>
              </w:rPr>
            </w:pPr>
            <w:r w:rsidRPr="00BB5B32">
              <w:rPr>
                <w:rFonts w:ascii="Arial" w:hAnsi="Arial"/>
                <w:b/>
                <w:bCs/>
                <w:color w:val="FF0000"/>
                <w:sz w:val="24"/>
                <w:rtl/>
                <w:lang w:eastAsia="en-US"/>
              </w:rPr>
              <w:t>גרוע</w:t>
            </w:r>
          </w:p>
        </w:tc>
      </w:tr>
      <w:tr w:rsidR="00AE3A4E"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b/>
                <w:bCs/>
                <w:sz w:val="24"/>
                <w:rtl/>
                <w:lang w:eastAsia="en-US"/>
              </w:rPr>
            </w:pPr>
            <w:r w:rsidRPr="00BB5B32">
              <w:rPr>
                <w:rFonts w:ascii="Arial" w:hAnsi="Arial"/>
                <w:sz w:val="24"/>
                <w:rtl/>
                <w:lang w:eastAsia="en-US"/>
              </w:rPr>
              <w:t xml:space="preserve"> </w:t>
            </w:r>
            <w:r w:rsidRPr="00BB5B32">
              <w:rPr>
                <w:rFonts w:ascii="Arial" w:hAnsi="Arial"/>
                <w:b/>
                <w:bCs/>
                <w:sz w:val="24"/>
                <w:rtl/>
                <w:lang w:eastAsia="en-US"/>
              </w:rPr>
              <w:t xml:space="preserve">א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E32D50">
            <w:pPr>
              <w:rPr>
                <w:rFonts w:ascii="Arial" w:hAnsi="Arial"/>
                <w:b/>
                <w:bCs/>
                <w:sz w:val="24"/>
                <w:rtl/>
                <w:lang w:eastAsia="en-US"/>
              </w:rPr>
            </w:pPr>
            <w:r w:rsidRPr="00BB5B32">
              <w:rPr>
                <w:rFonts w:ascii="Arial" w:hAnsi="Arial" w:hint="cs"/>
                <w:b/>
                <w:bCs/>
                <w:sz w:val="24"/>
                <w:rtl/>
                <w:lang w:eastAsia="en-US"/>
              </w:rPr>
              <w:t>התארגנות ו</w:t>
            </w:r>
            <w:r w:rsidRPr="00BB5B32">
              <w:rPr>
                <w:rFonts w:ascii="Arial" w:hAnsi="Arial"/>
                <w:b/>
                <w:bCs/>
                <w:sz w:val="24"/>
                <w:rtl/>
                <w:lang w:eastAsia="en-US"/>
              </w:rPr>
              <w:t>עמידה בלו</w:t>
            </w:r>
            <w:r w:rsidRPr="00BB5B32">
              <w:rPr>
                <w:rFonts w:ascii="Arial" w:hAnsi="Arial" w:hint="cs"/>
                <w:b/>
                <w:bCs/>
                <w:sz w:val="24"/>
                <w:rtl/>
                <w:lang w:eastAsia="en-US"/>
              </w:rPr>
              <w:t>"</w:t>
            </w:r>
            <w:r w:rsidRPr="00BB5B32">
              <w:rPr>
                <w:rFonts w:ascii="Arial" w:hAnsi="Arial"/>
                <w:b/>
                <w:bCs/>
                <w:sz w:val="24"/>
                <w:rtl/>
                <w:lang w:eastAsia="en-US"/>
              </w:rPr>
              <w:t>ז (</w:t>
            </w:r>
            <w:r w:rsidR="00E32D50">
              <w:rPr>
                <w:rFonts w:ascii="Arial" w:hAnsi="Arial" w:hint="cs"/>
                <w:b/>
                <w:bCs/>
                <w:sz w:val="24"/>
                <w:rtl/>
                <w:lang w:eastAsia="en-US"/>
              </w:rPr>
              <w:t>32</w:t>
            </w:r>
            <w:r w:rsidRPr="00BB5B32">
              <w:rPr>
                <w:rFonts w:ascii="Arial" w:hAnsi="Arial"/>
                <w:b/>
                <w:bCs/>
                <w:sz w:val="24"/>
                <w:rtl/>
                <w:lang w:eastAsia="en-US"/>
              </w:rPr>
              <w:t xml:space="preserve"> נקודות)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sz w:val="24"/>
                <w:rtl/>
                <w:lang w:eastAsia="en-US"/>
              </w:rPr>
              <w:t> </w:t>
            </w:r>
          </w:p>
        </w:tc>
      </w:tr>
      <w:tr w:rsidR="00AE3A4E"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rPr>
                <w:rFonts w:ascii="Arial" w:hAnsi="Arial"/>
                <w:b/>
                <w:bCs/>
                <w:sz w:val="24"/>
                <w:rtl/>
                <w:lang w:eastAsia="en-US"/>
              </w:rPr>
            </w:pPr>
            <w:r w:rsidRPr="00BB5B32">
              <w:rPr>
                <w:rFonts w:ascii="Arial" w:hAnsi="Arial"/>
                <w:b/>
                <w:bCs/>
                <w:sz w:val="24"/>
                <w:rtl/>
                <w:lang w:eastAsia="en-US"/>
              </w:rPr>
              <w:t xml:space="preserve">התארגנות התחלתית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hint="cs"/>
                <w:sz w:val="24"/>
                <w:rtl/>
                <w:lang w:eastAsia="en-US"/>
              </w:rPr>
              <w:t>0</w:t>
            </w:r>
          </w:p>
        </w:tc>
      </w:tr>
      <w:tr w:rsidR="00AE3A4E"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rPr>
                <w:rFonts w:ascii="Arial" w:hAnsi="Arial"/>
                <w:b/>
                <w:bCs/>
                <w:sz w:val="24"/>
                <w:rtl/>
                <w:lang w:eastAsia="en-US"/>
              </w:rPr>
            </w:pPr>
            <w:r w:rsidRPr="00BB5B32">
              <w:rPr>
                <w:rFonts w:ascii="Arial" w:hAnsi="Arial"/>
                <w:b/>
                <w:bCs/>
                <w:sz w:val="24"/>
                <w:rtl/>
                <w:lang w:eastAsia="en-US"/>
              </w:rPr>
              <w:t xml:space="preserve">רציפות ההתקדמות בביצוע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hint="cs"/>
                <w:sz w:val="24"/>
                <w:rtl/>
                <w:lang w:eastAsia="en-US"/>
              </w:rPr>
              <w:t>0</w:t>
            </w:r>
          </w:p>
        </w:tc>
      </w:tr>
      <w:tr w:rsidR="00AE3A4E"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rPr>
                <w:rFonts w:ascii="Arial" w:hAnsi="Arial"/>
                <w:b/>
                <w:bCs/>
                <w:sz w:val="24"/>
                <w:rtl/>
                <w:lang w:eastAsia="en-US"/>
              </w:rPr>
            </w:pPr>
            <w:r w:rsidRPr="00BB5B32">
              <w:rPr>
                <w:rFonts w:ascii="Arial" w:hAnsi="Arial"/>
                <w:b/>
                <w:bCs/>
                <w:sz w:val="24"/>
                <w:rtl/>
                <w:lang w:eastAsia="en-US"/>
              </w:rPr>
              <w:t xml:space="preserve">ארגון </w:t>
            </w:r>
            <w:r w:rsidRPr="00BB5B32">
              <w:rPr>
                <w:rFonts w:ascii="Arial" w:hAnsi="Arial" w:hint="cs"/>
                <w:b/>
                <w:bCs/>
                <w:sz w:val="24"/>
                <w:rtl/>
                <w:lang w:eastAsia="en-US"/>
              </w:rPr>
              <w:t xml:space="preserve">יעיל של העבודה </w:t>
            </w:r>
            <w:r w:rsidRPr="00BB5B32">
              <w:rPr>
                <w:rFonts w:ascii="Arial" w:hAnsi="Arial"/>
                <w:b/>
                <w:bCs/>
                <w:sz w:val="24"/>
                <w:rtl/>
                <w:lang w:eastAsia="en-US"/>
              </w:rPr>
              <w:t xml:space="preserve">במהלך הביצוע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hint="cs"/>
                <w:sz w:val="24"/>
                <w:rtl/>
                <w:lang w:eastAsia="en-US"/>
              </w:rPr>
              <w:t>0</w:t>
            </w:r>
          </w:p>
        </w:tc>
      </w:tr>
      <w:tr w:rsidR="00AE3A4E"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rPr>
                <w:rFonts w:ascii="Arial" w:hAnsi="Arial"/>
                <w:b/>
                <w:bCs/>
                <w:sz w:val="24"/>
                <w:rtl/>
                <w:lang w:eastAsia="en-US"/>
              </w:rPr>
            </w:pPr>
            <w:r w:rsidRPr="00BB5B32">
              <w:rPr>
                <w:rFonts w:ascii="Arial" w:hAnsi="Arial"/>
                <w:b/>
                <w:bCs/>
                <w:sz w:val="24"/>
                <w:rtl/>
                <w:lang w:eastAsia="en-US"/>
              </w:rPr>
              <w:t xml:space="preserve">סיום ביצוע במועד </w:t>
            </w:r>
            <w:r w:rsidRPr="00BB5B32">
              <w:rPr>
                <w:rFonts w:ascii="Arial" w:hAnsi="Arial" w:hint="cs"/>
                <w:b/>
                <w:bCs/>
                <w:sz w:val="24"/>
                <w:rtl/>
                <w:lang w:eastAsia="en-US"/>
              </w:rPr>
              <w:t>ש</w:t>
            </w:r>
            <w:r w:rsidRPr="00BB5B32">
              <w:rPr>
                <w:rFonts w:ascii="Arial" w:hAnsi="Arial"/>
                <w:b/>
                <w:bCs/>
                <w:sz w:val="24"/>
                <w:rtl/>
                <w:lang w:eastAsia="en-US"/>
              </w:rPr>
              <w:t>תוכנן</w:t>
            </w:r>
            <w:r w:rsidRPr="00BB5B32">
              <w:rPr>
                <w:rFonts w:ascii="Arial" w:hAnsi="Arial" w:hint="cs"/>
                <w:b/>
                <w:bCs/>
                <w:sz w:val="24"/>
                <w:rtl/>
                <w:lang w:eastAsia="en-US"/>
              </w:rPr>
              <w:t xml:space="preserve"> מראש</w:t>
            </w:r>
            <w:r w:rsidRPr="00BB5B32">
              <w:rPr>
                <w:rFonts w:ascii="Arial" w:hAnsi="Arial"/>
                <w:b/>
                <w:bCs/>
                <w:sz w:val="24"/>
                <w:rtl/>
                <w:lang w:eastAsia="en-US"/>
              </w:rPr>
              <w:t xml:space="preserve">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E32D50" w:rsidP="00877ED9">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center"/>
              <w:rPr>
                <w:rFonts w:ascii="Arial" w:hAnsi="Arial"/>
                <w:sz w:val="24"/>
                <w:rtl/>
                <w:lang w:eastAsia="en-US"/>
              </w:rPr>
            </w:pPr>
            <w:r w:rsidRPr="00BB5B32">
              <w:rPr>
                <w:rFonts w:ascii="Arial" w:hAnsi="Arial" w:hint="cs"/>
                <w:sz w:val="24"/>
                <w:rtl/>
                <w:lang w:eastAsia="en-US"/>
              </w:rPr>
              <w:t>0</w:t>
            </w:r>
          </w:p>
        </w:tc>
      </w:tr>
      <w:tr w:rsidR="00AE3A4E"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A5A5A5"/>
            <w:vAlign w:val="center"/>
            <w:hideMark/>
          </w:tcPr>
          <w:p w:rsidR="00AE3A4E" w:rsidRPr="00BB5B32" w:rsidRDefault="00AE3A4E" w:rsidP="00877ED9">
            <w:pPr>
              <w:rPr>
                <w:rFonts w:ascii="Arial" w:hAnsi="Arial"/>
                <w:b/>
                <w:bCs/>
                <w:color w:val="FF0000"/>
                <w:sz w:val="24"/>
                <w:rtl/>
                <w:lang w:eastAsia="en-US"/>
              </w:rPr>
            </w:pPr>
            <w:r w:rsidRPr="00BB5B32">
              <w:rPr>
                <w:rFonts w:ascii="Arial" w:hAnsi="Arial"/>
                <w:b/>
                <w:bCs/>
                <w:color w:val="FF0000"/>
                <w:sz w:val="24"/>
                <w:rtl/>
                <w:lang w:eastAsia="en-US"/>
              </w:rPr>
              <w:t> </w:t>
            </w:r>
          </w:p>
        </w:tc>
        <w:tc>
          <w:tcPr>
            <w:tcW w:w="4251" w:type="dxa"/>
            <w:tcBorders>
              <w:top w:val="nil"/>
              <w:left w:val="single" w:sz="8" w:space="0" w:color="auto"/>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xml:space="preserve"> סך הכל נקודות בסעיף א </w:t>
            </w:r>
          </w:p>
        </w:tc>
        <w:tc>
          <w:tcPr>
            <w:tcW w:w="1240" w:type="dxa"/>
            <w:tcBorders>
              <w:top w:val="nil"/>
              <w:left w:val="single" w:sz="8" w:space="0" w:color="auto"/>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single" w:sz="8" w:space="0" w:color="auto"/>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r>
      <w:tr w:rsidR="00AE3A4E"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xml:space="preserve"> ב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E32D50">
            <w:pPr>
              <w:rPr>
                <w:rFonts w:ascii="Arial" w:hAnsi="Arial"/>
                <w:b/>
                <w:bCs/>
                <w:sz w:val="24"/>
                <w:rtl/>
                <w:lang w:eastAsia="en-US"/>
              </w:rPr>
            </w:pPr>
            <w:r w:rsidRPr="00BB5B32">
              <w:rPr>
                <w:rFonts w:ascii="Arial" w:hAnsi="Arial"/>
                <w:b/>
                <w:bCs/>
                <w:sz w:val="24"/>
                <w:rtl/>
                <w:lang w:eastAsia="en-US"/>
              </w:rPr>
              <w:t>טיב העבודה (</w:t>
            </w:r>
            <w:r w:rsidR="00E32D50">
              <w:rPr>
                <w:rFonts w:ascii="Arial" w:hAnsi="Arial" w:hint="cs"/>
                <w:b/>
                <w:bCs/>
                <w:sz w:val="24"/>
                <w:rtl/>
                <w:lang w:eastAsia="en-US"/>
              </w:rPr>
              <w:t>32</w:t>
            </w:r>
            <w:r w:rsidRPr="00BB5B32">
              <w:rPr>
                <w:rFonts w:ascii="Arial" w:hAnsi="Arial" w:hint="cs"/>
                <w:b/>
                <w:bCs/>
                <w:sz w:val="24"/>
                <w:rtl/>
                <w:lang w:eastAsia="en-US"/>
              </w:rPr>
              <w:t xml:space="preserve"> </w:t>
            </w:r>
            <w:r w:rsidRPr="00BB5B32">
              <w:rPr>
                <w:rFonts w:ascii="Arial" w:hAnsi="Arial"/>
                <w:b/>
                <w:bCs/>
                <w:sz w:val="24"/>
                <w:rtl/>
                <w:lang w:eastAsia="en-US"/>
              </w:rPr>
              <w:t xml:space="preserve">נקודות)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right"/>
              <w:rPr>
                <w:rFonts w:ascii="Arial" w:hAnsi="Arial"/>
                <w:sz w:val="24"/>
                <w:rtl/>
                <w:lang w:eastAsia="en-US"/>
              </w:rPr>
            </w:pP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rPr>
              <w:t>עמידה מלאה בדרישות המפרט הטכני</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rPr>
            </w:pPr>
            <w:r w:rsidRPr="00BB5B32">
              <w:rPr>
                <w:rFonts w:ascii="Arial" w:hAnsi="Arial" w:hint="cs"/>
                <w:b/>
                <w:bCs/>
                <w:sz w:val="24"/>
                <w:rtl/>
              </w:rPr>
              <w:t>איכות תכנון תכניות ההרכבה והתיאום</w:t>
            </w:r>
          </w:p>
          <w:p w:rsidR="00E32D50" w:rsidRPr="00BB5B32" w:rsidRDefault="00E32D50" w:rsidP="00E32D50">
            <w:pPr>
              <w:rPr>
                <w:rFonts w:ascii="Arial" w:hAnsi="Arial"/>
                <w:b/>
                <w:bCs/>
                <w:sz w:val="24"/>
                <w:lang w:eastAsia="en-US"/>
              </w:rPr>
            </w:pPr>
            <w:r w:rsidRPr="00BB5B32">
              <w:rPr>
                <w:rFonts w:ascii="Arial" w:hAnsi="Arial"/>
                <w:b/>
                <w:bCs/>
                <w:sz w:val="24"/>
              </w:rPr>
              <w:t>Shop drwaings</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rPr>
              <w:t>איכות ביצוע העבודות</w:t>
            </w:r>
            <w:r w:rsidRPr="00BB5B32">
              <w:rPr>
                <w:rFonts w:ascii="Arial" w:hAnsi="Arial" w:hint="cs"/>
                <w:b/>
                <w:bCs/>
                <w:sz w:val="24"/>
                <w:rtl/>
                <w:lang w:eastAsia="en-US"/>
              </w:rPr>
              <w:t xml:space="preserve"> המכניות</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rPr>
              <w:t>איכות ביצוע עבודות החשמל והבקרה</w:t>
            </w:r>
            <w:r w:rsidRPr="00BB5B32">
              <w:rPr>
                <w:rFonts w:ascii="Arial" w:hAnsi="Arial"/>
                <w:b/>
                <w:bCs/>
                <w:color w:val="FF0000"/>
                <w:sz w:val="24"/>
                <w:rtl/>
                <w:lang w:eastAsia="en-US"/>
              </w:rPr>
              <w:t> </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AE3A4E"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A5A5A5"/>
            <w:vAlign w:val="center"/>
            <w:hideMark/>
          </w:tcPr>
          <w:p w:rsidR="00AE3A4E" w:rsidRPr="00BB5B32" w:rsidRDefault="00AE3A4E" w:rsidP="00877ED9">
            <w:pPr>
              <w:rPr>
                <w:rFonts w:ascii="Arial" w:hAnsi="Arial"/>
                <w:b/>
                <w:bCs/>
                <w:color w:val="FF0000"/>
                <w:sz w:val="24"/>
                <w:rtl/>
                <w:lang w:eastAsia="en-US"/>
              </w:rPr>
            </w:pPr>
            <w:r w:rsidRPr="00BB5B32">
              <w:rPr>
                <w:rFonts w:ascii="Arial" w:hAnsi="Arial"/>
                <w:b/>
                <w:bCs/>
                <w:color w:val="FF0000"/>
                <w:sz w:val="24"/>
                <w:rtl/>
                <w:lang w:eastAsia="en-US"/>
              </w:rPr>
              <w:t> </w:t>
            </w:r>
          </w:p>
        </w:tc>
        <w:tc>
          <w:tcPr>
            <w:tcW w:w="4251" w:type="dxa"/>
            <w:tcBorders>
              <w:top w:val="nil"/>
              <w:left w:val="single" w:sz="8" w:space="0" w:color="auto"/>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xml:space="preserve"> סך הכל נקודות בסעיף ב </w:t>
            </w:r>
          </w:p>
        </w:tc>
        <w:tc>
          <w:tcPr>
            <w:tcW w:w="1240" w:type="dxa"/>
            <w:tcBorders>
              <w:top w:val="nil"/>
              <w:left w:val="single" w:sz="8" w:space="0" w:color="auto"/>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nil"/>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nil"/>
              <w:bottom w:val="single" w:sz="8" w:space="0" w:color="auto"/>
              <w:right w:val="single" w:sz="8" w:space="0" w:color="auto"/>
            </w:tcBorders>
            <w:shd w:val="clear" w:color="000000" w:fill="A5A5A5"/>
            <w:vAlign w:val="center"/>
            <w:hideMark/>
          </w:tcPr>
          <w:p w:rsidR="00AE3A4E" w:rsidRPr="00BB5B32" w:rsidRDefault="00AE3A4E" w:rsidP="00877ED9">
            <w:pPr>
              <w:jc w:val="right"/>
              <w:rPr>
                <w:rFonts w:ascii="Arial" w:hAnsi="Arial"/>
                <w:b/>
                <w:bCs/>
                <w:color w:val="FF0000"/>
                <w:sz w:val="24"/>
                <w:rtl/>
                <w:lang w:eastAsia="en-US"/>
              </w:rPr>
            </w:pPr>
            <w:r w:rsidRPr="00BB5B32">
              <w:rPr>
                <w:rFonts w:ascii="Arial" w:hAnsi="Arial"/>
                <w:b/>
                <w:bCs/>
                <w:color w:val="FF0000"/>
                <w:sz w:val="24"/>
                <w:rtl/>
                <w:lang w:eastAsia="en-US"/>
              </w:rPr>
              <w:t> </w:t>
            </w:r>
          </w:p>
        </w:tc>
      </w:tr>
      <w:tr w:rsidR="00AE3A4E"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rPr>
                <w:rFonts w:ascii="Arial" w:hAnsi="Arial"/>
                <w:sz w:val="24"/>
                <w:rtl/>
                <w:lang w:eastAsia="en-US"/>
              </w:rPr>
            </w:pPr>
            <w:r w:rsidRPr="00BB5B32">
              <w:rPr>
                <w:rFonts w:ascii="Arial" w:hAnsi="Arial"/>
                <w:sz w:val="24"/>
                <w:rtl/>
                <w:lang w:eastAsia="en-US"/>
              </w:rPr>
              <w:t xml:space="preserve"> ג </w:t>
            </w:r>
          </w:p>
        </w:tc>
        <w:tc>
          <w:tcPr>
            <w:tcW w:w="425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E32D50">
            <w:pPr>
              <w:rPr>
                <w:rFonts w:ascii="Arial" w:hAnsi="Arial"/>
                <w:b/>
                <w:bCs/>
                <w:sz w:val="24"/>
                <w:rtl/>
                <w:lang w:eastAsia="en-US"/>
              </w:rPr>
            </w:pPr>
            <w:r w:rsidRPr="00BB5B32">
              <w:rPr>
                <w:rFonts w:ascii="Arial" w:hAnsi="Arial"/>
                <w:b/>
                <w:bCs/>
                <w:sz w:val="24"/>
                <w:rtl/>
                <w:lang w:eastAsia="en-US"/>
              </w:rPr>
              <w:t>שיתוף פעולה (</w:t>
            </w:r>
            <w:r w:rsidR="00E32D50">
              <w:rPr>
                <w:rFonts w:ascii="Arial" w:hAnsi="Arial" w:hint="cs"/>
                <w:b/>
                <w:bCs/>
                <w:sz w:val="24"/>
                <w:rtl/>
                <w:lang w:eastAsia="en-US"/>
              </w:rPr>
              <w:t>24</w:t>
            </w:r>
            <w:r w:rsidRPr="00BB5B32">
              <w:rPr>
                <w:rFonts w:ascii="Arial" w:hAnsi="Arial"/>
                <w:b/>
                <w:bCs/>
                <w:sz w:val="24"/>
                <w:rtl/>
                <w:lang w:eastAsia="en-US"/>
              </w:rPr>
              <w:t xml:space="preserve"> נקודות) </w:t>
            </w:r>
          </w:p>
        </w:tc>
        <w:tc>
          <w:tcPr>
            <w:tcW w:w="1240"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AE3A4E" w:rsidRPr="00BB5B32" w:rsidRDefault="00AE3A4E" w:rsidP="00877ED9">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AE3A4E" w:rsidRPr="00BB5B32" w:rsidRDefault="00AE3A4E" w:rsidP="00877ED9">
            <w:pPr>
              <w:jc w:val="right"/>
              <w:rPr>
                <w:rFonts w:ascii="Arial" w:hAnsi="Arial"/>
                <w:sz w:val="24"/>
                <w:rtl/>
                <w:lang w:eastAsia="en-US"/>
              </w:rPr>
            </w:pPr>
            <w:r w:rsidRPr="00BB5B32">
              <w:rPr>
                <w:rFonts w:ascii="Arial" w:hAnsi="Arial"/>
                <w:sz w:val="24"/>
                <w:rtl/>
                <w:lang w:eastAsia="en-US"/>
              </w:rPr>
              <w:t> </w:t>
            </w:r>
          </w:p>
        </w:tc>
      </w:tr>
      <w:tr w:rsidR="00E32D50"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b/>
                <w:bCs/>
                <w:sz w:val="24"/>
                <w:rtl/>
                <w:lang w:eastAsia="en-US"/>
              </w:rPr>
              <w:t>ציות לה</w:t>
            </w:r>
            <w:r w:rsidRPr="00BB5B32">
              <w:rPr>
                <w:rFonts w:ascii="Arial" w:hAnsi="Arial" w:hint="cs"/>
                <w:b/>
                <w:bCs/>
                <w:sz w:val="24"/>
                <w:rtl/>
                <w:lang w:eastAsia="en-US"/>
              </w:rPr>
              <w:t>נחיות</w:t>
            </w:r>
            <w:r w:rsidRPr="00BB5B32">
              <w:rPr>
                <w:rFonts w:ascii="Arial" w:hAnsi="Arial"/>
                <w:b/>
                <w:bCs/>
                <w:sz w:val="24"/>
                <w:rtl/>
                <w:lang w:eastAsia="en-US"/>
              </w:rPr>
              <w:t xml:space="preserve"> הטכניות</w:t>
            </w:r>
            <w:r w:rsidRPr="00BB5B32">
              <w:rPr>
                <w:rFonts w:ascii="Arial" w:hAnsi="Arial" w:hint="cs"/>
                <w:b/>
                <w:bCs/>
                <w:sz w:val="24"/>
                <w:rtl/>
                <w:lang w:eastAsia="en-US"/>
              </w:rPr>
              <w:t xml:space="preserve"> של הפיקוח</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lang w:eastAsia="en-US"/>
              </w:rPr>
              <w:t>ציות להנחיות מנהלתיות של הפיקוח</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lang w:eastAsia="en-US"/>
              </w:rPr>
              <w:t>עבודה מתואמת עם קבלנים אחרים</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8</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5</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Pr>
                <w:rFonts w:ascii="Arial" w:hAnsi="Arial" w:hint="cs"/>
                <w:sz w:val="24"/>
                <w:rtl/>
                <w:lang w:eastAsia="en-US"/>
              </w:rPr>
              <w:t>3</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A5A5A5"/>
            <w:vAlign w:val="center"/>
            <w:hideMark/>
          </w:tcPr>
          <w:p w:rsidR="00E32D50" w:rsidRPr="00BB5B32" w:rsidRDefault="00E32D50" w:rsidP="00E32D50">
            <w:pPr>
              <w:rPr>
                <w:rFonts w:ascii="Arial" w:hAnsi="Arial"/>
                <w:b/>
                <w:bCs/>
                <w:color w:val="FF0000"/>
                <w:sz w:val="24"/>
                <w:rtl/>
                <w:lang w:eastAsia="en-US"/>
              </w:rPr>
            </w:pPr>
            <w:r w:rsidRPr="00BB5B32">
              <w:rPr>
                <w:rFonts w:ascii="Arial" w:hAnsi="Arial"/>
                <w:b/>
                <w:bCs/>
                <w:color w:val="FF0000"/>
                <w:sz w:val="24"/>
                <w:rtl/>
                <w:lang w:eastAsia="en-US"/>
              </w:rPr>
              <w:t> </w:t>
            </w:r>
          </w:p>
        </w:tc>
        <w:tc>
          <w:tcPr>
            <w:tcW w:w="4251" w:type="dxa"/>
            <w:tcBorders>
              <w:top w:val="nil"/>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xml:space="preserve"> סך הכל נקודות בסעיף ג </w:t>
            </w:r>
          </w:p>
        </w:tc>
        <w:tc>
          <w:tcPr>
            <w:tcW w:w="1240" w:type="dxa"/>
            <w:tcBorders>
              <w:top w:val="nil"/>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nil"/>
              <w:left w:val="single" w:sz="8" w:space="0" w:color="auto"/>
              <w:bottom w:val="single" w:sz="8" w:space="0" w:color="auto"/>
              <w:right w:val="single" w:sz="8" w:space="0" w:color="auto"/>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r w:rsidRPr="00BB5B32">
              <w:rPr>
                <w:rFonts w:ascii="Arial" w:hAnsi="Arial"/>
                <w:sz w:val="24"/>
                <w:rtl/>
                <w:lang w:eastAsia="en-US"/>
              </w:rPr>
              <w:t xml:space="preserve"> ד </w:t>
            </w: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sidRPr="00BB5B32">
              <w:rPr>
                <w:rFonts w:ascii="Arial" w:hAnsi="Arial" w:hint="cs"/>
                <w:b/>
                <w:bCs/>
                <w:sz w:val="24"/>
                <w:rtl/>
                <w:lang w:eastAsia="en-US"/>
              </w:rPr>
              <w:t>טיב ה</w:t>
            </w:r>
            <w:r>
              <w:rPr>
                <w:rFonts w:ascii="Arial" w:hAnsi="Arial" w:hint="cs"/>
                <w:b/>
                <w:bCs/>
                <w:sz w:val="24"/>
                <w:rtl/>
                <w:lang w:eastAsia="en-US"/>
              </w:rPr>
              <w:t>שירות</w:t>
            </w:r>
            <w:r w:rsidRPr="00BB5B32">
              <w:rPr>
                <w:rFonts w:ascii="Arial" w:hAnsi="Arial"/>
                <w:b/>
                <w:bCs/>
                <w:sz w:val="24"/>
                <w:rtl/>
                <w:lang w:eastAsia="en-US"/>
              </w:rPr>
              <w:t xml:space="preserve"> (</w:t>
            </w:r>
            <w:r w:rsidRPr="00BB5B32">
              <w:rPr>
                <w:rFonts w:ascii="Arial" w:hAnsi="Arial" w:hint="cs"/>
                <w:b/>
                <w:bCs/>
                <w:sz w:val="24"/>
                <w:rtl/>
                <w:lang w:eastAsia="en-US"/>
              </w:rPr>
              <w:t>12</w:t>
            </w:r>
            <w:r w:rsidRPr="00BB5B32">
              <w:rPr>
                <w:rFonts w:ascii="Arial" w:hAnsi="Arial"/>
                <w:b/>
                <w:bCs/>
                <w:sz w:val="24"/>
                <w:rtl/>
                <w:lang w:eastAsia="en-US"/>
              </w:rPr>
              <w:t xml:space="preserve"> נקודות) </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right"/>
              <w:rPr>
                <w:rFonts w:ascii="Arial" w:hAnsi="Arial"/>
                <w:sz w:val="24"/>
                <w:rtl/>
                <w:lang w:eastAsia="en-US"/>
              </w:rPr>
            </w:pPr>
            <w:r w:rsidRPr="00BB5B32">
              <w:rPr>
                <w:rFonts w:ascii="Arial" w:hAnsi="Arial"/>
                <w:sz w:val="24"/>
                <w:rtl/>
                <w:lang w:eastAsia="en-US"/>
              </w:rPr>
              <w:t> </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right"/>
              <w:rPr>
                <w:rFonts w:ascii="Arial" w:hAnsi="Arial"/>
                <w:sz w:val="24"/>
                <w:rtl/>
                <w:lang w:eastAsia="en-US"/>
              </w:rPr>
            </w:pPr>
            <w:r w:rsidRPr="00BB5B32">
              <w:rPr>
                <w:rFonts w:ascii="Arial" w:hAnsi="Arial"/>
                <w:sz w:val="24"/>
                <w:rtl/>
                <w:lang w:eastAsia="en-US"/>
              </w:rPr>
              <w:t> </w:t>
            </w:r>
          </w:p>
        </w:tc>
      </w:tr>
      <w:tr w:rsidR="00E32D50" w:rsidRPr="00BB5B32" w:rsidTr="00877ED9">
        <w:trPr>
          <w:trHeight w:hRule="exact" w:val="340"/>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rPr>
                <w:rFonts w:ascii="Arial" w:hAnsi="Arial"/>
                <w:sz w:val="24"/>
                <w:rtl/>
                <w:lang w:eastAsia="en-US"/>
              </w:rPr>
            </w:pPr>
            <w:r w:rsidRPr="00BB5B32">
              <w:rPr>
                <w:rFonts w:ascii="Arial" w:hAnsi="Arial"/>
                <w:sz w:val="24"/>
                <w:rtl/>
                <w:lang w:eastAsia="en-US"/>
              </w:rPr>
              <w:t> </w:t>
            </w: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Pr>
                <w:rFonts w:ascii="Arial" w:hAnsi="Arial" w:hint="cs"/>
                <w:b/>
                <w:bCs/>
                <w:sz w:val="24"/>
                <w:rtl/>
                <w:lang w:eastAsia="en-US"/>
              </w:rPr>
              <w:t>זמינות במתן השירות בתקלות דחופות</w:t>
            </w:r>
          </w:p>
        </w:tc>
        <w:tc>
          <w:tcPr>
            <w:tcW w:w="1240"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6</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4</w:t>
            </w:r>
          </w:p>
        </w:tc>
        <w:tc>
          <w:tcPr>
            <w:tcW w:w="124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2</w:t>
            </w:r>
          </w:p>
        </w:tc>
        <w:tc>
          <w:tcPr>
            <w:tcW w:w="124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hRule="exact" w:val="749"/>
        </w:trPr>
        <w:tc>
          <w:tcPr>
            <w:tcW w:w="471" w:type="dxa"/>
            <w:tcBorders>
              <w:top w:val="nil"/>
              <w:left w:val="single" w:sz="8" w:space="0" w:color="auto"/>
              <w:bottom w:val="single" w:sz="8" w:space="0" w:color="auto"/>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p>
        </w:tc>
        <w:tc>
          <w:tcPr>
            <w:tcW w:w="4251" w:type="dxa"/>
            <w:tcBorders>
              <w:top w:val="nil"/>
              <w:left w:val="single" w:sz="8" w:space="0" w:color="auto"/>
              <w:bottom w:val="single" w:sz="8" w:space="0" w:color="auto"/>
              <w:right w:val="nil"/>
            </w:tcBorders>
            <w:shd w:val="clear" w:color="000000" w:fill="FFFFFF"/>
            <w:vAlign w:val="center"/>
            <w:hideMark/>
          </w:tcPr>
          <w:p w:rsidR="00E32D50" w:rsidRPr="00BB5B32" w:rsidRDefault="00E32D50" w:rsidP="00E32D50">
            <w:pPr>
              <w:rPr>
                <w:rFonts w:ascii="Arial" w:hAnsi="Arial"/>
                <w:b/>
                <w:bCs/>
                <w:sz w:val="24"/>
                <w:rtl/>
                <w:lang w:eastAsia="en-US"/>
              </w:rPr>
            </w:pPr>
            <w:r>
              <w:rPr>
                <w:rFonts w:ascii="Arial" w:hAnsi="Arial" w:hint="cs"/>
                <w:b/>
                <w:bCs/>
                <w:sz w:val="24"/>
                <w:rtl/>
                <w:lang w:eastAsia="en-US"/>
              </w:rPr>
              <w:t>טיפול בתקלות לא דחופות</w:t>
            </w:r>
          </w:p>
        </w:tc>
        <w:tc>
          <w:tcPr>
            <w:tcW w:w="1240" w:type="dxa"/>
            <w:tcBorders>
              <w:top w:val="nil"/>
              <w:left w:val="single" w:sz="8" w:space="0" w:color="auto"/>
              <w:bottom w:val="nil"/>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6</w:t>
            </w:r>
          </w:p>
        </w:tc>
        <w:tc>
          <w:tcPr>
            <w:tcW w:w="1241" w:type="dxa"/>
            <w:tcBorders>
              <w:top w:val="nil"/>
              <w:left w:val="single" w:sz="8" w:space="0" w:color="auto"/>
              <w:bottom w:val="nil"/>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4</w:t>
            </w:r>
          </w:p>
        </w:tc>
        <w:tc>
          <w:tcPr>
            <w:tcW w:w="1241" w:type="dxa"/>
            <w:tcBorders>
              <w:top w:val="nil"/>
              <w:left w:val="single" w:sz="8" w:space="0" w:color="auto"/>
              <w:bottom w:val="nil"/>
              <w:right w:val="nil"/>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2</w:t>
            </w:r>
          </w:p>
        </w:tc>
        <w:tc>
          <w:tcPr>
            <w:tcW w:w="1241" w:type="dxa"/>
            <w:tcBorders>
              <w:top w:val="nil"/>
              <w:left w:val="single" w:sz="8" w:space="0" w:color="auto"/>
              <w:bottom w:val="nil"/>
              <w:right w:val="single" w:sz="8" w:space="0" w:color="auto"/>
            </w:tcBorders>
            <w:shd w:val="clear" w:color="000000" w:fill="FFFFFF"/>
            <w:vAlign w:val="center"/>
            <w:hideMark/>
          </w:tcPr>
          <w:p w:rsidR="00E32D50" w:rsidRPr="00BB5B32" w:rsidRDefault="00E32D50" w:rsidP="00E32D50">
            <w:pPr>
              <w:jc w:val="center"/>
              <w:rPr>
                <w:rFonts w:ascii="Arial" w:hAnsi="Arial"/>
                <w:sz w:val="24"/>
                <w:rtl/>
                <w:lang w:eastAsia="en-US"/>
              </w:rPr>
            </w:pPr>
            <w:r w:rsidRPr="00BB5B32">
              <w:rPr>
                <w:rFonts w:ascii="Arial" w:hAnsi="Arial" w:hint="cs"/>
                <w:sz w:val="24"/>
                <w:rtl/>
                <w:lang w:eastAsia="en-US"/>
              </w:rPr>
              <w:t>0</w:t>
            </w:r>
          </w:p>
        </w:tc>
      </w:tr>
      <w:tr w:rsidR="00E32D50" w:rsidRPr="00BB5B32" w:rsidTr="00877ED9">
        <w:trPr>
          <w:trHeight w:val="315"/>
        </w:trPr>
        <w:tc>
          <w:tcPr>
            <w:tcW w:w="471" w:type="dxa"/>
            <w:tcBorders>
              <w:top w:val="nil"/>
              <w:left w:val="single" w:sz="8" w:space="0" w:color="auto"/>
              <w:bottom w:val="single" w:sz="8" w:space="0" w:color="auto"/>
              <w:right w:val="single" w:sz="8" w:space="0" w:color="auto"/>
            </w:tcBorders>
            <w:shd w:val="clear" w:color="000000" w:fill="A5A5A5"/>
            <w:vAlign w:val="center"/>
            <w:hideMark/>
          </w:tcPr>
          <w:p w:rsidR="00E32D50" w:rsidRPr="00BB5B32" w:rsidRDefault="00E32D50" w:rsidP="00E32D50">
            <w:pPr>
              <w:rPr>
                <w:rFonts w:ascii="Arial" w:hAnsi="Arial"/>
                <w:b/>
                <w:bCs/>
                <w:color w:val="FF0000"/>
                <w:sz w:val="24"/>
                <w:rtl/>
                <w:lang w:eastAsia="en-US"/>
              </w:rPr>
            </w:pPr>
            <w:r w:rsidRPr="00BB5B32">
              <w:rPr>
                <w:rFonts w:ascii="Arial" w:hAnsi="Arial"/>
                <w:b/>
                <w:bCs/>
                <w:color w:val="FF0000"/>
                <w:sz w:val="24"/>
                <w:rtl/>
                <w:lang w:eastAsia="en-US"/>
              </w:rPr>
              <w:t> </w:t>
            </w:r>
          </w:p>
        </w:tc>
        <w:tc>
          <w:tcPr>
            <w:tcW w:w="4251" w:type="dxa"/>
            <w:tcBorders>
              <w:top w:val="nil"/>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xml:space="preserve"> סך הכל נקודות בסעיף ד </w:t>
            </w:r>
          </w:p>
        </w:tc>
        <w:tc>
          <w:tcPr>
            <w:tcW w:w="1240" w:type="dxa"/>
            <w:tcBorders>
              <w:top w:val="single" w:sz="8" w:space="0" w:color="auto"/>
              <w:left w:val="single" w:sz="8" w:space="0" w:color="auto"/>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single" w:sz="8" w:space="0" w:color="auto"/>
              <w:left w:val="nil"/>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single" w:sz="8" w:space="0" w:color="auto"/>
              <w:left w:val="nil"/>
              <w:bottom w:val="single" w:sz="8" w:space="0" w:color="auto"/>
              <w:right w:val="nil"/>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c>
          <w:tcPr>
            <w:tcW w:w="1241" w:type="dxa"/>
            <w:tcBorders>
              <w:top w:val="single" w:sz="8" w:space="0" w:color="auto"/>
              <w:left w:val="nil"/>
              <w:bottom w:val="single" w:sz="8" w:space="0" w:color="auto"/>
              <w:right w:val="single" w:sz="8" w:space="0" w:color="auto"/>
            </w:tcBorders>
            <w:shd w:val="clear" w:color="000000" w:fill="A5A5A5"/>
            <w:vAlign w:val="center"/>
            <w:hideMark/>
          </w:tcPr>
          <w:p w:rsidR="00E32D50" w:rsidRPr="00BB5B32" w:rsidRDefault="00E32D50" w:rsidP="00E32D50">
            <w:pPr>
              <w:jc w:val="right"/>
              <w:rPr>
                <w:rFonts w:ascii="Arial" w:hAnsi="Arial"/>
                <w:b/>
                <w:bCs/>
                <w:color w:val="FF0000"/>
                <w:sz w:val="24"/>
                <w:rtl/>
                <w:lang w:eastAsia="en-US"/>
              </w:rPr>
            </w:pPr>
            <w:r w:rsidRPr="00BB5B32">
              <w:rPr>
                <w:rFonts w:ascii="Arial" w:hAnsi="Arial"/>
                <w:b/>
                <w:bCs/>
                <w:color w:val="FF0000"/>
                <w:sz w:val="24"/>
                <w:rtl/>
                <w:lang w:eastAsia="en-US"/>
              </w:rPr>
              <w:t> </w:t>
            </w:r>
          </w:p>
        </w:tc>
      </w:tr>
    </w:tbl>
    <w:p w:rsidR="00457C9B" w:rsidRPr="00BB5B32" w:rsidRDefault="00457C9B" w:rsidP="00457C9B">
      <w:pPr>
        <w:spacing w:line="276" w:lineRule="auto"/>
        <w:ind w:left="720" w:hanging="720"/>
        <w:jc w:val="center"/>
        <w:rPr>
          <w:b/>
          <w:bCs/>
          <w:sz w:val="24"/>
          <w:rtl/>
        </w:rPr>
      </w:pPr>
    </w:p>
    <w:p w:rsidR="00457C9B" w:rsidRPr="00BB5B32" w:rsidRDefault="00457C9B" w:rsidP="00457C9B">
      <w:pPr>
        <w:spacing w:line="360" w:lineRule="auto"/>
        <w:jc w:val="center"/>
        <w:rPr>
          <w:b/>
          <w:bCs/>
          <w:sz w:val="24"/>
          <w:rtl/>
        </w:rPr>
      </w:pPr>
    </w:p>
    <w:p w:rsidR="00457C9B" w:rsidRPr="00BB5B32" w:rsidRDefault="00457C9B" w:rsidP="00457C9B">
      <w:pPr>
        <w:spacing w:line="360" w:lineRule="auto"/>
        <w:rPr>
          <w:b/>
          <w:bCs/>
          <w:sz w:val="24"/>
          <w:rtl/>
        </w:rPr>
      </w:pPr>
    </w:p>
    <w:p w:rsidR="00457C9B" w:rsidRPr="00BB5B32" w:rsidRDefault="00457C9B" w:rsidP="00457C9B">
      <w:pPr>
        <w:spacing w:line="360" w:lineRule="auto"/>
        <w:rPr>
          <w:b/>
          <w:bCs/>
          <w:sz w:val="24"/>
          <w:rtl/>
        </w:rPr>
      </w:pPr>
      <w:r w:rsidRPr="00BB5B32">
        <w:rPr>
          <w:rFonts w:hint="cs"/>
          <w:b/>
          <w:bCs/>
          <w:sz w:val="24"/>
          <w:rtl/>
        </w:rPr>
        <w:t>שם מוסר חוה"ד  __________________ חתימה ____________________</w:t>
      </w:r>
      <w:r w:rsidRPr="00BB5B32">
        <w:rPr>
          <w:b/>
          <w:bCs/>
          <w:sz w:val="24"/>
          <w:rtl/>
        </w:rPr>
        <w:t xml:space="preserve">        </w:t>
      </w:r>
      <w:r w:rsidRPr="00BB5B32">
        <w:rPr>
          <w:rFonts w:hint="cs"/>
          <w:b/>
          <w:bCs/>
          <w:sz w:val="24"/>
          <w:rtl/>
        </w:rPr>
        <w:t xml:space="preserve">                                         </w:t>
      </w:r>
    </w:p>
    <w:p w:rsidR="00457C9B" w:rsidRPr="00BB5B32" w:rsidRDefault="00457C9B" w:rsidP="00457C9B">
      <w:pPr>
        <w:pStyle w:val="20"/>
        <w:rPr>
          <w:rFonts w:cs="David"/>
          <w:i w:val="0"/>
          <w:iCs w:val="0"/>
          <w:sz w:val="24"/>
          <w:szCs w:val="24"/>
          <w:u w:val="single"/>
          <w:rtl/>
        </w:rPr>
      </w:pPr>
      <w:r w:rsidRPr="00BB5B32">
        <w:rPr>
          <w:rFonts w:cs="David" w:hint="cs"/>
          <w:i w:val="0"/>
          <w:iCs w:val="0"/>
          <w:sz w:val="24"/>
          <w:szCs w:val="24"/>
          <w:rtl/>
        </w:rPr>
        <w:t>תפקיד _______________________    תאריך _____________________</w:t>
      </w:r>
    </w:p>
    <w:p w:rsidR="00457C9B" w:rsidRPr="00BB5B32" w:rsidRDefault="00457C9B" w:rsidP="00457C9B">
      <w:pPr>
        <w:bidi w:val="0"/>
        <w:rPr>
          <w:rFonts w:ascii="Arial" w:hAnsi="Arial"/>
          <w:sz w:val="24"/>
        </w:rPr>
      </w:pPr>
    </w:p>
    <w:p w:rsidR="00457C9B" w:rsidRPr="00BB5B32" w:rsidRDefault="00457C9B" w:rsidP="00457C9B">
      <w:pPr>
        <w:spacing w:line="360" w:lineRule="auto"/>
        <w:rPr>
          <w:b/>
          <w:bCs/>
          <w:sz w:val="24"/>
          <w:u w:val="single"/>
        </w:rPr>
      </w:pPr>
    </w:p>
    <w:p w:rsidR="00457C9B" w:rsidRPr="00BB5B32"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sz w:val="24"/>
          <w:rtl/>
          <w:lang w:eastAsia="en-US"/>
        </w:rPr>
      </w:pPr>
    </w:p>
    <w:p w:rsidR="00457C9B" w:rsidRPr="00BB5B32" w:rsidRDefault="00457C9B" w:rsidP="00C96F0F">
      <w:pPr>
        <w:tabs>
          <w:tab w:val="left" w:pos="720"/>
          <w:tab w:val="left" w:pos="1440"/>
          <w:tab w:val="left" w:pos="2160"/>
          <w:tab w:val="left" w:pos="2880"/>
          <w:tab w:val="left" w:pos="3600"/>
          <w:tab w:val="left" w:pos="4320"/>
          <w:tab w:val="left" w:pos="5040"/>
          <w:tab w:val="left" w:pos="5760"/>
          <w:tab w:val="left" w:pos="6480"/>
          <w:tab w:val="left" w:pos="7200"/>
          <w:tab w:val="right" w:pos="8306"/>
        </w:tabs>
        <w:spacing w:line="360" w:lineRule="auto"/>
        <w:rPr>
          <w:sz w:val="24"/>
          <w:rtl/>
          <w:lang w:eastAsia="en-US"/>
        </w:rPr>
      </w:pPr>
    </w:p>
    <w:sectPr w:rsidR="00457C9B" w:rsidRPr="00BB5B32" w:rsidSect="002176E6">
      <w:headerReference w:type="default" r:id="rId10"/>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73314B3" w16cid:durableId="22BE3285"/>
  <w16cid:commentId w16cid:paraId="2BED4227" w16cid:durableId="22BE3286"/>
  <w16cid:commentId w16cid:paraId="447BD73D" w16cid:durableId="233C8A75"/>
  <w16cid:commentId w16cid:paraId="19030853" w16cid:durableId="233C8A76"/>
  <w16cid:commentId w16cid:paraId="2F358F2A" w16cid:durableId="22BE328A"/>
  <w16cid:commentId w16cid:paraId="6AC16474" w16cid:durableId="22BE328B"/>
  <w16cid:commentId w16cid:paraId="5D2B788F" w16cid:durableId="233C8A79"/>
  <w16cid:commentId w16cid:paraId="2BF06A22" w16cid:durableId="22BE328D"/>
  <w16cid:commentId w16cid:paraId="796425A1" w16cid:durableId="22BE328E"/>
  <w16cid:commentId w16cid:paraId="52D20D82" w16cid:durableId="22BE328F"/>
  <w16cid:commentId w16cid:paraId="21DCA385" w16cid:durableId="233C8A7D"/>
  <w16cid:commentId w16cid:paraId="081135A8" w16cid:durableId="22BE3290"/>
  <w16cid:commentId w16cid:paraId="2BDA68FF" w16cid:durableId="22BE3291"/>
  <w16cid:commentId w16cid:paraId="5809C6E6" w16cid:durableId="233C8A80"/>
  <w16cid:commentId w16cid:paraId="10375DAF" w16cid:durableId="233C8A81"/>
  <w16cid:commentId w16cid:paraId="5814DB7D" w16cid:durableId="22BE3293"/>
  <w16cid:commentId w16cid:paraId="191598EA" w16cid:durableId="22BE3294"/>
  <w16cid:commentId w16cid:paraId="4A9AEDBA" w16cid:durableId="22BE3296"/>
  <w16cid:commentId w16cid:paraId="26D26B7C" w16cid:durableId="233C8A85"/>
  <w16cid:commentId w16cid:paraId="47385410" w16cid:durableId="233C8A86"/>
  <w16cid:commentId w16cid:paraId="56FDD320" w16cid:durableId="233C8A87"/>
  <w16cid:commentId w16cid:paraId="2CE9707C" w16cid:durableId="233C8A8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5F89" w:rsidRDefault="00165F89" w:rsidP="00793C5D">
      <w:r>
        <w:separator/>
      </w:r>
    </w:p>
  </w:endnote>
  <w:endnote w:type="continuationSeparator" w:id="0">
    <w:p w:rsidR="00165F89" w:rsidRDefault="00165F89"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EuroRoman">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Tam">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1" w:usb1="00000000" w:usb2="00000000" w:usb3="00000000" w:csb0="00000020" w:csb1="00000000"/>
  </w:font>
  <w:font w:name="Times NR CEw MT">
    <w:altName w:val="Symbol"/>
    <w:charset w:val="02"/>
    <w:family w:val="roman"/>
    <w:pitch w:val="variable"/>
    <w:sig w:usb0="00000001" w:usb1="10000000" w:usb2="00000000" w:usb3="00000000" w:csb0="80000000" w:csb1="00000000"/>
  </w:font>
  <w:font w:name="QDavid">
    <w:charset w:val="02"/>
    <w:family w:val="auto"/>
    <w:pitch w:val="variable"/>
    <w:sig w:usb0="00000000" w:usb1="10000000" w:usb2="00000000" w:usb3="00000000" w:csb0="80000000" w:csb1="00000000"/>
  </w:font>
  <w:font w:name="Garmond">
    <w:altName w:val="Times New Roman"/>
    <w:panose1 w:val="00000000000000000000"/>
    <w:charset w:val="00"/>
    <w:family w:val="auto"/>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NarkisTam Light">
    <w:charset w:val="B1"/>
    <w:family w:val="auto"/>
    <w:pitch w:val="variable"/>
    <w:sig w:usb0="00001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Aharoni">
    <w:panose1 w:val="02010803020104030203"/>
    <w:charset w:val="B1"/>
    <w:family w:val="auto"/>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QYad">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TopType David">
    <w:panose1 w:val="00000000000000000000"/>
    <w:charset w:val="B1"/>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06568600"/>
      <w:docPartObj>
        <w:docPartGallery w:val="Page Numbers (Bottom of Page)"/>
        <w:docPartUnique/>
      </w:docPartObj>
    </w:sdtPr>
    <w:sdtEndPr/>
    <w:sdtContent>
      <w:p w:rsidR="00203EBA" w:rsidRDefault="00203EBA">
        <w:pPr>
          <w:pStyle w:val="af0"/>
          <w:jc w:val="center"/>
        </w:pPr>
        <w:r>
          <w:fldChar w:fldCharType="begin"/>
        </w:r>
        <w:r>
          <w:instrText xml:space="preserve"> PAGE   \* MERGEFORMAT </w:instrText>
        </w:r>
        <w:r>
          <w:fldChar w:fldCharType="separate"/>
        </w:r>
        <w:r w:rsidR="00175DCD">
          <w:rPr>
            <w:noProof/>
            <w:rtl/>
          </w:rPr>
          <w:t>137</w:t>
        </w:r>
        <w:r>
          <w:rPr>
            <w:noProof/>
          </w:rPr>
          <w:fldChar w:fldCharType="end"/>
        </w:r>
      </w:p>
    </w:sdtContent>
  </w:sdt>
  <w:p w:rsidR="00203EBA" w:rsidRDefault="00203EBA" w:rsidP="00A21A2E">
    <w:pPr>
      <w:pStyle w:val="af0"/>
      <w:jc w:val="right"/>
    </w:pPr>
  </w:p>
  <w:p w:rsidR="00203EBA" w:rsidRDefault="00203EB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5F89" w:rsidRDefault="00165F89" w:rsidP="00793C5D">
      <w:r>
        <w:separator/>
      </w:r>
    </w:p>
  </w:footnote>
  <w:footnote w:type="continuationSeparator" w:id="0">
    <w:p w:rsidR="00165F89" w:rsidRDefault="00165F89" w:rsidP="00793C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EBA" w:rsidRDefault="00203EBA" w:rsidP="009856D7">
    <w:pPr>
      <w:pStyle w:val="ae"/>
      <w:jc w:val="center"/>
    </w:pPr>
  </w:p>
  <w:p w:rsidR="00203EBA" w:rsidRDefault="00203EBA">
    <w:pPr>
      <w:pStyle w:val="ae"/>
    </w:pPr>
  </w:p>
  <w:p w:rsidR="00203EBA" w:rsidRDefault="00203EB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00F859B6"/>
    <w:multiLevelType w:val="multilevel"/>
    <w:tmpl w:val="03AC2404"/>
    <w:lvl w:ilvl="0">
      <w:start w:val="1"/>
      <w:numFmt w:val="decimal"/>
      <w:pStyle w:val="a0"/>
      <w:lvlText w:val="%1."/>
      <w:lvlJc w:val="right"/>
      <w:pPr>
        <w:tabs>
          <w:tab w:val="num" w:pos="360"/>
        </w:tabs>
        <w:ind w:hanging="72"/>
      </w:pPr>
      <w:rPr>
        <w:rFonts w:cs="Miriam"/>
        <w:bCs w:val="0"/>
        <w:iCs w:val="0"/>
        <w:strike w:val="0"/>
        <w:dstrike w:val="0"/>
        <w:szCs w:val="28"/>
        <w:u w:val="none"/>
      </w:rPr>
    </w:lvl>
    <w:lvl w:ilvl="1">
      <w:start w:val="1"/>
      <w:numFmt w:val="decimal"/>
      <w:lvlText w:val="%1.%2"/>
      <w:lvlJc w:val="center"/>
      <w:pPr>
        <w:tabs>
          <w:tab w:val="num" w:pos="454"/>
        </w:tabs>
        <w:ind w:hanging="454"/>
      </w:pPr>
      <w:rPr>
        <w:rFonts w:ascii="EuroRoman" w:cs="Courier New" w:hint="default"/>
        <w:b w:val="0"/>
        <w:bCs w:val="0"/>
        <w:i w:val="0"/>
        <w:iCs w:val="0"/>
        <w:spacing w:val="-110"/>
        <w:w w:val="90"/>
        <w:sz w:val="24"/>
        <w:szCs w:val="22"/>
      </w:rPr>
    </w:lvl>
    <w:lvl w:ilvl="2">
      <w:start w:val="1"/>
      <w:numFmt w:val="decimal"/>
      <w:lvlText w:val="%1.%2.%3"/>
      <w:lvlJc w:val="center"/>
      <w:pPr>
        <w:tabs>
          <w:tab w:val="num" w:pos="587"/>
        </w:tabs>
        <w:ind w:firstLine="170"/>
      </w:pPr>
      <w:rPr>
        <w:rFonts w:ascii="Times New Roman" w:cs="Courier New" w:hint="default"/>
        <w:b w:val="0"/>
        <w:bCs w:val="0"/>
        <w:i w:val="0"/>
        <w:iCs w:val="0"/>
        <w:sz w:val="28"/>
        <w:szCs w:val="22"/>
        <w:u w:val="none"/>
      </w:rPr>
    </w:lvl>
    <w:lvl w:ilvl="3">
      <w:start w:val="1"/>
      <w:numFmt w:val="decimal"/>
      <w:lvlText w:val="%1.%2.%3.%4."/>
      <w:lvlJc w:val="center"/>
      <w:pPr>
        <w:tabs>
          <w:tab w:val="num" w:pos="1728"/>
        </w:tabs>
        <w:ind w:hanging="648"/>
      </w:pPr>
      <w:rPr>
        <w:rFonts w:cs="Miriam"/>
      </w:rPr>
    </w:lvl>
    <w:lvl w:ilvl="4">
      <w:start w:val="1"/>
      <w:numFmt w:val="decimal"/>
      <w:lvlText w:val="%1.%2.%3.%4.%5."/>
      <w:lvlJc w:val="center"/>
      <w:pPr>
        <w:tabs>
          <w:tab w:val="num" w:pos="2232"/>
        </w:tabs>
        <w:ind w:hanging="792"/>
      </w:pPr>
      <w:rPr>
        <w:rFonts w:cs="Miriam"/>
      </w:rPr>
    </w:lvl>
    <w:lvl w:ilvl="5">
      <w:start w:val="1"/>
      <w:numFmt w:val="decimal"/>
      <w:lvlText w:val="%1.%2.%3.%4.%5.%6."/>
      <w:lvlJc w:val="center"/>
      <w:pPr>
        <w:tabs>
          <w:tab w:val="num" w:pos="2736"/>
        </w:tabs>
        <w:ind w:hanging="936"/>
      </w:pPr>
      <w:rPr>
        <w:rFonts w:cs="Miriam"/>
      </w:rPr>
    </w:lvl>
    <w:lvl w:ilvl="6">
      <w:start w:val="1"/>
      <w:numFmt w:val="decimal"/>
      <w:lvlText w:val="%1.%2.%3.%4.%5.%6.%7."/>
      <w:lvlJc w:val="center"/>
      <w:pPr>
        <w:tabs>
          <w:tab w:val="num" w:pos="3240"/>
        </w:tabs>
        <w:ind w:hanging="1080"/>
      </w:pPr>
      <w:rPr>
        <w:rFonts w:cs="Miriam"/>
      </w:rPr>
    </w:lvl>
    <w:lvl w:ilvl="7">
      <w:start w:val="1"/>
      <w:numFmt w:val="decimal"/>
      <w:lvlText w:val="%1.%2.%3.%4.%5.%6.%7.%8."/>
      <w:lvlJc w:val="center"/>
      <w:pPr>
        <w:tabs>
          <w:tab w:val="num" w:pos="3744"/>
        </w:tabs>
        <w:ind w:hanging="1224"/>
      </w:pPr>
      <w:rPr>
        <w:rFonts w:cs="Miriam"/>
      </w:rPr>
    </w:lvl>
    <w:lvl w:ilvl="8">
      <w:start w:val="1"/>
      <w:numFmt w:val="decimal"/>
      <w:lvlText w:val="%1.%2.%3.%4.%5.%6.%7.%8.%9."/>
      <w:lvlJc w:val="center"/>
      <w:pPr>
        <w:tabs>
          <w:tab w:val="num" w:pos="4320"/>
        </w:tabs>
        <w:ind w:hanging="1440"/>
      </w:pPr>
      <w:rPr>
        <w:rFonts w:cs="Miriam"/>
      </w:rPr>
    </w:lvl>
  </w:abstractNum>
  <w:abstractNum w:abstractNumId="2"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FE3923"/>
    <w:multiLevelType w:val="multilevel"/>
    <w:tmpl w:val="51488F84"/>
    <w:lvl w:ilvl="0">
      <w:start w:val="1"/>
      <w:numFmt w:val="decimal"/>
      <w:lvlText w:val="%1"/>
      <w:lvlJc w:val="left"/>
      <w:pPr>
        <w:ind w:left="690" w:hanging="690"/>
      </w:pPr>
      <w:rPr>
        <w:rFonts w:hint="default"/>
      </w:rPr>
    </w:lvl>
    <w:lvl w:ilvl="1">
      <w:start w:val="1"/>
      <w:numFmt w:val="decimal"/>
      <w:lvlText w:val="%1.%2"/>
      <w:lvlJc w:val="left"/>
      <w:pPr>
        <w:ind w:left="1410" w:hanging="6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0830582F"/>
    <w:multiLevelType w:val="multilevel"/>
    <w:tmpl w:val="0409001D"/>
    <w:styleLink w:val="Style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8402DC7"/>
    <w:multiLevelType w:val="multilevel"/>
    <w:tmpl w:val="7ACA0F0C"/>
    <w:lvl w:ilvl="0">
      <w:start w:val="1"/>
      <w:numFmt w:val="decimal"/>
      <w:lvlText w:val="%1."/>
      <w:lvlJc w:val="left"/>
      <w:pPr>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89D2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8EF6B1D"/>
    <w:multiLevelType w:val="hybridMultilevel"/>
    <w:tmpl w:val="99B05C66"/>
    <w:lvl w:ilvl="0" w:tplc="1F60013C">
      <w:start w:val="1"/>
      <w:numFmt w:val="hebrew1"/>
      <w:lvlText w:val="%1."/>
      <w:lvlJc w:val="left"/>
      <w:pPr>
        <w:ind w:left="2133" w:hanging="360"/>
      </w:pPr>
      <w:rPr>
        <w:rFonts w:hint="default"/>
      </w:rPr>
    </w:lvl>
    <w:lvl w:ilvl="1" w:tplc="04090019" w:tentative="1">
      <w:start w:val="1"/>
      <w:numFmt w:val="lowerLetter"/>
      <w:lvlText w:val="%2."/>
      <w:lvlJc w:val="left"/>
      <w:pPr>
        <w:ind w:left="2853" w:hanging="360"/>
      </w:pPr>
    </w:lvl>
    <w:lvl w:ilvl="2" w:tplc="0409001B" w:tentative="1">
      <w:start w:val="1"/>
      <w:numFmt w:val="lowerRoman"/>
      <w:lvlText w:val="%3."/>
      <w:lvlJc w:val="right"/>
      <w:pPr>
        <w:ind w:left="3573" w:hanging="180"/>
      </w:pPr>
    </w:lvl>
    <w:lvl w:ilvl="3" w:tplc="0409000F" w:tentative="1">
      <w:start w:val="1"/>
      <w:numFmt w:val="decimal"/>
      <w:lvlText w:val="%4."/>
      <w:lvlJc w:val="left"/>
      <w:pPr>
        <w:ind w:left="4293" w:hanging="360"/>
      </w:pPr>
    </w:lvl>
    <w:lvl w:ilvl="4" w:tplc="04090019" w:tentative="1">
      <w:start w:val="1"/>
      <w:numFmt w:val="lowerLetter"/>
      <w:lvlText w:val="%5."/>
      <w:lvlJc w:val="left"/>
      <w:pPr>
        <w:ind w:left="5013" w:hanging="360"/>
      </w:pPr>
    </w:lvl>
    <w:lvl w:ilvl="5" w:tplc="0409001B" w:tentative="1">
      <w:start w:val="1"/>
      <w:numFmt w:val="lowerRoman"/>
      <w:lvlText w:val="%6."/>
      <w:lvlJc w:val="right"/>
      <w:pPr>
        <w:ind w:left="5733" w:hanging="180"/>
      </w:pPr>
    </w:lvl>
    <w:lvl w:ilvl="6" w:tplc="0409000F" w:tentative="1">
      <w:start w:val="1"/>
      <w:numFmt w:val="decimal"/>
      <w:lvlText w:val="%7."/>
      <w:lvlJc w:val="left"/>
      <w:pPr>
        <w:ind w:left="6453" w:hanging="360"/>
      </w:pPr>
    </w:lvl>
    <w:lvl w:ilvl="7" w:tplc="04090019" w:tentative="1">
      <w:start w:val="1"/>
      <w:numFmt w:val="lowerLetter"/>
      <w:lvlText w:val="%8."/>
      <w:lvlJc w:val="left"/>
      <w:pPr>
        <w:ind w:left="7173" w:hanging="360"/>
      </w:pPr>
    </w:lvl>
    <w:lvl w:ilvl="8" w:tplc="0409001B" w:tentative="1">
      <w:start w:val="1"/>
      <w:numFmt w:val="lowerRoman"/>
      <w:lvlText w:val="%9."/>
      <w:lvlJc w:val="right"/>
      <w:pPr>
        <w:ind w:left="7893" w:hanging="180"/>
      </w:pPr>
    </w:lvl>
  </w:abstractNum>
  <w:abstractNum w:abstractNumId="8" w15:restartNumberingAfterBreak="0">
    <w:nsid w:val="0994120A"/>
    <w:multiLevelType w:val="hybridMultilevel"/>
    <w:tmpl w:val="42542168"/>
    <w:lvl w:ilvl="0" w:tplc="6074CF5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AB43D4E"/>
    <w:multiLevelType w:val="hybridMultilevel"/>
    <w:tmpl w:val="30DA74CA"/>
    <w:lvl w:ilvl="0" w:tplc="F59AA542">
      <w:start w:val="1"/>
      <w:numFmt w:val="hebrew1"/>
      <w:lvlText w:val="%1."/>
      <w:lvlJc w:val="left"/>
      <w:pPr>
        <w:ind w:left="720" w:hanging="360"/>
      </w:pPr>
      <w:rPr>
        <w:rFonts w:hint="default"/>
        <w:b w:val="0"/>
        <w:bCs w:val="0"/>
        <w:color w:val="auto"/>
        <w:lang w:val="en-US"/>
      </w:rPr>
    </w:lvl>
    <w:lvl w:ilvl="1" w:tplc="489271EA">
      <w:start w:val="1"/>
      <w:numFmt w:val="decimal"/>
      <w:lvlText w:val="%2."/>
      <w:lvlJc w:val="left"/>
      <w:pPr>
        <w:ind w:left="1440" w:hanging="360"/>
      </w:pPr>
    </w:lvl>
    <w:lvl w:ilvl="2" w:tplc="DCAC71E0">
      <w:start w:val="1000"/>
      <w:numFmt w:val="decimal"/>
      <w:lvlText w:val="%3"/>
      <w:lvlJc w:val="left"/>
      <w:pPr>
        <w:ind w:left="2400" w:hanging="420"/>
      </w:pPr>
      <w:rPr>
        <w:rFonts w:hint="default"/>
      </w:rPr>
    </w:lvl>
    <w:lvl w:ilvl="3" w:tplc="01264FE4" w:tentative="1">
      <w:start w:val="1"/>
      <w:numFmt w:val="decimal"/>
      <w:lvlText w:val="%4."/>
      <w:lvlJc w:val="left"/>
      <w:pPr>
        <w:ind w:left="2880" w:hanging="360"/>
      </w:pPr>
    </w:lvl>
    <w:lvl w:ilvl="4" w:tplc="6F22E950" w:tentative="1">
      <w:start w:val="1"/>
      <w:numFmt w:val="lowerLetter"/>
      <w:lvlText w:val="%5."/>
      <w:lvlJc w:val="left"/>
      <w:pPr>
        <w:ind w:left="3600" w:hanging="360"/>
      </w:pPr>
    </w:lvl>
    <w:lvl w:ilvl="5" w:tplc="2690B1DA" w:tentative="1">
      <w:start w:val="1"/>
      <w:numFmt w:val="lowerRoman"/>
      <w:lvlText w:val="%6."/>
      <w:lvlJc w:val="right"/>
      <w:pPr>
        <w:ind w:left="4320" w:hanging="180"/>
      </w:pPr>
    </w:lvl>
    <w:lvl w:ilvl="6" w:tplc="9244BF4C" w:tentative="1">
      <w:start w:val="1"/>
      <w:numFmt w:val="decimal"/>
      <w:lvlText w:val="%7."/>
      <w:lvlJc w:val="left"/>
      <w:pPr>
        <w:ind w:left="5040" w:hanging="360"/>
      </w:pPr>
    </w:lvl>
    <w:lvl w:ilvl="7" w:tplc="53DC9480" w:tentative="1">
      <w:start w:val="1"/>
      <w:numFmt w:val="lowerLetter"/>
      <w:lvlText w:val="%8."/>
      <w:lvlJc w:val="left"/>
      <w:pPr>
        <w:ind w:left="5760" w:hanging="360"/>
      </w:pPr>
    </w:lvl>
    <w:lvl w:ilvl="8" w:tplc="55423FD6" w:tentative="1">
      <w:start w:val="1"/>
      <w:numFmt w:val="lowerRoman"/>
      <w:lvlText w:val="%9."/>
      <w:lvlJc w:val="right"/>
      <w:pPr>
        <w:ind w:left="6480" w:hanging="180"/>
      </w:pPr>
    </w:lvl>
  </w:abstractNum>
  <w:abstractNum w:abstractNumId="10" w15:restartNumberingAfterBreak="0">
    <w:nsid w:val="0B113304"/>
    <w:multiLevelType w:val="hybridMultilevel"/>
    <w:tmpl w:val="8AF8E344"/>
    <w:lvl w:ilvl="0" w:tplc="676E792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BE80583"/>
    <w:multiLevelType w:val="multilevel"/>
    <w:tmpl w:val="3856C0FC"/>
    <w:styleLink w:val="211"/>
    <w:lvl w:ilvl="0">
      <w:start w:val="3"/>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C2511AF"/>
    <w:multiLevelType w:val="multilevel"/>
    <w:tmpl w:val="EC5ABC1E"/>
    <w:lvl w:ilvl="0">
      <w:start w:val="16"/>
      <w:numFmt w:val="decimal"/>
      <w:pStyle w:val="1"/>
      <w:lvlText w:val="%1."/>
      <w:lvlJc w:val="left"/>
      <w:pPr>
        <w:tabs>
          <w:tab w:val="num" w:pos="567"/>
        </w:tabs>
        <w:ind w:left="567" w:hanging="567"/>
      </w:pPr>
      <w:rPr>
        <w:rFonts w:hint="default"/>
      </w:rPr>
    </w:lvl>
    <w:lvl w:ilvl="1">
      <w:start w:val="1"/>
      <w:numFmt w:val="decimal"/>
      <w:pStyle w:val="2"/>
      <w:lvlText w:val="%1.%2"/>
      <w:lvlJc w:val="left"/>
      <w:pPr>
        <w:tabs>
          <w:tab w:val="num" w:pos="1247"/>
        </w:tabs>
        <w:ind w:left="1247" w:hanging="680"/>
      </w:pPr>
      <w:rPr>
        <w:rFonts w:hint="default"/>
      </w:rPr>
    </w:lvl>
    <w:lvl w:ilvl="2">
      <w:start w:val="1"/>
      <w:numFmt w:val="decimal"/>
      <w:pStyle w:val="3"/>
      <w:lvlText w:val="%1.%2.%3"/>
      <w:lvlJc w:val="left"/>
      <w:pPr>
        <w:tabs>
          <w:tab w:val="num" w:pos="1928"/>
        </w:tabs>
        <w:ind w:left="1928" w:hanging="681"/>
      </w:pPr>
      <w:rPr>
        <w:rFonts w:hint="default"/>
        <w:b w:val="0"/>
        <w:bCs w:val="0"/>
        <w:i w:val="0"/>
        <w:iCs w:val="0"/>
      </w:rPr>
    </w:lvl>
    <w:lvl w:ilvl="3">
      <w:start w:val="1"/>
      <w:numFmt w:val="decimal"/>
      <w:pStyle w:val="4"/>
      <w:lvlText w:val="%1.%2.%3.%4"/>
      <w:lvlJc w:val="left"/>
      <w:pPr>
        <w:tabs>
          <w:tab w:val="num" w:pos="2835"/>
        </w:tabs>
        <w:ind w:left="2835" w:hanging="907"/>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C7B0EEE"/>
    <w:multiLevelType w:val="hybridMultilevel"/>
    <w:tmpl w:val="F85A1B16"/>
    <w:styleLink w:val="Style2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EFE4F99"/>
    <w:multiLevelType w:val="hybridMultilevel"/>
    <w:tmpl w:val="F7F63C04"/>
    <w:lvl w:ilvl="0" w:tplc="AD40E5EA">
      <w:start w:val="1"/>
      <w:numFmt w:val="hebrew1"/>
      <w:lvlText w:val="%1."/>
      <w:lvlJc w:val="left"/>
      <w:pPr>
        <w:ind w:left="720" w:hanging="360"/>
      </w:pPr>
      <w:rPr>
        <w:rFonts w:hint="default"/>
        <w:b/>
        <w:bCs/>
        <w:color w:val="auto"/>
      </w:rPr>
    </w:lvl>
    <w:lvl w:ilvl="1" w:tplc="0409000F">
      <w:start w:val="1"/>
      <w:numFmt w:val="decimal"/>
      <w:lvlText w:val="%2."/>
      <w:lvlJc w:val="left"/>
      <w:pPr>
        <w:ind w:left="1919" w:hanging="360"/>
      </w:pPr>
    </w:lvl>
    <w:lvl w:ilvl="2" w:tplc="0409001B">
      <w:start w:val="1"/>
      <w:numFmt w:val="lowerRoman"/>
      <w:lvlText w:val="%3."/>
      <w:lvlJc w:val="right"/>
      <w:pPr>
        <w:ind w:left="2160" w:hanging="180"/>
      </w:pPr>
    </w:lvl>
    <w:lvl w:ilvl="3" w:tplc="E0E2D5D2">
      <w:start w:val="1"/>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000511"/>
    <w:multiLevelType w:val="singleLevel"/>
    <w:tmpl w:val="12080E24"/>
    <w:lvl w:ilvl="0">
      <w:start w:val="1"/>
      <w:numFmt w:val="hebrew1"/>
      <w:lvlText w:val="%1."/>
      <w:lvlJc w:val="left"/>
      <w:pPr>
        <w:tabs>
          <w:tab w:val="num" w:pos="360"/>
        </w:tabs>
        <w:ind w:left="360" w:right="360" w:hanging="360"/>
      </w:pPr>
      <w:rPr>
        <w:rFonts w:hint="default"/>
        <w:sz w:val="28"/>
      </w:rPr>
    </w:lvl>
  </w:abstractNum>
  <w:abstractNum w:abstractNumId="16" w15:restartNumberingAfterBreak="0">
    <w:nsid w:val="11AD3A5E"/>
    <w:multiLevelType w:val="multilevel"/>
    <w:tmpl w:val="49C0AD04"/>
    <w:styleLink w:val="10"/>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21F718D"/>
    <w:multiLevelType w:val="multilevel"/>
    <w:tmpl w:val="1F66DACE"/>
    <w:lvl w:ilvl="0">
      <w:start w:val="3"/>
      <w:numFmt w:val="decimal"/>
      <w:lvlText w:val="%1"/>
      <w:lvlJc w:val="left"/>
      <w:pPr>
        <w:ind w:left="360" w:hanging="360"/>
      </w:pPr>
      <w:rPr>
        <w:rFonts w:ascii="David" w:hint="default"/>
        <w:sz w:val="24"/>
      </w:rPr>
    </w:lvl>
    <w:lvl w:ilvl="1">
      <w:start w:val="1"/>
      <w:numFmt w:val="decimal"/>
      <w:lvlText w:val="%1.%2"/>
      <w:lvlJc w:val="left"/>
      <w:pPr>
        <w:ind w:left="-196" w:hanging="360"/>
      </w:pPr>
      <w:rPr>
        <w:rFonts w:ascii="David" w:hint="default"/>
        <w:sz w:val="24"/>
      </w:rPr>
    </w:lvl>
    <w:lvl w:ilvl="2">
      <w:start w:val="1"/>
      <w:numFmt w:val="decimal"/>
      <w:lvlText w:val="%1.%2.%3"/>
      <w:lvlJc w:val="left"/>
      <w:pPr>
        <w:ind w:left="-392" w:hanging="720"/>
      </w:pPr>
      <w:rPr>
        <w:rFonts w:ascii="David" w:hint="default"/>
        <w:sz w:val="24"/>
      </w:rPr>
    </w:lvl>
    <w:lvl w:ilvl="3">
      <w:start w:val="1"/>
      <w:numFmt w:val="decimal"/>
      <w:lvlText w:val="%1.%2.%3.%4"/>
      <w:lvlJc w:val="left"/>
      <w:pPr>
        <w:ind w:left="-948" w:hanging="720"/>
      </w:pPr>
      <w:rPr>
        <w:rFonts w:ascii="David" w:hint="default"/>
        <w:sz w:val="24"/>
      </w:rPr>
    </w:lvl>
    <w:lvl w:ilvl="4">
      <w:start w:val="1"/>
      <w:numFmt w:val="decimal"/>
      <w:lvlText w:val="%1.%2.%3.%4.%5"/>
      <w:lvlJc w:val="left"/>
      <w:pPr>
        <w:ind w:left="-1504" w:hanging="720"/>
      </w:pPr>
      <w:rPr>
        <w:rFonts w:ascii="David" w:hint="default"/>
        <w:sz w:val="24"/>
      </w:rPr>
    </w:lvl>
    <w:lvl w:ilvl="5">
      <w:start w:val="1"/>
      <w:numFmt w:val="decimal"/>
      <w:lvlText w:val="%1.%2.%3.%4.%5.%6"/>
      <w:lvlJc w:val="left"/>
      <w:pPr>
        <w:ind w:left="-1700" w:hanging="1080"/>
      </w:pPr>
      <w:rPr>
        <w:rFonts w:ascii="David" w:hint="default"/>
        <w:sz w:val="24"/>
      </w:rPr>
    </w:lvl>
    <w:lvl w:ilvl="6">
      <w:start w:val="1"/>
      <w:numFmt w:val="decimal"/>
      <w:lvlText w:val="%1.%2.%3.%4.%5.%6.%7"/>
      <w:lvlJc w:val="left"/>
      <w:pPr>
        <w:ind w:left="-2256" w:hanging="1080"/>
      </w:pPr>
      <w:rPr>
        <w:rFonts w:ascii="David" w:hint="default"/>
        <w:sz w:val="24"/>
      </w:rPr>
    </w:lvl>
    <w:lvl w:ilvl="7">
      <w:start w:val="1"/>
      <w:numFmt w:val="decimal"/>
      <w:lvlText w:val="%1.%2.%3.%4.%5.%6.%7.%8"/>
      <w:lvlJc w:val="left"/>
      <w:pPr>
        <w:ind w:left="-2452" w:hanging="1440"/>
      </w:pPr>
      <w:rPr>
        <w:rFonts w:ascii="David" w:hint="default"/>
        <w:sz w:val="24"/>
      </w:rPr>
    </w:lvl>
    <w:lvl w:ilvl="8">
      <w:start w:val="1"/>
      <w:numFmt w:val="decimal"/>
      <w:lvlText w:val="%1.%2.%3.%4.%5.%6.%7.%8.%9"/>
      <w:lvlJc w:val="left"/>
      <w:pPr>
        <w:ind w:left="-3008" w:hanging="1440"/>
      </w:pPr>
      <w:rPr>
        <w:rFonts w:ascii="David" w:hint="default"/>
        <w:sz w:val="24"/>
      </w:rPr>
    </w:lvl>
  </w:abstractNum>
  <w:abstractNum w:abstractNumId="18" w15:restartNumberingAfterBreak="0">
    <w:nsid w:val="13472E2D"/>
    <w:multiLevelType w:val="hybridMultilevel"/>
    <w:tmpl w:val="FD3CAFA6"/>
    <w:lvl w:ilvl="0" w:tplc="B9129B8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48B4CCD"/>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0" w15:restartNumberingAfterBreak="0">
    <w:nsid w:val="154C2A66"/>
    <w:multiLevelType w:val="singleLevel"/>
    <w:tmpl w:val="ADAC2E84"/>
    <w:lvl w:ilvl="0">
      <w:start w:val="1"/>
      <w:numFmt w:val="hebrew1"/>
      <w:lvlText w:val="%1."/>
      <w:lvlJc w:val="left"/>
      <w:pPr>
        <w:tabs>
          <w:tab w:val="num" w:pos="360"/>
        </w:tabs>
        <w:ind w:left="360" w:hanging="360"/>
      </w:pPr>
      <w:rPr>
        <w:rFonts w:cs="Times New Roman" w:hint="default"/>
        <w:sz w:val="28"/>
        <w:szCs w:val="20"/>
      </w:rPr>
    </w:lvl>
  </w:abstractNum>
  <w:abstractNum w:abstractNumId="21" w15:restartNumberingAfterBreak="0">
    <w:nsid w:val="174723DD"/>
    <w:multiLevelType w:val="hybridMultilevel"/>
    <w:tmpl w:val="063EB5CA"/>
    <w:lvl w:ilvl="0" w:tplc="8800D6E6">
      <w:start w:val="4"/>
      <w:numFmt w:val="hebrew1"/>
      <w:pStyle w:val="a1"/>
      <w:lvlText w:val="(%1)"/>
      <w:lvlJc w:val="left"/>
      <w:pPr>
        <w:tabs>
          <w:tab w:val="num" w:pos="1776"/>
        </w:tabs>
        <w:ind w:left="1776" w:hanging="360"/>
      </w:pPr>
      <w:rPr>
        <w:rFonts w:cs="Times New Roman" w:hint="default"/>
        <w:sz w:val="2"/>
        <w:szCs w:val="20"/>
      </w:rPr>
    </w:lvl>
    <w:lvl w:ilvl="1" w:tplc="C066C324" w:tentative="1">
      <w:start w:val="1"/>
      <w:numFmt w:val="lowerLetter"/>
      <w:lvlText w:val="%2."/>
      <w:lvlJc w:val="left"/>
      <w:pPr>
        <w:tabs>
          <w:tab w:val="num" w:pos="2496"/>
        </w:tabs>
        <w:ind w:left="2496" w:hanging="360"/>
      </w:pPr>
      <w:rPr>
        <w:rFonts w:cs="Times New Roman"/>
      </w:rPr>
    </w:lvl>
    <w:lvl w:ilvl="2" w:tplc="DD6E802E" w:tentative="1">
      <w:start w:val="1"/>
      <w:numFmt w:val="lowerRoman"/>
      <w:lvlText w:val="%3."/>
      <w:lvlJc w:val="right"/>
      <w:pPr>
        <w:tabs>
          <w:tab w:val="num" w:pos="3216"/>
        </w:tabs>
        <w:ind w:left="3216" w:hanging="180"/>
      </w:pPr>
      <w:rPr>
        <w:rFonts w:cs="Times New Roman"/>
      </w:rPr>
    </w:lvl>
    <w:lvl w:ilvl="3" w:tplc="FCF85932" w:tentative="1">
      <w:start w:val="1"/>
      <w:numFmt w:val="decimal"/>
      <w:lvlText w:val="%4."/>
      <w:lvlJc w:val="left"/>
      <w:pPr>
        <w:tabs>
          <w:tab w:val="num" w:pos="3936"/>
        </w:tabs>
        <w:ind w:left="3936" w:hanging="360"/>
      </w:pPr>
      <w:rPr>
        <w:rFonts w:cs="Times New Roman"/>
      </w:rPr>
    </w:lvl>
    <w:lvl w:ilvl="4" w:tplc="300E0E18" w:tentative="1">
      <w:start w:val="1"/>
      <w:numFmt w:val="lowerLetter"/>
      <w:lvlText w:val="%5."/>
      <w:lvlJc w:val="left"/>
      <w:pPr>
        <w:tabs>
          <w:tab w:val="num" w:pos="4656"/>
        </w:tabs>
        <w:ind w:left="4656" w:hanging="360"/>
      </w:pPr>
      <w:rPr>
        <w:rFonts w:cs="Times New Roman"/>
      </w:rPr>
    </w:lvl>
    <w:lvl w:ilvl="5" w:tplc="1FF8E4BE" w:tentative="1">
      <w:start w:val="1"/>
      <w:numFmt w:val="lowerRoman"/>
      <w:lvlText w:val="%6."/>
      <w:lvlJc w:val="right"/>
      <w:pPr>
        <w:tabs>
          <w:tab w:val="num" w:pos="5376"/>
        </w:tabs>
        <w:ind w:left="5376" w:hanging="180"/>
      </w:pPr>
      <w:rPr>
        <w:rFonts w:cs="Times New Roman"/>
      </w:rPr>
    </w:lvl>
    <w:lvl w:ilvl="6" w:tplc="132E0D0E" w:tentative="1">
      <w:start w:val="1"/>
      <w:numFmt w:val="decimal"/>
      <w:lvlText w:val="%7."/>
      <w:lvlJc w:val="left"/>
      <w:pPr>
        <w:tabs>
          <w:tab w:val="num" w:pos="6096"/>
        </w:tabs>
        <w:ind w:left="6096" w:hanging="360"/>
      </w:pPr>
      <w:rPr>
        <w:rFonts w:cs="Times New Roman"/>
      </w:rPr>
    </w:lvl>
    <w:lvl w:ilvl="7" w:tplc="40627D44" w:tentative="1">
      <w:start w:val="1"/>
      <w:numFmt w:val="lowerLetter"/>
      <w:lvlText w:val="%8."/>
      <w:lvlJc w:val="left"/>
      <w:pPr>
        <w:tabs>
          <w:tab w:val="num" w:pos="6816"/>
        </w:tabs>
        <w:ind w:left="6816" w:hanging="360"/>
      </w:pPr>
      <w:rPr>
        <w:rFonts w:cs="Times New Roman"/>
      </w:rPr>
    </w:lvl>
    <w:lvl w:ilvl="8" w:tplc="0442C5E0" w:tentative="1">
      <w:start w:val="1"/>
      <w:numFmt w:val="lowerRoman"/>
      <w:lvlText w:val="%9."/>
      <w:lvlJc w:val="right"/>
      <w:pPr>
        <w:tabs>
          <w:tab w:val="num" w:pos="7536"/>
        </w:tabs>
        <w:ind w:left="7536" w:hanging="180"/>
      </w:pPr>
      <w:rPr>
        <w:rFonts w:cs="Times New Roman"/>
      </w:rPr>
    </w:lvl>
  </w:abstractNum>
  <w:abstractNum w:abstractNumId="22" w15:restartNumberingAfterBreak="0">
    <w:nsid w:val="18ED7463"/>
    <w:multiLevelType w:val="hybridMultilevel"/>
    <w:tmpl w:val="8E583756"/>
    <w:lvl w:ilvl="0" w:tplc="2EAE20E4">
      <w:start w:val="1"/>
      <w:numFmt w:val="decimal"/>
      <w:lvlText w:val="%1)"/>
      <w:lvlJc w:val="left"/>
      <w:pPr>
        <w:ind w:left="1218" w:hanging="360"/>
      </w:pPr>
    </w:lvl>
    <w:lvl w:ilvl="1" w:tplc="339EA58C" w:tentative="1">
      <w:start w:val="1"/>
      <w:numFmt w:val="lowerLetter"/>
      <w:lvlText w:val="%2."/>
      <w:lvlJc w:val="left"/>
      <w:pPr>
        <w:ind w:left="1938" w:hanging="360"/>
      </w:pPr>
    </w:lvl>
    <w:lvl w:ilvl="2" w:tplc="5D90BF7A" w:tentative="1">
      <w:start w:val="1"/>
      <w:numFmt w:val="lowerRoman"/>
      <w:lvlText w:val="%3."/>
      <w:lvlJc w:val="right"/>
      <w:pPr>
        <w:ind w:left="2658" w:hanging="180"/>
      </w:pPr>
    </w:lvl>
    <w:lvl w:ilvl="3" w:tplc="54C0A880" w:tentative="1">
      <w:start w:val="1"/>
      <w:numFmt w:val="decimal"/>
      <w:lvlText w:val="%4."/>
      <w:lvlJc w:val="left"/>
      <w:pPr>
        <w:ind w:left="3378" w:hanging="360"/>
      </w:pPr>
    </w:lvl>
    <w:lvl w:ilvl="4" w:tplc="AA667A3C" w:tentative="1">
      <w:start w:val="1"/>
      <w:numFmt w:val="lowerLetter"/>
      <w:lvlText w:val="%5."/>
      <w:lvlJc w:val="left"/>
      <w:pPr>
        <w:ind w:left="4098" w:hanging="360"/>
      </w:pPr>
    </w:lvl>
    <w:lvl w:ilvl="5" w:tplc="BC0C9358" w:tentative="1">
      <w:start w:val="1"/>
      <w:numFmt w:val="lowerRoman"/>
      <w:lvlText w:val="%6."/>
      <w:lvlJc w:val="right"/>
      <w:pPr>
        <w:ind w:left="4818" w:hanging="180"/>
      </w:pPr>
    </w:lvl>
    <w:lvl w:ilvl="6" w:tplc="152A36B6" w:tentative="1">
      <w:start w:val="1"/>
      <w:numFmt w:val="decimal"/>
      <w:lvlText w:val="%7."/>
      <w:lvlJc w:val="left"/>
      <w:pPr>
        <w:ind w:left="5538" w:hanging="360"/>
      </w:pPr>
    </w:lvl>
    <w:lvl w:ilvl="7" w:tplc="73FE33C6" w:tentative="1">
      <w:start w:val="1"/>
      <w:numFmt w:val="lowerLetter"/>
      <w:lvlText w:val="%8."/>
      <w:lvlJc w:val="left"/>
      <w:pPr>
        <w:ind w:left="6258" w:hanging="360"/>
      </w:pPr>
    </w:lvl>
    <w:lvl w:ilvl="8" w:tplc="960CDD24" w:tentative="1">
      <w:start w:val="1"/>
      <w:numFmt w:val="lowerRoman"/>
      <w:lvlText w:val="%9."/>
      <w:lvlJc w:val="right"/>
      <w:pPr>
        <w:ind w:left="6978" w:hanging="180"/>
      </w:pPr>
    </w:lvl>
  </w:abstractNum>
  <w:abstractNum w:abstractNumId="23" w15:restartNumberingAfterBreak="0">
    <w:nsid w:val="1AE02C5C"/>
    <w:multiLevelType w:val="singleLevel"/>
    <w:tmpl w:val="982AEE02"/>
    <w:lvl w:ilvl="0">
      <w:start w:val="1"/>
      <w:numFmt w:val="hebrew1"/>
      <w:lvlText w:val="%1."/>
      <w:lvlJc w:val="left"/>
      <w:pPr>
        <w:tabs>
          <w:tab w:val="num" w:pos="360"/>
        </w:tabs>
        <w:ind w:left="360" w:hanging="360"/>
      </w:pPr>
      <w:rPr>
        <w:rFonts w:ascii="David" w:hAnsi="David" w:cs="David" w:hint="default"/>
        <w:sz w:val="36"/>
        <w:szCs w:val="24"/>
      </w:rPr>
    </w:lvl>
  </w:abstractNum>
  <w:abstractNum w:abstractNumId="24" w15:restartNumberingAfterBreak="0">
    <w:nsid w:val="1C663C21"/>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25"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6" w15:restartNumberingAfterBreak="0">
    <w:nsid w:val="1EFC5AF3"/>
    <w:multiLevelType w:val="hybridMultilevel"/>
    <w:tmpl w:val="67801E28"/>
    <w:lvl w:ilvl="0" w:tplc="4CE6A52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20023020"/>
    <w:multiLevelType w:val="hybridMultilevel"/>
    <w:tmpl w:val="D6F2A7CC"/>
    <w:lvl w:ilvl="0" w:tplc="F8FA43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33D1628"/>
    <w:multiLevelType w:val="hybridMultilevel"/>
    <w:tmpl w:val="A3EE544C"/>
    <w:lvl w:ilvl="0" w:tplc="FA2E4C8E">
      <w:start w:val="1"/>
      <w:numFmt w:val="hebrew1"/>
      <w:pStyle w:val="114064"/>
      <w:lvlText w:val="(%1)"/>
      <w:lvlJc w:val="left"/>
      <w:pPr>
        <w:tabs>
          <w:tab w:val="num" w:pos="1365"/>
        </w:tabs>
        <w:ind w:left="1365" w:hanging="795"/>
      </w:pPr>
      <w:rPr>
        <w:rFonts w:cs="David" w:hint="default"/>
        <w:sz w:val="24"/>
        <w:szCs w:val="24"/>
      </w:rPr>
    </w:lvl>
    <w:lvl w:ilvl="1" w:tplc="553EC75A" w:tentative="1">
      <w:start w:val="1"/>
      <w:numFmt w:val="lowerLetter"/>
      <w:lvlText w:val="%2."/>
      <w:lvlJc w:val="left"/>
      <w:pPr>
        <w:tabs>
          <w:tab w:val="num" w:pos="1650"/>
        </w:tabs>
        <w:ind w:left="1650" w:hanging="360"/>
      </w:pPr>
      <w:rPr>
        <w:rFonts w:cs="Times New Roman"/>
      </w:rPr>
    </w:lvl>
    <w:lvl w:ilvl="2" w:tplc="4F46C41E" w:tentative="1">
      <w:start w:val="1"/>
      <w:numFmt w:val="lowerRoman"/>
      <w:lvlText w:val="%3."/>
      <w:lvlJc w:val="right"/>
      <w:pPr>
        <w:tabs>
          <w:tab w:val="num" w:pos="2370"/>
        </w:tabs>
        <w:ind w:left="2370" w:hanging="180"/>
      </w:pPr>
      <w:rPr>
        <w:rFonts w:cs="Times New Roman"/>
      </w:rPr>
    </w:lvl>
    <w:lvl w:ilvl="3" w:tplc="2A64B340" w:tentative="1">
      <w:start w:val="1"/>
      <w:numFmt w:val="decimal"/>
      <w:lvlText w:val="%4."/>
      <w:lvlJc w:val="left"/>
      <w:pPr>
        <w:tabs>
          <w:tab w:val="num" w:pos="3090"/>
        </w:tabs>
        <w:ind w:left="3090" w:hanging="360"/>
      </w:pPr>
      <w:rPr>
        <w:rFonts w:cs="Times New Roman"/>
      </w:rPr>
    </w:lvl>
    <w:lvl w:ilvl="4" w:tplc="2A2EAF90" w:tentative="1">
      <w:start w:val="1"/>
      <w:numFmt w:val="lowerLetter"/>
      <w:lvlText w:val="%5."/>
      <w:lvlJc w:val="left"/>
      <w:pPr>
        <w:tabs>
          <w:tab w:val="num" w:pos="3810"/>
        </w:tabs>
        <w:ind w:left="3810" w:hanging="360"/>
      </w:pPr>
      <w:rPr>
        <w:rFonts w:cs="Times New Roman"/>
      </w:rPr>
    </w:lvl>
    <w:lvl w:ilvl="5" w:tplc="BAC00C1C" w:tentative="1">
      <w:start w:val="1"/>
      <w:numFmt w:val="lowerRoman"/>
      <w:lvlText w:val="%6."/>
      <w:lvlJc w:val="right"/>
      <w:pPr>
        <w:tabs>
          <w:tab w:val="num" w:pos="4530"/>
        </w:tabs>
        <w:ind w:left="4530" w:hanging="180"/>
      </w:pPr>
      <w:rPr>
        <w:rFonts w:cs="Times New Roman"/>
      </w:rPr>
    </w:lvl>
    <w:lvl w:ilvl="6" w:tplc="DBCA4F6A" w:tentative="1">
      <w:start w:val="1"/>
      <w:numFmt w:val="decimal"/>
      <w:lvlText w:val="%7."/>
      <w:lvlJc w:val="left"/>
      <w:pPr>
        <w:tabs>
          <w:tab w:val="num" w:pos="5250"/>
        </w:tabs>
        <w:ind w:left="5250" w:hanging="360"/>
      </w:pPr>
      <w:rPr>
        <w:rFonts w:cs="Times New Roman"/>
      </w:rPr>
    </w:lvl>
    <w:lvl w:ilvl="7" w:tplc="F70C34AC" w:tentative="1">
      <w:start w:val="1"/>
      <w:numFmt w:val="lowerLetter"/>
      <w:lvlText w:val="%8."/>
      <w:lvlJc w:val="left"/>
      <w:pPr>
        <w:tabs>
          <w:tab w:val="num" w:pos="5970"/>
        </w:tabs>
        <w:ind w:left="5970" w:hanging="360"/>
      </w:pPr>
      <w:rPr>
        <w:rFonts w:cs="Times New Roman"/>
      </w:rPr>
    </w:lvl>
    <w:lvl w:ilvl="8" w:tplc="256A9B10" w:tentative="1">
      <w:start w:val="1"/>
      <w:numFmt w:val="lowerRoman"/>
      <w:lvlText w:val="%9."/>
      <w:lvlJc w:val="right"/>
      <w:pPr>
        <w:tabs>
          <w:tab w:val="num" w:pos="6690"/>
        </w:tabs>
        <w:ind w:left="6690" w:hanging="180"/>
      </w:pPr>
      <w:rPr>
        <w:rFonts w:cs="Times New Roman"/>
      </w:rPr>
    </w:lvl>
  </w:abstractNum>
  <w:abstractNum w:abstractNumId="29" w15:restartNumberingAfterBreak="0">
    <w:nsid w:val="23D2662D"/>
    <w:multiLevelType w:val="singleLevel"/>
    <w:tmpl w:val="838E8170"/>
    <w:lvl w:ilvl="0">
      <w:start w:val="1"/>
      <w:numFmt w:val="decimal"/>
      <w:lvlText w:val="%1."/>
      <w:lvlJc w:val="left"/>
      <w:pPr>
        <w:tabs>
          <w:tab w:val="num" w:pos="360"/>
        </w:tabs>
        <w:ind w:left="0" w:hanging="360"/>
      </w:pPr>
      <w:rPr>
        <w:rFonts w:cs="Miriam" w:hint="cs"/>
        <w:sz w:val="24"/>
      </w:rPr>
    </w:lvl>
  </w:abstractNum>
  <w:abstractNum w:abstractNumId="30" w15:restartNumberingAfterBreak="0">
    <w:nsid w:val="24DB2557"/>
    <w:multiLevelType w:val="singleLevel"/>
    <w:tmpl w:val="44BE9398"/>
    <w:lvl w:ilvl="0">
      <w:start w:val="1"/>
      <w:numFmt w:val="hebrew1"/>
      <w:lvlText w:val="%1."/>
      <w:lvlJc w:val="left"/>
      <w:pPr>
        <w:tabs>
          <w:tab w:val="num" w:pos="360"/>
        </w:tabs>
        <w:ind w:left="360" w:right="360" w:hanging="360"/>
      </w:pPr>
      <w:rPr>
        <w:rFonts w:hint="default"/>
        <w:sz w:val="28"/>
      </w:r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4B5D80"/>
    <w:multiLevelType w:val="hybridMultilevel"/>
    <w:tmpl w:val="C1B60980"/>
    <w:lvl w:ilvl="0" w:tplc="BEDEF42E">
      <w:start w:val="1"/>
      <w:numFmt w:val="decimal"/>
      <w:lvlText w:val="%1)"/>
      <w:lvlJc w:val="left"/>
      <w:pPr>
        <w:ind w:left="1218" w:hanging="360"/>
      </w:pPr>
      <w:rPr>
        <w:b w:val="0"/>
        <w:bCs w:val="0"/>
      </w:rPr>
    </w:lvl>
    <w:lvl w:ilvl="1" w:tplc="446EBB1C" w:tentative="1">
      <w:start w:val="1"/>
      <w:numFmt w:val="lowerLetter"/>
      <w:lvlText w:val="%2."/>
      <w:lvlJc w:val="left"/>
      <w:pPr>
        <w:ind w:left="1938" w:hanging="360"/>
      </w:pPr>
    </w:lvl>
    <w:lvl w:ilvl="2" w:tplc="9CA4CB64" w:tentative="1">
      <w:start w:val="1"/>
      <w:numFmt w:val="lowerRoman"/>
      <w:lvlText w:val="%3."/>
      <w:lvlJc w:val="right"/>
      <w:pPr>
        <w:ind w:left="2658" w:hanging="180"/>
      </w:pPr>
    </w:lvl>
    <w:lvl w:ilvl="3" w:tplc="6074D5E2" w:tentative="1">
      <w:start w:val="1"/>
      <w:numFmt w:val="decimal"/>
      <w:lvlText w:val="%4."/>
      <w:lvlJc w:val="left"/>
      <w:pPr>
        <w:ind w:left="3378" w:hanging="360"/>
      </w:pPr>
    </w:lvl>
    <w:lvl w:ilvl="4" w:tplc="C2D4B54E" w:tentative="1">
      <w:start w:val="1"/>
      <w:numFmt w:val="lowerLetter"/>
      <w:lvlText w:val="%5."/>
      <w:lvlJc w:val="left"/>
      <w:pPr>
        <w:ind w:left="4098" w:hanging="360"/>
      </w:pPr>
    </w:lvl>
    <w:lvl w:ilvl="5" w:tplc="F8520C2C" w:tentative="1">
      <w:start w:val="1"/>
      <w:numFmt w:val="lowerRoman"/>
      <w:lvlText w:val="%6."/>
      <w:lvlJc w:val="right"/>
      <w:pPr>
        <w:ind w:left="4818" w:hanging="180"/>
      </w:pPr>
    </w:lvl>
    <w:lvl w:ilvl="6" w:tplc="6E8EA260" w:tentative="1">
      <w:start w:val="1"/>
      <w:numFmt w:val="decimal"/>
      <w:lvlText w:val="%7."/>
      <w:lvlJc w:val="left"/>
      <w:pPr>
        <w:ind w:left="5538" w:hanging="360"/>
      </w:pPr>
    </w:lvl>
    <w:lvl w:ilvl="7" w:tplc="A7E0D25A" w:tentative="1">
      <w:start w:val="1"/>
      <w:numFmt w:val="lowerLetter"/>
      <w:lvlText w:val="%8."/>
      <w:lvlJc w:val="left"/>
      <w:pPr>
        <w:ind w:left="6258" w:hanging="360"/>
      </w:pPr>
    </w:lvl>
    <w:lvl w:ilvl="8" w:tplc="5C0E15BE" w:tentative="1">
      <w:start w:val="1"/>
      <w:numFmt w:val="lowerRoman"/>
      <w:lvlText w:val="%9."/>
      <w:lvlJc w:val="right"/>
      <w:pPr>
        <w:ind w:left="6978" w:hanging="180"/>
      </w:pPr>
    </w:lvl>
  </w:abstractNum>
  <w:abstractNum w:abstractNumId="33" w15:restartNumberingAfterBreak="0">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34" w15:restartNumberingAfterBreak="0">
    <w:nsid w:val="263B5B87"/>
    <w:multiLevelType w:val="singleLevel"/>
    <w:tmpl w:val="D80241F6"/>
    <w:lvl w:ilvl="0">
      <w:numFmt w:val="none"/>
      <w:lvlText w:val=""/>
      <w:lvlJc w:val="left"/>
      <w:pPr>
        <w:tabs>
          <w:tab w:val="num" w:pos="360"/>
        </w:tabs>
      </w:pPr>
    </w:lvl>
  </w:abstractNum>
  <w:abstractNum w:abstractNumId="35" w15:restartNumberingAfterBreak="0">
    <w:nsid w:val="269613EA"/>
    <w:multiLevelType w:val="multilevel"/>
    <w:tmpl w:val="52F8754A"/>
    <w:lvl w:ilvl="0">
      <w:start w:val="9"/>
      <w:numFmt w:val="decimal"/>
      <w:lvlText w:val="%1"/>
      <w:lvlJc w:val="left"/>
      <w:pPr>
        <w:ind w:left="540" w:hanging="540"/>
      </w:pPr>
      <w:rPr>
        <w:rFonts w:hint="default"/>
      </w:rPr>
    </w:lvl>
    <w:lvl w:ilvl="1">
      <w:start w:val="1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284944FD"/>
    <w:multiLevelType w:val="multilevel"/>
    <w:tmpl w:val="E7786B76"/>
    <w:lvl w:ilvl="0">
      <w:start w:val="57"/>
      <w:numFmt w:val="decimal"/>
      <w:lvlText w:val="%1"/>
      <w:lvlJc w:val="left"/>
      <w:pPr>
        <w:ind w:left="540" w:hanging="540"/>
      </w:pPr>
      <w:rPr>
        <w:rFonts w:hint="default"/>
      </w:rPr>
    </w:lvl>
    <w:lvl w:ilvl="1">
      <w:start w:val="8"/>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2967008B"/>
    <w:multiLevelType w:val="multilevel"/>
    <w:tmpl w:val="1026D92E"/>
    <w:lvl w:ilvl="0">
      <w:start w:val="7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29A30968"/>
    <w:multiLevelType w:val="multilevel"/>
    <w:tmpl w:val="3196A19E"/>
    <w:styleLink w:val="Style22"/>
    <w:lvl w:ilvl="0">
      <w:start w:val="98"/>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9" w15:restartNumberingAfterBreak="0">
    <w:nsid w:val="2B9E02D2"/>
    <w:multiLevelType w:val="singleLevel"/>
    <w:tmpl w:val="A20AD4A0"/>
    <w:lvl w:ilvl="0">
      <w:start w:val="1"/>
      <w:numFmt w:val="hebrew1"/>
      <w:lvlText w:val="%1."/>
      <w:lvlJc w:val="left"/>
      <w:pPr>
        <w:tabs>
          <w:tab w:val="num" w:pos="360"/>
        </w:tabs>
        <w:ind w:left="360" w:right="360" w:hanging="360"/>
      </w:pPr>
      <w:rPr>
        <w:rFonts w:hint="default"/>
        <w:sz w:val="28"/>
      </w:rPr>
    </w:lvl>
  </w:abstractNum>
  <w:abstractNum w:abstractNumId="40" w15:restartNumberingAfterBreak="0">
    <w:nsid w:val="2CD069E9"/>
    <w:multiLevelType w:val="singleLevel"/>
    <w:tmpl w:val="14CE7FB8"/>
    <w:lvl w:ilvl="0">
      <w:start w:val="1"/>
      <w:numFmt w:val="bullet"/>
      <w:pStyle w:val="SUB-TEXT2"/>
      <w:lvlText w:val=""/>
      <w:lvlJc w:val="left"/>
      <w:pPr>
        <w:tabs>
          <w:tab w:val="num" w:pos="964"/>
        </w:tabs>
        <w:ind w:left="964" w:right="964" w:hanging="397"/>
      </w:pPr>
      <w:rPr>
        <w:rFonts w:ascii="Symbol" w:hAnsi="Symbol" w:hint="default"/>
      </w:rPr>
    </w:lvl>
  </w:abstractNum>
  <w:abstractNum w:abstractNumId="41"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0932615"/>
    <w:multiLevelType w:val="multilevel"/>
    <w:tmpl w:val="37B20594"/>
    <w:lvl w:ilvl="0">
      <w:start w:val="75"/>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4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a2"/>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6023703"/>
    <w:multiLevelType w:val="hybridMultilevel"/>
    <w:tmpl w:val="8CBA3946"/>
    <w:styleLink w:val="Style21"/>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86C3D62"/>
    <w:multiLevelType w:val="multilevel"/>
    <w:tmpl w:val="381A9EF2"/>
    <w:lvl w:ilvl="0">
      <w:start w:val="6"/>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3B4B6A08"/>
    <w:multiLevelType w:val="hybridMultilevel"/>
    <w:tmpl w:val="6824A43A"/>
    <w:lvl w:ilvl="0" w:tplc="217E23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3E41113F"/>
    <w:multiLevelType w:val="singleLevel"/>
    <w:tmpl w:val="8EB2D2FC"/>
    <w:lvl w:ilvl="0">
      <w:start w:val="1"/>
      <w:numFmt w:val="hebrew1"/>
      <w:lvlText w:val="%1."/>
      <w:lvlJc w:val="left"/>
      <w:pPr>
        <w:tabs>
          <w:tab w:val="num" w:pos="360"/>
        </w:tabs>
        <w:ind w:hanging="360"/>
      </w:pPr>
      <w:rPr>
        <w:rFonts w:cs="Miriam" w:hint="default"/>
        <w:sz w:val="24"/>
      </w:rPr>
    </w:lvl>
  </w:abstractNum>
  <w:abstractNum w:abstractNumId="50" w15:restartNumberingAfterBreak="0">
    <w:nsid w:val="3F90341A"/>
    <w:multiLevelType w:val="hybridMultilevel"/>
    <w:tmpl w:val="82DC988A"/>
    <w:lvl w:ilvl="0" w:tplc="085AD45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40BE7895"/>
    <w:multiLevelType w:val="multilevel"/>
    <w:tmpl w:val="8ADA35F0"/>
    <w:lvl w:ilvl="0">
      <w:start w:val="39"/>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41E94912"/>
    <w:multiLevelType w:val="singleLevel"/>
    <w:tmpl w:val="DC24F398"/>
    <w:lvl w:ilvl="0">
      <w:start w:val="1"/>
      <w:numFmt w:val="hebrew1"/>
      <w:lvlText w:val="%1."/>
      <w:lvlJc w:val="left"/>
      <w:pPr>
        <w:tabs>
          <w:tab w:val="num" w:pos="360"/>
        </w:tabs>
        <w:ind w:left="360" w:right="360" w:hanging="360"/>
      </w:pPr>
      <w:rPr>
        <w:rFonts w:hint="default"/>
        <w:sz w:val="28"/>
      </w:rPr>
    </w:lvl>
  </w:abstractNum>
  <w:abstractNum w:abstractNumId="53" w15:restartNumberingAfterBreak="0">
    <w:nsid w:val="42421A8E"/>
    <w:multiLevelType w:val="hybridMultilevel"/>
    <w:tmpl w:val="8E583756"/>
    <w:lvl w:ilvl="0" w:tplc="793C63A0">
      <w:start w:val="1"/>
      <w:numFmt w:val="decimal"/>
      <w:lvlText w:val="%1)"/>
      <w:lvlJc w:val="left"/>
      <w:pPr>
        <w:ind w:left="1218" w:hanging="360"/>
      </w:pPr>
    </w:lvl>
    <w:lvl w:ilvl="1" w:tplc="75B4F6BA" w:tentative="1">
      <w:start w:val="1"/>
      <w:numFmt w:val="lowerLetter"/>
      <w:lvlText w:val="%2."/>
      <w:lvlJc w:val="left"/>
      <w:pPr>
        <w:ind w:left="1938" w:hanging="360"/>
      </w:pPr>
    </w:lvl>
    <w:lvl w:ilvl="2" w:tplc="0630CE9C" w:tentative="1">
      <w:start w:val="1"/>
      <w:numFmt w:val="lowerRoman"/>
      <w:lvlText w:val="%3."/>
      <w:lvlJc w:val="right"/>
      <w:pPr>
        <w:ind w:left="2658" w:hanging="180"/>
      </w:pPr>
    </w:lvl>
    <w:lvl w:ilvl="3" w:tplc="CDAAB1FA" w:tentative="1">
      <w:start w:val="1"/>
      <w:numFmt w:val="decimal"/>
      <w:lvlText w:val="%4."/>
      <w:lvlJc w:val="left"/>
      <w:pPr>
        <w:ind w:left="3378" w:hanging="360"/>
      </w:pPr>
    </w:lvl>
    <w:lvl w:ilvl="4" w:tplc="55ECAC68" w:tentative="1">
      <w:start w:val="1"/>
      <w:numFmt w:val="lowerLetter"/>
      <w:lvlText w:val="%5."/>
      <w:lvlJc w:val="left"/>
      <w:pPr>
        <w:ind w:left="4098" w:hanging="360"/>
      </w:pPr>
    </w:lvl>
    <w:lvl w:ilvl="5" w:tplc="AAFC1BD6" w:tentative="1">
      <w:start w:val="1"/>
      <w:numFmt w:val="lowerRoman"/>
      <w:lvlText w:val="%6."/>
      <w:lvlJc w:val="right"/>
      <w:pPr>
        <w:ind w:left="4818" w:hanging="180"/>
      </w:pPr>
    </w:lvl>
    <w:lvl w:ilvl="6" w:tplc="2612D876" w:tentative="1">
      <w:start w:val="1"/>
      <w:numFmt w:val="decimal"/>
      <w:lvlText w:val="%7."/>
      <w:lvlJc w:val="left"/>
      <w:pPr>
        <w:ind w:left="5538" w:hanging="360"/>
      </w:pPr>
    </w:lvl>
    <w:lvl w:ilvl="7" w:tplc="DA8E15A4" w:tentative="1">
      <w:start w:val="1"/>
      <w:numFmt w:val="lowerLetter"/>
      <w:lvlText w:val="%8."/>
      <w:lvlJc w:val="left"/>
      <w:pPr>
        <w:ind w:left="6258" w:hanging="360"/>
      </w:pPr>
    </w:lvl>
    <w:lvl w:ilvl="8" w:tplc="8CD06C2E" w:tentative="1">
      <w:start w:val="1"/>
      <w:numFmt w:val="lowerRoman"/>
      <w:lvlText w:val="%9."/>
      <w:lvlJc w:val="right"/>
      <w:pPr>
        <w:ind w:left="6978" w:hanging="180"/>
      </w:pPr>
    </w:lvl>
  </w:abstractNum>
  <w:abstractNum w:abstractNumId="54" w15:restartNumberingAfterBreak="0">
    <w:nsid w:val="43055DF3"/>
    <w:multiLevelType w:val="multilevel"/>
    <w:tmpl w:val="E7C2A222"/>
    <w:styleLink w:val="Style11"/>
    <w:lvl w:ilvl="0">
      <w:start w:val="93"/>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538"/>
        </w:tabs>
        <w:ind w:left="538" w:hanging="397"/>
      </w:pPr>
      <w:rPr>
        <w:rFonts w:cs="Times New Roman"/>
      </w:rPr>
    </w:lvl>
  </w:abstractNum>
  <w:abstractNum w:abstractNumId="56" w15:restartNumberingAfterBreak="0">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453D74F9"/>
    <w:multiLevelType w:val="multilevel"/>
    <w:tmpl w:val="ADA07A98"/>
    <w:lvl w:ilvl="0">
      <w:start w:val="1"/>
      <w:numFmt w:val="decimal"/>
      <w:lvlText w:val="%1."/>
      <w:lvlJc w:val="left"/>
      <w:pPr>
        <w:ind w:left="720" w:hanging="360"/>
      </w:pPr>
    </w:lvl>
    <w:lvl w:ilvl="1">
      <w:start w:val="1"/>
      <w:numFmt w:val="decimal"/>
      <w:isLgl/>
      <w:lvlText w:val="%1.%2"/>
      <w:lvlJc w:val="left"/>
      <w:pPr>
        <w:ind w:left="735" w:hanging="375"/>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58" w15:restartNumberingAfterBreak="0">
    <w:nsid w:val="475B2F6B"/>
    <w:multiLevelType w:val="multilevel"/>
    <w:tmpl w:val="511C1970"/>
    <w:lvl w:ilvl="0">
      <w:start w:val="1"/>
      <w:numFmt w:val="decimal"/>
      <w:lvlText w:val="%1."/>
      <w:lvlJc w:val="left"/>
      <w:pPr>
        <w:ind w:left="720" w:hanging="360"/>
      </w:pPr>
    </w:lvl>
    <w:lvl w:ilvl="1">
      <w:start w:val="1"/>
      <w:numFmt w:val="decimal"/>
      <w:isLgl/>
      <w:lvlText w:val="%1.%2"/>
      <w:lvlJc w:val="left"/>
      <w:pPr>
        <w:ind w:left="735" w:hanging="375"/>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47D329BF"/>
    <w:multiLevelType w:val="multilevel"/>
    <w:tmpl w:val="3B20BA32"/>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7DC7DAC"/>
    <w:multiLevelType w:val="multilevel"/>
    <w:tmpl w:val="DFCE889E"/>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1" w15:restartNumberingAfterBreak="0">
    <w:nsid w:val="4B636108"/>
    <w:multiLevelType w:val="singleLevel"/>
    <w:tmpl w:val="5D3E8A60"/>
    <w:lvl w:ilvl="0">
      <w:start w:val="1"/>
      <w:numFmt w:val="hebrew1"/>
      <w:lvlText w:val="%1."/>
      <w:lvlJc w:val="left"/>
      <w:pPr>
        <w:tabs>
          <w:tab w:val="num" w:pos="360"/>
        </w:tabs>
        <w:ind w:left="360" w:right="360" w:hanging="360"/>
      </w:pPr>
      <w:rPr>
        <w:rFonts w:hint="default"/>
        <w:sz w:val="28"/>
      </w:rPr>
    </w:lvl>
  </w:abstractNum>
  <w:abstractNum w:abstractNumId="62" w15:restartNumberingAfterBreak="0">
    <w:nsid w:val="4BC16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BFF3282"/>
    <w:multiLevelType w:val="singleLevel"/>
    <w:tmpl w:val="B0F64EC2"/>
    <w:lvl w:ilvl="0">
      <w:start w:val="1"/>
      <w:numFmt w:val="hebrew1"/>
      <w:lvlText w:val="%1."/>
      <w:lvlJc w:val="left"/>
      <w:pPr>
        <w:tabs>
          <w:tab w:val="num" w:pos="360"/>
        </w:tabs>
        <w:ind w:left="360" w:right="360" w:hanging="360"/>
      </w:pPr>
      <w:rPr>
        <w:rFonts w:hint="default"/>
        <w:sz w:val="28"/>
      </w:rPr>
    </w:lvl>
  </w:abstractNum>
  <w:abstractNum w:abstractNumId="64" w15:restartNumberingAfterBreak="0">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D4B787D"/>
    <w:multiLevelType w:val="multilevel"/>
    <w:tmpl w:val="41BC33DE"/>
    <w:lvl w:ilvl="0">
      <w:start w:val="7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4ECD6414"/>
    <w:multiLevelType w:val="multilevel"/>
    <w:tmpl w:val="4AB22222"/>
    <w:lvl w:ilvl="0">
      <w:start w:val="1"/>
      <w:numFmt w:val="decimal"/>
      <w:pStyle w:val="h-2"/>
      <w:lvlText w:val="%1"/>
      <w:lvlJc w:val="left"/>
      <w:pPr>
        <w:ind w:left="360" w:hanging="360"/>
      </w:pPr>
      <w:rPr>
        <w:rFonts w:cs="Times New Roman" w:hint="default"/>
        <w:sz w:val="28"/>
      </w:rPr>
    </w:lvl>
    <w:lvl w:ilvl="1">
      <w:start w:val="2"/>
      <w:numFmt w:val="decimal"/>
      <w:lvlText w:val="%1.%2"/>
      <w:lvlJc w:val="left"/>
      <w:pPr>
        <w:ind w:left="1114" w:hanging="360"/>
      </w:pPr>
      <w:rPr>
        <w:rFonts w:cs="Times New Roman" w:hint="default"/>
        <w:sz w:val="28"/>
      </w:rPr>
    </w:lvl>
    <w:lvl w:ilvl="2">
      <w:start w:val="1"/>
      <w:numFmt w:val="decimal"/>
      <w:lvlText w:val="%1.%2.%3"/>
      <w:lvlJc w:val="left"/>
      <w:pPr>
        <w:ind w:left="2228" w:hanging="720"/>
      </w:pPr>
      <w:rPr>
        <w:rFonts w:cs="Times New Roman" w:hint="default"/>
        <w:sz w:val="28"/>
      </w:rPr>
    </w:lvl>
    <w:lvl w:ilvl="3">
      <w:start w:val="1"/>
      <w:numFmt w:val="decimal"/>
      <w:lvlText w:val="%1.%2.%3.%4"/>
      <w:lvlJc w:val="left"/>
      <w:pPr>
        <w:ind w:left="2982" w:hanging="720"/>
      </w:pPr>
      <w:rPr>
        <w:rFonts w:cs="Times New Roman" w:hint="default"/>
        <w:sz w:val="28"/>
      </w:rPr>
    </w:lvl>
    <w:lvl w:ilvl="4">
      <w:start w:val="1"/>
      <w:numFmt w:val="decimal"/>
      <w:lvlText w:val="%1.%2.%3.%4.%5"/>
      <w:lvlJc w:val="left"/>
      <w:pPr>
        <w:ind w:left="3736" w:hanging="720"/>
      </w:pPr>
      <w:rPr>
        <w:rFonts w:cs="Times New Roman" w:hint="default"/>
        <w:sz w:val="28"/>
      </w:rPr>
    </w:lvl>
    <w:lvl w:ilvl="5">
      <w:start w:val="1"/>
      <w:numFmt w:val="decimal"/>
      <w:lvlText w:val="%1.%2.%3.%4.%5.%6"/>
      <w:lvlJc w:val="left"/>
      <w:pPr>
        <w:ind w:left="4850" w:hanging="1080"/>
      </w:pPr>
      <w:rPr>
        <w:rFonts w:cs="Times New Roman" w:hint="default"/>
        <w:sz w:val="28"/>
      </w:rPr>
    </w:lvl>
    <w:lvl w:ilvl="6">
      <w:start w:val="1"/>
      <w:numFmt w:val="decimal"/>
      <w:lvlText w:val="%1.%2.%3.%4.%5.%6.%7"/>
      <w:lvlJc w:val="left"/>
      <w:pPr>
        <w:ind w:left="5604" w:hanging="1080"/>
      </w:pPr>
      <w:rPr>
        <w:rFonts w:cs="Times New Roman" w:hint="default"/>
        <w:sz w:val="28"/>
      </w:rPr>
    </w:lvl>
    <w:lvl w:ilvl="7">
      <w:start w:val="1"/>
      <w:numFmt w:val="decimal"/>
      <w:lvlText w:val="%1.%2.%3.%4.%5.%6.%7.%8"/>
      <w:lvlJc w:val="left"/>
      <w:pPr>
        <w:ind w:left="6718" w:hanging="1440"/>
      </w:pPr>
      <w:rPr>
        <w:rFonts w:cs="Times New Roman" w:hint="default"/>
        <w:sz w:val="28"/>
      </w:rPr>
    </w:lvl>
    <w:lvl w:ilvl="8">
      <w:start w:val="1"/>
      <w:numFmt w:val="decimal"/>
      <w:lvlText w:val="%1.%2.%3.%4.%5.%6.%7.%8.%9"/>
      <w:lvlJc w:val="left"/>
      <w:pPr>
        <w:ind w:left="7472" w:hanging="1440"/>
      </w:pPr>
      <w:rPr>
        <w:rFonts w:cs="Times New Roman" w:hint="default"/>
        <w:sz w:val="28"/>
      </w:rPr>
    </w:lvl>
  </w:abstractNum>
  <w:abstractNum w:abstractNumId="67" w15:restartNumberingAfterBreak="0">
    <w:nsid w:val="4F8D1859"/>
    <w:multiLevelType w:val="multilevel"/>
    <w:tmpl w:val="6C347C44"/>
    <w:lvl w:ilvl="0">
      <w:start w:val="7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517662B2"/>
    <w:multiLevelType w:val="multilevel"/>
    <w:tmpl w:val="16E4728E"/>
    <w:lvl w:ilvl="0">
      <w:start w:val="1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52D917BE"/>
    <w:multiLevelType w:val="hybridMultilevel"/>
    <w:tmpl w:val="B35A04E8"/>
    <w:lvl w:ilvl="0" w:tplc="93B2A43E">
      <w:start w:val="1"/>
      <w:numFmt w:val="hebrew1"/>
      <w:lvlText w:val="%1)"/>
      <w:lvlJc w:val="left"/>
      <w:pPr>
        <w:ind w:left="1440" w:hanging="360"/>
      </w:pPr>
      <w:rPr>
        <w:rFonts w:ascii="Calibri" w:eastAsia="Calibri" w:hAnsi="Calibri" w:cs="Aria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52E140AA"/>
    <w:multiLevelType w:val="multilevel"/>
    <w:tmpl w:val="01C2CFD0"/>
    <w:lvl w:ilvl="0">
      <w:numFmt w:val="none"/>
      <w:pStyle w:val="12"/>
      <w:lvlText w:val=""/>
      <w:lvlJc w:val="left"/>
      <w:pPr>
        <w:tabs>
          <w:tab w:val="num" w:pos="360"/>
        </w:tabs>
      </w:pPr>
    </w:lvl>
    <w:lvl w:ilvl="1">
      <w:start w:val="1"/>
      <w:numFmt w:val="decimal"/>
      <w:lvlText w:val="%1.%2."/>
      <w:lvlJc w:val="left"/>
      <w:pPr>
        <w:tabs>
          <w:tab w:val="num" w:pos="851"/>
        </w:tabs>
        <w:ind w:left="1418" w:hanging="851"/>
      </w:pPr>
      <w:rPr>
        <w:rFonts w:cs="David" w:hint="cs"/>
        <w:color w:val="0000FF"/>
      </w:rPr>
    </w:lvl>
    <w:lvl w:ilvl="2">
      <w:start w:val="1"/>
      <w:numFmt w:val="decimal"/>
      <w:lvlText w:val="%1.%2.%3."/>
      <w:lvlJc w:val="left"/>
      <w:pPr>
        <w:tabs>
          <w:tab w:val="num" w:pos="2268"/>
        </w:tabs>
        <w:ind w:left="2268" w:hanging="850"/>
      </w:pPr>
      <w:rPr>
        <w:rFonts w:hint="default"/>
        <w:color w:val="0000FF"/>
      </w:rPr>
    </w:lvl>
    <w:lvl w:ilvl="3">
      <w:start w:val="1"/>
      <w:numFmt w:val="decimal"/>
      <w:lvlText w:val="%1.%2.%3.%4."/>
      <w:lvlJc w:val="left"/>
      <w:pPr>
        <w:tabs>
          <w:tab w:val="num" w:pos="2575"/>
        </w:tabs>
        <w:ind w:left="2502" w:hanging="647"/>
      </w:pPr>
      <w:rPr>
        <w:rFonts w:hint="default"/>
        <w:color w:val="0000FF"/>
      </w:rPr>
    </w:lvl>
    <w:lvl w:ilvl="4">
      <w:start w:val="1"/>
      <w:numFmt w:val="decimal"/>
      <w:lvlText w:val="%1.%2.%3.%4.%5."/>
      <w:lvlJc w:val="left"/>
      <w:pPr>
        <w:tabs>
          <w:tab w:val="num" w:pos="3295"/>
        </w:tabs>
        <w:ind w:left="3006" w:hanging="794"/>
      </w:pPr>
      <w:rPr>
        <w:rFonts w:hint="default"/>
      </w:rPr>
    </w:lvl>
    <w:lvl w:ilvl="5">
      <w:start w:val="1"/>
      <w:numFmt w:val="decimal"/>
      <w:lvlText w:val="%1.%2.%3.%4.%5.%6."/>
      <w:lvlJc w:val="left"/>
      <w:pPr>
        <w:tabs>
          <w:tab w:val="num" w:pos="3652"/>
        </w:tabs>
        <w:ind w:left="3511" w:hanging="936"/>
      </w:pPr>
      <w:rPr>
        <w:rFonts w:hint="default"/>
      </w:rPr>
    </w:lvl>
    <w:lvl w:ilvl="6">
      <w:start w:val="1"/>
      <w:numFmt w:val="decimal"/>
      <w:lvlText w:val="%1.%2.%3.%4.%5.%6.%7."/>
      <w:lvlJc w:val="left"/>
      <w:pPr>
        <w:tabs>
          <w:tab w:val="num" w:pos="4372"/>
        </w:tabs>
        <w:ind w:left="4015" w:hanging="1083"/>
      </w:pPr>
      <w:rPr>
        <w:rFonts w:hint="default"/>
      </w:rPr>
    </w:lvl>
    <w:lvl w:ilvl="7">
      <w:start w:val="1"/>
      <w:numFmt w:val="decimal"/>
      <w:lvlText w:val="%1.%2.%3.%4.%5.%6.%7.%8."/>
      <w:lvlJc w:val="left"/>
      <w:pPr>
        <w:tabs>
          <w:tab w:val="num" w:pos="4735"/>
        </w:tabs>
        <w:ind w:left="4520" w:hanging="1225"/>
      </w:pPr>
      <w:rPr>
        <w:rFonts w:hint="default"/>
      </w:rPr>
    </w:lvl>
    <w:lvl w:ilvl="8">
      <w:start w:val="1"/>
      <w:numFmt w:val="decimal"/>
      <w:lvlText w:val="%1.%2.%3.%4.%5.%6.%7.%8.%9."/>
      <w:lvlJc w:val="left"/>
      <w:pPr>
        <w:tabs>
          <w:tab w:val="num" w:pos="5455"/>
        </w:tabs>
        <w:ind w:left="5092" w:hanging="1440"/>
      </w:pPr>
      <w:rPr>
        <w:rFonts w:hint="default"/>
      </w:rPr>
    </w:lvl>
  </w:abstractNum>
  <w:abstractNum w:abstractNumId="71" w15:restartNumberingAfterBreak="0">
    <w:nsid w:val="535075AA"/>
    <w:multiLevelType w:val="hybridMultilevel"/>
    <w:tmpl w:val="3EE2D3A4"/>
    <w:lvl w:ilvl="0" w:tplc="191EE4C8">
      <w:start w:val="1"/>
      <w:numFmt w:val="bullet"/>
      <w:pStyle w:val="16"/>
      <w:lvlText w:val="-"/>
      <w:lvlJc w:val="left"/>
      <w:pPr>
        <w:tabs>
          <w:tab w:val="num" w:pos="1701"/>
        </w:tabs>
        <w:ind w:left="1701" w:hanging="454"/>
      </w:pPr>
      <w:rPr>
        <w:rFonts w:ascii="Times New Roman" w:eastAsia="Times New Roman" w:hAnsi="Times New Roman" w:cs="Times New Roman" w:hint="default"/>
      </w:rPr>
    </w:lvl>
    <w:lvl w:ilvl="1" w:tplc="92C8883C" w:tentative="1">
      <w:start w:val="1"/>
      <w:numFmt w:val="bullet"/>
      <w:lvlText w:val="o"/>
      <w:lvlJc w:val="left"/>
      <w:pPr>
        <w:tabs>
          <w:tab w:val="num" w:pos="1440"/>
        </w:tabs>
        <w:ind w:left="1440" w:hanging="360"/>
      </w:pPr>
      <w:rPr>
        <w:rFonts w:ascii="Courier New" w:hAnsi="Courier New" w:cs="Courier New" w:hint="default"/>
      </w:rPr>
    </w:lvl>
    <w:lvl w:ilvl="2" w:tplc="CA0CB30A" w:tentative="1">
      <w:start w:val="1"/>
      <w:numFmt w:val="bullet"/>
      <w:lvlText w:val=""/>
      <w:lvlJc w:val="left"/>
      <w:pPr>
        <w:tabs>
          <w:tab w:val="num" w:pos="2160"/>
        </w:tabs>
        <w:ind w:left="2160" w:hanging="360"/>
      </w:pPr>
      <w:rPr>
        <w:rFonts w:ascii="Wingdings" w:hAnsi="Wingdings" w:hint="default"/>
      </w:rPr>
    </w:lvl>
    <w:lvl w:ilvl="3" w:tplc="0AAA7BF6" w:tentative="1">
      <w:start w:val="1"/>
      <w:numFmt w:val="bullet"/>
      <w:lvlText w:val=""/>
      <w:lvlJc w:val="left"/>
      <w:pPr>
        <w:tabs>
          <w:tab w:val="num" w:pos="2880"/>
        </w:tabs>
        <w:ind w:left="2880" w:hanging="360"/>
      </w:pPr>
      <w:rPr>
        <w:rFonts w:ascii="Symbol" w:hAnsi="Symbol" w:hint="default"/>
      </w:rPr>
    </w:lvl>
    <w:lvl w:ilvl="4" w:tplc="2166A94E" w:tentative="1">
      <w:start w:val="1"/>
      <w:numFmt w:val="bullet"/>
      <w:lvlText w:val="o"/>
      <w:lvlJc w:val="left"/>
      <w:pPr>
        <w:tabs>
          <w:tab w:val="num" w:pos="3600"/>
        </w:tabs>
        <w:ind w:left="3600" w:hanging="360"/>
      </w:pPr>
      <w:rPr>
        <w:rFonts w:ascii="Courier New" w:hAnsi="Courier New" w:cs="Courier New" w:hint="default"/>
      </w:rPr>
    </w:lvl>
    <w:lvl w:ilvl="5" w:tplc="A3E4FF30" w:tentative="1">
      <w:start w:val="1"/>
      <w:numFmt w:val="bullet"/>
      <w:lvlText w:val=""/>
      <w:lvlJc w:val="left"/>
      <w:pPr>
        <w:tabs>
          <w:tab w:val="num" w:pos="4320"/>
        </w:tabs>
        <w:ind w:left="4320" w:hanging="360"/>
      </w:pPr>
      <w:rPr>
        <w:rFonts w:ascii="Wingdings" w:hAnsi="Wingdings" w:hint="default"/>
      </w:rPr>
    </w:lvl>
    <w:lvl w:ilvl="6" w:tplc="79785796" w:tentative="1">
      <w:start w:val="1"/>
      <w:numFmt w:val="bullet"/>
      <w:lvlText w:val=""/>
      <w:lvlJc w:val="left"/>
      <w:pPr>
        <w:tabs>
          <w:tab w:val="num" w:pos="5040"/>
        </w:tabs>
        <w:ind w:left="5040" w:hanging="360"/>
      </w:pPr>
      <w:rPr>
        <w:rFonts w:ascii="Symbol" w:hAnsi="Symbol" w:hint="default"/>
      </w:rPr>
    </w:lvl>
    <w:lvl w:ilvl="7" w:tplc="83AE0C3A" w:tentative="1">
      <w:start w:val="1"/>
      <w:numFmt w:val="bullet"/>
      <w:lvlText w:val="o"/>
      <w:lvlJc w:val="left"/>
      <w:pPr>
        <w:tabs>
          <w:tab w:val="num" w:pos="5760"/>
        </w:tabs>
        <w:ind w:left="5760" w:hanging="360"/>
      </w:pPr>
      <w:rPr>
        <w:rFonts w:ascii="Courier New" w:hAnsi="Courier New" w:cs="Courier New" w:hint="default"/>
      </w:rPr>
    </w:lvl>
    <w:lvl w:ilvl="8" w:tplc="82D0CA92"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5EE599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142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6985708"/>
    <w:multiLevelType w:val="multilevel"/>
    <w:tmpl w:val="18C0CA2C"/>
    <w:lvl w:ilvl="0">
      <w:start w:val="5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5" w15:restartNumberingAfterBreak="0">
    <w:nsid w:val="5B3E22D9"/>
    <w:multiLevelType w:val="hybridMultilevel"/>
    <w:tmpl w:val="768ECA96"/>
    <w:styleLink w:val="21"/>
    <w:lvl w:ilvl="0" w:tplc="9EA6DC6A">
      <w:start w:val="1"/>
      <w:numFmt w:val="bullet"/>
      <w:lvlText w:val="-"/>
      <w:lvlJc w:val="left"/>
      <w:pPr>
        <w:tabs>
          <w:tab w:val="num" w:pos="816"/>
        </w:tabs>
        <w:ind w:left="816" w:right="816" w:hanging="456"/>
      </w:pPr>
      <w:rPr>
        <w:rFonts w:ascii="Times New Roman" w:eastAsia="Times New Roman" w:hAnsi="Times New Roman" w:cs="NarkisTam" w:hint="default"/>
      </w:rPr>
    </w:lvl>
    <w:lvl w:ilvl="1" w:tplc="85301F42" w:tentative="1">
      <w:start w:val="1"/>
      <w:numFmt w:val="bullet"/>
      <w:lvlText w:val="o"/>
      <w:lvlJc w:val="left"/>
      <w:pPr>
        <w:tabs>
          <w:tab w:val="num" w:pos="1440"/>
        </w:tabs>
        <w:ind w:left="1440" w:right="1440" w:hanging="360"/>
      </w:pPr>
      <w:rPr>
        <w:rFonts w:ascii="Courier New" w:hAnsi="Courier New" w:hint="default"/>
      </w:rPr>
    </w:lvl>
    <w:lvl w:ilvl="2" w:tplc="799485C4" w:tentative="1">
      <w:start w:val="1"/>
      <w:numFmt w:val="bullet"/>
      <w:lvlText w:val=""/>
      <w:lvlJc w:val="left"/>
      <w:pPr>
        <w:tabs>
          <w:tab w:val="num" w:pos="2160"/>
        </w:tabs>
        <w:ind w:left="2160" w:right="2160" w:hanging="360"/>
      </w:pPr>
      <w:rPr>
        <w:rFonts w:ascii="Wingdings" w:hAnsi="Wingdings" w:hint="default"/>
      </w:rPr>
    </w:lvl>
    <w:lvl w:ilvl="3" w:tplc="2370EAE8" w:tentative="1">
      <w:start w:val="1"/>
      <w:numFmt w:val="bullet"/>
      <w:lvlText w:val=""/>
      <w:lvlJc w:val="left"/>
      <w:pPr>
        <w:tabs>
          <w:tab w:val="num" w:pos="2880"/>
        </w:tabs>
        <w:ind w:left="2880" w:right="2880" w:hanging="360"/>
      </w:pPr>
      <w:rPr>
        <w:rFonts w:ascii="Symbol" w:hAnsi="Symbol" w:hint="default"/>
      </w:rPr>
    </w:lvl>
    <w:lvl w:ilvl="4" w:tplc="8C923298" w:tentative="1">
      <w:start w:val="1"/>
      <w:numFmt w:val="bullet"/>
      <w:lvlText w:val="o"/>
      <w:lvlJc w:val="left"/>
      <w:pPr>
        <w:tabs>
          <w:tab w:val="num" w:pos="3600"/>
        </w:tabs>
        <w:ind w:left="3600" w:right="3600" w:hanging="360"/>
      </w:pPr>
      <w:rPr>
        <w:rFonts w:ascii="Courier New" w:hAnsi="Courier New" w:hint="default"/>
      </w:rPr>
    </w:lvl>
    <w:lvl w:ilvl="5" w:tplc="4184C09C" w:tentative="1">
      <w:start w:val="1"/>
      <w:numFmt w:val="bullet"/>
      <w:lvlText w:val=""/>
      <w:lvlJc w:val="left"/>
      <w:pPr>
        <w:tabs>
          <w:tab w:val="num" w:pos="4320"/>
        </w:tabs>
        <w:ind w:left="4320" w:right="4320" w:hanging="360"/>
      </w:pPr>
      <w:rPr>
        <w:rFonts w:ascii="Wingdings" w:hAnsi="Wingdings" w:hint="default"/>
      </w:rPr>
    </w:lvl>
    <w:lvl w:ilvl="6" w:tplc="AD820168" w:tentative="1">
      <w:start w:val="1"/>
      <w:numFmt w:val="bullet"/>
      <w:lvlText w:val=""/>
      <w:lvlJc w:val="left"/>
      <w:pPr>
        <w:tabs>
          <w:tab w:val="num" w:pos="5040"/>
        </w:tabs>
        <w:ind w:left="5040" w:right="5040" w:hanging="360"/>
      </w:pPr>
      <w:rPr>
        <w:rFonts w:ascii="Symbol" w:hAnsi="Symbol" w:hint="default"/>
      </w:rPr>
    </w:lvl>
    <w:lvl w:ilvl="7" w:tplc="409886E0" w:tentative="1">
      <w:start w:val="1"/>
      <w:numFmt w:val="bullet"/>
      <w:lvlText w:val="o"/>
      <w:lvlJc w:val="left"/>
      <w:pPr>
        <w:tabs>
          <w:tab w:val="num" w:pos="5760"/>
        </w:tabs>
        <w:ind w:left="5760" w:right="5760" w:hanging="360"/>
      </w:pPr>
      <w:rPr>
        <w:rFonts w:ascii="Courier New" w:hAnsi="Courier New" w:hint="default"/>
      </w:rPr>
    </w:lvl>
    <w:lvl w:ilvl="8" w:tplc="AA343434"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B674238"/>
    <w:multiLevelType w:val="multilevel"/>
    <w:tmpl w:val="989AE890"/>
    <w:lvl w:ilvl="0">
      <w:start w:val="1"/>
      <w:numFmt w:val="decimal"/>
      <w:lvlText w:val="%1."/>
      <w:lvlJc w:val="left"/>
      <w:pPr>
        <w:ind w:left="1080" w:hanging="360"/>
      </w:pPr>
      <w:rPr>
        <w:rFonts w:hint="default"/>
      </w:rPr>
    </w:lvl>
    <w:lvl w:ilvl="1">
      <w:start w:val="6"/>
      <w:numFmt w:val="decimal"/>
      <w:isLgl/>
      <w:lvlText w:val="%1.%2"/>
      <w:lvlJc w:val="left"/>
      <w:pPr>
        <w:ind w:left="1290" w:hanging="57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77" w15:restartNumberingAfterBreak="0">
    <w:nsid w:val="5B8E1C47"/>
    <w:multiLevelType w:val="multilevel"/>
    <w:tmpl w:val="02F02ACC"/>
    <w:lvl w:ilvl="0">
      <w:start w:val="4"/>
      <w:numFmt w:val="decimal"/>
      <w:lvlText w:val="%1"/>
      <w:lvlJc w:val="left"/>
      <w:pPr>
        <w:ind w:left="360" w:hanging="360"/>
      </w:pPr>
      <w:rPr>
        <w:rFonts w:hint="default"/>
      </w:rPr>
    </w:lvl>
    <w:lvl w:ilvl="1">
      <w:start w:val="1"/>
      <w:numFmt w:val="decimal"/>
      <w:lvlText w:val="%1.%2"/>
      <w:lvlJc w:val="left"/>
      <w:pPr>
        <w:ind w:left="-199" w:hanging="360"/>
      </w:pPr>
      <w:rPr>
        <w:rFonts w:hint="default"/>
      </w:rPr>
    </w:lvl>
    <w:lvl w:ilvl="2">
      <w:start w:val="1"/>
      <w:numFmt w:val="decimal"/>
      <w:lvlText w:val="%1.%2.%3"/>
      <w:lvlJc w:val="left"/>
      <w:pPr>
        <w:ind w:left="-39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2274" w:hanging="108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3032" w:hanging="1440"/>
      </w:pPr>
      <w:rPr>
        <w:rFonts w:hint="default"/>
      </w:rPr>
    </w:lvl>
  </w:abstractNum>
  <w:abstractNum w:abstractNumId="78" w15:restartNumberingAfterBreak="0">
    <w:nsid w:val="5C853708"/>
    <w:multiLevelType w:val="multilevel"/>
    <w:tmpl w:val="EA567C92"/>
    <w:lvl w:ilvl="0">
      <w:start w:val="101"/>
      <w:numFmt w:val="decimal"/>
      <w:lvlText w:val="%1"/>
      <w:lvlJc w:val="left"/>
      <w:pPr>
        <w:ind w:left="480" w:hanging="480"/>
      </w:pPr>
      <w:rPr>
        <w:rFonts w:hint="default"/>
      </w:rPr>
    </w:lvl>
    <w:lvl w:ilvl="1">
      <w:start w:val="1"/>
      <w:numFmt w:val="decimal"/>
      <w:lvlText w:val="%1.%2"/>
      <w:lvlJc w:val="left"/>
      <w:pPr>
        <w:ind w:left="-81" w:hanging="480"/>
      </w:pPr>
      <w:rPr>
        <w:rFonts w:hint="default"/>
      </w:rPr>
    </w:lvl>
    <w:lvl w:ilvl="2">
      <w:start w:val="1"/>
      <w:numFmt w:val="decimal"/>
      <w:lvlText w:val="%1.%2.%3"/>
      <w:lvlJc w:val="left"/>
      <w:pPr>
        <w:ind w:left="-402" w:hanging="720"/>
      </w:pPr>
      <w:rPr>
        <w:rFonts w:hint="default"/>
      </w:rPr>
    </w:lvl>
    <w:lvl w:ilvl="3">
      <w:start w:val="1"/>
      <w:numFmt w:val="decimal"/>
      <w:lvlText w:val="%1.%2.%3.%4"/>
      <w:lvlJc w:val="left"/>
      <w:pPr>
        <w:ind w:left="-963" w:hanging="720"/>
      </w:pPr>
      <w:rPr>
        <w:rFonts w:hint="default"/>
      </w:rPr>
    </w:lvl>
    <w:lvl w:ilvl="4">
      <w:start w:val="1"/>
      <w:numFmt w:val="decimal"/>
      <w:lvlText w:val="%1.%2.%3.%4.%5"/>
      <w:lvlJc w:val="left"/>
      <w:pPr>
        <w:ind w:left="-1164" w:hanging="1080"/>
      </w:pPr>
      <w:rPr>
        <w:rFonts w:hint="default"/>
      </w:rPr>
    </w:lvl>
    <w:lvl w:ilvl="5">
      <w:start w:val="1"/>
      <w:numFmt w:val="decimal"/>
      <w:lvlText w:val="%1.%2.%3.%4.%5.%6"/>
      <w:lvlJc w:val="left"/>
      <w:pPr>
        <w:ind w:left="-1725" w:hanging="1080"/>
      </w:pPr>
      <w:rPr>
        <w:rFonts w:hint="default"/>
      </w:rPr>
    </w:lvl>
    <w:lvl w:ilvl="6">
      <w:start w:val="1"/>
      <w:numFmt w:val="decimal"/>
      <w:lvlText w:val="%1.%2.%3.%4.%5.%6.%7"/>
      <w:lvlJc w:val="left"/>
      <w:pPr>
        <w:ind w:left="-1926" w:hanging="1440"/>
      </w:pPr>
      <w:rPr>
        <w:rFonts w:hint="default"/>
      </w:rPr>
    </w:lvl>
    <w:lvl w:ilvl="7">
      <w:start w:val="1"/>
      <w:numFmt w:val="decimal"/>
      <w:lvlText w:val="%1.%2.%3.%4.%5.%6.%7.%8"/>
      <w:lvlJc w:val="left"/>
      <w:pPr>
        <w:ind w:left="-2487" w:hanging="1440"/>
      </w:pPr>
      <w:rPr>
        <w:rFonts w:hint="default"/>
      </w:rPr>
    </w:lvl>
    <w:lvl w:ilvl="8">
      <w:start w:val="1"/>
      <w:numFmt w:val="decimal"/>
      <w:lvlText w:val="%1.%2.%3.%4.%5.%6.%7.%8.%9"/>
      <w:lvlJc w:val="left"/>
      <w:pPr>
        <w:ind w:left="-2688" w:hanging="1800"/>
      </w:pPr>
      <w:rPr>
        <w:rFonts w:hint="default"/>
      </w:rPr>
    </w:lvl>
  </w:abstractNum>
  <w:abstractNum w:abstractNumId="79" w15:restartNumberingAfterBreak="0">
    <w:nsid w:val="5D024E20"/>
    <w:multiLevelType w:val="hybridMultilevel"/>
    <w:tmpl w:val="4EFEFBD2"/>
    <w:lvl w:ilvl="0" w:tplc="4A109592">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F021459"/>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FCB2A5B"/>
    <w:multiLevelType w:val="hybridMultilevel"/>
    <w:tmpl w:val="4F04DDEE"/>
    <w:lvl w:ilvl="0" w:tplc="847CFE88">
      <w:start w:val="1"/>
      <w:numFmt w:val="decimal"/>
      <w:lvlText w:val="(%1)"/>
      <w:lvlJc w:val="left"/>
      <w:pPr>
        <w:ind w:left="720" w:hanging="360"/>
      </w:pPr>
      <w:rPr>
        <w:rFonts w:hint="default"/>
        <w:b/>
        <w:bCs/>
        <w:strike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08513B3"/>
    <w:multiLevelType w:val="multilevel"/>
    <w:tmpl w:val="DA9ADEC2"/>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15:restartNumberingAfterBreak="0">
    <w:nsid w:val="609909FE"/>
    <w:multiLevelType w:val="singleLevel"/>
    <w:tmpl w:val="FCD068BA"/>
    <w:lvl w:ilvl="0">
      <w:start w:val="1"/>
      <w:numFmt w:val="hebrew1"/>
      <w:lvlText w:val="%1."/>
      <w:lvlJc w:val="left"/>
      <w:pPr>
        <w:tabs>
          <w:tab w:val="num" w:pos="360"/>
        </w:tabs>
        <w:ind w:hanging="360"/>
      </w:pPr>
      <w:rPr>
        <w:rFonts w:cs="Miriam" w:hint="cs"/>
        <w:sz w:val="24"/>
        <w:szCs w:val="20"/>
      </w:rPr>
    </w:lvl>
  </w:abstractNum>
  <w:abstractNum w:abstractNumId="84" w15:restartNumberingAfterBreak="0">
    <w:nsid w:val="61263E6B"/>
    <w:multiLevelType w:val="multilevel"/>
    <w:tmpl w:val="AFEA50EA"/>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61275633"/>
    <w:multiLevelType w:val="singleLevel"/>
    <w:tmpl w:val="495CA160"/>
    <w:lvl w:ilvl="0">
      <w:start w:val="1"/>
      <w:numFmt w:val="hebrew1"/>
      <w:lvlText w:val="%1."/>
      <w:lvlJc w:val="left"/>
      <w:pPr>
        <w:tabs>
          <w:tab w:val="num" w:pos="360"/>
        </w:tabs>
        <w:ind w:left="360" w:right="360" w:hanging="360"/>
      </w:pPr>
      <w:rPr>
        <w:rFonts w:hint="default"/>
        <w:sz w:val="28"/>
      </w:rPr>
    </w:lvl>
  </w:abstractNum>
  <w:abstractNum w:abstractNumId="86" w15:restartNumberingAfterBreak="0">
    <w:nsid w:val="62E82674"/>
    <w:multiLevelType w:val="multilevel"/>
    <w:tmpl w:val="D42C5868"/>
    <w:lvl w:ilvl="0">
      <w:start w:val="95"/>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87" w15:restartNumberingAfterBreak="0">
    <w:nsid w:val="636B5BBC"/>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9" w15:restartNumberingAfterBreak="0">
    <w:nsid w:val="6803024E"/>
    <w:multiLevelType w:val="hybridMultilevel"/>
    <w:tmpl w:val="E39EB79E"/>
    <w:lvl w:ilvl="0" w:tplc="3162F0DC">
      <w:start w:val="11"/>
      <w:numFmt w:val="bullet"/>
      <w:lvlText w:val="-"/>
      <w:lvlJc w:val="left"/>
      <w:pPr>
        <w:ind w:left="720" w:hanging="360"/>
      </w:pPr>
      <w:rPr>
        <w:rFonts w:asciiTheme="minorHAnsi" w:eastAsiaTheme="minorHAnsi" w:hAnsiTheme="minorHAnsi"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8E015ED"/>
    <w:multiLevelType w:val="singleLevel"/>
    <w:tmpl w:val="C7BAAD02"/>
    <w:lvl w:ilvl="0">
      <w:start w:val="1"/>
      <w:numFmt w:val="decimal"/>
      <w:lvlText w:val="%1)"/>
      <w:lvlJc w:val="left"/>
      <w:pPr>
        <w:tabs>
          <w:tab w:val="num" w:pos="360"/>
        </w:tabs>
        <w:ind w:left="360" w:right="360" w:hanging="360"/>
      </w:pPr>
      <w:rPr>
        <w:rFonts w:hint="default"/>
        <w:sz w:val="28"/>
      </w:rPr>
    </w:lvl>
  </w:abstractNum>
  <w:abstractNum w:abstractNumId="91" w15:restartNumberingAfterBreak="0">
    <w:nsid w:val="696A5941"/>
    <w:multiLevelType w:val="hybridMultilevel"/>
    <w:tmpl w:val="82CAFA58"/>
    <w:lvl w:ilvl="0" w:tplc="4998B6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69EE24DE"/>
    <w:multiLevelType w:val="multilevel"/>
    <w:tmpl w:val="4EDA5EF8"/>
    <w:lvl w:ilvl="0">
      <w:start w:val="34"/>
      <w:numFmt w:val="decimalZero"/>
      <w:pStyle w:val="34"/>
      <w:lvlText w:val="%1."/>
      <w:lvlJc w:val="left"/>
      <w:pPr>
        <w:tabs>
          <w:tab w:val="num" w:pos="1440"/>
        </w:tabs>
        <w:ind w:left="1440" w:hanging="1440"/>
      </w:pPr>
      <w:rPr>
        <w:rFonts w:hint="default"/>
      </w:rPr>
    </w:lvl>
    <w:lvl w:ilvl="1">
      <w:start w:val="1"/>
      <w:numFmt w:val="decimalZero"/>
      <w:pStyle w:val="34"/>
      <w:lvlText w:val="%1.%2"/>
      <w:lvlJc w:val="left"/>
      <w:pPr>
        <w:tabs>
          <w:tab w:val="num" w:pos="1134"/>
        </w:tabs>
        <w:ind w:left="1134" w:hanging="1134"/>
      </w:pPr>
      <w:rPr>
        <w:rFonts w:hint="default"/>
      </w:rPr>
    </w:lvl>
    <w:lvl w:ilvl="2">
      <w:start w:val="1"/>
      <w:numFmt w:val="decimalZero"/>
      <w:lvlText w:val="%1.%2.%3."/>
      <w:lvlJc w:val="center"/>
      <w:pPr>
        <w:tabs>
          <w:tab w:val="num" w:pos="720"/>
        </w:tabs>
        <w:ind w:left="720" w:hanging="360"/>
      </w:pPr>
      <w:rPr>
        <w:rFonts w:hint="default"/>
      </w:rPr>
    </w:lvl>
    <w:lvl w:ilvl="3">
      <w:start w:val="1"/>
      <w:numFmt w:val="decimal"/>
      <w:lvlText w:val="%1.%2.%3.%4."/>
      <w:lvlJc w:val="center"/>
      <w:pPr>
        <w:tabs>
          <w:tab w:val="num" w:pos="1080"/>
        </w:tabs>
        <w:ind w:left="1080" w:hanging="360"/>
      </w:pPr>
      <w:rPr>
        <w:rFonts w:hint="default"/>
      </w:rPr>
    </w:lvl>
    <w:lvl w:ilvl="4">
      <w:start w:val="1"/>
      <w:numFmt w:val="hebrew1"/>
      <w:lvlText w:val="%1.%2.%3.%4.%5."/>
      <w:lvlJc w:val="center"/>
      <w:pPr>
        <w:tabs>
          <w:tab w:val="num" w:pos="1440"/>
        </w:tabs>
        <w:ind w:left="1440" w:hanging="360"/>
      </w:pPr>
      <w:rPr>
        <w:rFonts w:hint="default"/>
      </w:rPr>
    </w:lvl>
    <w:lvl w:ilvl="5">
      <w:start w:val="1"/>
      <w:numFmt w:val="decimal"/>
      <w:lvlText w:val="%1.%2.%3.%4.%5.%6."/>
      <w:lvlJc w:val="center"/>
      <w:pPr>
        <w:tabs>
          <w:tab w:val="num" w:pos="1800"/>
        </w:tabs>
        <w:ind w:left="1800" w:hanging="360"/>
      </w:pPr>
      <w:rPr>
        <w:rFonts w:hint="default"/>
      </w:rPr>
    </w:lvl>
    <w:lvl w:ilvl="6">
      <w:start w:val="1"/>
      <w:numFmt w:val="hebrew1"/>
      <w:lvlText w:val="%1.%2.%3.%4.%5.%6.%7."/>
      <w:lvlJc w:val="center"/>
      <w:pPr>
        <w:tabs>
          <w:tab w:val="num" w:pos="2160"/>
        </w:tabs>
        <w:ind w:left="2160" w:hanging="360"/>
      </w:pPr>
      <w:rPr>
        <w:rFonts w:hint="default"/>
      </w:rPr>
    </w:lvl>
    <w:lvl w:ilvl="7">
      <w:start w:val="1"/>
      <w:numFmt w:val="decimal"/>
      <w:lvlText w:val="%1.%2.%3.%4.%5.%6.%7.%8."/>
      <w:lvlJc w:val="center"/>
      <w:pPr>
        <w:tabs>
          <w:tab w:val="num" w:pos="2520"/>
        </w:tabs>
        <w:ind w:left="2520" w:hanging="360"/>
      </w:pPr>
      <w:rPr>
        <w:rFonts w:hint="default"/>
      </w:rPr>
    </w:lvl>
    <w:lvl w:ilvl="8">
      <w:start w:val="1"/>
      <w:numFmt w:val="hebrew1"/>
      <w:lvlText w:val="%1.%2.%3.%4.%5.%6.%7.%8.%9."/>
      <w:lvlJc w:val="center"/>
      <w:pPr>
        <w:tabs>
          <w:tab w:val="num" w:pos="2880"/>
        </w:tabs>
        <w:ind w:left="2880" w:hanging="360"/>
      </w:pPr>
      <w:rPr>
        <w:rFonts w:hint="default"/>
      </w:rPr>
    </w:lvl>
  </w:abstractNum>
  <w:abstractNum w:abstractNumId="9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DBE5064"/>
    <w:multiLevelType w:val="hybridMultilevel"/>
    <w:tmpl w:val="B0760A60"/>
    <w:lvl w:ilvl="0" w:tplc="397CDC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6DE24D58"/>
    <w:multiLevelType w:val="multilevel"/>
    <w:tmpl w:val="B7BE82FA"/>
    <w:lvl w:ilvl="0">
      <w:start w:val="25"/>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96" w15:restartNumberingAfterBreak="0">
    <w:nsid w:val="6E68528C"/>
    <w:multiLevelType w:val="hybridMultilevel"/>
    <w:tmpl w:val="C79C5ECA"/>
    <w:lvl w:ilvl="0" w:tplc="E5268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ECC68DD"/>
    <w:multiLevelType w:val="singleLevel"/>
    <w:tmpl w:val="4E326494"/>
    <w:lvl w:ilvl="0">
      <w:start w:val="1"/>
      <w:numFmt w:val="decimal"/>
      <w:lvlText w:val="%1."/>
      <w:lvlJc w:val="left"/>
      <w:pPr>
        <w:tabs>
          <w:tab w:val="num" w:pos="360"/>
        </w:tabs>
        <w:ind w:left="0" w:hanging="360"/>
      </w:pPr>
      <w:rPr>
        <w:rFonts w:cs="Miriam" w:hint="cs"/>
        <w:sz w:val="24"/>
      </w:rPr>
    </w:lvl>
  </w:abstractNum>
  <w:abstractNum w:abstractNumId="98" w15:restartNumberingAfterBreak="0">
    <w:nsid w:val="6F653D36"/>
    <w:multiLevelType w:val="hybridMultilevel"/>
    <w:tmpl w:val="2E6AEB90"/>
    <w:lvl w:ilvl="0" w:tplc="BF6C4C44">
      <w:start w:val="1"/>
      <w:numFmt w:val="bullet"/>
      <w:pStyle w:val="a5"/>
      <w:lvlText w:val="-"/>
      <w:lvlJc w:val="left"/>
      <w:pPr>
        <w:tabs>
          <w:tab w:val="num" w:pos="1985"/>
        </w:tabs>
        <w:ind w:left="1985" w:hanging="284"/>
      </w:pPr>
      <w:rPr>
        <w:rFonts w:ascii="Times New Roman" w:eastAsia="Times New Roman" w:hAnsi="Times New Roman" w:cs="Times New Roman" w:hint="default"/>
      </w:rPr>
    </w:lvl>
    <w:lvl w:ilvl="1" w:tplc="30327768">
      <w:start w:val="1"/>
      <w:numFmt w:val="bullet"/>
      <w:lvlText w:val="o"/>
      <w:lvlJc w:val="left"/>
      <w:pPr>
        <w:tabs>
          <w:tab w:val="num" w:pos="1440"/>
        </w:tabs>
        <w:ind w:left="1440" w:hanging="360"/>
      </w:pPr>
      <w:rPr>
        <w:rFonts w:ascii="Courier New" w:hAnsi="Courier New" w:cs="Courier New" w:hint="default"/>
      </w:rPr>
    </w:lvl>
    <w:lvl w:ilvl="2" w:tplc="63B0BBAC">
      <w:start w:val="1"/>
      <w:numFmt w:val="bullet"/>
      <w:lvlText w:val=""/>
      <w:lvlJc w:val="left"/>
      <w:pPr>
        <w:tabs>
          <w:tab w:val="num" w:pos="2160"/>
        </w:tabs>
        <w:ind w:left="2160" w:hanging="360"/>
      </w:pPr>
      <w:rPr>
        <w:rFonts w:ascii="Wingdings" w:hAnsi="Wingdings" w:hint="default"/>
      </w:rPr>
    </w:lvl>
    <w:lvl w:ilvl="3" w:tplc="6F2EBF3E">
      <w:start w:val="1"/>
      <w:numFmt w:val="bullet"/>
      <w:lvlText w:val=""/>
      <w:lvlJc w:val="left"/>
      <w:pPr>
        <w:tabs>
          <w:tab w:val="num" w:pos="2880"/>
        </w:tabs>
        <w:ind w:left="2880" w:hanging="360"/>
      </w:pPr>
      <w:rPr>
        <w:rFonts w:ascii="Symbol" w:hAnsi="Symbol" w:hint="default"/>
      </w:rPr>
    </w:lvl>
    <w:lvl w:ilvl="4" w:tplc="393CFD0E" w:tentative="1">
      <w:start w:val="1"/>
      <w:numFmt w:val="bullet"/>
      <w:lvlText w:val="o"/>
      <w:lvlJc w:val="left"/>
      <w:pPr>
        <w:tabs>
          <w:tab w:val="num" w:pos="3600"/>
        </w:tabs>
        <w:ind w:left="3600" w:hanging="360"/>
      </w:pPr>
      <w:rPr>
        <w:rFonts w:ascii="Courier New" w:hAnsi="Courier New" w:cs="Courier New" w:hint="default"/>
      </w:rPr>
    </w:lvl>
    <w:lvl w:ilvl="5" w:tplc="A7A047A0" w:tentative="1">
      <w:start w:val="1"/>
      <w:numFmt w:val="bullet"/>
      <w:lvlText w:val=""/>
      <w:lvlJc w:val="left"/>
      <w:pPr>
        <w:tabs>
          <w:tab w:val="num" w:pos="4320"/>
        </w:tabs>
        <w:ind w:left="4320" w:hanging="360"/>
      </w:pPr>
      <w:rPr>
        <w:rFonts w:ascii="Wingdings" w:hAnsi="Wingdings" w:hint="default"/>
      </w:rPr>
    </w:lvl>
    <w:lvl w:ilvl="6" w:tplc="4DE238D0" w:tentative="1">
      <w:start w:val="1"/>
      <w:numFmt w:val="bullet"/>
      <w:lvlText w:val=""/>
      <w:lvlJc w:val="left"/>
      <w:pPr>
        <w:tabs>
          <w:tab w:val="num" w:pos="5040"/>
        </w:tabs>
        <w:ind w:left="5040" w:hanging="360"/>
      </w:pPr>
      <w:rPr>
        <w:rFonts w:ascii="Symbol" w:hAnsi="Symbol" w:hint="default"/>
      </w:rPr>
    </w:lvl>
    <w:lvl w:ilvl="7" w:tplc="CB064BC6" w:tentative="1">
      <w:start w:val="1"/>
      <w:numFmt w:val="bullet"/>
      <w:lvlText w:val="o"/>
      <w:lvlJc w:val="left"/>
      <w:pPr>
        <w:tabs>
          <w:tab w:val="num" w:pos="5760"/>
        </w:tabs>
        <w:ind w:left="5760" w:hanging="360"/>
      </w:pPr>
      <w:rPr>
        <w:rFonts w:ascii="Courier New" w:hAnsi="Courier New" w:cs="Courier New" w:hint="default"/>
      </w:rPr>
    </w:lvl>
    <w:lvl w:ilvl="8" w:tplc="846CBACA"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0165E71"/>
    <w:multiLevelType w:val="multilevel"/>
    <w:tmpl w:val="6AAA743E"/>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E26AAC"/>
    <w:multiLevelType w:val="multilevel"/>
    <w:tmpl w:val="49908D6A"/>
    <w:lvl w:ilvl="0">
      <w:numFmt w:val="decimalZero"/>
      <w:lvlText w:val="%1"/>
      <w:lvlJc w:val="left"/>
      <w:pPr>
        <w:ind w:left="795" w:hanging="795"/>
      </w:pPr>
      <w:rPr>
        <w:rFonts w:hint="default"/>
      </w:rPr>
    </w:lvl>
    <w:lvl w:ilvl="1">
      <w:start w:val="1"/>
      <w:numFmt w:val="decimalZero"/>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795" w:hanging="795"/>
      </w:pPr>
      <w:rPr>
        <w:rFonts w:hint="default"/>
      </w:rPr>
    </w:lvl>
    <w:lvl w:ilvl="4">
      <w:start w:val="1"/>
      <w:numFmt w:val="decimal"/>
      <w:lvlText w:val="%1.%2.%3.%4.%5"/>
      <w:lvlJc w:val="left"/>
      <w:pPr>
        <w:ind w:left="795" w:hanging="795"/>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71382F5F"/>
    <w:multiLevelType w:val="multilevel"/>
    <w:tmpl w:val="2FC87C30"/>
    <w:lvl w:ilvl="0">
      <w:start w:val="12"/>
      <w:numFmt w:val="decimal"/>
      <w:lvlText w:val="%1"/>
      <w:lvlJc w:val="left"/>
      <w:pPr>
        <w:ind w:left="645" w:hanging="645"/>
      </w:pPr>
      <w:rPr>
        <w:rFonts w:hint="default"/>
      </w:rPr>
    </w:lvl>
    <w:lvl w:ilvl="1">
      <w:start w:val="11"/>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3" w15:restartNumberingAfterBreak="0">
    <w:nsid w:val="7221305C"/>
    <w:multiLevelType w:val="multilevel"/>
    <w:tmpl w:val="07DE505C"/>
    <w:lvl w:ilvl="0">
      <w:start w:val="100"/>
      <w:numFmt w:val="decimal"/>
      <w:lvlText w:val="%1"/>
      <w:lvlJc w:val="left"/>
      <w:pPr>
        <w:ind w:left="480" w:hanging="480"/>
      </w:pPr>
      <w:rPr>
        <w:rFonts w:hint="default"/>
        <w:sz w:val="24"/>
      </w:rPr>
    </w:lvl>
    <w:lvl w:ilvl="1">
      <w:start w:val="1"/>
      <w:numFmt w:val="decimal"/>
      <w:lvlText w:val="%1.%2"/>
      <w:lvlJc w:val="left"/>
      <w:pPr>
        <w:ind w:left="-81" w:hanging="4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104" w15:restartNumberingAfterBreak="0">
    <w:nsid w:val="732A6F74"/>
    <w:multiLevelType w:val="hybridMultilevel"/>
    <w:tmpl w:val="25162DC2"/>
    <w:lvl w:ilvl="0" w:tplc="CCAA24A2">
      <w:start w:val="1"/>
      <w:numFmt w:val="bullet"/>
      <w:pStyle w:val="30"/>
      <w:lvlText w:val=""/>
      <w:lvlJc w:val="left"/>
      <w:pPr>
        <w:ind w:left="1504" w:hanging="360"/>
      </w:pPr>
      <w:rPr>
        <w:rFonts w:ascii="Symbol" w:hAnsi="Symbol" w:hint="default"/>
      </w:rPr>
    </w:lvl>
    <w:lvl w:ilvl="1" w:tplc="D18CA558" w:tentative="1">
      <w:start w:val="1"/>
      <w:numFmt w:val="bullet"/>
      <w:lvlText w:val="o"/>
      <w:lvlJc w:val="left"/>
      <w:pPr>
        <w:ind w:left="2224" w:hanging="360"/>
      </w:pPr>
      <w:rPr>
        <w:rFonts w:ascii="Courier New" w:hAnsi="Courier New" w:hint="default"/>
      </w:rPr>
    </w:lvl>
    <w:lvl w:ilvl="2" w:tplc="B9E06EF4" w:tentative="1">
      <w:start w:val="1"/>
      <w:numFmt w:val="bullet"/>
      <w:lvlText w:val=""/>
      <w:lvlJc w:val="left"/>
      <w:pPr>
        <w:ind w:left="2944" w:hanging="360"/>
      </w:pPr>
      <w:rPr>
        <w:rFonts w:ascii="Wingdings" w:hAnsi="Wingdings" w:hint="default"/>
      </w:rPr>
    </w:lvl>
    <w:lvl w:ilvl="3" w:tplc="26365D60" w:tentative="1">
      <w:start w:val="1"/>
      <w:numFmt w:val="bullet"/>
      <w:lvlText w:val=""/>
      <w:lvlJc w:val="left"/>
      <w:pPr>
        <w:ind w:left="3664" w:hanging="360"/>
      </w:pPr>
      <w:rPr>
        <w:rFonts w:ascii="Symbol" w:hAnsi="Symbol" w:hint="default"/>
      </w:rPr>
    </w:lvl>
    <w:lvl w:ilvl="4" w:tplc="AAC84406" w:tentative="1">
      <w:start w:val="1"/>
      <w:numFmt w:val="bullet"/>
      <w:lvlText w:val="o"/>
      <w:lvlJc w:val="left"/>
      <w:pPr>
        <w:ind w:left="4384" w:hanging="360"/>
      </w:pPr>
      <w:rPr>
        <w:rFonts w:ascii="Courier New" w:hAnsi="Courier New" w:hint="default"/>
      </w:rPr>
    </w:lvl>
    <w:lvl w:ilvl="5" w:tplc="052A96A4" w:tentative="1">
      <w:start w:val="1"/>
      <w:numFmt w:val="bullet"/>
      <w:lvlText w:val=""/>
      <w:lvlJc w:val="left"/>
      <w:pPr>
        <w:ind w:left="5104" w:hanging="360"/>
      </w:pPr>
      <w:rPr>
        <w:rFonts w:ascii="Wingdings" w:hAnsi="Wingdings" w:hint="default"/>
      </w:rPr>
    </w:lvl>
    <w:lvl w:ilvl="6" w:tplc="99561DB8" w:tentative="1">
      <w:start w:val="1"/>
      <w:numFmt w:val="bullet"/>
      <w:lvlText w:val=""/>
      <w:lvlJc w:val="left"/>
      <w:pPr>
        <w:ind w:left="5824" w:hanging="360"/>
      </w:pPr>
      <w:rPr>
        <w:rFonts w:ascii="Symbol" w:hAnsi="Symbol" w:hint="default"/>
      </w:rPr>
    </w:lvl>
    <w:lvl w:ilvl="7" w:tplc="A5E26022" w:tentative="1">
      <w:start w:val="1"/>
      <w:numFmt w:val="bullet"/>
      <w:lvlText w:val="o"/>
      <w:lvlJc w:val="left"/>
      <w:pPr>
        <w:ind w:left="6544" w:hanging="360"/>
      </w:pPr>
      <w:rPr>
        <w:rFonts w:ascii="Courier New" w:hAnsi="Courier New" w:hint="default"/>
      </w:rPr>
    </w:lvl>
    <w:lvl w:ilvl="8" w:tplc="95E888C8" w:tentative="1">
      <w:start w:val="1"/>
      <w:numFmt w:val="bullet"/>
      <w:lvlText w:val=""/>
      <w:lvlJc w:val="left"/>
      <w:pPr>
        <w:ind w:left="7264" w:hanging="360"/>
      </w:pPr>
      <w:rPr>
        <w:rFonts w:ascii="Wingdings" w:hAnsi="Wingdings" w:hint="default"/>
      </w:rPr>
    </w:lvl>
  </w:abstractNum>
  <w:abstractNum w:abstractNumId="105" w15:restartNumberingAfterBreak="0">
    <w:nsid w:val="73391BA2"/>
    <w:multiLevelType w:val="singleLevel"/>
    <w:tmpl w:val="8B8E500A"/>
    <w:lvl w:ilvl="0">
      <w:start w:val="1"/>
      <w:numFmt w:val="hebrew1"/>
      <w:pStyle w:val="SUB-TEXT"/>
      <w:lvlText w:val="%1."/>
      <w:lvlJc w:val="center"/>
      <w:pPr>
        <w:tabs>
          <w:tab w:val="num" w:pos="984"/>
        </w:tabs>
        <w:ind w:left="964" w:right="964" w:hanging="340"/>
      </w:pPr>
      <w:rPr>
        <w:rFonts w:cs="David" w:hint="default"/>
        <w:bCs w:val="0"/>
        <w:iCs w:val="0"/>
        <w:szCs w:val="22"/>
      </w:rPr>
    </w:lvl>
  </w:abstractNum>
  <w:abstractNum w:abstractNumId="106" w15:restartNumberingAfterBreak="0">
    <w:nsid w:val="733B71C7"/>
    <w:multiLevelType w:val="hybridMultilevel"/>
    <w:tmpl w:val="F6549022"/>
    <w:lvl w:ilvl="0" w:tplc="4DA65842">
      <w:start w:val="1"/>
      <w:numFmt w:val="decimal"/>
      <w:pStyle w:val="BASE-BULL"/>
      <w:lvlText w:val="%1."/>
      <w:lvlJc w:val="left"/>
      <w:pPr>
        <w:tabs>
          <w:tab w:val="num" w:pos="720"/>
        </w:tabs>
        <w:ind w:left="720" w:hanging="360"/>
      </w:pPr>
      <w:rPr>
        <w:rFonts w:cs="David" w:hint="default"/>
      </w:rPr>
    </w:lvl>
    <w:lvl w:ilvl="1" w:tplc="71DC8220">
      <w:start w:val="1"/>
      <w:numFmt w:val="hebrew1"/>
      <w:lvlText w:val="%2."/>
      <w:lvlJc w:val="left"/>
      <w:pPr>
        <w:tabs>
          <w:tab w:val="num" w:pos="1440"/>
        </w:tabs>
        <w:ind w:left="1440" w:hanging="360"/>
      </w:pPr>
      <w:rPr>
        <w:rFonts w:cs="David" w:hint="default"/>
        <w:sz w:val="24"/>
        <w:szCs w:val="24"/>
      </w:rPr>
    </w:lvl>
    <w:lvl w:ilvl="2" w:tplc="79ECD9CA" w:tentative="1">
      <w:start w:val="1"/>
      <w:numFmt w:val="lowerRoman"/>
      <w:lvlText w:val="%3."/>
      <w:lvlJc w:val="right"/>
      <w:pPr>
        <w:tabs>
          <w:tab w:val="num" w:pos="2160"/>
        </w:tabs>
        <w:ind w:left="2160" w:hanging="180"/>
      </w:pPr>
      <w:rPr>
        <w:rFonts w:cs="Times New Roman"/>
      </w:rPr>
    </w:lvl>
    <w:lvl w:ilvl="3" w:tplc="BB58BA5E" w:tentative="1">
      <w:start w:val="1"/>
      <w:numFmt w:val="decimal"/>
      <w:lvlText w:val="%4."/>
      <w:lvlJc w:val="left"/>
      <w:pPr>
        <w:tabs>
          <w:tab w:val="num" w:pos="2880"/>
        </w:tabs>
        <w:ind w:left="2880" w:hanging="360"/>
      </w:pPr>
      <w:rPr>
        <w:rFonts w:cs="Times New Roman"/>
      </w:rPr>
    </w:lvl>
    <w:lvl w:ilvl="4" w:tplc="380A4E00" w:tentative="1">
      <w:start w:val="1"/>
      <w:numFmt w:val="lowerLetter"/>
      <w:lvlText w:val="%5."/>
      <w:lvlJc w:val="left"/>
      <w:pPr>
        <w:tabs>
          <w:tab w:val="num" w:pos="3600"/>
        </w:tabs>
        <w:ind w:left="3600" w:hanging="360"/>
      </w:pPr>
      <w:rPr>
        <w:rFonts w:cs="Times New Roman"/>
      </w:rPr>
    </w:lvl>
    <w:lvl w:ilvl="5" w:tplc="ACEEAFF0" w:tentative="1">
      <w:start w:val="1"/>
      <w:numFmt w:val="lowerRoman"/>
      <w:lvlText w:val="%6."/>
      <w:lvlJc w:val="right"/>
      <w:pPr>
        <w:tabs>
          <w:tab w:val="num" w:pos="4320"/>
        </w:tabs>
        <w:ind w:left="4320" w:hanging="180"/>
      </w:pPr>
      <w:rPr>
        <w:rFonts w:cs="Times New Roman"/>
      </w:rPr>
    </w:lvl>
    <w:lvl w:ilvl="6" w:tplc="0B783856" w:tentative="1">
      <w:start w:val="1"/>
      <w:numFmt w:val="decimal"/>
      <w:lvlText w:val="%7."/>
      <w:lvlJc w:val="left"/>
      <w:pPr>
        <w:tabs>
          <w:tab w:val="num" w:pos="5040"/>
        </w:tabs>
        <w:ind w:left="5040" w:hanging="360"/>
      </w:pPr>
      <w:rPr>
        <w:rFonts w:cs="Times New Roman"/>
      </w:rPr>
    </w:lvl>
    <w:lvl w:ilvl="7" w:tplc="AFB6570E" w:tentative="1">
      <w:start w:val="1"/>
      <w:numFmt w:val="lowerLetter"/>
      <w:lvlText w:val="%8."/>
      <w:lvlJc w:val="left"/>
      <w:pPr>
        <w:tabs>
          <w:tab w:val="num" w:pos="5760"/>
        </w:tabs>
        <w:ind w:left="5760" w:hanging="360"/>
      </w:pPr>
      <w:rPr>
        <w:rFonts w:cs="Times New Roman"/>
      </w:rPr>
    </w:lvl>
    <w:lvl w:ilvl="8" w:tplc="23D27B98"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3CF2BF0"/>
    <w:multiLevelType w:val="multilevel"/>
    <w:tmpl w:val="17A68AE8"/>
    <w:lvl w:ilvl="0">
      <w:start w:val="1"/>
      <w:numFmt w:val="decimal"/>
      <w:lvlText w:val="%1."/>
      <w:lvlJc w:val="left"/>
      <w:pPr>
        <w:ind w:left="-199" w:hanging="360"/>
      </w:pPr>
      <w:rPr>
        <w:rFonts w:hint="default"/>
      </w:rPr>
    </w:lvl>
    <w:lvl w:ilvl="1">
      <w:start w:val="1"/>
      <w:numFmt w:val="decimal"/>
      <w:isLgl/>
      <w:lvlText w:val="%1.%2"/>
      <w:lvlJc w:val="left"/>
      <w:pPr>
        <w:ind w:left="-199" w:hanging="360"/>
      </w:pPr>
      <w:rPr>
        <w:rFonts w:hint="default"/>
      </w:rPr>
    </w:lvl>
    <w:lvl w:ilvl="2">
      <w:start w:val="1"/>
      <w:numFmt w:val="decimal"/>
      <w:isLgl/>
      <w:lvlText w:val="%1.%2.%3"/>
      <w:lvlJc w:val="left"/>
      <w:pPr>
        <w:ind w:left="161" w:hanging="720"/>
      </w:pPr>
      <w:rPr>
        <w:rFonts w:hint="default"/>
      </w:rPr>
    </w:lvl>
    <w:lvl w:ilvl="3">
      <w:start w:val="1"/>
      <w:numFmt w:val="decimal"/>
      <w:isLgl/>
      <w:lvlText w:val="%1.%2.%3.%4"/>
      <w:lvlJc w:val="left"/>
      <w:pPr>
        <w:ind w:left="161" w:hanging="720"/>
      </w:pPr>
      <w:rPr>
        <w:rFonts w:hint="default"/>
      </w:rPr>
    </w:lvl>
    <w:lvl w:ilvl="4">
      <w:start w:val="1"/>
      <w:numFmt w:val="decimal"/>
      <w:isLgl/>
      <w:lvlText w:val="%1.%2.%3.%4.%5"/>
      <w:lvlJc w:val="left"/>
      <w:pPr>
        <w:ind w:left="521" w:hanging="1080"/>
      </w:pPr>
      <w:rPr>
        <w:rFonts w:hint="default"/>
      </w:rPr>
    </w:lvl>
    <w:lvl w:ilvl="5">
      <w:start w:val="1"/>
      <w:numFmt w:val="decimal"/>
      <w:isLgl/>
      <w:lvlText w:val="%1.%2.%3.%4.%5.%6"/>
      <w:lvlJc w:val="left"/>
      <w:pPr>
        <w:ind w:left="521" w:hanging="1080"/>
      </w:pPr>
      <w:rPr>
        <w:rFonts w:hint="default"/>
      </w:rPr>
    </w:lvl>
    <w:lvl w:ilvl="6">
      <w:start w:val="1"/>
      <w:numFmt w:val="decimal"/>
      <w:isLgl/>
      <w:lvlText w:val="%1.%2.%3.%4.%5.%6.%7"/>
      <w:lvlJc w:val="left"/>
      <w:pPr>
        <w:ind w:left="521" w:hanging="1080"/>
      </w:pPr>
      <w:rPr>
        <w:rFonts w:hint="default"/>
      </w:rPr>
    </w:lvl>
    <w:lvl w:ilvl="7">
      <w:start w:val="1"/>
      <w:numFmt w:val="decimal"/>
      <w:isLgl/>
      <w:lvlText w:val="%1.%2.%3.%4.%5.%6.%7.%8"/>
      <w:lvlJc w:val="left"/>
      <w:pPr>
        <w:ind w:left="881" w:hanging="1440"/>
      </w:pPr>
      <w:rPr>
        <w:rFonts w:hint="default"/>
      </w:rPr>
    </w:lvl>
    <w:lvl w:ilvl="8">
      <w:start w:val="1"/>
      <w:numFmt w:val="decimal"/>
      <w:isLgl/>
      <w:lvlText w:val="%1.%2.%3.%4.%5.%6.%7.%8.%9"/>
      <w:lvlJc w:val="left"/>
      <w:pPr>
        <w:ind w:left="881" w:hanging="1440"/>
      </w:pPr>
      <w:rPr>
        <w:rFonts w:hint="default"/>
      </w:rPr>
    </w:lvl>
  </w:abstractNum>
  <w:abstractNum w:abstractNumId="108" w15:restartNumberingAfterBreak="0">
    <w:nsid w:val="75AC0830"/>
    <w:multiLevelType w:val="singleLevel"/>
    <w:tmpl w:val="962CA0A4"/>
    <w:lvl w:ilvl="0">
      <w:start w:val="1"/>
      <w:numFmt w:val="decimal"/>
      <w:lvlText w:val="%1)"/>
      <w:lvlJc w:val="left"/>
      <w:pPr>
        <w:tabs>
          <w:tab w:val="num" w:pos="360"/>
        </w:tabs>
        <w:ind w:left="360" w:right="360" w:hanging="360"/>
      </w:pPr>
      <w:rPr>
        <w:rFonts w:hint="default"/>
        <w:sz w:val="28"/>
      </w:rPr>
    </w:lvl>
  </w:abstractNum>
  <w:abstractNum w:abstractNumId="109" w15:restartNumberingAfterBreak="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0" w15:restartNumberingAfterBreak="0">
    <w:nsid w:val="770716E8"/>
    <w:multiLevelType w:val="hybridMultilevel"/>
    <w:tmpl w:val="4DFEA214"/>
    <w:lvl w:ilvl="0" w:tplc="D41E33C4">
      <w:start w:val="1"/>
      <w:numFmt w:val="hebrew1"/>
      <w:pStyle w:val="-"/>
      <w:lvlText w:val="%1."/>
      <w:lvlJc w:val="left"/>
      <w:pPr>
        <w:tabs>
          <w:tab w:val="num" w:pos="1701"/>
        </w:tabs>
        <w:ind w:left="1701" w:right="1701" w:hanging="567"/>
      </w:pPr>
      <w:rPr>
        <w:rFonts w:hint="default"/>
      </w:rPr>
    </w:lvl>
    <w:lvl w:ilvl="1" w:tplc="3B20C756">
      <w:start w:val="16"/>
      <w:numFmt w:val="decimal"/>
      <w:lvlText w:val="%2"/>
      <w:lvlJc w:val="left"/>
      <w:pPr>
        <w:tabs>
          <w:tab w:val="num" w:pos="1635"/>
        </w:tabs>
        <w:ind w:left="1635" w:right="1635" w:hanging="555"/>
      </w:pPr>
      <w:rPr>
        <w:rFonts w:hint="cs"/>
        <w:b/>
        <w:bCs/>
      </w:rPr>
    </w:lvl>
    <w:lvl w:ilvl="2" w:tplc="E9AAC65E" w:tentative="1">
      <w:start w:val="1"/>
      <w:numFmt w:val="lowerRoman"/>
      <w:lvlText w:val="%3."/>
      <w:lvlJc w:val="right"/>
      <w:pPr>
        <w:tabs>
          <w:tab w:val="num" w:pos="2160"/>
        </w:tabs>
        <w:ind w:left="2160" w:right="2160" w:hanging="180"/>
      </w:pPr>
    </w:lvl>
    <w:lvl w:ilvl="3" w:tplc="797C1C90" w:tentative="1">
      <w:start w:val="1"/>
      <w:numFmt w:val="decimal"/>
      <w:lvlText w:val="%4."/>
      <w:lvlJc w:val="left"/>
      <w:pPr>
        <w:tabs>
          <w:tab w:val="num" w:pos="2880"/>
        </w:tabs>
        <w:ind w:left="2880" w:right="2880" w:hanging="360"/>
      </w:pPr>
    </w:lvl>
    <w:lvl w:ilvl="4" w:tplc="35ECFC00" w:tentative="1">
      <w:start w:val="1"/>
      <w:numFmt w:val="lowerLetter"/>
      <w:lvlText w:val="%5."/>
      <w:lvlJc w:val="left"/>
      <w:pPr>
        <w:tabs>
          <w:tab w:val="num" w:pos="3600"/>
        </w:tabs>
        <w:ind w:left="3600" w:right="3600" w:hanging="360"/>
      </w:pPr>
    </w:lvl>
    <w:lvl w:ilvl="5" w:tplc="2AE28D24" w:tentative="1">
      <w:start w:val="1"/>
      <w:numFmt w:val="lowerRoman"/>
      <w:lvlText w:val="%6."/>
      <w:lvlJc w:val="right"/>
      <w:pPr>
        <w:tabs>
          <w:tab w:val="num" w:pos="4320"/>
        </w:tabs>
        <w:ind w:left="4320" w:right="4320" w:hanging="180"/>
      </w:pPr>
    </w:lvl>
    <w:lvl w:ilvl="6" w:tplc="3A10DD9E" w:tentative="1">
      <w:start w:val="1"/>
      <w:numFmt w:val="decimal"/>
      <w:lvlText w:val="%7."/>
      <w:lvlJc w:val="left"/>
      <w:pPr>
        <w:tabs>
          <w:tab w:val="num" w:pos="5040"/>
        </w:tabs>
        <w:ind w:left="5040" w:right="5040" w:hanging="360"/>
      </w:pPr>
    </w:lvl>
    <w:lvl w:ilvl="7" w:tplc="762041DC" w:tentative="1">
      <w:start w:val="1"/>
      <w:numFmt w:val="lowerLetter"/>
      <w:lvlText w:val="%8."/>
      <w:lvlJc w:val="left"/>
      <w:pPr>
        <w:tabs>
          <w:tab w:val="num" w:pos="5760"/>
        </w:tabs>
        <w:ind w:left="5760" w:right="5760" w:hanging="360"/>
      </w:pPr>
    </w:lvl>
    <w:lvl w:ilvl="8" w:tplc="F168CDA6" w:tentative="1">
      <w:start w:val="1"/>
      <w:numFmt w:val="lowerRoman"/>
      <w:lvlText w:val="%9."/>
      <w:lvlJc w:val="right"/>
      <w:pPr>
        <w:tabs>
          <w:tab w:val="num" w:pos="6480"/>
        </w:tabs>
        <w:ind w:left="6480" w:right="6480" w:hanging="180"/>
      </w:pPr>
    </w:lvl>
  </w:abstractNum>
  <w:abstractNum w:abstractNumId="111" w15:restartNumberingAfterBreak="0">
    <w:nsid w:val="78731768"/>
    <w:multiLevelType w:val="multilevel"/>
    <w:tmpl w:val="2BBE762C"/>
    <w:lvl w:ilvl="0">
      <w:start w:val="57"/>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2" w15:restartNumberingAfterBreak="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13" w15:restartNumberingAfterBreak="0">
    <w:nsid w:val="7B2041B1"/>
    <w:multiLevelType w:val="multilevel"/>
    <w:tmpl w:val="5A5E5B4A"/>
    <w:lvl w:ilvl="0">
      <w:start w:val="1"/>
      <w:numFmt w:val="hebrew1"/>
      <w:lvlText w:val="%1."/>
      <w:lvlJc w:val="left"/>
      <w:pPr>
        <w:tabs>
          <w:tab w:val="num" w:pos="502"/>
        </w:tabs>
        <w:ind w:left="502" w:hanging="360"/>
      </w:pPr>
      <w:rPr>
        <w:rFonts w:ascii="David" w:hAnsi="David" w:cs="David" w:hint="default"/>
        <w:sz w:val="24"/>
        <w:szCs w:val="24"/>
      </w:rPr>
    </w:lvl>
    <w:lvl w:ilvl="1">
      <w:start w:val="1"/>
      <w:numFmt w:val="decimal"/>
      <w:lvlText w:val="%2)"/>
      <w:lvlJc w:val="left"/>
      <w:pPr>
        <w:tabs>
          <w:tab w:val="num" w:pos="1440"/>
        </w:tabs>
        <w:ind w:left="1440" w:hanging="360"/>
      </w:pPr>
      <w:rPr>
        <w:rFonts w:cs="Times New Roman" w:hint="default"/>
      </w:rPr>
    </w:lvl>
    <w:lvl w:ilvl="2">
      <w:start w:val="20"/>
      <w:numFmt w:val="hebrew1"/>
      <w:lvlText w:val="%3."/>
      <w:lvlJc w:val="left"/>
      <w:pPr>
        <w:tabs>
          <w:tab w:val="num" w:pos="501"/>
        </w:tabs>
        <w:ind w:left="501" w:hanging="360"/>
      </w:pPr>
      <w:rPr>
        <w:rFonts w:cs="Times New Roman" w:hint="default"/>
        <w:sz w:val="2"/>
        <w:szCs w:val="20"/>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4" w15:restartNumberingAfterBreak="0">
    <w:nsid w:val="7B6815E7"/>
    <w:multiLevelType w:val="hybridMultilevel"/>
    <w:tmpl w:val="AB7E9724"/>
    <w:lvl w:ilvl="0" w:tplc="963E41E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7C56409B"/>
    <w:multiLevelType w:val="multilevel"/>
    <w:tmpl w:val="8AA2F1DC"/>
    <w:lvl w:ilvl="0">
      <w:start w:val="1"/>
      <w:numFmt w:val="decimal"/>
      <w:pStyle w:val="a6"/>
      <w:lvlText w:val="%1."/>
      <w:lvlJc w:val="right"/>
      <w:pPr>
        <w:tabs>
          <w:tab w:val="num" w:pos="709"/>
        </w:tabs>
        <w:ind w:left="709" w:right="709" w:hanging="539"/>
      </w:pPr>
    </w:lvl>
    <w:lvl w:ilvl="1">
      <w:start w:val="1"/>
      <w:numFmt w:val="decimal"/>
      <w:lvlText w:val="     %1.%2"/>
      <w:lvlJc w:val="center"/>
      <w:pPr>
        <w:tabs>
          <w:tab w:val="num" w:pos="1418"/>
        </w:tabs>
        <w:ind w:left="1418" w:right="1418" w:hanging="709"/>
      </w:pPr>
    </w:lvl>
    <w:lvl w:ilvl="2">
      <w:start w:val="1"/>
      <w:numFmt w:val="decimal"/>
      <w:lvlText w:val="          %1.%2.%3"/>
      <w:lvlJc w:val="center"/>
      <w:pPr>
        <w:tabs>
          <w:tab w:val="num" w:pos="2268"/>
        </w:tabs>
        <w:ind w:left="2268" w:right="2268" w:hanging="907"/>
      </w:pPr>
    </w:lvl>
    <w:lvl w:ilvl="3">
      <w:start w:val="1"/>
      <w:numFmt w:val="decimal"/>
      <w:lvlText w:val="               %1.%2.%3.%4"/>
      <w:lvlJc w:val="left"/>
      <w:pPr>
        <w:tabs>
          <w:tab w:val="num" w:pos="3402"/>
        </w:tabs>
        <w:ind w:left="3402" w:right="3402" w:hanging="1814"/>
      </w:pPr>
    </w:lvl>
    <w:lvl w:ilvl="4">
      <w:start w:val="1"/>
      <w:numFmt w:val="decimal"/>
      <w:lvlText w:val="                 %1.%2.%3.%4.%5"/>
      <w:lvlJc w:val="center"/>
      <w:pPr>
        <w:tabs>
          <w:tab w:val="num" w:pos="4706"/>
        </w:tabs>
        <w:ind w:left="4706" w:right="4706" w:hanging="1361"/>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num w:numId="1">
    <w:abstractNumId w:val="33"/>
  </w:num>
  <w:num w:numId="2">
    <w:abstractNumId w:val="73"/>
  </w:num>
  <w:num w:numId="3">
    <w:abstractNumId w:val="16"/>
  </w:num>
  <w:num w:numId="4">
    <w:abstractNumId w:val="112"/>
    <w:lvlOverride w:ilvl="0">
      <w:startOverride w:val="1"/>
    </w:lvlOverride>
  </w:num>
  <w:num w:numId="5">
    <w:abstractNumId w:val="93"/>
  </w:num>
  <w:num w:numId="6">
    <w:abstractNumId w:val="59"/>
  </w:num>
  <w:num w:numId="7">
    <w:abstractNumId w:val="55"/>
  </w:num>
  <w:num w:numId="8">
    <w:abstractNumId w:val="4"/>
  </w:num>
  <w:num w:numId="9">
    <w:abstractNumId w:val="87"/>
  </w:num>
  <w:num w:numId="10">
    <w:abstractNumId w:val="44"/>
  </w:num>
  <w:num w:numId="11">
    <w:abstractNumId w:val="45"/>
  </w:num>
  <w:num w:numId="12">
    <w:abstractNumId w:val="54"/>
  </w:num>
  <w:num w:numId="13">
    <w:abstractNumId w:val="38"/>
  </w:num>
  <w:num w:numId="14">
    <w:abstractNumId w:val="58"/>
  </w:num>
  <w:num w:numId="15">
    <w:abstractNumId w:val="57"/>
  </w:num>
  <w:num w:numId="16">
    <w:abstractNumId w:val="107"/>
  </w:num>
  <w:num w:numId="17">
    <w:abstractNumId w:val="31"/>
  </w:num>
  <w:num w:numId="18">
    <w:abstractNumId w:val="13"/>
  </w:num>
  <w:num w:numId="19">
    <w:abstractNumId w:val="11"/>
  </w:num>
  <w:num w:numId="20">
    <w:abstractNumId w:val="41"/>
  </w:num>
  <w:num w:numId="21">
    <w:abstractNumId w:val="2"/>
  </w:num>
  <w:num w:numId="22">
    <w:abstractNumId w:val="109"/>
  </w:num>
  <w:num w:numId="23">
    <w:abstractNumId w:val="48"/>
  </w:num>
  <w:num w:numId="24">
    <w:abstractNumId w:val="64"/>
  </w:num>
  <w:num w:numId="25">
    <w:abstractNumId w:val="100"/>
  </w:num>
  <w:num w:numId="26">
    <w:abstractNumId w:val="82"/>
  </w:num>
  <w:num w:numId="27">
    <w:abstractNumId w:val="89"/>
  </w:num>
  <w:num w:numId="28">
    <w:abstractNumId w:val="5"/>
  </w:num>
  <w:num w:numId="29">
    <w:abstractNumId w:val="77"/>
  </w:num>
  <w:num w:numId="30">
    <w:abstractNumId w:val="9"/>
  </w:num>
  <w:num w:numId="31">
    <w:abstractNumId w:val="32"/>
  </w:num>
  <w:num w:numId="32">
    <w:abstractNumId w:val="22"/>
  </w:num>
  <w:num w:numId="33">
    <w:abstractNumId w:val="53"/>
  </w:num>
  <w:num w:numId="34">
    <w:abstractNumId w:val="17"/>
  </w:num>
  <w:num w:numId="35">
    <w:abstractNumId w:val="60"/>
  </w:num>
  <w:num w:numId="36">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15"/>
  </w:num>
  <w:num w:numId="40">
    <w:abstractNumId w:val="90"/>
  </w:num>
  <w:num w:numId="41">
    <w:abstractNumId w:val="39"/>
  </w:num>
  <w:num w:numId="42">
    <w:abstractNumId w:val="63"/>
  </w:num>
  <w:num w:numId="43">
    <w:abstractNumId w:val="85"/>
  </w:num>
  <w:num w:numId="44">
    <w:abstractNumId w:val="108"/>
  </w:num>
  <w:num w:numId="45">
    <w:abstractNumId w:val="52"/>
  </w:num>
  <w:num w:numId="46">
    <w:abstractNumId w:val="30"/>
  </w:num>
  <w:num w:numId="47">
    <w:abstractNumId w:val="61"/>
  </w:num>
  <w:num w:numId="48">
    <w:abstractNumId w:val="34"/>
  </w:num>
  <w:num w:numId="49">
    <w:abstractNumId w:val="49"/>
  </w:num>
  <w:num w:numId="50">
    <w:abstractNumId w:val="59"/>
    <w:lvlOverride w:ilvl="0">
      <w:lvl w:ilvl="0">
        <w:start w:val="1"/>
        <w:numFmt w:val="decimal"/>
        <w:lvlText w:val="%1."/>
        <w:lvlJc w:val="left"/>
        <w:pPr>
          <w:ind w:left="360" w:hanging="360"/>
        </w:pPr>
        <w:rPr>
          <w:rFonts w:hint="default"/>
          <w:b/>
          <w:bCs/>
          <w:sz w:val="24"/>
          <w:szCs w:val="24"/>
        </w:rPr>
      </w:lvl>
    </w:lvlOverride>
    <w:lvlOverride w:ilvl="1">
      <w:lvl w:ilvl="1">
        <w:start w:val="1"/>
        <w:numFmt w:val="decimal"/>
        <w:lvlText w:val="%1.%2."/>
        <w:lvlJc w:val="left"/>
        <w:pPr>
          <w:ind w:left="792" w:hanging="79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59"/>
    <w:lvlOverride w:ilvl="0">
      <w:lvl w:ilvl="0">
        <w:start w:val="1"/>
        <w:numFmt w:val="decimal"/>
        <w:lvlText w:val="%1."/>
        <w:lvlJc w:val="left"/>
        <w:pPr>
          <w:ind w:left="360" w:hanging="360"/>
        </w:pPr>
        <w:rPr>
          <w:rFonts w:hint="default"/>
          <w:b/>
          <w:bCs/>
          <w:sz w:val="24"/>
          <w:szCs w:val="24"/>
        </w:rPr>
      </w:lvl>
    </w:lvlOverride>
    <w:lvlOverride w:ilvl="1">
      <w:lvl w:ilvl="1">
        <w:start w:val="1"/>
        <w:numFmt w:val="decimal"/>
        <w:lvlText w:val="%1.%2."/>
        <w:lvlJc w:val="left"/>
        <w:pPr>
          <w:ind w:left="792" w:hanging="79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2">
    <w:abstractNumId w:val="59"/>
    <w:lvlOverride w:ilvl="0">
      <w:lvl w:ilvl="0">
        <w:start w:val="1"/>
        <w:numFmt w:val="decimal"/>
        <w:lvlText w:val="%1."/>
        <w:lvlJc w:val="left"/>
        <w:pPr>
          <w:ind w:left="360" w:hanging="360"/>
        </w:pPr>
        <w:rPr>
          <w:rFonts w:hint="default"/>
          <w:b/>
          <w:bCs/>
          <w:sz w:val="24"/>
          <w:szCs w:val="24"/>
        </w:rPr>
      </w:lvl>
    </w:lvlOverride>
    <w:lvlOverride w:ilvl="1">
      <w:lvl w:ilvl="1">
        <w:start w:val="1"/>
        <w:numFmt w:val="decimal"/>
        <w:lvlText w:val="%1.%2."/>
        <w:lvlJc w:val="left"/>
        <w:pPr>
          <w:ind w:left="792" w:hanging="792"/>
        </w:pPr>
        <w:rPr>
          <w:rFonts w:hint="default"/>
          <w:b/>
          <w:bCs/>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3">
    <w:abstractNumId w:val="95"/>
  </w:num>
  <w:num w:numId="54">
    <w:abstractNumId w:val="42"/>
  </w:num>
  <w:num w:numId="55">
    <w:abstractNumId w:val="86"/>
  </w:num>
  <w:num w:numId="56">
    <w:abstractNumId w:val="103"/>
  </w:num>
  <w:num w:numId="57">
    <w:abstractNumId w:val="78"/>
  </w:num>
  <w:num w:numId="58">
    <w:abstractNumId w:val="81"/>
  </w:num>
  <w:num w:numId="59">
    <w:abstractNumId w:val="56"/>
  </w:num>
  <w:num w:numId="60">
    <w:abstractNumId w:val="14"/>
  </w:num>
  <w:num w:numId="61">
    <w:abstractNumId w:val="79"/>
  </w:num>
  <w:num w:numId="62">
    <w:abstractNumId w:val="19"/>
  </w:num>
  <w:num w:numId="63">
    <w:abstractNumId w:val="80"/>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
  </w:num>
  <w:num w:numId="66">
    <w:abstractNumId w:val="20"/>
  </w:num>
  <w:num w:numId="67">
    <w:abstractNumId w:val="83"/>
  </w:num>
  <w:num w:numId="68">
    <w:abstractNumId w:val="29"/>
  </w:num>
  <w:num w:numId="69">
    <w:abstractNumId w:val="97"/>
  </w:num>
  <w:num w:numId="70">
    <w:abstractNumId w:val="94"/>
  </w:num>
  <w:num w:numId="71">
    <w:abstractNumId w:val="101"/>
  </w:num>
  <w:num w:numId="72">
    <w:abstractNumId w:val="23"/>
  </w:num>
  <w:num w:numId="73">
    <w:abstractNumId w:val="96"/>
  </w:num>
  <w:num w:numId="74">
    <w:abstractNumId w:val="91"/>
  </w:num>
  <w:num w:numId="75">
    <w:abstractNumId w:val="8"/>
  </w:num>
  <w:num w:numId="76">
    <w:abstractNumId w:val="10"/>
  </w:num>
  <w:num w:numId="77">
    <w:abstractNumId w:val="26"/>
  </w:num>
  <w:num w:numId="78">
    <w:abstractNumId w:val="69"/>
  </w:num>
  <w:num w:numId="79">
    <w:abstractNumId w:val="114"/>
  </w:num>
  <w:num w:numId="80">
    <w:abstractNumId w:val="27"/>
  </w:num>
  <w:num w:numId="81">
    <w:abstractNumId w:val="76"/>
  </w:num>
  <w:num w:numId="82">
    <w:abstractNumId w:val="50"/>
  </w:num>
  <w:num w:numId="83">
    <w:abstractNumId w:val="18"/>
  </w:num>
  <w:num w:numId="84">
    <w:abstractNumId w:val="47"/>
  </w:num>
  <w:num w:numId="85">
    <w:abstractNumId w:val="113"/>
  </w:num>
  <w:num w:numId="86">
    <w:abstractNumId w:val="106"/>
  </w:num>
  <w:num w:numId="87">
    <w:abstractNumId w:val="28"/>
  </w:num>
  <w:num w:numId="88">
    <w:abstractNumId w:val="104"/>
  </w:num>
  <w:num w:numId="89">
    <w:abstractNumId w:val="21"/>
  </w:num>
  <w:num w:numId="90">
    <w:abstractNumId w:val="66"/>
  </w:num>
  <w:num w:numId="91">
    <w:abstractNumId w:val="70"/>
  </w:num>
  <w:num w:numId="92">
    <w:abstractNumId w:val="1"/>
  </w:num>
  <w:num w:numId="93">
    <w:abstractNumId w:val="43"/>
  </w:num>
  <w:num w:numId="94">
    <w:abstractNumId w:val="110"/>
  </w:num>
  <w:num w:numId="95">
    <w:abstractNumId w:val="98"/>
  </w:num>
  <w:num w:numId="96">
    <w:abstractNumId w:val="12"/>
  </w:num>
  <w:num w:numId="97">
    <w:abstractNumId w:val="92"/>
  </w:num>
  <w:num w:numId="98">
    <w:abstractNumId w:val="71"/>
  </w:num>
  <w:num w:numId="99">
    <w:abstractNumId w:val="0"/>
  </w:num>
  <w:num w:numId="100">
    <w:abstractNumId w:val="75"/>
  </w:num>
  <w:num w:numId="101">
    <w:abstractNumId w:val="105"/>
  </w:num>
  <w:num w:numId="102">
    <w:abstractNumId w:val="40"/>
  </w:num>
  <w:num w:numId="103">
    <w:abstractNumId w:val="115"/>
  </w:num>
  <w:num w:numId="104">
    <w:abstractNumId w:val="99"/>
  </w:num>
  <w:num w:numId="105">
    <w:abstractNumId w:val="3"/>
  </w:num>
  <w:num w:numId="106">
    <w:abstractNumId w:val="37"/>
  </w:num>
  <w:num w:numId="107">
    <w:abstractNumId w:val="67"/>
  </w:num>
  <w:num w:numId="108">
    <w:abstractNumId w:val="84"/>
  </w:num>
  <w:num w:numId="109">
    <w:abstractNumId w:val="74"/>
  </w:num>
  <w:num w:numId="110">
    <w:abstractNumId w:val="111"/>
  </w:num>
  <w:num w:numId="111">
    <w:abstractNumId w:val="36"/>
  </w:num>
  <w:num w:numId="112">
    <w:abstractNumId w:val="46"/>
  </w:num>
  <w:num w:numId="113">
    <w:abstractNumId w:val="35"/>
  </w:num>
  <w:num w:numId="114">
    <w:abstractNumId w:val="68"/>
  </w:num>
  <w:num w:numId="115">
    <w:abstractNumId w:val="102"/>
  </w:num>
  <w:num w:numId="116">
    <w:abstractNumId w:val="51"/>
  </w:num>
  <w:num w:numId="117">
    <w:abstractNumId w:val="6"/>
  </w:num>
  <w:num w:numId="118">
    <w:abstractNumId w:val="65"/>
  </w:num>
  <w:num w:numId="119">
    <w:abstractNumId w:val="62"/>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061"/>
    <w:rsid w:val="000012E7"/>
    <w:rsid w:val="000029E2"/>
    <w:rsid w:val="00003303"/>
    <w:rsid w:val="0000488F"/>
    <w:rsid w:val="00005CD2"/>
    <w:rsid w:val="00007484"/>
    <w:rsid w:val="00007A57"/>
    <w:rsid w:val="00011909"/>
    <w:rsid w:val="000122C6"/>
    <w:rsid w:val="00013812"/>
    <w:rsid w:val="000150DC"/>
    <w:rsid w:val="000154AD"/>
    <w:rsid w:val="00016CCF"/>
    <w:rsid w:val="00020A79"/>
    <w:rsid w:val="000210FA"/>
    <w:rsid w:val="00022387"/>
    <w:rsid w:val="00023B3E"/>
    <w:rsid w:val="000245D2"/>
    <w:rsid w:val="000247BC"/>
    <w:rsid w:val="00030D3F"/>
    <w:rsid w:val="00031380"/>
    <w:rsid w:val="00034A97"/>
    <w:rsid w:val="0003560A"/>
    <w:rsid w:val="00036024"/>
    <w:rsid w:val="000364FC"/>
    <w:rsid w:val="00036A90"/>
    <w:rsid w:val="00036F4B"/>
    <w:rsid w:val="00037FD6"/>
    <w:rsid w:val="0004416D"/>
    <w:rsid w:val="00045478"/>
    <w:rsid w:val="00046407"/>
    <w:rsid w:val="00046D84"/>
    <w:rsid w:val="000470D8"/>
    <w:rsid w:val="00050E4E"/>
    <w:rsid w:val="00051333"/>
    <w:rsid w:val="00051AC9"/>
    <w:rsid w:val="0005294F"/>
    <w:rsid w:val="00053591"/>
    <w:rsid w:val="00054E49"/>
    <w:rsid w:val="00055800"/>
    <w:rsid w:val="0005608A"/>
    <w:rsid w:val="000564B4"/>
    <w:rsid w:val="00057304"/>
    <w:rsid w:val="000624BD"/>
    <w:rsid w:val="000640CD"/>
    <w:rsid w:val="00064769"/>
    <w:rsid w:val="00065481"/>
    <w:rsid w:val="00065805"/>
    <w:rsid w:val="00066568"/>
    <w:rsid w:val="000672B0"/>
    <w:rsid w:val="00067F28"/>
    <w:rsid w:val="000744AE"/>
    <w:rsid w:val="00076397"/>
    <w:rsid w:val="00077605"/>
    <w:rsid w:val="000823E7"/>
    <w:rsid w:val="00082FFF"/>
    <w:rsid w:val="00083BAB"/>
    <w:rsid w:val="00084116"/>
    <w:rsid w:val="0008411E"/>
    <w:rsid w:val="000851A5"/>
    <w:rsid w:val="0008675F"/>
    <w:rsid w:val="00087E35"/>
    <w:rsid w:val="0009277A"/>
    <w:rsid w:val="00093B58"/>
    <w:rsid w:val="0009417B"/>
    <w:rsid w:val="00097A60"/>
    <w:rsid w:val="000A2CB2"/>
    <w:rsid w:val="000A3121"/>
    <w:rsid w:val="000A358D"/>
    <w:rsid w:val="000A3EFC"/>
    <w:rsid w:val="000A3F40"/>
    <w:rsid w:val="000A6E2F"/>
    <w:rsid w:val="000A769A"/>
    <w:rsid w:val="000B0707"/>
    <w:rsid w:val="000B0A84"/>
    <w:rsid w:val="000B19B7"/>
    <w:rsid w:val="000B27C3"/>
    <w:rsid w:val="000B552A"/>
    <w:rsid w:val="000B6124"/>
    <w:rsid w:val="000B7044"/>
    <w:rsid w:val="000B78B2"/>
    <w:rsid w:val="000C0B37"/>
    <w:rsid w:val="000C2142"/>
    <w:rsid w:val="000C217F"/>
    <w:rsid w:val="000C243E"/>
    <w:rsid w:val="000C24A0"/>
    <w:rsid w:val="000C3A58"/>
    <w:rsid w:val="000C3B91"/>
    <w:rsid w:val="000C3CC7"/>
    <w:rsid w:val="000C43F6"/>
    <w:rsid w:val="000C5FC8"/>
    <w:rsid w:val="000C6917"/>
    <w:rsid w:val="000C6D87"/>
    <w:rsid w:val="000C700C"/>
    <w:rsid w:val="000C77FB"/>
    <w:rsid w:val="000D15FD"/>
    <w:rsid w:val="000D1DF1"/>
    <w:rsid w:val="000D249B"/>
    <w:rsid w:val="000D67CF"/>
    <w:rsid w:val="000D69DD"/>
    <w:rsid w:val="000D6E8A"/>
    <w:rsid w:val="000D75CB"/>
    <w:rsid w:val="000E18EC"/>
    <w:rsid w:val="000E2447"/>
    <w:rsid w:val="000E52D2"/>
    <w:rsid w:val="000E5BB7"/>
    <w:rsid w:val="000E5BFC"/>
    <w:rsid w:val="000E5C49"/>
    <w:rsid w:val="000E625E"/>
    <w:rsid w:val="000E738A"/>
    <w:rsid w:val="000E7DE9"/>
    <w:rsid w:val="000F007F"/>
    <w:rsid w:val="000F0ED6"/>
    <w:rsid w:val="000F3821"/>
    <w:rsid w:val="000F4548"/>
    <w:rsid w:val="000F5C3E"/>
    <w:rsid w:val="000F6811"/>
    <w:rsid w:val="000F6D13"/>
    <w:rsid w:val="001002DC"/>
    <w:rsid w:val="001003ED"/>
    <w:rsid w:val="00101D15"/>
    <w:rsid w:val="00102665"/>
    <w:rsid w:val="0010398B"/>
    <w:rsid w:val="00103B74"/>
    <w:rsid w:val="00105290"/>
    <w:rsid w:val="00106CCC"/>
    <w:rsid w:val="00107325"/>
    <w:rsid w:val="0011161A"/>
    <w:rsid w:val="001119B6"/>
    <w:rsid w:val="00111C81"/>
    <w:rsid w:val="0011214D"/>
    <w:rsid w:val="00114459"/>
    <w:rsid w:val="001151D5"/>
    <w:rsid w:val="0011523D"/>
    <w:rsid w:val="00116465"/>
    <w:rsid w:val="00116F30"/>
    <w:rsid w:val="001172F3"/>
    <w:rsid w:val="00121824"/>
    <w:rsid w:val="00122436"/>
    <w:rsid w:val="00123564"/>
    <w:rsid w:val="00126361"/>
    <w:rsid w:val="00131989"/>
    <w:rsid w:val="0013318D"/>
    <w:rsid w:val="001333A7"/>
    <w:rsid w:val="00133DB3"/>
    <w:rsid w:val="00135A68"/>
    <w:rsid w:val="0013653B"/>
    <w:rsid w:val="00136855"/>
    <w:rsid w:val="00136E5E"/>
    <w:rsid w:val="001375F2"/>
    <w:rsid w:val="0013789F"/>
    <w:rsid w:val="00140F6C"/>
    <w:rsid w:val="0014228C"/>
    <w:rsid w:val="00142D84"/>
    <w:rsid w:val="0014374E"/>
    <w:rsid w:val="001460E3"/>
    <w:rsid w:val="00147500"/>
    <w:rsid w:val="00147637"/>
    <w:rsid w:val="00147D22"/>
    <w:rsid w:val="00147E2A"/>
    <w:rsid w:val="0015008D"/>
    <w:rsid w:val="00150E3C"/>
    <w:rsid w:val="0015381A"/>
    <w:rsid w:val="0015399F"/>
    <w:rsid w:val="001539C5"/>
    <w:rsid w:val="00154672"/>
    <w:rsid w:val="0015602D"/>
    <w:rsid w:val="0015620F"/>
    <w:rsid w:val="001625BF"/>
    <w:rsid w:val="001630C0"/>
    <w:rsid w:val="001658FC"/>
    <w:rsid w:val="00165F89"/>
    <w:rsid w:val="001671D4"/>
    <w:rsid w:val="00170028"/>
    <w:rsid w:val="001713E4"/>
    <w:rsid w:val="001734F1"/>
    <w:rsid w:val="0017404C"/>
    <w:rsid w:val="001751C7"/>
    <w:rsid w:val="00175619"/>
    <w:rsid w:val="001759D0"/>
    <w:rsid w:val="00175D0F"/>
    <w:rsid w:val="00175DCD"/>
    <w:rsid w:val="00177FFA"/>
    <w:rsid w:val="001809A4"/>
    <w:rsid w:val="001815DE"/>
    <w:rsid w:val="00181A32"/>
    <w:rsid w:val="00181B37"/>
    <w:rsid w:val="00183446"/>
    <w:rsid w:val="001837A9"/>
    <w:rsid w:val="0018540D"/>
    <w:rsid w:val="00186D82"/>
    <w:rsid w:val="001908E6"/>
    <w:rsid w:val="00191A4E"/>
    <w:rsid w:val="00191ECA"/>
    <w:rsid w:val="00192C81"/>
    <w:rsid w:val="00193E6C"/>
    <w:rsid w:val="001951FB"/>
    <w:rsid w:val="00195642"/>
    <w:rsid w:val="001958BC"/>
    <w:rsid w:val="00196745"/>
    <w:rsid w:val="001A0252"/>
    <w:rsid w:val="001A061D"/>
    <w:rsid w:val="001A27D9"/>
    <w:rsid w:val="001A3F4A"/>
    <w:rsid w:val="001A4127"/>
    <w:rsid w:val="001A499B"/>
    <w:rsid w:val="001A5BF9"/>
    <w:rsid w:val="001A5EB3"/>
    <w:rsid w:val="001A621E"/>
    <w:rsid w:val="001A6980"/>
    <w:rsid w:val="001A735D"/>
    <w:rsid w:val="001A76E3"/>
    <w:rsid w:val="001A7795"/>
    <w:rsid w:val="001B04A1"/>
    <w:rsid w:val="001B4966"/>
    <w:rsid w:val="001B4ADB"/>
    <w:rsid w:val="001B4EA7"/>
    <w:rsid w:val="001C04DD"/>
    <w:rsid w:val="001C497B"/>
    <w:rsid w:val="001C6C57"/>
    <w:rsid w:val="001C7582"/>
    <w:rsid w:val="001C76CE"/>
    <w:rsid w:val="001D0299"/>
    <w:rsid w:val="001D2299"/>
    <w:rsid w:val="001D29F2"/>
    <w:rsid w:val="001D4CAF"/>
    <w:rsid w:val="001D683B"/>
    <w:rsid w:val="001D6BA8"/>
    <w:rsid w:val="001D7E7B"/>
    <w:rsid w:val="001E1972"/>
    <w:rsid w:val="001E1AA7"/>
    <w:rsid w:val="001E3CB8"/>
    <w:rsid w:val="001E4932"/>
    <w:rsid w:val="001E52B7"/>
    <w:rsid w:val="001E5482"/>
    <w:rsid w:val="001E5C1B"/>
    <w:rsid w:val="001E6D93"/>
    <w:rsid w:val="001E7888"/>
    <w:rsid w:val="001E7E18"/>
    <w:rsid w:val="001F073B"/>
    <w:rsid w:val="001F19D9"/>
    <w:rsid w:val="001F256F"/>
    <w:rsid w:val="001F50FD"/>
    <w:rsid w:val="001F63F7"/>
    <w:rsid w:val="001F6BDE"/>
    <w:rsid w:val="001F70A6"/>
    <w:rsid w:val="001F75FE"/>
    <w:rsid w:val="001F7789"/>
    <w:rsid w:val="002025A7"/>
    <w:rsid w:val="002031A4"/>
    <w:rsid w:val="00203EBA"/>
    <w:rsid w:val="002040B3"/>
    <w:rsid w:val="0020445A"/>
    <w:rsid w:val="002049D7"/>
    <w:rsid w:val="002049D9"/>
    <w:rsid w:val="0020604A"/>
    <w:rsid w:val="00206D40"/>
    <w:rsid w:val="00206D8E"/>
    <w:rsid w:val="002077DB"/>
    <w:rsid w:val="00207A0D"/>
    <w:rsid w:val="00207AA1"/>
    <w:rsid w:val="0021074C"/>
    <w:rsid w:val="0021397B"/>
    <w:rsid w:val="00213D15"/>
    <w:rsid w:val="002176E6"/>
    <w:rsid w:val="00225657"/>
    <w:rsid w:val="00225AD6"/>
    <w:rsid w:val="002260DC"/>
    <w:rsid w:val="00226778"/>
    <w:rsid w:val="00227AE0"/>
    <w:rsid w:val="00231547"/>
    <w:rsid w:val="00231922"/>
    <w:rsid w:val="00232170"/>
    <w:rsid w:val="00232375"/>
    <w:rsid w:val="00232891"/>
    <w:rsid w:val="00234367"/>
    <w:rsid w:val="002347A9"/>
    <w:rsid w:val="00235281"/>
    <w:rsid w:val="0023697A"/>
    <w:rsid w:val="00237447"/>
    <w:rsid w:val="002406CC"/>
    <w:rsid w:val="00243983"/>
    <w:rsid w:val="002454C8"/>
    <w:rsid w:val="00245AF2"/>
    <w:rsid w:val="002467C5"/>
    <w:rsid w:val="00246824"/>
    <w:rsid w:val="00250EF2"/>
    <w:rsid w:val="002519F5"/>
    <w:rsid w:val="002519FB"/>
    <w:rsid w:val="00253975"/>
    <w:rsid w:val="00254BC6"/>
    <w:rsid w:val="002555B4"/>
    <w:rsid w:val="00255E2E"/>
    <w:rsid w:val="00256374"/>
    <w:rsid w:val="00256D7D"/>
    <w:rsid w:val="00261A1F"/>
    <w:rsid w:val="0026242F"/>
    <w:rsid w:val="0026244E"/>
    <w:rsid w:val="0026272F"/>
    <w:rsid w:val="00262F70"/>
    <w:rsid w:val="00264DD3"/>
    <w:rsid w:val="0026557A"/>
    <w:rsid w:val="00266123"/>
    <w:rsid w:val="00267153"/>
    <w:rsid w:val="002676FD"/>
    <w:rsid w:val="002707F4"/>
    <w:rsid w:val="002707FF"/>
    <w:rsid w:val="0027087C"/>
    <w:rsid w:val="00271C70"/>
    <w:rsid w:val="00272772"/>
    <w:rsid w:val="00274727"/>
    <w:rsid w:val="00275874"/>
    <w:rsid w:val="00276C87"/>
    <w:rsid w:val="002803F9"/>
    <w:rsid w:val="0028149C"/>
    <w:rsid w:val="00281541"/>
    <w:rsid w:val="002815EF"/>
    <w:rsid w:val="00282720"/>
    <w:rsid w:val="00283530"/>
    <w:rsid w:val="002855F7"/>
    <w:rsid w:val="00285A19"/>
    <w:rsid w:val="00286B85"/>
    <w:rsid w:val="0028763C"/>
    <w:rsid w:val="00287F92"/>
    <w:rsid w:val="002904A3"/>
    <w:rsid w:val="002908F3"/>
    <w:rsid w:val="002913C8"/>
    <w:rsid w:val="00292154"/>
    <w:rsid w:val="00293228"/>
    <w:rsid w:val="002933CC"/>
    <w:rsid w:val="002936E6"/>
    <w:rsid w:val="00294454"/>
    <w:rsid w:val="00294A21"/>
    <w:rsid w:val="00295A4F"/>
    <w:rsid w:val="002963E6"/>
    <w:rsid w:val="00296D3C"/>
    <w:rsid w:val="00296EAE"/>
    <w:rsid w:val="002974DA"/>
    <w:rsid w:val="0029755C"/>
    <w:rsid w:val="00297CC6"/>
    <w:rsid w:val="002A1C35"/>
    <w:rsid w:val="002A3637"/>
    <w:rsid w:val="002A63C8"/>
    <w:rsid w:val="002B0A69"/>
    <w:rsid w:val="002B152A"/>
    <w:rsid w:val="002B26E7"/>
    <w:rsid w:val="002B4402"/>
    <w:rsid w:val="002B4E6A"/>
    <w:rsid w:val="002B5270"/>
    <w:rsid w:val="002B7687"/>
    <w:rsid w:val="002C17E4"/>
    <w:rsid w:val="002C2583"/>
    <w:rsid w:val="002C2938"/>
    <w:rsid w:val="002C3CC9"/>
    <w:rsid w:val="002C4CEA"/>
    <w:rsid w:val="002C5D8B"/>
    <w:rsid w:val="002C6441"/>
    <w:rsid w:val="002C767F"/>
    <w:rsid w:val="002D0363"/>
    <w:rsid w:val="002D0DCF"/>
    <w:rsid w:val="002D1747"/>
    <w:rsid w:val="002D17C5"/>
    <w:rsid w:val="002D40FA"/>
    <w:rsid w:val="002D4BC4"/>
    <w:rsid w:val="002D561A"/>
    <w:rsid w:val="002E1EE8"/>
    <w:rsid w:val="002E251D"/>
    <w:rsid w:val="002E2F32"/>
    <w:rsid w:val="002E33E5"/>
    <w:rsid w:val="002E38F4"/>
    <w:rsid w:val="002E5620"/>
    <w:rsid w:val="002E6261"/>
    <w:rsid w:val="002E7622"/>
    <w:rsid w:val="002F0CCE"/>
    <w:rsid w:val="002F1D27"/>
    <w:rsid w:val="002F3B0B"/>
    <w:rsid w:val="00300477"/>
    <w:rsid w:val="00300760"/>
    <w:rsid w:val="00303BC0"/>
    <w:rsid w:val="003056D1"/>
    <w:rsid w:val="0030597D"/>
    <w:rsid w:val="00306FAC"/>
    <w:rsid w:val="003071D3"/>
    <w:rsid w:val="003077DB"/>
    <w:rsid w:val="00311002"/>
    <w:rsid w:val="00312458"/>
    <w:rsid w:val="003129DB"/>
    <w:rsid w:val="00313616"/>
    <w:rsid w:val="00315C7C"/>
    <w:rsid w:val="00315C9E"/>
    <w:rsid w:val="00315E09"/>
    <w:rsid w:val="00315F92"/>
    <w:rsid w:val="00321D1E"/>
    <w:rsid w:val="00322CE6"/>
    <w:rsid w:val="00322F8A"/>
    <w:rsid w:val="00323117"/>
    <w:rsid w:val="0032361A"/>
    <w:rsid w:val="0032414A"/>
    <w:rsid w:val="00324885"/>
    <w:rsid w:val="00330383"/>
    <w:rsid w:val="00331E23"/>
    <w:rsid w:val="00332FC3"/>
    <w:rsid w:val="00336CAF"/>
    <w:rsid w:val="00343160"/>
    <w:rsid w:val="00343943"/>
    <w:rsid w:val="00343D7C"/>
    <w:rsid w:val="0034408E"/>
    <w:rsid w:val="003443BF"/>
    <w:rsid w:val="00344D22"/>
    <w:rsid w:val="0035044D"/>
    <w:rsid w:val="00350866"/>
    <w:rsid w:val="00351F10"/>
    <w:rsid w:val="00354C79"/>
    <w:rsid w:val="00354D77"/>
    <w:rsid w:val="0035585F"/>
    <w:rsid w:val="00355ABA"/>
    <w:rsid w:val="00355CBA"/>
    <w:rsid w:val="00356D13"/>
    <w:rsid w:val="00356EB1"/>
    <w:rsid w:val="00361F51"/>
    <w:rsid w:val="00362328"/>
    <w:rsid w:val="00362FFA"/>
    <w:rsid w:val="0036474B"/>
    <w:rsid w:val="003663C6"/>
    <w:rsid w:val="00366804"/>
    <w:rsid w:val="00366ABB"/>
    <w:rsid w:val="00367380"/>
    <w:rsid w:val="00371C68"/>
    <w:rsid w:val="003745F6"/>
    <w:rsid w:val="00374D7F"/>
    <w:rsid w:val="003755D7"/>
    <w:rsid w:val="00376AEB"/>
    <w:rsid w:val="00377E6F"/>
    <w:rsid w:val="003816CF"/>
    <w:rsid w:val="00382C8B"/>
    <w:rsid w:val="0038301B"/>
    <w:rsid w:val="003839C1"/>
    <w:rsid w:val="00383A01"/>
    <w:rsid w:val="00383F69"/>
    <w:rsid w:val="0038414B"/>
    <w:rsid w:val="00385F58"/>
    <w:rsid w:val="00387134"/>
    <w:rsid w:val="00391511"/>
    <w:rsid w:val="00392910"/>
    <w:rsid w:val="00393196"/>
    <w:rsid w:val="00393F07"/>
    <w:rsid w:val="003944B0"/>
    <w:rsid w:val="00395001"/>
    <w:rsid w:val="003959E1"/>
    <w:rsid w:val="003967AE"/>
    <w:rsid w:val="00396A4A"/>
    <w:rsid w:val="00396F7E"/>
    <w:rsid w:val="003A15B7"/>
    <w:rsid w:val="003A27DF"/>
    <w:rsid w:val="003A2C40"/>
    <w:rsid w:val="003A2D83"/>
    <w:rsid w:val="003A72D7"/>
    <w:rsid w:val="003B0594"/>
    <w:rsid w:val="003B254C"/>
    <w:rsid w:val="003B2E4B"/>
    <w:rsid w:val="003B441A"/>
    <w:rsid w:val="003B6CAB"/>
    <w:rsid w:val="003B75BD"/>
    <w:rsid w:val="003B796A"/>
    <w:rsid w:val="003C1029"/>
    <w:rsid w:val="003C1386"/>
    <w:rsid w:val="003C252B"/>
    <w:rsid w:val="003C276E"/>
    <w:rsid w:val="003C285E"/>
    <w:rsid w:val="003C2B6B"/>
    <w:rsid w:val="003C377C"/>
    <w:rsid w:val="003C3F5B"/>
    <w:rsid w:val="003C42CB"/>
    <w:rsid w:val="003C5A51"/>
    <w:rsid w:val="003C6067"/>
    <w:rsid w:val="003C6404"/>
    <w:rsid w:val="003C675D"/>
    <w:rsid w:val="003D1924"/>
    <w:rsid w:val="003D20B7"/>
    <w:rsid w:val="003D31C1"/>
    <w:rsid w:val="003D3535"/>
    <w:rsid w:val="003D38D5"/>
    <w:rsid w:val="003D3C87"/>
    <w:rsid w:val="003D42CE"/>
    <w:rsid w:val="003D43E6"/>
    <w:rsid w:val="003D60D9"/>
    <w:rsid w:val="003D62F9"/>
    <w:rsid w:val="003E04C1"/>
    <w:rsid w:val="003E0654"/>
    <w:rsid w:val="003E15FA"/>
    <w:rsid w:val="003E52F1"/>
    <w:rsid w:val="003E552E"/>
    <w:rsid w:val="003E6AA7"/>
    <w:rsid w:val="003F0202"/>
    <w:rsid w:val="003F28C5"/>
    <w:rsid w:val="003F2FA6"/>
    <w:rsid w:val="003F3914"/>
    <w:rsid w:val="003F5939"/>
    <w:rsid w:val="003F698A"/>
    <w:rsid w:val="003F6B44"/>
    <w:rsid w:val="003F7B9E"/>
    <w:rsid w:val="00400201"/>
    <w:rsid w:val="00401EF4"/>
    <w:rsid w:val="004030CC"/>
    <w:rsid w:val="00406EF2"/>
    <w:rsid w:val="0040792A"/>
    <w:rsid w:val="00410A84"/>
    <w:rsid w:val="00411D41"/>
    <w:rsid w:val="00411E04"/>
    <w:rsid w:val="00412349"/>
    <w:rsid w:val="00412FA9"/>
    <w:rsid w:val="00414DC6"/>
    <w:rsid w:val="0041539F"/>
    <w:rsid w:val="004164BB"/>
    <w:rsid w:val="00416886"/>
    <w:rsid w:val="004175EB"/>
    <w:rsid w:val="00417809"/>
    <w:rsid w:val="00422C51"/>
    <w:rsid w:val="00423B96"/>
    <w:rsid w:val="0042415B"/>
    <w:rsid w:val="00424173"/>
    <w:rsid w:val="004252A3"/>
    <w:rsid w:val="0042563F"/>
    <w:rsid w:val="00425F55"/>
    <w:rsid w:val="00425F80"/>
    <w:rsid w:val="004268D9"/>
    <w:rsid w:val="004279C4"/>
    <w:rsid w:val="00431F4E"/>
    <w:rsid w:val="00432C94"/>
    <w:rsid w:val="00432E1D"/>
    <w:rsid w:val="00433C1C"/>
    <w:rsid w:val="00434957"/>
    <w:rsid w:val="00436573"/>
    <w:rsid w:val="00436AAC"/>
    <w:rsid w:val="00436DD7"/>
    <w:rsid w:val="004371C1"/>
    <w:rsid w:val="00437420"/>
    <w:rsid w:val="004401E1"/>
    <w:rsid w:val="004411CC"/>
    <w:rsid w:val="004439C7"/>
    <w:rsid w:val="00444D66"/>
    <w:rsid w:val="00445392"/>
    <w:rsid w:val="00445DC8"/>
    <w:rsid w:val="0044604F"/>
    <w:rsid w:val="00446512"/>
    <w:rsid w:val="00446588"/>
    <w:rsid w:val="0044710E"/>
    <w:rsid w:val="00447CA5"/>
    <w:rsid w:val="004500BA"/>
    <w:rsid w:val="00450C6C"/>
    <w:rsid w:val="00450EDB"/>
    <w:rsid w:val="004510E2"/>
    <w:rsid w:val="00452C3A"/>
    <w:rsid w:val="004530AD"/>
    <w:rsid w:val="004557F9"/>
    <w:rsid w:val="00456974"/>
    <w:rsid w:val="00457AF1"/>
    <w:rsid w:val="00457B76"/>
    <w:rsid w:val="00457C9B"/>
    <w:rsid w:val="00457FCB"/>
    <w:rsid w:val="00460D32"/>
    <w:rsid w:val="004620BE"/>
    <w:rsid w:val="004655DD"/>
    <w:rsid w:val="004707D0"/>
    <w:rsid w:val="00472ED4"/>
    <w:rsid w:val="00473945"/>
    <w:rsid w:val="00474054"/>
    <w:rsid w:val="00474CBA"/>
    <w:rsid w:val="00475C4C"/>
    <w:rsid w:val="00475E50"/>
    <w:rsid w:val="00476564"/>
    <w:rsid w:val="0047683B"/>
    <w:rsid w:val="004774D6"/>
    <w:rsid w:val="0048076E"/>
    <w:rsid w:val="00480790"/>
    <w:rsid w:val="00482141"/>
    <w:rsid w:val="00482492"/>
    <w:rsid w:val="00482A02"/>
    <w:rsid w:val="004832A1"/>
    <w:rsid w:val="00483CF4"/>
    <w:rsid w:val="004866CE"/>
    <w:rsid w:val="004871EC"/>
    <w:rsid w:val="004872D1"/>
    <w:rsid w:val="0048778D"/>
    <w:rsid w:val="00487B2E"/>
    <w:rsid w:val="00487CA1"/>
    <w:rsid w:val="00490B50"/>
    <w:rsid w:val="00490F49"/>
    <w:rsid w:val="00491C23"/>
    <w:rsid w:val="00492C90"/>
    <w:rsid w:val="00492EA6"/>
    <w:rsid w:val="004944D1"/>
    <w:rsid w:val="004944DF"/>
    <w:rsid w:val="00495845"/>
    <w:rsid w:val="00495B19"/>
    <w:rsid w:val="00496C8C"/>
    <w:rsid w:val="00496E6E"/>
    <w:rsid w:val="00497327"/>
    <w:rsid w:val="004A0940"/>
    <w:rsid w:val="004A0C5D"/>
    <w:rsid w:val="004A2676"/>
    <w:rsid w:val="004A2CC0"/>
    <w:rsid w:val="004A44A1"/>
    <w:rsid w:val="004A4C93"/>
    <w:rsid w:val="004A592E"/>
    <w:rsid w:val="004A642D"/>
    <w:rsid w:val="004B0356"/>
    <w:rsid w:val="004B06FD"/>
    <w:rsid w:val="004B1BAD"/>
    <w:rsid w:val="004B2C41"/>
    <w:rsid w:val="004B4A0A"/>
    <w:rsid w:val="004B59C3"/>
    <w:rsid w:val="004B6713"/>
    <w:rsid w:val="004C02EA"/>
    <w:rsid w:val="004C19B6"/>
    <w:rsid w:val="004C442E"/>
    <w:rsid w:val="004C4D21"/>
    <w:rsid w:val="004C4EB5"/>
    <w:rsid w:val="004C5AE1"/>
    <w:rsid w:val="004C65DE"/>
    <w:rsid w:val="004C7210"/>
    <w:rsid w:val="004C7E61"/>
    <w:rsid w:val="004D1A84"/>
    <w:rsid w:val="004D1C19"/>
    <w:rsid w:val="004D2C32"/>
    <w:rsid w:val="004D2CE3"/>
    <w:rsid w:val="004D30B8"/>
    <w:rsid w:val="004D351D"/>
    <w:rsid w:val="004D4D15"/>
    <w:rsid w:val="004D6B19"/>
    <w:rsid w:val="004D7145"/>
    <w:rsid w:val="004E1772"/>
    <w:rsid w:val="004E20AD"/>
    <w:rsid w:val="004E2783"/>
    <w:rsid w:val="004E3234"/>
    <w:rsid w:val="004E61FA"/>
    <w:rsid w:val="004E6A3A"/>
    <w:rsid w:val="004E6DD0"/>
    <w:rsid w:val="004F00CA"/>
    <w:rsid w:val="004F1077"/>
    <w:rsid w:val="004F2357"/>
    <w:rsid w:val="004F29E9"/>
    <w:rsid w:val="004F3FAF"/>
    <w:rsid w:val="004F470E"/>
    <w:rsid w:val="004F4B79"/>
    <w:rsid w:val="004F5C46"/>
    <w:rsid w:val="004F5DF7"/>
    <w:rsid w:val="004F6FAF"/>
    <w:rsid w:val="004F70BF"/>
    <w:rsid w:val="005012E0"/>
    <w:rsid w:val="00502A13"/>
    <w:rsid w:val="00502A77"/>
    <w:rsid w:val="00503B52"/>
    <w:rsid w:val="005046CB"/>
    <w:rsid w:val="00504928"/>
    <w:rsid w:val="00505439"/>
    <w:rsid w:val="00505E2E"/>
    <w:rsid w:val="00506213"/>
    <w:rsid w:val="00506AA6"/>
    <w:rsid w:val="005079E4"/>
    <w:rsid w:val="005103BD"/>
    <w:rsid w:val="00514947"/>
    <w:rsid w:val="00515CEC"/>
    <w:rsid w:val="005169CF"/>
    <w:rsid w:val="00516BAF"/>
    <w:rsid w:val="00516E0E"/>
    <w:rsid w:val="0051705D"/>
    <w:rsid w:val="00517197"/>
    <w:rsid w:val="00517521"/>
    <w:rsid w:val="005177EA"/>
    <w:rsid w:val="00520A40"/>
    <w:rsid w:val="005236ED"/>
    <w:rsid w:val="00524B29"/>
    <w:rsid w:val="00526290"/>
    <w:rsid w:val="005308A0"/>
    <w:rsid w:val="00531EA7"/>
    <w:rsid w:val="00535EC7"/>
    <w:rsid w:val="0053709A"/>
    <w:rsid w:val="00540137"/>
    <w:rsid w:val="005401A1"/>
    <w:rsid w:val="00540276"/>
    <w:rsid w:val="00540BE4"/>
    <w:rsid w:val="00540EEE"/>
    <w:rsid w:val="00542F44"/>
    <w:rsid w:val="0054406E"/>
    <w:rsid w:val="00544402"/>
    <w:rsid w:val="0054464B"/>
    <w:rsid w:val="005464D9"/>
    <w:rsid w:val="00546737"/>
    <w:rsid w:val="00547195"/>
    <w:rsid w:val="00547956"/>
    <w:rsid w:val="00550164"/>
    <w:rsid w:val="00550C00"/>
    <w:rsid w:val="00550E94"/>
    <w:rsid w:val="00551338"/>
    <w:rsid w:val="005524E1"/>
    <w:rsid w:val="00552A73"/>
    <w:rsid w:val="0055463C"/>
    <w:rsid w:val="00555E0E"/>
    <w:rsid w:val="0055723D"/>
    <w:rsid w:val="0055798E"/>
    <w:rsid w:val="0056117F"/>
    <w:rsid w:val="0056241E"/>
    <w:rsid w:val="00562B1C"/>
    <w:rsid w:val="005647A1"/>
    <w:rsid w:val="0056753D"/>
    <w:rsid w:val="00570108"/>
    <w:rsid w:val="00570E1C"/>
    <w:rsid w:val="00571B5A"/>
    <w:rsid w:val="00571BC3"/>
    <w:rsid w:val="00571F22"/>
    <w:rsid w:val="00574694"/>
    <w:rsid w:val="00576558"/>
    <w:rsid w:val="005768AD"/>
    <w:rsid w:val="00576B2A"/>
    <w:rsid w:val="005810C8"/>
    <w:rsid w:val="005818FD"/>
    <w:rsid w:val="00581933"/>
    <w:rsid w:val="0058356A"/>
    <w:rsid w:val="00583E5B"/>
    <w:rsid w:val="00584252"/>
    <w:rsid w:val="0058455D"/>
    <w:rsid w:val="0058509C"/>
    <w:rsid w:val="00585586"/>
    <w:rsid w:val="005866D6"/>
    <w:rsid w:val="00586FA7"/>
    <w:rsid w:val="00587658"/>
    <w:rsid w:val="00587690"/>
    <w:rsid w:val="0059054D"/>
    <w:rsid w:val="0059064A"/>
    <w:rsid w:val="00591161"/>
    <w:rsid w:val="00592F63"/>
    <w:rsid w:val="00594420"/>
    <w:rsid w:val="00595644"/>
    <w:rsid w:val="00595CE9"/>
    <w:rsid w:val="0059694E"/>
    <w:rsid w:val="005A26BB"/>
    <w:rsid w:val="005A271C"/>
    <w:rsid w:val="005A4FD4"/>
    <w:rsid w:val="005A5511"/>
    <w:rsid w:val="005A5C2C"/>
    <w:rsid w:val="005A5E8E"/>
    <w:rsid w:val="005A70BB"/>
    <w:rsid w:val="005A7389"/>
    <w:rsid w:val="005A798E"/>
    <w:rsid w:val="005B1266"/>
    <w:rsid w:val="005B1606"/>
    <w:rsid w:val="005B1C3B"/>
    <w:rsid w:val="005B2199"/>
    <w:rsid w:val="005B27EC"/>
    <w:rsid w:val="005B369F"/>
    <w:rsid w:val="005B3E0A"/>
    <w:rsid w:val="005B659D"/>
    <w:rsid w:val="005B67D9"/>
    <w:rsid w:val="005B70C7"/>
    <w:rsid w:val="005B7164"/>
    <w:rsid w:val="005B7A4A"/>
    <w:rsid w:val="005C0396"/>
    <w:rsid w:val="005C0ABC"/>
    <w:rsid w:val="005C1441"/>
    <w:rsid w:val="005C23B6"/>
    <w:rsid w:val="005C2DFB"/>
    <w:rsid w:val="005C3BBC"/>
    <w:rsid w:val="005C495A"/>
    <w:rsid w:val="005C4A55"/>
    <w:rsid w:val="005C5D1A"/>
    <w:rsid w:val="005C5F09"/>
    <w:rsid w:val="005C627E"/>
    <w:rsid w:val="005C6B54"/>
    <w:rsid w:val="005C6FDC"/>
    <w:rsid w:val="005C7FEC"/>
    <w:rsid w:val="005D0E3D"/>
    <w:rsid w:val="005D139F"/>
    <w:rsid w:val="005D149B"/>
    <w:rsid w:val="005D1D0D"/>
    <w:rsid w:val="005D2A76"/>
    <w:rsid w:val="005D2C8F"/>
    <w:rsid w:val="005D426E"/>
    <w:rsid w:val="005D5A44"/>
    <w:rsid w:val="005D69E8"/>
    <w:rsid w:val="005D72DA"/>
    <w:rsid w:val="005D757C"/>
    <w:rsid w:val="005E0B52"/>
    <w:rsid w:val="005E0ED6"/>
    <w:rsid w:val="005E0F74"/>
    <w:rsid w:val="005E172A"/>
    <w:rsid w:val="005E1F60"/>
    <w:rsid w:val="005E2040"/>
    <w:rsid w:val="005E49A0"/>
    <w:rsid w:val="005E6273"/>
    <w:rsid w:val="005E62FF"/>
    <w:rsid w:val="005E6C57"/>
    <w:rsid w:val="005E7630"/>
    <w:rsid w:val="005E7917"/>
    <w:rsid w:val="005F1EBD"/>
    <w:rsid w:val="005F2015"/>
    <w:rsid w:val="005F2107"/>
    <w:rsid w:val="005F29D3"/>
    <w:rsid w:val="005F2E25"/>
    <w:rsid w:val="005F3E99"/>
    <w:rsid w:val="005F42A3"/>
    <w:rsid w:val="005F443E"/>
    <w:rsid w:val="005F4705"/>
    <w:rsid w:val="005F4B36"/>
    <w:rsid w:val="005F4E8B"/>
    <w:rsid w:val="005F781F"/>
    <w:rsid w:val="005F788B"/>
    <w:rsid w:val="0060107B"/>
    <w:rsid w:val="00603475"/>
    <w:rsid w:val="00604970"/>
    <w:rsid w:val="006052A8"/>
    <w:rsid w:val="0060564A"/>
    <w:rsid w:val="00605D1D"/>
    <w:rsid w:val="00605E6E"/>
    <w:rsid w:val="006064E4"/>
    <w:rsid w:val="0060769B"/>
    <w:rsid w:val="006101C4"/>
    <w:rsid w:val="00613046"/>
    <w:rsid w:val="00613803"/>
    <w:rsid w:val="00613F3D"/>
    <w:rsid w:val="00615392"/>
    <w:rsid w:val="00615706"/>
    <w:rsid w:val="00615F53"/>
    <w:rsid w:val="00616478"/>
    <w:rsid w:val="006170E4"/>
    <w:rsid w:val="00617357"/>
    <w:rsid w:val="006208F2"/>
    <w:rsid w:val="0062214A"/>
    <w:rsid w:val="006235BA"/>
    <w:rsid w:val="00623E6F"/>
    <w:rsid w:val="006259DE"/>
    <w:rsid w:val="0062636E"/>
    <w:rsid w:val="00626C27"/>
    <w:rsid w:val="00626CEF"/>
    <w:rsid w:val="00627100"/>
    <w:rsid w:val="00627647"/>
    <w:rsid w:val="00630464"/>
    <w:rsid w:val="0063171D"/>
    <w:rsid w:val="00633C24"/>
    <w:rsid w:val="00634814"/>
    <w:rsid w:val="00634FB2"/>
    <w:rsid w:val="00636047"/>
    <w:rsid w:val="00640CBF"/>
    <w:rsid w:val="00641624"/>
    <w:rsid w:val="00642AF8"/>
    <w:rsid w:val="006436C7"/>
    <w:rsid w:val="00643E53"/>
    <w:rsid w:val="0064518C"/>
    <w:rsid w:val="006451D7"/>
    <w:rsid w:val="00647969"/>
    <w:rsid w:val="00647AA4"/>
    <w:rsid w:val="00647FE6"/>
    <w:rsid w:val="00650A68"/>
    <w:rsid w:val="00650CE8"/>
    <w:rsid w:val="00654003"/>
    <w:rsid w:val="00655FAC"/>
    <w:rsid w:val="006565F6"/>
    <w:rsid w:val="006565F7"/>
    <w:rsid w:val="00656DED"/>
    <w:rsid w:val="00657020"/>
    <w:rsid w:val="0066192C"/>
    <w:rsid w:val="006619A3"/>
    <w:rsid w:val="006625DE"/>
    <w:rsid w:val="00662610"/>
    <w:rsid w:val="00662E6E"/>
    <w:rsid w:val="0066334D"/>
    <w:rsid w:val="006655A5"/>
    <w:rsid w:val="00667D70"/>
    <w:rsid w:val="00667F08"/>
    <w:rsid w:val="00671A56"/>
    <w:rsid w:val="00671CAC"/>
    <w:rsid w:val="0067267D"/>
    <w:rsid w:val="0067519E"/>
    <w:rsid w:val="0067570C"/>
    <w:rsid w:val="00675CE7"/>
    <w:rsid w:val="006801E7"/>
    <w:rsid w:val="0068108D"/>
    <w:rsid w:val="00681923"/>
    <w:rsid w:val="0068461A"/>
    <w:rsid w:val="00684DF8"/>
    <w:rsid w:val="006863ED"/>
    <w:rsid w:val="006867F6"/>
    <w:rsid w:val="006868A6"/>
    <w:rsid w:val="00691E54"/>
    <w:rsid w:val="0069271E"/>
    <w:rsid w:val="00692C34"/>
    <w:rsid w:val="00696E11"/>
    <w:rsid w:val="00697EA8"/>
    <w:rsid w:val="006A002B"/>
    <w:rsid w:val="006A0098"/>
    <w:rsid w:val="006A0EEE"/>
    <w:rsid w:val="006A12FF"/>
    <w:rsid w:val="006A239C"/>
    <w:rsid w:val="006A29B9"/>
    <w:rsid w:val="006A35CF"/>
    <w:rsid w:val="006A4013"/>
    <w:rsid w:val="006A43AE"/>
    <w:rsid w:val="006A5515"/>
    <w:rsid w:val="006A71EE"/>
    <w:rsid w:val="006B1718"/>
    <w:rsid w:val="006B1A3C"/>
    <w:rsid w:val="006B2059"/>
    <w:rsid w:val="006B5065"/>
    <w:rsid w:val="006B6776"/>
    <w:rsid w:val="006B7C33"/>
    <w:rsid w:val="006C1FC2"/>
    <w:rsid w:val="006C444A"/>
    <w:rsid w:val="006C4589"/>
    <w:rsid w:val="006C46A2"/>
    <w:rsid w:val="006C47BF"/>
    <w:rsid w:val="006C60EE"/>
    <w:rsid w:val="006C71FB"/>
    <w:rsid w:val="006D2567"/>
    <w:rsid w:val="006D5217"/>
    <w:rsid w:val="006D5617"/>
    <w:rsid w:val="006D7B1C"/>
    <w:rsid w:val="006E0152"/>
    <w:rsid w:val="006E1C50"/>
    <w:rsid w:val="006E2DDC"/>
    <w:rsid w:val="006E3183"/>
    <w:rsid w:val="006E4275"/>
    <w:rsid w:val="006E4506"/>
    <w:rsid w:val="006E5227"/>
    <w:rsid w:val="006E6674"/>
    <w:rsid w:val="006E7115"/>
    <w:rsid w:val="006E7852"/>
    <w:rsid w:val="006F024E"/>
    <w:rsid w:val="006F27C9"/>
    <w:rsid w:val="006F401D"/>
    <w:rsid w:val="006F4B32"/>
    <w:rsid w:val="006F4E46"/>
    <w:rsid w:val="006F6172"/>
    <w:rsid w:val="006F62CC"/>
    <w:rsid w:val="006F7338"/>
    <w:rsid w:val="006F749C"/>
    <w:rsid w:val="006F7BB5"/>
    <w:rsid w:val="00700839"/>
    <w:rsid w:val="00701851"/>
    <w:rsid w:val="00701F0C"/>
    <w:rsid w:val="00703188"/>
    <w:rsid w:val="00703FCB"/>
    <w:rsid w:val="0070561F"/>
    <w:rsid w:val="00705654"/>
    <w:rsid w:val="00706D9A"/>
    <w:rsid w:val="00712330"/>
    <w:rsid w:val="00713EBA"/>
    <w:rsid w:val="007148CA"/>
    <w:rsid w:val="00715A69"/>
    <w:rsid w:val="00716977"/>
    <w:rsid w:val="00716E70"/>
    <w:rsid w:val="00720A61"/>
    <w:rsid w:val="00721C00"/>
    <w:rsid w:val="00721F7A"/>
    <w:rsid w:val="00721FA4"/>
    <w:rsid w:val="0072379C"/>
    <w:rsid w:val="00724C69"/>
    <w:rsid w:val="00725F45"/>
    <w:rsid w:val="00727920"/>
    <w:rsid w:val="00730859"/>
    <w:rsid w:val="00731E18"/>
    <w:rsid w:val="007321C1"/>
    <w:rsid w:val="007341FB"/>
    <w:rsid w:val="00736245"/>
    <w:rsid w:val="0073628B"/>
    <w:rsid w:val="00740BDC"/>
    <w:rsid w:val="00740D79"/>
    <w:rsid w:val="007419EA"/>
    <w:rsid w:val="00742D38"/>
    <w:rsid w:val="00742EB8"/>
    <w:rsid w:val="00745187"/>
    <w:rsid w:val="00746DB6"/>
    <w:rsid w:val="00750850"/>
    <w:rsid w:val="00752772"/>
    <w:rsid w:val="0075426B"/>
    <w:rsid w:val="00755EF4"/>
    <w:rsid w:val="007573C0"/>
    <w:rsid w:val="00761D83"/>
    <w:rsid w:val="00761FF3"/>
    <w:rsid w:val="007622FF"/>
    <w:rsid w:val="0076320C"/>
    <w:rsid w:val="0076399D"/>
    <w:rsid w:val="00763D42"/>
    <w:rsid w:val="0076527D"/>
    <w:rsid w:val="007659B8"/>
    <w:rsid w:val="0076690D"/>
    <w:rsid w:val="00766E1E"/>
    <w:rsid w:val="0076772E"/>
    <w:rsid w:val="007705A3"/>
    <w:rsid w:val="00771EE6"/>
    <w:rsid w:val="0077206E"/>
    <w:rsid w:val="00772416"/>
    <w:rsid w:val="007731D1"/>
    <w:rsid w:val="00774742"/>
    <w:rsid w:val="0077722C"/>
    <w:rsid w:val="00777AE8"/>
    <w:rsid w:val="007818F3"/>
    <w:rsid w:val="00781AAC"/>
    <w:rsid w:val="00781D48"/>
    <w:rsid w:val="007825F5"/>
    <w:rsid w:val="0078423A"/>
    <w:rsid w:val="0078494A"/>
    <w:rsid w:val="0078529E"/>
    <w:rsid w:val="007875B6"/>
    <w:rsid w:val="007929FC"/>
    <w:rsid w:val="00793C5D"/>
    <w:rsid w:val="00795CA9"/>
    <w:rsid w:val="007A0020"/>
    <w:rsid w:val="007A02BE"/>
    <w:rsid w:val="007A1148"/>
    <w:rsid w:val="007A1523"/>
    <w:rsid w:val="007A1D75"/>
    <w:rsid w:val="007A29F5"/>
    <w:rsid w:val="007A2B0D"/>
    <w:rsid w:val="007A3118"/>
    <w:rsid w:val="007A36D1"/>
    <w:rsid w:val="007A714C"/>
    <w:rsid w:val="007A7EED"/>
    <w:rsid w:val="007B008E"/>
    <w:rsid w:val="007B0C90"/>
    <w:rsid w:val="007B10EA"/>
    <w:rsid w:val="007B1435"/>
    <w:rsid w:val="007B38F6"/>
    <w:rsid w:val="007B400E"/>
    <w:rsid w:val="007B46AD"/>
    <w:rsid w:val="007B4EB3"/>
    <w:rsid w:val="007B5AE4"/>
    <w:rsid w:val="007B6CDA"/>
    <w:rsid w:val="007B7413"/>
    <w:rsid w:val="007C18F0"/>
    <w:rsid w:val="007C26DE"/>
    <w:rsid w:val="007C2BEC"/>
    <w:rsid w:val="007C2D93"/>
    <w:rsid w:val="007C438E"/>
    <w:rsid w:val="007C6260"/>
    <w:rsid w:val="007C6A46"/>
    <w:rsid w:val="007C7CAA"/>
    <w:rsid w:val="007D087F"/>
    <w:rsid w:val="007D3D27"/>
    <w:rsid w:val="007D4E6A"/>
    <w:rsid w:val="007D70F2"/>
    <w:rsid w:val="007D7878"/>
    <w:rsid w:val="007E0312"/>
    <w:rsid w:val="007E1833"/>
    <w:rsid w:val="007E1E32"/>
    <w:rsid w:val="007E351C"/>
    <w:rsid w:val="007E3780"/>
    <w:rsid w:val="007E38D4"/>
    <w:rsid w:val="007E390C"/>
    <w:rsid w:val="007E3A31"/>
    <w:rsid w:val="007E5788"/>
    <w:rsid w:val="007E5A81"/>
    <w:rsid w:val="007E5B06"/>
    <w:rsid w:val="007E5DE3"/>
    <w:rsid w:val="007E6263"/>
    <w:rsid w:val="007E74FA"/>
    <w:rsid w:val="007F127F"/>
    <w:rsid w:val="007F322D"/>
    <w:rsid w:val="007F5F75"/>
    <w:rsid w:val="007F6401"/>
    <w:rsid w:val="007F6AC9"/>
    <w:rsid w:val="007F769B"/>
    <w:rsid w:val="00800826"/>
    <w:rsid w:val="00800CCB"/>
    <w:rsid w:val="00801ABD"/>
    <w:rsid w:val="00801D0F"/>
    <w:rsid w:val="0080249D"/>
    <w:rsid w:val="00802DA5"/>
    <w:rsid w:val="00802EE4"/>
    <w:rsid w:val="00803BF0"/>
    <w:rsid w:val="00804D80"/>
    <w:rsid w:val="008056D6"/>
    <w:rsid w:val="00805DD0"/>
    <w:rsid w:val="008068B1"/>
    <w:rsid w:val="00806F84"/>
    <w:rsid w:val="0080781A"/>
    <w:rsid w:val="008078E7"/>
    <w:rsid w:val="008113A4"/>
    <w:rsid w:val="00811581"/>
    <w:rsid w:val="0081159B"/>
    <w:rsid w:val="00811EF0"/>
    <w:rsid w:val="00814094"/>
    <w:rsid w:val="00816576"/>
    <w:rsid w:val="00817A3D"/>
    <w:rsid w:val="00817B19"/>
    <w:rsid w:val="00823364"/>
    <w:rsid w:val="008235BA"/>
    <w:rsid w:val="00827A18"/>
    <w:rsid w:val="00830570"/>
    <w:rsid w:val="008328D2"/>
    <w:rsid w:val="00832B59"/>
    <w:rsid w:val="00833144"/>
    <w:rsid w:val="00834DDF"/>
    <w:rsid w:val="0083569A"/>
    <w:rsid w:val="008366D9"/>
    <w:rsid w:val="00841520"/>
    <w:rsid w:val="00842924"/>
    <w:rsid w:val="00843F6E"/>
    <w:rsid w:val="00843F81"/>
    <w:rsid w:val="00845C63"/>
    <w:rsid w:val="00845C83"/>
    <w:rsid w:val="00845D9D"/>
    <w:rsid w:val="00846595"/>
    <w:rsid w:val="0085303F"/>
    <w:rsid w:val="00853149"/>
    <w:rsid w:val="00854A1E"/>
    <w:rsid w:val="008566B1"/>
    <w:rsid w:val="00860632"/>
    <w:rsid w:val="00860C9C"/>
    <w:rsid w:val="00862513"/>
    <w:rsid w:val="008635C4"/>
    <w:rsid w:val="008651F8"/>
    <w:rsid w:val="00865EC7"/>
    <w:rsid w:val="00866B30"/>
    <w:rsid w:val="00867295"/>
    <w:rsid w:val="00870101"/>
    <w:rsid w:val="008704CD"/>
    <w:rsid w:val="00872501"/>
    <w:rsid w:val="00872B28"/>
    <w:rsid w:val="00873054"/>
    <w:rsid w:val="0087541C"/>
    <w:rsid w:val="00875E45"/>
    <w:rsid w:val="00877ED9"/>
    <w:rsid w:val="00880130"/>
    <w:rsid w:val="008823C8"/>
    <w:rsid w:val="008835AF"/>
    <w:rsid w:val="00883C90"/>
    <w:rsid w:val="00884DB7"/>
    <w:rsid w:val="00884DCA"/>
    <w:rsid w:val="00884E69"/>
    <w:rsid w:val="00884F84"/>
    <w:rsid w:val="00885248"/>
    <w:rsid w:val="008860C4"/>
    <w:rsid w:val="00886437"/>
    <w:rsid w:val="00887513"/>
    <w:rsid w:val="00890A5F"/>
    <w:rsid w:val="00891181"/>
    <w:rsid w:val="00891D31"/>
    <w:rsid w:val="00892DB9"/>
    <w:rsid w:val="00894B54"/>
    <w:rsid w:val="00895F4C"/>
    <w:rsid w:val="008A02C2"/>
    <w:rsid w:val="008A33B4"/>
    <w:rsid w:val="008A4713"/>
    <w:rsid w:val="008A754F"/>
    <w:rsid w:val="008B1695"/>
    <w:rsid w:val="008B1B16"/>
    <w:rsid w:val="008B220A"/>
    <w:rsid w:val="008B33DF"/>
    <w:rsid w:val="008B4112"/>
    <w:rsid w:val="008B6629"/>
    <w:rsid w:val="008B6F18"/>
    <w:rsid w:val="008B7721"/>
    <w:rsid w:val="008C08B2"/>
    <w:rsid w:val="008C0D0F"/>
    <w:rsid w:val="008C1381"/>
    <w:rsid w:val="008C2C91"/>
    <w:rsid w:val="008C3501"/>
    <w:rsid w:val="008C456F"/>
    <w:rsid w:val="008C642B"/>
    <w:rsid w:val="008D0D47"/>
    <w:rsid w:val="008D1E40"/>
    <w:rsid w:val="008D2AFA"/>
    <w:rsid w:val="008D32AD"/>
    <w:rsid w:val="008D3B8E"/>
    <w:rsid w:val="008D3C63"/>
    <w:rsid w:val="008D3E17"/>
    <w:rsid w:val="008D51E6"/>
    <w:rsid w:val="008D70D9"/>
    <w:rsid w:val="008D79AA"/>
    <w:rsid w:val="008D7A4D"/>
    <w:rsid w:val="008D7DEA"/>
    <w:rsid w:val="008E1483"/>
    <w:rsid w:val="008E21D8"/>
    <w:rsid w:val="008E2806"/>
    <w:rsid w:val="008E2DEB"/>
    <w:rsid w:val="008E2F68"/>
    <w:rsid w:val="008E4F55"/>
    <w:rsid w:val="008E71AD"/>
    <w:rsid w:val="008E7600"/>
    <w:rsid w:val="008F1633"/>
    <w:rsid w:val="008F34ED"/>
    <w:rsid w:val="008F3C02"/>
    <w:rsid w:val="008F475C"/>
    <w:rsid w:val="008F53D6"/>
    <w:rsid w:val="00902FF8"/>
    <w:rsid w:val="00903830"/>
    <w:rsid w:val="00903B7B"/>
    <w:rsid w:val="009051C7"/>
    <w:rsid w:val="00906E90"/>
    <w:rsid w:val="00912A29"/>
    <w:rsid w:val="009130CA"/>
    <w:rsid w:val="009131D1"/>
    <w:rsid w:val="0091378F"/>
    <w:rsid w:val="00914EF9"/>
    <w:rsid w:val="009174E3"/>
    <w:rsid w:val="00920D3C"/>
    <w:rsid w:val="009214AC"/>
    <w:rsid w:val="00921B13"/>
    <w:rsid w:val="00921C1D"/>
    <w:rsid w:val="009225AC"/>
    <w:rsid w:val="0092359C"/>
    <w:rsid w:val="00923BC4"/>
    <w:rsid w:val="00926B15"/>
    <w:rsid w:val="00926DC0"/>
    <w:rsid w:val="0093018D"/>
    <w:rsid w:val="0093046B"/>
    <w:rsid w:val="00933696"/>
    <w:rsid w:val="00934697"/>
    <w:rsid w:val="0093779F"/>
    <w:rsid w:val="00937D41"/>
    <w:rsid w:val="009423DA"/>
    <w:rsid w:val="00943C77"/>
    <w:rsid w:val="009445A6"/>
    <w:rsid w:val="009461E6"/>
    <w:rsid w:val="009465AF"/>
    <w:rsid w:val="0095050B"/>
    <w:rsid w:val="00950639"/>
    <w:rsid w:val="00950F81"/>
    <w:rsid w:val="009517A5"/>
    <w:rsid w:val="00952F86"/>
    <w:rsid w:val="00953B91"/>
    <w:rsid w:val="0095457F"/>
    <w:rsid w:val="0095667F"/>
    <w:rsid w:val="00957A04"/>
    <w:rsid w:val="00960CD1"/>
    <w:rsid w:val="00960D56"/>
    <w:rsid w:val="009635CB"/>
    <w:rsid w:val="00965880"/>
    <w:rsid w:val="00965D0B"/>
    <w:rsid w:val="009675C7"/>
    <w:rsid w:val="00967B90"/>
    <w:rsid w:val="00970D9F"/>
    <w:rsid w:val="0097245D"/>
    <w:rsid w:val="009728E2"/>
    <w:rsid w:val="009738DD"/>
    <w:rsid w:val="0097457B"/>
    <w:rsid w:val="0097496E"/>
    <w:rsid w:val="00975D6C"/>
    <w:rsid w:val="00977AC8"/>
    <w:rsid w:val="00977B0A"/>
    <w:rsid w:val="00981576"/>
    <w:rsid w:val="00982F9F"/>
    <w:rsid w:val="0098446F"/>
    <w:rsid w:val="009848F7"/>
    <w:rsid w:val="0098527A"/>
    <w:rsid w:val="009856D7"/>
    <w:rsid w:val="0098694A"/>
    <w:rsid w:val="009907EA"/>
    <w:rsid w:val="00990EA4"/>
    <w:rsid w:val="0099190C"/>
    <w:rsid w:val="00992253"/>
    <w:rsid w:val="00992828"/>
    <w:rsid w:val="00992A06"/>
    <w:rsid w:val="00992CC9"/>
    <w:rsid w:val="009965B8"/>
    <w:rsid w:val="00997AC3"/>
    <w:rsid w:val="009A0568"/>
    <w:rsid w:val="009A0848"/>
    <w:rsid w:val="009A2C34"/>
    <w:rsid w:val="009A50EC"/>
    <w:rsid w:val="009A58EC"/>
    <w:rsid w:val="009A5BCB"/>
    <w:rsid w:val="009A6355"/>
    <w:rsid w:val="009A669C"/>
    <w:rsid w:val="009A6C1F"/>
    <w:rsid w:val="009B0E32"/>
    <w:rsid w:val="009B18A7"/>
    <w:rsid w:val="009B29EA"/>
    <w:rsid w:val="009B3462"/>
    <w:rsid w:val="009B3E6C"/>
    <w:rsid w:val="009B4C73"/>
    <w:rsid w:val="009B5FC5"/>
    <w:rsid w:val="009B6B4A"/>
    <w:rsid w:val="009B767E"/>
    <w:rsid w:val="009C024F"/>
    <w:rsid w:val="009C145D"/>
    <w:rsid w:val="009C1849"/>
    <w:rsid w:val="009C1867"/>
    <w:rsid w:val="009C4CD9"/>
    <w:rsid w:val="009C4DC6"/>
    <w:rsid w:val="009C756F"/>
    <w:rsid w:val="009C794F"/>
    <w:rsid w:val="009D1AB6"/>
    <w:rsid w:val="009D3E65"/>
    <w:rsid w:val="009D44E1"/>
    <w:rsid w:val="009D4AE3"/>
    <w:rsid w:val="009D5426"/>
    <w:rsid w:val="009D55B8"/>
    <w:rsid w:val="009D5951"/>
    <w:rsid w:val="009D5A5E"/>
    <w:rsid w:val="009D5B41"/>
    <w:rsid w:val="009D63F6"/>
    <w:rsid w:val="009D7023"/>
    <w:rsid w:val="009D7F6F"/>
    <w:rsid w:val="009E0D1F"/>
    <w:rsid w:val="009E1E7B"/>
    <w:rsid w:val="009E210F"/>
    <w:rsid w:val="009E283C"/>
    <w:rsid w:val="009E3640"/>
    <w:rsid w:val="009E7FD0"/>
    <w:rsid w:val="009F047F"/>
    <w:rsid w:val="009F1A2B"/>
    <w:rsid w:val="009F1A64"/>
    <w:rsid w:val="009F1D55"/>
    <w:rsid w:val="009F2BF3"/>
    <w:rsid w:val="009F6395"/>
    <w:rsid w:val="009F7D69"/>
    <w:rsid w:val="00A0050A"/>
    <w:rsid w:val="00A021CE"/>
    <w:rsid w:val="00A02240"/>
    <w:rsid w:val="00A03215"/>
    <w:rsid w:val="00A03D09"/>
    <w:rsid w:val="00A045EA"/>
    <w:rsid w:val="00A049AF"/>
    <w:rsid w:val="00A04C18"/>
    <w:rsid w:val="00A05C33"/>
    <w:rsid w:val="00A06000"/>
    <w:rsid w:val="00A061EB"/>
    <w:rsid w:val="00A06CE7"/>
    <w:rsid w:val="00A10A90"/>
    <w:rsid w:val="00A10AA8"/>
    <w:rsid w:val="00A1125C"/>
    <w:rsid w:val="00A118E5"/>
    <w:rsid w:val="00A12443"/>
    <w:rsid w:val="00A136A4"/>
    <w:rsid w:val="00A13850"/>
    <w:rsid w:val="00A13B39"/>
    <w:rsid w:val="00A142E7"/>
    <w:rsid w:val="00A15419"/>
    <w:rsid w:val="00A15BD0"/>
    <w:rsid w:val="00A165B2"/>
    <w:rsid w:val="00A17E41"/>
    <w:rsid w:val="00A2143D"/>
    <w:rsid w:val="00A21A2E"/>
    <w:rsid w:val="00A21E26"/>
    <w:rsid w:val="00A260A2"/>
    <w:rsid w:val="00A32350"/>
    <w:rsid w:val="00A34353"/>
    <w:rsid w:val="00A35077"/>
    <w:rsid w:val="00A351E5"/>
    <w:rsid w:val="00A35CA3"/>
    <w:rsid w:val="00A35F41"/>
    <w:rsid w:val="00A36823"/>
    <w:rsid w:val="00A378C9"/>
    <w:rsid w:val="00A415C2"/>
    <w:rsid w:val="00A44903"/>
    <w:rsid w:val="00A44FE4"/>
    <w:rsid w:val="00A456B9"/>
    <w:rsid w:val="00A4750C"/>
    <w:rsid w:val="00A502B7"/>
    <w:rsid w:val="00A5089A"/>
    <w:rsid w:val="00A51D87"/>
    <w:rsid w:val="00A554DC"/>
    <w:rsid w:val="00A601B4"/>
    <w:rsid w:val="00A611AA"/>
    <w:rsid w:val="00A61DA8"/>
    <w:rsid w:val="00A63526"/>
    <w:rsid w:val="00A64999"/>
    <w:rsid w:val="00A655C3"/>
    <w:rsid w:val="00A658D5"/>
    <w:rsid w:val="00A70468"/>
    <w:rsid w:val="00A70D10"/>
    <w:rsid w:val="00A72466"/>
    <w:rsid w:val="00A74F7F"/>
    <w:rsid w:val="00A7785B"/>
    <w:rsid w:val="00A779CD"/>
    <w:rsid w:val="00A80A2F"/>
    <w:rsid w:val="00A80EE9"/>
    <w:rsid w:val="00A8299F"/>
    <w:rsid w:val="00A8449C"/>
    <w:rsid w:val="00A85074"/>
    <w:rsid w:val="00A85D01"/>
    <w:rsid w:val="00A86665"/>
    <w:rsid w:val="00A9021C"/>
    <w:rsid w:val="00A91621"/>
    <w:rsid w:val="00A91B63"/>
    <w:rsid w:val="00A928A9"/>
    <w:rsid w:val="00A93047"/>
    <w:rsid w:val="00A930A3"/>
    <w:rsid w:val="00A9352B"/>
    <w:rsid w:val="00A95EB0"/>
    <w:rsid w:val="00AA0B2F"/>
    <w:rsid w:val="00AA0D03"/>
    <w:rsid w:val="00AA1061"/>
    <w:rsid w:val="00AA1D69"/>
    <w:rsid w:val="00AA2BA3"/>
    <w:rsid w:val="00AA3268"/>
    <w:rsid w:val="00AA51B8"/>
    <w:rsid w:val="00AA5D0B"/>
    <w:rsid w:val="00AA7DC3"/>
    <w:rsid w:val="00AB05A1"/>
    <w:rsid w:val="00AB0659"/>
    <w:rsid w:val="00AB1AA9"/>
    <w:rsid w:val="00AB3119"/>
    <w:rsid w:val="00AB3507"/>
    <w:rsid w:val="00AB3960"/>
    <w:rsid w:val="00AB4D3B"/>
    <w:rsid w:val="00AB5743"/>
    <w:rsid w:val="00AB6D99"/>
    <w:rsid w:val="00AC06A4"/>
    <w:rsid w:val="00AC09EC"/>
    <w:rsid w:val="00AC26CB"/>
    <w:rsid w:val="00AC4039"/>
    <w:rsid w:val="00AC5E63"/>
    <w:rsid w:val="00AC62B5"/>
    <w:rsid w:val="00AC6BB1"/>
    <w:rsid w:val="00AC6BB8"/>
    <w:rsid w:val="00AC7434"/>
    <w:rsid w:val="00AC7AD2"/>
    <w:rsid w:val="00AD1BDB"/>
    <w:rsid w:val="00AD395A"/>
    <w:rsid w:val="00AD45E4"/>
    <w:rsid w:val="00AD4D77"/>
    <w:rsid w:val="00AE0516"/>
    <w:rsid w:val="00AE18FF"/>
    <w:rsid w:val="00AE1EB5"/>
    <w:rsid w:val="00AE3927"/>
    <w:rsid w:val="00AE3A4E"/>
    <w:rsid w:val="00AE4021"/>
    <w:rsid w:val="00AE51AB"/>
    <w:rsid w:val="00AE585E"/>
    <w:rsid w:val="00AE6F5F"/>
    <w:rsid w:val="00AF1849"/>
    <w:rsid w:val="00AF1FC7"/>
    <w:rsid w:val="00AF2467"/>
    <w:rsid w:val="00AF2621"/>
    <w:rsid w:val="00AF2A5F"/>
    <w:rsid w:val="00AF4179"/>
    <w:rsid w:val="00AF427F"/>
    <w:rsid w:val="00AF4778"/>
    <w:rsid w:val="00AF5B93"/>
    <w:rsid w:val="00AF6CF8"/>
    <w:rsid w:val="00B00A1F"/>
    <w:rsid w:val="00B00F2C"/>
    <w:rsid w:val="00B0121D"/>
    <w:rsid w:val="00B023E5"/>
    <w:rsid w:val="00B039C2"/>
    <w:rsid w:val="00B0412B"/>
    <w:rsid w:val="00B0455E"/>
    <w:rsid w:val="00B0536A"/>
    <w:rsid w:val="00B06300"/>
    <w:rsid w:val="00B06540"/>
    <w:rsid w:val="00B108F9"/>
    <w:rsid w:val="00B11813"/>
    <w:rsid w:val="00B1308D"/>
    <w:rsid w:val="00B204D7"/>
    <w:rsid w:val="00B20914"/>
    <w:rsid w:val="00B20D41"/>
    <w:rsid w:val="00B20E02"/>
    <w:rsid w:val="00B2137C"/>
    <w:rsid w:val="00B2190E"/>
    <w:rsid w:val="00B2300E"/>
    <w:rsid w:val="00B231C6"/>
    <w:rsid w:val="00B232CF"/>
    <w:rsid w:val="00B23976"/>
    <w:rsid w:val="00B240FE"/>
    <w:rsid w:val="00B2473C"/>
    <w:rsid w:val="00B25705"/>
    <w:rsid w:val="00B2573D"/>
    <w:rsid w:val="00B259AF"/>
    <w:rsid w:val="00B279AD"/>
    <w:rsid w:val="00B30ED3"/>
    <w:rsid w:val="00B31F34"/>
    <w:rsid w:val="00B33E1D"/>
    <w:rsid w:val="00B340BF"/>
    <w:rsid w:val="00B3461E"/>
    <w:rsid w:val="00B347C7"/>
    <w:rsid w:val="00B34D20"/>
    <w:rsid w:val="00B358A4"/>
    <w:rsid w:val="00B3646D"/>
    <w:rsid w:val="00B403F6"/>
    <w:rsid w:val="00B4201C"/>
    <w:rsid w:val="00B4233F"/>
    <w:rsid w:val="00B42598"/>
    <w:rsid w:val="00B42738"/>
    <w:rsid w:val="00B43394"/>
    <w:rsid w:val="00B43AF4"/>
    <w:rsid w:val="00B43DBD"/>
    <w:rsid w:val="00B445E5"/>
    <w:rsid w:val="00B45CDA"/>
    <w:rsid w:val="00B4642F"/>
    <w:rsid w:val="00B466D9"/>
    <w:rsid w:val="00B46772"/>
    <w:rsid w:val="00B46B67"/>
    <w:rsid w:val="00B471B5"/>
    <w:rsid w:val="00B471BE"/>
    <w:rsid w:val="00B50D39"/>
    <w:rsid w:val="00B52378"/>
    <w:rsid w:val="00B528CC"/>
    <w:rsid w:val="00B52B23"/>
    <w:rsid w:val="00B52B2B"/>
    <w:rsid w:val="00B532C9"/>
    <w:rsid w:val="00B569A2"/>
    <w:rsid w:val="00B56E5B"/>
    <w:rsid w:val="00B56E99"/>
    <w:rsid w:val="00B56F38"/>
    <w:rsid w:val="00B5715A"/>
    <w:rsid w:val="00B57B9D"/>
    <w:rsid w:val="00B60EF1"/>
    <w:rsid w:val="00B61C17"/>
    <w:rsid w:val="00B621AE"/>
    <w:rsid w:val="00B63742"/>
    <w:rsid w:val="00B64F95"/>
    <w:rsid w:val="00B659E6"/>
    <w:rsid w:val="00B67E05"/>
    <w:rsid w:val="00B701C3"/>
    <w:rsid w:val="00B71A72"/>
    <w:rsid w:val="00B71F17"/>
    <w:rsid w:val="00B728AB"/>
    <w:rsid w:val="00B764E4"/>
    <w:rsid w:val="00B76FB2"/>
    <w:rsid w:val="00B77C95"/>
    <w:rsid w:val="00B8011B"/>
    <w:rsid w:val="00B80250"/>
    <w:rsid w:val="00B806AD"/>
    <w:rsid w:val="00B818F6"/>
    <w:rsid w:val="00B8329C"/>
    <w:rsid w:val="00B855DB"/>
    <w:rsid w:val="00B858DC"/>
    <w:rsid w:val="00B86693"/>
    <w:rsid w:val="00B8684F"/>
    <w:rsid w:val="00B922C3"/>
    <w:rsid w:val="00B92613"/>
    <w:rsid w:val="00B94387"/>
    <w:rsid w:val="00B94CF0"/>
    <w:rsid w:val="00B95936"/>
    <w:rsid w:val="00B97281"/>
    <w:rsid w:val="00B97AE0"/>
    <w:rsid w:val="00BA141B"/>
    <w:rsid w:val="00BA1AD0"/>
    <w:rsid w:val="00BA202F"/>
    <w:rsid w:val="00BA219C"/>
    <w:rsid w:val="00BA2614"/>
    <w:rsid w:val="00BA3717"/>
    <w:rsid w:val="00BA3771"/>
    <w:rsid w:val="00BA4FED"/>
    <w:rsid w:val="00BA55A3"/>
    <w:rsid w:val="00BA78F9"/>
    <w:rsid w:val="00BB0470"/>
    <w:rsid w:val="00BB4BEE"/>
    <w:rsid w:val="00BB584D"/>
    <w:rsid w:val="00BB5B32"/>
    <w:rsid w:val="00BB5C05"/>
    <w:rsid w:val="00BB6DA6"/>
    <w:rsid w:val="00BB7706"/>
    <w:rsid w:val="00BC18F0"/>
    <w:rsid w:val="00BC1F6D"/>
    <w:rsid w:val="00BC3AA4"/>
    <w:rsid w:val="00BC3F34"/>
    <w:rsid w:val="00BC44D9"/>
    <w:rsid w:val="00BC540D"/>
    <w:rsid w:val="00BD1419"/>
    <w:rsid w:val="00BD2A40"/>
    <w:rsid w:val="00BD3D78"/>
    <w:rsid w:val="00BD3DC1"/>
    <w:rsid w:val="00BD5629"/>
    <w:rsid w:val="00BD7603"/>
    <w:rsid w:val="00BE0812"/>
    <w:rsid w:val="00BE0BBD"/>
    <w:rsid w:val="00BE2B6B"/>
    <w:rsid w:val="00BE3331"/>
    <w:rsid w:val="00BE58C4"/>
    <w:rsid w:val="00BE64F3"/>
    <w:rsid w:val="00BE67AB"/>
    <w:rsid w:val="00BE7528"/>
    <w:rsid w:val="00BF0344"/>
    <w:rsid w:val="00BF1847"/>
    <w:rsid w:val="00BF1EDC"/>
    <w:rsid w:val="00BF258B"/>
    <w:rsid w:val="00BF3317"/>
    <w:rsid w:val="00BF5717"/>
    <w:rsid w:val="00BF5C0B"/>
    <w:rsid w:val="00C01D08"/>
    <w:rsid w:val="00C01F62"/>
    <w:rsid w:val="00C03576"/>
    <w:rsid w:val="00C04A11"/>
    <w:rsid w:val="00C054DA"/>
    <w:rsid w:val="00C06B36"/>
    <w:rsid w:val="00C11ED9"/>
    <w:rsid w:val="00C12FC4"/>
    <w:rsid w:val="00C13132"/>
    <w:rsid w:val="00C13AA0"/>
    <w:rsid w:val="00C14397"/>
    <w:rsid w:val="00C14A6F"/>
    <w:rsid w:val="00C1565E"/>
    <w:rsid w:val="00C15E57"/>
    <w:rsid w:val="00C16B59"/>
    <w:rsid w:val="00C17573"/>
    <w:rsid w:val="00C1784C"/>
    <w:rsid w:val="00C20DE9"/>
    <w:rsid w:val="00C20F5A"/>
    <w:rsid w:val="00C2131E"/>
    <w:rsid w:val="00C217FB"/>
    <w:rsid w:val="00C218AA"/>
    <w:rsid w:val="00C22059"/>
    <w:rsid w:val="00C22B14"/>
    <w:rsid w:val="00C22D9A"/>
    <w:rsid w:val="00C25778"/>
    <w:rsid w:val="00C25846"/>
    <w:rsid w:val="00C26028"/>
    <w:rsid w:val="00C30982"/>
    <w:rsid w:val="00C3289D"/>
    <w:rsid w:val="00C34E4B"/>
    <w:rsid w:val="00C37925"/>
    <w:rsid w:val="00C40C4A"/>
    <w:rsid w:val="00C4236B"/>
    <w:rsid w:val="00C42E4C"/>
    <w:rsid w:val="00C43781"/>
    <w:rsid w:val="00C4443E"/>
    <w:rsid w:val="00C468AD"/>
    <w:rsid w:val="00C469B2"/>
    <w:rsid w:val="00C505DF"/>
    <w:rsid w:val="00C51085"/>
    <w:rsid w:val="00C52814"/>
    <w:rsid w:val="00C5298F"/>
    <w:rsid w:val="00C52EE7"/>
    <w:rsid w:val="00C53B92"/>
    <w:rsid w:val="00C541CD"/>
    <w:rsid w:val="00C564C6"/>
    <w:rsid w:val="00C575AA"/>
    <w:rsid w:val="00C57876"/>
    <w:rsid w:val="00C62155"/>
    <w:rsid w:val="00C62A92"/>
    <w:rsid w:val="00C6325D"/>
    <w:rsid w:val="00C634E3"/>
    <w:rsid w:val="00C638D9"/>
    <w:rsid w:val="00C64AFE"/>
    <w:rsid w:val="00C65077"/>
    <w:rsid w:val="00C651B7"/>
    <w:rsid w:val="00C652D6"/>
    <w:rsid w:val="00C65A42"/>
    <w:rsid w:val="00C66623"/>
    <w:rsid w:val="00C67435"/>
    <w:rsid w:val="00C676B2"/>
    <w:rsid w:val="00C6774F"/>
    <w:rsid w:val="00C67767"/>
    <w:rsid w:val="00C67D83"/>
    <w:rsid w:val="00C73595"/>
    <w:rsid w:val="00C73AE4"/>
    <w:rsid w:val="00C778D2"/>
    <w:rsid w:val="00C828C8"/>
    <w:rsid w:val="00C82B80"/>
    <w:rsid w:val="00C8378B"/>
    <w:rsid w:val="00C8488F"/>
    <w:rsid w:val="00C87F99"/>
    <w:rsid w:val="00C9031D"/>
    <w:rsid w:val="00C9333E"/>
    <w:rsid w:val="00C93DC2"/>
    <w:rsid w:val="00C94045"/>
    <w:rsid w:val="00C941A5"/>
    <w:rsid w:val="00C943C1"/>
    <w:rsid w:val="00C96BAF"/>
    <w:rsid w:val="00C96F0F"/>
    <w:rsid w:val="00CA0C6C"/>
    <w:rsid w:val="00CA138D"/>
    <w:rsid w:val="00CA1DCC"/>
    <w:rsid w:val="00CA2294"/>
    <w:rsid w:val="00CA33EF"/>
    <w:rsid w:val="00CA3821"/>
    <w:rsid w:val="00CA65AB"/>
    <w:rsid w:val="00CA6ECF"/>
    <w:rsid w:val="00CA70DB"/>
    <w:rsid w:val="00CB05C9"/>
    <w:rsid w:val="00CB11DB"/>
    <w:rsid w:val="00CB3C41"/>
    <w:rsid w:val="00CB43F3"/>
    <w:rsid w:val="00CB67A0"/>
    <w:rsid w:val="00CB7C7F"/>
    <w:rsid w:val="00CC0819"/>
    <w:rsid w:val="00CC1674"/>
    <w:rsid w:val="00CC2B10"/>
    <w:rsid w:val="00CC2F58"/>
    <w:rsid w:val="00CC3687"/>
    <w:rsid w:val="00CC57B8"/>
    <w:rsid w:val="00CD0122"/>
    <w:rsid w:val="00CD113D"/>
    <w:rsid w:val="00CD141B"/>
    <w:rsid w:val="00CD1738"/>
    <w:rsid w:val="00CD2E8C"/>
    <w:rsid w:val="00CD35E4"/>
    <w:rsid w:val="00CD599E"/>
    <w:rsid w:val="00CD6FC1"/>
    <w:rsid w:val="00CE08D0"/>
    <w:rsid w:val="00CE19FD"/>
    <w:rsid w:val="00CE2595"/>
    <w:rsid w:val="00CE323D"/>
    <w:rsid w:val="00CE475A"/>
    <w:rsid w:val="00CE678E"/>
    <w:rsid w:val="00CE7A76"/>
    <w:rsid w:val="00CF1B46"/>
    <w:rsid w:val="00CF3372"/>
    <w:rsid w:val="00CF4411"/>
    <w:rsid w:val="00CF4774"/>
    <w:rsid w:val="00CF4CC2"/>
    <w:rsid w:val="00CF55BA"/>
    <w:rsid w:val="00CF56C1"/>
    <w:rsid w:val="00CF5F75"/>
    <w:rsid w:val="00CF67FC"/>
    <w:rsid w:val="00CF6A56"/>
    <w:rsid w:val="00CF7CB7"/>
    <w:rsid w:val="00D004A1"/>
    <w:rsid w:val="00D02296"/>
    <w:rsid w:val="00D02416"/>
    <w:rsid w:val="00D04989"/>
    <w:rsid w:val="00D04D0F"/>
    <w:rsid w:val="00D069AD"/>
    <w:rsid w:val="00D06D94"/>
    <w:rsid w:val="00D10E34"/>
    <w:rsid w:val="00D11191"/>
    <w:rsid w:val="00D11AE8"/>
    <w:rsid w:val="00D16D5D"/>
    <w:rsid w:val="00D20C7F"/>
    <w:rsid w:val="00D218FB"/>
    <w:rsid w:val="00D23B30"/>
    <w:rsid w:val="00D2447F"/>
    <w:rsid w:val="00D27623"/>
    <w:rsid w:val="00D27947"/>
    <w:rsid w:val="00D31E14"/>
    <w:rsid w:val="00D335C3"/>
    <w:rsid w:val="00D33E14"/>
    <w:rsid w:val="00D35362"/>
    <w:rsid w:val="00D35B24"/>
    <w:rsid w:val="00D36418"/>
    <w:rsid w:val="00D369C7"/>
    <w:rsid w:val="00D369CF"/>
    <w:rsid w:val="00D37865"/>
    <w:rsid w:val="00D40506"/>
    <w:rsid w:val="00D4213B"/>
    <w:rsid w:val="00D42715"/>
    <w:rsid w:val="00D42B57"/>
    <w:rsid w:val="00D442B7"/>
    <w:rsid w:val="00D445E3"/>
    <w:rsid w:val="00D44699"/>
    <w:rsid w:val="00D44D07"/>
    <w:rsid w:val="00D46885"/>
    <w:rsid w:val="00D46BA6"/>
    <w:rsid w:val="00D46D9D"/>
    <w:rsid w:val="00D4733D"/>
    <w:rsid w:val="00D476F8"/>
    <w:rsid w:val="00D52908"/>
    <w:rsid w:val="00D5508C"/>
    <w:rsid w:val="00D567B5"/>
    <w:rsid w:val="00D56ABB"/>
    <w:rsid w:val="00D57AEF"/>
    <w:rsid w:val="00D61A3E"/>
    <w:rsid w:val="00D61C30"/>
    <w:rsid w:val="00D61C40"/>
    <w:rsid w:val="00D625F0"/>
    <w:rsid w:val="00D62603"/>
    <w:rsid w:val="00D65337"/>
    <w:rsid w:val="00D6590E"/>
    <w:rsid w:val="00D66CF7"/>
    <w:rsid w:val="00D67F94"/>
    <w:rsid w:val="00D7385D"/>
    <w:rsid w:val="00D747DD"/>
    <w:rsid w:val="00D76DB9"/>
    <w:rsid w:val="00D76E08"/>
    <w:rsid w:val="00D77A7D"/>
    <w:rsid w:val="00D77EBA"/>
    <w:rsid w:val="00D81B3D"/>
    <w:rsid w:val="00D81FAD"/>
    <w:rsid w:val="00D8499F"/>
    <w:rsid w:val="00D86E6A"/>
    <w:rsid w:val="00D91874"/>
    <w:rsid w:val="00D921B6"/>
    <w:rsid w:val="00D9318E"/>
    <w:rsid w:val="00DA1747"/>
    <w:rsid w:val="00DA17A4"/>
    <w:rsid w:val="00DA2BCE"/>
    <w:rsid w:val="00DA4533"/>
    <w:rsid w:val="00DA4D1E"/>
    <w:rsid w:val="00DA4D60"/>
    <w:rsid w:val="00DA614C"/>
    <w:rsid w:val="00DB36F6"/>
    <w:rsid w:val="00DB410F"/>
    <w:rsid w:val="00DB7863"/>
    <w:rsid w:val="00DB7BB7"/>
    <w:rsid w:val="00DC06BF"/>
    <w:rsid w:val="00DC0B2C"/>
    <w:rsid w:val="00DC14A4"/>
    <w:rsid w:val="00DC1AFF"/>
    <w:rsid w:val="00DC26D6"/>
    <w:rsid w:val="00DC35A3"/>
    <w:rsid w:val="00DC3933"/>
    <w:rsid w:val="00DC3F8E"/>
    <w:rsid w:val="00DC48CE"/>
    <w:rsid w:val="00DC49C9"/>
    <w:rsid w:val="00DC5916"/>
    <w:rsid w:val="00DC5DC9"/>
    <w:rsid w:val="00DC6B55"/>
    <w:rsid w:val="00DC7266"/>
    <w:rsid w:val="00DD13C8"/>
    <w:rsid w:val="00DD2128"/>
    <w:rsid w:val="00DD28BF"/>
    <w:rsid w:val="00DD3395"/>
    <w:rsid w:val="00DD3419"/>
    <w:rsid w:val="00DD4187"/>
    <w:rsid w:val="00DD50C5"/>
    <w:rsid w:val="00DD6C09"/>
    <w:rsid w:val="00DD72DC"/>
    <w:rsid w:val="00DD778A"/>
    <w:rsid w:val="00DD7FB2"/>
    <w:rsid w:val="00DD7FFD"/>
    <w:rsid w:val="00DE04AF"/>
    <w:rsid w:val="00DE1217"/>
    <w:rsid w:val="00DE21B5"/>
    <w:rsid w:val="00DE3379"/>
    <w:rsid w:val="00DE36DF"/>
    <w:rsid w:val="00DE402F"/>
    <w:rsid w:val="00DE696A"/>
    <w:rsid w:val="00DE6F42"/>
    <w:rsid w:val="00DE73C6"/>
    <w:rsid w:val="00DF2266"/>
    <w:rsid w:val="00DF28FD"/>
    <w:rsid w:val="00DF3809"/>
    <w:rsid w:val="00DF507D"/>
    <w:rsid w:val="00DF5B51"/>
    <w:rsid w:val="00E00199"/>
    <w:rsid w:val="00E01A60"/>
    <w:rsid w:val="00E020D5"/>
    <w:rsid w:val="00E04116"/>
    <w:rsid w:val="00E0435D"/>
    <w:rsid w:val="00E10D04"/>
    <w:rsid w:val="00E10E6A"/>
    <w:rsid w:val="00E12DBC"/>
    <w:rsid w:val="00E13038"/>
    <w:rsid w:val="00E159B0"/>
    <w:rsid w:val="00E16012"/>
    <w:rsid w:val="00E16807"/>
    <w:rsid w:val="00E20B0C"/>
    <w:rsid w:val="00E212E3"/>
    <w:rsid w:val="00E21B88"/>
    <w:rsid w:val="00E22495"/>
    <w:rsid w:val="00E241AC"/>
    <w:rsid w:val="00E24747"/>
    <w:rsid w:val="00E24932"/>
    <w:rsid w:val="00E26772"/>
    <w:rsid w:val="00E27E0B"/>
    <w:rsid w:val="00E32D50"/>
    <w:rsid w:val="00E366C3"/>
    <w:rsid w:val="00E37244"/>
    <w:rsid w:val="00E37424"/>
    <w:rsid w:val="00E4134B"/>
    <w:rsid w:val="00E42A6F"/>
    <w:rsid w:val="00E42AC2"/>
    <w:rsid w:val="00E42CDC"/>
    <w:rsid w:val="00E4464C"/>
    <w:rsid w:val="00E44984"/>
    <w:rsid w:val="00E4578A"/>
    <w:rsid w:val="00E45AD6"/>
    <w:rsid w:val="00E46E4F"/>
    <w:rsid w:val="00E504EC"/>
    <w:rsid w:val="00E50B6F"/>
    <w:rsid w:val="00E50C41"/>
    <w:rsid w:val="00E52EA1"/>
    <w:rsid w:val="00E5347A"/>
    <w:rsid w:val="00E54128"/>
    <w:rsid w:val="00E54732"/>
    <w:rsid w:val="00E54EF1"/>
    <w:rsid w:val="00E5561B"/>
    <w:rsid w:val="00E56F01"/>
    <w:rsid w:val="00E60BF5"/>
    <w:rsid w:val="00E60C3D"/>
    <w:rsid w:val="00E610C9"/>
    <w:rsid w:val="00E61CE5"/>
    <w:rsid w:val="00E62247"/>
    <w:rsid w:val="00E625E8"/>
    <w:rsid w:val="00E62DE2"/>
    <w:rsid w:val="00E635C5"/>
    <w:rsid w:val="00E63D2F"/>
    <w:rsid w:val="00E64355"/>
    <w:rsid w:val="00E64CC8"/>
    <w:rsid w:val="00E655CB"/>
    <w:rsid w:val="00E66D77"/>
    <w:rsid w:val="00E6715A"/>
    <w:rsid w:val="00E671AE"/>
    <w:rsid w:val="00E71138"/>
    <w:rsid w:val="00E711D2"/>
    <w:rsid w:val="00E73DC3"/>
    <w:rsid w:val="00E75025"/>
    <w:rsid w:val="00E76151"/>
    <w:rsid w:val="00E77F3A"/>
    <w:rsid w:val="00E84EA6"/>
    <w:rsid w:val="00E86E39"/>
    <w:rsid w:val="00E92234"/>
    <w:rsid w:val="00E926F8"/>
    <w:rsid w:val="00E92F05"/>
    <w:rsid w:val="00E95E24"/>
    <w:rsid w:val="00E97232"/>
    <w:rsid w:val="00EA0B2C"/>
    <w:rsid w:val="00EA0D37"/>
    <w:rsid w:val="00EA1F3D"/>
    <w:rsid w:val="00EA3A55"/>
    <w:rsid w:val="00EA3D86"/>
    <w:rsid w:val="00EA6589"/>
    <w:rsid w:val="00EA6A35"/>
    <w:rsid w:val="00EA6CAA"/>
    <w:rsid w:val="00EB019C"/>
    <w:rsid w:val="00EB1C8B"/>
    <w:rsid w:val="00EB1E52"/>
    <w:rsid w:val="00EB2C1D"/>
    <w:rsid w:val="00EB4460"/>
    <w:rsid w:val="00EB49AF"/>
    <w:rsid w:val="00EB4BE9"/>
    <w:rsid w:val="00EB525C"/>
    <w:rsid w:val="00EB5F5A"/>
    <w:rsid w:val="00EB66F6"/>
    <w:rsid w:val="00EB7E2B"/>
    <w:rsid w:val="00EC00CF"/>
    <w:rsid w:val="00EC1351"/>
    <w:rsid w:val="00EC2646"/>
    <w:rsid w:val="00EC2CC1"/>
    <w:rsid w:val="00EC34A7"/>
    <w:rsid w:val="00EC4E74"/>
    <w:rsid w:val="00EC51E5"/>
    <w:rsid w:val="00EC5F51"/>
    <w:rsid w:val="00EC601C"/>
    <w:rsid w:val="00EC745B"/>
    <w:rsid w:val="00EC7F79"/>
    <w:rsid w:val="00ED0191"/>
    <w:rsid w:val="00ED17BB"/>
    <w:rsid w:val="00ED1BAA"/>
    <w:rsid w:val="00ED1EC6"/>
    <w:rsid w:val="00ED4FE0"/>
    <w:rsid w:val="00ED562C"/>
    <w:rsid w:val="00ED5E56"/>
    <w:rsid w:val="00ED6CEE"/>
    <w:rsid w:val="00ED6F33"/>
    <w:rsid w:val="00ED75A2"/>
    <w:rsid w:val="00ED7B08"/>
    <w:rsid w:val="00EE0FD7"/>
    <w:rsid w:val="00EE115D"/>
    <w:rsid w:val="00EE1C66"/>
    <w:rsid w:val="00EE1D5D"/>
    <w:rsid w:val="00EE3A99"/>
    <w:rsid w:val="00EE6A83"/>
    <w:rsid w:val="00EE7BA2"/>
    <w:rsid w:val="00EF0E2E"/>
    <w:rsid w:val="00EF29BE"/>
    <w:rsid w:val="00EF302E"/>
    <w:rsid w:val="00EF31FD"/>
    <w:rsid w:val="00EF585F"/>
    <w:rsid w:val="00EF7053"/>
    <w:rsid w:val="00F00527"/>
    <w:rsid w:val="00F015D9"/>
    <w:rsid w:val="00F027BF"/>
    <w:rsid w:val="00F02DBF"/>
    <w:rsid w:val="00F02FB3"/>
    <w:rsid w:val="00F03F13"/>
    <w:rsid w:val="00F04052"/>
    <w:rsid w:val="00F0420B"/>
    <w:rsid w:val="00F053CA"/>
    <w:rsid w:val="00F0626D"/>
    <w:rsid w:val="00F06A43"/>
    <w:rsid w:val="00F06BA4"/>
    <w:rsid w:val="00F073D1"/>
    <w:rsid w:val="00F077E4"/>
    <w:rsid w:val="00F07A7B"/>
    <w:rsid w:val="00F07F08"/>
    <w:rsid w:val="00F07F10"/>
    <w:rsid w:val="00F109E8"/>
    <w:rsid w:val="00F1200B"/>
    <w:rsid w:val="00F12B55"/>
    <w:rsid w:val="00F13030"/>
    <w:rsid w:val="00F14278"/>
    <w:rsid w:val="00F14A5F"/>
    <w:rsid w:val="00F16069"/>
    <w:rsid w:val="00F169D1"/>
    <w:rsid w:val="00F17972"/>
    <w:rsid w:val="00F20824"/>
    <w:rsid w:val="00F20E70"/>
    <w:rsid w:val="00F2187B"/>
    <w:rsid w:val="00F22140"/>
    <w:rsid w:val="00F225F4"/>
    <w:rsid w:val="00F23755"/>
    <w:rsid w:val="00F259EE"/>
    <w:rsid w:val="00F27591"/>
    <w:rsid w:val="00F306E3"/>
    <w:rsid w:val="00F309AA"/>
    <w:rsid w:val="00F30A49"/>
    <w:rsid w:val="00F31651"/>
    <w:rsid w:val="00F329CF"/>
    <w:rsid w:val="00F331D1"/>
    <w:rsid w:val="00F34F57"/>
    <w:rsid w:val="00F35A0B"/>
    <w:rsid w:val="00F37A8B"/>
    <w:rsid w:val="00F40767"/>
    <w:rsid w:val="00F41796"/>
    <w:rsid w:val="00F42789"/>
    <w:rsid w:val="00F42DD0"/>
    <w:rsid w:val="00F43DA7"/>
    <w:rsid w:val="00F4583F"/>
    <w:rsid w:val="00F46329"/>
    <w:rsid w:val="00F535C3"/>
    <w:rsid w:val="00F5705D"/>
    <w:rsid w:val="00F61D62"/>
    <w:rsid w:val="00F61E3B"/>
    <w:rsid w:val="00F61EC1"/>
    <w:rsid w:val="00F62634"/>
    <w:rsid w:val="00F64396"/>
    <w:rsid w:val="00F64A86"/>
    <w:rsid w:val="00F65027"/>
    <w:rsid w:val="00F65330"/>
    <w:rsid w:val="00F65524"/>
    <w:rsid w:val="00F67F04"/>
    <w:rsid w:val="00F70128"/>
    <w:rsid w:val="00F7219B"/>
    <w:rsid w:val="00F72737"/>
    <w:rsid w:val="00F72A26"/>
    <w:rsid w:val="00F74195"/>
    <w:rsid w:val="00F74E27"/>
    <w:rsid w:val="00F7639B"/>
    <w:rsid w:val="00F83FF8"/>
    <w:rsid w:val="00F851CA"/>
    <w:rsid w:val="00F90398"/>
    <w:rsid w:val="00F91403"/>
    <w:rsid w:val="00F916C5"/>
    <w:rsid w:val="00F92419"/>
    <w:rsid w:val="00F949ED"/>
    <w:rsid w:val="00FA0C61"/>
    <w:rsid w:val="00FA38D9"/>
    <w:rsid w:val="00FA3AEA"/>
    <w:rsid w:val="00FA3BD5"/>
    <w:rsid w:val="00FA4FD4"/>
    <w:rsid w:val="00FA5990"/>
    <w:rsid w:val="00FB106B"/>
    <w:rsid w:val="00FB17E0"/>
    <w:rsid w:val="00FB1813"/>
    <w:rsid w:val="00FB1A20"/>
    <w:rsid w:val="00FB340B"/>
    <w:rsid w:val="00FB4A65"/>
    <w:rsid w:val="00FB4AAE"/>
    <w:rsid w:val="00FB551B"/>
    <w:rsid w:val="00FB5D6F"/>
    <w:rsid w:val="00FB6072"/>
    <w:rsid w:val="00FB62E3"/>
    <w:rsid w:val="00FC1245"/>
    <w:rsid w:val="00FC3166"/>
    <w:rsid w:val="00FC636E"/>
    <w:rsid w:val="00FC6C16"/>
    <w:rsid w:val="00FD05D9"/>
    <w:rsid w:val="00FD2892"/>
    <w:rsid w:val="00FD451D"/>
    <w:rsid w:val="00FD5BA9"/>
    <w:rsid w:val="00FD5DDB"/>
    <w:rsid w:val="00FD75D8"/>
    <w:rsid w:val="00FD7873"/>
    <w:rsid w:val="00FE2FDD"/>
    <w:rsid w:val="00FE3066"/>
    <w:rsid w:val="00FE3867"/>
    <w:rsid w:val="00FE4B0B"/>
    <w:rsid w:val="00FE65DC"/>
    <w:rsid w:val="00FE7983"/>
    <w:rsid w:val="00FF0666"/>
    <w:rsid w:val="00FF1EBF"/>
    <w:rsid w:val="00FF3147"/>
    <w:rsid w:val="00FF54AF"/>
    <w:rsid w:val="00FF575C"/>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B0875EEF-3AE8-42EE-9030-58ACFD4AB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641624"/>
    <w:pPr>
      <w:bidi/>
    </w:pPr>
    <w:rPr>
      <w:rFonts w:cs="David"/>
      <w:szCs w:val="24"/>
      <w:lang w:eastAsia="he-IL"/>
    </w:rPr>
  </w:style>
  <w:style w:type="paragraph" w:styleId="14">
    <w:name w:val="heading 1"/>
    <w:aliases w:val="head,head1"/>
    <w:basedOn w:val="a7"/>
    <w:next w:val="a7"/>
    <w:link w:val="15"/>
    <w:qFormat/>
    <w:rsid w:val="00A10A90"/>
    <w:pPr>
      <w:keepNext/>
      <w:jc w:val="center"/>
      <w:outlineLvl w:val="0"/>
    </w:pPr>
    <w:rPr>
      <w:b/>
      <w:bCs/>
      <w:szCs w:val="28"/>
      <w:u w:val="single"/>
    </w:rPr>
  </w:style>
  <w:style w:type="paragraph" w:styleId="20">
    <w:name w:val="heading 2"/>
    <w:aliases w:val="22Heading 2,head2,s"/>
    <w:basedOn w:val="a7"/>
    <w:next w:val="a7"/>
    <w:link w:val="22"/>
    <w:qFormat/>
    <w:rsid w:val="00425F80"/>
    <w:pPr>
      <w:keepNext/>
      <w:spacing w:before="240" w:after="60"/>
      <w:outlineLvl w:val="1"/>
    </w:pPr>
    <w:rPr>
      <w:rFonts w:ascii="Arial" w:hAnsi="Arial" w:cs="Arial"/>
      <w:b/>
      <w:bCs/>
      <w:i/>
      <w:iCs/>
      <w:sz w:val="28"/>
      <w:szCs w:val="28"/>
    </w:rPr>
  </w:style>
  <w:style w:type="paragraph" w:styleId="31">
    <w:name w:val="heading 3"/>
    <w:aliases w:val="head3,head333"/>
    <w:basedOn w:val="a7"/>
    <w:next w:val="a7"/>
    <w:link w:val="32"/>
    <w:qFormat/>
    <w:rsid w:val="00581933"/>
    <w:pPr>
      <w:keepNext/>
      <w:spacing w:before="240" w:after="60"/>
      <w:outlineLvl w:val="2"/>
    </w:pPr>
    <w:rPr>
      <w:rFonts w:ascii="Arial" w:hAnsi="Arial" w:cs="Arial"/>
      <w:b/>
      <w:bCs/>
      <w:sz w:val="26"/>
      <w:szCs w:val="26"/>
    </w:rPr>
  </w:style>
  <w:style w:type="paragraph" w:styleId="40">
    <w:name w:val="heading 4"/>
    <w:aliases w:val="Heading 4 4"/>
    <w:basedOn w:val="a7"/>
    <w:next w:val="a7"/>
    <w:link w:val="41"/>
    <w:unhideWhenUsed/>
    <w:qFormat/>
    <w:rsid w:val="00225AD6"/>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aliases w:val="Heading 55"/>
    <w:basedOn w:val="a7"/>
    <w:next w:val="a7"/>
    <w:link w:val="50"/>
    <w:unhideWhenUsed/>
    <w:qFormat/>
    <w:rsid w:val="00823364"/>
    <w:pPr>
      <w:jc w:val="both"/>
      <w:outlineLvl w:val="4"/>
    </w:pPr>
    <w:rPr>
      <w:b/>
      <w:bCs/>
      <w:u w:val="single"/>
    </w:rPr>
  </w:style>
  <w:style w:type="paragraph" w:styleId="6">
    <w:name w:val="heading 6"/>
    <w:basedOn w:val="a7"/>
    <w:next w:val="a7"/>
    <w:link w:val="60"/>
    <w:qFormat/>
    <w:rsid w:val="00225AD6"/>
    <w:pPr>
      <w:keepNext/>
      <w:ind w:left="226" w:hanging="226"/>
      <w:outlineLvl w:val="5"/>
    </w:pPr>
    <w:rPr>
      <w:szCs w:val="28"/>
    </w:rPr>
  </w:style>
  <w:style w:type="paragraph" w:styleId="7">
    <w:name w:val="heading 7"/>
    <w:basedOn w:val="a7"/>
    <w:next w:val="a7"/>
    <w:link w:val="70"/>
    <w:qFormat/>
    <w:rsid w:val="00225AD6"/>
    <w:pPr>
      <w:keepNext/>
      <w:outlineLvl w:val="6"/>
    </w:pPr>
    <w:rPr>
      <w:b/>
      <w:bCs/>
      <w:szCs w:val="28"/>
    </w:rPr>
  </w:style>
  <w:style w:type="paragraph" w:styleId="8">
    <w:name w:val="heading 8"/>
    <w:basedOn w:val="a7"/>
    <w:next w:val="a7"/>
    <w:link w:val="80"/>
    <w:qFormat/>
    <w:rsid w:val="00225AD6"/>
    <w:pPr>
      <w:keepNext/>
      <w:outlineLvl w:val="7"/>
    </w:pPr>
    <w:rPr>
      <w:b/>
      <w:bCs/>
      <w:szCs w:val="28"/>
      <w:u w:val="single"/>
    </w:rPr>
  </w:style>
  <w:style w:type="paragraph" w:styleId="9">
    <w:name w:val="heading 9"/>
    <w:basedOn w:val="a7"/>
    <w:next w:val="a7"/>
    <w:link w:val="90"/>
    <w:qFormat/>
    <w:rsid w:val="00225AD6"/>
    <w:pPr>
      <w:keepNext/>
      <w:outlineLvl w:val="8"/>
    </w:pPr>
    <w:rPr>
      <w:szCs w:val="36"/>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List Paragraph"/>
    <w:aliases w:val="LP1,List Paragraph1,פיסקת bullets,פיסקת רשימה11,מכרזים - טקסט סעיפים,FooterText,List Paragraph_0,List Paragraph_1,Paragraphe de liste1,lp1,numbered,רשימה א.ב,נספח 2 מתוקן,style 2"/>
    <w:basedOn w:val="a7"/>
    <w:link w:val="ac"/>
    <w:uiPriority w:val="34"/>
    <w:qFormat/>
    <w:rsid w:val="004F2357"/>
    <w:pPr>
      <w:spacing w:line="276" w:lineRule="auto"/>
      <w:ind w:left="720"/>
      <w:contextualSpacing/>
      <w:jc w:val="both"/>
    </w:pPr>
    <w:rPr>
      <w:rFonts w:ascii="Arial" w:eastAsia="Calibri" w:hAnsi="Arial"/>
      <w:lang w:eastAsia="en-US"/>
    </w:rPr>
  </w:style>
  <w:style w:type="table" w:styleId="ad">
    <w:name w:val="Table Grid"/>
    <w:aliases w:val="טקסט טבלה תחתונה"/>
    <w:basedOn w:val="a9"/>
    <w:uiPriority w:val="59"/>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e">
    <w:name w:val="header"/>
    <w:basedOn w:val="a7"/>
    <w:link w:val="af"/>
    <w:uiPriority w:val="99"/>
    <w:rsid w:val="00793C5D"/>
    <w:pPr>
      <w:tabs>
        <w:tab w:val="center" w:pos="4153"/>
        <w:tab w:val="right" w:pos="8306"/>
      </w:tabs>
    </w:pPr>
  </w:style>
  <w:style w:type="character" w:customStyle="1" w:styleId="af">
    <w:name w:val="כותרת עליונה תו"/>
    <w:basedOn w:val="a8"/>
    <w:link w:val="ae"/>
    <w:uiPriority w:val="99"/>
    <w:rsid w:val="00793C5D"/>
    <w:rPr>
      <w:rFonts w:cs="David"/>
      <w:szCs w:val="24"/>
      <w:lang w:eastAsia="he-IL"/>
    </w:rPr>
  </w:style>
  <w:style w:type="paragraph" w:styleId="af0">
    <w:name w:val="footer"/>
    <w:basedOn w:val="a7"/>
    <w:link w:val="af1"/>
    <w:rsid w:val="00793C5D"/>
    <w:pPr>
      <w:tabs>
        <w:tab w:val="center" w:pos="4153"/>
        <w:tab w:val="right" w:pos="8306"/>
      </w:tabs>
    </w:pPr>
  </w:style>
  <w:style w:type="character" w:customStyle="1" w:styleId="af1">
    <w:name w:val="כותרת תחתונה תו"/>
    <w:basedOn w:val="a8"/>
    <w:link w:val="af0"/>
    <w:rsid w:val="00793C5D"/>
    <w:rPr>
      <w:rFonts w:cs="David"/>
      <w:szCs w:val="24"/>
      <w:lang w:eastAsia="he-IL"/>
    </w:rPr>
  </w:style>
  <w:style w:type="numbering" w:customStyle="1" w:styleId="10">
    <w:name w:val="סגנון1"/>
    <w:rsid w:val="000E52D2"/>
    <w:pPr>
      <w:numPr>
        <w:numId w:val="3"/>
      </w:numPr>
    </w:pPr>
  </w:style>
  <w:style w:type="character" w:styleId="FollowedHyperlink">
    <w:name w:val="FollowedHyperlink"/>
    <w:basedOn w:val="a8"/>
    <w:rsid w:val="00FE7983"/>
    <w:rPr>
      <w:color w:val="800080"/>
      <w:u w:val="single"/>
    </w:rPr>
  </w:style>
  <w:style w:type="character" w:customStyle="1" w:styleId="50">
    <w:name w:val="כותרת 5 תו"/>
    <w:aliases w:val="Heading 55 תו"/>
    <w:basedOn w:val="a8"/>
    <w:link w:val="5"/>
    <w:rsid w:val="00823364"/>
    <w:rPr>
      <w:rFonts w:cs="David"/>
      <w:b/>
      <w:bCs/>
      <w:szCs w:val="24"/>
      <w:u w:val="single"/>
      <w:lang w:eastAsia="he-IL"/>
    </w:rPr>
  </w:style>
  <w:style w:type="paragraph" w:styleId="af2">
    <w:name w:val="Title"/>
    <w:basedOn w:val="a7"/>
    <w:link w:val="af3"/>
    <w:uiPriority w:val="10"/>
    <w:qFormat/>
    <w:rsid w:val="004B59C3"/>
    <w:pPr>
      <w:jc w:val="center"/>
    </w:pPr>
    <w:rPr>
      <w:rFonts w:cs="Monotype Hadassah"/>
      <w:b/>
      <w:bCs/>
      <w:noProof/>
    </w:rPr>
  </w:style>
  <w:style w:type="character" w:customStyle="1" w:styleId="af3">
    <w:name w:val="כותרת טקסט תו"/>
    <w:basedOn w:val="a8"/>
    <w:link w:val="af2"/>
    <w:uiPriority w:val="10"/>
    <w:rsid w:val="004B59C3"/>
    <w:rPr>
      <w:rFonts w:cs="Monotype Hadassah"/>
      <w:b/>
      <w:bCs/>
      <w:noProof/>
      <w:szCs w:val="24"/>
      <w:lang w:eastAsia="he-IL"/>
    </w:rPr>
  </w:style>
  <w:style w:type="paragraph" w:styleId="af4">
    <w:name w:val="Balloon Text"/>
    <w:basedOn w:val="a7"/>
    <w:link w:val="af5"/>
    <w:rsid w:val="00C9031D"/>
    <w:rPr>
      <w:rFonts w:ascii="Tahoma" w:hAnsi="Tahoma" w:cs="Tahoma"/>
      <w:sz w:val="16"/>
      <w:szCs w:val="16"/>
    </w:rPr>
  </w:style>
  <w:style w:type="character" w:customStyle="1" w:styleId="af5">
    <w:name w:val="טקסט בלונים תו"/>
    <w:basedOn w:val="a8"/>
    <w:link w:val="af4"/>
    <w:rsid w:val="00C9031D"/>
    <w:rPr>
      <w:rFonts w:ascii="Tahoma" w:hAnsi="Tahoma" w:cs="Tahoma"/>
      <w:sz w:val="16"/>
      <w:szCs w:val="16"/>
      <w:lang w:eastAsia="he-IL"/>
    </w:rPr>
  </w:style>
  <w:style w:type="paragraph" w:customStyle="1" w:styleId="a3">
    <w:name w:val="טקסט סעיף"/>
    <w:basedOn w:val="a7"/>
    <w:link w:val="Char"/>
    <w:rsid w:val="004F3FAF"/>
    <w:pPr>
      <w:numPr>
        <w:ilvl w:val="1"/>
        <w:numId w:val="5"/>
      </w:numPr>
      <w:spacing w:line="360" w:lineRule="auto"/>
      <w:jc w:val="both"/>
    </w:pPr>
    <w:rPr>
      <w:rFonts w:ascii="Arial" w:hAnsi="Arial" w:cs="Times New Roman"/>
      <w:sz w:val="22"/>
      <w:szCs w:val="22"/>
      <w:lang w:eastAsia="en-US"/>
    </w:rPr>
  </w:style>
  <w:style w:type="paragraph" w:customStyle="1" w:styleId="a4">
    <w:name w:val="תת סעיף"/>
    <w:basedOn w:val="a7"/>
    <w:rsid w:val="004F3FAF"/>
    <w:pPr>
      <w:numPr>
        <w:ilvl w:val="2"/>
        <w:numId w:val="5"/>
      </w:numPr>
      <w:spacing w:line="360" w:lineRule="auto"/>
      <w:jc w:val="both"/>
    </w:pPr>
    <w:rPr>
      <w:rFonts w:cs="Arial"/>
      <w:sz w:val="22"/>
      <w:szCs w:val="22"/>
      <w:lang w:eastAsia="en-US"/>
    </w:rPr>
  </w:style>
  <w:style w:type="paragraph" w:customStyle="1" w:styleId="13">
    <w:name w:val="תת סעיף1"/>
    <w:basedOn w:val="a4"/>
    <w:rsid w:val="004F3FAF"/>
    <w:pPr>
      <w:numPr>
        <w:ilvl w:val="3"/>
      </w:numPr>
    </w:pPr>
  </w:style>
  <w:style w:type="paragraph" w:customStyle="1" w:styleId="211111">
    <w:name w:val="תת סעיף2 1.1.1.1.1"/>
    <w:basedOn w:val="13"/>
    <w:rsid w:val="004F3FAF"/>
    <w:pPr>
      <w:numPr>
        <w:ilvl w:val="4"/>
      </w:numPr>
    </w:pPr>
  </w:style>
  <w:style w:type="paragraph" w:styleId="af6">
    <w:name w:val="Body Text"/>
    <w:basedOn w:val="a7"/>
    <w:link w:val="af7"/>
    <w:rsid w:val="00EC5F51"/>
    <w:pPr>
      <w:spacing w:before="120" w:after="120" w:line="280" w:lineRule="exact"/>
      <w:jc w:val="both"/>
    </w:pPr>
    <w:rPr>
      <w:rFonts w:cs="Times New Roman"/>
      <w:sz w:val="24"/>
      <w:szCs w:val="26"/>
    </w:rPr>
  </w:style>
  <w:style w:type="character" w:customStyle="1" w:styleId="af7">
    <w:name w:val="גוף טקסט תו"/>
    <w:basedOn w:val="a8"/>
    <w:link w:val="af6"/>
    <w:rsid w:val="00EC5F51"/>
    <w:rPr>
      <w:rFonts w:cs="Times New Roman"/>
      <w:sz w:val="24"/>
      <w:szCs w:val="26"/>
      <w:lang w:eastAsia="he-IL"/>
    </w:rPr>
  </w:style>
  <w:style w:type="character" w:styleId="af8">
    <w:name w:val="Placeholder Text"/>
    <w:basedOn w:val="a8"/>
    <w:uiPriority w:val="99"/>
    <w:semiHidden/>
    <w:rsid w:val="00EE3A99"/>
    <w:rPr>
      <w:color w:val="808080"/>
    </w:rPr>
  </w:style>
  <w:style w:type="character" w:customStyle="1" w:styleId="ac">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
    <w:link w:val="ab"/>
    <w:uiPriority w:val="34"/>
    <w:locked/>
    <w:rsid w:val="004C4D21"/>
    <w:rPr>
      <w:rFonts w:ascii="Arial" w:eastAsia="Calibri" w:hAnsi="Arial" w:cs="David"/>
      <w:szCs w:val="24"/>
    </w:rPr>
  </w:style>
  <w:style w:type="character" w:customStyle="1" w:styleId="15">
    <w:name w:val="כותרת 1 תו"/>
    <w:aliases w:val="head תו,head1 תו"/>
    <w:basedOn w:val="a8"/>
    <w:link w:val="14"/>
    <w:rsid w:val="0091378F"/>
    <w:rPr>
      <w:rFonts w:cs="David"/>
      <w:b/>
      <w:bCs/>
      <w:szCs w:val="28"/>
      <w:u w:val="single"/>
      <w:lang w:eastAsia="he-IL"/>
    </w:rPr>
  </w:style>
  <w:style w:type="character" w:customStyle="1" w:styleId="22">
    <w:name w:val="כותרת 2 תו"/>
    <w:aliases w:val="22Heading 2 תו,head2 תו,s תו"/>
    <w:basedOn w:val="a8"/>
    <w:link w:val="20"/>
    <w:rsid w:val="008F475C"/>
    <w:rPr>
      <w:rFonts w:ascii="Arial" w:hAnsi="Arial" w:cs="Arial"/>
      <w:b/>
      <w:bCs/>
      <w:i/>
      <w:iCs/>
      <w:sz w:val="28"/>
      <w:szCs w:val="28"/>
      <w:lang w:eastAsia="he-IL"/>
    </w:rPr>
  </w:style>
  <w:style w:type="character" w:customStyle="1" w:styleId="32">
    <w:name w:val="כותרת 3 תו"/>
    <w:aliases w:val="head3 תו,head333 תו"/>
    <w:basedOn w:val="a8"/>
    <w:link w:val="31"/>
    <w:rsid w:val="008F475C"/>
    <w:rPr>
      <w:rFonts w:ascii="Arial" w:hAnsi="Arial" w:cs="Arial"/>
      <w:b/>
      <w:bCs/>
      <w:sz w:val="26"/>
      <w:szCs w:val="26"/>
      <w:lang w:eastAsia="he-IL"/>
    </w:rPr>
  </w:style>
  <w:style w:type="character" w:styleId="af9">
    <w:name w:val="annotation reference"/>
    <w:basedOn w:val="a8"/>
    <w:unhideWhenUsed/>
    <w:rsid w:val="008F475C"/>
    <w:rPr>
      <w:sz w:val="16"/>
      <w:szCs w:val="16"/>
    </w:rPr>
  </w:style>
  <w:style w:type="paragraph" w:styleId="afa">
    <w:name w:val="annotation text"/>
    <w:basedOn w:val="a7"/>
    <w:link w:val="afb"/>
    <w:unhideWhenUsed/>
    <w:rsid w:val="008F475C"/>
    <w:pPr>
      <w:spacing w:after="200"/>
    </w:pPr>
    <w:rPr>
      <w:rFonts w:asciiTheme="minorHAnsi" w:eastAsiaTheme="minorHAnsi" w:hAnsiTheme="minorHAnsi" w:cstheme="minorBidi"/>
      <w:szCs w:val="20"/>
      <w:lang w:eastAsia="en-US"/>
    </w:rPr>
  </w:style>
  <w:style w:type="character" w:customStyle="1" w:styleId="afb">
    <w:name w:val="טקסט הערה תו"/>
    <w:basedOn w:val="a8"/>
    <w:link w:val="afa"/>
    <w:rsid w:val="008F475C"/>
    <w:rPr>
      <w:rFonts w:asciiTheme="minorHAnsi" w:eastAsiaTheme="minorHAnsi" w:hAnsiTheme="minorHAnsi" w:cstheme="minorBidi"/>
    </w:rPr>
  </w:style>
  <w:style w:type="paragraph" w:styleId="afc">
    <w:name w:val="annotation subject"/>
    <w:basedOn w:val="afa"/>
    <w:next w:val="afa"/>
    <w:link w:val="afd"/>
    <w:unhideWhenUsed/>
    <w:rsid w:val="008F475C"/>
    <w:rPr>
      <w:b/>
      <w:bCs/>
    </w:rPr>
  </w:style>
  <w:style w:type="character" w:customStyle="1" w:styleId="afd">
    <w:name w:val="נושא הערה תו"/>
    <w:basedOn w:val="afb"/>
    <w:link w:val="afc"/>
    <w:rsid w:val="008F475C"/>
    <w:rPr>
      <w:rFonts w:asciiTheme="minorHAnsi" w:eastAsiaTheme="minorHAnsi" w:hAnsiTheme="minorHAnsi" w:cstheme="minorBidi"/>
      <w:b/>
      <w:bCs/>
    </w:rPr>
  </w:style>
  <w:style w:type="character" w:customStyle="1" w:styleId="17">
    <w:name w:val="סגנון1 תו"/>
    <w:locked/>
    <w:rsid w:val="008F475C"/>
    <w:rPr>
      <w:rFonts w:ascii="Calibri" w:eastAsia="Calibri" w:hAnsi="Calibri"/>
      <w:b/>
      <w:bCs/>
      <w:sz w:val="24"/>
      <w:szCs w:val="24"/>
      <w:u w:val="single"/>
    </w:rPr>
  </w:style>
  <w:style w:type="character" w:customStyle="1" w:styleId="apple-converted-space">
    <w:name w:val="apple-converted-space"/>
    <w:basedOn w:val="a8"/>
    <w:rsid w:val="008F475C"/>
  </w:style>
  <w:style w:type="paragraph" w:styleId="afe">
    <w:name w:val="Revision"/>
    <w:hidden/>
    <w:uiPriority w:val="99"/>
    <w:semiHidden/>
    <w:rsid w:val="008F475C"/>
    <w:rPr>
      <w:rFonts w:cs="David"/>
      <w:szCs w:val="24"/>
      <w:lang w:eastAsia="he-IL"/>
    </w:rPr>
  </w:style>
  <w:style w:type="paragraph" w:customStyle="1" w:styleId="NumberList2">
    <w:name w:val="Number List 2"/>
    <w:basedOn w:val="a7"/>
    <w:rsid w:val="008F475C"/>
    <w:pPr>
      <w:numPr>
        <w:numId w:val="7"/>
      </w:numPr>
      <w:spacing w:before="120" w:line="320" w:lineRule="exact"/>
      <w:jc w:val="both"/>
    </w:pPr>
    <w:rPr>
      <w:sz w:val="22"/>
    </w:rPr>
  </w:style>
  <w:style w:type="paragraph" w:customStyle="1" w:styleId="N-1A">
    <w:name w:val="N-1A"/>
    <w:basedOn w:val="a7"/>
    <w:link w:val="N-1A0"/>
    <w:rsid w:val="008F475C"/>
    <w:pPr>
      <w:snapToGrid w:val="0"/>
      <w:ind w:left="964" w:hanging="397"/>
    </w:pPr>
    <w:rPr>
      <w:spacing w:val="10"/>
      <w:sz w:val="24"/>
    </w:rPr>
  </w:style>
  <w:style w:type="character" w:customStyle="1" w:styleId="N-1A0">
    <w:name w:val="N-1A תו"/>
    <w:link w:val="N-1A"/>
    <w:locked/>
    <w:rsid w:val="008F475C"/>
    <w:rPr>
      <w:rFonts w:cs="David"/>
      <w:spacing w:val="10"/>
      <w:sz w:val="24"/>
      <w:szCs w:val="24"/>
      <w:lang w:eastAsia="he-IL"/>
    </w:rPr>
  </w:style>
  <w:style w:type="paragraph" w:customStyle="1" w:styleId="Normal1">
    <w:name w:val="Normal1"/>
    <w:basedOn w:val="a7"/>
    <w:link w:val="Normal10"/>
    <w:rsid w:val="008F475C"/>
    <w:pPr>
      <w:spacing w:before="120" w:line="320" w:lineRule="exact"/>
      <w:ind w:left="397"/>
      <w:jc w:val="both"/>
    </w:pPr>
    <w:rPr>
      <w:sz w:val="24"/>
    </w:rPr>
  </w:style>
  <w:style w:type="character" w:customStyle="1" w:styleId="Normal10">
    <w:name w:val="Normal1 תו"/>
    <w:link w:val="Normal1"/>
    <w:locked/>
    <w:rsid w:val="008F475C"/>
    <w:rPr>
      <w:rFonts w:cs="David"/>
      <w:sz w:val="24"/>
      <w:szCs w:val="24"/>
      <w:lang w:eastAsia="he-IL"/>
    </w:rPr>
  </w:style>
  <w:style w:type="paragraph" w:styleId="aff">
    <w:name w:val="Block Text"/>
    <w:basedOn w:val="a7"/>
    <w:rsid w:val="008F475C"/>
    <w:pPr>
      <w:spacing w:line="360" w:lineRule="auto"/>
      <w:ind w:left="1440" w:hanging="720"/>
    </w:pPr>
    <w:rPr>
      <w:lang w:eastAsia="en-US"/>
    </w:rPr>
  </w:style>
  <w:style w:type="paragraph" w:styleId="NormalWeb">
    <w:name w:val="Normal (Web)"/>
    <w:basedOn w:val="a7"/>
    <w:uiPriority w:val="99"/>
    <w:unhideWhenUsed/>
    <w:rsid w:val="008F475C"/>
    <w:pPr>
      <w:bidi w:val="0"/>
      <w:spacing w:before="100" w:beforeAutospacing="1" w:after="100" w:afterAutospacing="1"/>
    </w:pPr>
    <w:rPr>
      <w:rFonts w:cs="Times New Roman"/>
      <w:sz w:val="24"/>
      <w:lang w:eastAsia="en-US"/>
    </w:rPr>
  </w:style>
  <w:style w:type="paragraph" w:customStyle="1" w:styleId="TableHead">
    <w:name w:val="TableHead"/>
    <w:basedOn w:val="a7"/>
    <w:rsid w:val="008F475C"/>
    <w:pPr>
      <w:spacing w:before="120" w:after="120" w:line="320" w:lineRule="exact"/>
      <w:jc w:val="center"/>
    </w:pPr>
    <w:rPr>
      <w:b/>
      <w:bCs/>
      <w:sz w:val="22"/>
    </w:rPr>
  </w:style>
  <w:style w:type="paragraph" w:customStyle="1" w:styleId="TableText">
    <w:name w:val="TableText"/>
    <w:basedOn w:val="a7"/>
    <w:rsid w:val="008F475C"/>
    <w:pPr>
      <w:spacing w:before="75" w:line="280" w:lineRule="atLeast"/>
    </w:pPr>
    <w:rPr>
      <w:sz w:val="22"/>
    </w:rPr>
  </w:style>
  <w:style w:type="character" w:customStyle="1" w:styleId="HNormal">
    <w:name w:val="HNormal תו"/>
    <w:link w:val="HNormal0"/>
    <w:locked/>
    <w:rsid w:val="008F475C"/>
    <w:rPr>
      <w:rFonts w:cs="Times New Roman"/>
      <w:noProof/>
      <w:szCs w:val="24"/>
      <w:lang w:eastAsia="he-IL"/>
    </w:rPr>
  </w:style>
  <w:style w:type="paragraph" w:customStyle="1" w:styleId="HNormal0">
    <w:name w:val="HNormal"/>
    <w:link w:val="HNormal"/>
    <w:rsid w:val="008F475C"/>
    <w:pPr>
      <w:bidi/>
      <w:spacing w:after="120"/>
      <w:jc w:val="both"/>
    </w:pPr>
    <w:rPr>
      <w:rFonts w:cs="Times New Roman"/>
      <w:noProof/>
      <w:szCs w:val="24"/>
      <w:lang w:eastAsia="he-IL"/>
    </w:rPr>
  </w:style>
  <w:style w:type="numbering" w:customStyle="1" w:styleId="Style1">
    <w:name w:val="Style1"/>
    <w:uiPriority w:val="99"/>
    <w:rsid w:val="008F475C"/>
    <w:pPr>
      <w:numPr>
        <w:numId w:val="8"/>
      </w:numPr>
    </w:pPr>
  </w:style>
  <w:style w:type="numbering" w:customStyle="1" w:styleId="Style2">
    <w:name w:val="Style2"/>
    <w:uiPriority w:val="99"/>
    <w:rsid w:val="008F475C"/>
    <w:pPr>
      <w:numPr>
        <w:numId w:val="9"/>
      </w:numPr>
    </w:pPr>
  </w:style>
  <w:style w:type="paragraph" w:customStyle="1" w:styleId="aff0">
    <w:name w:val="שניה"/>
    <w:basedOn w:val="a7"/>
    <w:rsid w:val="008F475C"/>
    <w:pPr>
      <w:ind w:left="1416" w:hanging="850"/>
      <w:jc w:val="both"/>
    </w:pPr>
    <w:rPr>
      <w:rFonts w:cs="Times New Roman"/>
      <w:sz w:val="24"/>
      <w:lang w:eastAsia="en-US"/>
    </w:rPr>
  </w:style>
  <w:style w:type="paragraph" w:customStyle="1" w:styleId="OutlineList0">
    <w:name w:val="Outline List0"/>
    <w:basedOn w:val="a7"/>
    <w:semiHidden/>
    <w:qFormat/>
    <w:rsid w:val="008F475C"/>
    <w:pPr>
      <w:numPr>
        <w:numId w:val="10"/>
      </w:numPr>
      <w:spacing w:before="120" w:line="320" w:lineRule="exact"/>
      <w:jc w:val="both"/>
    </w:pPr>
    <w:rPr>
      <w:sz w:val="22"/>
    </w:rPr>
  </w:style>
  <w:style w:type="paragraph" w:customStyle="1" w:styleId="Para1">
    <w:name w:val="Para1"/>
    <w:basedOn w:val="a7"/>
    <w:rsid w:val="008F475C"/>
    <w:pPr>
      <w:spacing w:before="120" w:line="320" w:lineRule="exact"/>
      <w:ind w:left="357"/>
      <w:jc w:val="both"/>
    </w:pPr>
    <w:rPr>
      <w:sz w:val="22"/>
    </w:rPr>
  </w:style>
  <w:style w:type="numbering" w:customStyle="1" w:styleId="Style21">
    <w:name w:val="Style21"/>
    <w:uiPriority w:val="99"/>
    <w:rsid w:val="008F475C"/>
    <w:pPr>
      <w:numPr>
        <w:numId w:val="11"/>
      </w:numPr>
    </w:pPr>
  </w:style>
  <w:style w:type="numbering" w:customStyle="1" w:styleId="Style11">
    <w:name w:val="Style11"/>
    <w:uiPriority w:val="99"/>
    <w:rsid w:val="00FE4B0B"/>
    <w:pPr>
      <w:numPr>
        <w:numId w:val="12"/>
      </w:numPr>
    </w:pPr>
  </w:style>
  <w:style w:type="numbering" w:customStyle="1" w:styleId="Style22">
    <w:name w:val="Style22"/>
    <w:uiPriority w:val="99"/>
    <w:rsid w:val="00FE4B0B"/>
    <w:pPr>
      <w:numPr>
        <w:numId w:val="13"/>
      </w:numPr>
    </w:pPr>
  </w:style>
  <w:style w:type="numbering" w:customStyle="1" w:styleId="Style211">
    <w:name w:val="Style211"/>
    <w:uiPriority w:val="99"/>
    <w:rsid w:val="00FE4B0B"/>
    <w:pPr>
      <w:numPr>
        <w:numId w:val="18"/>
      </w:numPr>
    </w:pPr>
  </w:style>
  <w:style w:type="paragraph" w:styleId="aff1">
    <w:name w:val="No Spacing"/>
    <w:link w:val="aff2"/>
    <w:uiPriority w:val="1"/>
    <w:qFormat/>
    <w:rsid w:val="004B4A0A"/>
    <w:pPr>
      <w:bidi/>
    </w:pPr>
    <w:rPr>
      <w:rFonts w:ascii="Calibri" w:eastAsia="Calibri" w:hAnsi="Calibri" w:cs="Arial"/>
      <w:sz w:val="22"/>
      <w:szCs w:val="22"/>
    </w:rPr>
  </w:style>
  <w:style w:type="character" w:customStyle="1" w:styleId="aff2">
    <w:name w:val="ללא מרווח תו"/>
    <w:link w:val="aff1"/>
    <w:uiPriority w:val="1"/>
    <w:rsid w:val="004B4A0A"/>
    <w:rPr>
      <w:rFonts w:ascii="Calibri" w:eastAsia="Calibri" w:hAnsi="Calibri" w:cs="Arial"/>
      <w:sz w:val="22"/>
      <w:szCs w:val="22"/>
    </w:rPr>
  </w:style>
  <w:style w:type="character" w:customStyle="1" w:styleId="UnresolvedMention1">
    <w:name w:val="Unresolved Mention1"/>
    <w:uiPriority w:val="99"/>
    <w:semiHidden/>
    <w:unhideWhenUsed/>
    <w:rsid w:val="004B4A0A"/>
    <w:rPr>
      <w:color w:val="605E5C"/>
      <w:shd w:val="clear" w:color="auto" w:fill="E1DFDD"/>
    </w:rPr>
  </w:style>
  <w:style w:type="paragraph" w:styleId="aff3">
    <w:name w:val="Intense Quote"/>
    <w:basedOn w:val="a7"/>
    <w:next w:val="a7"/>
    <w:link w:val="aff4"/>
    <w:uiPriority w:val="30"/>
    <w:qFormat/>
    <w:rsid w:val="004B4A0A"/>
    <w:pPr>
      <w:pBdr>
        <w:top w:val="single" w:sz="4" w:space="10" w:color="4F81BD"/>
        <w:bottom w:val="single" w:sz="4" w:space="10" w:color="4F81BD"/>
      </w:pBdr>
      <w:spacing w:before="360" w:after="360" w:line="276" w:lineRule="auto"/>
      <w:ind w:left="864" w:right="864"/>
      <w:jc w:val="center"/>
    </w:pPr>
    <w:rPr>
      <w:rFonts w:ascii="Calibri" w:hAnsi="Calibri" w:cs="Arial"/>
      <w:i/>
      <w:iCs/>
      <w:color w:val="4F81BD"/>
      <w:sz w:val="22"/>
      <w:szCs w:val="22"/>
      <w:lang w:eastAsia="en-US"/>
    </w:rPr>
  </w:style>
  <w:style w:type="character" w:customStyle="1" w:styleId="aff4">
    <w:name w:val="ציטוט חזק תו"/>
    <w:basedOn w:val="a8"/>
    <w:link w:val="aff3"/>
    <w:uiPriority w:val="30"/>
    <w:rsid w:val="004B4A0A"/>
    <w:rPr>
      <w:rFonts w:ascii="Calibri" w:hAnsi="Calibri" w:cs="Arial"/>
      <w:i/>
      <w:iCs/>
      <w:color w:val="4F81BD"/>
      <w:sz w:val="22"/>
      <w:szCs w:val="22"/>
    </w:rPr>
  </w:style>
  <w:style w:type="paragraph" w:customStyle="1" w:styleId="-0">
    <w:name w:val="מכרזים - כותרת משנה נספחים"/>
    <w:basedOn w:val="a7"/>
    <w:link w:val="-1"/>
    <w:uiPriority w:val="1"/>
    <w:qFormat/>
    <w:rsid w:val="007F322D"/>
    <w:pPr>
      <w:spacing w:after="240" w:line="276" w:lineRule="auto"/>
      <w:jc w:val="center"/>
      <w:outlineLvl w:val="3"/>
    </w:pPr>
    <w:rPr>
      <w:rFonts w:asciiTheme="minorHAnsi" w:eastAsiaTheme="minorHAnsi" w:hAnsiTheme="minorHAnsi"/>
      <w:b/>
      <w:bCs/>
      <w:sz w:val="24"/>
      <w:lang w:eastAsia="en-US"/>
    </w:rPr>
  </w:style>
  <w:style w:type="character" w:customStyle="1" w:styleId="-1">
    <w:name w:val="מכרזים - כותרת משנה נספחים תו"/>
    <w:basedOn w:val="a8"/>
    <w:link w:val="-0"/>
    <w:uiPriority w:val="1"/>
    <w:rsid w:val="007F322D"/>
    <w:rPr>
      <w:rFonts w:asciiTheme="minorHAnsi" w:eastAsiaTheme="minorHAnsi" w:hAnsiTheme="minorHAnsi" w:cs="David"/>
      <w:b/>
      <w:bCs/>
      <w:sz w:val="24"/>
      <w:szCs w:val="24"/>
    </w:rPr>
  </w:style>
  <w:style w:type="paragraph" w:customStyle="1" w:styleId="11">
    <w:name w:val="כותרת רמה 1"/>
    <w:basedOn w:val="a7"/>
    <w:qFormat/>
    <w:rsid w:val="007F322D"/>
    <w:pPr>
      <w:keepNext/>
      <w:numPr>
        <w:numId w:val="20"/>
      </w:numPr>
      <w:shd w:val="clear" w:color="auto" w:fill="F2F2F2"/>
      <w:spacing w:before="240" w:after="180"/>
      <w:outlineLvl w:val="0"/>
    </w:pPr>
    <w:rPr>
      <w:rFonts w:ascii="Arial" w:hAnsi="Arial"/>
      <w:b/>
      <w:bCs/>
      <w:color w:val="003399"/>
      <w:kern w:val="32"/>
      <w:sz w:val="22"/>
      <w:lang w:eastAsia="en-US"/>
    </w:rPr>
  </w:style>
  <w:style w:type="paragraph" w:customStyle="1" w:styleId="CharChar">
    <w:name w:val="אייקון אסור לעשות תו Char Char"/>
    <w:basedOn w:val="a3"/>
    <w:uiPriority w:val="4"/>
    <w:unhideWhenUsed/>
    <w:rsid w:val="007F322D"/>
    <w:pPr>
      <w:numPr>
        <w:numId w:val="20"/>
      </w:numPr>
    </w:pPr>
    <w:rPr>
      <w:rFonts w:ascii="Wingdings" w:hAnsi="Wingdings" w:cs="Arial"/>
      <w:color w:val="A81229"/>
      <w:position w:val="-4"/>
      <w:sz w:val="28"/>
      <w:szCs w:val="28"/>
    </w:rPr>
  </w:style>
  <w:style w:type="paragraph" w:customStyle="1" w:styleId="Style3">
    <w:name w:val="Style3"/>
    <w:basedOn w:val="a4"/>
    <w:qFormat/>
    <w:rsid w:val="007F322D"/>
    <w:pPr>
      <w:numPr>
        <w:numId w:val="20"/>
      </w:numPr>
    </w:pPr>
    <w:rPr>
      <w:szCs w:val="24"/>
      <w:u w:val="single"/>
    </w:rPr>
  </w:style>
  <w:style w:type="paragraph" w:customStyle="1" w:styleId="18">
    <w:name w:val="מספור1"/>
    <w:basedOn w:val="a7"/>
    <w:next w:val="a7"/>
    <w:link w:val="19"/>
    <w:autoRedefine/>
    <w:rsid w:val="00C22D9A"/>
    <w:pPr>
      <w:tabs>
        <w:tab w:val="left" w:pos="8351"/>
        <w:tab w:val="left" w:pos="8531"/>
        <w:tab w:val="left" w:pos="8711"/>
      </w:tabs>
      <w:spacing w:before="120" w:after="120" w:line="360" w:lineRule="auto"/>
      <w:ind w:left="360"/>
      <w:jc w:val="both"/>
    </w:pPr>
    <w:rPr>
      <w:rFonts w:ascii="David" w:hAnsi="David"/>
      <w:b/>
      <w:bCs/>
      <w:color w:val="000000"/>
      <w:sz w:val="24"/>
      <w:u w:val="single"/>
    </w:rPr>
  </w:style>
  <w:style w:type="character" w:customStyle="1" w:styleId="19">
    <w:name w:val="מספור1 תו"/>
    <w:link w:val="18"/>
    <w:rsid w:val="00C22D9A"/>
    <w:rPr>
      <w:rFonts w:ascii="David" w:hAnsi="David" w:cs="David"/>
      <w:b/>
      <w:bCs/>
      <w:color w:val="000000"/>
      <w:sz w:val="24"/>
      <w:szCs w:val="24"/>
      <w:u w:val="single"/>
      <w:lang w:eastAsia="he-IL"/>
    </w:rPr>
  </w:style>
  <w:style w:type="table" w:customStyle="1" w:styleId="1a">
    <w:name w:val="רשת טבלה1"/>
    <w:basedOn w:val="a9"/>
    <w:next w:val="ad"/>
    <w:uiPriority w:val="59"/>
    <w:rsid w:val="00724C6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שלישית"/>
    <w:basedOn w:val="a7"/>
    <w:link w:val="aff6"/>
    <w:rsid w:val="003F6B44"/>
    <w:pPr>
      <w:spacing w:line="280" w:lineRule="atLeast"/>
      <w:ind w:left="2550" w:hanging="1134"/>
      <w:jc w:val="both"/>
    </w:pPr>
    <w:rPr>
      <w:rFonts w:cs="Times New Roman"/>
      <w:sz w:val="24"/>
      <w:szCs w:val="22"/>
      <w:lang w:val="x-none"/>
    </w:rPr>
  </w:style>
  <w:style w:type="character" w:customStyle="1" w:styleId="aff6">
    <w:name w:val="שלישית תו"/>
    <w:link w:val="aff5"/>
    <w:rsid w:val="003F6B44"/>
    <w:rPr>
      <w:rFonts w:cs="Times New Roman"/>
      <w:sz w:val="24"/>
      <w:szCs w:val="22"/>
      <w:lang w:val="x-none" w:eastAsia="he-IL"/>
    </w:rPr>
  </w:style>
  <w:style w:type="paragraph" w:styleId="23">
    <w:name w:val="Body Text 2"/>
    <w:basedOn w:val="a7"/>
    <w:link w:val="24"/>
    <w:unhideWhenUsed/>
    <w:rsid w:val="00AE3A4E"/>
    <w:pPr>
      <w:spacing w:after="120" w:line="480" w:lineRule="auto"/>
    </w:pPr>
  </w:style>
  <w:style w:type="character" w:customStyle="1" w:styleId="24">
    <w:name w:val="גוף טקסט 2 תו"/>
    <w:basedOn w:val="a8"/>
    <w:link w:val="23"/>
    <w:rsid w:val="00AE3A4E"/>
    <w:rPr>
      <w:rFonts w:cs="David"/>
      <w:szCs w:val="24"/>
      <w:lang w:eastAsia="he-IL"/>
    </w:rPr>
  </w:style>
  <w:style w:type="character" w:customStyle="1" w:styleId="41">
    <w:name w:val="כותרת 4 תו"/>
    <w:aliases w:val="Heading 4 4 תו"/>
    <w:basedOn w:val="a8"/>
    <w:link w:val="40"/>
    <w:rsid w:val="00225AD6"/>
    <w:rPr>
      <w:rFonts w:asciiTheme="majorHAnsi" w:eastAsiaTheme="majorEastAsia" w:hAnsiTheme="majorHAnsi" w:cstheme="majorBidi"/>
      <w:i/>
      <w:iCs/>
      <w:color w:val="365F91" w:themeColor="accent1" w:themeShade="BF"/>
      <w:szCs w:val="24"/>
      <w:lang w:eastAsia="he-IL"/>
    </w:rPr>
  </w:style>
  <w:style w:type="paragraph" w:styleId="33">
    <w:name w:val="Body Text 3"/>
    <w:basedOn w:val="a7"/>
    <w:link w:val="35"/>
    <w:unhideWhenUsed/>
    <w:rsid w:val="00225AD6"/>
    <w:pPr>
      <w:spacing w:after="120"/>
    </w:pPr>
    <w:rPr>
      <w:sz w:val="16"/>
      <w:szCs w:val="16"/>
    </w:rPr>
  </w:style>
  <w:style w:type="character" w:customStyle="1" w:styleId="35">
    <w:name w:val="גוף טקסט 3 תו"/>
    <w:basedOn w:val="a8"/>
    <w:link w:val="33"/>
    <w:rsid w:val="00225AD6"/>
    <w:rPr>
      <w:rFonts w:cs="David"/>
      <w:sz w:val="16"/>
      <w:szCs w:val="16"/>
      <w:lang w:eastAsia="he-IL"/>
    </w:rPr>
  </w:style>
  <w:style w:type="character" w:customStyle="1" w:styleId="60">
    <w:name w:val="כותרת 6 תו"/>
    <w:basedOn w:val="a8"/>
    <w:link w:val="6"/>
    <w:rsid w:val="00225AD6"/>
    <w:rPr>
      <w:rFonts w:cs="David"/>
      <w:szCs w:val="28"/>
      <w:lang w:eastAsia="he-IL"/>
    </w:rPr>
  </w:style>
  <w:style w:type="character" w:customStyle="1" w:styleId="70">
    <w:name w:val="כותרת 7 תו"/>
    <w:basedOn w:val="a8"/>
    <w:link w:val="7"/>
    <w:rsid w:val="00225AD6"/>
    <w:rPr>
      <w:rFonts w:cs="David"/>
      <w:b/>
      <w:bCs/>
      <w:szCs w:val="28"/>
      <w:lang w:eastAsia="he-IL"/>
    </w:rPr>
  </w:style>
  <w:style w:type="character" w:customStyle="1" w:styleId="80">
    <w:name w:val="כותרת 8 תו"/>
    <w:basedOn w:val="a8"/>
    <w:link w:val="8"/>
    <w:rsid w:val="00225AD6"/>
    <w:rPr>
      <w:rFonts w:cs="David"/>
      <w:b/>
      <w:bCs/>
      <w:szCs w:val="28"/>
      <w:u w:val="single"/>
      <w:lang w:eastAsia="he-IL"/>
    </w:rPr>
  </w:style>
  <w:style w:type="character" w:customStyle="1" w:styleId="90">
    <w:name w:val="כותרת 9 תו"/>
    <w:basedOn w:val="a8"/>
    <w:link w:val="9"/>
    <w:rsid w:val="00225AD6"/>
    <w:rPr>
      <w:rFonts w:cs="David"/>
      <w:szCs w:val="36"/>
      <w:lang w:eastAsia="he-IL"/>
    </w:rPr>
  </w:style>
  <w:style w:type="character" w:styleId="aff7">
    <w:name w:val="page number"/>
    <w:basedOn w:val="a8"/>
    <w:rsid w:val="00225AD6"/>
  </w:style>
  <w:style w:type="paragraph" w:styleId="aff8">
    <w:name w:val="Document Map"/>
    <w:basedOn w:val="a7"/>
    <w:link w:val="aff9"/>
    <w:rsid w:val="00225AD6"/>
    <w:pPr>
      <w:shd w:val="clear" w:color="auto" w:fill="000080"/>
      <w:autoSpaceDE w:val="0"/>
      <w:autoSpaceDN w:val="0"/>
    </w:pPr>
    <w:rPr>
      <w:rFonts w:ascii="Tahoma" w:hAnsi="Tahoma" w:cs="Times New Roman"/>
      <w:sz w:val="22"/>
      <w:szCs w:val="26"/>
      <w:lang w:eastAsia="en-US"/>
    </w:rPr>
  </w:style>
  <w:style w:type="character" w:customStyle="1" w:styleId="aff9">
    <w:name w:val="מפת מסמך תו"/>
    <w:basedOn w:val="a8"/>
    <w:link w:val="aff8"/>
    <w:rsid w:val="00225AD6"/>
    <w:rPr>
      <w:rFonts w:ascii="Tahoma" w:hAnsi="Tahoma" w:cs="Times New Roman"/>
      <w:sz w:val="22"/>
      <w:szCs w:val="26"/>
      <w:shd w:val="clear" w:color="auto" w:fill="000080"/>
    </w:rPr>
  </w:style>
  <w:style w:type="paragraph" w:styleId="affa">
    <w:name w:val="caption"/>
    <w:basedOn w:val="a7"/>
    <w:next w:val="a7"/>
    <w:qFormat/>
    <w:rsid w:val="00225AD6"/>
    <w:pPr>
      <w:tabs>
        <w:tab w:val="left" w:pos="375"/>
      </w:tabs>
      <w:autoSpaceDE w:val="0"/>
      <w:autoSpaceDN w:val="0"/>
      <w:ind w:right="4060" w:hanging="4060"/>
      <w:jc w:val="center"/>
    </w:pPr>
    <w:rPr>
      <w:rFonts w:cs="Times New Roman"/>
      <w:b/>
      <w:bCs/>
      <w:sz w:val="22"/>
      <w:szCs w:val="26"/>
      <w:lang w:eastAsia="en-US"/>
    </w:rPr>
  </w:style>
  <w:style w:type="paragraph" w:styleId="25">
    <w:name w:val="Body Text Indent 2"/>
    <w:basedOn w:val="a7"/>
    <w:link w:val="26"/>
    <w:rsid w:val="00225AD6"/>
    <w:pPr>
      <w:ind w:left="226" w:hanging="226"/>
    </w:pPr>
    <w:rPr>
      <w:rFonts w:cs="Times New Roman"/>
      <w:sz w:val="22"/>
      <w:szCs w:val="26"/>
      <w:lang w:eastAsia="en-US"/>
    </w:rPr>
  </w:style>
  <w:style w:type="character" w:customStyle="1" w:styleId="26">
    <w:name w:val="כניסה בגוף טקסט 2 תו"/>
    <w:basedOn w:val="a8"/>
    <w:link w:val="25"/>
    <w:rsid w:val="00225AD6"/>
    <w:rPr>
      <w:rFonts w:cs="Times New Roman"/>
      <w:sz w:val="22"/>
      <w:szCs w:val="26"/>
    </w:rPr>
  </w:style>
  <w:style w:type="paragraph" w:customStyle="1" w:styleId="HeadingS3">
    <w:name w:val="Heading S3"/>
    <w:basedOn w:val="31"/>
    <w:rsid w:val="00225AD6"/>
    <w:pPr>
      <w:keepNext w:val="0"/>
      <w:keepLines/>
      <w:tabs>
        <w:tab w:val="left" w:pos="567"/>
        <w:tab w:val="left" w:pos="1134"/>
        <w:tab w:val="left" w:pos="1985"/>
        <w:tab w:val="left" w:pos="2835"/>
      </w:tabs>
      <w:spacing w:before="60" w:after="0" w:line="300" w:lineRule="atLeast"/>
      <w:ind w:left="1985" w:right="1985"/>
      <w:jc w:val="both"/>
    </w:pPr>
    <w:rPr>
      <w:rFonts w:ascii="Times New Roman" w:hAnsi="Times New Roman" w:cs="Miriam"/>
      <w:b w:val="0"/>
      <w:bCs w:val="0"/>
      <w:noProof/>
      <w:sz w:val="22"/>
      <w:szCs w:val="22"/>
      <w:lang w:eastAsia="en-US"/>
    </w:rPr>
  </w:style>
  <w:style w:type="paragraph" w:customStyle="1" w:styleId="NORMAL">
    <w:name w:val="~NORMAL"/>
    <w:basedOn w:val="a7"/>
    <w:rsid w:val="00225AD6"/>
    <w:pPr>
      <w:jc w:val="both"/>
    </w:pPr>
    <w:rPr>
      <w:rFonts w:cs="Times New Roman"/>
      <w:sz w:val="22"/>
      <w:szCs w:val="26"/>
      <w:lang w:eastAsia="en-US"/>
    </w:rPr>
  </w:style>
  <w:style w:type="paragraph" w:styleId="affb">
    <w:name w:val="Body Text Indent"/>
    <w:basedOn w:val="a7"/>
    <w:link w:val="affc"/>
    <w:rsid w:val="00225AD6"/>
    <w:pPr>
      <w:ind w:right="851" w:firstLine="34"/>
    </w:pPr>
    <w:rPr>
      <w:szCs w:val="28"/>
      <w:lang w:eastAsia="en-US"/>
    </w:rPr>
  </w:style>
  <w:style w:type="character" w:customStyle="1" w:styleId="affc">
    <w:name w:val="כניסה בגוף טקסט תו"/>
    <w:basedOn w:val="a8"/>
    <w:link w:val="affb"/>
    <w:rsid w:val="00225AD6"/>
    <w:rPr>
      <w:rFonts w:cs="David"/>
      <w:szCs w:val="28"/>
    </w:rPr>
  </w:style>
  <w:style w:type="character" w:customStyle="1" w:styleId="boldlevel21">
    <w:name w:val="boldlevel21"/>
    <w:rsid w:val="00225AD6"/>
    <w:rPr>
      <w:b/>
      <w:bCs/>
      <w:sz w:val="20"/>
      <w:szCs w:val="20"/>
    </w:rPr>
  </w:style>
  <w:style w:type="character" w:customStyle="1" w:styleId="shorttext">
    <w:name w:val="short_text"/>
    <w:rsid w:val="00225AD6"/>
  </w:style>
  <w:style w:type="character" w:customStyle="1" w:styleId="hps">
    <w:name w:val="hps"/>
    <w:rsid w:val="00225AD6"/>
  </w:style>
  <w:style w:type="numbering" w:customStyle="1" w:styleId="NoList1">
    <w:name w:val="No List1"/>
    <w:next w:val="aa"/>
    <w:uiPriority w:val="99"/>
    <w:semiHidden/>
    <w:rsid w:val="00225AD6"/>
  </w:style>
  <w:style w:type="numbering" w:customStyle="1" w:styleId="NoList11">
    <w:name w:val="No List11"/>
    <w:next w:val="aa"/>
    <w:uiPriority w:val="99"/>
    <w:semiHidden/>
    <w:unhideWhenUsed/>
    <w:rsid w:val="00225AD6"/>
  </w:style>
  <w:style w:type="paragraph" w:customStyle="1" w:styleId="paragraph">
    <w:name w:val="paragraph"/>
    <w:basedOn w:val="a7"/>
    <w:rsid w:val="00225AD6"/>
    <w:pPr>
      <w:bidi w:val="0"/>
      <w:spacing w:before="100" w:beforeAutospacing="1" w:after="100" w:afterAutospacing="1"/>
    </w:pPr>
    <w:rPr>
      <w:rFonts w:cs="Times New Roman"/>
      <w:sz w:val="24"/>
      <w:lang w:eastAsia="en-US"/>
    </w:rPr>
  </w:style>
  <w:style w:type="character" w:customStyle="1" w:styleId="eop">
    <w:name w:val="eop"/>
    <w:rsid w:val="00225AD6"/>
  </w:style>
  <w:style w:type="character" w:customStyle="1" w:styleId="textrun">
    <w:name w:val="textrun"/>
    <w:rsid w:val="00225AD6"/>
  </w:style>
  <w:style w:type="character" w:customStyle="1" w:styleId="linebreakblob">
    <w:name w:val="linebreakblob"/>
    <w:rsid w:val="00225AD6"/>
  </w:style>
  <w:style w:type="character" w:customStyle="1" w:styleId="scxw219723543">
    <w:name w:val="scxw219723543"/>
    <w:rsid w:val="00225AD6"/>
  </w:style>
  <w:style w:type="character" w:customStyle="1" w:styleId="normaltextrun">
    <w:name w:val="normaltextrun"/>
    <w:rsid w:val="00225AD6"/>
  </w:style>
  <w:style w:type="character" w:customStyle="1" w:styleId="spellingerror">
    <w:name w:val="spellingerror"/>
    <w:rsid w:val="00225AD6"/>
  </w:style>
  <w:style w:type="character" w:customStyle="1" w:styleId="contextualspellingandgrammarerror">
    <w:name w:val="contextualspellingandgrammarerror"/>
    <w:rsid w:val="00225AD6"/>
  </w:style>
  <w:style w:type="paragraph" w:styleId="affd">
    <w:name w:val="TOC Heading"/>
    <w:basedOn w:val="14"/>
    <w:next w:val="a7"/>
    <w:uiPriority w:val="39"/>
    <w:unhideWhenUsed/>
    <w:qFormat/>
    <w:rsid w:val="00225AD6"/>
    <w:pPr>
      <w:keepLines/>
      <w:bidi w:val="0"/>
      <w:spacing w:before="240" w:line="259" w:lineRule="auto"/>
      <w:jc w:val="left"/>
      <w:outlineLvl w:val="9"/>
    </w:pPr>
    <w:rPr>
      <w:rFonts w:ascii="Calibri Light" w:hAnsi="Calibri Light" w:cs="Times New Roman"/>
      <w:color w:val="2E74B5"/>
      <w:sz w:val="32"/>
      <w:szCs w:val="32"/>
      <w:u w:val="none"/>
      <w:lang w:eastAsia="en-US" w:bidi="ar-SA"/>
    </w:rPr>
  </w:style>
  <w:style w:type="paragraph" w:styleId="TOC2">
    <w:name w:val="toc 2"/>
    <w:basedOn w:val="a7"/>
    <w:next w:val="a7"/>
    <w:autoRedefine/>
    <w:rsid w:val="00225AD6"/>
    <w:pPr>
      <w:ind w:left="200"/>
    </w:pPr>
    <w:rPr>
      <w:rFonts w:cs="Times New Roman"/>
      <w:szCs w:val="20"/>
    </w:rPr>
  </w:style>
  <w:style w:type="paragraph" w:styleId="TOC1">
    <w:name w:val="toc 1"/>
    <w:basedOn w:val="a7"/>
    <w:next w:val="a7"/>
    <w:autoRedefine/>
    <w:rsid w:val="00D81FAD"/>
    <w:pPr>
      <w:tabs>
        <w:tab w:val="right" w:leader="dot" w:pos="8396"/>
      </w:tabs>
    </w:pPr>
    <w:rPr>
      <w:rFonts w:cs="Times New Roman"/>
      <w:b/>
      <w:bCs/>
      <w:szCs w:val="20"/>
      <w:u w:val="single"/>
    </w:rPr>
  </w:style>
  <w:style w:type="paragraph" w:styleId="TOC3">
    <w:name w:val="toc 3"/>
    <w:basedOn w:val="a7"/>
    <w:next w:val="a7"/>
    <w:autoRedefine/>
    <w:rsid w:val="00225AD6"/>
    <w:pPr>
      <w:ind w:left="400"/>
    </w:pPr>
    <w:rPr>
      <w:rFonts w:cs="Times New Roman"/>
      <w:szCs w:val="20"/>
    </w:rPr>
  </w:style>
  <w:style w:type="paragraph" w:styleId="TOC4">
    <w:name w:val="toc 4"/>
    <w:basedOn w:val="a7"/>
    <w:next w:val="a7"/>
    <w:autoRedefine/>
    <w:unhideWhenUsed/>
    <w:rsid w:val="00225AD6"/>
    <w:pPr>
      <w:bidi w:val="0"/>
      <w:spacing w:after="100" w:line="259" w:lineRule="auto"/>
      <w:ind w:left="660"/>
    </w:pPr>
    <w:rPr>
      <w:rFonts w:ascii="Calibri" w:hAnsi="Calibri" w:cs="Arial"/>
      <w:sz w:val="22"/>
      <w:szCs w:val="22"/>
      <w:lang w:eastAsia="en-US"/>
    </w:rPr>
  </w:style>
  <w:style w:type="paragraph" w:styleId="TOC5">
    <w:name w:val="toc 5"/>
    <w:basedOn w:val="a7"/>
    <w:next w:val="a7"/>
    <w:autoRedefine/>
    <w:unhideWhenUsed/>
    <w:rsid w:val="00225AD6"/>
    <w:pPr>
      <w:bidi w:val="0"/>
      <w:spacing w:after="100" w:line="259" w:lineRule="auto"/>
      <w:ind w:left="880"/>
    </w:pPr>
    <w:rPr>
      <w:rFonts w:ascii="Calibri" w:hAnsi="Calibri" w:cs="Arial"/>
      <w:sz w:val="22"/>
      <w:szCs w:val="22"/>
      <w:lang w:eastAsia="en-US"/>
    </w:rPr>
  </w:style>
  <w:style w:type="paragraph" w:styleId="TOC6">
    <w:name w:val="toc 6"/>
    <w:basedOn w:val="a7"/>
    <w:next w:val="a7"/>
    <w:autoRedefine/>
    <w:unhideWhenUsed/>
    <w:rsid w:val="00225AD6"/>
    <w:pPr>
      <w:bidi w:val="0"/>
      <w:spacing w:after="100" w:line="259" w:lineRule="auto"/>
      <w:ind w:left="1100"/>
    </w:pPr>
    <w:rPr>
      <w:rFonts w:ascii="Calibri" w:hAnsi="Calibri" w:cs="Arial"/>
      <w:sz w:val="22"/>
      <w:szCs w:val="22"/>
      <w:lang w:eastAsia="en-US"/>
    </w:rPr>
  </w:style>
  <w:style w:type="paragraph" w:styleId="TOC7">
    <w:name w:val="toc 7"/>
    <w:basedOn w:val="a7"/>
    <w:next w:val="a7"/>
    <w:autoRedefine/>
    <w:unhideWhenUsed/>
    <w:rsid w:val="00225AD6"/>
    <w:pPr>
      <w:bidi w:val="0"/>
      <w:spacing w:after="100" w:line="259" w:lineRule="auto"/>
      <w:ind w:left="1320"/>
    </w:pPr>
    <w:rPr>
      <w:rFonts w:ascii="Calibri" w:hAnsi="Calibri" w:cs="Arial"/>
      <w:sz w:val="22"/>
      <w:szCs w:val="22"/>
      <w:lang w:eastAsia="en-US"/>
    </w:rPr>
  </w:style>
  <w:style w:type="paragraph" w:styleId="TOC8">
    <w:name w:val="toc 8"/>
    <w:basedOn w:val="a7"/>
    <w:next w:val="a7"/>
    <w:autoRedefine/>
    <w:unhideWhenUsed/>
    <w:rsid w:val="00225AD6"/>
    <w:pPr>
      <w:bidi w:val="0"/>
      <w:spacing w:after="100" w:line="259" w:lineRule="auto"/>
      <w:ind w:left="1540"/>
    </w:pPr>
    <w:rPr>
      <w:rFonts w:ascii="Calibri" w:hAnsi="Calibri" w:cs="Arial"/>
      <w:sz w:val="22"/>
      <w:szCs w:val="22"/>
      <w:lang w:eastAsia="en-US"/>
    </w:rPr>
  </w:style>
  <w:style w:type="paragraph" w:styleId="TOC9">
    <w:name w:val="toc 9"/>
    <w:basedOn w:val="a7"/>
    <w:next w:val="a7"/>
    <w:autoRedefine/>
    <w:unhideWhenUsed/>
    <w:rsid w:val="00225AD6"/>
    <w:pPr>
      <w:bidi w:val="0"/>
      <w:spacing w:after="100" w:line="259" w:lineRule="auto"/>
      <w:ind w:left="1760"/>
    </w:pPr>
    <w:rPr>
      <w:rFonts w:ascii="Calibri" w:hAnsi="Calibri" w:cs="Arial"/>
      <w:sz w:val="22"/>
      <w:szCs w:val="22"/>
      <w:lang w:eastAsia="en-US"/>
    </w:rPr>
  </w:style>
  <w:style w:type="character" w:customStyle="1" w:styleId="UnresolvedMention">
    <w:name w:val="Unresolved Mention"/>
    <w:uiPriority w:val="99"/>
    <w:semiHidden/>
    <w:unhideWhenUsed/>
    <w:rsid w:val="00225AD6"/>
    <w:rPr>
      <w:color w:val="605E5C"/>
      <w:shd w:val="clear" w:color="auto" w:fill="E1DFDD"/>
    </w:rPr>
  </w:style>
  <w:style w:type="numbering" w:customStyle="1" w:styleId="NoList2">
    <w:name w:val="No List2"/>
    <w:next w:val="aa"/>
    <w:semiHidden/>
    <w:rsid w:val="00225AD6"/>
  </w:style>
  <w:style w:type="numbering" w:customStyle="1" w:styleId="NoList3">
    <w:name w:val="No List3"/>
    <w:next w:val="aa"/>
    <w:semiHidden/>
    <w:rsid w:val="00225AD6"/>
  </w:style>
  <w:style w:type="numbering" w:customStyle="1" w:styleId="NoList4">
    <w:name w:val="No List4"/>
    <w:next w:val="aa"/>
    <w:semiHidden/>
    <w:unhideWhenUsed/>
    <w:rsid w:val="00CF67FC"/>
  </w:style>
  <w:style w:type="numbering" w:customStyle="1" w:styleId="NoList12">
    <w:name w:val="No List12"/>
    <w:next w:val="aa"/>
    <w:uiPriority w:val="99"/>
    <w:semiHidden/>
    <w:rsid w:val="00CF67FC"/>
  </w:style>
  <w:style w:type="numbering" w:customStyle="1" w:styleId="NoList111">
    <w:name w:val="No List111"/>
    <w:next w:val="aa"/>
    <w:uiPriority w:val="99"/>
    <w:semiHidden/>
    <w:unhideWhenUsed/>
    <w:rsid w:val="00CF67FC"/>
  </w:style>
  <w:style w:type="numbering" w:customStyle="1" w:styleId="NoList21">
    <w:name w:val="No List21"/>
    <w:next w:val="aa"/>
    <w:semiHidden/>
    <w:rsid w:val="00CF67FC"/>
  </w:style>
  <w:style w:type="numbering" w:customStyle="1" w:styleId="NoList31">
    <w:name w:val="No List31"/>
    <w:next w:val="aa"/>
    <w:semiHidden/>
    <w:rsid w:val="00CF67FC"/>
  </w:style>
  <w:style w:type="numbering" w:customStyle="1" w:styleId="NoList5">
    <w:name w:val="No List5"/>
    <w:next w:val="aa"/>
    <w:uiPriority w:val="99"/>
    <w:semiHidden/>
    <w:unhideWhenUsed/>
    <w:rsid w:val="00EE6A83"/>
  </w:style>
  <w:style w:type="paragraph" w:customStyle="1" w:styleId="affe">
    <w:name w:val="????"/>
    <w:basedOn w:val="afff"/>
    <w:rsid w:val="00EE6A83"/>
    <w:pPr>
      <w:ind w:left="1416" w:hanging="850"/>
    </w:pPr>
  </w:style>
  <w:style w:type="paragraph" w:customStyle="1" w:styleId="afff">
    <w:name w:val="??????"/>
    <w:basedOn w:val="a7"/>
    <w:rsid w:val="00EE6A83"/>
    <w:pPr>
      <w:overflowPunct w:val="0"/>
      <w:autoSpaceDE w:val="0"/>
      <w:autoSpaceDN w:val="0"/>
      <w:bidi w:val="0"/>
      <w:adjustRightInd w:val="0"/>
      <w:ind w:left="566" w:hanging="567"/>
      <w:jc w:val="both"/>
      <w:textAlignment w:val="baseline"/>
    </w:pPr>
    <w:rPr>
      <w:rFonts w:cs="Times New Roman"/>
      <w:noProof/>
      <w:sz w:val="24"/>
      <w:lang w:eastAsia="en-US"/>
    </w:rPr>
  </w:style>
  <w:style w:type="paragraph" w:customStyle="1" w:styleId="afff0">
    <w:name w:val="??????/????"/>
    <w:basedOn w:val="affe"/>
    <w:rsid w:val="00EE6A83"/>
    <w:pPr>
      <w:tabs>
        <w:tab w:val="left" w:pos="566"/>
      </w:tabs>
      <w:ind w:hanging="1417"/>
    </w:pPr>
  </w:style>
  <w:style w:type="paragraph" w:customStyle="1" w:styleId="1b">
    <w:name w:val="??????1"/>
    <w:basedOn w:val="a7"/>
    <w:rsid w:val="00EE6A83"/>
    <w:pPr>
      <w:overflowPunct w:val="0"/>
      <w:autoSpaceDE w:val="0"/>
      <w:autoSpaceDN w:val="0"/>
      <w:bidi w:val="0"/>
      <w:adjustRightInd w:val="0"/>
      <w:ind w:left="2550" w:hanging="1134"/>
      <w:jc w:val="both"/>
      <w:textAlignment w:val="baseline"/>
    </w:pPr>
    <w:rPr>
      <w:rFonts w:cs="Times New Roman"/>
      <w:noProof/>
      <w:sz w:val="24"/>
      <w:lang w:eastAsia="en-US"/>
    </w:rPr>
  </w:style>
  <w:style w:type="paragraph" w:customStyle="1" w:styleId="afff1">
    <w:name w:val="????/??????"/>
    <w:basedOn w:val="affe"/>
    <w:rsid w:val="00EE6A83"/>
    <w:pPr>
      <w:tabs>
        <w:tab w:val="left" w:pos="1416"/>
      </w:tabs>
      <w:ind w:left="2550" w:hanging="1984"/>
    </w:pPr>
  </w:style>
  <w:style w:type="paragraph" w:customStyle="1" w:styleId="BlockQuotation">
    <w:name w:val="Block Quotation"/>
    <w:basedOn w:val="a7"/>
    <w:rsid w:val="00EE6A83"/>
    <w:pPr>
      <w:widowControl w:val="0"/>
      <w:overflowPunct w:val="0"/>
      <w:autoSpaceDE w:val="0"/>
      <w:autoSpaceDN w:val="0"/>
      <w:bidi w:val="0"/>
      <w:adjustRightInd w:val="0"/>
      <w:ind w:left="2160" w:hanging="720"/>
      <w:jc w:val="both"/>
      <w:textAlignment w:val="baseline"/>
    </w:pPr>
    <w:rPr>
      <w:rFonts w:cs="Times New Roman"/>
      <w:noProof/>
      <w:sz w:val="22"/>
      <w:szCs w:val="22"/>
      <w:lang w:eastAsia="en-US"/>
    </w:rPr>
  </w:style>
  <w:style w:type="paragraph" w:customStyle="1" w:styleId="afff2">
    <w:name w:val="כותרת"/>
    <w:basedOn w:val="a7"/>
    <w:rsid w:val="00EE6A83"/>
    <w:pPr>
      <w:jc w:val="center"/>
    </w:pPr>
    <w:rPr>
      <w:rFonts w:cs="Times New Roman"/>
      <w:b/>
      <w:bCs/>
      <w:noProof/>
      <w:sz w:val="28"/>
      <w:szCs w:val="32"/>
      <w:u w:val="single"/>
      <w:lang w:eastAsia="en-US"/>
    </w:rPr>
  </w:style>
  <w:style w:type="paragraph" w:customStyle="1" w:styleId="1c">
    <w:name w:val="רמה1"/>
    <w:basedOn w:val="a7"/>
    <w:rsid w:val="00EE6A83"/>
    <w:pPr>
      <w:tabs>
        <w:tab w:val="num" w:pos="170"/>
      </w:tabs>
      <w:ind w:left="170" w:hanging="170"/>
    </w:pPr>
    <w:rPr>
      <w:rFonts w:cs="Times New Roman"/>
      <w:b/>
      <w:noProof/>
      <w:sz w:val="24"/>
      <w:lang w:eastAsia="en-US"/>
    </w:rPr>
  </w:style>
  <w:style w:type="paragraph" w:customStyle="1" w:styleId="27">
    <w:name w:val="סגנון2"/>
    <w:basedOn w:val="a7"/>
    <w:rsid w:val="00EE6A83"/>
    <w:rPr>
      <w:rFonts w:cs="Times New Roman"/>
      <w:noProof/>
      <w:sz w:val="24"/>
      <w:lang w:eastAsia="en-US"/>
    </w:rPr>
  </w:style>
  <w:style w:type="paragraph" w:customStyle="1" w:styleId="51">
    <w:name w:val="רמה5"/>
    <w:basedOn w:val="36"/>
    <w:rsid w:val="00EE6A83"/>
    <w:pPr>
      <w:tabs>
        <w:tab w:val="clear" w:pos="680"/>
        <w:tab w:val="num" w:pos="1040"/>
      </w:tabs>
      <w:ind w:firstLine="0"/>
    </w:pPr>
  </w:style>
  <w:style w:type="paragraph" w:customStyle="1" w:styleId="28">
    <w:name w:val="רמה2"/>
    <w:basedOn w:val="a7"/>
    <w:rsid w:val="00EE6A83"/>
    <w:pPr>
      <w:tabs>
        <w:tab w:val="num" w:pos="454"/>
      </w:tabs>
      <w:ind w:left="454" w:hanging="227"/>
    </w:pPr>
    <w:rPr>
      <w:noProof/>
      <w:lang w:eastAsia="en-US"/>
    </w:rPr>
  </w:style>
  <w:style w:type="paragraph" w:customStyle="1" w:styleId="36">
    <w:name w:val="רמה3"/>
    <w:basedOn w:val="a7"/>
    <w:rsid w:val="00EE6A83"/>
    <w:pPr>
      <w:tabs>
        <w:tab w:val="num" w:pos="680"/>
      </w:tabs>
      <w:ind w:left="680" w:hanging="226"/>
    </w:pPr>
    <w:rPr>
      <w:noProof/>
      <w:lang w:eastAsia="en-US"/>
    </w:rPr>
  </w:style>
  <w:style w:type="paragraph" w:customStyle="1" w:styleId="42">
    <w:name w:val="רמה4"/>
    <w:basedOn w:val="51"/>
    <w:rsid w:val="00EE6A83"/>
    <w:pPr>
      <w:numPr>
        <w:ilvl w:val="3"/>
      </w:numPr>
      <w:tabs>
        <w:tab w:val="num" w:pos="907"/>
        <w:tab w:val="num" w:pos="1040"/>
      </w:tabs>
      <w:ind w:left="907" w:hanging="340"/>
    </w:pPr>
  </w:style>
  <w:style w:type="paragraph" w:styleId="52">
    <w:name w:val="List Bullet 5"/>
    <w:basedOn w:val="a7"/>
    <w:autoRedefine/>
    <w:rsid w:val="00EE6A83"/>
    <w:pPr>
      <w:tabs>
        <w:tab w:val="num" w:pos="1492"/>
      </w:tabs>
      <w:ind w:left="1492" w:hanging="360"/>
    </w:pPr>
    <w:rPr>
      <w:b/>
      <w:bCs/>
      <w:noProof/>
      <w:szCs w:val="32"/>
      <w:u w:val="single"/>
      <w:lang w:eastAsia="en-US"/>
    </w:rPr>
  </w:style>
  <w:style w:type="paragraph" w:customStyle="1" w:styleId="afff3">
    <w:name w:val="דף פתיחה"/>
    <w:basedOn w:val="a7"/>
    <w:rsid w:val="00EE6A83"/>
    <w:pPr>
      <w:tabs>
        <w:tab w:val="left" w:pos="2268"/>
        <w:tab w:val="left" w:pos="7088"/>
        <w:tab w:val="right" w:pos="9072"/>
      </w:tabs>
      <w:spacing w:line="360" w:lineRule="atLeast"/>
      <w:jc w:val="both"/>
    </w:pPr>
    <w:rPr>
      <w:noProof/>
      <w:color w:val="000000"/>
      <w:sz w:val="24"/>
    </w:rPr>
  </w:style>
  <w:style w:type="paragraph" w:customStyle="1" w:styleId="1d">
    <w:name w:val="פיסקת רשימה1"/>
    <w:basedOn w:val="a7"/>
    <w:rsid w:val="00EE6A83"/>
    <w:pPr>
      <w:ind w:left="720"/>
    </w:pPr>
    <w:rPr>
      <w:rFonts w:cs="Miriam"/>
      <w:noProof/>
      <w:szCs w:val="20"/>
      <w:lang w:eastAsia="en-US"/>
    </w:rPr>
  </w:style>
  <w:style w:type="table" w:customStyle="1" w:styleId="TableGrid1">
    <w:name w:val="Table Grid1"/>
    <w:basedOn w:val="a9"/>
    <w:next w:val="ad"/>
    <w:rsid w:val="00EE6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ללא רשימה1"/>
    <w:next w:val="aa"/>
    <w:semiHidden/>
    <w:rsid w:val="00EE6A83"/>
  </w:style>
  <w:style w:type="paragraph" w:styleId="afff4">
    <w:name w:val="Normal Indent"/>
    <w:basedOn w:val="a7"/>
    <w:rsid w:val="00EE6A83"/>
    <w:pPr>
      <w:spacing w:line="360" w:lineRule="atLeast"/>
      <w:ind w:left="720" w:right="720"/>
      <w:jc w:val="both"/>
    </w:pPr>
    <w:rPr>
      <w:noProof/>
      <w:color w:val="000000"/>
      <w:sz w:val="22"/>
    </w:rPr>
  </w:style>
  <w:style w:type="character" w:styleId="afff5">
    <w:name w:val="footnote reference"/>
    <w:rsid w:val="00EE6A83"/>
    <w:rPr>
      <w:position w:val="6"/>
      <w:sz w:val="16"/>
      <w:szCs w:val="16"/>
    </w:rPr>
  </w:style>
  <w:style w:type="paragraph" w:styleId="afff6">
    <w:name w:val="footnote text"/>
    <w:basedOn w:val="a7"/>
    <w:link w:val="afff7"/>
    <w:rsid w:val="00EE6A83"/>
    <w:pPr>
      <w:spacing w:line="360" w:lineRule="atLeast"/>
      <w:jc w:val="both"/>
    </w:pPr>
    <w:rPr>
      <w:rFonts w:cs="Times New Roman"/>
      <w:noProof/>
      <w:color w:val="000000"/>
      <w:sz w:val="22"/>
      <w:szCs w:val="20"/>
    </w:rPr>
  </w:style>
  <w:style w:type="character" w:customStyle="1" w:styleId="afff7">
    <w:name w:val="טקסט הערת שוליים תו"/>
    <w:basedOn w:val="a8"/>
    <w:link w:val="afff6"/>
    <w:rsid w:val="00EE6A83"/>
    <w:rPr>
      <w:rFonts w:cs="Times New Roman"/>
      <w:noProof/>
      <w:color w:val="000000"/>
      <w:sz w:val="22"/>
      <w:lang w:eastAsia="he-IL"/>
    </w:rPr>
  </w:style>
  <w:style w:type="paragraph" w:customStyle="1" w:styleId="29">
    <w:name w:val="פסקה 2"/>
    <w:basedOn w:val="1f"/>
    <w:rsid w:val="00EE6A83"/>
    <w:pPr>
      <w:tabs>
        <w:tab w:val="clear" w:pos="1871"/>
        <w:tab w:val="left" w:pos="3572"/>
      </w:tabs>
      <w:ind w:left="1872" w:hanging="1021"/>
    </w:pPr>
  </w:style>
  <w:style w:type="paragraph" w:customStyle="1" w:styleId="1f">
    <w:name w:val="פסקה 1"/>
    <w:basedOn w:val="a7"/>
    <w:rsid w:val="00EE6A83"/>
    <w:pPr>
      <w:tabs>
        <w:tab w:val="left" w:pos="1871"/>
        <w:tab w:val="left" w:pos="2722"/>
      </w:tabs>
      <w:spacing w:line="360" w:lineRule="auto"/>
      <w:ind w:left="851" w:hanging="851"/>
      <w:jc w:val="both"/>
    </w:pPr>
    <w:rPr>
      <w:noProof/>
      <w:color w:val="000000"/>
      <w:sz w:val="22"/>
    </w:rPr>
  </w:style>
  <w:style w:type="paragraph" w:customStyle="1" w:styleId="37">
    <w:name w:val="פסקה 3"/>
    <w:basedOn w:val="29"/>
    <w:rsid w:val="00EE6A83"/>
    <w:pPr>
      <w:tabs>
        <w:tab w:val="clear" w:pos="2722"/>
        <w:tab w:val="clear" w:pos="3572"/>
        <w:tab w:val="left" w:pos="3742"/>
        <w:tab w:val="left" w:pos="4593"/>
      </w:tabs>
      <w:ind w:left="2722" w:hanging="851"/>
    </w:pPr>
  </w:style>
  <w:style w:type="paragraph" w:customStyle="1" w:styleId="43">
    <w:name w:val="פסקה 4"/>
    <w:basedOn w:val="37"/>
    <w:rsid w:val="00EE6A83"/>
    <w:pPr>
      <w:tabs>
        <w:tab w:val="clear" w:pos="3742"/>
        <w:tab w:val="clear" w:pos="4593"/>
        <w:tab w:val="left" w:pos="4763"/>
      </w:tabs>
      <w:ind w:left="3743" w:hanging="1021"/>
    </w:pPr>
  </w:style>
  <w:style w:type="paragraph" w:customStyle="1" w:styleId="53">
    <w:name w:val="פסקה 5"/>
    <w:basedOn w:val="43"/>
    <w:rsid w:val="00EE6A83"/>
    <w:pPr>
      <w:ind w:left="4763"/>
    </w:pPr>
  </w:style>
  <w:style w:type="paragraph" w:customStyle="1" w:styleId="1f0">
    <w:name w:val="1"/>
    <w:basedOn w:val="a7"/>
    <w:next w:val="ae"/>
    <w:rsid w:val="00EE6A83"/>
    <w:pPr>
      <w:tabs>
        <w:tab w:val="center" w:pos="4153"/>
        <w:tab w:val="right" w:pos="8306"/>
      </w:tabs>
      <w:spacing w:line="360" w:lineRule="auto"/>
      <w:jc w:val="both"/>
    </w:pPr>
    <w:rPr>
      <w:rFonts w:cs="Narkisim"/>
      <w:noProof/>
      <w:sz w:val="26"/>
      <w:szCs w:val="26"/>
    </w:rPr>
  </w:style>
  <w:style w:type="paragraph" w:customStyle="1" w:styleId="38">
    <w:name w:val="רמה 3"/>
    <w:basedOn w:val="2a"/>
    <w:rsid w:val="00EE6A83"/>
    <w:pPr>
      <w:ind w:left="567"/>
    </w:pPr>
  </w:style>
  <w:style w:type="paragraph" w:customStyle="1" w:styleId="2a">
    <w:name w:val="רמה 2"/>
    <w:basedOn w:val="a7"/>
    <w:rsid w:val="00EE6A83"/>
    <w:pPr>
      <w:ind w:left="1418"/>
    </w:pPr>
    <w:rPr>
      <w:noProof/>
      <w:sz w:val="24"/>
      <w:szCs w:val="28"/>
      <w:lang w:eastAsia="en-US"/>
    </w:rPr>
  </w:style>
  <w:style w:type="paragraph" w:customStyle="1" w:styleId="44">
    <w:name w:val="רמה 4"/>
    <w:basedOn w:val="1f1"/>
    <w:rsid w:val="00EE6A83"/>
    <w:pPr>
      <w:ind w:left="2268"/>
    </w:pPr>
  </w:style>
  <w:style w:type="paragraph" w:customStyle="1" w:styleId="1f1">
    <w:name w:val="רמה   1"/>
    <w:basedOn w:val="a7"/>
    <w:next w:val="38"/>
    <w:rsid w:val="00EE6A83"/>
    <w:pPr>
      <w:ind w:left="748"/>
    </w:pPr>
    <w:rPr>
      <w:noProof/>
      <w:sz w:val="24"/>
      <w:szCs w:val="28"/>
      <w:lang w:eastAsia="en-US"/>
    </w:rPr>
  </w:style>
  <w:style w:type="paragraph" w:customStyle="1" w:styleId="12">
    <w:name w:val="מספור רמה 1"/>
    <w:basedOn w:val="a7"/>
    <w:next w:val="38"/>
    <w:link w:val="1f2"/>
    <w:rsid w:val="00EE6A83"/>
    <w:pPr>
      <w:numPr>
        <w:numId w:val="91"/>
      </w:numPr>
      <w:spacing w:after="240"/>
      <w:ind w:right="363"/>
    </w:pPr>
    <w:rPr>
      <w:rFonts w:cs="Times New Roman"/>
      <w:noProof/>
      <w:sz w:val="24"/>
      <w:szCs w:val="28"/>
      <w:lang w:eastAsia="en-US"/>
    </w:rPr>
  </w:style>
  <w:style w:type="character" w:customStyle="1" w:styleId="1f2">
    <w:name w:val="מספור רמה 1 תו"/>
    <w:link w:val="12"/>
    <w:rsid w:val="00EE6A83"/>
    <w:rPr>
      <w:rFonts w:cs="Times New Roman"/>
      <w:noProof/>
      <w:sz w:val="24"/>
      <w:szCs w:val="28"/>
    </w:rPr>
  </w:style>
  <w:style w:type="paragraph" w:customStyle="1" w:styleId="2b">
    <w:name w:val="רמה 2 תו תו תו"/>
    <w:basedOn w:val="a7"/>
    <w:rsid w:val="00EE6A83"/>
    <w:pPr>
      <w:ind w:left="1418"/>
    </w:pPr>
    <w:rPr>
      <w:noProof/>
      <w:sz w:val="24"/>
      <w:szCs w:val="28"/>
      <w:lang w:eastAsia="en-US"/>
    </w:rPr>
  </w:style>
  <w:style w:type="paragraph" w:customStyle="1" w:styleId="1f3">
    <w:name w:val="רמה   1 תו"/>
    <w:basedOn w:val="a7"/>
    <w:next w:val="38"/>
    <w:link w:val="1f4"/>
    <w:rsid w:val="00EE6A83"/>
    <w:pPr>
      <w:ind w:left="748"/>
    </w:pPr>
    <w:rPr>
      <w:rFonts w:cs="Times New Roman"/>
      <w:noProof/>
      <w:sz w:val="24"/>
      <w:szCs w:val="28"/>
      <w:lang w:eastAsia="en-US"/>
    </w:rPr>
  </w:style>
  <w:style w:type="character" w:customStyle="1" w:styleId="1f4">
    <w:name w:val="רמה   1 תו תו"/>
    <w:link w:val="1f3"/>
    <w:rsid w:val="00EE6A83"/>
    <w:rPr>
      <w:rFonts w:cs="Times New Roman"/>
      <w:noProof/>
      <w:sz w:val="24"/>
      <w:szCs w:val="28"/>
    </w:rPr>
  </w:style>
  <w:style w:type="paragraph" w:customStyle="1" w:styleId="2c">
    <w:name w:val="רמה 2 תו תו תו תו"/>
    <w:basedOn w:val="a7"/>
    <w:link w:val="2d"/>
    <w:rsid w:val="00EE6A83"/>
    <w:pPr>
      <w:ind w:left="1418"/>
    </w:pPr>
    <w:rPr>
      <w:rFonts w:cs="Times New Roman"/>
      <w:noProof/>
      <w:sz w:val="24"/>
      <w:szCs w:val="28"/>
      <w:lang w:eastAsia="en-US"/>
    </w:rPr>
  </w:style>
  <w:style w:type="character" w:customStyle="1" w:styleId="2d">
    <w:name w:val="רמה 2 תו תו תו תו תו"/>
    <w:link w:val="2c"/>
    <w:rsid w:val="00EE6A83"/>
    <w:rPr>
      <w:rFonts w:cs="Times New Roman"/>
      <w:noProof/>
      <w:sz w:val="24"/>
      <w:szCs w:val="28"/>
    </w:rPr>
  </w:style>
  <w:style w:type="paragraph" w:customStyle="1" w:styleId="1f5">
    <w:name w:val="מספור רמה 1 תו תו"/>
    <w:basedOn w:val="a7"/>
    <w:next w:val="38"/>
    <w:rsid w:val="00EE6A83"/>
    <w:pPr>
      <w:tabs>
        <w:tab w:val="num" w:pos="567"/>
      </w:tabs>
      <w:spacing w:after="240"/>
      <w:ind w:left="567" w:right="363" w:hanging="567"/>
    </w:pPr>
    <w:rPr>
      <w:noProof/>
      <w:sz w:val="24"/>
      <w:szCs w:val="28"/>
      <w:lang w:eastAsia="en-US"/>
    </w:rPr>
  </w:style>
  <w:style w:type="paragraph" w:customStyle="1" w:styleId="1f6">
    <w:name w:val="מספור רמה 1 תו תו תו"/>
    <w:basedOn w:val="a7"/>
    <w:next w:val="38"/>
    <w:link w:val="1f7"/>
    <w:rsid w:val="00EE6A83"/>
    <w:pPr>
      <w:tabs>
        <w:tab w:val="num" w:pos="567"/>
      </w:tabs>
      <w:spacing w:after="240"/>
      <w:ind w:left="567" w:right="363" w:hanging="567"/>
    </w:pPr>
    <w:rPr>
      <w:rFonts w:cs="Times New Roman"/>
      <w:noProof/>
      <w:sz w:val="24"/>
      <w:szCs w:val="28"/>
      <w:lang w:eastAsia="en-US"/>
    </w:rPr>
  </w:style>
  <w:style w:type="character" w:customStyle="1" w:styleId="1f7">
    <w:name w:val="מספור רמה 1 תו תו תו תו"/>
    <w:link w:val="1f6"/>
    <w:rsid w:val="00EE6A83"/>
    <w:rPr>
      <w:rFonts w:cs="Times New Roman"/>
      <w:noProof/>
      <w:sz w:val="24"/>
      <w:szCs w:val="28"/>
    </w:rPr>
  </w:style>
  <w:style w:type="paragraph" w:customStyle="1" w:styleId="214">
    <w:name w:val="סגנון רמה 2 תו תו תו + ‏14 נק תו תו תו תו"/>
    <w:basedOn w:val="a7"/>
    <w:link w:val="2140"/>
    <w:rsid w:val="00EE6A83"/>
    <w:pPr>
      <w:ind w:left="1134"/>
    </w:pPr>
    <w:rPr>
      <w:rFonts w:cs="Times New Roman"/>
      <w:noProof/>
      <w:sz w:val="24"/>
      <w:szCs w:val="28"/>
      <w:lang w:eastAsia="en-US"/>
    </w:rPr>
  </w:style>
  <w:style w:type="character" w:customStyle="1" w:styleId="2140">
    <w:name w:val="סגנון רמה 2 תו תו תו + ‏14 נק תו תו תו תו תו"/>
    <w:link w:val="214"/>
    <w:rsid w:val="00EE6A83"/>
    <w:rPr>
      <w:rFonts w:cs="Times New Roman"/>
      <w:noProof/>
      <w:sz w:val="24"/>
      <w:szCs w:val="28"/>
    </w:rPr>
  </w:style>
  <w:style w:type="paragraph" w:customStyle="1" w:styleId="39">
    <w:name w:val="רמה 3 תו תו"/>
    <w:basedOn w:val="2c"/>
    <w:link w:val="3a"/>
    <w:rsid w:val="00EE6A83"/>
    <w:pPr>
      <w:ind w:left="567"/>
    </w:pPr>
  </w:style>
  <w:style w:type="character" w:customStyle="1" w:styleId="3a">
    <w:name w:val="רמה 3 תו תו תו"/>
    <w:link w:val="39"/>
    <w:rsid w:val="00EE6A83"/>
    <w:rPr>
      <w:rFonts w:cs="Times New Roman"/>
      <w:noProof/>
      <w:sz w:val="24"/>
      <w:szCs w:val="28"/>
    </w:rPr>
  </w:style>
  <w:style w:type="character" w:customStyle="1" w:styleId="130">
    <w:name w:val="סגנון ‏13 נק"/>
    <w:rsid w:val="00EE6A83"/>
    <w:rPr>
      <w:sz w:val="24"/>
      <w:szCs w:val="28"/>
    </w:rPr>
  </w:style>
  <w:style w:type="paragraph" w:customStyle="1" w:styleId="2e">
    <w:name w:val="רמה 2 תו תו"/>
    <w:basedOn w:val="a7"/>
    <w:rsid w:val="00EE6A83"/>
    <w:pPr>
      <w:ind w:left="1418"/>
    </w:pPr>
    <w:rPr>
      <w:noProof/>
      <w:sz w:val="24"/>
      <w:szCs w:val="28"/>
      <w:lang w:eastAsia="en-US"/>
    </w:rPr>
  </w:style>
  <w:style w:type="paragraph" w:customStyle="1" w:styleId="2f">
    <w:name w:val="סגנון לפני:  2 ס''מ"/>
    <w:basedOn w:val="a7"/>
    <w:rsid w:val="00EE6A83"/>
    <w:pPr>
      <w:ind w:left="1134"/>
    </w:pPr>
    <w:rPr>
      <w:noProof/>
      <w:sz w:val="24"/>
      <w:szCs w:val="28"/>
      <w:lang w:eastAsia="en-US"/>
    </w:rPr>
  </w:style>
  <w:style w:type="paragraph" w:customStyle="1" w:styleId="1f8">
    <w:name w:val="רמה   1 תו תו תו תו"/>
    <w:basedOn w:val="a7"/>
    <w:link w:val="1f9"/>
    <w:rsid w:val="00EE6A83"/>
    <w:pPr>
      <w:ind w:left="386"/>
    </w:pPr>
    <w:rPr>
      <w:rFonts w:cs="Times New Roman"/>
      <w:noProof/>
      <w:sz w:val="24"/>
      <w:szCs w:val="28"/>
      <w:lang w:eastAsia="en-US"/>
    </w:rPr>
  </w:style>
  <w:style w:type="character" w:customStyle="1" w:styleId="1f9">
    <w:name w:val="רמה   1 תו תו תו תו תו"/>
    <w:link w:val="1f8"/>
    <w:rsid w:val="00EE6A83"/>
    <w:rPr>
      <w:rFonts w:cs="Times New Roman"/>
      <w:noProof/>
      <w:sz w:val="24"/>
      <w:szCs w:val="28"/>
    </w:rPr>
  </w:style>
  <w:style w:type="paragraph" w:customStyle="1" w:styleId="114">
    <w:name w:val="סגנון רמה   1 תו + ‏14 נק תו תו תו"/>
    <w:basedOn w:val="a7"/>
    <w:link w:val="1140"/>
    <w:rsid w:val="00EE6A83"/>
    <w:pPr>
      <w:ind w:left="386"/>
    </w:pPr>
    <w:rPr>
      <w:rFonts w:cs="Times New Roman"/>
      <w:noProof/>
      <w:sz w:val="24"/>
      <w:szCs w:val="28"/>
      <w:lang w:eastAsia="en-US"/>
    </w:rPr>
  </w:style>
  <w:style w:type="character" w:customStyle="1" w:styleId="1140">
    <w:name w:val="סגנון רמה   1 תו + ‏14 נק תו תו תו תו"/>
    <w:link w:val="114"/>
    <w:rsid w:val="00EE6A83"/>
    <w:rPr>
      <w:rFonts w:cs="Times New Roman"/>
      <w:noProof/>
      <w:sz w:val="24"/>
      <w:szCs w:val="28"/>
    </w:rPr>
  </w:style>
  <w:style w:type="paragraph" w:customStyle="1" w:styleId="2141">
    <w:name w:val="סגנון רמה 2 + ‏14 נק תו תו תו"/>
    <w:basedOn w:val="2b"/>
    <w:link w:val="2142"/>
    <w:rsid w:val="00EE6A83"/>
    <w:pPr>
      <w:ind w:left="1134"/>
    </w:pPr>
    <w:rPr>
      <w:rFonts w:cs="Times New Roman"/>
    </w:rPr>
  </w:style>
  <w:style w:type="character" w:customStyle="1" w:styleId="2142">
    <w:name w:val="סגנון רמה 2 + ‏14 נק תו תו תו תו"/>
    <w:link w:val="2141"/>
    <w:rsid w:val="00EE6A83"/>
    <w:rPr>
      <w:rFonts w:cs="Times New Roman"/>
      <w:noProof/>
      <w:sz w:val="24"/>
      <w:szCs w:val="28"/>
    </w:rPr>
  </w:style>
  <w:style w:type="paragraph" w:customStyle="1" w:styleId="1142">
    <w:name w:val="סגנון רמה   1 + ‏14 נק לפני:  2 ס''מ"/>
    <w:basedOn w:val="a7"/>
    <w:rsid w:val="00EE6A83"/>
    <w:pPr>
      <w:ind w:left="1134"/>
    </w:pPr>
    <w:rPr>
      <w:noProof/>
      <w:sz w:val="24"/>
      <w:szCs w:val="28"/>
      <w:lang w:eastAsia="en-US"/>
    </w:rPr>
  </w:style>
  <w:style w:type="paragraph" w:customStyle="1" w:styleId="21414">
    <w:name w:val="סגנון סגנון רמה 2 + ‏14 נק תו תו + ‏14 נק"/>
    <w:basedOn w:val="a7"/>
    <w:rsid w:val="00EE6A83"/>
    <w:pPr>
      <w:ind w:left="1134"/>
    </w:pPr>
    <w:rPr>
      <w:noProof/>
      <w:sz w:val="24"/>
      <w:szCs w:val="28"/>
      <w:lang w:eastAsia="en-US"/>
    </w:rPr>
  </w:style>
  <w:style w:type="paragraph" w:customStyle="1" w:styleId="2143">
    <w:name w:val="סגנון רמה 2 תו תו תו + ‏14 נק תו תו תו"/>
    <w:basedOn w:val="a7"/>
    <w:rsid w:val="00EE6A83"/>
    <w:pPr>
      <w:ind w:left="1134"/>
    </w:pPr>
    <w:rPr>
      <w:noProof/>
      <w:sz w:val="24"/>
      <w:szCs w:val="28"/>
      <w:lang w:eastAsia="en-US"/>
    </w:rPr>
  </w:style>
  <w:style w:type="paragraph" w:customStyle="1" w:styleId="21420">
    <w:name w:val="סגנון רמה 2 + ‏14 נק2 תו תו תו תו"/>
    <w:basedOn w:val="a7"/>
    <w:link w:val="21421"/>
    <w:rsid w:val="00EE6A83"/>
    <w:pPr>
      <w:ind w:left="1134"/>
    </w:pPr>
    <w:rPr>
      <w:rFonts w:cs="Times New Roman"/>
      <w:noProof/>
      <w:sz w:val="24"/>
      <w:szCs w:val="28"/>
      <w:lang w:eastAsia="en-US"/>
    </w:rPr>
  </w:style>
  <w:style w:type="character" w:customStyle="1" w:styleId="21421">
    <w:name w:val="סגנון רמה 2 + ‏14 נק2 תו תו תו תו תו"/>
    <w:link w:val="21420"/>
    <w:rsid w:val="00EE6A83"/>
    <w:rPr>
      <w:rFonts w:cs="Times New Roman"/>
      <w:noProof/>
      <w:sz w:val="24"/>
      <w:szCs w:val="28"/>
    </w:rPr>
  </w:style>
  <w:style w:type="paragraph" w:customStyle="1" w:styleId="2144">
    <w:name w:val="סגנון רמה 2 תו תו תו תו + ‏14 נק תו תו תו"/>
    <w:basedOn w:val="a7"/>
    <w:link w:val="2145"/>
    <w:rsid w:val="00EE6A83"/>
    <w:pPr>
      <w:ind w:left="1134"/>
    </w:pPr>
    <w:rPr>
      <w:rFonts w:cs="Times New Roman"/>
      <w:noProof/>
      <w:sz w:val="24"/>
      <w:szCs w:val="28"/>
      <w:lang w:eastAsia="en-US"/>
    </w:rPr>
  </w:style>
  <w:style w:type="character" w:customStyle="1" w:styleId="2145">
    <w:name w:val="סגנון רמה 2 תו תו תו תו + ‏14 נק תו תו תו תו"/>
    <w:link w:val="2144"/>
    <w:rsid w:val="00EE6A83"/>
    <w:rPr>
      <w:rFonts w:cs="Times New Roman"/>
      <w:noProof/>
      <w:sz w:val="24"/>
      <w:szCs w:val="28"/>
    </w:rPr>
  </w:style>
  <w:style w:type="paragraph" w:customStyle="1" w:styleId="220">
    <w:name w:val="רמה 2 תו2"/>
    <w:basedOn w:val="a7"/>
    <w:rsid w:val="00EE6A83"/>
    <w:pPr>
      <w:ind w:left="1134"/>
    </w:pPr>
    <w:rPr>
      <w:noProof/>
      <w:sz w:val="22"/>
      <w:szCs w:val="26"/>
      <w:lang w:eastAsia="en-US"/>
    </w:rPr>
  </w:style>
  <w:style w:type="paragraph" w:customStyle="1" w:styleId="142">
    <w:name w:val="סגנון ‏14 נק לפני:  2 ס''מ"/>
    <w:basedOn w:val="a7"/>
    <w:rsid w:val="00EE6A83"/>
    <w:pPr>
      <w:ind w:left="1134"/>
    </w:pPr>
    <w:rPr>
      <w:noProof/>
      <w:sz w:val="24"/>
      <w:szCs w:val="28"/>
      <w:lang w:eastAsia="en-US"/>
    </w:rPr>
  </w:style>
  <w:style w:type="paragraph" w:customStyle="1" w:styleId="2f0">
    <w:name w:val="רמה 2 תו תו תו תו תו תו תו"/>
    <w:basedOn w:val="a7"/>
    <w:link w:val="2f1"/>
    <w:rsid w:val="00EE6A83"/>
    <w:pPr>
      <w:ind w:left="1134"/>
    </w:pPr>
    <w:rPr>
      <w:rFonts w:cs="Times New Roman"/>
      <w:noProof/>
      <w:sz w:val="22"/>
      <w:szCs w:val="26"/>
      <w:lang w:eastAsia="en-US"/>
    </w:rPr>
  </w:style>
  <w:style w:type="character" w:customStyle="1" w:styleId="2f1">
    <w:name w:val="רמה 2 תו תו תו תו תו תו תו תו"/>
    <w:link w:val="2f0"/>
    <w:rsid w:val="00EE6A83"/>
    <w:rPr>
      <w:rFonts w:cs="Times New Roman"/>
      <w:noProof/>
      <w:sz w:val="22"/>
      <w:szCs w:val="26"/>
    </w:rPr>
  </w:style>
  <w:style w:type="paragraph" w:customStyle="1" w:styleId="120">
    <w:name w:val="סגנון מספור רמה 1 + קו תחתון אחרי:  2 ס''מ"/>
    <w:basedOn w:val="1f5"/>
    <w:rsid w:val="00EE6A83"/>
    <w:pPr>
      <w:tabs>
        <w:tab w:val="clear" w:pos="567"/>
        <w:tab w:val="num" w:pos="927"/>
      </w:tabs>
      <w:ind w:left="284" w:right="284" w:firstLine="283"/>
    </w:pPr>
    <w:rPr>
      <w:u w:val="single"/>
    </w:rPr>
  </w:style>
  <w:style w:type="paragraph" w:customStyle="1" w:styleId="2146">
    <w:name w:val="סגנון רמה 2 תו + ‏14 נק תו"/>
    <w:basedOn w:val="a7"/>
    <w:link w:val="2147"/>
    <w:rsid w:val="00EE6A83"/>
    <w:pPr>
      <w:ind w:left="1134"/>
    </w:pPr>
    <w:rPr>
      <w:rFonts w:cs="Times New Roman"/>
      <w:noProof/>
      <w:sz w:val="24"/>
      <w:szCs w:val="28"/>
      <w:lang w:eastAsia="en-US"/>
    </w:rPr>
  </w:style>
  <w:style w:type="character" w:customStyle="1" w:styleId="2147">
    <w:name w:val="סגנון רמה 2 תו + ‏14 נק תו תו"/>
    <w:link w:val="2146"/>
    <w:rsid w:val="00EE6A83"/>
    <w:rPr>
      <w:rFonts w:cs="Times New Roman"/>
      <w:noProof/>
      <w:sz w:val="24"/>
      <w:szCs w:val="28"/>
    </w:rPr>
  </w:style>
  <w:style w:type="paragraph" w:customStyle="1" w:styleId="121">
    <w:name w:val="סגנון מספור רמה 1 + קו תחתון אחרי:  2 ס''מ1"/>
    <w:basedOn w:val="1f5"/>
    <w:rsid w:val="00EE6A83"/>
    <w:pPr>
      <w:tabs>
        <w:tab w:val="clear" w:pos="567"/>
        <w:tab w:val="num" w:pos="360"/>
        <w:tab w:val="num" w:pos="3757"/>
      </w:tabs>
      <w:ind w:left="3757" w:right="1134" w:hanging="1035"/>
    </w:pPr>
    <w:rPr>
      <w:u w:val="single"/>
    </w:rPr>
  </w:style>
  <w:style w:type="character" w:customStyle="1" w:styleId="140">
    <w:name w:val="סגנון ‏14 נק"/>
    <w:rsid w:val="00EE6A83"/>
    <w:rPr>
      <w:sz w:val="24"/>
      <w:szCs w:val="28"/>
    </w:rPr>
  </w:style>
  <w:style w:type="paragraph" w:customStyle="1" w:styleId="1fa">
    <w:name w:val="סגנון מספור רמה 1 + מודגש קו תחתון כפול תו"/>
    <w:basedOn w:val="1f5"/>
    <w:link w:val="1fb"/>
    <w:rsid w:val="00EE6A83"/>
    <w:pPr>
      <w:tabs>
        <w:tab w:val="clear" w:pos="567"/>
        <w:tab w:val="num" w:pos="360"/>
      </w:tabs>
    </w:pPr>
    <w:rPr>
      <w:rFonts w:cs="Times New Roman"/>
      <w:b/>
      <w:bCs/>
      <w:u w:val="double"/>
    </w:rPr>
  </w:style>
  <w:style w:type="character" w:customStyle="1" w:styleId="1fb">
    <w:name w:val="סגנון מספור רמה 1 + מודגש קו תחתון כפול תו תו"/>
    <w:link w:val="1fa"/>
    <w:rsid w:val="00EE6A83"/>
    <w:rPr>
      <w:rFonts w:cs="Times New Roman"/>
      <w:b/>
      <w:bCs/>
      <w:noProof/>
      <w:sz w:val="24"/>
      <w:szCs w:val="28"/>
      <w:u w:val="double"/>
    </w:rPr>
  </w:style>
  <w:style w:type="paragraph" w:customStyle="1" w:styleId="2148">
    <w:name w:val="סגנון רמה 2 + ‏14 נק"/>
    <w:basedOn w:val="a7"/>
    <w:rsid w:val="00EE6A83"/>
    <w:pPr>
      <w:ind w:left="1134"/>
    </w:pPr>
    <w:rPr>
      <w:noProof/>
      <w:sz w:val="24"/>
      <w:szCs w:val="28"/>
      <w:lang w:eastAsia="en-US"/>
    </w:rPr>
  </w:style>
  <w:style w:type="paragraph" w:customStyle="1" w:styleId="14191">
    <w:name w:val="סגנון ‏14 נק לפני:  1.91 ס''מ"/>
    <w:basedOn w:val="a7"/>
    <w:rsid w:val="00EE6A83"/>
    <w:pPr>
      <w:ind w:left="1083"/>
    </w:pPr>
    <w:rPr>
      <w:noProof/>
      <w:sz w:val="24"/>
      <w:szCs w:val="28"/>
      <w:lang w:eastAsia="en-US"/>
    </w:rPr>
  </w:style>
  <w:style w:type="character" w:customStyle="1" w:styleId="110">
    <w:name w:val="רמה   1 תו1"/>
    <w:rsid w:val="00EE6A83"/>
    <w:rPr>
      <w:rFonts w:cs="David"/>
      <w:sz w:val="24"/>
      <w:szCs w:val="28"/>
      <w:lang w:val="en-US" w:eastAsia="en-US" w:bidi="he-IL"/>
    </w:rPr>
  </w:style>
  <w:style w:type="paragraph" w:customStyle="1" w:styleId="-2">
    <w:name w:val="מפרט-ע"/>
    <w:rsid w:val="00EE6A83"/>
    <w:pPr>
      <w:autoSpaceDE w:val="0"/>
      <w:autoSpaceDN w:val="0"/>
      <w:adjustRightInd w:val="0"/>
    </w:pPr>
    <w:rPr>
      <w:rFonts w:ascii="Times NR CEw MT" w:hAnsi="Times NR CEw MT" w:cs="QDavid"/>
      <w:sz w:val="18"/>
      <w:szCs w:val="22"/>
    </w:rPr>
  </w:style>
  <w:style w:type="paragraph" w:customStyle="1" w:styleId="1141">
    <w:name w:val="סגנון רמה   1 תו + ‏14 נק"/>
    <w:basedOn w:val="a7"/>
    <w:link w:val="1143"/>
    <w:rsid w:val="00EE6A83"/>
    <w:pPr>
      <w:ind w:left="386"/>
    </w:pPr>
    <w:rPr>
      <w:rFonts w:cs="Times New Roman"/>
      <w:noProof/>
      <w:sz w:val="24"/>
      <w:szCs w:val="28"/>
      <w:lang w:eastAsia="en-US"/>
    </w:rPr>
  </w:style>
  <w:style w:type="character" w:customStyle="1" w:styleId="1143">
    <w:name w:val="סגנון רמה   1 תו + ‏14 נק תו"/>
    <w:link w:val="1141"/>
    <w:rsid w:val="00EE6A83"/>
    <w:rPr>
      <w:rFonts w:cs="Times New Roman"/>
      <w:noProof/>
      <w:sz w:val="24"/>
      <w:szCs w:val="28"/>
    </w:rPr>
  </w:style>
  <w:style w:type="paragraph" w:customStyle="1" w:styleId="2149">
    <w:name w:val="סגנון רמה 2 תו תו + ‏14 נק"/>
    <w:basedOn w:val="a7"/>
    <w:link w:val="214a"/>
    <w:rsid w:val="00EE6A83"/>
    <w:pPr>
      <w:ind w:left="1134"/>
    </w:pPr>
    <w:rPr>
      <w:rFonts w:cs="Times New Roman"/>
      <w:noProof/>
      <w:sz w:val="24"/>
      <w:szCs w:val="28"/>
      <w:lang w:eastAsia="en-US"/>
    </w:rPr>
  </w:style>
  <w:style w:type="character" w:customStyle="1" w:styleId="214a">
    <w:name w:val="סגנון רמה 2 תו תו + ‏14 נק תו"/>
    <w:link w:val="2149"/>
    <w:rsid w:val="00EE6A83"/>
    <w:rPr>
      <w:rFonts w:cs="Times New Roman"/>
      <w:noProof/>
      <w:sz w:val="24"/>
      <w:szCs w:val="28"/>
    </w:rPr>
  </w:style>
  <w:style w:type="character" w:customStyle="1" w:styleId="1fc">
    <w:name w:val="רמה   1 תו תו תו"/>
    <w:rsid w:val="00EE6A83"/>
    <w:rPr>
      <w:rFonts w:cs="David"/>
      <w:sz w:val="24"/>
      <w:szCs w:val="28"/>
      <w:lang w:val="en-US" w:eastAsia="en-US" w:bidi="he-IL"/>
    </w:rPr>
  </w:style>
  <w:style w:type="paragraph" w:customStyle="1" w:styleId="2f2">
    <w:name w:val="סגנון רמה 2 תו תו תו + מודגש תו תו"/>
    <w:basedOn w:val="a7"/>
    <w:link w:val="2f3"/>
    <w:rsid w:val="00EE6A83"/>
    <w:pPr>
      <w:ind w:left="1134"/>
    </w:pPr>
    <w:rPr>
      <w:rFonts w:cs="Times New Roman"/>
      <w:b/>
      <w:bCs/>
      <w:noProof/>
      <w:sz w:val="24"/>
      <w:szCs w:val="28"/>
      <w:lang w:eastAsia="en-US"/>
    </w:rPr>
  </w:style>
  <w:style w:type="character" w:customStyle="1" w:styleId="2f3">
    <w:name w:val="סגנון רמה 2 תו תו תו + מודגש תו תו תו"/>
    <w:link w:val="2f2"/>
    <w:rsid w:val="00EE6A83"/>
    <w:rPr>
      <w:rFonts w:cs="Times New Roman"/>
      <w:b/>
      <w:bCs/>
      <w:noProof/>
      <w:sz w:val="24"/>
      <w:szCs w:val="28"/>
    </w:rPr>
  </w:style>
  <w:style w:type="paragraph" w:customStyle="1" w:styleId="214b">
    <w:name w:val="סגנון רמה 2 תו + ‏14 נק"/>
    <w:basedOn w:val="2b"/>
    <w:rsid w:val="00EE6A83"/>
    <w:pPr>
      <w:ind w:left="1134"/>
    </w:pPr>
  </w:style>
  <w:style w:type="paragraph" w:customStyle="1" w:styleId="214c">
    <w:name w:val="סגנון רמה 2 + ‏14 נק תו"/>
    <w:basedOn w:val="2b"/>
    <w:rsid w:val="00EE6A83"/>
    <w:pPr>
      <w:ind w:left="1134"/>
    </w:pPr>
  </w:style>
  <w:style w:type="paragraph" w:customStyle="1" w:styleId="21410">
    <w:name w:val="סגנון רמה 2 + ‏14 נק1 תו תו תו תו"/>
    <w:basedOn w:val="a7"/>
    <w:link w:val="21411"/>
    <w:rsid w:val="00EE6A83"/>
    <w:pPr>
      <w:ind w:left="1134"/>
    </w:pPr>
    <w:rPr>
      <w:rFonts w:cs="Times New Roman"/>
      <w:noProof/>
      <w:sz w:val="24"/>
      <w:szCs w:val="28"/>
      <w:lang w:eastAsia="en-US"/>
    </w:rPr>
  </w:style>
  <w:style w:type="character" w:customStyle="1" w:styleId="21411">
    <w:name w:val="סגנון רמה 2 + ‏14 נק1 תו תו תו תו תו"/>
    <w:link w:val="21410"/>
    <w:rsid w:val="00EE6A83"/>
    <w:rPr>
      <w:rFonts w:cs="Times New Roman"/>
      <w:noProof/>
      <w:sz w:val="24"/>
      <w:szCs w:val="28"/>
    </w:rPr>
  </w:style>
  <w:style w:type="paragraph" w:customStyle="1" w:styleId="214d">
    <w:name w:val="סגנון רמה 2 + ‏14 נק תו תו"/>
    <w:basedOn w:val="2b"/>
    <w:rsid w:val="00EE6A83"/>
    <w:pPr>
      <w:ind w:left="1134"/>
    </w:pPr>
  </w:style>
  <w:style w:type="paragraph" w:customStyle="1" w:styleId="1914">
    <w:name w:val="סגנון סגנון לפני:  1.9 ס''מ + ‏14 נק תו תו תו תו תו"/>
    <w:basedOn w:val="a7"/>
    <w:link w:val="19140"/>
    <w:rsid w:val="00EE6A83"/>
    <w:pPr>
      <w:ind w:left="1080"/>
    </w:pPr>
    <w:rPr>
      <w:rFonts w:cs="Times New Roman"/>
      <w:noProof/>
      <w:sz w:val="24"/>
      <w:szCs w:val="28"/>
      <w:lang w:eastAsia="en-US"/>
    </w:rPr>
  </w:style>
  <w:style w:type="character" w:customStyle="1" w:styleId="19140">
    <w:name w:val="סגנון סגנון לפני:  1.9 ס''מ + ‏14 נק תו תו תו תו תו תו"/>
    <w:link w:val="1914"/>
    <w:rsid w:val="00EE6A83"/>
    <w:rPr>
      <w:rFonts w:cs="Times New Roman"/>
      <w:noProof/>
      <w:sz w:val="24"/>
      <w:szCs w:val="28"/>
    </w:rPr>
  </w:style>
  <w:style w:type="paragraph" w:customStyle="1" w:styleId="2f4">
    <w:name w:val="2"/>
    <w:basedOn w:val="1f6"/>
    <w:rsid w:val="00EE6A83"/>
    <w:pPr>
      <w:tabs>
        <w:tab w:val="clear" w:pos="567"/>
        <w:tab w:val="num" w:pos="360"/>
      </w:tabs>
      <w:ind w:left="0" w:firstLine="0"/>
    </w:pPr>
  </w:style>
  <w:style w:type="paragraph" w:customStyle="1" w:styleId="3b">
    <w:name w:val="רמה 3 תו"/>
    <w:basedOn w:val="2c"/>
    <w:rsid w:val="00EE6A83"/>
    <w:pPr>
      <w:ind w:left="567"/>
    </w:pPr>
  </w:style>
  <w:style w:type="paragraph" w:customStyle="1" w:styleId="2f5">
    <w:name w:val="רמה 2 תו תו תו תו תו תו"/>
    <w:basedOn w:val="a7"/>
    <w:rsid w:val="00EE6A83"/>
    <w:pPr>
      <w:ind w:left="1134"/>
    </w:pPr>
    <w:rPr>
      <w:noProof/>
      <w:sz w:val="22"/>
      <w:szCs w:val="26"/>
      <w:lang w:eastAsia="en-US"/>
    </w:rPr>
  </w:style>
  <w:style w:type="paragraph" w:customStyle="1" w:styleId="2199">
    <w:name w:val="סגנון רמה 2 + לפני:  1.99 ס''מ"/>
    <w:basedOn w:val="2a"/>
    <w:rsid w:val="00EE6A83"/>
  </w:style>
  <w:style w:type="paragraph" w:customStyle="1" w:styleId="3c">
    <w:name w:val="סגנון3"/>
    <w:basedOn w:val="1f6"/>
    <w:rsid w:val="00EE6A83"/>
    <w:pPr>
      <w:tabs>
        <w:tab w:val="clear" w:pos="567"/>
        <w:tab w:val="num" w:pos="2268"/>
      </w:tabs>
      <w:ind w:left="2268" w:right="0" w:hanging="850"/>
    </w:pPr>
  </w:style>
  <w:style w:type="paragraph" w:customStyle="1" w:styleId="2f6">
    <w:name w:val="רמה 2 תו"/>
    <w:basedOn w:val="a7"/>
    <w:rsid w:val="00EE6A83"/>
    <w:pPr>
      <w:ind w:left="1418"/>
    </w:pPr>
    <w:rPr>
      <w:noProof/>
      <w:sz w:val="24"/>
      <w:szCs w:val="28"/>
      <w:lang w:eastAsia="en-US"/>
    </w:rPr>
  </w:style>
  <w:style w:type="paragraph" w:customStyle="1" w:styleId="1fd">
    <w:name w:val="סגנון רמה   1 + מיושר לשני הצדדים"/>
    <w:basedOn w:val="a7"/>
    <w:rsid w:val="00EE6A83"/>
    <w:pPr>
      <w:ind w:left="386"/>
      <w:jc w:val="both"/>
    </w:pPr>
    <w:rPr>
      <w:noProof/>
      <w:sz w:val="24"/>
      <w:szCs w:val="28"/>
      <w:lang w:eastAsia="en-US"/>
    </w:rPr>
  </w:style>
  <w:style w:type="paragraph" w:customStyle="1" w:styleId="214064">
    <w:name w:val="סגנון רמה 2 + (לטיני) ‏14 נק לפני:  0.64 ס''מ"/>
    <w:basedOn w:val="220"/>
    <w:rsid w:val="00EE6A83"/>
    <w:pPr>
      <w:ind w:left="363"/>
    </w:pPr>
    <w:rPr>
      <w:sz w:val="26"/>
      <w:szCs w:val="28"/>
    </w:rPr>
  </w:style>
  <w:style w:type="character" w:customStyle="1" w:styleId="214114">
    <w:name w:val="סגנון סגנון רמה 2 + (לטיני) ‏14 נק1 + ‏14 נק תו תו"/>
    <w:rsid w:val="00EE6A83"/>
    <w:rPr>
      <w:rFonts w:cs="David"/>
      <w:sz w:val="24"/>
      <w:szCs w:val="28"/>
      <w:lang w:val="en-US" w:eastAsia="en-US" w:bidi="he-IL"/>
    </w:rPr>
  </w:style>
  <w:style w:type="paragraph" w:styleId="a0">
    <w:name w:val="List"/>
    <w:basedOn w:val="a7"/>
    <w:rsid w:val="00EE6A83"/>
    <w:pPr>
      <w:numPr>
        <w:numId w:val="92"/>
      </w:numPr>
      <w:spacing w:before="120"/>
      <w:ind w:left="360"/>
      <w:jc w:val="both"/>
    </w:pPr>
    <w:rPr>
      <w:rFonts w:cs="Miriam"/>
      <w:noProof/>
      <w:snapToGrid w:val="0"/>
      <w:sz w:val="24"/>
      <w:szCs w:val="28"/>
      <w:lang w:eastAsia="en-US"/>
    </w:rPr>
  </w:style>
  <w:style w:type="paragraph" w:customStyle="1" w:styleId="afff8">
    <w:name w:val="ניב"/>
    <w:basedOn w:val="a7"/>
    <w:rsid w:val="00EE6A83"/>
    <w:pPr>
      <w:suppressAutoHyphens/>
    </w:pPr>
    <w:rPr>
      <w:noProof/>
    </w:rPr>
  </w:style>
  <w:style w:type="paragraph" w:customStyle="1" w:styleId="11--">
    <w:name w:val="11-לוגו-חדש"/>
    <w:rsid w:val="00EE6A8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autoSpaceDE w:val="0"/>
      <w:autoSpaceDN w:val="0"/>
    </w:pPr>
    <w:rPr>
      <w:rFonts w:ascii="Arial" w:hAnsi="Arial" w:cs="Times New Roman"/>
      <w:sz w:val="22"/>
      <w:szCs w:val="22"/>
      <w:lang w:eastAsia="he-IL"/>
    </w:rPr>
  </w:style>
  <w:style w:type="paragraph" w:styleId="2f7">
    <w:name w:val="List 2"/>
    <w:basedOn w:val="a7"/>
    <w:rsid w:val="00EE6A83"/>
    <w:pPr>
      <w:tabs>
        <w:tab w:val="left" w:pos="567"/>
        <w:tab w:val="left" w:pos="1134"/>
        <w:tab w:val="left" w:pos="2552"/>
        <w:tab w:val="left" w:pos="3402"/>
        <w:tab w:val="left" w:pos="4253"/>
        <w:tab w:val="left" w:pos="7088"/>
      </w:tabs>
      <w:ind w:left="1701" w:hanging="567"/>
      <w:jc w:val="both"/>
    </w:pPr>
    <w:rPr>
      <w:noProof/>
    </w:rPr>
  </w:style>
  <w:style w:type="paragraph" w:customStyle="1" w:styleId="List1">
    <w:name w:val="List 1"/>
    <w:basedOn w:val="a7"/>
    <w:next w:val="2f7"/>
    <w:rsid w:val="00EE6A83"/>
    <w:pPr>
      <w:numPr>
        <w:ilvl w:val="11"/>
      </w:numPr>
      <w:spacing w:before="120" w:after="120"/>
      <w:ind w:left="1134" w:hanging="567"/>
      <w:jc w:val="both"/>
    </w:pPr>
    <w:rPr>
      <w:noProof/>
      <w:u w:val="single"/>
    </w:rPr>
  </w:style>
  <w:style w:type="paragraph" w:customStyle="1" w:styleId="430">
    <w:name w:val="4.3.כותרת סעיף"/>
    <w:basedOn w:val="a7"/>
    <w:rsid w:val="00EE6A83"/>
    <w:pPr>
      <w:keepLines/>
      <w:tabs>
        <w:tab w:val="left" w:pos="567"/>
      </w:tabs>
      <w:ind w:left="-284"/>
    </w:pPr>
    <w:rPr>
      <w:b/>
      <w:bCs/>
      <w:noProof/>
      <w:sz w:val="22"/>
      <w:u w:val="single"/>
    </w:rPr>
  </w:style>
  <w:style w:type="paragraph" w:customStyle="1" w:styleId="440">
    <w:name w:val="4.4.סעיפים"/>
    <w:basedOn w:val="af6"/>
    <w:rsid w:val="00EE6A83"/>
    <w:pPr>
      <w:tabs>
        <w:tab w:val="left" w:pos="567"/>
      </w:tabs>
      <w:spacing w:before="0" w:line="240" w:lineRule="auto"/>
      <w:ind w:left="562"/>
    </w:pPr>
    <w:rPr>
      <w:b/>
      <w:bCs/>
      <w:noProof/>
      <w:sz w:val="22"/>
      <w:szCs w:val="24"/>
    </w:rPr>
  </w:style>
  <w:style w:type="paragraph" w:customStyle="1" w:styleId="45-">
    <w:name w:val="4.5.תת-סעיפים"/>
    <w:basedOn w:val="440"/>
    <w:rsid w:val="00EE6A83"/>
    <w:pPr>
      <w:tabs>
        <w:tab w:val="clear" w:pos="567"/>
        <w:tab w:val="left" w:pos="851"/>
      </w:tabs>
      <w:spacing w:after="0"/>
    </w:pPr>
  </w:style>
  <w:style w:type="paragraph" w:customStyle="1" w:styleId="150">
    <w:name w:val="כותרת 15"/>
    <w:basedOn w:val="14"/>
    <w:next w:val="a7"/>
    <w:rsid w:val="00EE6A83"/>
    <w:pPr>
      <w:numPr>
        <w:ilvl w:val="11"/>
      </w:numPr>
      <w:tabs>
        <w:tab w:val="num" w:pos="360"/>
      </w:tabs>
      <w:spacing w:before="240" w:after="120"/>
      <w:ind w:left="567" w:hanging="567"/>
      <w:jc w:val="both"/>
      <w:outlineLvl w:val="9"/>
    </w:pPr>
    <w:rPr>
      <w:noProof/>
      <w:color w:val="0000FF"/>
      <w:kern w:val="28"/>
      <w:szCs w:val="24"/>
      <w:u w:val="none"/>
    </w:rPr>
  </w:style>
  <w:style w:type="paragraph" w:customStyle="1" w:styleId="46--">
    <w:name w:val="4.6.תת-תת-סעיפים"/>
    <w:basedOn w:val="45-"/>
    <w:rsid w:val="00EE6A83"/>
    <w:pPr>
      <w:tabs>
        <w:tab w:val="clear" w:pos="851"/>
        <w:tab w:val="left" w:pos="1134"/>
      </w:tabs>
      <w:ind w:left="850"/>
    </w:pPr>
  </w:style>
  <w:style w:type="paragraph" w:styleId="3d">
    <w:name w:val="List 3"/>
    <w:basedOn w:val="a7"/>
    <w:rsid w:val="00EE6A83"/>
    <w:pPr>
      <w:tabs>
        <w:tab w:val="left" w:pos="567"/>
        <w:tab w:val="left" w:pos="1134"/>
        <w:tab w:val="left" w:pos="1701"/>
        <w:tab w:val="left" w:pos="2835"/>
        <w:tab w:val="left" w:pos="3969"/>
        <w:tab w:val="left" w:pos="5670"/>
        <w:tab w:val="left" w:pos="7371"/>
        <w:tab w:val="left" w:pos="8505"/>
      </w:tabs>
      <w:spacing w:after="120"/>
      <w:ind w:left="1701" w:hanging="567"/>
    </w:pPr>
    <w:rPr>
      <w:rFonts w:ascii="Garmond" w:hAnsi="Garmond"/>
      <w:noProof/>
      <w:szCs w:val="26"/>
    </w:rPr>
  </w:style>
  <w:style w:type="paragraph" w:customStyle="1" w:styleId="1fe">
    <w:name w:val="זיהוי1"/>
    <w:basedOn w:val="a7"/>
    <w:rsid w:val="00EE6A83"/>
    <w:pPr>
      <w:tabs>
        <w:tab w:val="left" w:pos="6094"/>
      </w:tabs>
    </w:pPr>
    <w:rPr>
      <w:noProof/>
      <w:szCs w:val="26"/>
    </w:rPr>
  </w:style>
  <w:style w:type="paragraph" w:styleId="3e">
    <w:name w:val="Body Text Indent 3"/>
    <w:basedOn w:val="a7"/>
    <w:link w:val="3f"/>
    <w:rsid w:val="00EE6A83"/>
    <w:pPr>
      <w:spacing w:after="120" w:line="360" w:lineRule="auto"/>
      <w:ind w:left="720"/>
      <w:jc w:val="both"/>
    </w:pPr>
    <w:rPr>
      <w:rFonts w:cs="Times New Roman"/>
      <w:noProof/>
      <w:sz w:val="24"/>
    </w:rPr>
  </w:style>
  <w:style w:type="character" w:customStyle="1" w:styleId="3f">
    <w:name w:val="כניסה בגוף טקסט 3 תו"/>
    <w:basedOn w:val="a8"/>
    <w:link w:val="3e"/>
    <w:rsid w:val="00EE6A83"/>
    <w:rPr>
      <w:rFonts w:cs="Times New Roman"/>
      <w:noProof/>
      <w:sz w:val="24"/>
      <w:szCs w:val="24"/>
      <w:lang w:eastAsia="he-IL"/>
    </w:rPr>
  </w:style>
  <w:style w:type="paragraph" w:customStyle="1" w:styleId="Heading212">
    <w:name w:val="סגנון Heading 2 + ‏12 נק"/>
    <w:basedOn w:val="20"/>
    <w:autoRedefine/>
    <w:rsid w:val="00EE6A83"/>
    <w:pPr>
      <w:tabs>
        <w:tab w:val="num" w:pos="1049"/>
      </w:tabs>
      <w:spacing w:after="120"/>
      <w:ind w:left="1049" w:right="737" w:hanging="284"/>
    </w:pPr>
    <w:rPr>
      <w:rFonts w:ascii="Times New Roman" w:hAnsi="Times New Roman" w:cs="David"/>
      <w:i w:val="0"/>
      <w:iCs w:val="0"/>
      <w:noProof/>
      <w:color w:val="FF0000"/>
      <w:sz w:val="24"/>
      <w:szCs w:val="24"/>
    </w:rPr>
  </w:style>
  <w:style w:type="paragraph" w:customStyle="1" w:styleId="420">
    <w:name w:val="4.2.כותרת פרק"/>
    <w:basedOn w:val="a7"/>
    <w:rsid w:val="00EE6A83"/>
    <w:pPr>
      <w:keepLines/>
    </w:pPr>
    <w:rPr>
      <w:b/>
      <w:bCs/>
      <w:noProof/>
      <w:sz w:val="22"/>
      <w:u w:val="single"/>
      <w:lang w:eastAsia="en-US"/>
    </w:rPr>
  </w:style>
  <w:style w:type="paragraph" w:customStyle="1" w:styleId="2f8">
    <w:name w:val="מיספור2"/>
    <w:basedOn w:val="a7"/>
    <w:next w:val="a7"/>
    <w:rsid w:val="00EE6A83"/>
    <w:pPr>
      <w:spacing w:before="120" w:after="60"/>
      <w:ind w:left="1440" w:hanging="360"/>
      <w:jc w:val="both"/>
    </w:pPr>
    <w:rPr>
      <w:noProof/>
    </w:rPr>
  </w:style>
  <w:style w:type="paragraph" w:customStyle="1" w:styleId="3f0">
    <w:name w:val="מספור3"/>
    <w:basedOn w:val="a7"/>
    <w:next w:val="a7"/>
    <w:rsid w:val="00EE6A83"/>
    <w:pPr>
      <w:spacing w:before="120" w:after="60"/>
      <w:ind w:left="2160" w:hanging="180"/>
      <w:jc w:val="both"/>
    </w:pPr>
    <w:rPr>
      <w:noProof/>
    </w:rPr>
  </w:style>
  <w:style w:type="paragraph" w:customStyle="1" w:styleId="a2">
    <w:name w:val="כותרת סעיף"/>
    <w:basedOn w:val="a7"/>
    <w:rsid w:val="00EE6A83"/>
    <w:pPr>
      <w:numPr>
        <w:ilvl w:val="1"/>
        <w:numId w:val="93"/>
      </w:numPr>
      <w:tabs>
        <w:tab w:val="clear" w:pos="1134"/>
        <w:tab w:val="num" w:pos="567"/>
      </w:tabs>
      <w:spacing w:before="240" w:line="360" w:lineRule="auto"/>
      <w:ind w:left="567" w:right="0" w:hanging="567"/>
      <w:jc w:val="both"/>
    </w:pPr>
    <w:rPr>
      <w:rFonts w:ascii="Arial" w:hAnsi="Arial" w:cs="Arial"/>
      <w:b/>
      <w:bCs/>
      <w:noProof/>
      <w:color w:val="1B3461"/>
      <w:sz w:val="22"/>
      <w:szCs w:val="22"/>
      <w:lang w:eastAsia="en-US"/>
    </w:rPr>
  </w:style>
  <w:style w:type="paragraph" w:customStyle="1" w:styleId="afff9">
    <w:name w:val="פיסקה"/>
    <w:basedOn w:val="a7"/>
    <w:rsid w:val="00EE6A83"/>
    <w:pPr>
      <w:ind w:left="720" w:hanging="720"/>
    </w:pPr>
    <w:rPr>
      <w:noProof/>
      <w:sz w:val="24"/>
    </w:rPr>
  </w:style>
  <w:style w:type="paragraph" w:customStyle="1" w:styleId="N1">
    <w:name w:val="Nכותרת 1"/>
    <w:basedOn w:val="a7"/>
    <w:next w:val="a7"/>
    <w:rsid w:val="00EE6A83"/>
    <w:pPr>
      <w:ind w:left="720" w:hanging="720"/>
      <w:jc w:val="both"/>
    </w:pPr>
    <w:rPr>
      <w:b/>
      <w:bCs/>
      <w:noProof/>
      <w:sz w:val="22"/>
      <w:szCs w:val="28"/>
    </w:rPr>
  </w:style>
  <w:style w:type="paragraph" w:customStyle="1" w:styleId="N10">
    <w:name w:val="Nפרק 1"/>
    <w:basedOn w:val="a7"/>
    <w:next w:val="a7"/>
    <w:rsid w:val="00EE6A83"/>
    <w:pPr>
      <w:ind w:left="720" w:hanging="720"/>
      <w:jc w:val="both"/>
    </w:pPr>
    <w:rPr>
      <w:b/>
      <w:bCs/>
      <w:noProof/>
      <w:sz w:val="22"/>
    </w:rPr>
  </w:style>
  <w:style w:type="paragraph" w:customStyle="1" w:styleId="N11">
    <w:name w:val="Nפרק 1.1"/>
    <w:basedOn w:val="a7"/>
    <w:next w:val="111"/>
    <w:rsid w:val="00EE6A83"/>
    <w:pPr>
      <w:ind w:left="720" w:hanging="720"/>
      <w:jc w:val="both"/>
    </w:pPr>
    <w:rPr>
      <w:noProof/>
      <w:sz w:val="22"/>
      <w:u w:val="words"/>
    </w:rPr>
  </w:style>
  <w:style w:type="paragraph" w:customStyle="1" w:styleId="111">
    <w:name w:val="מלל 1.1"/>
    <w:basedOn w:val="a7"/>
    <w:rsid w:val="00EE6A83"/>
    <w:pPr>
      <w:ind w:left="720"/>
      <w:jc w:val="both"/>
    </w:pPr>
    <w:rPr>
      <w:noProof/>
      <w:sz w:val="22"/>
    </w:rPr>
  </w:style>
  <w:style w:type="paragraph" w:customStyle="1" w:styleId="N111">
    <w:name w:val="Nפרק 1.1.1"/>
    <w:basedOn w:val="a7"/>
    <w:next w:val="1110"/>
    <w:rsid w:val="00EE6A83"/>
    <w:pPr>
      <w:ind w:left="1440" w:hanging="720"/>
      <w:jc w:val="both"/>
    </w:pPr>
    <w:rPr>
      <w:noProof/>
      <w:sz w:val="22"/>
    </w:rPr>
  </w:style>
  <w:style w:type="paragraph" w:customStyle="1" w:styleId="1110">
    <w:name w:val="מלל 1.1.1"/>
    <w:basedOn w:val="a7"/>
    <w:rsid w:val="00EE6A83"/>
    <w:pPr>
      <w:ind w:left="1440"/>
      <w:jc w:val="both"/>
    </w:pPr>
    <w:rPr>
      <w:noProof/>
      <w:sz w:val="22"/>
    </w:rPr>
  </w:style>
  <w:style w:type="paragraph" w:customStyle="1" w:styleId="N1111">
    <w:name w:val="Nפרק 1.1.1.1"/>
    <w:basedOn w:val="a7"/>
    <w:next w:val="a7"/>
    <w:rsid w:val="00EE6A83"/>
    <w:pPr>
      <w:ind w:left="2160" w:hanging="720"/>
      <w:jc w:val="both"/>
    </w:pPr>
    <w:rPr>
      <w:noProof/>
      <w:sz w:val="22"/>
    </w:rPr>
  </w:style>
  <w:style w:type="paragraph" w:customStyle="1" w:styleId="1111">
    <w:name w:val="מלל 1.1.1.1"/>
    <w:basedOn w:val="a7"/>
    <w:rsid w:val="00EE6A83"/>
    <w:pPr>
      <w:ind w:left="2160"/>
      <w:jc w:val="both"/>
    </w:pPr>
    <w:rPr>
      <w:noProof/>
      <w:sz w:val="22"/>
    </w:rPr>
  </w:style>
  <w:style w:type="paragraph" w:customStyle="1" w:styleId="Normal2">
    <w:name w:val="Normal2"/>
    <w:basedOn w:val="a7"/>
    <w:rsid w:val="00EE6A83"/>
    <w:pPr>
      <w:keepLines/>
      <w:spacing w:before="60"/>
      <w:ind w:left="1037"/>
      <w:jc w:val="both"/>
    </w:pPr>
    <w:rPr>
      <w:noProof/>
      <w:snapToGrid w:val="0"/>
      <w:sz w:val="24"/>
    </w:rPr>
  </w:style>
  <w:style w:type="paragraph" w:customStyle="1" w:styleId="Normal3">
    <w:name w:val="Normal3"/>
    <w:basedOn w:val="a7"/>
    <w:rsid w:val="00EE6A83"/>
    <w:pPr>
      <w:keepLines/>
      <w:spacing w:before="60"/>
      <w:ind w:left="1584"/>
      <w:jc w:val="both"/>
    </w:pPr>
    <w:rPr>
      <w:smallCaps/>
      <w:noProof/>
      <w:snapToGrid w:val="0"/>
      <w:sz w:val="24"/>
    </w:rPr>
  </w:style>
  <w:style w:type="paragraph" w:customStyle="1" w:styleId="ListHnumber3">
    <w:name w:val="List Hnumber3"/>
    <w:basedOn w:val="Normal3"/>
    <w:rsid w:val="00EE6A83"/>
    <w:pPr>
      <w:numPr>
        <w:ilvl w:val="11"/>
      </w:numPr>
      <w:ind w:left="2007" w:hanging="567"/>
    </w:pPr>
  </w:style>
  <w:style w:type="paragraph" w:customStyle="1" w:styleId="afffa">
    <w:name w:val="גוף המסמך"/>
    <w:basedOn w:val="a7"/>
    <w:rsid w:val="00EE6A83"/>
    <w:pPr>
      <w:spacing w:line="320" w:lineRule="atLeast"/>
      <w:jc w:val="both"/>
    </w:pPr>
    <w:rPr>
      <w:rFonts w:ascii="Bookman Old Style" w:hAnsi="Bookman Old Style"/>
      <w:noProof/>
      <w:sz w:val="22"/>
      <w:szCs w:val="26"/>
    </w:rPr>
  </w:style>
  <w:style w:type="paragraph" w:customStyle="1" w:styleId="2f9">
    <w:name w:val="כותרת רמה 2"/>
    <w:basedOn w:val="a7"/>
    <w:rsid w:val="00EE6A83"/>
    <w:pPr>
      <w:spacing w:line="320" w:lineRule="atLeast"/>
      <w:ind w:left="1114" w:hanging="360"/>
      <w:jc w:val="both"/>
    </w:pPr>
    <w:rPr>
      <w:rFonts w:ascii="Bookman Old Style" w:hAnsi="Bookman Old Style"/>
      <w:b/>
      <w:bCs/>
      <w:noProof/>
      <w:sz w:val="22"/>
      <w:szCs w:val="30"/>
      <w:u w:val="single"/>
    </w:rPr>
  </w:style>
  <w:style w:type="paragraph" w:customStyle="1" w:styleId="3f1">
    <w:name w:val="כותרת רמה 3"/>
    <w:basedOn w:val="a7"/>
    <w:rsid w:val="00EE6A83"/>
    <w:pPr>
      <w:tabs>
        <w:tab w:val="left" w:pos="1841"/>
      </w:tabs>
      <w:ind w:left="1834" w:hanging="180"/>
      <w:jc w:val="both"/>
    </w:pPr>
    <w:rPr>
      <w:rFonts w:ascii="Bookman Old Style" w:hAnsi="Bookman Old Style"/>
      <w:b/>
      <w:bCs/>
      <w:noProof/>
      <w:sz w:val="22"/>
      <w:szCs w:val="28"/>
      <w:u w:val="single"/>
    </w:rPr>
  </w:style>
  <w:style w:type="paragraph" w:customStyle="1" w:styleId="1ff">
    <w:name w:val="גוף המסמך רמה 1"/>
    <w:basedOn w:val="a7"/>
    <w:rsid w:val="00EE6A83"/>
    <w:pPr>
      <w:spacing w:before="120" w:line="320" w:lineRule="atLeast"/>
      <w:ind w:left="567"/>
      <w:jc w:val="both"/>
    </w:pPr>
    <w:rPr>
      <w:rFonts w:ascii="Bookman Old Style" w:hAnsi="Bookman Old Style"/>
      <w:noProof/>
      <w:sz w:val="22"/>
      <w:szCs w:val="26"/>
    </w:rPr>
  </w:style>
  <w:style w:type="paragraph" w:customStyle="1" w:styleId="2fa">
    <w:name w:val="גוף המסמך רמה 2"/>
    <w:basedOn w:val="a7"/>
    <w:rsid w:val="00EE6A83"/>
    <w:pPr>
      <w:spacing w:before="120" w:line="320" w:lineRule="atLeast"/>
      <w:ind w:left="1134"/>
      <w:jc w:val="both"/>
    </w:pPr>
    <w:rPr>
      <w:rFonts w:ascii="Bookman Old Style" w:hAnsi="Bookman Old Style"/>
      <w:noProof/>
      <w:sz w:val="22"/>
      <w:szCs w:val="26"/>
    </w:rPr>
  </w:style>
  <w:style w:type="paragraph" w:customStyle="1" w:styleId="3f2">
    <w:name w:val="גוף המסמך רמה 3"/>
    <w:basedOn w:val="a7"/>
    <w:rsid w:val="00EE6A83"/>
    <w:pPr>
      <w:spacing w:before="120" w:line="320" w:lineRule="atLeast"/>
      <w:ind w:left="1841"/>
      <w:jc w:val="both"/>
    </w:pPr>
    <w:rPr>
      <w:rFonts w:ascii="Bookman Old Style" w:hAnsi="Bookman Old Style"/>
      <w:noProof/>
      <w:sz w:val="22"/>
      <w:szCs w:val="26"/>
    </w:rPr>
  </w:style>
  <w:style w:type="character" w:customStyle="1" w:styleId="WW8Num1z0">
    <w:name w:val="WW8Num1z0"/>
    <w:rsid w:val="00EE6A83"/>
    <w:rPr>
      <w:rFonts w:ascii="Times New Roman" w:hAnsi="Times New Roman" w:cs="Times New Roman"/>
    </w:rPr>
  </w:style>
  <w:style w:type="character" w:customStyle="1" w:styleId="WW8Num5z0">
    <w:name w:val="WW8Num5z0"/>
    <w:rsid w:val="00EE6A83"/>
    <w:rPr>
      <w:sz w:val="26"/>
    </w:rPr>
  </w:style>
  <w:style w:type="character" w:customStyle="1" w:styleId="WW8Num6z0">
    <w:name w:val="WW8Num6z0"/>
    <w:rsid w:val="00EE6A83"/>
    <w:rPr>
      <w:rFonts w:ascii="Times New Roman" w:hAnsi="Times New Roman" w:cs="Times New Roman"/>
    </w:rPr>
  </w:style>
  <w:style w:type="character" w:customStyle="1" w:styleId="WW8Num7z1">
    <w:name w:val="WW8Num7z1"/>
    <w:rsid w:val="00EE6A83"/>
    <w:rPr>
      <w:rFonts w:cs="David"/>
      <w:b w:val="0"/>
      <w:bCs w:val="0"/>
    </w:rPr>
  </w:style>
  <w:style w:type="character" w:customStyle="1" w:styleId="WW8Num7z2">
    <w:name w:val="WW8Num7z2"/>
    <w:rsid w:val="00EE6A83"/>
    <w:rPr>
      <w:b w:val="0"/>
      <w:bCs w:val="0"/>
    </w:rPr>
  </w:style>
  <w:style w:type="character" w:customStyle="1" w:styleId="WW8Num9z0">
    <w:name w:val="WW8Num9z0"/>
    <w:rsid w:val="00EE6A83"/>
    <w:rPr>
      <w:rFonts w:ascii="Times New Roman" w:hAnsi="Times New Roman" w:cs="Times New Roman"/>
    </w:rPr>
  </w:style>
  <w:style w:type="character" w:customStyle="1" w:styleId="Absatz-Standardschriftart">
    <w:name w:val="Absatz-Standardschriftart"/>
    <w:rsid w:val="00EE6A83"/>
  </w:style>
  <w:style w:type="character" w:customStyle="1" w:styleId="WW8Num2z0">
    <w:name w:val="WW8Num2z0"/>
    <w:rsid w:val="00EE6A83"/>
    <w:rPr>
      <w:rFonts w:ascii="Times New Roman" w:hAnsi="Times New Roman" w:cs="Times New Roman"/>
    </w:rPr>
  </w:style>
  <w:style w:type="character" w:customStyle="1" w:styleId="WW8Num3z0">
    <w:name w:val="WW8Num3z0"/>
    <w:rsid w:val="00EE6A83"/>
    <w:rPr>
      <w:b w:val="0"/>
      <w:sz w:val="20"/>
    </w:rPr>
  </w:style>
  <w:style w:type="character" w:customStyle="1" w:styleId="WW8Num4z0">
    <w:name w:val="WW8Num4z0"/>
    <w:rsid w:val="00EE6A83"/>
    <w:rPr>
      <w:rFonts w:ascii="Times New Roman" w:hAnsi="Times New Roman" w:cs="Times New Roman"/>
    </w:rPr>
  </w:style>
  <w:style w:type="character" w:customStyle="1" w:styleId="WW8Num7z0">
    <w:name w:val="WW8Num7z0"/>
    <w:rsid w:val="00EE6A83"/>
    <w:rPr>
      <w:b/>
    </w:rPr>
  </w:style>
  <w:style w:type="character" w:customStyle="1" w:styleId="WW8Num10z0">
    <w:name w:val="WW8Num10z0"/>
    <w:rsid w:val="00EE6A83"/>
    <w:rPr>
      <w:rFonts w:ascii="Times New Roman" w:hAnsi="Times New Roman" w:cs="Times New Roman"/>
    </w:rPr>
  </w:style>
  <w:style w:type="character" w:customStyle="1" w:styleId="WW8Num11z0">
    <w:name w:val="WW8Num11z0"/>
    <w:rsid w:val="00EE6A83"/>
    <w:rPr>
      <w:rFonts w:ascii="Times New Roman" w:hAnsi="Times New Roman" w:cs="Times New Roman"/>
    </w:rPr>
  </w:style>
  <w:style w:type="character" w:customStyle="1" w:styleId="WW8Num13z0">
    <w:name w:val="WW8Num13z0"/>
    <w:rsid w:val="00EE6A83"/>
    <w:rPr>
      <w:rFonts w:ascii="Times New Roman" w:hAnsi="Times New Roman" w:cs="Times New Roman"/>
    </w:rPr>
  </w:style>
  <w:style w:type="character" w:customStyle="1" w:styleId="WW8Num14z0">
    <w:name w:val="WW8Num14z0"/>
    <w:rsid w:val="00EE6A83"/>
    <w:rPr>
      <w:rFonts w:ascii="Times New Roman" w:hAnsi="Times New Roman" w:cs="Times New Roman"/>
    </w:rPr>
  </w:style>
  <w:style w:type="character" w:customStyle="1" w:styleId="WW8Num15z1">
    <w:name w:val="WW8Num15z1"/>
    <w:rsid w:val="00EE6A83"/>
    <w:rPr>
      <w:rFonts w:cs="David"/>
      <w:bCs w:val="0"/>
      <w:iCs w:val="0"/>
      <w:szCs w:val="26"/>
    </w:rPr>
  </w:style>
  <w:style w:type="character" w:customStyle="1" w:styleId="WW8Num16z0">
    <w:name w:val="WW8Num16z0"/>
    <w:rsid w:val="00EE6A83"/>
    <w:rPr>
      <w:rFonts w:ascii="Symbol" w:hAnsi="Symbol"/>
    </w:rPr>
  </w:style>
  <w:style w:type="character" w:customStyle="1" w:styleId="WW8Num17z0">
    <w:name w:val="WW8Num17z0"/>
    <w:rsid w:val="00EE6A83"/>
    <w:rPr>
      <w:rFonts w:ascii="Times New Roman" w:eastAsia="Times New Roman" w:hAnsi="Times New Roman" w:cs="David Transparent"/>
    </w:rPr>
  </w:style>
  <w:style w:type="character" w:customStyle="1" w:styleId="WW8Num17z1">
    <w:name w:val="WW8Num17z1"/>
    <w:rsid w:val="00EE6A83"/>
    <w:rPr>
      <w:rFonts w:ascii="Courier New" w:hAnsi="Courier New"/>
    </w:rPr>
  </w:style>
  <w:style w:type="character" w:customStyle="1" w:styleId="WW8Num17z2">
    <w:name w:val="WW8Num17z2"/>
    <w:rsid w:val="00EE6A83"/>
    <w:rPr>
      <w:rFonts w:ascii="Wingdings" w:hAnsi="Wingdings"/>
    </w:rPr>
  </w:style>
  <w:style w:type="character" w:customStyle="1" w:styleId="WW8Num17z3">
    <w:name w:val="WW8Num17z3"/>
    <w:rsid w:val="00EE6A83"/>
    <w:rPr>
      <w:rFonts w:ascii="Symbol" w:hAnsi="Symbol"/>
    </w:rPr>
  </w:style>
  <w:style w:type="character" w:customStyle="1" w:styleId="WW8Num19z0">
    <w:name w:val="WW8Num19z0"/>
    <w:rsid w:val="00EE6A83"/>
    <w:rPr>
      <w:rFonts w:ascii="Times New Roman" w:hAnsi="Times New Roman" w:cs="Times New Roman"/>
    </w:rPr>
  </w:style>
  <w:style w:type="character" w:customStyle="1" w:styleId="WW8Num22z0">
    <w:name w:val="WW8Num22z0"/>
    <w:rsid w:val="00EE6A83"/>
    <w:rPr>
      <w:sz w:val="25"/>
    </w:rPr>
  </w:style>
  <w:style w:type="character" w:customStyle="1" w:styleId="WW8Num23z0">
    <w:name w:val="WW8Num23z0"/>
    <w:rsid w:val="00EE6A83"/>
    <w:rPr>
      <w:sz w:val="25"/>
      <w:lang w:val="en-US"/>
    </w:rPr>
  </w:style>
  <w:style w:type="character" w:customStyle="1" w:styleId="WW8Num24z0">
    <w:name w:val="WW8Num24z0"/>
    <w:rsid w:val="00EE6A83"/>
    <w:rPr>
      <w:sz w:val="25"/>
    </w:rPr>
  </w:style>
  <w:style w:type="character" w:customStyle="1" w:styleId="WW8Num25z1">
    <w:name w:val="WW8Num25z1"/>
    <w:rsid w:val="00EE6A83"/>
    <w:rPr>
      <w:rFonts w:cs="David"/>
      <w:b w:val="0"/>
      <w:bCs w:val="0"/>
    </w:rPr>
  </w:style>
  <w:style w:type="character" w:customStyle="1" w:styleId="WW8Num25z2">
    <w:name w:val="WW8Num25z2"/>
    <w:rsid w:val="00EE6A83"/>
    <w:rPr>
      <w:b w:val="0"/>
      <w:bCs w:val="0"/>
    </w:rPr>
  </w:style>
  <w:style w:type="character" w:customStyle="1" w:styleId="WW8Num27z0">
    <w:name w:val="WW8Num27z0"/>
    <w:rsid w:val="00EE6A83"/>
    <w:rPr>
      <w:rFonts w:ascii="Times New Roman" w:hAnsi="Times New Roman" w:cs="Times New Roman"/>
    </w:rPr>
  </w:style>
  <w:style w:type="character" w:customStyle="1" w:styleId="WW8Num30z0">
    <w:name w:val="WW8Num30z0"/>
    <w:rsid w:val="00EE6A83"/>
    <w:rPr>
      <w:rFonts w:ascii="Times New Roman" w:hAnsi="Times New Roman" w:cs="Times New Roman"/>
      <w:sz w:val="20"/>
    </w:rPr>
  </w:style>
  <w:style w:type="character" w:customStyle="1" w:styleId="WW8Num31z0">
    <w:name w:val="WW8Num31z0"/>
    <w:rsid w:val="00EE6A83"/>
    <w:rPr>
      <w:rFonts w:ascii="Times New Roman" w:hAnsi="Times New Roman" w:cs="Times New Roman"/>
    </w:rPr>
  </w:style>
  <w:style w:type="character" w:customStyle="1" w:styleId="WW8Num32z0">
    <w:name w:val="WW8Num32z0"/>
    <w:rsid w:val="00EE6A83"/>
    <w:rPr>
      <w:rFonts w:ascii="Times New Roman" w:hAnsi="Times New Roman" w:cs="Times New Roman"/>
    </w:rPr>
  </w:style>
  <w:style w:type="character" w:customStyle="1" w:styleId="1ff0">
    <w:name w:val="גופן ברירת המחדל של פיסקה1"/>
    <w:rsid w:val="00EE6A83"/>
  </w:style>
  <w:style w:type="paragraph" w:customStyle="1" w:styleId="afffb">
    <w:name w:val="כתובית"/>
    <w:basedOn w:val="a7"/>
    <w:rsid w:val="00EE6A83"/>
    <w:pPr>
      <w:suppressLineNumbers/>
      <w:suppressAutoHyphens/>
      <w:spacing w:before="120" w:after="120" w:line="360" w:lineRule="auto"/>
      <w:jc w:val="right"/>
    </w:pPr>
    <w:rPr>
      <w:rFonts w:ascii="Arial" w:hAnsi="Arial" w:cs="NarkisTam"/>
      <w:i/>
      <w:iCs/>
      <w:noProof/>
      <w:sz w:val="24"/>
    </w:rPr>
  </w:style>
  <w:style w:type="paragraph" w:customStyle="1" w:styleId="afffc">
    <w:name w:val="אינדקס"/>
    <w:basedOn w:val="a7"/>
    <w:rsid w:val="00EE6A83"/>
    <w:pPr>
      <w:suppressLineNumbers/>
      <w:suppressAutoHyphens/>
      <w:spacing w:line="360" w:lineRule="auto"/>
      <w:jc w:val="right"/>
    </w:pPr>
    <w:rPr>
      <w:rFonts w:ascii="Arial" w:hAnsi="Arial" w:cs="NarkisTam"/>
      <w:noProof/>
      <w:szCs w:val="26"/>
    </w:rPr>
  </w:style>
  <w:style w:type="paragraph" w:customStyle="1" w:styleId="1ff1">
    <w:name w:val="רשימה מתובלטת1"/>
    <w:basedOn w:val="a7"/>
    <w:rsid w:val="00EE6A83"/>
    <w:pPr>
      <w:tabs>
        <w:tab w:val="center" w:pos="567"/>
      </w:tabs>
      <w:suppressAutoHyphens/>
      <w:spacing w:line="360" w:lineRule="auto"/>
    </w:pPr>
    <w:rPr>
      <w:rFonts w:ascii="Arial" w:hAnsi="Arial" w:cs="NarkisTam"/>
      <w:noProof/>
      <w:szCs w:val="26"/>
    </w:rPr>
  </w:style>
  <w:style w:type="paragraph" w:customStyle="1" w:styleId="1ff2">
    <w:name w:val="טקסט בלוק1"/>
    <w:basedOn w:val="a7"/>
    <w:rsid w:val="00EE6A83"/>
    <w:pPr>
      <w:suppressAutoHyphens/>
      <w:spacing w:line="360" w:lineRule="auto"/>
      <w:ind w:hanging="1"/>
      <w:jc w:val="both"/>
    </w:pPr>
    <w:rPr>
      <w:rFonts w:ascii="Arial" w:hAnsi="Arial" w:cs="NarkisTam"/>
      <w:noProof/>
      <w:szCs w:val="26"/>
    </w:rPr>
  </w:style>
  <w:style w:type="paragraph" w:customStyle="1" w:styleId="310">
    <w:name w:val="גוף טקסט 31"/>
    <w:basedOn w:val="a7"/>
    <w:rsid w:val="00EE6A83"/>
    <w:pPr>
      <w:suppressAutoHyphens/>
      <w:spacing w:line="360" w:lineRule="auto"/>
      <w:jc w:val="both"/>
    </w:pPr>
    <w:rPr>
      <w:rFonts w:ascii="Arial" w:hAnsi="Arial" w:cs="NarkisTam"/>
      <w:noProof/>
      <w:szCs w:val="26"/>
    </w:rPr>
  </w:style>
  <w:style w:type="paragraph" w:styleId="afffd">
    <w:name w:val="Subtitle"/>
    <w:basedOn w:val="a7"/>
    <w:next w:val="af6"/>
    <w:link w:val="afffe"/>
    <w:qFormat/>
    <w:rsid w:val="00EE6A83"/>
    <w:pPr>
      <w:suppressAutoHyphens/>
      <w:spacing w:line="360" w:lineRule="auto"/>
      <w:ind w:hanging="720"/>
      <w:jc w:val="center"/>
    </w:pPr>
    <w:rPr>
      <w:rFonts w:ascii="Arial" w:hAnsi="Arial" w:cs="Times New Roman"/>
      <w:b/>
      <w:bCs/>
      <w:noProof/>
    </w:rPr>
  </w:style>
  <w:style w:type="character" w:customStyle="1" w:styleId="afffe">
    <w:name w:val="כותרת משנה תו"/>
    <w:basedOn w:val="a8"/>
    <w:link w:val="afffd"/>
    <w:rsid w:val="00EE6A83"/>
    <w:rPr>
      <w:rFonts w:ascii="Arial" w:hAnsi="Arial" w:cs="Times New Roman"/>
      <w:b/>
      <w:bCs/>
      <w:noProof/>
      <w:szCs w:val="24"/>
      <w:lang w:eastAsia="he-IL"/>
    </w:rPr>
  </w:style>
  <w:style w:type="paragraph" w:customStyle="1" w:styleId="12-">
    <w:name w:val="12-מרים"/>
    <w:rsid w:val="00EE6A83"/>
    <w:pPr>
      <w:suppressAutoHyphens/>
    </w:pPr>
    <w:rPr>
      <w:rFonts w:ascii="Arial" w:eastAsia="Arial" w:hAnsi="Arial" w:cs="David"/>
      <w:sz w:val="24"/>
      <w:szCs w:val="24"/>
      <w:lang w:eastAsia="he-IL"/>
    </w:rPr>
  </w:style>
  <w:style w:type="paragraph" w:customStyle="1" w:styleId="3f3">
    <w:name w:val="רמה 3 ללא כותרת"/>
    <w:basedOn w:val="a7"/>
    <w:rsid w:val="00EE6A83"/>
    <w:pPr>
      <w:suppressAutoHyphens/>
    </w:pPr>
    <w:rPr>
      <w:rFonts w:ascii="Arial" w:hAnsi="Arial" w:cs="NarkisTam"/>
      <w:noProof/>
      <w:spacing w:val="10"/>
      <w:sz w:val="18"/>
      <w:szCs w:val="25"/>
    </w:rPr>
  </w:style>
  <w:style w:type="paragraph" w:customStyle="1" w:styleId="210">
    <w:name w:val="רשימה 21"/>
    <w:basedOn w:val="a7"/>
    <w:rsid w:val="00EE6A83"/>
    <w:pPr>
      <w:tabs>
        <w:tab w:val="left" w:pos="567"/>
        <w:tab w:val="left" w:pos="1134"/>
      </w:tabs>
      <w:suppressAutoHyphens/>
      <w:spacing w:after="240"/>
      <w:ind w:hanging="567"/>
    </w:pPr>
    <w:rPr>
      <w:noProof/>
      <w:szCs w:val="26"/>
    </w:rPr>
  </w:style>
  <w:style w:type="paragraph" w:customStyle="1" w:styleId="affff">
    <w:name w:val="תוכן טבלה"/>
    <w:basedOn w:val="a7"/>
    <w:rsid w:val="00EE6A83"/>
    <w:pPr>
      <w:suppressLineNumbers/>
      <w:suppressAutoHyphens/>
      <w:spacing w:line="360" w:lineRule="auto"/>
      <w:jc w:val="right"/>
    </w:pPr>
    <w:rPr>
      <w:rFonts w:ascii="Arial" w:hAnsi="Arial" w:cs="NarkisTam"/>
      <w:noProof/>
      <w:szCs w:val="26"/>
    </w:rPr>
  </w:style>
  <w:style w:type="paragraph" w:customStyle="1" w:styleId="affff0">
    <w:name w:val="כותרת טבלה"/>
    <w:basedOn w:val="affff"/>
    <w:rsid w:val="00EE6A83"/>
    <w:pPr>
      <w:jc w:val="center"/>
    </w:pPr>
    <w:rPr>
      <w:b/>
      <w:bCs/>
    </w:rPr>
  </w:style>
  <w:style w:type="paragraph" w:customStyle="1" w:styleId="100">
    <w:name w:val="תוכן עניינים 10‏"/>
    <w:basedOn w:val="afffc"/>
    <w:rsid w:val="00EE6A83"/>
    <w:pPr>
      <w:tabs>
        <w:tab w:val="right" w:leader="dot" w:pos="9637"/>
      </w:tabs>
    </w:pPr>
  </w:style>
  <w:style w:type="paragraph" w:customStyle="1" w:styleId="affff1">
    <w:name w:val="תוכן מסגרת"/>
    <w:basedOn w:val="af6"/>
    <w:rsid w:val="00EE6A83"/>
    <w:pPr>
      <w:tabs>
        <w:tab w:val="left" w:pos="850"/>
      </w:tabs>
      <w:suppressAutoHyphens/>
      <w:spacing w:before="0" w:after="0" w:line="360" w:lineRule="auto"/>
      <w:jc w:val="left"/>
    </w:pPr>
    <w:rPr>
      <w:rFonts w:ascii="Arial" w:hAnsi="Arial" w:cs="NarkisTam"/>
      <w:b/>
      <w:bCs/>
      <w:noProof/>
    </w:rPr>
  </w:style>
  <w:style w:type="character" w:customStyle="1" w:styleId="StyleHen">
    <w:name w:val="StyleHen"/>
    <w:rsid w:val="00EE6A83"/>
    <w:rPr>
      <w:rFonts w:cs="NarkisTam Light"/>
      <w:bCs/>
      <w:szCs w:val="28"/>
    </w:rPr>
  </w:style>
  <w:style w:type="character" w:customStyle="1" w:styleId="StyleHen1">
    <w:name w:val="StyleHen1"/>
    <w:rsid w:val="00EE6A83"/>
    <w:rPr>
      <w:rFonts w:cs="NarkisTam"/>
      <w:b/>
      <w:bCs/>
      <w:szCs w:val="40"/>
    </w:rPr>
  </w:style>
  <w:style w:type="character" w:customStyle="1" w:styleId="StyleHen2">
    <w:name w:val="StyleHen2"/>
    <w:rsid w:val="00EE6A83"/>
    <w:rPr>
      <w:rFonts w:cs="NarkisTam Light"/>
      <w:szCs w:val="28"/>
    </w:rPr>
  </w:style>
  <w:style w:type="character" w:customStyle="1" w:styleId="StyleHen3">
    <w:name w:val="StyleHen3"/>
    <w:rsid w:val="00EE6A83"/>
    <w:rPr>
      <w:rFonts w:cs="NarkisTam Light"/>
      <w:szCs w:val="16"/>
    </w:rPr>
  </w:style>
  <w:style w:type="paragraph" w:customStyle="1" w:styleId="2fb">
    <w:name w:val="רגיל 2"/>
    <w:basedOn w:val="a7"/>
    <w:link w:val="2fc"/>
    <w:rsid w:val="00EE6A83"/>
    <w:pPr>
      <w:spacing w:before="60" w:after="160"/>
      <w:ind w:left="1701"/>
      <w:jc w:val="both"/>
    </w:pPr>
    <w:rPr>
      <w:noProof/>
      <w:sz w:val="22"/>
      <w:szCs w:val="26"/>
      <w:lang w:eastAsia="en-US"/>
    </w:rPr>
  </w:style>
  <w:style w:type="paragraph" w:customStyle="1" w:styleId="1ff3">
    <w:name w:val="רגיל 1"/>
    <w:basedOn w:val="a7"/>
    <w:link w:val="1ff4"/>
    <w:rsid w:val="00EE6A83"/>
    <w:pPr>
      <w:spacing w:after="160"/>
      <w:ind w:left="1134"/>
      <w:jc w:val="both"/>
    </w:pPr>
    <w:rPr>
      <w:rFonts w:cs="Times New Roman"/>
      <w:noProof/>
      <w:sz w:val="22"/>
      <w:szCs w:val="26"/>
      <w:lang w:eastAsia="en-US"/>
    </w:rPr>
  </w:style>
  <w:style w:type="paragraph" w:customStyle="1" w:styleId="-">
    <w:name w:val="רשימה א-ב"/>
    <w:basedOn w:val="a7"/>
    <w:rsid w:val="00EE6A83"/>
    <w:pPr>
      <w:numPr>
        <w:numId w:val="94"/>
      </w:numPr>
      <w:spacing w:after="160"/>
      <w:ind w:right="0"/>
      <w:jc w:val="both"/>
    </w:pPr>
    <w:rPr>
      <w:noProof/>
      <w:sz w:val="22"/>
      <w:szCs w:val="26"/>
      <w:lang w:eastAsia="en-US"/>
    </w:rPr>
  </w:style>
  <w:style w:type="paragraph" w:customStyle="1" w:styleId="affff2">
    <w:name w:val="סיגל"/>
    <w:rsid w:val="00EE6A83"/>
    <w:pPr>
      <w:widowControl w:val="0"/>
      <w:autoSpaceDE w:val="0"/>
      <w:autoSpaceDN w:val="0"/>
      <w:adjustRightInd w:val="0"/>
    </w:pPr>
    <w:rPr>
      <w:rFonts w:cs="Times New Roman"/>
      <w:sz w:val="18"/>
      <w:szCs w:val="24"/>
      <w:lang w:eastAsia="he-IL"/>
    </w:rPr>
  </w:style>
  <w:style w:type="paragraph" w:customStyle="1" w:styleId="-Default-">
    <w:name w:val="-Default-"/>
    <w:rsid w:val="00EE6A83"/>
    <w:pPr>
      <w:widowControl w:val="0"/>
      <w:autoSpaceDE w:val="0"/>
      <w:autoSpaceDN w:val="0"/>
      <w:adjustRightInd w:val="0"/>
    </w:pPr>
    <w:rPr>
      <w:rFonts w:ascii="Arial" w:hAnsi="Arial" w:cs="Times New Roman"/>
      <w:szCs w:val="24"/>
      <w:lang w:eastAsia="he-IL"/>
    </w:rPr>
  </w:style>
  <w:style w:type="paragraph" w:customStyle="1" w:styleId="1ff5">
    <w:name w:val="סיגל1"/>
    <w:rsid w:val="00EE6A83"/>
    <w:pPr>
      <w:widowControl w:val="0"/>
      <w:tabs>
        <w:tab w:val="left" w:pos="0"/>
        <w:tab w:val="left" w:pos="709"/>
        <w:tab w:val="left" w:pos="1417"/>
        <w:tab w:val="left" w:pos="2126"/>
        <w:tab w:val="left" w:pos="2160"/>
        <w:tab w:val="left" w:pos="2835"/>
        <w:tab w:val="left" w:pos="2880"/>
        <w:tab w:val="left" w:pos="3543"/>
        <w:tab w:val="left" w:pos="3600"/>
        <w:tab w:val="left" w:pos="4252"/>
        <w:tab w:val="left" w:pos="4320"/>
        <w:tab w:val="left" w:pos="4961"/>
        <w:tab w:val="left" w:pos="5040"/>
        <w:tab w:val="left" w:pos="5669"/>
        <w:tab w:val="left" w:pos="5760"/>
        <w:tab w:val="left" w:pos="6378"/>
        <w:tab w:val="left" w:pos="6480"/>
        <w:tab w:val="left" w:pos="7087"/>
        <w:tab w:val="left" w:pos="7200"/>
        <w:tab w:val="left" w:pos="7920"/>
        <w:tab w:val="left" w:pos="8640"/>
      </w:tabs>
      <w:autoSpaceDE w:val="0"/>
      <w:autoSpaceDN w:val="0"/>
      <w:adjustRightInd w:val="0"/>
    </w:pPr>
    <w:rPr>
      <w:rFonts w:ascii="Arial" w:hAnsi="Arial" w:cs="Times New Roman"/>
      <w:szCs w:val="24"/>
      <w:lang w:eastAsia="he-IL"/>
    </w:rPr>
  </w:style>
  <w:style w:type="paragraph" w:styleId="2fd">
    <w:name w:val="List Continue 2"/>
    <w:basedOn w:val="a7"/>
    <w:rsid w:val="00EE6A83"/>
    <w:pPr>
      <w:bidi w:val="0"/>
      <w:spacing w:after="120"/>
      <w:ind w:left="566"/>
    </w:pPr>
    <w:rPr>
      <w:rFonts w:cs="Narkisim"/>
      <w:noProof/>
      <w:sz w:val="28"/>
      <w:szCs w:val="28"/>
    </w:rPr>
  </w:style>
  <w:style w:type="paragraph" w:customStyle="1" w:styleId="-3">
    <w:name w:val="רגיל-מרים"/>
    <w:rsid w:val="00EE6A83"/>
    <w:pPr>
      <w:widowControl w:val="0"/>
      <w:autoSpaceDE w:val="0"/>
      <w:autoSpaceDN w:val="0"/>
      <w:adjustRightInd w:val="0"/>
    </w:pPr>
    <w:rPr>
      <w:rFonts w:ascii="Arial" w:hAnsi="Arial" w:cs="Arial"/>
      <w:sz w:val="24"/>
      <w:szCs w:val="24"/>
      <w:lang w:eastAsia="he-IL"/>
    </w:rPr>
  </w:style>
  <w:style w:type="paragraph" w:customStyle="1" w:styleId="affff3">
    <w:name w:val="לימור"/>
    <w:rsid w:val="00EE6A83"/>
    <w:pPr>
      <w:widowControl w:val="0"/>
      <w:tabs>
        <w:tab w:val="left" w:pos="0"/>
        <w:tab w:val="left" w:pos="283"/>
        <w:tab w:val="left" w:pos="567"/>
        <w:tab w:val="left" w:pos="709"/>
        <w:tab w:val="left" w:pos="1134"/>
        <w:tab w:val="left" w:pos="1417"/>
        <w:tab w:val="left" w:pos="1701"/>
        <w:tab w:val="left" w:pos="2126"/>
        <w:tab w:val="left" w:pos="2268"/>
        <w:tab w:val="left" w:pos="2835"/>
        <w:tab w:val="left" w:pos="3118"/>
        <w:tab w:val="left" w:pos="3543"/>
        <w:tab w:val="left" w:pos="3969"/>
        <w:tab w:val="left" w:pos="4252"/>
        <w:tab w:val="left" w:pos="4535"/>
        <w:tab w:val="left" w:pos="4961"/>
        <w:tab w:val="left" w:pos="5102"/>
        <w:tab w:val="left" w:pos="5669"/>
        <w:tab w:val="left" w:pos="6236"/>
        <w:tab w:val="left" w:pos="6378"/>
        <w:tab w:val="left" w:pos="6803"/>
        <w:tab w:val="left" w:pos="7087"/>
        <w:tab w:val="left" w:pos="7370"/>
        <w:tab w:val="left" w:pos="7795"/>
        <w:tab w:val="left" w:pos="7937"/>
        <w:tab w:val="left" w:pos="8504"/>
      </w:tabs>
      <w:autoSpaceDE w:val="0"/>
      <w:autoSpaceDN w:val="0"/>
      <w:adjustRightInd w:val="0"/>
      <w:ind w:right="9944"/>
    </w:pPr>
    <w:rPr>
      <w:rFonts w:ascii="Arial" w:hAnsi="Arial" w:cs="Arial"/>
      <w:sz w:val="24"/>
      <w:szCs w:val="24"/>
      <w:lang w:eastAsia="he-IL"/>
    </w:rPr>
  </w:style>
  <w:style w:type="paragraph" w:customStyle="1" w:styleId="0">
    <w:name w:val="סרגל 0"/>
    <w:basedOn w:val="a7"/>
    <w:rsid w:val="00EE6A83"/>
    <w:pPr>
      <w:spacing w:line="360" w:lineRule="auto"/>
      <w:jc w:val="both"/>
    </w:pPr>
    <w:rPr>
      <w:noProof/>
      <w:sz w:val="24"/>
      <w:szCs w:val="26"/>
    </w:rPr>
  </w:style>
  <w:style w:type="paragraph" w:customStyle="1" w:styleId="affff4">
    <w:name w:val="צמוד"/>
    <w:basedOn w:val="a7"/>
    <w:rsid w:val="00EE6A83"/>
    <w:pPr>
      <w:keepLines/>
      <w:widowControl w:val="0"/>
      <w:numPr>
        <w:ilvl w:val="11"/>
      </w:numPr>
      <w:jc w:val="both"/>
    </w:pPr>
    <w:rPr>
      <w:noProof/>
      <w:sz w:val="22"/>
    </w:rPr>
  </w:style>
  <w:style w:type="paragraph" w:customStyle="1" w:styleId="affff5">
    <w:name w:val="נרקיסים"/>
    <w:rsid w:val="00EE6A83"/>
    <w:pPr>
      <w:widowControl w:val="0"/>
      <w:tabs>
        <w:tab w:val="left" w:pos="720"/>
        <w:tab w:val="left" w:pos="1440"/>
        <w:tab w:val="left" w:pos="2160"/>
        <w:tab w:val="left" w:pos="2880"/>
        <w:tab w:val="left" w:pos="3600"/>
        <w:tab w:val="left" w:pos="4320"/>
        <w:tab w:val="left" w:pos="5040"/>
        <w:tab w:val="left" w:pos="6480"/>
        <w:tab w:val="left" w:pos="7200"/>
        <w:tab w:val="left" w:pos="7920"/>
        <w:tab w:val="left" w:pos="8640"/>
        <w:tab w:val="left" w:pos="9780"/>
      </w:tabs>
      <w:autoSpaceDE w:val="0"/>
      <w:autoSpaceDN w:val="0"/>
      <w:adjustRightInd w:val="0"/>
    </w:pPr>
    <w:rPr>
      <w:rFonts w:cs="Times New Roman"/>
      <w:sz w:val="24"/>
      <w:szCs w:val="24"/>
      <w:lang w:eastAsia="he-IL"/>
    </w:rPr>
  </w:style>
  <w:style w:type="paragraph" w:customStyle="1" w:styleId="1ff6">
    <w:name w:val="1לימור"/>
    <w:rsid w:val="00EE6A83"/>
    <w:pPr>
      <w:widowControl w:val="0"/>
      <w:tabs>
        <w:tab w:val="left" w:pos="604"/>
        <w:tab w:val="left" w:pos="1182"/>
        <w:tab w:val="left" w:pos="1687"/>
        <w:tab w:val="left" w:pos="2251"/>
        <w:tab w:val="left" w:pos="2812"/>
        <w:tab w:val="left" w:pos="3376"/>
        <w:tab w:val="left" w:pos="3937"/>
        <w:tab w:val="left" w:pos="5176"/>
        <w:tab w:val="left" w:pos="5737"/>
        <w:tab w:val="left" w:pos="6299"/>
        <w:tab w:val="left" w:pos="6863"/>
        <w:tab w:val="left" w:pos="7087"/>
        <w:tab w:val="left" w:pos="7424"/>
        <w:tab w:val="left" w:pos="7988"/>
      </w:tabs>
      <w:autoSpaceDE w:val="0"/>
      <w:autoSpaceDN w:val="0"/>
      <w:adjustRightInd w:val="0"/>
    </w:pPr>
    <w:rPr>
      <w:rFonts w:ascii="Arial" w:hAnsi="Arial" w:cs="Arial"/>
      <w:szCs w:val="22"/>
      <w:lang w:eastAsia="he-IL"/>
    </w:rPr>
  </w:style>
  <w:style w:type="paragraph" w:customStyle="1" w:styleId="112">
    <w:name w:val="1לימור1"/>
    <w:rsid w:val="00EE6A83"/>
    <w:pPr>
      <w:widowControl w:val="0"/>
      <w:tabs>
        <w:tab w:val="left" w:pos="0"/>
        <w:tab w:val="left" w:pos="604"/>
        <w:tab w:val="left" w:pos="709"/>
        <w:tab w:val="left" w:pos="1182"/>
        <w:tab w:val="left" w:pos="1417"/>
        <w:tab w:val="left" w:pos="1687"/>
        <w:tab w:val="left" w:pos="2126"/>
        <w:tab w:val="left" w:pos="2251"/>
        <w:tab w:val="left" w:pos="2835"/>
        <w:tab w:val="left" w:pos="3376"/>
        <w:tab w:val="left" w:pos="3543"/>
        <w:tab w:val="left" w:pos="3937"/>
        <w:tab w:val="left" w:pos="4252"/>
        <w:tab w:val="left" w:pos="4961"/>
        <w:tab w:val="left" w:pos="5176"/>
        <w:tab w:val="left" w:pos="5669"/>
        <w:tab w:val="left" w:pos="5737"/>
        <w:tab w:val="left" w:pos="6299"/>
        <w:tab w:val="left" w:pos="6378"/>
        <w:tab w:val="left" w:pos="6863"/>
        <w:tab w:val="left" w:pos="7087"/>
        <w:tab w:val="left" w:pos="7424"/>
        <w:tab w:val="left" w:pos="7795"/>
        <w:tab w:val="left" w:pos="7988"/>
      </w:tabs>
      <w:autoSpaceDE w:val="0"/>
      <w:autoSpaceDN w:val="0"/>
      <w:adjustRightInd w:val="0"/>
      <w:ind w:right="11140"/>
    </w:pPr>
    <w:rPr>
      <w:rFonts w:ascii="Arial" w:hAnsi="Arial" w:cs="Arial"/>
      <w:sz w:val="24"/>
      <w:szCs w:val="24"/>
      <w:lang w:eastAsia="he-IL"/>
    </w:rPr>
  </w:style>
  <w:style w:type="character" w:customStyle="1" w:styleId="Style2Char">
    <w:name w:val="Style2 Char"/>
    <w:rsid w:val="00EE6A83"/>
    <w:rPr>
      <w:rFonts w:ascii="Arial" w:hAnsi="Arial"/>
      <w:b/>
      <w:bCs/>
      <w:noProof/>
      <w:sz w:val="24"/>
      <w:szCs w:val="24"/>
      <w:u w:val="single"/>
      <w:lang w:eastAsia="he-IL"/>
    </w:rPr>
  </w:style>
  <w:style w:type="character" w:customStyle="1" w:styleId="Char">
    <w:name w:val="טקסט סעיף Char"/>
    <w:link w:val="a3"/>
    <w:rsid w:val="00EE6A83"/>
    <w:rPr>
      <w:rFonts w:ascii="Arial" w:hAnsi="Arial" w:cs="Times New Roman"/>
      <w:sz w:val="22"/>
      <w:szCs w:val="22"/>
    </w:rPr>
  </w:style>
  <w:style w:type="numbering" w:customStyle="1" w:styleId="2fe">
    <w:name w:val="ללא רשימה2"/>
    <w:next w:val="aa"/>
    <w:semiHidden/>
    <w:rsid w:val="00EE6A83"/>
  </w:style>
  <w:style w:type="numbering" w:customStyle="1" w:styleId="3f4">
    <w:name w:val="ללא רשימה3"/>
    <w:next w:val="aa"/>
    <w:uiPriority w:val="99"/>
    <w:semiHidden/>
    <w:rsid w:val="00EE6A83"/>
  </w:style>
  <w:style w:type="table" w:customStyle="1" w:styleId="1ff7">
    <w:name w:val="טבלת רשת1"/>
    <w:basedOn w:val="a9"/>
    <w:next w:val="ad"/>
    <w:uiPriority w:val="59"/>
    <w:rsid w:val="00EE6A83"/>
    <w:pPr>
      <w:bidi/>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5">
    <w:name w:val="תבליט מקף"/>
    <w:basedOn w:val="1ff3"/>
    <w:link w:val="affff6"/>
    <w:rsid w:val="00EE6A83"/>
    <w:pPr>
      <w:numPr>
        <w:numId w:val="95"/>
      </w:numPr>
    </w:pPr>
  </w:style>
  <w:style w:type="paragraph" w:customStyle="1" w:styleId="affff7">
    <w:name w:val="תת כותרת שניה"/>
    <w:basedOn w:val="20"/>
    <w:rsid w:val="00EE6A83"/>
    <w:pPr>
      <w:keepNext w:val="0"/>
      <w:widowControl w:val="0"/>
      <w:tabs>
        <w:tab w:val="num" w:pos="1440"/>
      </w:tabs>
      <w:spacing w:before="0" w:after="240"/>
      <w:ind w:left="1440" w:hanging="1440"/>
      <w:jc w:val="both"/>
    </w:pPr>
    <w:rPr>
      <w:rFonts w:ascii="Times New Roman" w:hAnsi="Times New Roman" w:cs="David"/>
      <w:i w:val="0"/>
      <w:iCs w:val="0"/>
      <w:noProof/>
      <w:sz w:val="24"/>
      <w:szCs w:val="26"/>
      <w:u w:val="single"/>
      <w:lang w:eastAsia="en-US"/>
    </w:rPr>
  </w:style>
  <w:style w:type="paragraph" w:customStyle="1" w:styleId="affff8">
    <w:name w:val="שם המפרט משני"/>
    <w:basedOn w:val="a7"/>
    <w:next w:val="a7"/>
    <w:link w:val="affff9"/>
    <w:rsid w:val="00EE6A83"/>
    <w:pPr>
      <w:spacing w:after="240"/>
      <w:jc w:val="center"/>
    </w:pPr>
    <w:rPr>
      <w:rFonts w:cs="Times New Roman"/>
      <w:b/>
      <w:bCs/>
      <w:noProof/>
      <w:sz w:val="26"/>
      <w:szCs w:val="30"/>
      <w:u w:val="single"/>
      <w:lang w:eastAsia="en-US"/>
    </w:rPr>
  </w:style>
  <w:style w:type="paragraph" w:customStyle="1" w:styleId="1">
    <w:name w:val="מספור 1"/>
    <w:basedOn w:val="a7"/>
    <w:next w:val="3f5"/>
    <w:link w:val="1ff8"/>
    <w:rsid w:val="00EE6A83"/>
    <w:pPr>
      <w:numPr>
        <w:numId w:val="96"/>
      </w:numPr>
      <w:spacing w:after="160"/>
      <w:jc w:val="both"/>
    </w:pPr>
    <w:rPr>
      <w:rFonts w:cs="Times New Roman"/>
      <w:bCs/>
      <w:noProof/>
      <w:sz w:val="22"/>
      <w:szCs w:val="26"/>
      <w:u w:val="single"/>
      <w:lang w:eastAsia="en-US"/>
    </w:rPr>
  </w:style>
  <w:style w:type="paragraph" w:customStyle="1" w:styleId="2">
    <w:name w:val="מספור 2"/>
    <w:basedOn w:val="1"/>
    <w:rsid w:val="00EE6A83"/>
    <w:pPr>
      <w:numPr>
        <w:ilvl w:val="1"/>
      </w:numPr>
      <w:tabs>
        <w:tab w:val="clear" w:pos="1247"/>
        <w:tab w:val="num" w:pos="1152"/>
        <w:tab w:val="num" w:pos="1492"/>
      </w:tabs>
      <w:ind w:left="1492" w:hanging="360"/>
    </w:pPr>
    <w:rPr>
      <w:bCs w:val="0"/>
      <w:u w:val="none"/>
    </w:rPr>
  </w:style>
  <w:style w:type="paragraph" w:customStyle="1" w:styleId="3">
    <w:name w:val="מספור 3"/>
    <w:basedOn w:val="1"/>
    <w:rsid w:val="00EE6A83"/>
    <w:pPr>
      <w:numPr>
        <w:ilvl w:val="2"/>
      </w:numPr>
      <w:tabs>
        <w:tab w:val="clear" w:pos="1928"/>
        <w:tab w:val="num" w:pos="1492"/>
        <w:tab w:val="num" w:pos="1728"/>
      </w:tabs>
      <w:ind w:left="1492" w:hanging="360"/>
    </w:pPr>
  </w:style>
  <w:style w:type="paragraph" w:customStyle="1" w:styleId="4">
    <w:name w:val="מספור 4"/>
    <w:basedOn w:val="1"/>
    <w:rsid w:val="00EE6A83"/>
    <w:pPr>
      <w:numPr>
        <w:ilvl w:val="3"/>
      </w:numPr>
      <w:tabs>
        <w:tab w:val="clear" w:pos="2835"/>
        <w:tab w:val="num" w:pos="1492"/>
        <w:tab w:val="num" w:pos="2448"/>
      </w:tabs>
      <w:ind w:left="1492" w:hanging="360"/>
    </w:pPr>
  </w:style>
  <w:style w:type="paragraph" w:customStyle="1" w:styleId="3f5">
    <w:name w:val="רגיל 3"/>
    <w:basedOn w:val="1ff3"/>
    <w:rsid w:val="00EE6A83"/>
    <w:pPr>
      <w:ind w:left="567"/>
    </w:pPr>
  </w:style>
  <w:style w:type="paragraph" w:customStyle="1" w:styleId="45">
    <w:name w:val="רגיל 4"/>
    <w:basedOn w:val="a7"/>
    <w:rsid w:val="00EE6A83"/>
    <w:pPr>
      <w:spacing w:after="120"/>
      <w:ind w:left="1134"/>
      <w:jc w:val="both"/>
    </w:pPr>
    <w:rPr>
      <w:noProof/>
      <w:sz w:val="22"/>
      <w:szCs w:val="26"/>
      <w:lang w:eastAsia="en-US"/>
    </w:rPr>
  </w:style>
  <w:style w:type="paragraph" w:customStyle="1" w:styleId="54">
    <w:name w:val="רגיל 5"/>
    <w:basedOn w:val="a7"/>
    <w:rsid w:val="00EE6A83"/>
    <w:pPr>
      <w:spacing w:after="160"/>
      <w:ind w:left="1928"/>
      <w:jc w:val="both"/>
    </w:pPr>
    <w:rPr>
      <w:noProof/>
      <w:sz w:val="22"/>
      <w:szCs w:val="26"/>
      <w:lang w:eastAsia="en-US"/>
    </w:rPr>
  </w:style>
  <w:style w:type="paragraph" w:customStyle="1" w:styleId="34">
    <w:name w:val="כותרת 34"/>
    <w:basedOn w:val="a7"/>
    <w:next w:val="1ff3"/>
    <w:rsid w:val="00EE6A83"/>
    <w:pPr>
      <w:numPr>
        <w:ilvl w:val="1"/>
        <w:numId w:val="97"/>
      </w:numPr>
      <w:spacing w:after="240"/>
      <w:jc w:val="both"/>
    </w:pPr>
    <w:rPr>
      <w:bCs/>
      <w:noProof/>
      <w:sz w:val="22"/>
      <w:szCs w:val="26"/>
      <w:lang w:eastAsia="en-US"/>
    </w:rPr>
  </w:style>
  <w:style w:type="paragraph" w:customStyle="1" w:styleId="affffa">
    <w:name w:val="הערה"/>
    <w:basedOn w:val="a7"/>
    <w:rsid w:val="00EE6A83"/>
    <w:pPr>
      <w:tabs>
        <w:tab w:val="left" w:pos="1983"/>
      </w:tabs>
      <w:spacing w:after="120"/>
      <w:ind w:left="1984" w:hanging="794"/>
      <w:jc w:val="both"/>
    </w:pPr>
    <w:rPr>
      <w:noProof/>
      <w:sz w:val="22"/>
      <w:szCs w:val="26"/>
      <w:lang w:eastAsia="en-US"/>
    </w:rPr>
  </w:style>
  <w:style w:type="character" w:customStyle="1" w:styleId="1ff4">
    <w:name w:val="רגיל 1 תו"/>
    <w:link w:val="1ff3"/>
    <w:rsid w:val="00EE6A83"/>
    <w:rPr>
      <w:rFonts w:cs="Times New Roman"/>
      <w:noProof/>
      <w:sz w:val="22"/>
      <w:szCs w:val="26"/>
    </w:rPr>
  </w:style>
  <w:style w:type="character" w:customStyle="1" w:styleId="2fc">
    <w:name w:val="רגיל 2 תו"/>
    <w:link w:val="2fb"/>
    <w:rsid w:val="00EE6A83"/>
    <w:rPr>
      <w:rFonts w:cs="David"/>
      <w:noProof/>
      <w:sz w:val="22"/>
      <w:szCs w:val="26"/>
    </w:rPr>
  </w:style>
  <w:style w:type="character" w:customStyle="1" w:styleId="affff9">
    <w:name w:val="שם המפרט משני תו"/>
    <w:link w:val="affff8"/>
    <w:rsid w:val="00EE6A83"/>
    <w:rPr>
      <w:rFonts w:cs="Times New Roman"/>
      <w:b/>
      <w:bCs/>
      <w:noProof/>
      <w:sz w:val="26"/>
      <w:szCs w:val="30"/>
      <w:u w:val="single"/>
    </w:rPr>
  </w:style>
  <w:style w:type="character" w:customStyle="1" w:styleId="1ff8">
    <w:name w:val="מספור 1 תו"/>
    <w:link w:val="1"/>
    <w:rsid w:val="00EE6A83"/>
    <w:rPr>
      <w:rFonts w:cs="Times New Roman"/>
      <w:bCs/>
      <w:noProof/>
      <w:sz w:val="22"/>
      <w:szCs w:val="26"/>
      <w:u w:val="single"/>
    </w:rPr>
  </w:style>
  <w:style w:type="paragraph" w:customStyle="1" w:styleId="16">
    <w:name w:val="תבליט סעיף 16"/>
    <w:basedOn w:val="a7"/>
    <w:rsid w:val="00EE6A83"/>
    <w:pPr>
      <w:numPr>
        <w:numId w:val="98"/>
      </w:numPr>
      <w:spacing w:after="120"/>
      <w:jc w:val="both"/>
    </w:pPr>
    <w:rPr>
      <w:noProof/>
      <w:sz w:val="22"/>
      <w:szCs w:val="26"/>
      <w:lang w:eastAsia="en-US"/>
    </w:rPr>
  </w:style>
  <w:style w:type="character" w:customStyle="1" w:styleId="affff6">
    <w:name w:val="תבליט מקף תו"/>
    <w:link w:val="a5"/>
    <w:rsid w:val="00EE6A83"/>
    <w:rPr>
      <w:rFonts w:cs="Times New Roman"/>
      <w:noProof/>
      <w:sz w:val="22"/>
      <w:szCs w:val="26"/>
    </w:rPr>
  </w:style>
  <w:style w:type="numbering" w:customStyle="1" w:styleId="46">
    <w:name w:val="ללא רשימה4"/>
    <w:next w:val="aa"/>
    <w:semiHidden/>
    <w:rsid w:val="00EE6A83"/>
  </w:style>
  <w:style w:type="paragraph" w:styleId="a">
    <w:name w:val="List Bullet"/>
    <w:basedOn w:val="a7"/>
    <w:autoRedefine/>
    <w:rsid w:val="00EE6A83"/>
    <w:pPr>
      <w:numPr>
        <w:numId w:val="99"/>
      </w:numPr>
      <w:tabs>
        <w:tab w:val="clear" w:pos="360"/>
        <w:tab w:val="center" w:pos="567"/>
      </w:tabs>
      <w:spacing w:line="360" w:lineRule="auto"/>
      <w:ind w:left="567" w:right="0" w:hanging="567"/>
    </w:pPr>
    <w:rPr>
      <w:rFonts w:ascii="Arial" w:hAnsi="Arial" w:cs="NarkisTam"/>
      <w:noProof/>
      <w:szCs w:val="26"/>
    </w:rPr>
  </w:style>
  <w:style w:type="table" w:customStyle="1" w:styleId="2ff">
    <w:name w:val="טבלת רשת2"/>
    <w:basedOn w:val="a9"/>
    <w:next w:val="ad"/>
    <w:rsid w:val="00EE6A83"/>
    <w:pPr>
      <w:bidi/>
      <w:spacing w:line="36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b">
    <w:name w:val="Strong"/>
    <w:qFormat/>
    <w:rsid w:val="00EE6A83"/>
    <w:rPr>
      <w:b/>
      <w:bCs/>
    </w:rPr>
  </w:style>
  <w:style w:type="numbering" w:customStyle="1" w:styleId="55">
    <w:name w:val="ללא רשימה5"/>
    <w:next w:val="aa"/>
    <w:uiPriority w:val="99"/>
    <w:semiHidden/>
    <w:unhideWhenUsed/>
    <w:rsid w:val="00EE6A83"/>
  </w:style>
  <w:style w:type="character" w:customStyle="1" w:styleId="affffc">
    <w:name w:val="תואר תו"/>
    <w:locked/>
    <w:rsid w:val="00EE6A83"/>
    <w:rPr>
      <w:rFonts w:ascii="Arial" w:hAnsi="Arial" w:cs="David" w:hint="default"/>
      <w:b/>
      <w:bCs/>
      <w:sz w:val="44"/>
      <w:szCs w:val="44"/>
      <w:u w:val="single"/>
    </w:rPr>
  </w:style>
  <w:style w:type="numbering" w:customStyle="1" w:styleId="61">
    <w:name w:val="ללא רשימה6"/>
    <w:next w:val="aa"/>
    <w:semiHidden/>
    <w:unhideWhenUsed/>
    <w:rsid w:val="00EE6A83"/>
  </w:style>
  <w:style w:type="paragraph" w:styleId="affffd">
    <w:name w:val="Plain Text"/>
    <w:basedOn w:val="a7"/>
    <w:link w:val="affffe"/>
    <w:unhideWhenUsed/>
    <w:rsid w:val="00EE6A83"/>
    <w:rPr>
      <w:rFonts w:ascii="Consolas" w:eastAsia="Calibri" w:hAnsi="Consolas" w:cs="Times New Roman"/>
      <w:noProof/>
      <w:sz w:val="21"/>
      <w:szCs w:val="21"/>
      <w:lang w:eastAsia="en-US"/>
    </w:rPr>
  </w:style>
  <w:style w:type="character" w:customStyle="1" w:styleId="affffe">
    <w:name w:val="טקסט רגיל תו"/>
    <w:basedOn w:val="a8"/>
    <w:link w:val="affffd"/>
    <w:rsid w:val="00EE6A83"/>
    <w:rPr>
      <w:rFonts w:ascii="Consolas" w:eastAsia="Calibri" w:hAnsi="Consolas" w:cs="Times New Roman"/>
      <w:noProof/>
      <w:sz w:val="21"/>
      <w:szCs w:val="21"/>
    </w:rPr>
  </w:style>
  <w:style w:type="paragraph" w:customStyle="1" w:styleId="SUB-TEXT">
    <w:name w:val="SUB-TEXT"/>
    <w:basedOn w:val="a7"/>
    <w:autoRedefine/>
    <w:rsid w:val="00EE6A83"/>
    <w:pPr>
      <w:numPr>
        <w:numId w:val="101"/>
      </w:numPr>
      <w:spacing w:before="120"/>
      <w:ind w:right="0"/>
      <w:jc w:val="both"/>
    </w:pPr>
    <w:rPr>
      <w:noProof/>
      <w:snapToGrid w:val="0"/>
      <w:sz w:val="24"/>
      <w:lang w:eastAsia="en-US"/>
    </w:rPr>
  </w:style>
  <w:style w:type="paragraph" w:customStyle="1" w:styleId="SUB-TEXT2">
    <w:name w:val="SUB-TEXT2"/>
    <w:basedOn w:val="a7"/>
    <w:autoRedefine/>
    <w:rsid w:val="00EE6A83"/>
    <w:pPr>
      <w:numPr>
        <w:numId w:val="102"/>
      </w:numPr>
      <w:ind w:right="0"/>
      <w:jc w:val="both"/>
    </w:pPr>
    <w:rPr>
      <w:noProof/>
      <w:snapToGrid w:val="0"/>
      <w:sz w:val="24"/>
      <w:lang w:eastAsia="en-US"/>
    </w:rPr>
  </w:style>
  <w:style w:type="paragraph" w:customStyle="1" w:styleId="BASE-BULL">
    <w:name w:val="BASE-BULL"/>
    <w:basedOn w:val="a7"/>
    <w:rsid w:val="00EE6A83"/>
    <w:pPr>
      <w:numPr>
        <w:numId w:val="86"/>
      </w:numPr>
      <w:spacing w:after="120"/>
      <w:jc w:val="both"/>
    </w:pPr>
    <w:rPr>
      <w:rFonts w:cs="Miriam"/>
      <w:noProof/>
      <w:sz w:val="24"/>
      <w:lang w:eastAsia="en-US"/>
    </w:rPr>
  </w:style>
  <w:style w:type="character" w:customStyle="1" w:styleId="black801">
    <w:name w:val="black_801"/>
    <w:rsid w:val="00EE6A83"/>
    <w:rPr>
      <w:color w:val="000000"/>
      <w:sz w:val="19"/>
      <w:szCs w:val="19"/>
    </w:rPr>
  </w:style>
  <w:style w:type="character" w:customStyle="1" w:styleId="lightgray801">
    <w:name w:val="lightgray_801"/>
    <w:rsid w:val="00EE6A83"/>
    <w:rPr>
      <w:color w:val="A6A6A6"/>
      <w:sz w:val="19"/>
      <w:szCs w:val="19"/>
      <w:u w:val="none"/>
      <w:effect w:val="none"/>
    </w:rPr>
  </w:style>
  <w:style w:type="character" w:customStyle="1" w:styleId="black80b1">
    <w:name w:val="black_80_b1"/>
    <w:rsid w:val="00EE6A83"/>
    <w:rPr>
      <w:b/>
      <w:bCs/>
      <w:color w:val="000000"/>
      <w:sz w:val="19"/>
      <w:szCs w:val="19"/>
    </w:rPr>
  </w:style>
  <w:style w:type="paragraph" w:customStyle="1" w:styleId="114064">
    <w:name w:val="סגנון מספור רמה 1 + ‏14 נק קו תחתון אחרי:  0.64 ס''מ"/>
    <w:basedOn w:val="12"/>
    <w:rsid w:val="00EE6A83"/>
    <w:pPr>
      <w:numPr>
        <w:numId w:val="87"/>
      </w:numPr>
      <w:tabs>
        <w:tab w:val="clear" w:pos="1365"/>
        <w:tab w:val="num" w:pos="420"/>
        <w:tab w:val="num" w:pos="2688"/>
      </w:tabs>
      <w:ind w:left="420" w:hanging="420"/>
    </w:pPr>
    <w:rPr>
      <w:rFonts w:cs="David"/>
      <w:sz w:val="28"/>
      <w:u w:val="single"/>
    </w:rPr>
  </w:style>
  <w:style w:type="paragraph" w:customStyle="1" w:styleId="30">
    <w:name w:val="עמי חיות3"/>
    <w:basedOn w:val="a7"/>
    <w:autoRedefine/>
    <w:rsid w:val="00EE6A83"/>
    <w:pPr>
      <w:numPr>
        <w:numId w:val="88"/>
      </w:numPr>
      <w:spacing w:line="360" w:lineRule="auto"/>
    </w:pPr>
    <w:rPr>
      <w:noProof/>
      <w:sz w:val="22"/>
    </w:rPr>
  </w:style>
  <w:style w:type="paragraph" w:customStyle="1" w:styleId="QtxDos">
    <w:name w:val="QtxDos"/>
    <w:rsid w:val="00EE6A83"/>
    <w:pPr>
      <w:widowControl w:val="0"/>
    </w:pPr>
    <w:rPr>
      <w:rFonts w:ascii="Arial" w:hAnsi="Akhbar Simplified MT" w:cs="QMiriam"/>
      <w:snapToGrid w:val="0"/>
      <w:lang w:eastAsia="he-IL"/>
    </w:rPr>
  </w:style>
  <w:style w:type="paragraph" w:customStyle="1" w:styleId="h-1">
    <w:name w:val="h-1"/>
    <w:basedOn w:val="14"/>
    <w:rsid w:val="00EE6A83"/>
    <w:pPr>
      <w:keepNext w:val="0"/>
      <w:tabs>
        <w:tab w:val="left" w:pos="720"/>
        <w:tab w:val="left" w:pos="1440"/>
        <w:tab w:val="left" w:pos="2160"/>
        <w:tab w:val="left" w:pos="2880"/>
        <w:tab w:val="left" w:pos="3600"/>
      </w:tabs>
      <w:spacing w:after="200" w:line="360" w:lineRule="auto"/>
      <w:ind w:right="567"/>
      <w:jc w:val="both"/>
      <w:outlineLvl w:val="9"/>
    </w:pPr>
    <w:rPr>
      <w:rFonts w:cs="Times New Roman"/>
      <w:b w:val="0"/>
      <w:bCs w:val="0"/>
      <w:noProof/>
      <w:spacing w:val="10"/>
      <w:kern w:val="28"/>
      <w:szCs w:val="24"/>
      <w:u w:val="none"/>
    </w:rPr>
  </w:style>
  <w:style w:type="paragraph" w:customStyle="1" w:styleId="h-2">
    <w:name w:val="h-2"/>
    <w:basedOn w:val="20"/>
    <w:rsid w:val="00EE6A83"/>
    <w:pPr>
      <w:keepNext w:val="0"/>
      <w:numPr>
        <w:numId w:val="90"/>
      </w:numPr>
      <w:tabs>
        <w:tab w:val="left" w:pos="720"/>
        <w:tab w:val="left" w:pos="1440"/>
        <w:tab w:val="left" w:pos="2160"/>
        <w:tab w:val="left" w:pos="2880"/>
        <w:tab w:val="left" w:pos="3600"/>
      </w:tabs>
      <w:spacing w:before="0" w:after="200" w:line="360" w:lineRule="auto"/>
      <w:ind w:left="0" w:right="1134" w:firstLine="0"/>
      <w:jc w:val="both"/>
      <w:outlineLvl w:val="9"/>
    </w:pPr>
    <w:rPr>
      <w:rFonts w:ascii="Times New Roman" w:hAnsi="Times New Roman" w:cs="Times New Roman"/>
      <w:b w:val="0"/>
      <w:bCs w:val="0"/>
      <w:i w:val="0"/>
      <w:iCs w:val="0"/>
      <w:noProof/>
      <w:spacing w:val="10"/>
      <w:sz w:val="24"/>
      <w:szCs w:val="24"/>
    </w:rPr>
  </w:style>
  <w:style w:type="paragraph" w:customStyle="1" w:styleId="afffff">
    <w:name w:val="הואיל"/>
    <w:basedOn w:val="a7"/>
    <w:rsid w:val="00EE6A83"/>
    <w:pPr>
      <w:tabs>
        <w:tab w:val="left" w:pos="720"/>
        <w:tab w:val="left" w:pos="1440"/>
        <w:tab w:val="left" w:pos="2160"/>
        <w:tab w:val="left" w:pos="2880"/>
        <w:tab w:val="left" w:pos="3600"/>
      </w:tabs>
      <w:spacing w:after="200"/>
      <w:ind w:right="1134" w:hanging="1134"/>
      <w:jc w:val="both"/>
    </w:pPr>
    <w:rPr>
      <w:noProof/>
      <w:spacing w:val="10"/>
    </w:rPr>
  </w:style>
  <w:style w:type="paragraph" w:customStyle="1" w:styleId="h-3">
    <w:name w:val="h-3"/>
    <w:basedOn w:val="31"/>
    <w:rsid w:val="00EE6A83"/>
    <w:pPr>
      <w:keepNext w:val="0"/>
      <w:tabs>
        <w:tab w:val="num" w:pos="360"/>
        <w:tab w:val="left" w:pos="720"/>
        <w:tab w:val="left" w:pos="1440"/>
        <w:tab w:val="left" w:pos="2160"/>
        <w:tab w:val="left" w:pos="2880"/>
        <w:tab w:val="left" w:pos="3600"/>
      </w:tabs>
      <w:spacing w:before="0" w:after="0" w:line="312" w:lineRule="atLeast"/>
      <w:ind w:right="1701"/>
      <w:jc w:val="both"/>
      <w:outlineLvl w:val="9"/>
    </w:pPr>
    <w:rPr>
      <w:rFonts w:ascii="Times New Roman" w:hAnsi="Times New Roman" w:cs="David"/>
      <w:b w:val="0"/>
      <w:bCs w:val="0"/>
      <w:noProof/>
      <w:spacing w:val="10"/>
      <w:sz w:val="24"/>
      <w:szCs w:val="24"/>
    </w:rPr>
  </w:style>
  <w:style w:type="paragraph" w:customStyle="1" w:styleId="a6">
    <w:name w:val="מיספור עיברי"/>
    <w:basedOn w:val="a7"/>
    <w:rsid w:val="00EE6A83"/>
    <w:pPr>
      <w:numPr>
        <w:numId w:val="103"/>
      </w:numPr>
      <w:spacing w:before="120" w:after="120" w:line="280" w:lineRule="exact"/>
      <w:ind w:right="0" w:hanging="482"/>
      <w:jc w:val="both"/>
    </w:pPr>
    <w:rPr>
      <w:noProof/>
      <w:sz w:val="26"/>
    </w:rPr>
  </w:style>
  <w:style w:type="paragraph" w:customStyle="1" w:styleId="a1">
    <w:name w:val="מיספור אנגלי"/>
    <w:basedOn w:val="a6"/>
    <w:rsid w:val="00EE6A83"/>
    <w:pPr>
      <w:numPr>
        <w:numId w:val="89"/>
      </w:numPr>
      <w:bidi w:val="0"/>
      <w:ind w:right="0"/>
      <w:jc w:val="right"/>
    </w:pPr>
  </w:style>
  <w:style w:type="paragraph" w:styleId="afffff0">
    <w:name w:val="Quote"/>
    <w:basedOn w:val="a7"/>
    <w:link w:val="afffff1"/>
    <w:qFormat/>
    <w:rsid w:val="00EE6A83"/>
    <w:pPr>
      <w:spacing w:before="120" w:after="120" w:line="280" w:lineRule="exact"/>
      <w:ind w:left="1418" w:right="709"/>
      <w:jc w:val="both"/>
    </w:pPr>
    <w:rPr>
      <w:rFonts w:cs="Times New Roman"/>
      <w:noProof/>
      <w:sz w:val="26"/>
    </w:rPr>
  </w:style>
  <w:style w:type="character" w:customStyle="1" w:styleId="afffff1">
    <w:name w:val="ציטוט תו"/>
    <w:basedOn w:val="a8"/>
    <w:link w:val="afffff0"/>
    <w:rsid w:val="00EE6A83"/>
    <w:rPr>
      <w:rFonts w:cs="Times New Roman"/>
      <w:noProof/>
      <w:sz w:val="26"/>
      <w:szCs w:val="24"/>
      <w:lang w:eastAsia="he-IL"/>
    </w:rPr>
  </w:style>
  <w:style w:type="paragraph" w:customStyle="1" w:styleId="2ff0">
    <w:name w:val="ציטוט2"/>
    <w:basedOn w:val="a7"/>
    <w:rsid w:val="00EE6A83"/>
    <w:pPr>
      <w:spacing w:before="120" w:after="120" w:line="280" w:lineRule="exact"/>
      <w:ind w:left="2098" w:right="709"/>
      <w:jc w:val="both"/>
    </w:pPr>
    <w:rPr>
      <w:noProof/>
      <w:sz w:val="26"/>
    </w:rPr>
  </w:style>
  <w:style w:type="paragraph" w:customStyle="1" w:styleId="3f6">
    <w:name w:val="ציטוט3"/>
    <w:basedOn w:val="a7"/>
    <w:rsid w:val="00EE6A83"/>
    <w:pPr>
      <w:spacing w:before="120" w:after="120" w:line="280" w:lineRule="exact"/>
      <w:ind w:left="2778" w:right="709"/>
      <w:jc w:val="both"/>
    </w:pPr>
    <w:rPr>
      <w:noProof/>
      <w:sz w:val="26"/>
    </w:rPr>
  </w:style>
  <w:style w:type="paragraph" w:customStyle="1" w:styleId="-4">
    <w:name w:val="רגיל-דוד"/>
    <w:rsid w:val="00EE6A8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rFonts w:cs="David"/>
      <w:snapToGrid w:val="0"/>
      <w:sz w:val="24"/>
      <w:szCs w:val="24"/>
      <w:lang w:eastAsia="he-IL"/>
    </w:rPr>
  </w:style>
  <w:style w:type="paragraph" w:customStyle="1" w:styleId="afffff2">
    <w:name w:val="כותרת משנית"/>
    <w:basedOn w:val="a7"/>
    <w:rsid w:val="00EE6A83"/>
    <w:pPr>
      <w:keepNext/>
      <w:jc w:val="both"/>
    </w:pPr>
    <w:rPr>
      <w:rFonts w:ascii="Arial" w:hAnsi="Arial" w:cs="Aharoni"/>
      <w:b/>
      <w:noProof/>
      <w:kern w:val="28"/>
      <w:sz w:val="28"/>
      <w:szCs w:val="40"/>
      <w:lang w:eastAsia="en-US"/>
    </w:rPr>
  </w:style>
  <w:style w:type="paragraph" w:customStyle="1" w:styleId="afffff3">
    <w:name w:val="סיעוף"/>
    <w:basedOn w:val="a7"/>
    <w:rsid w:val="00EE6A83"/>
    <w:pPr>
      <w:ind w:right="1134" w:hanging="567"/>
      <w:jc w:val="both"/>
    </w:pPr>
    <w:rPr>
      <w:noProof/>
      <w:sz w:val="18"/>
      <w:lang w:eastAsia="en-US"/>
    </w:rPr>
  </w:style>
  <w:style w:type="paragraph" w:customStyle="1" w:styleId="1ff9">
    <w:name w:val="כותרת משנית 1"/>
    <w:basedOn w:val="a7"/>
    <w:rsid w:val="00EE6A83"/>
    <w:pPr>
      <w:jc w:val="both"/>
    </w:pPr>
    <w:rPr>
      <w:rFonts w:cs="FrankRuehl"/>
      <w:b/>
      <w:bCs/>
      <w:noProof/>
      <w:sz w:val="18"/>
      <w:szCs w:val="36"/>
      <w:lang w:eastAsia="en-US"/>
    </w:rPr>
  </w:style>
  <w:style w:type="paragraph" w:customStyle="1" w:styleId="xl37">
    <w:name w:val="xl37"/>
    <w:basedOn w:val="a7"/>
    <w:rsid w:val="00EE6A83"/>
    <w:pPr>
      <w:pBdr>
        <w:bottom w:val="single" w:sz="4" w:space="0" w:color="auto"/>
      </w:pBdr>
      <w:bidi w:val="0"/>
      <w:spacing w:before="100" w:beforeAutospacing="1" w:after="100" w:afterAutospacing="1"/>
      <w:jc w:val="center"/>
    </w:pPr>
    <w:rPr>
      <w:rFonts w:hint="cs"/>
      <w:noProof/>
      <w:sz w:val="24"/>
    </w:rPr>
  </w:style>
  <w:style w:type="paragraph" w:customStyle="1" w:styleId="font5">
    <w:name w:val="font5"/>
    <w:basedOn w:val="a7"/>
    <w:rsid w:val="00EE6A83"/>
    <w:pPr>
      <w:bidi w:val="0"/>
      <w:spacing w:before="100" w:beforeAutospacing="1" w:after="100" w:afterAutospacing="1"/>
    </w:pPr>
    <w:rPr>
      <w:rFonts w:hint="cs"/>
      <w:noProof/>
      <w:sz w:val="24"/>
    </w:rPr>
  </w:style>
  <w:style w:type="paragraph" w:customStyle="1" w:styleId="afffff4">
    <w:name w:val="כותרת פרק"/>
    <w:basedOn w:val="a7"/>
    <w:autoRedefine/>
    <w:rsid w:val="00EE6A83"/>
    <w:pPr>
      <w:overflowPunct w:val="0"/>
      <w:autoSpaceDE w:val="0"/>
      <w:autoSpaceDN w:val="0"/>
      <w:adjustRightInd w:val="0"/>
      <w:spacing w:line="360" w:lineRule="auto"/>
      <w:ind w:left="1440" w:hanging="1440"/>
      <w:jc w:val="both"/>
      <w:textAlignment w:val="baseline"/>
    </w:pPr>
    <w:rPr>
      <w:b/>
      <w:bCs/>
      <w:noProof/>
      <w:sz w:val="32"/>
      <w:szCs w:val="32"/>
      <w:u w:val="single"/>
    </w:rPr>
  </w:style>
  <w:style w:type="character" w:customStyle="1" w:styleId="afffff5">
    <w:name w:val="כותרת פרק תו"/>
    <w:rsid w:val="00EE6A83"/>
    <w:rPr>
      <w:rFonts w:cs="David"/>
      <w:b/>
      <w:bCs/>
      <w:sz w:val="30"/>
      <w:szCs w:val="32"/>
      <w:u w:val="single"/>
      <w:lang w:val="en-US" w:eastAsia="he-IL" w:bidi="he-IL"/>
    </w:rPr>
  </w:style>
  <w:style w:type="character" w:styleId="afffff6">
    <w:name w:val="line number"/>
    <w:rsid w:val="00EE6A83"/>
  </w:style>
  <w:style w:type="paragraph" w:styleId="afffff7">
    <w:name w:val="List Number"/>
    <w:basedOn w:val="a7"/>
    <w:rsid w:val="00EE6A83"/>
    <w:pPr>
      <w:tabs>
        <w:tab w:val="num" w:pos="360"/>
      </w:tabs>
      <w:spacing w:line="360" w:lineRule="auto"/>
      <w:ind w:left="360" w:hanging="360"/>
    </w:pPr>
    <w:rPr>
      <w:noProof/>
      <w:sz w:val="22"/>
    </w:rPr>
  </w:style>
  <w:style w:type="paragraph" w:customStyle="1" w:styleId="47">
    <w:name w:val="סגנון4"/>
    <w:rsid w:val="00EE6A83"/>
    <w:pPr>
      <w:bidi/>
      <w:spacing w:line="160" w:lineRule="exact"/>
      <w:ind w:left="510"/>
      <w:jc w:val="both"/>
    </w:pPr>
    <w:rPr>
      <w:rFonts w:cs="David"/>
      <w:noProof/>
      <w:szCs w:val="24"/>
      <w:lang w:eastAsia="he-IL"/>
    </w:rPr>
  </w:style>
  <w:style w:type="paragraph" w:customStyle="1" w:styleId="afffff8">
    <w:name w:val="מפרטים"/>
    <w:rsid w:val="00EE6A83"/>
    <w:pPr>
      <w:widowControl w:val="0"/>
      <w:autoSpaceDE w:val="0"/>
      <w:autoSpaceDN w:val="0"/>
      <w:adjustRightInd w:val="0"/>
      <w:ind w:left="425" w:right="425"/>
    </w:pPr>
    <w:rPr>
      <w:rFonts w:cs="Times New Roman"/>
      <w:color w:val="000080"/>
      <w:lang w:eastAsia="he-IL"/>
    </w:rPr>
  </w:style>
  <w:style w:type="paragraph" w:customStyle="1" w:styleId="-5">
    <w:name w:val="דוד-רגיל"/>
    <w:rsid w:val="00EE6A83"/>
    <w:pPr>
      <w:widowControl w:val="0"/>
      <w:autoSpaceDE w:val="0"/>
      <w:autoSpaceDN w:val="0"/>
      <w:adjustRightInd w:val="0"/>
    </w:pPr>
    <w:rPr>
      <w:rFonts w:cs="David"/>
      <w:szCs w:val="22"/>
      <w:lang w:eastAsia="he-IL"/>
    </w:rPr>
  </w:style>
  <w:style w:type="paragraph" w:customStyle="1" w:styleId="1-">
    <w:name w:val="1-כותרת"/>
    <w:rsid w:val="00EE6A83"/>
    <w:pPr>
      <w:widowControl w:val="0"/>
      <w:tabs>
        <w:tab w:val="left" w:pos="-27350"/>
        <w:tab w:val="left" w:pos="-16176"/>
        <w:tab w:val="left" w:pos="-8843"/>
        <w:tab w:val="left" w:pos="-5940"/>
        <w:tab w:val="left" w:pos="-5810"/>
        <w:tab w:val="left" w:pos="-4537"/>
        <w:tab w:val="left" w:pos="-4362"/>
        <w:tab w:val="left" w:pos="-3613"/>
        <w:tab w:val="left" w:pos="-3126"/>
        <w:tab w:val="left" w:pos="-3092"/>
        <w:tab w:val="left" w:pos="0"/>
        <w:tab w:val="left" w:pos="45"/>
        <w:tab w:val="left" w:pos="238"/>
        <w:tab w:val="left" w:pos="312"/>
        <w:tab w:val="left" w:pos="544"/>
        <w:tab w:val="left" w:pos="726"/>
        <w:tab w:val="left" w:pos="967"/>
        <w:tab w:val="left" w:pos="1451"/>
        <w:tab w:val="left" w:pos="2903"/>
        <w:tab w:val="left" w:pos="5163"/>
        <w:tab w:val="left" w:pos="6603"/>
        <w:tab w:val="left" w:pos="7978"/>
        <w:tab w:val="left" w:pos="8066"/>
        <w:tab w:val="left" w:pos="9434"/>
        <w:tab w:val="left" w:pos="10897"/>
        <w:tab w:val="left" w:pos="10994"/>
        <w:tab w:val="left" w:pos="11611"/>
        <w:tab w:val="left" w:pos="13134"/>
        <w:tab w:val="left" w:pos="13860"/>
        <w:tab w:val="left" w:pos="14513"/>
        <w:tab w:val="left" w:pos="14563"/>
        <w:tab w:val="left" w:pos="14602"/>
        <w:tab w:val="left" w:pos="15246"/>
        <w:tab w:val="left" w:pos="18202"/>
        <w:tab w:val="left" w:pos="18939"/>
        <w:tab w:val="left" w:pos="19640"/>
        <w:tab w:val="left" w:pos="19819"/>
        <w:tab w:val="left" w:pos="21105"/>
        <w:tab w:val="left" w:pos="22460"/>
        <w:tab w:val="left" w:pos="23559"/>
      </w:tabs>
      <w:autoSpaceDE w:val="0"/>
      <w:autoSpaceDN w:val="0"/>
      <w:adjustRightInd w:val="0"/>
    </w:pPr>
    <w:rPr>
      <w:rFonts w:cs="Times New Roman"/>
      <w:b/>
      <w:bCs/>
      <w:sz w:val="32"/>
      <w:szCs w:val="32"/>
      <w:u w:val="double"/>
      <w:lang w:eastAsia="he-IL"/>
    </w:rPr>
  </w:style>
  <w:style w:type="paragraph" w:customStyle="1" w:styleId="2-">
    <w:name w:val="2-כותרת"/>
    <w:rsid w:val="00EE6A83"/>
    <w:pPr>
      <w:widowControl w:val="0"/>
      <w:autoSpaceDE w:val="0"/>
      <w:autoSpaceDN w:val="0"/>
      <w:adjustRightInd w:val="0"/>
    </w:pPr>
    <w:rPr>
      <w:rFonts w:cs="Times New Roman"/>
      <w:b/>
      <w:bCs/>
      <w:sz w:val="28"/>
      <w:szCs w:val="28"/>
      <w:u w:val="single"/>
      <w:lang w:eastAsia="he-IL"/>
    </w:rPr>
  </w:style>
  <w:style w:type="paragraph" w:customStyle="1" w:styleId="3-">
    <w:name w:val="3-כותרת"/>
    <w:rsid w:val="00EE6A83"/>
    <w:pPr>
      <w:widowControl w:val="0"/>
      <w:autoSpaceDE w:val="0"/>
      <w:autoSpaceDN w:val="0"/>
      <w:adjustRightInd w:val="0"/>
    </w:pPr>
    <w:rPr>
      <w:rFonts w:cs="Times New Roman"/>
      <w:b/>
      <w:bCs/>
      <w:szCs w:val="24"/>
      <w:lang w:eastAsia="he-IL"/>
    </w:rPr>
  </w:style>
  <w:style w:type="paragraph" w:customStyle="1" w:styleId="afffff9">
    <w:name w:val="יד"/>
    <w:rsid w:val="00EE6A83"/>
    <w:pPr>
      <w:widowControl w:val="0"/>
      <w:tabs>
        <w:tab w:val="left" w:pos="-8843"/>
        <w:tab w:val="left" w:pos="-6745"/>
        <w:tab w:val="left" w:pos="-5940"/>
        <w:tab w:val="left" w:pos="-5810"/>
        <w:tab w:val="left" w:pos="-4537"/>
        <w:tab w:val="left" w:pos="-4362"/>
        <w:tab w:val="left" w:pos="-3851"/>
        <w:tab w:val="left" w:pos="-3613"/>
        <w:tab w:val="left" w:pos="-722"/>
        <w:tab w:val="left" w:pos="0"/>
        <w:tab w:val="left" w:pos="34"/>
        <w:tab w:val="left" w:pos="238"/>
        <w:tab w:val="left" w:pos="283"/>
        <w:tab w:val="left" w:pos="312"/>
        <w:tab w:val="left" w:pos="726"/>
        <w:tab w:val="left" w:pos="967"/>
        <w:tab w:val="left" w:pos="2903"/>
        <w:tab w:val="left" w:pos="5163"/>
        <w:tab w:val="left" w:pos="6603"/>
        <w:tab w:val="left" w:pos="7257"/>
        <w:tab w:val="left" w:pos="7306"/>
        <w:tab w:val="left" w:pos="7978"/>
        <w:tab w:val="left" w:pos="8066"/>
        <w:tab w:val="left" w:pos="8708"/>
        <w:tab w:val="left" w:pos="10897"/>
        <w:tab w:val="left" w:pos="13134"/>
        <w:tab w:val="left" w:pos="13860"/>
        <w:tab w:val="left" w:pos="14513"/>
        <w:tab w:val="left" w:pos="14563"/>
        <w:tab w:val="left" w:pos="14602"/>
        <w:tab w:val="left" w:pos="15246"/>
        <w:tab w:val="left" w:pos="18202"/>
        <w:tab w:val="left" w:pos="18939"/>
        <w:tab w:val="left" w:pos="21105"/>
        <w:tab w:val="left" w:pos="22460"/>
        <w:tab w:val="left" w:pos="23559"/>
      </w:tabs>
      <w:autoSpaceDE w:val="0"/>
      <w:autoSpaceDN w:val="0"/>
      <w:adjustRightInd w:val="0"/>
    </w:pPr>
    <w:rPr>
      <w:rFonts w:ascii="QYad" w:hAnsi="QYad" w:cs="Times New Roman"/>
      <w:color w:val="000080"/>
      <w:lang w:eastAsia="he-IL"/>
    </w:rPr>
  </w:style>
  <w:style w:type="paragraph" w:customStyle="1" w:styleId="HEADING4">
    <w:name w:val="HEADING4"/>
    <w:basedOn w:val="a7"/>
    <w:rsid w:val="00EE6A83"/>
    <w:pPr>
      <w:tabs>
        <w:tab w:val="left" w:pos="2520"/>
      </w:tabs>
      <w:spacing w:line="240" w:lineRule="atLeast"/>
      <w:ind w:left="1345"/>
    </w:pPr>
    <w:rPr>
      <w:rFonts w:cs="Rod"/>
      <w:noProof/>
      <w:sz w:val="24"/>
      <w:szCs w:val="20"/>
      <w:lang w:eastAsia="en-US"/>
    </w:rPr>
  </w:style>
  <w:style w:type="paragraph" w:customStyle="1" w:styleId="HEADING5">
    <w:name w:val="HEADING5"/>
    <w:basedOn w:val="a7"/>
    <w:rsid w:val="00EE6A83"/>
    <w:pPr>
      <w:tabs>
        <w:tab w:val="left" w:pos="1920"/>
      </w:tabs>
      <w:spacing w:line="240" w:lineRule="atLeast"/>
      <w:ind w:left="1920" w:hanging="600"/>
    </w:pPr>
    <w:rPr>
      <w:rFonts w:cs="Rod"/>
      <w:noProof/>
      <w:sz w:val="24"/>
      <w:szCs w:val="20"/>
      <w:lang w:eastAsia="en-US"/>
    </w:rPr>
  </w:style>
  <w:style w:type="paragraph" w:customStyle="1" w:styleId="HEADING6">
    <w:name w:val="HEADING6"/>
    <w:basedOn w:val="a7"/>
    <w:rsid w:val="00EE6A83"/>
    <w:pPr>
      <w:tabs>
        <w:tab w:val="left" w:pos="2520"/>
      </w:tabs>
      <w:spacing w:line="240" w:lineRule="atLeast"/>
      <w:ind w:left="1920"/>
    </w:pPr>
    <w:rPr>
      <w:rFonts w:cs="Rod"/>
      <w:noProof/>
      <w:sz w:val="24"/>
      <w:szCs w:val="20"/>
      <w:lang w:eastAsia="en-US"/>
    </w:rPr>
  </w:style>
  <w:style w:type="paragraph" w:customStyle="1" w:styleId="HEADING7">
    <w:name w:val="HEADING7"/>
    <w:basedOn w:val="71"/>
    <w:rsid w:val="00EE6A83"/>
  </w:style>
  <w:style w:type="paragraph" w:customStyle="1" w:styleId="71">
    <w:name w:val="יקשגןמע7"/>
    <w:basedOn w:val="a7"/>
    <w:rsid w:val="00EE6A83"/>
    <w:pPr>
      <w:spacing w:line="240" w:lineRule="atLeast"/>
      <w:ind w:left="2479" w:hanging="567"/>
      <w:jc w:val="both"/>
    </w:pPr>
    <w:rPr>
      <w:rFonts w:ascii="Arial" w:hAnsi="Arial" w:cs="Rod"/>
      <w:noProof/>
      <w:lang w:eastAsia="en-US"/>
    </w:rPr>
  </w:style>
  <w:style w:type="paragraph" w:customStyle="1" w:styleId="HEADING8">
    <w:name w:val="HEADING8"/>
    <w:basedOn w:val="a7"/>
    <w:rsid w:val="00EE6A83"/>
    <w:pPr>
      <w:tabs>
        <w:tab w:val="left" w:pos="2400"/>
        <w:tab w:val="left" w:pos="3330"/>
      </w:tabs>
      <w:spacing w:line="240" w:lineRule="atLeast"/>
      <w:ind w:left="3330" w:hanging="851"/>
      <w:jc w:val="both"/>
    </w:pPr>
    <w:rPr>
      <w:rFonts w:ascii="Arial" w:hAnsi="Arial" w:cs="Rod"/>
      <w:noProof/>
      <w:szCs w:val="20"/>
      <w:lang w:eastAsia="en-US"/>
    </w:rPr>
  </w:style>
  <w:style w:type="paragraph" w:customStyle="1" w:styleId="A10">
    <w:name w:val="A1"/>
    <w:basedOn w:val="HEADING1"/>
    <w:rsid w:val="00EE6A83"/>
    <w:pPr>
      <w:spacing w:line="240" w:lineRule="atLeast"/>
      <w:ind w:firstLine="0"/>
    </w:pPr>
    <w:rPr>
      <w:u w:val="none"/>
    </w:rPr>
  </w:style>
  <w:style w:type="paragraph" w:customStyle="1" w:styleId="HEADING1">
    <w:name w:val="HEADING1"/>
    <w:basedOn w:val="a7"/>
    <w:rsid w:val="00EE6A83"/>
    <w:pPr>
      <w:spacing w:after="240" w:line="300" w:lineRule="atLeast"/>
      <w:ind w:left="1133" w:hanging="1134"/>
      <w:jc w:val="both"/>
    </w:pPr>
    <w:rPr>
      <w:noProof/>
      <w:sz w:val="24"/>
      <w:u w:val="single"/>
      <w:lang w:eastAsia="en-US"/>
    </w:rPr>
  </w:style>
  <w:style w:type="paragraph" w:customStyle="1" w:styleId="A20">
    <w:name w:val="A2"/>
    <w:basedOn w:val="a7"/>
    <w:rsid w:val="00EE6A83"/>
    <w:pPr>
      <w:spacing w:after="120" w:line="300" w:lineRule="atLeast"/>
      <w:ind w:left="1701" w:hanging="567"/>
      <w:jc w:val="both"/>
    </w:pPr>
    <w:rPr>
      <w:noProof/>
      <w:sz w:val="24"/>
      <w:lang w:eastAsia="en-US"/>
    </w:rPr>
  </w:style>
  <w:style w:type="paragraph" w:customStyle="1" w:styleId="A40">
    <w:name w:val="A4"/>
    <w:basedOn w:val="HEADING4"/>
    <w:rsid w:val="00EE6A83"/>
    <w:pPr>
      <w:tabs>
        <w:tab w:val="clear" w:pos="2520"/>
      </w:tabs>
      <w:spacing w:after="120"/>
      <w:ind w:right="2268" w:hanging="567"/>
      <w:jc w:val="both"/>
    </w:pPr>
    <w:rPr>
      <w:rFonts w:cs="David"/>
      <w:szCs w:val="24"/>
    </w:rPr>
  </w:style>
  <w:style w:type="paragraph" w:customStyle="1" w:styleId="A60">
    <w:name w:val="A6"/>
    <w:basedOn w:val="a7"/>
    <w:rsid w:val="00EE6A83"/>
    <w:pPr>
      <w:spacing w:after="120" w:line="300" w:lineRule="atLeast"/>
      <w:ind w:left="3119" w:hanging="851"/>
      <w:jc w:val="both"/>
    </w:pPr>
    <w:rPr>
      <w:noProof/>
      <w:sz w:val="24"/>
      <w:lang w:eastAsia="en-US"/>
    </w:rPr>
  </w:style>
  <w:style w:type="paragraph" w:customStyle="1" w:styleId="A80">
    <w:name w:val="A8"/>
    <w:basedOn w:val="A20"/>
    <w:rsid w:val="00EE6A83"/>
    <w:pPr>
      <w:ind w:right="4252" w:hanging="1135"/>
    </w:pPr>
    <w:rPr>
      <w:rFonts w:ascii="Rod" w:hAnsi="Rod"/>
    </w:rPr>
  </w:style>
  <w:style w:type="paragraph" w:customStyle="1" w:styleId="A00">
    <w:name w:val="A0"/>
    <w:basedOn w:val="A10"/>
    <w:rsid w:val="00EE6A83"/>
    <w:pPr>
      <w:ind w:hanging="1134"/>
    </w:pPr>
  </w:style>
  <w:style w:type="paragraph" w:customStyle="1" w:styleId="A50">
    <w:name w:val="A5"/>
    <w:basedOn w:val="a7"/>
    <w:rsid w:val="00EE6A83"/>
    <w:pPr>
      <w:spacing w:after="240" w:line="300" w:lineRule="atLeast"/>
      <w:ind w:left="2267"/>
      <w:jc w:val="both"/>
    </w:pPr>
    <w:rPr>
      <w:noProof/>
      <w:sz w:val="24"/>
      <w:lang w:eastAsia="en-US"/>
    </w:rPr>
  </w:style>
  <w:style w:type="paragraph" w:customStyle="1" w:styleId="A30">
    <w:name w:val="A3"/>
    <w:basedOn w:val="HEADING3"/>
    <w:rsid w:val="00EE6A83"/>
    <w:pPr>
      <w:ind w:right="1700" w:firstLine="0"/>
    </w:pPr>
    <w:rPr>
      <w:spacing w:val="0"/>
    </w:rPr>
  </w:style>
  <w:style w:type="paragraph" w:customStyle="1" w:styleId="HEADING3">
    <w:name w:val="HEADING3"/>
    <w:basedOn w:val="a7"/>
    <w:rsid w:val="00EE6A83"/>
    <w:pPr>
      <w:spacing w:after="240" w:line="300" w:lineRule="atLeast"/>
      <w:ind w:left="2280" w:hanging="600"/>
      <w:jc w:val="both"/>
    </w:pPr>
    <w:rPr>
      <w:noProof/>
      <w:spacing w:val="20"/>
      <w:sz w:val="24"/>
      <w:lang w:eastAsia="en-US"/>
    </w:rPr>
  </w:style>
  <w:style w:type="paragraph" w:customStyle="1" w:styleId="A100">
    <w:name w:val="A10"/>
    <w:basedOn w:val="A40"/>
    <w:rsid w:val="00EE6A83"/>
    <w:pPr>
      <w:tabs>
        <w:tab w:val="decimal" w:pos="2975"/>
        <w:tab w:val="left" w:pos="3259"/>
      </w:tabs>
      <w:spacing w:line="300" w:lineRule="atLeast"/>
      <w:ind w:right="2550" w:hanging="850"/>
    </w:pPr>
    <w:rPr>
      <w:sz w:val="20"/>
    </w:rPr>
  </w:style>
  <w:style w:type="paragraph" w:customStyle="1" w:styleId="A22">
    <w:name w:val="A22"/>
    <w:basedOn w:val="A20"/>
    <w:rsid w:val="00EE6A83"/>
    <w:pPr>
      <w:tabs>
        <w:tab w:val="left" w:pos="4535"/>
      </w:tabs>
      <w:spacing w:line="0" w:lineRule="atLeast"/>
      <w:ind w:right="1559" w:hanging="425"/>
    </w:pPr>
  </w:style>
  <w:style w:type="paragraph" w:customStyle="1" w:styleId="122">
    <w:name w:val="12"/>
    <w:basedOn w:val="A20"/>
    <w:rsid w:val="00EE6A83"/>
    <w:pPr>
      <w:spacing w:line="0" w:lineRule="atLeast"/>
      <w:ind w:right="1559" w:hanging="425"/>
    </w:pPr>
  </w:style>
  <w:style w:type="paragraph" w:customStyle="1" w:styleId="141">
    <w:name w:val="14"/>
    <w:basedOn w:val="122"/>
    <w:rsid w:val="00EE6A83"/>
    <w:pPr>
      <w:ind w:right="2125" w:hanging="567"/>
    </w:pPr>
  </w:style>
  <w:style w:type="character" w:customStyle="1" w:styleId="2ff1">
    <w:name w:val="סגנון רמה 2 תו תו תו + מודגש תו תו תו תו"/>
    <w:rsid w:val="00EE6A83"/>
    <w:rPr>
      <w:rFonts w:cs="David"/>
      <w:b/>
      <w:bCs/>
      <w:sz w:val="24"/>
      <w:szCs w:val="28"/>
    </w:rPr>
  </w:style>
  <w:style w:type="character" w:customStyle="1" w:styleId="214e">
    <w:name w:val="סגנון רמה 2 + ‏14 נק תו תו תו תו תו תו"/>
    <w:rsid w:val="00EE6A83"/>
    <w:rPr>
      <w:rFonts w:cs="David"/>
      <w:sz w:val="24"/>
      <w:szCs w:val="28"/>
      <w:lang w:val="en-US" w:eastAsia="en-US" w:bidi="he-IL"/>
    </w:rPr>
  </w:style>
  <w:style w:type="character" w:customStyle="1" w:styleId="214f">
    <w:name w:val="סגנון רמה 2 + ‏14 נק תו תו תו תו תו"/>
    <w:rsid w:val="00EE6A83"/>
    <w:rPr>
      <w:rFonts w:cs="David"/>
      <w:sz w:val="24"/>
      <w:szCs w:val="28"/>
      <w:lang w:val="en-US" w:eastAsia="en-US" w:bidi="he-IL"/>
    </w:rPr>
  </w:style>
  <w:style w:type="numbering" w:customStyle="1" w:styleId="113">
    <w:name w:val="ללא רשימה11"/>
    <w:next w:val="aa"/>
    <w:uiPriority w:val="99"/>
    <w:semiHidden/>
    <w:unhideWhenUsed/>
    <w:rsid w:val="00EE6A83"/>
  </w:style>
  <w:style w:type="paragraph" w:customStyle="1" w:styleId="3f7">
    <w:name w:val="3"/>
    <w:basedOn w:val="a7"/>
    <w:rsid w:val="00EE6A83"/>
    <w:pPr>
      <w:widowControl w:val="0"/>
      <w:tabs>
        <w:tab w:val="center" w:pos="4153"/>
        <w:tab w:val="right" w:pos="8306"/>
      </w:tabs>
      <w:snapToGrid w:val="0"/>
    </w:pPr>
    <w:rPr>
      <w:noProof/>
      <w:spacing w:val="20"/>
      <w:szCs w:val="26"/>
    </w:rPr>
  </w:style>
  <w:style w:type="paragraph" w:customStyle="1" w:styleId="afffffa">
    <w:name w:val="כותרת מרטון"/>
    <w:basedOn w:val="a7"/>
    <w:rsid w:val="00EE6A83"/>
    <w:pPr>
      <w:snapToGrid w:val="0"/>
      <w:spacing w:after="120" w:line="300" w:lineRule="exact"/>
      <w:ind w:left="806" w:hanging="806"/>
      <w:jc w:val="both"/>
    </w:pPr>
    <w:rPr>
      <w:rFonts w:cs="Times New Roman"/>
      <w:bCs/>
      <w:noProof/>
      <w:spacing w:val="20"/>
      <w:sz w:val="38"/>
      <w:szCs w:val="38"/>
      <w:u w:val="single"/>
    </w:rPr>
  </w:style>
  <w:style w:type="table" w:customStyle="1" w:styleId="115">
    <w:name w:val="טבלת רשת11"/>
    <w:basedOn w:val="a9"/>
    <w:rsid w:val="00EE6A8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8">
    <w:name w:val="טבלת רשת3"/>
    <w:basedOn w:val="a9"/>
    <w:next w:val="ad"/>
    <w:rsid w:val="00EE6A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סגנון21"/>
    <w:rsid w:val="00EE6A83"/>
    <w:pPr>
      <w:numPr>
        <w:numId w:val="100"/>
      </w:numPr>
    </w:pPr>
  </w:style>
  <w:style w:type="character" w:customStyle="1" w:styleId="longtext1">
    <w:name w:val="long_text1"/>
    <w:rsid w:val="00EE6A83"/>
    <w:rPr>
      <w:sz w:val="20"/>
      <w:szCs w:val="20"/>
    </w:rPr>
  </w:style>
  <w:style w:type="character" w:styleId="afffffb">
    <w:name w:val="Emphasis"/>
    <w:qFormat/>
    <w:rsid w:val="00EE6A83"/>
    <w:rPr>
      <w:i/>
      <w:iCs/>
    </w:rPr>
  </w:style>
  <w:style w:type="table" w:customStyle="1" w:styleId="48">
    <w:name w:val="טבלת רשת4"/>
    <w:basedOn w:val="a9"/>
    <w:next w:val="ad"/>
    <w:uiPriority w:val="59"/>
    <w:rsid w:val="00EE6A83"/>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
    <w:name w:val="ללא רשימה7"/>
    <w:next w:val="aa"/>
    <w:semiHidden/>
    <w:rsid w:val="00EE6A83"/>
  </w:style>
  <w:style w:type="numbering" w:customStyle="1" w:styleId="123">
    <w:name w:val="ללא רשימה12"/>
    <w:next w:val="aa"/>
    <w:semiHidden/>
    <w:rsid w:val="00EE6A83"/>
  </w:style>
  <w:style w:type="numbering" w:customStyle="1" w:styleId="212">
    <w:name w:val="ללא רשימה21"/>
    <w:next w:val="aa"/>
    <w:semiHidden/>
    <w:rsid w:val="00EE6A83"/>
  </w:style>
  <w:style w:type="numbering" w:customStyle="1" w:styleId="311">
    <w:name w:val="ללא רשימה31"/>
    <w:next w:val="aa"/>
    <w:semiHidden/>
    <w:rsid w:val="00EE6A83"/>
  </w:style>
  <w:style w:type="table" w:customStyle="1" w:styleId="124">
    <w:name w:val="טבלת רשת12"/>
    <w:basedOn w:val="a9"/>
    <w:next w:val="ad"/>
    <w:rsid w:val="00EE6A83"/>
    <w:pPr>
      <w:bidi/>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ללא רשימה41"/>
    <w:next w:val="aa"/>
    <w:semiHidden/>
    <w:rsid w:val="00EE6A83"/>
  </w:style>
  <w:style w:type="table" w:customStyle="1" w:styleId="213">
    <w:name w:val="טבלת רשת21"/>
    <w:basedOn w:val="a9"/>
    <w:next w:val="ad"/>
    <w:rsid w:val="00EE6A83"/>
    <w:pPr>
      <w:bidi/>
      <w:spacing w:line="36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0">
    <w:name w:val="ללא רשימה51"/>
    <w:next w:val="aa"/>
    <w:semiHidden/>
    <w:unhideWhenUsed/>
    <w:rsid w:val="00EE6A83"/>
  </w:style>
  <w:style w:type="paragraph" w:customStyle="1" w:styleId="afffffc">
    <w:name w:val="ראשונה/שניה משפטי"/>
    <w:basedOn w:val="a7"/>
    <w:rsid w:val="00EE6A83"/>
    <w:pPr>
      <w:tabs>
        <w:tab w:val="left" w:pos="566"/>
      </w:tabs>
      <w:spacing w:line="300" w:lineRule="atLeast"/>
      <w:ind w:left="1418" w:hanging="1418"/>
      <w:jc w:val="both"/>
    </w:pPr>
    <w:rPr>
      <w:noProof/>
      <w:sz w:val="26"/>
      <w:szCs w:val="26"/>
    </w:rPr>
  </w:style>
  <w:style w:type="paragraph" w:customStyle="1" w:styleId="mnormal">
    <w:name w:val="mnormal"/>
    <w:basedOn w:val="a7"/>
    <w:link w:val="mnormal0"/>
    <w:rsid w:val="00EE6A83"/>
    <w:pPr>
      <w:spacing w:line="300" w:lineRule="atLeast"/>
      <w:jc w:val="both"/>
    </w:pPr>
    <w:rPr>
      <w:rFonts w:cs="Times New Roman"/>
      <w:noProof/>
      <w:sz w:val="26"/>
      <w:szCs w:val="26"/>
    </w:rPr>
  </w:style>
  <w:style w:type="paragraph" w:customStyle="1" w:styleId="afffffd">
    <w:name w:val="ראשונה"/>
    <w:basedOn w:val="a7"/>
    <w:rsid w:val="00EE6A83"/>
    <w:pPr>
      <w:spacing w:line="280" w:lineRule="atLeast"/>
      <w:ind w:left="567" w:hanging="567"/>
      <w:jc w:val="both"/>
    </w:pPr>
    <w:rPr>
      <w:rFonts w:cs="TopType David"/>
      <w:noProof/>
      <w:sz w:val="24"/>
      <w:szCs w:val="22"/>
    </w:rPr>
  </w:style>
  <w:style w:type="character" w:customStyle="1" w:styleId="mnormal0">
    <w:name w:val="mnormal תו"/>
    <w:link w:val="mnormal"/>
    <w:rsid w:val="00EE6A83"/>
    <w:rPr>
      <w:rFonts w:cs="Times New Roman"/>
      <w:noProof/>
      <w:sz w:val="26"/>
      <w:szCs w:val="26"/>
      <w:lang w:eastAsia="he-IL"/>
    </w:rPr>
  </w:style>
  <w:style w:type="paragraph" w:customStyle="1" w:styleId="afffffe">
    <w:name w:val="ראשונה/שניה"/>
    <w:basedOn w:val="aff0"/>
    <w:rsid w:val="00EE6A83"/>
    <w:pPr>
      <w:tabs>
        <w:tab w:val="left" w:pos="566"/>
      </w:tabs>
      <w:spacing w:line="280" w:lineRule="atLeast"/>
      <w:ind w:left="1418" w:hanging="1418"/>
    </w:pPr>
    <w:rPr>
      <w:rFonts w:cs="TopType David"/>
      <w:noProof/>
      <w:szCs w:val="22"/>
      <w:lang w:eastAsia="he-IL"/>
    </w:rPr>
  </w:style>
  <w:style w:type="paragraph" w:customStyle="1" w:styleId="affffff">
    <w:name w:val="שניה משפטי"/>
    <w:basedOn w:val="aff0"/>
    <w:link w:val="affffff0"/>
    <w:rsid w:val="00EE6A83"/>
    <w:pPr>
      <w:spacing w:line="300" w:lineRule="atLeast"/>
      <w:ind w:left="1418" w:hanging="851"/>
    </w:pPr>
    <w:rPr>
      <w:noProof/>
      <w:sz w:val="26"/>
      <w:szCs w:val="26"/>
      <w:lang w:eastAsia="he-IL"/>
    </w:rPr>
  </w:style>
  <w:style w:type="character" w:customStyle="1" w:styleId="affffff0">
    <w:name w:val="שניה משפטי תו"/>
    <w:link w:val="affffff"/>
    <w:rsid w:val="00EE6A83"/>
    <w:rPr>
      <w:rFonts w:cs="Times New Roman"/>
      <w:noProof/>
      <w:sz w:val="26"/>
      <w:szCs w:val="26"/>
      <w:lang w:eastAsia="he-IL"/>
    </w:rPr>
  </w:style>
  <w:style w:type="paragraph" w:customStyle="1" w:styleId="affffff1">
    <w:name w:val="שלישית משפטי"/>
    <w:basedOn w:val="a7"/>
    <w:rsid w:val="00EE6A83"/>
    <w:pPr>
      <w:spacing w:line="300" w:lineRule="atLeast"/>
      <w:ind w:left="2552" w:hanging="1134"/>
      <w:jc w:val="both"/>
    </w:pPr>
    <w:rPr>
      <w:noProof/>
      <w:sz w:val="26"/>
      <w:szCs w:val="26"/>
    </w:rPr>
  </w:style>
  <w:style w:type="paragraph" w:customStyle="1" w:styleId="NormalE">
    <w:name w:val="NormalE"/>
    <w:basedOn w:val="a7"/>
    <w:rsid w:val="00EE6A83"/>
    <w:pPr>
      <w:spacing w:line="280" w:lineRule="atLeast"/>
      <w:jc w:val="both"/>
    </w:pPr>
    <w:rPr>
      <w:noProof/>
      <w:sz w:val="24"/>
      <w:szCs w:val="26"/>
    </w:rPr>
  </w:style>
  <w:style w:type="paragraph" w:customStyle="1" w:styleId="affffff2">
    <w:name w:val="חמישית משפטי"/>
    <w:basedOn w:val="a7"/>
    <w:rsid w:val="00EE6A83"/>
    <w:pPr>
      <w:spacing w:line="300" w:lineRule="atLeast"/>
      <w:ind w:left="5386" w:hanging="1559"/>
      <w:jc w:val="both"/>
    </w:pPr>
    <w:rPr>
      <w:noProof/>
      <w:sz w:val="26"/>
      <w:szCs w:val="26"/>
    </w:rPr>
  </w:style>
  <w:style w:type="paragraph" w:customStyle="1" w:styleId="affffff3">
    <w:name w:val="ראשונה משפטי"/>
    <w:basedOn w:val="afffffd"/>
    <w:rsid w:val="00EE6A83"/>
    <w:pPr>
      <w:spacing w:line="300" w:lineRule="atLeast"/>
    </w:pPr>
    <w:rPr>
      <w:rFonts w:cs="David"/>
      <w:sz w:val="26"/>
      <w:szCs w:val="26"/>
    </w:rPr>
  </w:style>
  <w:style w:type="paragraph" w:customStyle="1" w:styleId="SOP">
    <w:name w:val="SOP"/>
    <w:basedOn w:val="a7"/>
    <w:link w:val="SOPChar"/>
    <w:rsid w:val="00EE6A83"/>
    <w:pPr>
      <w:spacing w:line="360" w:lineRule="auto"/>
      <w:ind w:firstLine="397"/>
    </w:pPr>
    <w:rPr>
      <w:rFonts w:ascii="Arial" w:hAnsi="Arial" w:cs="Arial"/>
      <w:noProof/>
      <w:szCs w:val="20"/>
      <w:lang w:val="en-GB"/>
    </w:rPr>
  </w:style>
  <w:style w:type="character" w:customStyle="1" w:styleId="SOPChar">
    <w:name w:val="SOP Char"/>
    <w:link w:val="SOP"/>
    <w:rsid w:val="00EE6A83"/>
    <w:rPr>
      <w:rFonts w:ascii="Arial" w:hAnsi="Arial" w:cs="Arial"/>
      <w:noProof/>
      <w:lang w:val="en-GB" w:eastAsia="he-IL"/>
    </w:rPr>
  </w:style>
  <w:style w:type="character" w:customStyle="1" w:styleId="default">
    <w:name w:val="default"/>
    <w:rsid w:val="00EE6A83"/>
    <w:rPr>
      <w:rFonts w:ascii="Times New Roman" w:hAnsi="Times New Roman" w:cs="Times New Roman"/>
      <w:sz w:val="26"/>
      <w:szCs w:val="26"/>
    </w:rPr>
  </w:style>
  <w:style w:type="table" w:customStyle="1" w:styleId="56">
    <w:name w:val="טבלת רשת5"/>
    <w:basedOn w:val="a9"/>
    <w:next w:val="ad"/>
    <w:uiPriority w:val="59"/>
    <w:rsid w:val="00EE6A83"/>
    <w:pPr>
      <w:jc w:val="center"/>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a">
    <w:name w:val="טקסט טבלה תחתונה1"/>
    <w:basedOn w:val="a9"/>
    <w:next w:val="ad"/>
    <w:uiPriority w:val="59"/>
    <w:rsid w:val="00EE6A8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aa"/>
    <w:uiPriority w:val="99"/>
    <w:semiHidden/>
    <w:unhideWhenUsed/>
    <w:rsid w:val="00EE6A83"/>
  </w:style>
  <w:style w:type="table" w:customStyle="1" w:styleId="TableGrid2">
    <w:name w:val="Table Grid2"/>
    <w:basedOn w:val="a9"/>
    <w:next w:val="ad"/>
    <w:rsid w:val="00EE6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ללא רשימה13"/>
    <w:next w:val="aa"/>
    <w:semiHidden/>
    <w:rsid w:val="00EE6A83"/>
  </w:style>
  <w:style w:type="numbering" w:customStyle="1" w:styleId="221">
    <w:name w:val="ללא רשימה22"/>
    <w:next w:val="aa"/>
    <w:semiHidden/>
    <w:rsid w:val="00EE6A83"/>
  </w:style>
  <w:style w:type="numbering" w:customStyle="1" w:styleId="320">
    <w:name w:val="ללא רשימה32"/>
    <w:next w:val="aa"/>
    <w:uiPriority w:val="99"/>
    <w:semiHidden/>
    <w:rsid w:val="00EE6A83"/>
  </w:style>
  <w:style w:type="numbering" w:customStyle="1" w:styleId="421">
    <w:name w:val="ללא רשימה42"/>
    <w:next w:val="aa"/>
    <w:semiHidden/>
    <w:rsid w:val="00EE6A83"/>
  </w:style>
  <w:style w:type="numbering" w:customStyle="1" w:styleId="520">
    <w:name w:val="ללא רשימה52"/>
    <w:next w:val="aa"/>
    <w:uiPriority w:val="99"/>
    <w:semiHidden/>
    <w:unhideWhenUsed/>
    <w:rsid w:val="00EE6A83"/>
  </w:style>
  <w:style w:type="numbering" w:customStyle="1" w:styleId="610">
    <w:name w:val="ללא רשימה61"/>
    <w:next w:val="aa"/>
    <w:semiHidden/>
    <w:unhideWhenUsed/>
    <w:rsid w:val="00EE6A83"/>
  </w:style>
  <w:style w:type="numbering" w:customStyle="1" w:styleId="1112">
    <w:name w:val="ללא רשימה111"/>
    <w:next w:val="aa"/>
    <w:uiPriority w:val="99"/>
    <w:semiHidden/>
    <w:unhideWhenUsed/>
    <w:rsid w:val="00EE6A83"/>
  </w:style>
  <w:style w:type="numbering" w:customStyle="1" w:styleId="211">
    <w:name w:val="סגנון211"/>
    <w:rsid w:val="00EE6A83"/>
    <w:pPr>
      <w:numPr>
        <w:numId w:val="19"/>
      </w:numPr>
    </w:pPr>
  </w:style>
  <w:style w:type="numbering" w:customStyle="1" w:styleId="710">
    <w:name w:val="ללא רשימה71"/>
    <w:next w:val="aa"/>
    <w:semiHidden/>
    <w:rsid w:val="00EE6A83"/>
  </w:style>
  <w:style w:type="numbering" w:customStyle="1" w:styleId="1210">
    <w:name w:val="ללא רשימה121"/>
    <w:next w:val="aa"/>
    <w:semiHidden/>
    <w:rsid w:val="00EE6A83"/>
  </w:style>
  <w:style w:type="numbering" w:customStyle="1" w:styleId="2110">
    <w:name w:val="ללא רשימה211"/>
    <w:next w:val="aa"/>
    <w:semiHidden/>
    <w:rsid w:val="00EE6A83"/>
  </w:style>
  <w:style w:type="numbering" w:customStyle="1" w:styleId="3110">
    <w:name w:val="ללא רשימה311"/>
    <w:next w:val="aa"/>
    <w:semiHidden/>
    <w:rsid w:val="00EE6A83"/>
  </w:style>
  <w:style w:type="numbering" w:customStyle="1" w:styleId="411">
    <w:name w:val="ללא רשימה411"/>
    <w:next w:val="aa"/>
    <w:semiHidden/>
    <w:rsid w:val="00EE6A83"/>
  </w:style>
  <w:style w:type="numbering" w:customStyle="1" w:styleId="511">
    <w:name w:val="ללא רשימה511"/>
    <w:next w:val="aa"/>
    <w:semiHidden/>
    <w:unhideWhenUsed/>
    <w:rsid w:val="00EE6A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8168">
      <w:bodyDiv w:val="1"/>
      <w:marLeft w:val="0"/>
      <w:marRight w:val="0"/>
      <w:marTop w:val="0"/>
      <w:marBottom w:val="0"/>
      <w:divBdr>
        <w:top w:val="none" w:sz="0" w:space="0" w:color="auto"/>
        <w:left w:val="none" w:sz="0" w:space="0" w:color="auto"/>
        <w:bottom w:val="none" w:sz="0" w:space="0" w:color="auto"/>
        <w:right w:val="none" w:sz="0" w:space="0" w:color="auto"/>
      </w:divBdr>
    </w:div>
    <w:div w:id="227618229">
      <w:bodyDiv w:val="1"/>
      <w:marLeft w:val="0"/>
      <w:marRight w:val="0"/>
      <w:marTop w:val="0"/>
      <w:marBottom w:val="0"/>
      <w:divBdr>
        <w:top w:val="none" w:sz="0" w:space="0" w:color="auto"/>
        <w:left w:val="none" w:sz="0" w:space="0" w:color="auto"/>
        <w:bottom w:val="none" w:sz="0" w:space="0" w:color="auto"/>
        <w:right w:val="none" w:sz="0" w:space="0" w:color="auto"/>
      </w:divBdr>
    </w:div>
    <w:div w:id="298926110">
      <w:bodyDiv w:val="1"/>
      <w:marLeft w:val="0"/>
      <w:marRight w:val="0"/>
      <w:marTop w:val="0"/>
      <w:marBottom w:val="0"/>
      <w:divBdr>
        <w:top w:val="none" w:sz="0" w:space="0" w:color="auto"/>
        <w:left w:val="none" w:sz="0" w:space="0" w:color="auto"/>
        <w:bottom w:val="none" w:sz="0" w:space="0" w:color="auto"/>
        <w:right w:val="none" w:sz="0" w:space="0" w:color="auto"/>
      </w:divBdr>
    </w:div>
    <w:div w:id="301928893">
      <w:bodyDiv w:val="1"/>
      <w:marLeft w:val="0"/>
      <w:marRight w:val="0"/>
      <w:marTop w:val="0"/>
      <w:marBottom w:val="0"/>
      <w:divBdr>
        <w:top w:val="none" w:sz="0" w:space="0" w:color="auto"/>
        <w:left w:val="none" w:sz="0" w:space="0" w:color="auto"/>
        <w:bottom w:val="none" w:sz="0" w:space="0" w:color="auto"/>
        <w:right w:val="none" w:sz="0" w:space="0" w:color="auto"/>
      </w:divBdr>
    </w:div>
    <w:div w:id="303047744">
      <w:bodyDiv w:val="1"/>
      <w:marLeft w:val="0"/>
      <w:marRight w:val="0"/>
      <w:marTop w:val="0"/>
      <w:marBottom w:val="0"/>
      <w:divBdr>
        <w:top w:val="none" w:sz="0" w:space="0" w:color="auto"/>
        <w:left w:val="none" w:sz="0" w:space="0" w:color="auto"/>
        <w:bottom w:val="none" w:sz="0" w:space="0" w:color="auto"/>
        <w:right w:val="none" w:sz="0" w:space="0" w:color="auto"/>
      </w:divBdr>
    </w:div>
    <w:div w:id="384180973">
      <w:bodyDiv w:val="1"/>
      <w:marLeft w:val="0"/>
      <w:marRight w:val="0"/>
      <w:marTop w:val="0"/>
      <w:marBottom w:val="0"/>
      <w:divBdr>
        <w:top w:val="none" w:sz="0" w:space="0" w:color="auto"/>
        <w:left w:val="none" w:sz="0" w:space="0" w:color="auto"/>
        <w:bottom w:val="none" w:sz="0" w:space="0" w:color="auto"/>
        <w:right w:val="none" w:sz="0" w:space="0" w:color="auto"/>
      </w:divBdr>
    </w:div>
    <w:div w:id="488985385">
      <w:bodyDiv w:val="1"/>
      <w:marLeft w:val="0"/>
      <w:marRight w:val="0"/>
      <w:marTop w:val="0"/>
      <w:marBottom w:val="0"/>
      <w:divBdr>
        <w:top w:val="none" w:sz="0" w:space="0" w:color="auto"/>
        <w:left w:val="none" w:sz="0" w:space="0" w:color="auto"/>
        <w:bottom w:val="none" w:sz="0" w:space="0" w:color="auto"/>
        <w:right w:val="none" w:sz="0" w:space="0" w:color="auto"/>
      </w:divBdr>
    </w:div>
    <w:div w:id="590047383">
      <w:bodyDiv w:val="1"/>
      <w:marLeft w:val="0"/>
      <w:marRight w:val="0"/>
      <w:marTop w:val="0"/>
      <w:marBottom w:val="0"/>
      <w:divBdr>
        <w:top w:val="none" w:sz="0" w:space="0" w:color="auto"/>
        <w:left w:val="none" w:sz="0" w:space="0" w:color="auto"/>
        <w:bottom w:val="none" w:sz="0" w:space="0" w:color="auto"/>
        <w:right w:val="none" w:sz="0" w:space="0" w:color="auto"/>
      </w:divBdr>
    </w:div>
    <w:div w:id="639698219">
      <w:bodyDiv w:val="1"/>
      <w:marLeft w:val="0"/>
      <w:marRight w:val="0"/>
      <w:marTop w:val="0"/>
      <w:marBottom w:val="0"/>
      <w:divBdr>
        <w:top w:val="none" w:sz="0" w:space="0" w:color="auto"/>
        <w:left w:val="none" w:sz="0" w:space="0" w:color="auto"/>
        <w:bottom w:val="none" w:sz="0" w:space="0" w:color="auto"/>
        <w:right w:val="none" w:sz="0" w:space="0" w:color="auto"/>
      </w:divBdr>
    </w:div>
    <w:div w:id="828711207">
      <w:bodyDiv w:val="1"/>
      <w:marLeft w:val="0"/>
      <w:marRight w:val="0"/>
      <w:marTop w:val="0"/>
      <w:marBottom w:val="0"/>
      <w:divBdr>
        <w:top w:val="none" w:sz="0" w:space="0" w:color="auto"/>
        <w:left w:val="none" w:sz="0" w:space="0" w:color="auto"/>
        <w:bottom w:val="none" w:sz="0" w:space="0" w:color="auto"/>
        <w:right w:val="none" w:sz="0" w:space="0" w:color="auto"/>
      </w:divBdr>
    </w:div>
    <w:div w:id="959797250">
      <w:bodyDiv w:val="1"/>
      <w:marLeft w:val="0"/>
      <w:marRight w:val="0"/>
      <w:marTop w:val="0"/>
      <w:marBottom w:val="0"/>
      <w:divBdr>
        <w:top w:val="none" w:sz="0" w:space="0" w:color="auto"/>
        <w:left w:val="none" w:sz="0" w:space="0" w:color="auto"/>
        <w:bottom w:val="none" w:sz="0" w:space="0" w:color="auto"/>
        <w:right w:val="none" w:sz="0" w:space="0" w:color="auto"/>
      </w:divBdr>
    </w:div>
    <w:div w:id="1092235951">
      <w:bodyDiv w:val="1"/>
      <w:marLeft w:val="0"/>
      <w:marRight w:val="0"/>
      <w:marTop w:val="0"/>
      <w:marBottom w:val="0"/>
      <w:divBdr>
        <w:top w:val="none" w:sz="0" w:space="0" w:color="auto"/>
        <w:left w:val="none" w:sz="0" w:space="0" w:color="auto"/>
        <w:bottom w:val="none" w:sz="0" w:space="0" w:color="auto"/>
        <w:right w:val="none" w:sz="0" w:space="0" w:color="auto"/>
      </w:divBdr>
    </w:div>
    <w:div w:id="110345163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17089720">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259485004">
      <w:bodyDiv w:val="1"/>
      <w:marLeft w:val="0"/>
      <w:marRight w:val="0"/>
      <w:marTop w:val="0"/>
      <w:marBottom w:val="0"/>
      <w:divBdr>
        <w:top w:val="none" w:sz="0" w:space="0" w:color="auto"/>
        <w:left w:val="none" w:sz="0" w:space="0" w:color="auto"/>
        <w:bottom w:val="none" w:sz="0" w:space="0" w:color="auto"/>
        <w:right w:val="none" w:sz="0" w:space="0" w:color="auto"/>
      </w:divBdr>
    </w:div>
    <w:div w:id="1461656238">
      <w:bodyDiv w:val="1"/>
      <w:marLeft w:val="0"/>
      <w:marRight w:val="0"/>
      <w:marTop w:val="0"/>
      <w:marBottom w:val="0"/>
      <w:divBdr>
        <w:top w:val="none" w:sz="0" w:space="0" w:color="auto"/>
        <w:left w:val="none" w:sz="0" w:space="0" w:color="auto"/>
        <w:bottom w:val="none" w:sz="0" w:space="0" w:color="auto"/>
        <w:right w:val="none" w:sz="0" w:space="0" w:color="auto"/>
      </w:divBdr>
    </w:div>
    <w:div w:id="1626504019">
      <w:bodyDiv w:val="1"/>
      <w:marLeft w:val="0"/>
      <w:marRight w:val="0"/>
      <w:marTop w:val="0"/>
      <w:marBottom w:val="0"/>
      <w:divBdr>
        <w:top w:val="none" w:sz="0" w:space="0" w:color="auto"/>
        <w:left w:val="none" w:sz="0" w:space="0" w:color="auto"/>
        <w:bottom w:val="none" w:sz="0" w:space="0" w:color="auto"/>
        <w:right w:val="none" w:sz="0" w:space="0" w:color="auto"/>
      </w:divBdr>
    </w:div>
    <w:div w:id="167603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enders@tlvmc.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2DB30-4251-42C5-9EBB-D3B8BDEE6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167</Pages>
  <Words>58071</Words>
  <Characters>280085</Characters>
  <Application>Microsoft Office Word</Application>
  <DocSecurity>0</DocSecurity>
  <Lines>2334</Lines>
  <Paragraphs>674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337482</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Bili Dvir</cp:lastModifiedBy>
  <cp:revision>4</cp:revision>
  <cp:lastPrinted>2021-09-14T11:32:00Z</cp:lastPrinted>
  <dcterms:created xsi:type="dcterms:W3CDTF">2021-09-14T07:02:00Z</dcterms:created>
  <dcterms:modified xsi:type="dcterms:W3CDTF">2021-09-14T11:33:00Z</dcterms:modified>
</cp:coreProperties>
</file>