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7273E4" w14:textId="77777777" w:rsidR="006E552E" w:rsidRPr="00AD279B" w:rsidRDefault="006E552E" w:rsidP="006E552E">
      <w:pPr>
        <w:tabs>
          <w:tab w:val="left" w:pos="2231"/>
        </w:tabs>
        <w:spacing w:line="360" w:lineRule="auto"/>
        <w:jc w:val="both"/>
        <w:rPr>
          <w:szCs w:val="24"/>
          <w:rtl/>
        </w:rPr>
      </w:pPr>
      <w:bookmarkStart w:id="0" w:name="Date"/>
      <w:bookmarkStart w:id="1" w:name="_GoBack"/>
      <w:bookmarkEnd w:id="0"/>
      <w:bookmarkEnd w:id="1"/>
    </w:p>
    <w:p w14:paraId="04D4BF15" w14:textId="77777777" w:rsidR="006E552E" w:rsidRPr="00AD279B" w:rsidRDefault="006E552E" w:rsidP="006E552E">
      <w:pPr>
        <w:jc w:val="center"/>
        <w:rPr>
          <w:b/>
          <w:bCs/>
          <w:sz w:val="26"/>
          <w:u w:val="single"/>
          <w:rtl/>
        </w:rPr>
      </w:pPr>
      <w:r w:rsidRPr="00AD279B">
        <w:rPr>
          <w:rFonts w:eastAsia="Tahoma" w:hint="cs"/>
          <w:b/>
          <w:bCs/>
          <w:sz w:val="26"/>
          <w:u w:val="single"/>
          <w:rtl/>
          <w:lang w:eastAsia="he-IL"/>
        </w:rPr>
        <w:t>תשובות והבהרות לשאלות ובקשות שהתקבלו במסגרת מכרז 43/2017</w:t>
      </w:r>
      <w:r w:rsidRPr="00AD279B">
        <w:rPr>
          <w:rFonts w:hint="cs"/>
          <w:b/>
          <w:bCs/>
          <w:sz w:val="26"/>
          <w:u w:val="single"/>
          <w:rtl/>
        </w:rPr>
        <w:t xml:space="preserve"> מישור רותם </w:t>
      </w:r>
    </w:p>
    <w:p w14:paraId="70B34684" w14:textId="77777777" w:rsidR="006E552E" w:rsidRPr="00AD279B" w:rsidRDefault="006E552E" w:rsidP="006E552E">
      <w:pPr>
        <w:jc w:val="both"/>
        <w:rPr>
          <w:szCs w:val="24"/>
          <w:rtl/>
        </w:rPr>
      </w:pPr>
    </w:p>
    <w:p w14:paraId="28A53782" w14:textId="77777777" w:rsidR="006E552E" w:rsidRPr="00AD279B" w:rsidRDefault="006E552E" w:rsidP="006E552E">
      <w:pPr>
        <w:spacing w:line="276" w:lineRule="auto"/>
        <w:jc w:val="both"/>
        <w:rPr>
          <w:rFonts w:ascii="Arial" w:hAnsi="Arial"/>
          <w:szCs w:val="24"/>
          <w:rtl/>
        </w:rPr>
      </w:pPr>
      <w:r w:rsidRPr="00AD279B">
        <w:rPr>
          <w:rFonts w:ascii="Arial" w:hAnsi="Arial" w:hint="cs"/>
          <w:szCs w:val="24"/>
          <w:rtl/>
        </w:rPr>
        <w:t>מסמכי המכרז תוקנו בהתאם לתשובות וההבהרות המפורטות מטה, ועלו מחדש לאתר המשרד.</w:t>
      </w:r>
    </w:p>
    <w:p w14:paraId="654F2BF3" w14:textId="77777777" w:rsidR="006E552E" w:rsidRPr="00AD279B" w:rsidRDefault="006E552E" w:rsidP="006E552E">
      <w:pPr>
        <w:spacing w:line="276" w:lineRule="auto"/>
        <w:jc w:val="both"/>
        <w:rPr>
          <w:rFonts w:ascii="Arial" w:hAnsi="Arial"/>
          <w:szCs w:val="24"/>
          <w:rtl/>
        </w:rPr>
      </w:pPr>
    </w:p>
    <w:p w14:paraId="2955EC2F" w14:textId="77777777" w:rsidR="006E552E" w:rsidRPr="00AD279B" w:rsidRDefault="006E552E" w:rsidP="006E552E">
      <w:pPr>
        <w:spacing w:line="276" w:lineRule="auto"/>
        <w:jc w:val="both"/>
        <w:rPr>
          <w:rFonts w:ascii="Arial" w:hAnsi="Arial"/>
          <w:szCs w:val="24"/>
          <w:rtl/>
        </w:rPr>
      </w:pPr>
      <w:r w:rsidRPr="00AD279B">
        <w:rPr>
          <w:rFonts w:ascii="Arial" w:hAnsi="Arial" w:hint="cs"/>
          <w:szCs w:val="24"/>
          <w:rtl/>
        </w:rPr>
        <w:t xml:space="preserve">הנוסח המתוקן של מסמכי המכרז הוא המחייב. באחריות המציעים להוריד את הנוסח המתוקן, ולפעול על פיו בלבד. </w:t>
      </w:r>
    </w:p>
    <w:p w14:paraId="605297EC" w14:textId="77777777" w:rsidR="006E552E" w:rsidRPr="00AD279B" w:rsidRDefault="006E552E" w:rsidP="006E552E">
      <w:pPr>
        <w:jc w:val="both"/>
        <w:rPr>
          <w:szCs w:val="24"/>
          <w:rtl/>
        </w:rPr>
      </w:pPr>
    </w:p>
    <w:p w14:paraId="5B9B1233" w14:textId="77777777" w:rsidR="006E552E" w:rsidRPr="00AD279B" w:rsidRDefault="006E552E" w:rsidP="006E552E">
      <w:pPr>
        <w:jc w:val="both"/>
        <w:rPr>
          <w:b/>
          <w:bCs/>
          <w:szCs w:val="24"/>
          <w:rtl/>
        </w:rPr>
      </w:pPr>
      <w:r w:rsidRPr="00AD279B">
        <w:rPr>
          <w:rFonts w:hint="cs"/>
          <w:b/>
          <w:bCs/>
          <w:szCs w:val="24"/>
          <w:rtl/>
        </w:rPr>
        <w:t>המשרד מתכבד להשיב לשאלות שהוגשו במסגרת המכרז שבנדון:</w:t>
      </w:r>
    </w:p>
    <w:p w14:paraId="671603B8" w14:textId="77777777" w:rsidR="006E552E" w:rsidRPr="00AD279B" w:rsidRDefault="006E552E" w:rsidP="006E552E">
      <w:pPr>
        <w:jc w:val="both"/>
        <w:rPr>
          <w:b/>
          <w:bCs/>
          <w:szCs w:val="24"/>
          <w:rtl/>
        </w:rPr>
      </w:pPr>
    </w:p>
    <w:p w14:paraId="529997D6" w14:textId="77777777" w:rsidR="006E552E" w:rsidRPr="00AD279B" w:rsidRDefault="006E552E" w:rsidP="006E552E">
      <w:pPr>
        <w:jc w:val="both"/>
        <w:rPr>
          <w:b/>
          <w:bCs/>
          <w:color w:val="FF0000"/>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894"/>
        <w:gridCol w:w="1565"/>
        <w:gridCol w:w="2834"/>
        <w:gridCol w:w="2695"/>
      </w:tblGrid>
      <w:tr w:rsidR="006E552E" w:rsidRPr="00AD279B" w14:paraId="3E23BDBB" w14:textId="77777777" w:rsidTr="00A50F38">
        <w:trPr>
          <w:trHeight w:val="20"/>
          <w:tblHeader/>
        </w:trPr>
        <w:tc>
          <w:tcPr>
            <w:tcW w:w="0" w:type="auto"/>
            <w:shd w:val="clear" w:color="000000" w:fill="C6D9F1"/>
            <w:hideMark/>
          </w:tcPr>
          <w:p w14:paraId="6962DF75" w14:textId="77777777" w:rsidR="006E552E" w:rsidRPr="00AD279B" w:rsidRDefault="006E552E" w:rsidP="00A50F38">
            <w:pPr>
              <w:spacing w:line="276" w:lineRule="auto"/>
              <w:rPr>
                <w:rFonts w:ascii="Arial" w:hAnsi="Arial"/>
                <w:b/>
                <w:bCs/>
                <w:szCs w:val="24"/>
              </w:rPr>
            </w:pPr>
            <w:r w:rsidRPr="00AD279B">
              <w:rPr>
                <w:rFonts w:ascii="Arial" w:hAnsi="Arial" w:hint="cs"/>
                <w:b/>
                <w:bCs/>
                <w:szCs w:val="24"/>
                <w:rtl/>
              </w:rPr>
              <w:t>מס"ד</w:t>
            </w:r>
          </w:p>
        </w:tc>
        <w:tc>
          <w:tcPr>
            <w:tcW w:w="0" w:type="auto"/>
            <w:shd w:val="clear" w:color="000000" w:fill="C6D9F1"/>
          </w:tcPr>
          <w:p w14:paraId="112368DE" w14:textId="77777777" w:rsidR="006E552E" w:rsidRPr="00AD279B" w:rsidRDefault="006E552E" w:rsidP="00A50F38">
            <w:pPr>
              <w:spacing w:line="276" w:lineRule="auto"/>
              <w:rPr>
                <w:rFonts w:ascii="Arial" w:hAnsi="Arial"/>
                <w:b/>
                <w:bCs/>
                <w:szCs w:val="24"/>
                <w:rtl/>
              </w:rPr>
            </w:pPr>
            <w:r w:rsidRPr="00AD279B">
              <w:rPr>
                <w:rFonts w:ascii="Arial" w:hAnsi="Arial" w:hint="cs"/>
                <w:b/>
                <w:bCs/>
                <w:szCs w:val="24"/>
                <w:rtl/>
              </w:rPr>
              <w:t>עמוד</w:t>
            </w:r>
          </w:p>
          <w:p w14:paraId="167ACC91" w14:textId="77777777" w:rsidR="006E552E" w:rsidRPr="00AD279B" w:rsidRDefault="006E552E" w:rsidP="00A50F38">
            <w:pPr>
              <w:spacing w:line="276" w:lineRule="auto"/>
              <w:rPr>
                <w:rFonts w:ascii="Arial" w:hAnsi="Arial"/>
                <w:b/>
                <w:bCs/>
                <w:szCs w:val="24"/>
                <w:rtl/>
              </w:rPr>
            </w:pPr>
            <w:r w:rsidRPr="00AD279B">
              <w:rPr>
                <w:rFonts w:ascii="Arial" w:hAnsi="Arial" w:hint="cs"/>
                <w:b/>
                <w:bCs/>
                <w:szCs w:val="24"/>
                <w:rtl/>
              </w:rPr>
              <w:t xml:space="preserve">בחוברת מכרז מקורית </w:t>
            </w:r>
          </w:p>
        </w:tc>
        <w:tc>
          <w:tcPr>
            <w:tcW w:w="1565" w:type="dxa"/>
            <w:shd w:val="clear" w:color="000000" w:fill="C6D9F1"/>
            <w:hideMark/>
          </w:tcPr>
          <w:p w14:paraId="000687D5" w14:textId="77777777" w:rsidR="006E552E" w:rsidRPr="00AD279B" w:rsidRDefault="006E552E" w:rsidP="00A50F38">
            <w:pPr>
              <w:spacing w:line="276" w:lineRule="auto"/>
              <w:rPr>
                <w:rFonts w:ascii="Arial" w:hAnsi="Arial"/>
                <w:b/>
                <w:bCs/>
                <w:szCs w:val="24"/>
                <w:rtl/>
              </w:rPr>
            </w:pPr>
            <w:r w:rsidRPr="00AD279B">
              <w:rPr>
                <w:rFonts w:ascii="Arial" w:hAnsi="Arial" w:hint="cs"/>
                <w:b/>
                <w:bCs/>
                <w:szCs w:val="24"/>
                <w:rtl/>
              </w:rPr>
              <w:t>הסעיף במכרז / במפרט</w:t>
            </w:r>
          </w:p>
        </w:tc>
        <w:tc>
          <w:tcPr>
            <w:tcW w:w="2834" w:type="dxa"/>
            <w:shd w:val="clear" w:color="000000" w:fill="C6D9F1"/>
            <w:hideMark/>
          </w:tcPr>
          <w:p w14:paraId="1595AFDA" w14:textId="77777777" w:rsidR="006E552E" w:rsidRPr="00AD279B" w:rsidRDefault="006E552E" w:rsidP="00A50F38">
            <w:pPr>
              <w:rPr>
                <w:rFonts w:ascii="Arial" w:hAnsi="Arial"/>
                <w:b/>
                <w:bCs/>
                <w:szCs w:val="24"/>
                <w:rtl/>
              </w:rPr>
            </w:pPr>
            <w:r w:rsidRPr="00AD279B">
              <w:rPr>
                <w:rFonts w:ascii="Arial" w:hAnsi="Arial" w:hint="cs"/>
                <w:b/>
                <w:bCs/>
                <w:szCs w:val="24"/>
                <w:rtl/>
              </w:rPr>
              <w:t>פירוט השאלה / בקשת הבהרה</w:t>
            </w:r>
          </w:p>
        </w:tc>
        <w:tc>
          <w:tcPr>
            <w:tcW w:w="2695" w:type="dxa"/>
            <w:shd w:val="clear" w:color="000000" w:fill="C6D9F1"/>
            <w:hideMark/>
          </w:tcPr>
          <w:p w14:paraId="2A87FDE3" w14:textId="77777777" w:rsidR="006E552E" w:rsidRPr="007D4629" w:rsidRDefault="006E552E" w:rsidP="00A50F38">
            <w:pPr>
              <w:rPr>
                <w:rFonts w:ascii="Arial" w:hAnsi="Arial"/>
                <w:b/>
                <w:bCs/>
                <w:szCs w:val="24"/>
                <w:rtl/>
              </w:rPr>
            </w:pPr>
            <w:r w:rsidRPr="007D4629">
              <w:rPr>
                <w:rFonts w:ascii="Arial" w:hAnsi="Arial" w:hint="cs"/>
                <w:b/>
                <w:bCs/>
                <w:szCs w:val="24"/>
                <w:rtl/>
              </w:rPr>
              <w:t>תשובות/הבהרות</w:t>
            </w:r>
          </w:p>
        </w:tc>
      </w:tr>
      <w:tr w:rsidR="006E552E" w:rsidRPr="00AD279B" w14:paraId="45126A7B" w14:textId="77777777" w:rsidTr="00A50F38">
        <w:trPr>
          <w:trHeight w:val="20"/>
        </w:trPr>
        <w:tc>
          <w:tcPr>
            <w:tcW w:w="0" w:type="auto"/>
            <w:shd w:val="clear" w:color="auto" w:fill="auto"/>
            <w:hideMark/>
          </w:tcPr>
          <w:p w14:paraId="7C329582" w14:textId="77777777" w:rsidR="006E552E" w:rsidRPr="00AD279B" w:rsidRDefault="006E552E" w:rsidP="00A50F38">
            <w:pPr>
              <w:spacing w:line="276" w:lineRule="auto"/>
              <w:rPr>
                <w:rFonts w:ascii="Arial" w:hAnsi="Arial"/>
                <w:szCs w:val="24"/>
                <w:rtl/>
              </w:rPr>
            </w:pPr>
            <w:r w:rsidRPr="00AD279B">
              <w:rPr>
                <w:rFonts w:ascii="Arial" w:hAnsi="Arial" w:hint="cs"/>
                <w:szCs w:val="24"/>
                <w:rtl/>
              </w:rPr>
              <w:t>1</w:t>
            </w:r>
          </w:p>
        </w:tc>
        <w:tc>
          <w:tcPr>
            <w:tcW w:w="0" w:type="auto"/>
          </w:tcPr>
          <w:p w14:paraId="3B9E8F9E" w14:textId="77777777" w:rsidR="006E552E" w:rsidRPr="00AD279B" w:rsidRDefault="006E552E" w:rsidP="00A50F38">
            <w:pPr>
              <w:spacing w:line="276" w:lineRule="auto"/>
              <w:rPr>
                <w:rFonts w:ascii="Arial" w:hAnsi="Arial"/>
                <w:color w:val="FF0000"/>
                <w:szCs w:val="24"/>
                <w:rtl/>
              </w:rPr>
            </w:pPr>
            <w:r w:rsidRPr="00AD279B">
              <w:rPr>
                <w:rFonts w:hint="cs"/>
                <w:szCs w:val="24"/>
                <w:rtl/>
              </w:rPr>
              <w:t>51-52</w:t>
            </w:r>
          </w:p>
        </w:tc>
        <w:tc>
          <w:tcPr>
            <w:tcW w:w="1565" w:type="dxa"/>
            <w:shd w:val="clear" w:color="auto" w:fill="auto"/>
          </w:tcPr>
          <w:p w14:paraId="4CF86FBF" w14:textId="77777777" w:rsidR="006E552E" w:rsidRPr="00AD279B" w:rsidRDefault="006E552E" w:rsidP="00A50F38">
            <w:pPr>
              <w:spacing w:line="276" w:lineRule="auto"/>
              <w:rPr>
                <w:rFonts w:ascii="Arial" w:hAnsi="Arial"/>
                <w:color w:val="FF0000"/>
                <w:szCs w:val="24"/>
                <w:rtl/>
              </w:rPr>
            </w:pPr>
            <w:r w:rsidRPr="00AD279B">
              <w:rPr>
                <w:rFonts w:hint="cs"/>
                <w:szCs w:val="24"/>
                <w:rtl/>
              </w:rPr>
              <w:t>נספח ט'</w:t>
            </w:r>
          </w:p>
        </w:tc>
        <w:tc>
          <w:tcPr>
            <w:tcW w:w="2834" w:type="dxa"/>
            <w:shd w:val="clear" w:color="auto" w:fill="auto"/>
          </w:tcPr>
          <w:p w14:paraId="71E3D9EF" w14:textId="77777777" w:rsidR="006E552E" w:rsidRPr="00AD279B" w:rsidRDefault="006E552E" w:rsidP="00A50F38">
            <w:pPr>
              <w:jc w:val="both"/>
              <w:rPr>
                <w:rFonts w:ascii="Arial" w:hAnsi="Arial"/>
                <w:color w:val="FF0000"/>
                <w:szCs w:val="24"/>
                <w:rtl/>
              </w:rPr>
            </w:pPr>
            <w:r w:rsidRPr="00AD279B">
              <w:rPr>
                <w:rFonts w:hint="cs"/>
                <w:szCs w:val="24"/>
                <w:rtl/>
              </w:rPr>
              <w:t>מבוקש לאשר כי אין צורך להגיש הנספח כחלק מההצעה, למעט מילוי תאריך וחתימת המציע בתחתית כל עמוד.</w:t>
            </w:r>
          </w:p>
        </w:tc>
        <w:tc>
          <w:tcPr>
            <w:tcW w:w="2695" w:type="dxa"/>
            <w:shd w:val="clear" w:color="auto" w:fill="auto"/>
          </w:tcPr>
          <w:p w14:paraId="4D2CA713" w14:textId="77777777" w:rsidR="006E552E" w:rsidRPr="007D4629" w:rsidRDefault="006E552E" w:rsidP="00A50F38">
            <w:pPr>
              <w:rPr>
                <w:rFonts w:ascii="Arial" w:hAnsi="Arial"/>
                <w:szCs w:val="24"/>
                <w:rtl/>
              </w:rPr>
            </w:pPr>
            <w:r w:rsidRPr="007D4629">
              <w:rPr>
                <w:rFonts w:ascii="Arial" w:hAnsi="Arial" w:hint="cs"/>
                <w:szCs w:val="24"/>
                <w:rtl/>
              </w:rPr>
              <w:t>הבקשה נדחית. יש להגיש את הנספח חתום.</w:t>
            </w:r>
          </w:p>
        </w:tc>
      </w:tr>
      <w:tr w:rsidR="006E552E" w:rsidRPr="00AD279B" w14:paraId="3504F28F" w14:textId="77777777" w:rsidTr="00A50F38">
        <w:trPr>
          <w:trHeight w:val="20"/>
        </w:trPr>
        <w:tc>
          <w:tcPr>
            <w:tcW w:w="0" w:type="auto"/>
            <w:shd w:val="clear" w:color="auto" w:fill="auto"/>
          </w:tcPr>
          <w:p w14:paraId="6E8BBDB5" w14:textId="77777777" w:rsidR="006E552E" w:rsidRPr="00AD279B" w:rsidRDefault="006E552E" w:rsidP="00A50F38">
            <w:pPr>
              <w:spacing w:line="276" w:lineRule="auto"/>
              <w:rPr>
                <w:rFonts w:ascii="Arial" w:hAnsi="Arial"/>
                <w:szCs w:val="24"/>
                <w:rtl/>
              </w:rPr>
            </w:pPr>
            <w:r w:rsidRPr="00AD279B">
              <w:rPr>
                <w:rFonts w:ascii="Arial" w:hAnsi="Arial" w:hint="cs"/>
                <w:szCs w:val="24"/>
                <w:rtl/>
              </w:rPr>
              <w:t>2</w:t>
            </w:r>
          </w:p>
        </w:tc>
        <w:tc>
          <w:tcPr>
            <w:tcW w:w="0" w:type="auto"/>
          </w:tcPr>
          <w:p w14:paraId="01F9BE78" w14:textId="77777777" w:rsidR="006E552E" w:rsidRPr="00AD279B" w:rsidRDefault="006E552E" w:rsidP="00A50F38">
            <w:pPr>
              <w:spacing w:line="276" w:lineRule="auto"/>
              <w:rPr>
                <w:color w:val="FF0000"/>
                <w:szCs w:val="24"/>
                <w:rtl/>
              </w:rPr>
            </w:pPr>
            <w:r w:rsidRPr="00AD279B">
              <w:rPr>
                <w:rFonts w:hint="cs"/>
                <w:szCs w:val="24"/>
                <w:rtl/>
              </w:rPr>
              <w:t>53-54</w:t>
            </w:r>
          </w:p>
        </w:tc>
        <w:tc>
          <w:tcPr>
            <w:tcW w:w="1565" w:type="dxa"/>
            <w:shd w:val="clear" w:color="auto" w:fill="auto"/>
          </w:tcPr>
          <w:p w14:paraId="650CC2DB" w14:textId="77777777" w:rsidR="006E552E" w:rsidRPr="00AD279B" w:rsidRDefault="006E552E" w:rsidP="00A50F38">
            <w:pPr>
              <w:spacing w:line="276" w:lineRule="auto"/>
              <w:rPr>
                <w:color w:val="FF0000"/>
                <w:szCs w:val="24"/>
                <w:rtl/>
              </w:rPr>
            </w:pPr>
            <w:r w:rsidRPr="00AD279B">
              <w:rPr>
                <w:rFonts w:hint="cs"/>
                <w:szCs w:val="24"/>
                <w:rtl/>
              </w:rPr>
              <w:t>נספח ט'1</w:t>
            </w:r>
          </w:p>
        </w:tc>
        <w:tc>
          <w:tcPr>
            <w:tcW w:w="2834" w:type="dxa"/>
            <w:shd w:val="clear" w:color="auto" w:fill="auto"/>
          </w:tcPr>
          <w:p w14:paraId="359C2D6B" w14:textId="77777777" w:rsidR="006E552E" w:rsidRPr="00AD279B" w:rsidRDefault="006E552E" w:rsidP="00A50F38">
            <w:pPr>
              <w:jc w:val="both"/>
              <w:rPr>
                <w:color w:val="FF0000"/>
                <w:szCs w:val="24"/>
                <w:rtl/>
              </w:rPr>
            </w:pPr>
            <w:r w:rsidRPr="00AD279B">
              <w:rPr>
                <w:rFonts w:hint="cs"/>
                <w:szCs w:val="24"/>
                <w:rtl/>
              </w:rPr>
              <w:t>מבוקש לאשר כי אין צורך להגיש הנספח כחלק מההצעה, למעט מילוי תאריך וחתימת המציע בתחתית כל עמוד.</w:t>
            </w:r>
          </w:p>
        </w:tc>
        <w:tc>
          <w:tcPr>
            <w:tcW w:w="2695" w:type="dxa"/>
            <w:shd w:val="clear" w:color="auto" w:fill="auto"/>
          </w:tcPr>
          <w:p w14:paraId="438734E4" w14:textId="77777777" w:rsidR="006E552E" w:rsidRPr="007D4629" w:rsidRDefault="006E552E" w:rsidP="00A50F38">
            <w:pPr>
              <w:rPr>
                <w:rFonts w:ascii="Arial" w:hAnsi="Arial"/>
                <w:szCs w:val="24"/>
                <w:rtl/>
              </w:rPr>
            </w:pPr>
            <w:r w:rsidRPr="007D4629">
              <w:rPr>
                <w:rFonts w:ascii="Arial" w:hAnsi="Arial" w:hint="cs"/>
                <w:szCs w:val="24"/>
                <w:rtl/>
              </w:rPr>
              <w:t>הבקשה נדחית. יש להגיש את הנספח חתום.</w:t>
            </w:r>
          </w:p>
        </w:tc>
      </w:tr>
      <w:tr w:rsidR="006E552E" w:rsidRPr="00AD279B" w14:paraId="71E2C555" w14:textId="77777777" w:rsidTr="00A50F38">
        <w:trPr>
          <w:trHeight w:val="20"/>
        </w:trPr>
        <w:tc>
          <w:tcPr>
            <w:tcW w:w="0" w:type="auto"/>
            <w:shd w:val="clear" w:color="auto" w:fill="auto"/>
          </w:tcPr>
          <w:p w14:paraId="19DA28B9" w14:textId="77777777" w:rsidR="006E552E" w:rsidRPr="00AD279B" w:rsidRDefault="006E552E" w:rsidP="00A50F38">
            <w:pPr>
              <w:spacing w:line="276" w:lineRule="auto"/>
              <w:rPr>
                <w:rFonts w:ascii="Arial" w:hAnsi="Arial"/>
                <w:szCs w:val="24"/>
                <w:rtl/>
              </w:rPr>
            </w:pPr>
            <w:r w:rsidRPr="00AD279B">
              <w:rPr>
                <w:rFonts w:ascii="Arial" w:hAnsi="Arial" w:hint="cs"/>
                <w:szCs w:val="24"/>
                <w:rtl/>
              </w:rPr>
              <w:t>3</w:t>
            </w:r>
          </w:p>
        </w:tc>
        <w:tc>
          <w:tcPr>
            <w:tcW w:w="0" w:type="auto"/>
          </w:tcPr>
          <w:p w14:paraId="615913B4" w14:textId="77777777" w:rsidR="006E552E" w:rsidRPr="00AD279B" w:rsidRDefault="006E552E" w:rsidP="00A50F38">
            <w:pPr>
              <w:spacing w:line="276" w:lineRule="auto"/>
              <w:rPr>
                <w:color w:val="FF0000"/>
                <w:szCs w:val="24"/>
                <w:rtl/>
              </w:rPr>
            </w:pPr>
            <w:r w:rsidRPr="00AD279B">
              <w:rPr>
                <w:rFonts w:hint="cs"/>
                <w:szCs w:val="24"/>
                <w:rtl/>
              </w:rPr>
              <w:t>58-60</w:t>
            </w:r>
          </w:p>
        </w:tc>
        <w:tc>
          <w:tcPr>
            <w:tcW w:w="1565" w:type="dxa"/>
            <w:shd w:val="clear" w:color="auto" w:fill="auto"/>
          </w:tcPr>
          <w:p w14:paraId="3155B9B5" w14:textId="77777777" w:rsidR="006E552E" w:rsidRPr="00AD279B" w:rsidRDefault="006E552E" w:rsidP="00A50F38">
            <w:pPr>
              <w:spacing w:line="276" w:lineRule="auto"/>
              <w:rPr>
                <w:color w:val="FF0000"/>
                <w:szCs w:val="24"/>
                <w:rtl/>
              </w:rPr>
            </w:pPr>
            <w:r w:rsidRPr="00AD279B">
              <w:rPr>
                <w:rFonts w:hint="cs"/>
                <w:szCs w:val="24"/>
                <w:rtl/>
              </w:rPr>
              <w:t>נספח יד'</w:t>
            </w:r>
          </w:p>
        </w:tc>
        <w:tc>
          <w:tcPr>
            <w:tcW w:w="2834" w:type="dxa"/>
            <w:shd w:val="clear" w:color="auto" w:fill="auto"/>
          </w:tcPr>
          <w:p w14:paraId="40C21C03" w14:textId="77777777" w:rsidR="006E552E" w:rsidRPr="00AD279B" w:rsidRDefault="006E552E" w:rsidP="00A50F38">
            <w:pPr>
              <w:jc w:val="both"/>
              <w:rPr>
                <w:color w:val="FF0000"/>
                <w:szCs w:val="24"/>
                <w:rtl/>
              </w:rPr>
            </w:pPr>
            <w:r w:rsidRPr="00AD279B">
              <w:rPr>
                <w:rFonts w:hint="cs"/>
                <w:szCs w:val="24"/>
                <w:rtl/>
              </w:rPr>
              <w:t>מבוקש לאשר כי אין צורך להגיש הנספח כחלק מההצעה, למעט מילוי תאריך וחתימת המציע בתחתית כל עמוד.</w:t>
            </w:r>
          </w:p>
        </w:tc>
        <w:tc>
          <w:tcPr>
            <w:tcW w:w="2695" w:type="dxa"/>
            <w:shd w:val="clear" w:color="auto" w:fill="auto"/>
          </w:tcPr>
          <w:p w14:paraId="71B96EF6" w14:textId="77777777" w:rsidR="006E552E" w:rsidRPr="007D4629" w:rsidRDefault="006E552E" w:rsidP="00A50F38">
            <w:pPr>
              <w:rPr>
                <w:rFonts w:ascii="Arial" w:hAnsi="Arial"/>
                <w:szCs w:val="24"/>
                <w:rtl/>
              </w:rPr>
            </w:pPr>
            <w:r w:rsidRPr="007D4629">
              <w:rPr>
                <w:rFonts w:ascii="Arial" w:hAnsi="Arial" w:hint="cs"/>
                <w:szCs w:val="24"/>
                <w:rtl/>
              </w:rPr>
              <w:t>הבקשה נדחית. יש להגיש את הנספח חתום.</w:t>
            </w:r>
          </w:p>
        </w:tc>
      </w:tr>
      <w:tr w:rsidR="006E552E" w:rsidRPr="00AD279B" w14:paraId="4F5DAE4D" w14:textId="77777777" w:rsidTr="00A50F38">
        <w:trPr>
          <w:trHeight w:val="20"/>
        </w:trPr>
        <w:tc>
          <w:tcPr>
            <w:tcW w:w="0" w:type="auto"/>
            <w:shd w:val="clear" w:color="auto" w:fill="auto"/>
          </w:tcPr>
          <w:p w14:paraId="23B9325C" w14:textId="77777777" w:rsidR="006E552E" w:rsidRPr="00AD279B" w:rsidRDefault="006E552E" w:rsidP="00A50F38">
            <w:pPr>
              <w:spacing w:line="276" w:lineRule="auto"/>
              <w:rPr>
                <w:rFonts w:ascii="Arial" w:hAnsi="Arial"/>
                <w:szCs w:val="24"/>
                <w:rtl/>
              </w:rPr>
            </w:pPr>
            <w:r w:rsidRPr="00AD279B">
              <w:rPr>
                <w:rFonts w:ascii="Arial" w:hAnsi="Arial" w:hint="cs"/>
                <w:szCs w:val="24"/>
                <w:rtl/>
              </w:rPr>
              <w:t>4</w:t>
            </w:r>
          </w:p>
        </w:tc>
        <w:tc>
          <w:tcPr>
            <w:tcW w:w="0" w:type="auto"/>
          </w:tcPr>
          <w:p w14:paraId="12CDBD3B" w14:textId="77777777" w:rsidR="006E552E" w:rsidRPr="00AD279B" w:rsidRDefault="006E552E" w:rsidP="00A50F38">
            <w:pPr>
              <w:spacing w:line="276" w:lineRule="auto"/>
              <w:rPr>
                <w:color w:val="FF0000"/>
                <w:szCs w:val="24"/>
                <w:rtl/>
              </w:rPr>
            </w:pPr>
            <w:r w:rsidRPr="00AD279B">
              <w:rPr>
                <w:rFonts w:hint="cs"/>
                <w:szCs w:val="24"/>
                <w:rtl/>
              </w:rPr>
              <w:t>61-62</w:t>
            </w:r>
          </w:p>
        </w:tc>
        <w:tc>
          <w:tcPr>
            <w:tcW w:w="1565" w:type="dxa"/>
            <w:shd w:val="clear" w:color="auto" w:fill="auto"/>
          </w:tcPr>
          <w:p w14:paraId="79E130AF" w14:textId="77777777" w:rsidR="006E552E" w:rsidRPr="00AD279B" w:rsidRDefault="006E552E" w:rsidP="00A50F38">
            <w:pPr>
              <w:spacing w:line="276" w:lineRule="auto"/>
              <w:rPr>
                <w:color w:val="FF0000"/>
                <w:szCs w:val="24"/>
                <w:rtl/>
              </w:rPr>
            </w:pPr>
            <w:r w:rsidRPr="00AD279B">
              <w:rPr>
                <w:rFonts w:hint="cs"/>
                <w:szCs w:val="24"/>
                <w:rtl/>
              </w:rPr>
              <w:t>נספח יד'1</w:t>
            </w:r>
          </w:p>
        </w:tc>
        <w:tc>
          <w:tcPr>
            <w:tcW w:w="2834" w:type="dxa"/>
            <w:shd w:val="clear" w:color="auto" w:fill="auto"/>
          </w:tcPr>
          <w:p w14:paraId="4F15A8E0" w14:textId="77777777" w:rsidR="006E552E" w:rsidRPr="00AD279B" w:rsidRDefault="006E552E" w:rsidP="00A50F38">
            <w:pPr>
              <w:spacing w:before="100" w:beforeAutospacing="1"/>
              <w:ind w:left="-1"/>
              <w:jc w:val="both"/>
              <w:rPr>
                <w:color w:val="FF0000"/>
                <w:szCs w:val="24"/>
                <w:rtl/>
              </w:rPr>
            </w:pPr>
            <w:r w:rsidRPr="00AD279B">
              <w:rPr>
                <w:rFonts w:hint="cs"/>
                <w:szCs w:val="24"/>
                <w:rtl/>
              </w:rPr>
              <w:t>מבוקש לאשר כי אין צורך להגיש הנספח כחלק מההצעה, למעט מילוי תאריך וחתימת המציע בתחתית כל עמוד.</w:t>
            </w:r>
          </w:p>
        </w:tc>
        <w:tc>
          <w:tcPr>
            <w:tcW w:w="2695" w:type="dxa"/>
            <w:shd w:val="clear" w:color="auto" w:fill="auto"/>
          </w:tcPr>
          <w:p w14:paraId="0CFC8A98" w14:textId="77777777" w:rsidR="006E552E" w:rsidRPr="007D4629" w:rsidRDefault="006E552E" w:rsidP="00A50F38">
            <w:pPr>
              <w:rPr>
                <w:szCs w:val="24"/>
                <w:rtl/>
              </w:rPr>
            </w:pPr>
            <w:r w:rsidRPr="007D4629">
              <w:rPr>
                <w:rFonts w:ascii="Arial" w:hAnsi="Arial" w:hint="cs"/>
                <w:szCs w:val="24"/>
                <w:rtl/>
              </w:rPr>
              <w:t>הבקשה נדחית. יש להגיש את הנספח חתום.</w:t>
            </w:r>
          </w:p>
        </w:tc>
      </w:tr>
      <w:tr w:rsidR="006E552E" w:rsidRPr="00AD279B" w14:paraId="37CE59ED" w14:textId="77777777" w:rsidTr="00A50F38">
        <w:trPr>
          <w:trHeight w:val="20"/>
        </w:trPr>
        <w:tc>
          <w:tcPr>
            <w:tcW w:w="0" w:type="auto"/>
            <w:shd w:val="clear" w:color="auto" w:fill="auto"/>
          </w:tcPr>
          <w:p w14:paraId="57F4ABF1" w14:textId="77777777" w:rsidR="006E552E" w:rsidRPr="00AD279B" w:rsidRDefault="006E552E" w:rsidP="00A50F38">
            <w:pPr>
              <w:spacing w:line="276" w:lineRule="auto"/>
              <w:rPr>
                <w:rFonts w:ascii="Arial" w:hAnsi="Arial"/>
                <w:szCs w:val="24"/>
                <w:rtl/>
              </w:rPr>
            </w:pPr>
            <w:r w:rsidRPr="00AD279B">
              <w:rPr>
                <w:rFonts w:ascii="Arial" w:hAnsi="Arial" w:hint="cs"/>
                <w:szCs w:val="24"/>
                <w:rtl/>
              </w:rPr>
              <w:t>5</w:t>
            </w:r>
          </w:p>
        </w:tc>
        <w:tc>
          <w:tcPr>
            <w:tcW w:w="0" w:type="auto"/>
          </w:tcPr>
          <w:p w14:paraId="607532F0" w14:textId="77777777" w:rsidR="006E552E" w:rsidRPr="00AD279B" w:rsidRDefault="006E552E" w:rsidP="00A50F38">
            <w:pPr>
              <w:spacing w:line="276" w:lineRule="auto"/>
              <w:rPr>
                <w:color w:val="FF0000"/>
                <w:szCs w:val="24"/>
                <w:rtl/>
              </w:rPr>
            </w:pPr>
            <w:r w:rsidRPr="00AD279B">
              <w:rPr>
                <w:rFonts w:hint="cs"/>
                <w:szCs w:val="24"/>
                <w:rtl/>
              </w:rPr>
              <w:t>63</w:t>
            </w:r>
          </w:p>
        </w:tc>
        <w:tc>
          <w:tcPr>
            <w:tcW w:w="1565" w:type="dxa"/>
            <w:shd w:val="clear" w:color="auto" w:fill="auto"/>
          </w:tcPr>
          <w:p w14:paraId="0B2FFABB" w14:textId="77777777" w:rsidR="006E552E" w:rsidRPr="00AD279B" w:rsidRDefault="006E552E" w:rsidP="00A50F38">
            <w:pPr>
              <w:spacing w:line="276" w:lineRule="auto"/>
              <w:rPr>
                <w:color w:val="FF0000"/>
                <w:szCs w:val="24"/>
                <w:rtl/>
              </w:rPr>
            </w:pPr>
            <w:r w:rsidRPr="00AD279B">
              <w:rPr>
                <w:rFonts w:hint="cs"/>
                <w:szCs w:val="24"/>
                <w:rtl/>
              </w:rPr>
              <w:t>נספח טו'</w:t>
            </w:r>
          </w:p>
        </w:tc>
        <w:tc>
          <w:tcPr>
            <w:tcW w:w="2834" w:type="dxa"/>
            <w:shd w:val="clear" w:color="auto" w:fill="auto"/>
          </w:tcPr>
          <w:p w14:paraId="4AB28DBB" w14:textId="77777777" w:rsidR="006E552E" w:rsidRPr="00AD279B" w:rsidRDefault="006E552E" w:rsidP="00A50F38">
            <w:pPr>
              <w:spacing w:before="100" w:beforeAutospacing="1"/>
              <w:ind w:left="-1"/>
              <w:jc w:val="both"/>
              <w:rPr>
                <w:rFonts w:ascii="Arial" w:hAnsi="Arial"/>
                <w:color w:val="FF0000"/>
                <w:spacing w:val="-5"/>
                <w:szCs w:val="24"/>
                <w:rtl/>
                <w:lang w:val="en-GB"/>
              </w:rPr>
            </w:pPr>
            <w:r w:rsidRPr="00AD279B">
              <w:rPr>
                <w:rFonts w:hint="cs"/>
                <w:szCs w:val="24"/>
                <w:rtl/>
              </w:rPr>
              <w:t>מבוקש לאשר כי אין צורך להגיש הנספח כחלק מההצעה, למעט מילוי תאריך וחתימת המציע בתחתית כל עמוד.</w:t>
            </w:r>
          </w:p>
        </w:tc>
        <w:tc>
          <w:tcPr>
            <w:tcW w:w="2695" w:type="dxa"/>
            <w:shd w:val="clear" w:color="auto" w:fill="auto"/>
          </w:tcPr>
          <w:p w14:paraId="3EF428CF" w14:textId="77777777" w:rsidR="006E552E" w:rsidRPr="007D4629" w:rsidRDefault="006E552E" w:rsidP="00A50F38">
            <w:pPr>
              <w:rPr>
                <w:rFonts w:ascii="Arial" w:hAnsi="Arial"/>
                <w:szCs w:val="24"/>
                <w:rtl/>
              </w:rPr>
            </w:pPr>
            <w:r w:rsidRPr="007D4629">
              <w:rPr>
                <w:rFonts w:ascii="Arial" w:hAnsi="Arial" w:hint="cs"/>
                <w:szCs w:val="24"/>
                <w:rtl/>
              </w:rPr>
              <w:t>מאשרים את האמור.</w:t>
            </w:r>
          </w:p>
        </w:tc>
      </w:tr>
      <w:tr w:rsidR="006E552E" w:rsidRPr="00AD279B" w14:paraId="01A53161" w14:textId="77777777" w:rsidTr="00A50F38">
        <w:trPr>
          <w:trHeight w:val="20"/>
        </w:trPr>
        <w:tc>
          <w:tcPr>
            <w:tcW w:w="0" w:type="auto"/>
            <w:shd w:val="clear" w:color="auto" w:fill="auto"/>
          </w:tcPr>
          <w:p w14:paraId="025CB2F1" w14:textId="77777777" w:rsidR="006E552E" w:rsidRPr="00AD279B" w:rsidRDefault="006E552E" w:rsidP="00A50F38">
            <w:pPr>
              <w:spacing w:line="276" w:lineRule="auto"/>
              <w:rPr>
                <w:rFonts w:ascii="Arial" w:hAnsi="Arial"/>
                <w:color w:val="FF0000"/>
                <w:szCs w:val="24"/>
                <w:rtl/>
              </w:rPr>
            </w:pPr>
            <w:r w:rsidRPr="00AD279B">
              <w:rPr>
                <w:rFonts w:ascii="Arial" w:hAnsi="Arial" w:hint="cs"/>
                <w:szCs w:val="24"/>
                <w:rtl/>
              </w:rPr>
              <w:t>6</w:t>
            </w:r>
          </w:p>
        </w:tc>
        <w:tc>
          <w:tcPr>
            <w:tcW w:w="0" w:type="auto"/>
          </w:tcPr>
          <w:p w14:paraId="394972DC" w14:textId="77777777" w:rsidR="006E552E" w:rsidRPr="00AD279B" w:rsidRDefault="006E552E" w:rsidP="00A50F38">
            <w:pPr>
              <w:spacing w:line="276" w:lineRule="auto"/>
              <w:rPr>
                <w:color w:val="FF0000"/>
                <w:szCs w:val="24"/>
                <w:rtl/>
              </w:rPr>
            </w:pPr>
            <w:r w:rsidRPr="00AD279B">
              <w:rPr>
                <w:rFonts w:hint="cs"/>
                <w:szCs w:val="24"/>
                <w:rtl/>
              </w:rPr>
              <w:t>7</w:t>
            </w:r>
          </w:p>
        </w:tc>
        <w:tc>
          <w:tcPr>
            <w:tcW w:w="1565" w:type="dxa"/>
            <w:shd w:val="clear" w:color="auto" w:fill="auto"/>
          </w:tcPr>
          <w:p w14:paraId="51C83B50" w14:textId="77777777" w:rsidR="006E552E" w:rsidRPr="00AD279B" w:rsidRDefault="006E552E" w:rsidP="00A50F38">
            <w:pPr>
              <w:spacing w:line="276" w:lineRule="auto"/>
              <w:rPr>
                <w:color w:val="FF0000"/>
                <w:szCs w:val="24"/>
                <w:rtl/>
              </w:rPr>
            </w:pPr>
            <w:r w:rsidRPr="00AD279B">
              <w:rPr>
                <w:rFonts w:hint="cs"/>
                <w:szCs w:val="24"/>
                <w:rtl/>
              </w:rPr>
              <w:t>5.2</w:t>
            </w:r>
          </w:p>
        </w:tc>
        <w:tc>
          <w:tcPr>
            <w:tcW w:w="2834" w:type="dxa"/>
            <w:shd w:val="clear" w:color="auto" w:fill="auto"/>
          </w:tcPr>
          <w:p w14:paraId="0998514B" w14:textId="77777777" w:rsidR="006E552E" w:rsidRPr="00AD279B" w:rsidRDefault="006E552E" w:rsidP="00A50F38">
            <w:pPr>
              <w:spacing w:before="100" w:beforeAutospacing="1"/>
              <w:jc w:val="both"/>
              <w:rPr>
                <w:rFonts w:ascii="Arial" w:hAnsi="Arial"/>
                <w:color w:val="FF0000"/>
                <w:spacing w:val="-5"/>
                <w:szCs w:val="24"/>
                <w:rtl/>
                <w:lang w:val="en-GB"/>
              </w:rPr>
            </w:pPr>
            <w:r w:rsidRPr="00AD279B">
              <w:rPr>
                <w:rFonts w:hint="cs"/>
                <w:szCs w:val="24"/>
                <w:rtl/>
              </w:rPr>
              <w:t>מבוקש לקבל את הסקר הגיאולוגי שנערך באתר.</w:t>
            </w:r>
          </w:p>
        </w:tc>
        <w:tc>
          <w:tcPr>
            <w:tcW w:w="2695" w:type="dxa"/>
            <w:shd w:val="clear" w:color="auto" w:fill="auto"/>
          </w:tcPr>
          <w:p w14:paraId="33736CEF" w14:textId="77777777" w:rsidR="006E552E" w:rsidRPr="007D4629" w:rsidRDefault="006E552E" w:rsidP="00A50F38">
            <w:pPr>
              <w:rPr>
                <w:rFonts w:ascii="Arial" w:hAnsi="Arial"/>
                <w:szCs w:val="24"/>
                <w:rtl/>
              </w:rPr>
            </w:pPr>
            <w:r w:rsidRPr="007D4629">
              <w:rPr>
                <w:rFonts w:ascii="Arial" w:hAnsi="Arial" w:hint="cs"/>
                <w:szCs w:val="24"/>
                <w:rtl/>
              </w:rPr>
              <w:t>הבקשה נדחית. הסקרים הגיאולוגיים אינם נדרשים להגשת המכרז, אך יועמדו לידי הזוכה.</w:t>
            </w:r>
          </w:p>
          <w:p w14:paraId="6E26D9A0" w14:textId="77777777" w:rsidR="006E552E" w:rsidRPr="007D4629" w:rsidRDefault="006E552E" w:rsidP="00A50F38">
            <w:pPr>
              <w:rPr>
                <w:rFonts w:ascii="Arial" w:hAnsi="Arial"/>
                <w:szCs w:val="24"/>
                <w:rtl/>
              </w:rPr>
            </w:pPr>
            <w:r w:rsidRPr="007D4629">
              <w:rPr>
                <w:rFonts w:ascii="Arial" w:hAnsi="Arial" w:hint="cs"/>
                <w:szCs w:val="24"/>
                <w:rtl/>
              </w:rPr>
              <w:t>הסקר הגיאולוגי שנערך ע"י המשרד מפורסם באתר המשרד תחת נושא "כרייה וחציבה"- סקרים גיאולוגיים.</w:t>
            </w:r>
          </w:p>
          <w:p w14:paraId="6377AFEE" w14:textId="77777777" w:rsidR="006E552E" w:rsidRPr="007D4629" w:rsidRDefault="006E552E" w:rsidP="00A50F38">
            <w:pPr>
              <w:rPr>
                <w:rFonts w:ascii="Arial" w:hAnsi="Arial"/>
                <w:szCs w:val="24"/>
                <w:rtl/>
              </w:rPr>
            </w:pPr>
          </w:p>
        </w:tc>
      </w:tr>
      <w:tr w:rsidR="006E552E" w:rsidRPr="00AD279B" w14:paraId="6ED03A59" w14:textId="77777777" w:rsidTr="00A50F38">
        <w:trPr>
          <w:trHeight w:val="20"/>
        </w:trPr>
        <w:tc>
          <w:tcPr>
            <w:tcW w:w="0" w:type="auto"/>
            <w:shd w:val="clear" w:color="auto" w:fill="auto"/>
          </w:tcPr>
          <w:p w14:paraId="396409A4" w14:textId="77777777" w:rsidR="006E552E" w:rsidRPr="00AD279B" w:rsidRDefault="006E552E" w:rsidP="00A50F38">
            <w:pPr>
              <w:spacing w:line="276" w:lineRule="auto"/>
              <w:rPr>
                <w:rFonts w:ascii="Arial" w:hAnsi="Arial"/>
                <w:color w:val="FF0000"/>
                <w:szCs w:val="24"/>
                <w:rtl/>
              </w:rPr>
            </w:pPr>
            <w:r w:rsidRPr="00AD279B">
              <w:rPr>
                <w:rFonts w:ascii="Arial" w:hAnsi="Arial" w:hint="cs"/>
                <w:szCs w:val="24"/>
                <w:rtl/>
              </w:rPr>
              <w:t>7</w:t>
            </w:r>
          </w:p>
        </w:tc>
        <w:tc>
          <w:tcPr>
            <w:tcW w:w="0" w:type="auto"/>
          </w:tcPr>
          <w:p w14:paraId="4DD2A348" w14:textId="77777777" w:rsidR="006E552E" w:rsidRPr="00AD279B" w:rsidRDefault="006E552E" w:rsidP="00A50F38">
            <w:pPr>
              <w:spacing w:line="276" w:lineRule="auto"/>
              <w:rPr>
                <w:color w:val="FF0000"/>
                <w:szCs w:val="24"/>
                <w:rtl/>
              </w:rPr>
            </w:pPr>
            <w:r w:rsidRPr="00AD279B">
              <w:rPr>
                <w:rFonts w:ascii="David" w:hAnsi="David"/>
                <w:szCs w:val="24"/>
                <w:rtl/>
              </w:rPr>
              <w:t>4</w:t>
            </w:r>
          </w:p>
        </w:tc>
        <w:tc>
          <w:tcPr>
            <w:tcW w:w="1565" w:type="dxa"/>
            <w:shd w:val="clear" w:color="auto" w:fill="auto"/>
          </w:tcPr>
          <w:p w14:paraId="24CEEA22" w14:textId="77777777" w:rsidR="006E552E" w:rsidRPr="00AD279B" w:rsidRDefault="006E552E" w:rsidP="00A50F38">
            <w:pPr>
              <w:spacing w:line="276" w:lineRule="auto"/>
              <w:rPr>
                <w:color w:val="FF0000"/>
                <w:szCs w:val="24"/>
                <w:rtl/>
              </w:rPr>
            </w:pPr>
            <w:r w:rsidRPr="00AD279B">
              <w:rPr>
                <w:rFonts w:ascii="David" w:hAnsi="David"/>
                <w:szCs w:val="24"/>
                <w:rtl/>
              </w:rPr>
              <w:t>2.2</w:t>
            </w:r>
          </w:p>
        </w:tc>
        <w:tc>
          <w:tcPr>
            <w:tcW w:w="2834" w:type="dxa"/>
            <w:shd w:val="clear" w:color="auto" w:fill="auto"/>
          </w:tcPr>
          <w:p w14:paraId="30F8E030" w14:textId="77777777" w:rsidR="006E552E" w:rsidRPr="00AD279B" w:rsidRDefault="006E552E" w:rsidP="00A50F38">
            <w:pPr>
              <w:pStyle w:val="ae"/>
              <w:ind w:left="0"/>
              <w:outlineLvl w:val="0"/>
              <w:rPr>
                <w:rFonts w:ascii="David" w:hAnsi="David"/>
                <w:szCs w:val="24"/>
                <w:rtl/>
              </w:rPr>
            </w:pPr>
            <w:r w:rsidRPr="00AD279B">
              <w:rPr>
                <w:rFonts w:ascii="David" w:hAnsi="David"/>
                <w:szCs w:val="24"/>
                <w:rtl/>
              </w:rPr>
              <w:t xml:space="preserve">אנו מבקשים אישורכם לכך שהפרויקטים להלן עומדים בתנאי הסף </w:t>
            </w:r>
            <w:r w:rsidRPr="00AD279B">
              <w:rPr>
                <w:rFonts w:ascii="David" w:hAnsi="David" w:hint="cs"/>
                <w:szCs w:val="24"/>
                <w:rtl/>
              </w:rPr>
              <w:t>ל</w:t>
            </w:r>
            <w:r w:rsidRPr="00AD279B">
              <w:rPr>
                <w:rFonts w:ascii="David" w:hAnsi="David"/>
                <w:szCs w:val="24"/>
                <w:rtl/>
              </w:rPr>
              <w:t>מכרז:</w:t>
            </w:r>
          </w:p>
          <w:p w14:paraId="56BD5000" w14:textId="77777777" w:rsidR="006E552E" w:rsidRPr="00AD279B" w:rsidRDefault="006E552E" w:rsidP="00A50F38">
            <w:pPr>
              <w:pStyle w:val="ae"/>
              <w:numPr>
                <w:ilvl w:val="0"/>
                <w:numId w:val="2"/>
              </w:numPr>
              <w:ind w:left="175" w:hanging="175"/>
              <w:outlineLvl w:val="0"/>
              <w:rPr>
                <w:rFonts w:ascii="David" w:hAnsi="David"/>
                <w:szCs w:val="24"/>
              </w:rPr>
            </w:pPr>
            <w:r w:rsidRPr="00AD279B">
              <w:rPr>
                <w:rFonts w:ascii="David" w:hAnsi="David" w:hint="cs"/>
                <w:szCs w:val="24"/>
                <w:rtl/>
                <w:lang w:eastAsia="he-IL"/>
              </w:rPr>
              <w:lastRenderedPageBreak/>
              <w:t xml:space="preserve"> </w:t>
            </w:r>
            <w:r w:rsidRPr="00AD279B">
              <w:rPr>
                <w:rFonts w:ascii="David" w:hAnsi="David"/>
                <w:szCs w:val="24"/>
                <w:rtl/>
                <w:lang w:eastAsia="he-IL"/>
              </w:rPr>
              <w:t>תת"ל לתחנת כוח בגז טבעי הכוללת צנרת גז המוטמנ</w:t>
            </w:r>
            <w:r w:rsidRPr="00AD279B">
              <w:rPr>
                <w:rFonts w:ascii="David" w:hAnsi="David" w:hint="cs"/>
                <w:szCs w:val="24"/>
                <w:rtl/>
                <w:lang w:eastAsia="he-IL"/>
              </w:rPr>
              <w:t xml:space="preserve">ת </w:t>
            </w:r>
            <w:r w:rsidRPr="00AD279B">
              <w:rPr>
                <w:rFonts w:ascii="David" w:hAnsi="David"/>
                <w:szCs w:val="24"/>
                <w:rtl/>
                <w:lang w:eastAsia="he-IL"/>
              </w:rPr>
              <w:t>בתת-קרקע לאורך מספר קילומטרים</w:t>
            </w:r>
            <w:r w:rsidRPr="00AD279B">
              <w:rPr>
                <w:rFonts w:ascii="David" w:hAnsi="David" w:hint="cs"/>
                <w:szCs w:val="24"/>
                <w:rtl/>
                <w:lang w:eastAsia="he-IL"/>
              </w:rPr>
              <w:t xml:space="preserve"> (</w:t>
            </w:r>
            <w:r w:rsidRPr="00AD279B">
              <w:rPr>
                <w:rFonts w:ascii="David" w:hAnsi="David"/>
                <w:szCs w:val="24"/>
                <w:rtl/>
                <w:lang w:eastAsia="he-IL"/>
              </w:rPr>
              <w:t>כולל חציית דרכים</w:t>
            </w:r>
            <w:r w:rsidRPr="00AD279B">
              <w:rPr>
                <w:rFonts w:ascii="David" w:hAnsi="David" w:hint="cs"/>
                <w:szCs w:val="24"/>
                <w:rtl/>
                <w:lang w:eastAsia="he-IL"/>
              </w:rPr>
              <w:t>)</w:t>
            </w:r>
            <w:r w:rsidRPr="00AD279B">
              <w:rPr>
                <w:rFonts w:ascii="David" w:hAnsi="David"/>
                <w:szCs w:val="24"/>
                <w:rtl/>
                <w:lang w:eastAsia="he-IL"/>
              </w:rPr>
              <w:t>.</w:t>
            </w:r>
          </w:p>
          <w:p w14:paraId="37B3038A" w14:textId="77777777" w:rsidR="006E552E" w:rsidRPr="00AD279B" w:rsidRDefault="006E552E" w:rsidP="00A50F38">
            <w:pPr>
              <w:pStyle w:val="ae"/>
              <w:numPr>
                <w:ilvl w:val="0"/>
                <w:numId w:val="2"/>
              </w:numPr>
              <w:ind w:left="175" w:hanging="175"/>
              <w:outlineLvl w:val="0"/>
              <w:rPr>
                <w:rFonts w:ascii="Arial" w:hAnsi="Arial"/>
                <w:color w:val="FF0000"/>
                <w:spacing w:val="-5"/>
                <w:szCs w:val="24"/>
                <w:rtl/>
                <w:lang w:val="en-GB"/>
              </w:rPr>
            </w:pPr>
            <w:r w:rsidRPr="00AD279B">
              <w:rPr>
                <w:rFonts w:ascii="David" w:hAnsi="David"/>
                <w:szCs w:val="24"/>
                <w:rtl/>
                <w:lang w:eastAsia="he-IL"/>
              </w:rPr>
              <w:t xml:space="preserve"> תכנית להקמת אזור תעשיה בשטח מחצבה. התכנית כוללת חציבה נוספת לפילוס מגרשים ולפיכך בעלת היבט משמעותי של עבודת חציבה. התכנית אושרה להפקדה בותמ"ל ותופקד בשבועות הקרובים.</w:t>
            </w:r>
          </w:p>
        </w:tc>
        <w:tc>
          <w:tcPr>
            <w:tcW w:w="2695" w:type="dxa"/>
            <w:shd w:val="clear" w:color="auto" w:fill="auto"/>
          </w:tcPr>
          <w:p w14:paraId="699BA26B" w14:textId="77777777" w:rsidR="006E552E" w:rsidRPr="007D4629" w:rsidRDefault="006E552E" w:rsidP="00A50F38">
            <w:pPr>
              <w:rPr>
                <w:rFonts w:ascii="Arial" w:hAnsi="Arial"/>
                <w:szCs w:val="24"/>
                <w:rtl/>
              </w:rPr>
            </w:pPr>
            <w:r w:rsidRPr="007D4629">
              <w:rPr>
                <w:rFonts w:ascii="Arial" w:hAnsi="Arial" w:hint="cs"/>
                <w:szCs w:val="24"/>
                <w:rtl/>
              </w:rPr>
              <w:lastRenderedPageBreak/>
              <w:t xml:space="preserve">1. על פניו, תכניות לצנרת גז אינן  עומדות בהגדרת "פרויקט של תשתית". נדרש </w:t>
            </w:r>
            <w:r w:rsidRPr="007D4629">
              <w:rPr>
                <w:rFonts w:ascii="Arial" w:hAnsi="Arial" w:hint="cs"/>
                <w:szCs w:val="24"/>
                <w:rtl/>
              </w:rPr>
              <w:lastRenderedPageBreak/>
              <w:t>להציג  מידע מפורט בהתאם לאמור במכרז על מנת לבדוק עמידה של תכנית ספציפית בתנאים הנדרשים.</w:t>
            </w:r>
            <w:r w:rsidRPr="007D4629">
              <w:rPr>
                <w:rFonts w:ascii="Arial" w:hAnsi="Arial"/>
                <w:szCs w:val="24"/>
                <w:rtl/>
              </w:rPr>
              <w:br/>
            </w:r>
          </w:p>
          <w:p w14:paraId="12B2C22F" w14:textId="77777777" w:rsidR="006E552E" w:rsidRPr="007D4629" w:rsidRDefault="006E552E" w:rsidP="00A50F38">
            <w:pPr>
              <w:rPr>
                <w:rFonts w:ascii="Arial" w:hAnsi="Arial"/>
                <w:szCs w:val="24"/>
                <w:rtl/>
              </w:rPr>
            </w:pPr>
            <w:r w:rsidRPr="007D4629">
              <w:rPr>
                <w:rFonts w:ascii="Arial" w:hAnsi="Arial" w:hint="cs"/>
                <w:szCs w:val="24"/>
                <w:rtl/>
              </w:rPr>
              <w:t>2. תנאי הסף מתייחסים לתכניות מאושרות כך שתכנית שטרם הופקדה- אינה עומדת בתנאי זה.</w:t>
            </w:r>
          </w:p>
        </w:tc>
      </w:tr>
      <w:tr w:rsidR="006E552E" w:rsidRPr="00AD279B" w14:paraId="283D0FF1" w14:textId="77777777" w:rsidTr="00A50F38">
        <w:trPr>
          <w:trHeight w:val="20"/>
        </w:trPr>
        <w:tc>
          <w:tcPr>
            <w:tcW w:w="0" w:type="auto"/>
            <w:shd w:val="clear" w:color="auto" w:fill="auto"/>
          </w:tcPr>
          <w:p w14:paraId="455B47CA" w14:textId="77777777" w:rsidR="006E552E" w:rsidRPr="00AD279B" w:rsidRDefault="006E552E" w:rsidP="00A50F38">
            <w:pPr>
              <w:spacing w:line="276" w:lineRule="auto"/>
              <w:rPr>
                <w:rFonts w:ascii="Arial" w:hAnsi="Arial"/>
                <w:color w:val="FF0000"/>
                <w:szCs w:val="24"/>
                <w:rtl/>
              </w:rPr>
            </w:pPr>
            <w:r w:rsidRPr="00AD279B">
              <w:rPr>
                <w:rFonts w:ascii="Arial" w:hAnsi="Arial" w:hint="cs"/>
                <w:szCs w:val="24"/>
                <w:rtl/>
              </w:rPr>
              <w:lastRenderedPageBreak/>
              <w:t>8</w:t>
            </w:r>
          </w:p>
        </w:tc>
        <w:tc>
          <w:tcPr>
            <w:tcW w:w="0" w:type="auto"/>
          </w:tcPr>
          <w:p w14:paraId="59DDFA1B" w14:textId="77777777" w:rsidR="006E552E" w:rsidRPr="00AD279B" w:rsidRDefault="006E552E" w:rsidP="00A50F38">
            <w:pPr>
              <w:spacing w:line="276" w:lineRule="auto"/>
              <w:rPr>
                <w:color w:val="FF0000"/>
                <w:szCs w:val="24"/>
                <w:rtl/>
              </w:rPr>
            </w:pPr>
            <w:r w:rsidRPr="00AD279B">
              <w:rPr>
                <w:rFonts w:ascii="David" w:hAnsi="David" w:hint="cs"/>
                <w:szCs w:val="24"/>
                <w:rtl/>
              </w:rPr>
              <w:t>9</w:t>
            </w:r>
          </w:p>
        </w:tc>
        <w:tc>
          <w:tcPr>
            <w:tcW w:w="1565" w:type="dxa"/>
            <w:shd w:val="clear" w:color="auto" w:fill="auto"/>
          </w:tcPr>
          <w:p w14:paraId="33D0C2F6" w14:textId="77777777" w:rsidR="006E552E" w:rsidRPr="00AD279B" w:rsidRDefault="006E552E" w:rsidP="00A50F38">
            <w:pPr>
              <w:spacing w:line="276" w:lineRule="auto"/>
              <w:rPr>
                <w:color w:val="FF0000"/>
                <w:szCs w:val="24"/>
                <w:rtl/>
              </w:rPr>
            </w:pPr>
            <w:r w:rsidRPr="00AD279B">
              <w:rPr>
                <w:rFonts w:ascii="David" w:hAnsi="David" w:hint="cs"/>
                <w:szCs w:val="24"/>
                <w:rtl/>
              </w:rPr>
              <w:t>7</w:t>
            </w:r>
          </w:p>
        </w:tc>
        <w:tc>
          <w:tcPr>
            <w:tcW w:w="2834" w:type="dxa"/>
            <w:shd w:val="clear" w:color="auto" w:fill="auto"/>
          </w:tcPr>
          <w:p w14:paraId="6AD43972" w14:textId="77777777" w:rsidR="006E552E" w:rsidRPr="00AD279B" w:rsidRDefault="006E552E" w:rsidP="00A50F38">
            <w:pPr>
              <w:pStyle w:val="ae"/>
              <w:ind w:left="0"/>
              <w:outlineLvl w:val="0"/>
              <w:rPr>
                <w:rFonts w:ascii="David" w:hAnsi="David"/>
                <w:szCs w:val="24"/>
                <w:rtl/>
              </w:rPr>
            </w:pPr>
            <w:r w:rsidRPr="00AD279B">
              <w:rPr>
                <w:rFonts w:ascii="David" w:hAnsi="David" w:hint="cs"/>
                <w:szCs w:val="24"/>
                <w:rtl/>
              </w:rPr>
              <w:t xml:space="preserve">הצעת המחיר אמורה לכלול את כל הנדרש לביצוע העבודה ואכן במסמכי המכרז מפורטת רשימת היועצים שיידרשו לביצוע העבודה. </w:t>
            </w:r>
          </w:p>
          <w:p w14:paraId="6AACC1B3" w14:textId="77777777" w:rsidR="006E552E" w:rsidRPr="00AD279B" w:rsidRDefault="006E552E" w:rsidP="00A50F38">
            <w:pPr>
              <w:pStyle w:val="ae"/>
              <w:ind w:left="0"/>
              <w:outlineLvl w:val="0"/>
              <w:rPr>
                <w:rFonts w:ascii="David" w:hAnsi="David"/>
                <w:szCs w:val="24"/>
                <w:rtl/>
              </w:rPr>
            </w:pPr>
            <w:r w:rsidRPr="00AD279B">
              <w:rPr>
                <w:rFonts w:ascii="David" w:hAnsi="David" w:hint="cs"/>
                <w:szCs w:val="24"/>
                <w:rtl/>
              </w:rPr>
              <w:t xml:space="preserve">יחד עם זאת, בסעיף 2.7 בנספח א'1 מצוין כי הצוות אמור לכלול גם  "יועצים נוספים ונותני שירותים - </w:t>
            </w:r>
            <w:r w:rsidRPr="00AD279B">
              <w:rPr>
                <w:rFonts w:ascii="David" w:hAnsi="David" w:hint="eastAsia"/>
                <w:szCs w:val="24"/>
                <w:rtl/>
              </w:rPr>
              <w:t>ככל</w:t>
            </w:r>
            <w:r w:rsidRPr="00AD279B">
              <w:rPr>
                <w:rFonts w:ascii="David" w:hAnsi="David"/>
                <w:szCs w:val="24"/>
                <w:rtl/>
              </w:rPr>
              <w:t xml:space="preserve"> </w:t>
            </w:r>
            <w:r w:rsidRPr="00AD279B">
              <w:rPr>
                <w:rFonts w:ascii="David" w:hAnsi="David" w:hint="eastAsia"/>
                <w:szCs w:val="24"/>
                <w:rtl/>
              </w:rPr>
              <w:t>שיידרשו</w:t>
            </w:r>
            <w:r w:rsidRPr="00AD279B">
              <w:rPr>
                <w:rFonts w:ascii="David" w:hAnsi="David" w:hint="cs"/>
                <w:szCs w:val="24"/>
                <w:rtl/>
              </w:rPr>
              <w:t>,</w:t>
            </w:r>
            <w:r w:rsidRPr="00AD279B">
              <w:rPr>
                <w:rFonts w:ascii="David" w:hAnsi="David"/>
                <w:szCs w:val="24"/>
                <w:rtl/>
              </w:rPr>
              <w:t xml:space="preserve"> תפקידם יוגדר בהתאם </w:t>
            </w:r>
            <w:r w:rsidRPr="00AD279B">
              <w:rPr>
                <w:rFonts w:ascii="David" w:hAnsi="David"/>
                <w:szCs w:val="24"/>
                <w:u w:val="single"/>
                <w:rtl/>
              </w:rPr>
              <w:t>לצרכים שיעלו במהלך העבודה</w:t>
            </w:r>
            <w:r w:rsidRPr="00AD279B">
              <w:rPr>
                <w:rFonts w:ascii="David" w:hAnsi="David" w:hint="cs"/>
                <w:szCs w:val="24"/>
                <w:rtl/>
              </w:rPr>
              <w:t>"</w:t>
            </w:r>
            <w:r w:rsidRPr="00AD279B">
              <w:rPr>
                <w:rFonts w:ascii="David" w:hAnsi="David"/>
                <w:szCs w:val="24"/>
                <w:rtl/>
              </w:rPr>
              <w:t>.</w:t>
            </w:r>
            <w:r w:rsidRPr="00AD279B">
              <w:rPr>
                <w:rFonts w:ascii="David" w:hAnsi="David"/>
                <w:szCs w:val="24"/>
                <w:rtl/>
              </w:rPr>
              <w:br/>
            </w:r>
            <w:r w:rsidRPr="00AD279B">
              <w:rPr>
                <w:rFonts w:ascii="David" w:hAnsi="David" w:hint="cs"/>
                <w:szCs w:val="24"/>
                <w:rtl/>
              </w:rPr>
              <w:t>שאלתנו: כיצד תיקבע התמורה עבור צרכים חדשים שיעלו במהלך העבודה ולא צוינו במסמכי המכרז?</w:t>
            </w:r>
          </w:p>
        </w:tc>
        <w:tc>
          <w:tcPr>
            <w:tcW w:w="2695" w:type="dxa"/>
            <w:shd w:val="clear" w:color="auto" w:fill="auto"/>
          </w:tcPr>
          <w:p w14:paraId="008FD077" w14:textId="77777777" w:rsidR="006E552E" w:rsidRPr="007D4629" w:rsidRDefault="006E552E" w:rsidP="00A50F38">
            <w:pPr>
              <w:rPr>
                <w:rFonts w:ascii="Arial" w:hAnsi="Arial"/>
                <w:szCs w:val="24"/>
                <w:rtl/>
              </w:rPr>
            </w:pPr>
            <w:r w:rsidRPr="007D4629">
              <w:rPr>
                <w:rFonts w:ascii="Arial" w:hAnsi="Arial" w:hint="cs"/>
                <w:szCs w:val="24"/>
                <w:rtl/>
              </w:rPr>
              <w:t xml:space="preserve">על המציע לכלול בהצעת המחיר עלויות אפשריות אלה על בסיס הערכתו וניסיונו בתחום.  </w:t>
            </w:r>
          </w:p>
        </w:tc>
      </w:tr>
      <w:tr w:rsidR="006E552E" w:rsidRPr="00AD279B" w14:paraId="70E9B9B4" w14:textId="77777777" w:rsidTr="00A50F38">
        <w:trPr>
          <w:trHeight w:val="20"/>
        </w:trPr>
        <w:tc>
          <w:tcPr>
            <w:tcW w:w="0" w:type="auto"/>
            <w:shd w:val="clear" w:color="auto" w:fill="auto"/>
          </w:tcPr>
          <w:p w14:paraId="4999588F" w14:textId="77777777" w:rsidR="006E552E" w:rsidRPr="00AD279B" w:rsidRDefault="006E552E" w:rsidP="00A50F38">
            <w:pPr>
              <w:spacing w:line="276" w:lineRule="auto"/>
              <w:rPr>
                <w:rFonts w:ascii="Arial" w:hAnsi="Arial"/>
                <w:szCs w:val="24"/>
                <w:rtl/>
              </w:rPr>
            </w:pPr>
            <w:r w:rsidRPr="00AD279B">
              <w:rPr>
                <w:rFonts w:ascii="Arial" w:hAnsi="Arial" w:hint="cs"/>
                <w:szCs w:val="24"/>
                <w:rtl/>
              </w:rPr>
              <w:t>9</w:t>
            </w:r>
          </w:p>
        </w:tc>
        <w:tc>
          <w:tcPr>
            <w:tcW w:w="0" w:type="auto"/>
          </w:tcPr>
          <w:p w14:paraId="1AE73A49" w14:textId="77777777" w:rsidR="006E552E" w:rsidRPr="00AD279B" w:rsidRDefault="006E552E" w:rsidP="00A50F38">
            <w:pPr>
              <w:spacing w:line="276" w:lineRule="auto"/>
              <w:rPr>
                <w:rFonts w:ascii="David" w:hAnsi="David"/>
                <w:szCs w:val="24"/>
                <w:rtl/>
              </w:rPr>
            </w:pPr>
            <w:r w:rsidRPr="00AD279B">
              <w:rPr>
                <w:rFonts w:hint="cs"/>
                <w:szCs w:val="24"/>
                <w:rtl/>
              </w:rPr>
              <w:t>2</w:t>
            </w:r>
          </w:p>
        </w:tc>
        <w:tc>
          <w:tcPr>
            <w:tcW w:w="1565" w:type="dxa"/>
            <w:shd w:val="clear" w:color="auto" w:fill="auto"/>
          </w:tcPr>
          <w:p w14:paraId="33B3B386" w14:textId="77777777" w:rsidR="006E552E" w:rsidRPr="00AD279B" w:rsidRDefault="006E552E" w:rsidP="00A50F38">
            <w:pPr>
              <w:spacing w:line="276" w:lineRule="auto"/>
              <w:rPr>
                <w:rFonts w:ascii="David" w:hAnsi="David"/>
                <w:szCs w:val="24"/>
                <w:rtl/>
              </w:rPr>
            </w:pPr>
            <w:r w:rsidRPr="00AD279B">
              <w:rPr>
                <w:rFonts w:hint="cs"/>
                <w:szCs w:val="24"/>
                <w:rtl/>
              </w:rPr>
              <w:t>1.3</w:t>
            </w:r>
          </w:p>
        </w:tc>
        <w:tc>
          <w:tcPr>
            <w:tcW w:w="2834" w:type="dxa"/>
            <w:shd w:val="clear" w:color="auto" w:fill="auto"/>
          </w:tcPr>
          <w:p w14:paraId="0FFAED94" w14:textId="77777777" w:rsidR="006E552E" w:rsidRPr="00AD279B" w:rsidRDefault="006E552E" w:rsidP="00A50F38">
            <w:pPr>
              <w:pStyle w:val="ae"/>
              <w:ind w:left="0"/>
              <w:outlineLvl w:val="0"/>
              <w:rPr>
                <w:rFonts w:ascii="David" w:hAnsi="David"/>
                <w:szCs w:val="24"/>
                <w:rtl/>
              </w:rPr>
            </w:pPr>
            <w:r w:rsidRPr="00AD279B">
              <w:rPr>
                <w:rFonts w:hint="cs"/>
                <w:szCs w:val="24"/>
                <w:rtl/>
              </w:rPr>
              <w:t>האם ניתן להשתתף כחבר צוות (לרבות ראש צוות) בשני המכרזים?</w:t>
            </w:r>
          </w:p>
        </w:tc>
        <w:tc>
          <w:tcPr>
            <w:tcW w:w="2695" w:type="dxa"/>
            <w:shd w:val="clear" w:color="auto" w:fill="auto"/>
          </w:tcPr>
          <w:p w14:paraId="28790EB3" w14:textId="77777777" w:rsidR="006E552E" w:rsidRPr="007D4629" w:rsidRDefault="006E552E" w:rsidP="00A50F38">
            <w:pPr>
              <w:rPr>
                <w:rFonts w:ascii="Arial" w:hAnsi="Arial"/>
                <w:szCs w:val="24"/>
                <w:rtl/>
              </w:rPr>
            </w:pPr>
            <w:r w:rsidRPr="007D4629">
              <w:rPr>
                <w:rFonts w:ascii="Arial" w:hAnsi="Arial" w:hint="cs"/>
                <w:szCs w:val="24"/>
                <w:rtl/>
              </w:rPr>
              <w:t>יובהר בזאת כי ראש צוות לא יוכל לשמש בתפקיד זה בשני המכרזים. מסמכי המכרז תוקנו בהתאם.</w:t>
            </w:r>
          </w:p>
          <w:p w14:paraId="4735AAE4" w14:textId="77777777" w:rsidR="006E552E" w:rsidRPr="007D4629" w:rsidRDefault="006E552E" w:rsidP="00A50F38">
            <w:pPr>
              <w:rPr>
                <w:rFonts w:ascii="Arial" w:hAnsi="Arial"/>
                <w:szCs w:val="24"/>
                <w:rtl/>
              </w:rPr>
            </w:pPr>
            <w:r w:rsidRPr="007D4629">
              <w:rPr>
                <w:rFonts w:ascii="Arial" w:hAnsi="Arial" w:hint="cs"/>
                <w:szCs w:val="24"/>
                <w:rtl/>
              </w:rPr>
              <w:t>אין מניעה ששאר חברי הצוות ישתתפו בשני המכרזים.</w:t>
            </w:r>
          </w:p>
        </w:tc>
      </w:tr>
      <w:tr w:rsidR="006E552E" w:rsidRPr="00AD279B" w14:paraId="78845B97" w14:textId="77777777" w:rsidTr="00A50F38">
        <w:trPr>
          <w:trHeight w:val="20"/>
        </w:trPr>
        <w:tc>
          <w:tcPr>
            <w:tcW w:w="0" w:type="auto"/>
            <w:shd w:val="clear" w:color="auto" w:fill="auto"/>
          </w:tcPr>
          <w:p w14:paraId="5186162A" w14:textId="77777777" w:rsidR="006E552E" w:rsidRPr="00AD279B" w:rsidRDefault="006E552E" w:rsidP="00A50F38">
            <w:pPr>
              <w:spacing w:line="276" w:lineRule="auto"/>
              <w:rPr>
                <w:rFonts w:ascii="Arial" w:hAnsi="Arial"/>
                <w:szCs w:val="24"/>
                <w:rtl/>
              </w:rPr>
            </w:pPr>
            <w:r w:rsidRPr="00AD279B">
              <w:rPr>
                <w:rFonts w:ascii="Arial" w:hAnsi="Arial" w:hint="cs"/>
                <w:szCs w:val="24"/>
                <w:rtl/>
              </w:rPr>
              <w:t>10</w:t>
            </w:r>
          </w:p>
        </w:tc>
        <w:tc>
          <w:tcPr>
            <w:tcW w:w="0" w:type="auto"/>
          </w:tcPr>
          <w:p w14:paraId="200D3921" w14:textId="77777777" w:rsidR="006E552E" w:rsidRPr="00AD279B" w:rsidRDefault="006E552E" w:rsidP="00A50F38">
            <w:pPr>
              <w:spacing w:line="276" w:lineRule="auto"/>
              <w:rPr>
                <w:rFonts w:ascii="David" w:hAnsi="David"/>
                <w:szCs w:val="24"/>
                <w:rtl/>
              </w:rPr>
            </w:pPr>
            <w:r w:rsidRPr="00AD279B">
              <w:rPr>
                <w:rFonts w:hint="cs"/>
                <w:szCs w:val="24"/>
                <w:rtl/>
              </w:rPr>
              <w:t>5</w:t>
            </w:r>
          </w:p>
        </w:tc>
        <w:tc>
          <w:tcPr>
            <w:tcW w:w="1565" w:type="dxa"/>
            <w:shd w:val="clear" w:color="auto" w:fill="auto"/>
          </w:tcPr>
          <w:p w14:paraId="365561BC" w14:textId="77777777" w:rsidR="006E552E" w:rsidRPr="00AD279B" w:rsidRDefault="006E552E" w:rsidP="00A50F38">
            <w:pPr>
              <w:spacing w:line="276" w:lineRule="auto"/>
              <w:rPr>
                <w:rFonts w:ascii="David" w:hAnsi="David"/>
                <w:szCs w:val="24"/>
                <w:rtl/>
              </w:rPr>
            </w:pPr>
            <w:r w:rsidRPr="00AD279B">
              <w:rPr>
                <w:rFonts w:hint="cs"/>
                <w:szCs w:val="24"/>
                <w:rtl/>
              </w:rPr>
              <w:t>2.2.2.5.4</w:t>
            </w:r>
          </w:p>
        </w:tc>
        <w:tc>
          <w:tcPr>
            <w:tcW w:w="2834" w:type="dxa"/>
            <w:shd w:val="clear" w:color="auto" w:fill="auto"/>
          </w:tcPr>
          <w:p w14:paraId="04932C5D" w14:textId="77777777" w:rsidR="006E552E" w:rsidRPr="00AD279B" w:rsidRDefault="006E552E" w:rsidP="00A50F38">
            <w:pPr>
              <w:pStyle w:val="ae"/>
              <w:ind w:left="0"/>
              <w:outlineLvl w:val="0"/>
              <w:rPr>
                <w:rFonts w:ascii="David" w:hAnsi="David"/>
                <w:szCs w:val="24"/>
                <w:rtl/>
              </w:rPr>
            </w:pPr>
            <w:r w:rsidRPr="00AD279B">
              <w:rPr>
                <w:rFonts w:hint="cs"/>
                <w:szCs w:val="24"/>
                <w:rtl/>
              </w:rPr>
              <w:t>אנא פרטו למה הכוונה בצוות תכנון רב תחומי?</w:t>
            </w:r>
          </w:p>
        </w:tc>
        <w:tc>
          <w:tcPr>
            <w:tcW w:w="2695" w:type="dxa"/>
            <w:shd w:val="clear" w:color="auto" w:fill="auto"/>
          </w:tcPr>
          <w:p w14:paraId="1D198EB4" w14:textId="77777777" w:rsidR="006E552E" w:rsidRPr="007D4629" w:rsidRDefault="006E552E" w:rsidP="00A50F38">
            <w:pPr>
              <w:rPr>
                <w:rFonts w:ascii="Arial" w:hAnsi="Arial"/>
                <w:szCs w:val="24"/>
                <w:rtl/>
              </w:rPr>
            </w:pPr>
            <w:r w:rsidRPr="007D4629">
              <w:rPr>
                <w:rFonts w:ascii="Arial" w:hAnsi="Arial" w:hint="cs"/>
                <w:szCs w:val="24"/>
                <w:rtl/>
              </w:rPr>
              <w:t>בצוות רב תחומי הכוונה לאנשי מקצוע ממגוון התחומים המרכיבים את התכנון כגון- נוף, הנדסה, סביבה,  תנועה, הידרולוגיה, גיאולוגיה, ייעוץ משפטי ועוד.</w:t>
            </w:r>
          </w:p>
        </w:tc>
      </w:tr>
      <w:tr w:rsidR="006E552E" w:rsidRPr="00AD279B" w14:paraId="67D40A10" w14:textId="77777777" w:rsidTr="00A50F38">
        <w:trPr>
          <w:trHeight w:val="20"/>
        </w:trPr>
        <w:tc>
          <w:tcPr>
            <w:tcW w:w="0" w:type="auto"/>
            <w:shd w:val="clear" w:color="auto" w:fill="auto"/>
          </w:tcPr>
          <w:p w14:paraId="08BAA5A5" w14:textId="77777777" w:rsidR="006E552E" w:rsidRPr="00AD279B" w:rsidRDefault="006E552E" w:rsidP="00A50F38">
            <w:pPr>
              <w:spacing w:line="276" w:lineRule="auto"/>
              <w:rPr>
                <w:rFonts w:ascii="Arial" w:hAnsi="Arial"/>
                <w:szCs w:val="24"/>
                <w:rtl/>
              </w:rPr>
            </w:pPr>
            <w:r w:rsidRPr="00AD279B">
              <w:rPr>
                <w:rFonts w:ascii="Arial" w:hAnsi="Arial" w:hint="cs"/>
                <w:szCs w:val="24"/>
                <w:rtl/>
              </w:rPr>
              <w:t>11</w:t>
            </w:r>
          </w:p>
        </w:tc>
        <w:tc>
          <w:tcPr>
            <w:tcW w:w="0" w:type="auto"/>
          </w:tcPr>
          <w:p w14:paraId="7B717318" w14:textId="77777777" w:rsidR="006E552E" w:rsidRPr="00AD279B" w:rsidRDefault="006E552E" w:rsidP="00A50F38">
            <w:pPr>
              <w:spacing w:line="276" w:lineRule="auto"/>
              <w:rPr>
                <w:rFonts w:ascii="David" w:hAnsi="David"/>
                <w:szCs w:val="24"/>
                <w:rtl/>
              </w:rPr>
            </w:pPr>
            <w:r w:rsidRPr="00AD279B">
              <w:rPr>
                <w:rFonts w:hint="cs"/>
                <w:szCs w:val="24"/>
                <w:rtl/>
              </w:rPr>
              <w:t>6</w:t>
            </w:r>
          </w:p>
        </w:tc>
        <w:tc>
          <w:tcPr>
            <w:tcW w:w="1565" w:type="dxa"/>
            <w:shd w:val="clear" w:color="auto" w:fill="auto"/>
          </w:tcPr>
          <w:p w14:paraId="4A595CD9" w14:textId="77777777" w:rsidR="006E552E" w:rsidRPr="00AD279B" w:rsidRDefault="006E552E" w:rsidP="00A50F38">
            <w:pPr>
              <w:spacing w:line="276" w:lineRule="auto"/>
              <w:rPr>
                <w:rFonts w:ascii="David" w:hAnsi="David"/>
                <w:szCs w:val="24"/>
                <w:rtl/>
              </w:rPr>
            </w:pPr>
            <w:r w:rsidRPr="00AD279B">
              <w:rPr>
                <w:rFonts w:hint="cs"/>
                <w:szCs w:val="24"/>
                <w:rtl/>
              </w:rPr>
              <w:t>2.2.2.6.1</w:t>
            </w:r>
          </w:p>
        </w:tc>
        <w:tc>
          <w:tcPr>
            <w:tcW w:w="2834" w:type="dxa"/>
            <w:shd w:val="clear" w:color="auto" w:fill="auto"/>
          </w:tcPr>
          <w:p w14:paraId="614BD7DB" w14:textId="77777777" w:rsidR="006E552E" w:rsidRPr="00AD279B" w:rsidRDefault="006E552E" w:rsidP="00A50F38">
            <w:pPr>
              <w:pStyle w:val="ae"/>
              <w:numPr>
                <w:ilvl w:val="0"/>
                <w:numId w:val="3"/>
              </w:numPr>
              <w:tabs>
                <w:tab w:val="left" w:pos="8617"/>
              </w:tabs>
              <w:ind w:left="391" w:hanging="284"/>
              <w:rPr>
                <w:szCs w:val="24"/>
                <w:rtl/>
              </w:rPr>
            </w:pPr>
            <w:r w:rsidRPr="00AD279B">
              <w:rPr>
                <w:rFonts w:hint="cs"/>
                <w:szCs w:val="24"/>
                <w:rtl/>
              </w:rPr>
              <w:t>האם לא נדרש חבר צוות שישמש מתכנן פיזי או מהנדס כרייה?</w:t>
            </w:r>
          </w:p>
          <w:p w14:paraId="35A4E365" w14:textId="77777777" w:rsidR="006E552E" w:rsidRPr="00AD279B" w:rsidRDefault="006E552E" w:rsidP="00A50F38">
            <w:pPr>
              <w:pStyle w:val="ae"/>
              <w:numPr>
                <w:ilvl w:val="0"/>
                <w:numId w:val="3"/>
              </w:numPr>
              <w:ind w:left="391" w:hanging="284"/>
              <w:outlineLvl w:val="0"/>
              <w:rPr>
                <w:rFonts w:ascii="David" w:hAnsi="David"/>
                <w:szCs w:val="24"/>
                <w:rtl/>
              </w:rPr>
            </w:pPr>
            <w:r w:rsidRPr="00AD279B">
              <w:rPr>
                <w:rFonts w:hint="cs"/>
                <w:szCs w:val="24"/>
                <w:rtl/>
              </w:rPr>
              <w:t>כיצד ניתן לתכנן אתר כרייה ללא מתכנן פיזי או מהנדס כרייה שהינם בעלי נסיון מוכח בהכנת  תכניות חציבה?</w:t>
            </w:r>
          </w:p>
        </w:tc>
        <w:tc>
          <w:tcPr>
            <w:tcW w:w="2695" w:type="dxa"/>
            <w:shd w:val="clear" w:color="auto" w:fill="auto"/>
          </w:tcPr>
          <w:p w14:paraId="11B476AE" w14:textId="77777777" w:rsidR="006E552E" w:rsidRPr="007D4629" w:rsidRDefault="006E552E" w:rsidP="00A50F38">
            <w:pPr>
              <w:rPr>
                <w:rFonts w:ascii="Arial" w:hAnsi="Arial"/>
                <w:szCs w:val="24"/>
                <w:rtl/>
              </w:rPr>
            </w:pPr>
            <w:r w:rsidRPr="007D4629">
              <w:rPr>
                <w:rFonts w:ascii="Arial" w:hAnsi="Arial" w:hint="cs"/>
                <w:szCs w:val="24"/>
                <w:rtl/>
              </w:rPr>
              <w:t xml:space="preserve">חברי הצוות הנדרשים במכרז נותנים את המענה הנדרש לתכנון אתר כרייה וחציבה. בשל החשיבות של התכנון הפיסי בעבודה זו, ראש הצוות הוא שנותן מענה לתחום זה, והדבר בא בהלימה עם דרישות </w:t>
            </w:r>
            <w:r w:rsidRPr="007D4629">
              <w:rPr>
                <w:rFonts w:ascii="Arial" w:hAnsi="Arial" w:hint="cs"/>
                <w:szCs w:val="24"/>
                <w:rtl/>
              </w:rPr>
              <w:lastRenderedPageBreak/>
              <w:t xml:space="preserve">ההשכלה והניסיון שהוגדרו במכרז. </w:t>
            </w:r>
          </w:p>
          <w:p w14:paraId="5339B4A5" w14:textId="77777777" w:rsidR="006E552E" w:rsidRPr="007D4629" w:rsidRDefault="006E552E" w:rsidP="00A50F38">
            <w:pPr>
              <w:rPr>
                <w:rFonts w:ascii="Arial" w:hAnsi="Arial"/>
                <w:szCs w:val="24"/>
                <w:rtl/>
              </w:rPr>
            </w:pPr>
            <w:r w:rsidRPr="007D4629">
              <w:rPr>
                <w:rFonts w:ascii="Arial" w:hAnsi="Arial" w:hint="cs"/>
                <w:szCs w:val="24"/>
                <w:rtl/>
              </w:rPr>
              <w:t>אין מניעה מהמציע להוסיף אנשי צוות שהוא רואה בהם צורך, כמו מהנדס כרייה.</w:t>
            </w:r>
          </w:p>
        </w:tc>
      </w:tr>
      <w:tr w:rsidR="006E552E" w:rsidRPr="00AD279B" w14:paraId="7387E076" w14:textId="77777777" w:rsidTr="00A50F38">
        <w:trPr>
          <w:trHeight w:val="20"/>
        </w:trPr>
        <w:tc>
          <w:tcPr>
            <w:tcW w:w="0" w:type="auto"/>
            <w:shd w:val="clear" w:color="auto" w:fill="auto"/>
          </w:tcPr>
          <w:p w14:paraId="4C92E5C6" w14:textId="77777777" w:rsidR="006E552E" w:rsidRPr="00AD279B" w:rsidRDefault="006E552E" w:rsidP="00A50F38">
            <w:pPr>
              <w:spacing w:line="276" w:lineRule="auto"/>
              <w:rPr>
                <w:rFonts w:ascii="Arial" w:hAnsi="Arial"/>
                <w:szCs w:val="24"/>
                <w:rtl/>
              </w:rPr>
            </w:pPr>
            <w:r w:rsidRPr="00AD279B">
              <w:rPr>
                <w:rFonts w:ascii="Arial" w:hAnsi="Arial" w:hint="cs"/>
                <w:szCs w:val="24"/>
                <w:rtl/>
              </w:rPr>
              <w:lastRenderedPageBreak/>
              <w:t>12</w:t>
            </w:r>
          </w:p>
        </w:tc>
        <w:tc>
          <w:tcPr>
            <w:tcW w:w="0" w:type="auto"/>
          </w:tcPr>
          <w:p w14:paraId="3A85AE3A" w14:textId="77777777" w:rsidR="006E552E" w:rsidRPr="00AD279B" w:rsidRDefault="006E552E" w:rsidP="00A50F38">
            <w:pPr>
              <w:spacing w:line="276" w:lineRule="auto"/>
              <w:rPr>
                <w:rFonts w:ascii="David" w:hAnsi="David"/>
                <w:szCs w:val="24"/>
                <w:rtl/>
              </w:rPr>
            </w:pPr>
            <w:r w:rsidRPr="00AD279B">
              <w:rPr>
                <w:rFonts w:hint="cs"/>
                <w:szCs w:val="24"/>
                <w:rtl/>
              </w:rPr>
              <w:t>7</w:t>
            </w:r>
          </w:p>
        </w:tc>
        <w:tc>
          <w:tcPr>
            <w:tcW w:w="1565" w:type="dxa"/>
            <w:shd w:val="clear" w:color="auto" w:fill="auto"/>
          </w:tcPr>
          <w:p w14:paraId="3579C3FB" w14:textId="77777777" w:rsidR="006E552E" w:rsidRPr="00AD279B" w:rsidRDefault="006E552E" w:rsidP="00A50F38">
            <w:pPr>
              <w:spacing w:line="276" w:lineRule="auto"/>
              <w:rPr>
                <w:rFonts w:ascii="David" w:hAnsi="David"/>
                <w:szCs w:val="24"/>
                <w:rtl/>
              </w:rPr>
            </w:pPr>
            <w:r w:rsidRPr="00AD279B">
              <w:rPr>
                <w:rFonts w:hint="cs"/>
                <w:szCs w:val="24"/>
                <w:rtl/>
              </w:rPr>
              <w:t>5.1</w:t>
            </w:r>
          </w:p>
        </w:tc>
        <w:tc>
          <w:tcPr>
            <w:tcW w:w="2834" w:type="dxa"/>
            <w:shd w:val="clear" w:color="auto" w:fill="auto"/>
          </w:tcPr>
          <w:p w14:paraId="1B605704" w14:textId="77777777" w:rsidR="006E552E" w:rsidRPr="00AD279B" w:rsidRDefault="006E552E" w:rsidP="00A50F38">
            <w:pPr>
              <w:pStyle w:val="ae"/>
              <w:ind w:left="0"/>
              <w:outlineLvl w:val="0"/>
              <w:rPr>
                <w:rFonts w:ascii="David" w:hAnsi="David"/>
                <w:szCs w:val="24"/>
                <w:rtl/>
              </w:rPr>
            </w:pPr>
            <w:r w:rsidRPr="00AD279B">
              <w:rPr>
                <w:rFonts w:hint="cs"/>
                <w:szCs w:val="24"/>
                <w:rtl/>
              </w:rPr>
              <w:t>לצורך כתיבת המתודולוגיה, האם ניתן לקבל כקובץ אוטוקאד או ממ"ג את התחום לתכנון כפי שמופיע בעמ' 16 ?</w:t>
            </w:r>
          </w:p>
        </w:tc>
        <w:tc>
          <w:tcPr>
            <w:tcW w:w="2695" w:type="dxa"/>
            <w:shd w:val="clear" w:color="auto" w:fill="auto"/>
          </w:tcPr>
          <w:p w14:paraId="59F6FE55" w14:textId="77777777" w:rsidR="006E552E" w:rsidRPr="007D4629" w:rsidRDefault="006E552E" w:rsidP="00A50F38">
            <w:pPr>
              <w:rPr>
                <w:rFonts w:ascii="Arial" w:hAnsi="Arial"/>
                <w:szCs w:val="24"/>
                <w:rtl/>
              </w:rPr>
            </w:pPr>
            <w:r w:rsidRPr="007D4629">
              <w:rPr>
                <w:rFonts w:ascii="Arial" w:hAnsi="Arial" w:hint="cs"/>
                <w:szCs w:val="24"/>
                <w:rtl/>
              </w:rPr>
              <w:t>הבקשה נדחית.</w:t>
            </w:r>
          </w:p>
        </w:tc>
      </w:tr>
      <w:tr w:rsidR="006E552E" w:rsidRPr="00AD279B" w14:paraId="2D157DCF" w14:textId="77777777" w:rsidTr="00A50F38">
        <w:trPr>
          <w:trHeight w:val="20"/>
        </w:trPr>
        <w:tc>
          <w:tcPr>
            <w:tcW w:w="0" w:type="auto"/>
            <w:shd w:val="clear" w:color="auto" w:fill="auto"/>
          </w:tcPr>
          <w:p w14:paraId="3EBB0A0D" w14:textId="77777777" w:rsidR="006E552E" w:rsidRPr="00AD279B" w:rsidRDefault="006E552E" w:rsidP="00A50F38">
            <w:pPr>
              <w:spacing w:line="276" w:lineRule="auto"/>
              <w:rPr>
                <w:rFonts w:ascii="Arial" w:hAnsi="Arial"/>
                <w:szCs w:val="24"/>
                <w:rtl/>
              </w:rPr>
            </w:pPr>
            <w:r w:rsidRPr="00AD279B">
              <w:rPr>
                <w:rFonts w:ascii="Arial" w:hAnsi="Arial" w:hint="cs"/>
                <w:szCs w:val="24"/>
                <w:rtl/>
              </w:rPr>
              <w:t>13</w:t>
            </w:r>
          </w:p>
        </w:tc>
        <w:tc>
          <w:tcPr>
            <w:tcW w:w="0" w:type="auto"/>
          </w:tcPr>
          <w:p w14:paraId="287D5FE1" w14:textId="77777777" w:rsidR="006E552E" w:rsidRPr="00AD279B" w:rsidRDefault="006E552E" w:rsidP="00A50F38">
            <w:pPr>
              <w:spacing w:line="276" w:lineRule="auto"/>
              <w:rPr>
                <w:rFonts w:ascii="David" w:hAnsi="David"/>
                <w:szCs w:val="24"/>
                <w:rtl/>
              </w:rPr>
            </w:pPr>
            <w:r w:rsidRPr="00AD279B">
              <w:rPr>
                <w:rFonts w:hint="cs"/>
                <w:szCs w:val="24"/>
                <w:rtl/>
              </w:rPr>
              <w:t>12</w:t>
            </w:r>
          </w:p>
        </w:tc>
        <w:tc>
          <w:tcPr>
            <w:tcW w:w="1565" w:type="dxa"/>
            <w:shd w:val="clear" w:color="auto" w:fill="auto"/>
          </w:tcPr>
          <w:p w14:paraId="6CD3F554" w14:textId="77777777" w:rsidR="006E552E" w:rsidRPr="00AD279B" w:rsidRDefault="006E552E" w:rsidP="00A50F38">
            <w:pPr>
              <w:spacing w:line="276" w:lineRule="auto"/>
              <w:rPr>
                <w:rFonts w:ascii="David" w:hAnsi="David"/>
                <w:szCs w:val="24"/>
                <w:rtl/>
              </w:rPr>
            </w:pPr>
          </w:p>
        </w:tc>
        <w:tc>
          <w:tcPr>
            <w:tcW w:w="2834" w:type="dxa"/>
            <w:shd w:val="clear" w:color="auto" w:fill="auto"/>
          </w:tcPr>
          <w:p w14:paraId="1A77995E" w14:textId="77777777" w:rsidR="006E552E" w:rsidRPr="00AD279B" w:rsidRDefault="006E552E" w:rsidP="00A50F38">
            <w:pPr>
              <w:pStyle w:val="ae"/>
              <w:ind w:left="0"/>
              <w:outlineLvl w:val="0"/>
              <w:rPr>
                <w:rFonts w:ascii="David" w:hAnsi="David"/>
                <w:szCs w:val="24"/>
                <w:rtl/>
              </w:rPr>
            </w:pPr>
            <w:r w:rsidRPr="00AD279B">
              <w:rPr>
                <w:rFonts w:hint="cs"/>
                <w:szCs w:val="24"/>
                <w:rtl/>
              </w:rPr>
              <w:t>בגין איזו סיבה יוכל המנב"ט למנוע שיתוף יועץ בצוות התכנון?</w:t>
            </w:r>
          </w:p>
        </w:tc>
        <w:tc>
          <w:tcPr>
            <w:tcW w:w="2695" w:type="dxa"/>
            <w:shd w:val="clear" w:color="auto" w:fill="auto"/>
          </w:tcPr>
          <w:p w14:paraId="79437CBE" w14:textId="77777777" w:rsidR="006E552E" w:rsidRPr="007D4629" w:rsidRDefault="006E552E" w:rsidP="00A50F38">
            <w:pPr>
              <w:rPr>
                <w:rFonts w:ascii="Arial" w:hAnsi="Arial"/>
                <w:szCs w:val="24"/>
                <w:rtl/>
              </w:rPr>
            </w:pPr>
            <w:r w:rsidRPr="007D4629">
              <w:rPr>
                <w:rFonts w:ascii="Arial" w:hAnsi="Arial" w:hint="cs"/>
                <w:szCs w:val="24"/>
                <w:rtl/>
              </w:rPr>
              <w:t>במידה ויעלה מידע בעל היבטים פליליים או ביטחוניים המהווים לדעת המנב"ט גורם סיכון.</w:t>
            </w:r>
          </w:p>
        </w:tc>
      </w:tr>
      <w:tr w:rsidR="006E552E" w:rsidRPr="00AD279B" w14:paraId="50BDCE2A" w14:textId="77777777" w:rsidTr="00A50F38">
        <w:trPr>
          <w:trHeight w:val="20"/>
        </w:trPr>
        <w:tc>
          <w:tcPr>
            <w:tcW w:w="0" w:type="auto"/>
            <w:shd w:val="clear" w:color="auto" w:fill="auto"/>
          </w:tcPr>
          <w:p w14:paraId="2C88408C" w14:textId="77777777" w:rsidR="006E552E" w:rsidRPr="00AD279B" w:rsidRDefault="006E552E" w:rsidP="00A50F38">
            <w:pPr>
              <w:spacing w:line="276" w:lineRule="auto"/>
              <w:rPr>
                <w:rFonts w:ascii="Arial" w:hAnsi="Arial"/>
                <w:szCs w:val="24"/>
                <w:rtl/>
              </w:rPr>
            </w:pPr>
            <w:r w:rsidRPr="00AD279B">
              <w:rPr>
                <w:rFonts w:ascii="Arial" w:hAnsi="Arial" w:hint="cs"/>
                <w:szCs w:val="24"/>
                <w:rtl/>
              </w:rPr>
              <w:t>14</w:t>
            </w:r>
          </w:p>
        </w:tc>
        <w:tc>
          <w:tcPr>
            <w:tcW w:w="0" w:type="auto"/>
          </w:tcPr>
          <w:p w14:paraId="0221063E" w14:textId="77777777" w:rsidR="006E552E" w:rsidRPr="00AD279B" w:rsidRDefault="006E552E" w:rsidP="00A50F38">
            <w:pPr>
              <w:spacing w:line="276" w:lineRule="auto"/>
              <w:rPr>
                <w:rFonts w:ascii="David" w:hAnsi="David"/>
                <w:szCs w:val="24"/>
                <w:rtl/>
              </w:rPr>
            </w:pPr>
            <w:r w:rsidRPr="00AD279B">
              <w:rPr>
                <w:rFonts w:hint="cs"/>
                <w:szCs w:val="24"/>
                <w:rtl/>
              </w:rPr>
              <w:t>17</w:t>
            </w:r>
          </w:p>
        </w:tc>
        <w:tc>
          <w:tcPr>
            <w:tcW w:w="1565" w:type="dxa"/>
            <w:shd w:val="clear" w:color="auto" w:fill="auto"/>
          </w:tcPr>
          <w:p w14:paraId="47F921A9" w14:textId="77777777" w:rsidR="006E552E" w:rsidRPr="00AD279B" w:rsidRDefault="006E552E" w:rsidP="00A50F38">
            <w:pPr>
              <w:spacing w:line="276" w:lineRule="auto"/>
              <w:rPr>
                <w:rFonts w:ascii="David" w:hAnsi="David"/>
                <w:szCs w:val="24"/>
                <w:rtl/>
              </w:rPr>
            </w:pPr>
            <w:r w:rsidRPr="00AD279B">
              <w:rPr>
                <w:rFonts w:hint="cs"/>
                <w:szCs w:val="24"/>
                <w:rtl/>
              </w:rPr>
              <w:t>1.9</w:t>
            </w:r>
          </w:p>
        </w:tc>
        <w:tc>
          <w:tcPr>
            <w:tcW w:w="2834" w:type="dxa"/>
            <w:shd w:val="clear" w:color="auto" w:fill="auto"/>
          </w:tcPr>
          <w:p w14:paraId="3B8D1F86" w14:textId="77777777" w:rsidR="006E552E" w:rsidRPr="00AD279B" w:rsidRDefault="006E552E" w:rsidP="00A50F38">
            <w:pPr>
              <w:pStyle w:val="ae"/>
              <w:ind w:left="0"/>
              <w:outlineLvl w:val="0"/>
              <w:rPr>
                <w:rFonts w:ascii="David" w:hAnsi="David"/>
                <w:szCs w:val="24"/>
                <w:rtl/>
              </w:rPr>
            </w:pPr>
            <w:r w:rsidRPr="00AD279B">
              <w:rPr>
                <w:rFonts w:hint="cs"/>
                <w:szCs w:val="24"/>
                <w:rtl/>
              </w:rPr>
              <w:t>האם חח"י תבצע את כל רכיבי התכנון הנדרשים לצורך העתקת קווי החשמל ובכללם את תסקיר ההשפעה על הסביבה לנושא זה?</w:t>
            </w:r>
          </w:p>
        </w:tc>
        <w:tc>
          <w:tcPr>
            <w:tcW w:w="2695" w:type="dxa"/>
            <w:shd w:val="clear" w:color="auto" w:fill="auto"/>
          </w:tcPr>
          <w:p w14:paraId="2FFF1AF7" w14:textId="77777777" w:rsidR="006E552E" w:rsidRPr="007D4629" w:rsidRDefault="006E552E" w:rsidP="00A50F38">
            <w:pPr>
              <w:rPr>
                <w:rFonts w:ascii="Arial" w:hAnsi="Arial"/>
                <w:szCs w:val="24"/>
                <w:rtl/>
              </w:rPr>
            </w:pPr>
            <w:r w:rsidRPr="007D4629">
              <w:rPr>
                <w:rFonts w:ascii="Arial" w:hAnsi="Arial" w:hint="cs"/>
                <w:szCs w:val="24"/>
                <w:rtl/>
              </w:rPr>
              <w:t xml:space="preserve">כן. </w:t>
            </w:r>
          </w:p>
          <w:p w14:paraId="68BA53EA" w14:textId="77777777" w:rsidR="006E552E" w:rsidRPr="007D4629" w:rsidRDefault="006E552E" w:rsidP="00A50F38">
            <w:pPr>
              <w:rPr>
                <w:rFonts w:ascii="Arial" w:hAnsi="Arial"/>
                <w:szCs w:val="24"/>
                <w:rtl/>
              </w:rPr>
            </w:pPr>
            <w:r w:rsidRPr="007D4629">
              <w:rPr>
                <w:rFonts w:ascii="Arial" w:hAnsi="Arial" w:hint="cs"/>
                <w:szCs w:val="24"/>
                <w:rtl/>
              </w:rPr>
              <w:t>על הזוכה יהיה להטמיע במסמכי התכנית את פרוזדור החשמל החלופי כולל מדידה של שטחים אלה וסימון קווי חשמל לביטול, ככל שיידרש.</w:t>
            </w:r>
          </w:p>
          <w:p w14:paraId="4F321E36" w14:textId="77777777" w:rsidR="006E552E" w:rsidRPr="007D4629" w:rsidRDefault="006E552E" w:rsidP="00A50F38">
            <w:pPr>
              <w:rPr>
                <w:rFonts w:ascii="Arial" w:hAnsi="Arial"/>
                <w:szCs w:val="24"/>
                <w:rtl/>
              </w:rPr>
            </w:pPr>
          </w:p>
        </w:tc>
      </w:tr>
      <w:tr w:rsidR="006E552E" w:rsidRPr="00AD279B" w14:paraId="1D6BDC54" w14:textId="77777777" w:rsidTr="00A50F38">
        <w:trPr>
          <w:trHeight w:val="20"/>
        </w:trPr>
        <w:tc>
          <w:tcPr>
            <w:tcW w:w="0" w:type="auto"/>
            <w:shd w:val="clear" w:color="auto" w:fill="auto"/>
          </w:tcPr>
          <w:p w14:paraId="1C9B0537" w14:textId="77777777" w:rsidR="006E552E" w:rsidRPr="00AD279B" w:rsidRDefault="006E552E" w:rsidP="00A50F38">
            <w:pPr>
              <w:spacing w:line="276" w:lineRule="auto"/>
              <w:rPr>
                <w:rFonts w:ascii="Arial" w:hAnsi="Arial"/>
                <w:szCs w:val="24"/>
                <w:rtl/>
              </w:rPr>
            </w:pPr>
            <w:r w:rsidRPr="00AD279B">
              <w:rPr>
                <w:rFonts w:ascii="Arial" w:hAnsi="Arial" w:hint="cs"/>
                <w:szCs w:val="24"/>
                <w:rtl/>
              </w:rPr>
              <w:t>15</w:t>
            </w:r>
          </w:p>
        </w:tc>
        <w:tc>
          <w:tcPr>
            <w:tcW w:w="0" w:type="auto"/>
          </w:tcPr>
          <w:p w14:paraId="0223CE4D" w14:textId="77777777" w:rsidR="006E552E" w:rsidRPr="00AD279B" w:rsidRDefault="006E552E" w:rsidP="00A50F38">
            <w:pPr>
              <w:spacing w:line="276" w:lineRule="auto"/>
              <w:rPr>
                <w:rFonts w:ascii="David" w:hAnsi="David"/>
                <w:szCs w:val="24"/>
                <w:rtl/>
              </w:rPr>
            </w:pPr>
            <w:r w:rsidRPr="00AD279B">
              <w:rPr>
                <w:rFonts w:hint="cs"/>
                <w:szCs w:val="24"/>
                <w:rtl/>
              </w:rPr>
              <w:t>17</w:t>
            </w:r>
          </w:p>
        </w:tc>
        <w:tc>
          <w:tcPr>
            <w:tcW w:w="1565" w:type="dxa"/>
            <w:shd w:val="clear" w:color="auto" w:fill="auto"/>
          </w:tcPr>
          <w:p w14:paraId="32ADFFBE" w14:textId="77777777" w:rsidR="006E552E" w:rsidRPr="00AD279B" w:rsidRDefault="006E552E" w:rsidP="00A50F38">
            <w:pPr>
              <w:spacing w:line="276" w:lineRule="auto"/>
              <w:rPr>
                <w:rFonts w:ascii="David" w:hAnsi="David"/>
                <w:szCs w:val="24"/>
                <w:rtl/>
              </w:rPr>
            </w:pPr>
            <w:r w:rsidRPr="00AD279B">
              <w:rPr>
                <w:rFonts w:hint="cs"/>
                <w:szCs w:val="24"/>
                <w:rtl/>
              </w:rPr>
              <w:t>1.13.2</w:t>
            </w:r>
          </w:p>
        </w:tc>
        <w:tc>
          <w:tcPr>
            <w:tcW w:w="2834" w:type="dxa"/>
            <w:shd w:val="clear" w:color="auto" w:fill="auto"/>
          </w:tcPr>
          <w:p w14:paraId="5838F677" w14:textId="77777777" w:rsidR="006E552E" w:rsidRPr="00AD279B" w:rsidRDefault="006E552E" w:rsidP="00A50F38">
            <w:pPr>
              <w:tabs>
                <w:tab w:val="left" w:pos="8617"/>
              </w:tabs>
              <w:rPr>
                <w:szCs w:val="24"/>
                <w:rtl/>
              </w:rPr>
            </w:pPr>
            <w:r w:rsidRPr="00AD279B">
              <w:rPr>
                <w:rFonts w:hint="cs"/>
                <w:szCs w:val="24"/>
                <w:rtl/>
              </w:rPr>
              <w:t>מי ימסור את המידע הגיאולוגי באשר לקיום של מחצבים נוספים בשטח?</w:t>
            </w:r>
          </w:p>
          <w:p w14:paraId="1C5406EE" w14:textId="77777777" w:rsidR="006E552E" w:rsidRPr="00AD279B" w:rsidRDefault="006E552E" w:rsidP="00A50F38">
            <w:pPr>
              <w:pStyle w:val="ae"/>
              <w:ind w:left="0"/>
              <w:outlineLvl w:val="0"/>
              <w:rPr>
                <w:rFonts w:ascii="David" w:hAnsi="David"/>
                <w:szCs w:val="24"/>
                <w:rtl/>
              </w:rPr>
            </w:pPr>
            <w:r w:rsidRPr="00AD279B">
              <w:rPr>
                <w:rFonts w:hint="cs"/>
                <w:szCs w:val="24"/>
                <w:rtl/>
              </w:rPr>
              <w:t>האם נדרש במסגרת העבודה לתכנן כרייה של אותם מחצבים?</w:t>
            </w:r>
          </w:p>
        </w:tc>
        <w:tc>
          <w:tcPr>
            <w:tcW w:w="2695" w:type="dxa"/>
            <w:shd w:val="clear" w:color="auto" w:fill="auto"/>
          </w:tcPr>
          <w:p w14:paraId="5E9A87D0" w14:textId="77777777" w:rsidR="006E552E" w:rsidRPr="007D4629" w:rsidRDefault="006E552E" w:rsidP="00A50F38">
            <w:pPr>
              <w:rPr>
                <w:rFonts w:ascii="Arial" w:hAnsi="Arial"/>
                <w:szCs w:val="24"/>
                <w:rtl/>
              </w:rPr>
            </w:pPr>
            <w:r w:rsidRPr="007D4629">
              <w:rPr>
                <w:rFonts w:ascii="Arial" w:hAnsi="Arial" w:hint="cs"/>
                <w:szCs w:val="24"/>
                <w:rtl/>
              </w:rPr>
              <w:t xml:space="preserve">המתכנן אינו נדרש לספק מידע גיאולוגי. </w:t>
            </w:r>
          </w:p>
          <w:p w14:paraId="69592EF8" w14:textId="77777777" w:rsidR="006E552E" w:rsidRPr="007D4629" w:rsidRDefault="006E552E" w:rsidP="00A50F38">
            <w:pPr>
              <w:rPr>
                <w:rFonts w:ascii="Arial" w:hAnsi="Arial"/>
                <w:szCs w:val="24"/>
                <w:rtl/>
              </w:rPr>
            </w:pPr>
            <w:r w:rsidRPr="007D4629">
              <w:rPr>
                <w:rFonts w:ascii="Arial" w:hAnsi="Arial" w:hint="cs"/>
                <w:szCs w:val="24"/>
                <w:rtl/>
              </w:rPr>
              <w:t>התכנון הוא לכריית חול בלבד אך תידרש התייחסות לאפשרות ניצול עתידי של חומרים אחרים בהיבטים כמו מפלסי כריית החול, תכנית הסדרה, שיקום וכדומה.</w:t>
            </w:r>
          </w:p>
        </w:tc>
      </w:tr>
      <w:tr w:rsidR="006E552E" w:rsidRPr="00AD279B" w14:paraId="4DCFA74C" w14:textId="77777777" w:rsidTr="00A50F38">
        <w:trPr>
          <w:trHeight w:val="20"/>
        </w:trPr>
        <w:tc>
          <w:tcPr>
            <w:tcW w:w="0" w:type="auto"/>
            <w:shd w:val="clear" w:color="auto" w:fill="auto"/>
          </w:tcPr>
          <w:p w14:paraId="4DF03C23" w14:textId="77777777" w:rsidR="006E552E" w:rsidRPr="00AD279B" w:rsidRDefault="006E552E" w:rsidP="00A50F38">
            <w:pPr>
              <w:spacing w:line="276" w:lineRule="auto"/>
              <w:rPr>
                <w:rFonts w:ascii="Arial" w:hAnsi="Arial"/>
                <w:szCs w:val="24"/>
                <w:rtl/>
              </w:rPr>
            </w:pPr>
            <w:r w:rsidRPr="00AD279B">
              <w:rPr>
                <w:rFonts w:ascii="Arial" w:hAnsi="Arial" w:hint="cs"/>
                <w:szCs w:val="24"/>
                <w:rtl/>
              </w:rPr>
              <w:t>16</w:t>
            </w:r>
          </w:p>
        </w:tc>
        <w:tc>
          <w:tcPr>
            <w:tcW w:w="0" w:type="auto"/>
          </w:tcPr>
          <w:p w14:paraId="143FD858" w14:textId="77777777" w:rsidR="006E552E" w:rsidRPr="00AD279B" w:rsidRDefault="006E552E" w:rsidP="00A50F38">
            <w:pPr>
              <w:spacing w:line="276" w:lineRule="auto"/>
              <w:rPr>
                <w:rFonts w:ascii="David" w:hAnsi="David"/>
                <w:szCs w:val="24"/>
                <w:rtl/>
              </w:rPr>
            </w:pPr>
            <w:r w:rsidRPr="00AD279B">
              <w:rPr>
                <w:rFonts w:hint="cs"/>
                <w:szCs w:val="24"/>
                <w:rtl/>
              </w:rPr>
              <w:t>19</w:t>
            </w:r>
          </w:p>
        </w:tc>
        <w:tc>
          <w:tcPr>
            <w:tcW w:w="1565" w:type="dxa"/>
            <w:shd w:val="clear" w:color="auto" w:fill="auto"/>
          </w:tcPr>
          <w:p w14:paraId="705B6256" w14:textId="77777777" w:rsidR="006E552E" w:rsidRPr="00AD279B" w:rsidRDefault="006E552E" w:rsidP="00A50F38">
            <w:pPr>
              <w:spacing w:line="276" w:lineRule="auto"/>
              <w:rPr>
                <w:rFonts w:ascii="David" w:hAnsi="David"/>
                <w:szCs w:val="24"/>
                <w:rtl/>
              </w:rPr>
            </w:pPr>
            <w:r w:rsidRPr="00AD279B">
              <w:rPr>
                <w:rFonts w:hint="cs"/>
                <w:szCs w:val="24"/>
                <w:rtl/>
              </w:rPr>
              <w:t>שלב ד/</w:t>
            </w:r>
          </w:p>
        </w:tc>
        <w:tc>
          <w:tcPr>
            <w:tcW w:w="2834" w:type="dxa"/>
            <w:shd w:val="clear" w:color="auto" w:fill="auto"/>
          </w:tcPr>
          <w:p w14:paraId="7CD86A2F" w14:textId="77777777" w:rsidR="006E552E" w:rsidRPr="00AD279B" w:rsidRDefault="006E552E" w:rsidP="00A50F38">
            <w:pPr>
              <w:pStyle w:val="ae"/>
              <w:ind w:left="0"/>
              <w:outlineLvl w:val="0"/>
              <w:rPr>
                <w:rFonts w:ascii="David" w:hAnsi="David"/>
                <w:szCs w:val="24"/>
                <w:rtl/>
              </w:rPr>
            </w:pPr>
            <w:r w:rsidRPr="00AD279B">
              <w:rPr>
                <w:rFonts w:hint="cs"/>
                <w:szCs w:val="24"/>
                <w:rtl/>
              </w:rPr>
              <w:t>האם ניתן לקבל הערכה של היקף הבדיקות הנוספות אותן מבקש המשרד לבצע, מעבר לדרישות התסקיר?</w:t>
            </w:r>
          </w:p>
        </w:tc>
        <w:tc>
          <w:tcPr>
            <w:tcW w:w="2695" w:type="dxa"/>
            <w:shd w:val="clear" w:color="auto" w:fill="auto"/>
          </w:tcPr>
          <w:p w14:paraId="156E917A" w14:textId="77777777" w:rsidR="006E552E" w:rsidRPr="007D4629" w:rsidRDefault="006E552E" w:rsidP="00A50F38">
            <w:pPr>
              <w:rPr>
                <w:rFonts w:ascii="Arial" w:hAnsi="Arial"/>
                <w:szCs w:val="24"/>
                <w:rtl/>
              </w:rPr>
            </w:pPr>
            <w:r w:rsidRPr="007D4629">
              <w:rPr>
                <w:rFonts w:ascii="Arial" w:hAnsi="Arial" w:hint="cs"/>
                <w:szCs w:val="24"/>
                <w:rtl/>
              </w:rPr>
              <w:t>לא ניתן להעריך היקף בדיקות אלה אך ככל שיהיו דרישות נוספות הן יהיו בגבול הסביר.</w:t>
            </w:r>
          </w:p>
        </w:tc>
      </w:tr>
      <w:tr w:rsidR="006E552E" w:rsidRPr="00AD279B" w14:paraId="229D4115" w14:textId="77777777" w:rsidTr="00A50F38">
        <w:trPr>
          <w:trHeight w:val="20"/>
        </w:trPr>
        <w:tc>
          <w:tcPr>
            <w:tcW w:w="0" w:type="auto"/>
            <w:shd w:val="clear" w:color="auto" w:fill="auto"/>
          </w:tcPr>
          <w:p w14:paraId="3251EE5E" w14:textId="77777777" w:rsidR="006E552E" w:rsidRPr="00AD279B" w:rsidRDefault="006E552E" w:rsidP="00A50F38">
            <w:pPr>
              <w:spacing w:line="276" w:lineRule="auto"/>
              <w:rPr>
                <w:rFonts w:ascii="Arial" w:hAnsi="Arial"/>
                <w:szCs w:val="24"/>
                <w:rtl/>
              </w:rPr>
            </w:pPr>
            <w:r w:rsidRPr="00AD279B">
              <w:rPr>
                <w:rFonts w:ascii="Arial" w:hAnsi="Arial" w:hint="cs"/>
                <w:szCs w:val="24"/>
                <w:rtl/>
              </w:rPr>
              <w:t>17</w:t>
            </w:r>
          </w:p>
        </w:tc>
        <w:tc>
          <w:tcPr>
            <w:tcW w:w="0" w:type="auto"/>
          </w:tcPr>
          <w:p w14:paraId="0C326B3C" w14:textId="77777777" w:rsidR="006E552E" w:rsidRPr="00AD279B" w:rsidRDefault="006E552E" w:rsidP="00A50F38">
            <w:pPr>
              <w:spacing w:line="276" w:lineRule="auto"/>
              <w:rPr>
                <w:rFonts w:ascii="David" w:hAnsi="David"/>
                <w:szCs w:val="24"/>
                <w:rtl/>
              </w:rPr>
            </w:pPr>
            <w:r w:rsidRPr="00AD279B">
              <w:rPr>
                <w:rFonts w:hint="cs"/>
                <w:szCs w:val="24"/>
                <w:rtl/>
              </w:rPr>
              <w:t>24</w:t>
            </w:r>
          </w:p>
        </w:tc>
        <w:tc>
          <w:tcPr>
            <w:tcW w:w="1565" w:type="dxa"/>
            <w:shd w:val="clear" w:color="auto" w:fill="auto"/>
          </w:tcPr>
          <w:p w14:paraId="0548A388" w14:textId="77777777" w:rsidR="006E552E" w:rsidRPr="00AD279B" w:rsidRDefault="006E552E" w:rsidP="00A50F38">
            <w:pPr>
              <w:spacing w:line="276" w:lineRule="auto"/>
              <w:rPr>
                <w:rFonts w:ascii="David" w:hAnsi="David"/>
                <w:szCs w:val="24"/>
                <w:rtl/>
              </w:rPr>
            </w:pPr>
            <w:r w:rsidRPr="00AD279B">
              <w:rPr>
                <w:rFonts w:hint="cs"/>
                <w:szCs w:val="24"/>
                <w:rtl/>
              </w:rPr>
              <w:t>4.4</w:t>
            </w:r>
          </w:p>
        </w:tc>
        <w:tc>
          <w:tcPr>
            <w:tcW w:w="2834" w:type="dxa"/>
            <w:shd w:val="clear" w:color="auto" w:fill="auto"/>
          </w:tcPr>
          <w:p w14:paraId="4EB65DDD" w14:textId="77777777" w:rsidR="006E552E" w:rsidRPr="00AD279B" w:rsidRDefault="006E552E" w:rsidP="00A50F38">
            <w:pPr>
              <w:pStyle w:val="ae"/>
              <w:ind w:left="0"/>
              <w:outlineLvl w:val="0"/>
              <w:rPr>
                <w:rFonts w:ascii="David" w:hAnsi="David"/>
                <w:szCs w:val="24"/>
                <w:rtl/>
              </w:rPr>
            </w:pPr>
            <w:r w:rsidRPr="00AD279B">
              <w:rPr>
                <w:rFonts w:hint="cs"/>
                <w:szCs w:val="24"/>
                <w:rtl/>
              </w:rPr>
              <w:t>האם אכן נדרש להכין תחשיבים כלשהם, ניירות עמדה או לתרגם את תקציר העבודה לאנגלית?</w:t>
            </w:r>
          </w:p>
        </w:tc>
        <w:tc>
          <w:tcPr>
            <w:tcW w:w="2695" w:type="dxa"/>
            <w:shd w:val="clear" w:color="auto" w:fill="auto"/>
          </w:tcPr>
          <w:p w14:paraId="453BCFBC" w14:textId="77777777" w:rsidR="006E552E" w:rsidRPr="007D4629" w:rsidRDefault="006E552E" w:rsidP="00A50F38">
            <w:pPr>
              <w:rPr>
                <w:rFonts w:ascii="Arial" w:hAnsi="Arial"/>
                <w:szCs w:val="24"/>
                <w:rtl/>
              </w:rPr>
            </w:pPr>
            <w:r w:rsidRPr="007D4629">
              <w:rPr>
                <w:rFonts w:ascii="Arial" w:hAnsi="Arial" w:hint="cs"/>
                <w:szCs w:val="24"/>
                <w:rtl/>
              </w:rPr>
              <w:t>מטרת הסעיף היא להבהיר כי הצעת המחיר לכלול את כלל ההוצאות ואין בכך כדי לקבוע אם אלה יידרשו.</w:t>
            </w:r>
          </w:p>
        </w:tc>
      </w:tr>
    </w:tbl>
    <w:p w14:paraId="05D677AF" w14:textId="77777777" w:rsidR="006E552E" w:rsidRPr="00AD279B" w:rsidRDefault="006E552E" w:rsidP="006E552E">
      <w:pPr>
        <w:rPr>
          <w:color w:val="FF0000"/>
          <w:szCs w:val="24"/>
        </w:rPr>
      </w:pPr>
    </w:p>
    <w:p w14:paraId="0FBA18C5" w14:textId="77777777" w:rsidR="006E552E" w:rsidRPr="00AD279B" w:rsidRDefault="006E552E" w:rsidP="006E552E">
      <w:pPr>
        <w:rPr>
          <w:rFonts w:asciiTheme="majorBidi" w:hAnsiTheme="majorBidi" w:cstheme="majorBidi"/>
          <w:color w:val="FF0000"/>
          <w:szCs w:val="24"/>
          <w:rtl/>
        </w:rPr>
      </w:pPr>
    </w:p>
    <w:p w14:paraId="7154E6C6" w14:textId="77777777" w:rsidR="006E552E" w:rsidRPr="00AD279B" w:rsidRDefault="006E552E" w:rsidP="006E552E">
      <w:pPr>
        <w:rPr>
          <w:color w:val="FF0000"/>
          <w:szCs w:val="24"/>
          <w:rtl/>
        </w:rPr>
      </w:pPr>
    </w:p>
    <w:p w14:paraId="6BEFFA05" w14:textId="77777777" w:rsidR="007F0888" w:rsidRPr="006E552E" w:rsidRDefault="007F0888" w:rsidP="006E552E">
      <w:pPr>
        <w:rPr>
          <w:szCs w:val="24"/>
          <w:rtl/>
        </w:rPr>
      </w:pPr>
    </w:p>
    <w:sectPr w:rsidR="007F0888" w:rsidRPr="006E552E" w:rsidSect="00D82E65">
      <w:headerReference w:type="even" r:id="rId12"/>
      <w:headerReference w:type="default" r:id="rId13"/>
      <w:footerReference w:type="default" r:id="rId14"/>
      <w:headerReference w:type="first" r:id="rId15"/>
      <w:footerReference w:type="first" r:id="rId16"/>
      <w:pgSz w:w="11906" w:h="16838"/>
      <w:pgMar w:top="1440" w:right="1700" w:bottom="1843"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EFFA08" w14:textId="77777777" w:rsidR="00834DE9" w:rsidRDefault="00834DE9">
      <w:r>
        <w:separator/>
      </w:r>
    </w:p>
  </w:endnote>
  <w:endnote w:type="continuationSeparator" w:id="0">
    <w:p w14:paraId="6BEFFA09" w14:textId="77777777" w:rsidR="00834DE9" w:rsidRDefault="00834D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D" w14:textId="77777777" w:rsidR="00D01218" w:rsidRDefault="00D01218" w:rsidP="00F757BF">
    <w:pPr>
      <w:pStyle w:val="aa"/>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6BEFFA16" wp14:editId="6BEFFA17">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062F44">
          <w:rPr>
            <w:rFonts w:hint="cs"/>
            <w:rtl/>
          </w:rPr>
          <w:t>02-5006766</w:t>
        </w:r>
      </w:sdtContent>
    </w:sdt>
  </w:p>
  <w:p w14:paraId="6BEFFA0E" w14:textId="77777777"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6BEFFA0F" w14:textId="77777777" w:rsidR="00D01218" w:rsidRPr="00F757BF" w:rsidRDefault="00D01218" w:rsidP="00F757BF">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14" w14:textId="77777777" w:rsidR="00D01218" w:rsidRDefault="00D01218" w:rsidP="008C31B3">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6BEFFA19" wp14:editId="6BEFFA1A">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062F44">
          <w:rPr>
            <w:rFonts w:hint="cs"/>
            <w:rtl/>
          </w:rPr>
          <w:t>02-5006766</w:t>
        </w:r>
      </w:sdtContent>
    </w:sdt>
  </w:p>
  <w:p w14:paraId="6BEFFA15" w14:textId="77777777"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EFFA06" w14:textId="77777777" w:rsidR="00834DE9" w:rsidRDefault="00834DE9">
      <w:r>
        <w:separator/>
      </w:r>
    </w:p>
  </w:footnote>
  <w:footnote w:type="continuationSeparator" w:id="0">
    <w:p w14:paraId="6BEFFA07" w14:textId="77777777" w:rsidR="00834DE9" w:rsidRDefault="00834D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A" w14:textId="77777777" w:rsidR="00D01218" w:rsidRDefault="00D01218">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B" w14:textId="77777777" w:rsidR="00D01218" w:rsidRPr="00D3749A" w:rsidRDefault="00D01218"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D337BD" w:rsidRPr="00D337BD">
          <w:rPr>
            <w:rFonts w:cs="Calibri"/>
            <w:b/>
            <w:bCs/>
            <w:noProof/>
            <w:rtl/>
            <w:lang w:val="he-IL"/>
          </w:rPr>
          <w:t>2</w:t>
        </w:r>
        <w:r w:rsidRPr="00D3749A">
          <w:rPr>
            <w:b/>
            <w:bCs/>
          </w:rPr>
          <w:fldChar w:fldCharType="end"/>
        </w:r>
        <w:r w:rsidRPr="00D3749A">
          <w:rPr>
            <w:rFonts w:hint="cs"/>
            <w:b/>
            <w:bCs/>
            <w:rtl/>
          </w:rPr>
          <w:t xml:space="preserve"> -</w:t>
        </w:r>
      </w:sdtContent>
    </w:sdt>
  </w:p>
  <w:p w14:paraId="6BEFFA0C" w14:textId="77777777" w:rsidR="00D01218" w:rsidRPr="008B766D" w:rsidRDefault="00D01218"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10" w14:textId="77777777" w:rsidR="00D01218" w:rsidRDefault="00D337BD" w:rsidP="00EA4FBF">
    <w:pPr>
      <w:pStyle w:val="a6"/>
      <w:spacing w:line="276" w:lineRule="auto"/>
      <w:jc w:val="center"/>
      <w:rPr>
        <w:b/>
        <w:bCs/>
        <w:szCs w:val="40"/>
        <w:rtl/>
      </w:rPr>
    </w:pPr>
    <w:r>
      <w:rPr>
        <w:b/>
        <w:bCs/>
        <w:noProof/>
        <w:szCs w:val="40"/>
        <w:rtl/>
      </w:rPr>
      <w:object w:dxaOrig="1440" w:dyaOrig="1440" w14:anchorId="6BEFFA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13.15pt;margin-top:-26.85pt;width:40.05pt;height:47.55pt;z-index:251663872;visibility:visible;mso-wrap-edited:f">
          <v:imagedata r:id="rId1" o:title=""/>
          <w10:wrap type="topAndBottom"/>
        </v:shape>
        <o:OLEObject Type="Embed" ProgID="Word.Picture.8" ShapeID="_x0000_s2049" DrawAspect="Content" ObjectID="_1559563945" r:id="rId2"/>
      </w:object>
    </w:r>
  </w:p>
  <w:p w14:paraId="6BEFFA11" w14:textId="77777777" w:rsidR="00D01218" w:rsidRDefault="00D01218" w:rsidP="00EA4FBF">
    <w:pPr>
      <w:pStyle w:val="a6"/>
      <w:spacing w:line="276" w:lineRule="auto"/>
      <w:jc w:val="center"/>
      <w:rPr>
        <w:b/>
        <w:bCs/>
        <w:szCs w:val="40"/>
        <w:rtl/>
      </w:rPr>
    </w:pPr>
    <w:r>
      <w:rPr>
        <w:b/>
        <w:bCs/>
        <w:szCs w:val="40"/>
        <w:rtl/>
      </w:rPr>
      <w:t>מדינת ישראל</w:t>
    </w:r>
  </w:p>
  <w:p w14:paraId="6BEFFA12" w14:textId="77777777" w:rsidR="00D01218" w:rsidRDefault="00D01218" w:rsidP="00EA4FBF">
    <w:pPr>
      <w:pStyle w:val="a6"/>
      <w:tabs>
        <w:tab w:val="left" w:pos="2447"/>
      </w:tabs>
      <w:spacing w:line="276" w:lineRule="auto"/>
      <w:jc w:val="center"/>
      <w:rPr>
        <w:b/>
        <w:bCs/>
        <w:szCs w:val="32"/>
        <w:rtl/>
      </w:rPr>
    </w:pPr>
    <w:r>
      <w:rPr>
        <w:rFonts w:hint="cs"/>
        <w:b/>
        <w:bCs/>
        <w:szCs w:val="32"/>
        <w:rtl/>
      </w:rPr>
      <w:t>משרד התשתיות הלאומיות האנרגיה והמים</w:t>
    </w:r>
  </w:p>
  <w:p w14:paraId="6BEFFA13" w14:textId="77777777" w:rsidR="00D01218" w:rsidRDefault="00D01218" w:rsidP="00EA4FBF">
    <w:pPr>
      <w:pStyle w:val="a6"/>
      <w:tabs>
        <w:tab w:val="left" w:pos="2447"/>
      </w:tabs>
      <w:spacing w:line="276" w:lineRule="auto"/>
      <w:jc w:val="center"/>
      <w:rPr>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8C2CA9"/>
    <w:multiLevelType w:val="hybridMultilevel"/>
    <w:tmpl w:val="01F8E244"/>
    <w:lvl w:ilvl="0" w:tplc="06042554">
      <w:start w:val="1"/>
      <w:numFmt w:val="decimal"/>
      <w:lvlText w:val="%1."/>
      <w:lvlJc w:val="left"/>
      <w:pPr>
        <w:ind w:left="36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3066431"/>
    <w:multiLevelType w:val="hybridMultilevel"/>
    <w:tmpl w:val="D74610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
  </w:num>
  <w:num w:numId="2">
    <w:abstractNumId w:val="0"/>
  </w:num>
  <w:num w:numId="3">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09C1"/>
    <w:rsid w:val="000247C7"/>
    <w:rsid w:val="00027CC1"/>
    <w:rsid w:val="000334BB"/>
    <w:rsid w:val="00042C13"/>
    <w:rsid w:val="0004525C"/>
    <w:rsid w:val="00054F3E"/>
    <w:rsid w:val="00055768"/>
    <w:rsid w:val="00055D2D"/>
    <w:rsid w:val="00055DCE"/>
    <w:rsid w:val="00057C3B"/>
    <w:rsid w:val="00062F44"/>
    <w:rsid w:val="00064800"/>
    <w:rsid w:val="00066AEF"/>
    <w:rsid w:val="00070495"/>
    <w:rsid w:val="000705A8"/>
    <w:rsid w:val="000744F2"/>
    <w:rsid w:val="00076B10"/>
    <w:rsid w:val="00084894"/>
    <w:rsid w:val="00084E0A"/>
    <w:rsid w:val="00086B42"/>
    <w:rsid w:val="000903C8"/>
    <w:rsid w:val="0009042F"/>
    <w:rsid w:val="00090E89"/>
    <w:rsid w:val="0009109A"/>
    <w:rsid w:val="00092760"/>
    <w:rsid w:val="00094271"/>
    <w:rsid w:val="000958A4"/>
    <w:rsid w:val="00095F33"/>
    <w:rsid w:val="00096216"/>
    <w:rsid w:val="00096D37"/>
    <w:rsid w:val="000A1BAF"/>
    <w:rsid w:val="000A2317"/>
    <w:rsid w:val="000A37F2"/>
    <w:rsid w:val="000A474B"/>
    <w:rsid w:val="000B1926"/>
    <w:rsid w:val="000B4879"/>
    <w:rsid w:val="000C092D"/>
    <w:rsid w:val="000C30AA"/>
    <w:rsid w:val="000C47C5"/>
    <w:rsid w:val="000C4E6A"/>
    <w:rsid w:val="000F0C8E"/>
    <w:rsid w:val="000F4567"/>
    <w:rsid w:val="000F7364"/>
    <w:rsid w:val="000F7ADE"/>
    <w:rsid w:val="000F7E41"/>
    <w:rsid w:val="00102399"/>
    <w:rsid w:val="0011014C"/>
    <w:rsid w:val="0011457C"/>
    <w:rsid w:val="00115398"/>
    <w:rsid w:val="001211FB"/>
    <w:rsid w:val="0012372B"/>
    <w:rsid w:val="0012688D"/>
    <w:rsid w:val="001269BB"/>
    <w:rsid w:val="00134B6B"/>
    <w:rsid w:val="00135998"/>
    <w:rsid w:val="001359FA"/>
    <w:rsid w:val="00136D84"/>
    <w:rsid w:val="0014024E"/>
    <w:rsid w:val="0014040F"/>
    <w:rsid w:val="00144716"/>
    <w:rsid w:val="00145969"/>
    <w:rsid w:val="00151109"/>
    <w:rsid w:val="0015365A"/>
    <w:rsid w:val="001539F2"/>
    <w:rsid w:val="001617C9"/>
    <w:rsid w:val="0016193E"/>
    <w:rsid w:val="001639C8"/>
    <w:rsid w:val="00163B68"/>
    <w:rsid w:val="001658EE"/>
    <w:rsid w:val="00170B85"/>
    <w:rsid w:val="001858F8"/>
    <w:rsid w:val="00185BFB"/>
    <w:rsid w:val="001906D2"/>
    <w:rsid w:val="00191C30"/>
    <w:rsid w:val="001952A6"/>
    <w:rsid w:val="0019531D"/>
    <w:rsid w:val="001A0FEB"/>
    <w:rsid w:val="001A4821"/>
    <w:rsid w:val="001B2F89"/>
    <w:rsid w:val="001B6249"/>
    <w:rsid w:val="001C24C0"/>
    <w:rsid w:val="001C3909"/>
    <w:rsid w:val="001C6033"/>
    <w:rsid w:val="001C7684"/>
    <w:rsid w:val="001D47D9"/>
    <w:rsid w:val="001D4935"/>
    <w:rsid w:val="001D5D9A"/>
    <w:rsid w:val="001E1C33"/>
    <w:rsid w:val="001E2B03"/>
    <w:rsid w:val="001E6F0E"/>
    <w:rsid w:val="001F1FB5"/>
    <w:rsid w:val="001F26BB"/>
    <w:rsid w:val="00202ACB"/>
    <w:rsid w:val="00203B80"/>
    <w:rsid w:val="0020569E"/>
    <w:rsid w:val="00206E17"/>
    <w:rsid w:val="00207B13"/>
    <w:rsid w:val="00211F50"/>
    <w:rsid w:val="00216168"/>
    <w:rsid w:val="00222349"/>
    <w:rsid w:val="00222968"/>
    <w:rsid w:val="00223E43"/>
    <w:rsid w:val="0022754A"/>
    <w:rsid w:val="0023048F"/>
    <w:rsid w:val="00231962"/>
    <w:rsid w:val="00234583"/>
    <w:rsid w:val="00235023"/>
    <w:rsid w:val="002358C3"/>
    <w:rsid w:val="00240565"/>
    <w:rsid w:val="002408EF"/>
    <w:rsid w:val="00241EE9"/>
    <w:rsid w:val="002427ED"/>
    <w:rsid w:val="0024470F"/>
    <w:rsid w:val="00256083"/>
    <w:rsid w:val="0025786D"/>
    <w:rsid w:val="00257923"/>
    <w:rsid w:val="00261616"/>
    <w:rsid w:val="00264A22"/>
    <w:rsid w:val="00270E84"/>
    <w:rsid w:val="00271EE1"/>
    <w:rsid w:val="00274CB8"/>
    <w:rsid w:val="00293402"/>
    <w:rsid w:val="00297A56"/>
    <w:rsid w:val="002A0368"/>
    <w:rsid w:val="002B0BCA"/>
    <w:rsid w:val="002B0CE2"/>
    <w:rsid w:val="002B33FB"/>
    <w:rsid w:val="002B4A9A"/>
    <w:rsid w:val="002B615D"/>
    <w:rsid w:val="002C0A84"/>
    <w:rsid w:val="002C5404"/>
    <w:rsid w:val="002C63C3"/>
    <w:rsid w:val="002C65EA"/>
    <w:rsid w:val="002D07DF"/>
    <w:rsid w:val="002D1884"/>
    <w:rsid w:val="002D3504"/>
    <w:rsid w:val="002D5CA3"/>
    <w:rsid w:val="002E2BD8"/>
    <w:rsid w:val="002E4C3E"/>
    <w:rsid w:val="002F0744"/>
    <w:rsid w:val="002F2F57"/>
    <w:rsid w:val="002F478B"/>
    <w:rsid w:val="002F4E67"/>
    <w:rsid w:val="00304E74"/>
    <w:rsid w:val="003064BF"/>
    <w:rsid w:val="00306EAF"/>
    <w:rsid w:val="0031048E"/>
    <w:rsid w:val="00310C40"/>
    <w:rsid w:val="00311B81"/>
    <w:rsid w:val="00314D9D"/>
    <w:rsid w:val="00320EE5"/>
    <w:rsid w:val="00321798"/>
    <w:rsid w:val="00323430"/>
    <w:rsid w:val="003238F0"/>
    <w:rsid w:val="00331AB5"/>
    <w:rsid w:val="003360EB"/>
    <w:rsid w:val="003361CF"/>
    <w:rsid w:val="003405AC"/>
    <w:rsid w:val="00340E66"/>
    <w:rsid w:val="00347885"/>
    <w:rsid w:val="0035457D"/>
    <w:rsid w:val="003549E0"/>
    <w:rsid w:val="00354B8D"/>
    <w:rsid w:val="00361E0B"/>
    <w:rsid w:val="00365B90"/>
    <w:rsid w:val="00370215"/>
    <w:rsid w:val="00376817"/>
    <w:rsid w:val="00377F0C"/>
    <w:rsid w:val="00383419"/>
    <w:rsid w:val="00386860"/>
    <w:rsid w:val="00391AE3"/>
    <w:rsid w:val="003A30BD"/>
    <w:rsid w:val="003B79E5"/>
    <w:rsid w:val="003C0303"/>
    <w:rsid w:val="003C221A"/>
    <w:rsid w:val="003C6BCF"/>
    <w:rsid w:val="003D3F03"/>
    <w:rsid w:val="003D4ACE"/>
    <w:rsid w:val="003D55A9"/>
    <w:rsid w:val="003D7D02"/>
    <w:rsid w:val="003E046F"/>
    <w:rsid w:val="003E1032"/>
    <w:rsid w:val="003E2B09"/>
    <w:rsid w:val="003E3087"/>
    <w:rsid w:val="003E5A64"/>
    <w:rsid w:val="003F45B1"/>
    <w:rsid w:val="003F7DA3"/>
    <w:rsid w:val="004033CB"/>
    <w:rsid w:val="00406FFA"/>
    <w:rsid w:val="00407BBC"/>
    <w:rsid w:val="004154C3"/>
    <w:rsid w:val="00420E0D"/>
    <w:rsid w:val="004220F7"/>
    <w:rsid w:val="0042699A"/>
    <w:rsid w:val="0042758D"/>
    <w:rsid w:val="004344B8"/>
    <w:rsid w:val="00435244"/>
    <w:rsid w:val="004356A6"/>
    <w:rsid w:val="004358EB"/>
    <w:rsid w:val="00437A88"/>
    <w:rsid w:val="00447AD8"/>
    <w:rsid w:val="004507AE"/>
    <w:rsid w:val="00454CA1"/>
    <w:rsid w:val="00457790"/>
    <w:rsid w:val="004612A9"/>
    <w:rsid w:val="00463785"/>
    <w:rsid w:val="004641A7"/>
    <w:rsid w:val="00465489"/>
    <w:rsid w:val="004664D8"/>
    <w:rsid w:val="0047091B"/>
    <w:rsid w:val="00473689"/>
    <w:rsid w:val="004745CD"/>
    <w:rsid w:val="00483B07"/>
    <w:rsid w:val="00485919"/>
    <w:rsid w:val="004A4DA1"/>
    <w:rsid w:val="004B350B"/>
    <w:rsid w:val="004B49E7"/>
    <w:rsid w:val="004B5ED3"/>
    <w:rsid w:val="004C281C"/>
    <w:rsid w:val="004C4DF4"/>
    <w:rsid w:val="004C54EE"/>
    <w:rsid w:val="004C5CAC"/>
    <w:rsid w:val="004D1999"/>
    <w:rsid w:val="004D20A8"/>
    <w:rsid w:val="004E05C3"/>
    <w:rsid w:val="004E0845"/>
    <w:rsid w:val="004E1310"/>
    <w:rsid w:val="004E5922"/>
    <w:rsid w:val="004E757F"/>
    <w:rsid w:val="004F0C3F"/>
    <w:rsid w:val="004F5624"/>
    <w:rsid w:val="00505A2E"/>
    <w:rsid w:val="00517178"/>
    <w:rsid w:val="00521BAC"/>
    <w:rsid w:val="00521C7C"/>
    <w:rsid w:val="00524880"/>
    <w:rsid w:val="00526B76"/>
    <w:rsid w:val="00527948"/>
    <w:rsid w:val="00533FCA"/>
    <w:rsid w:val="0054114E"/>
    <w:rsid w:val="005429A6"/>
    <w:rsid w:val="005441CC"/>
    <w:rsid w:val="0054428A"/>
    <w:rsid w:val="0054443E"/>
    <w:rsid w:val="00557177"/>
    <w:rsid w:val="005617DA"/>
    <w:rsid w:val="00562407"/>
    <w:rsid w:val="005635B9"/>
    <w:rsid w:val="00572795"/>
    <w:rsid w:val="00576228"/>
    <w:rsid w:val="00576E17"/>
    <w:rsid w:val="005774BC"/>
    <w:rsid w:val="00581672"/>
    <w:rsid w:val="0058248C"/>
    <w:rsid w:val="00587D3D"/>
    <w:rsid w:val="00596F47"/>
    <w:rsid w:val="005975B4"/>
    <w:rsid w:val="005A0DC2"/>
    <w:rsid w:val="005A765A"/>
    <w:rsid w:val="005B757B"/>
    <w:rsid w:val="005D26F1"/>
    <w:rsid w:val="005D3896"/>
    <w:rsid w:val="005D5135"/>
    <w:rsid w:val="005D6D67"/>
    <w:rsid w:val="005E1D69"/>
    <w:rsid w:val="005E2A69"/>
    <w:rsid w:val="005E4C1F"/>
    <w:rsid w:val="005E5E77"/>
    <w:rsid w:val="005E5FE4"/>
    <w:rsid w:val="005F045A"/>
    <w:rsid w:val="005F1DB3"/>
    <w:rsid w:val="005F1DEA"/>
    <w:rsid w:val="005F261F"/>
    <w:rsid w:val="005F7AFA"/>
    <w:rsid w:val="00601D6C"/>
    <w:rsid w:val="00610303"/>
    <w:rsid w:val="00613A92"/>
    <w:rsid w:val="006200EC"/>
    <w:rsid w:val="00624679"/>
    <w:rsid w:val="00626BCE"/>
    <w:rsid w:val="00627CB7"/>
    <w:rsid w:val="00627F33"/>
    <w:rsid w:val="00630577"/>
    <w:rsid w:val="00637288"/>
    <w:rsid w:val="006426A9"/>
    <w:rsid w:val="006500F2"/>
    <w:rsid w:val="006544D7"/>
    <w:rsid w:val="0067090E"/>
    <w:rsid w:val="00674C00"/>
    <w:rsid w:val="00680AB7"/>
    <w:rsid w:val="00693590"/>
    <w:rsid w:val="0069709F"/>
    <w:rsid w:val="006A52EA"/>
    <w:rsid w:val="006B2487"/>
    <w:rsid w:val="006B7F74"/>
    <w:rsid w:val="006C0066"/>
    <w:rsid w:val="006C2C32"/>
    <w:rsid w:val="006C5977"/>
    <w:rsid w:val="006D4C35"/>
    <w:rsid w:val="006D6B83"/>
    <w:rsid w:val="006E552E"/>
    <w:rsid w:val="006E7093"/>
    <w:rsid w:val="006E72C5"/>
    <w:rsid w:val="006F373C"/>
    <w:rsid w:val="00700DB0"/>
    <w:rsid w:val="00703BD7"/>
    <w:rsid w:val="007049EF"/>
    <w:rsid w:val="00712673"/>
    <w:rsid w:val="0071514A"/>
    <w:rsid w:val="0072163A"/>
    <w:rsid w:val="00721721"/>
    <w:rsid w:val="00724754"/>
    <w:rsid w:val="00725979"/>
    <w:rsid w:val="007276EF"/>
    <w:rsid w:val="00733137"/>
    <w:rsid w:val="00734143"/>
    <w:rsid w:val="00734D9A"/>
    <w:rsid w:val="00735C28"/>
    <w:rsid w:val="00740D98"/>
    <w:rsid w:val="00754E2B"/>
    <w:rsid w:val="00755CF3"/>
    <w:rsid w:val="007565A9"/>
    <w:rsid w:val="00762310"/>
    <w:rsid w:val="00762E4E"/>
    <w:rsid w:val="00763697"/>
    <w:rsid w:val="00765D1F"/>
    <w:rsid w:val="00766EE0"/>
    <w:rsid w:val="00767188"/>
    <w:rsid w:val="00771F8F"/>
    <w:rsid w:val="007752F2"/>
    <w:rsid w:val="007768BF"/>
    <w:rsid w:val="00782FD3"/>
    <w:rsid w:val="007849A9"/>
    <w:rsid w:val="0078568E"/>
    <w:rsid w:val="00791463"/>
    <w:rsid w:val="0079328F"/>
    <w:rsid w:val="007A1D27"/>
    <w:rsid w:val="007A1D58"/>
    <w:rsid w:val="007A4CA2"/>
    <w:rsid w:val="007A72EE"/>
    <w:rsid w:val="007A76DF"/>
    <w:rsid w:val="007B0DB0"/>
    <w:rsid w:val="007B301D"/>
    <w:rsid w:val="007B3692"/>
    <w:rsid w:val="007B5C29"/>
    <w:rsid w:val="007C092F"/>
    <w:rsid w:val="007C0ADF"/>
    <w:rsid w:val="007C5D1D"/>
    <w:rsid w:val="007D082F"/>
    <w:rsid w:val="007E0464"/>
    <w:rsid w:val="007E199F"/>
    <w:rsid w:val="007E74F6"/>
    <w:rsid w:val="007F0888"/>
    <w:rsid w:val="007F2037"/>
    <w:rsid w:val="007F2F8D"/>
    <w:rsid w:val="007F4BC2"/>
    <w:rsid w:val="007F5877"/>
    <w:rsid w:val="007F6BA1"/>
    <w:rsid w:val="00801CC7"/>
    <w:rsid w:val="00802BA6"/>
    <w:rsid w:val="00803624"/>
    <w:rsid w:val="008038D6"/>
    <w:rsid w:val="00804675"/>
    <w:rsid w:val="00811352"/>
    <w:rsid w:val="00811390"/>
    <w:rsid w:val="008136CD"/>
    <w:rsid w:val="00814AED"/>
    <w:rsid w:val="00814CDF"/>
    <w:rsid w:val="00816966"/>
    <w:rsid w:val="00817153"/>
    <w:rsid w:val="00817901"/>
    <w:rsid w:val="00824DD5"/>
    <w:rsid w:val="00825770"/>
    <w:rsid w:val="00825F76"/>
    <w:rsid w:val="0082773F"/>
    <w:rsid w:val="0083092E"/>
    <w:rsid w:val="00830955"/>
    <w:rsid w:val="00832794"/>
    <w:rsid w:val="00834DE9"/>
    <w:rsid w:val="00836040"/>
    <w:rsid w:val="008363A9"/>
    <w:rsid w:val="00837C14"/>
    <w:rsid w:val="00847476"/>
    <w:rsid w:val="00855916"/>
    <w:rsid w:val="0086002F"/>
    <w:rsid w:val="0086169C"/>
    <w:rsid w:val="00861DDB"/>
    <w:rsid w:val="00863048"/>
    <w:rsid w:val="008675F8"/>
    <w:rsid w:val="00873CB7"/>
    <w:rsid w:val="0087701C"/>
    <w:rsid w:val="008803B8"/>
    <w:rsid w:val="008918B2"/>
    <w:rsid w:val="008933E3"/>
    <w:rsid w:val="0089354A"/>
    <w:rsid w:val="008A210F"/>
    <w:rsid w:val="008A40D3"/>
    <w:rsid w:val="008A4484"/>
    <w:rsid w:val="008A4DAE"/>
    <w:rsid w:val="008B3435"/>
    <w:rsid w:val="008B766D"/>
    <w:rsid w:val="008C01AC"/>
    <w:rsid w:val="008C2B14"/>
    <w:rsid w:val="008C31B3"/>
    <w:rsid w:val="008C3D7D"/>
    <w:rsid w:val="008C3FFA"/>
    <w:rsid w:val="008C58AF"/>
    <w:rsid w:val="008C6510"/>
    <w:rsid w:val="008C658C"/>
    <w:rsid w:val="008C67D1"/>
    <w:rsid w:val="008C6994"/>
    <w:rsid w:val="008C6DE4"/>
    <w:rsid w:val="008D5F23"/>
    <w:rsid w:val="008F0855"/>
    <w:rsid w:val="008F164D"/>
    <w:rsid w:val="008F26E3"/>
    <w:rsid w:val="008F64DD"/>
    <w:rsid w:val="00900B65"/>
    <w:rsid w:val="00901041"/>
    <w:rsid w:val="009011BA"/>
    <w:rsid w:val="00905286"/>
    <w:rsid w:val="00911C83"/>
    <w:rsid w:val="009145F4"/>
    <w:rsid w:val="00921D35"/>
    <w:rsid w:val="009220EB"/>
    <w:rsid w:val="00924837"/>
    <w:rsid w:val="0092608C"/>
    <w:rsid w:val="00926933"/>
    <w:rsid w:val="00927B3F"/>
    <w:rsid w:val="00930065"/>
    <w:rsid w:val="00932745"/>
    <w:rsid w:val="00933C34"/>
    <w:rsid w:val="00936C9C"/>
    <w:rsid w:val="00937A33"/>
    <w:rsid w:val="00937E61"/>
    <w:rsid w:val="00940693"/>
    <w:rsid w:val="009407CF"/>
    <w:rsid w:val="00941814"/>
    <w:rsid w:val="00952700"/>
    <w:rsid w:val="00956911"/>
    <w:rsid w:val="00964B15"/>
    <w:rsid w:val="00967490"/>
    <w:rsid w:val="0098737A"/>
    <w:rsid w:val="0099128B"/>
    <w:rsid w:val="009917FC"/>
    <w:rsid w:val="00991AF8"/>
    <w:rsid w:val="009929BC"/>
    <w:rsid w:val="00995583"/>
    <w:rsid w:val="00995790"/>
    <w:rsid w:val="00997B26"/>
    <w:rsid w:val="009B1649"/>
    <w:rsid w:val="009B6689"/>
    <w:rsid w:val="009C1E95"/>
    <w:rsid w:val="009C7CF0"/>
    <w:rsid w:val="009D1FCA"/>
    <w:rsid w:val="009E3A64"/>
    <w:rsid w:val="009E71F6"/>
    <w:rsid w:val="009E7DA5"/>
    <w:rsid w:val="009F1DAC"/>
    <w:rsid w:val="009F25EB"/>
    <w:rsid w:val="009F2EC3"/>
    <w:rsid w:val="009F4FEF"/>
    <w:rsid w:val="00A0165F"/>
    <w:rsid w:val="00A01A00"/>
    <w:rsid w:val="00A107E7"/>
    <w:rsid w:val="00A142B6"/>
    <w:rsid w:val="00A15023"/>
    <w:rsid w:val="00A178FC"/>
    <w:rsid w:val="00A21362"/>
    <w:rsid w:val="00A2282F"/>
    <w:rsid w:val="00A22C8B"/>
    <w:rsid w:val="00A313BC"/>
    <w:rsid w:val="00A32262"/>
    <w:rsid w:val="00A359BD"/>
    <w:rsid w:val="00A3792C"/>
    <w:rsid w:val="00A428CB"/>
    <w:rsid w:val="00A4784D"/>
    <w:rsid w:val="00A51935"/>
    <w:rsid w:val="00A615C6"/>
    <w:rsid w:val="00A63F7A"/>
    <w:rsid w:val="00A75EAC"/>
    <w:rsid w:val="00A806EF"/>
    <w:rsid w:val="00A84CD3"/>
    <w:rsid w:val="00A923EC"/>
    <w:rsid w:val="00A94E1B"/>
    <w:rsid w:val="00A94EE8"/>
    <w:rsid w:val="00A9544C"/>
    <w:rsid w:val="00A96901"/>
    <w:rsid w:val="00A96C51"/>
    <w:rsid w:val="00A977B7"/>
    <w:rsid w:val="00AA3FBD"/>
    <w:rsid w:val="00AB7390"/>
    <w:rsid w:val="00AB7D0E"/>
    <w:rsid w:val="00AC38D6"/>
    <w:rsid w:val="00AC3EC8"/>
    <w:rsid w:val="00AD2B80"/>
    <w:rsid w:val="00AD2DBC"/>
    <w:rsid w:val="00AD59AA"/>
    <w:rsid w:val="00AD6314"/>
    <w:rsid w:val="00AD681B"/>
    <w:rsid w:val="00AD6F36"/>
    <w:rsid w:val="00AD73C1"/>
    <w:rsid w:val="00AD74A5"/>
    <w:rsid w:val="00AE0A6D"/>
    <w:rsid w:val="00AE1B4D"/>
    <w:rsid w:val="00AE35CB"/>
    <w:rsid w:val="00AE59BD"/>
    <w:rsid w:val="00AE6224"/>
    <w:rsid w:val="00AF211F"/>
    <w:rsid w:val="00AF33F1"/>
    <w:rsid w:val="00AF4473"/>
    <w:rsid w:val="00AF6351"/>
    <w:rsid w:val="00B003B5"/>
    <w:rsid w:val="00B023A3"/>
    <w:rsid w:val="00B0339F"/>
    <w:rsid w:val="00B07176"/>
    <w:rsid w:val="00B11E99"/>
    <w:rsid w:val="00B1246E"/>
    <w:rsid w:val="00B1273D"/>
    <w:rsid w:val="00B13C81"/>
    <w:rsid w:val="00B1412F"/>
    <w:rsid w:val="00B151D6"/>
    <w:rsid w:val="00B15F6B"/>
    <w:rsid w:val="00B2034D"/>
    <w:rsid w:val="00B2533E"/>
    <w:rsid w:val="00B300E0"/>
    <w:rsid w:val="00B3373E"/>
    <w:rsid w:val="00B342A6"/>
    <w:rsid w:val="00B36F78"/>
    <w:rsid w:val="00B37134"/>
    <w:rsid w:val="00B3762A"/>
    <w:rsid w:val="00B37AB4"/>
    <w:rsid w:val="00B4020B"/>
    <w:rsid w:val="00B428A5"/>
    <w:rsid w:val="00B45CEC"/>
    <w:rsid w:val="00B501F7"/>
    <w:rsid w:val="00B50E07"/>
    <w:rsid w:val="00B60E2D"/>
    <w:rsid w:val="00B61293"/>
    <w:rsid w:val="00B634F1"/>
    <w:rsid w:val="00B63605"/>
    <w:rsid w:val="00B65C01"/>
    <w:rsid w:val="00B72353"/>
    <w:rsid w:val="00B74970"/>
    <w:rsid w:val="00B811E5"/>
    <w:rsid w:val="00B84B35"/>
    <w:rsid w:val="00B9139B"/>
    <w:rsid w:val="00B9162D"/>
    <w:rsid w:val="00BB04C8"/>
    <w:rsid w:val="00BB5A7A"/>
    <w:rsid w:val="00BC329B"/>
    <w:rsid w:val="00BC6F5D"/>
    <w:rsid w:val="00BC7BE0"/>
    <w:rsid w:val="00BD01B4"/>
    <w:rsid w:val="00BD7093"/>
    <w:rsid w:val="00BE0A56"/>
    <w:rsid w:val="00BE119B"/>
    <w:rsid w:val="00BE1A1D"/>
    <w:rsid w:val="00BE2711"/>
    <w:rsid w:val="00BF712F"/>
    <w:rsid w:val="00C032A2"/>
    <w:rsid w:val="00C04299"/>
    <w:rsid w:val="00C05152"/>
    <w:rsid w:val="00C15681"/>
    <w:rsid w:val="00C27DC7"/>
    <w:rsid w:val="00C304AC"/>
    <w:rsid w:val="00C3160D"/>
    <w:rsid w:val="00C33B51"/>
    <w:rsid w:val="00C347AD"/>
    <w:rsid w:val="00C3691A"/>
    <w:rsid w:val="00C42AC6"/>
    <w:rsid w:val="00C5046C"/>
    <w:rsid w:val="00C516A1"/>
    <w:rsid w:val="00C53003"/>
    <w:rsid w:val="00C56352"/>
    <w:rsid w:val="00C62465"/>
    <w:rsid w:val="00C65E5A"/>
    <w:rsid w:val="00C668B6"/>
    <w:rsid w:val="00C66A20"/>
    <w:rsid w:val="00C705FE"/>
    <w:rsid w:val="00C7616B"/>
    <w:rsid w:val="00C80AD2"/>
    <w:rsid w:val="00C80CDB"/>
    <w:rsid w:val="00C81E59"/>
    <w:rsid w:val="00C845BC"/>
    <w:rsid w:val="00C86173"/>
    <w:rsid w:val="00C8637E"/>
    <w:rsid w:val="00C87BB1"/>
    <w:rsid w:val="00C87BDF"/>
    <w:rsid w:val="00C91F7F"/>
    <w:rsid w:val="00C957DC"/>
    <w:rsid w:val="00CA19A6"/>
    <w:rsid w:val="00CA2BA0"/>
    <w:rsid w:val="00CA3254"/>
    <w:rsid w:val="00CB33E5"/>
    <w:rsid w:val="00CB7506"/>
    <w:rsid w:val="00CB7DAB"/>
    <w:rsid w:val="00CC433E"/>
    <w:rsid w:val="00CC4C37"/>
    <w:rsid w:val="00CC7908"/>
    <w:rsid w:val="00CD2160"/>
    <w:rsid w:val="00CD2B48"/>
    <w:rsid w:val="00CD2EC1"/>
    <w:rsid w:val="00CD3374"/>
    <w:rsid w:val="00CE02C2"/>
    <w:rsid w:val="00CE21E9"/>
    <w:rsid w:val="00CE4EB7"/>
    <w:rsid w:val="00CE64C4"/>
    <w:rsid w:val="00CE6767"/>
    <w:rsid w:val="00CF2E79"/>
    <w:rsid w:val="00CF3C92"/>
    <w:rsid w:val="00CF5B48"/>
    <w:rsid w:val="00D01218"/>
    <w:rsid w:val="00D039C4"/>
    <w:rsid w:val="00D07DE8"/>
    <w:rsid w:val="00D22AE2"/>
    <w:rsid w:val="00D24CD0"/>
    <w:rsid w:val="00D2513A"/>
    <w:rsid w:val="00D26C34"/>
    <w:rsid w:val="00D337BD"/>
    <w:rsid w:val="00D35E0D"/>
    <w:rsid w:val="00D3749A"/>
    <w:rsid w:val="00D37641"/>
    <w:rsid w:val="00D41516"/>
    <w:rsid w:val="00D4661B"/>
    <w:rsid w:val="00D46EFE"/>
    <w:rsid w:val="00D4702B"/>
    <w:rsid w:val="00D51A8A"/>
    <w:rsid w:val="00D550E8"/>
    <w:rsid w:val="00D609BB"/>
    <w:rsid w:val="00D67715"/>
    <w:rsid w:val="00D67A44"/>
    <w:rsid w:val="00D71464"/>
    <w:rsid w:val="00D71E04"/>
    <w:rsid w:val="00D732B0"/>
    <w:rsid w:val="00D76138"/>
    <w:rsid w:val="00D82E65"/>
    <w:rsid w:val="00D8496E"/>
    <w:rsid w:val="00D91274"/>
    <w:rsid w:val="00D95024"/>
    <w:rsid w:val="00D95137"/>
    <w:rsid w:val="00D95C27"/>
    <w:rsid w:val="00D9654E"/>
    <w:rsid w:val="00DA1519"/>
    <w:rsid w:val="00DA1726"/>
    <w:rsid w:val="00DB5029"/>
    <w:rsid w:val="00DB68FA"/>
    <w:rsid w:val="00DC3641"/>
    <w:rsid w:val="00DC4540"/>
    <w:rsid w:val="00DD2111"/>
    <w:rsid w:val="00DD2CB4"/>
    <w:rsid w:val="00DD6236"/>
    <w:rsid w:val="00DD792B"/>
    <w:rsid w:val="00DE05FC"/>
    <w:rsid w:val="00DF099C"/>
    <w:rsid w:val="00DF232B"/>
    <w:rsid w:val="00DF2A9E"/>
    <w:rsid w:val="00E001A4"/>
    <w:rsid w:val="00E10333"/>
    <w:rsid w:val="00E10A85"/>
    <w:rsid w:val="00E1193C"/>
    <w:rsid w:val="00E12979"/>
    <w:rsid w:val="00E174A1"/>
    <w:rsid w:val="00E20083"/>
    <w:rsid w:val="00E21A80"/>
    <w:rsid w:val="00E24E04"/>
    <w:rsid w:val="00E2590C"/>
    <w:rsid w:val="00E27978"/>
    <w:rsid w:val="00E336DD"/>
    <w:rsid w:val="00E35543"/>
    <w:rsid w:val="00E3592E"/>
    <w:rsid w:val="00E50363"/>
    <w:rsid w:val="00E563A9"/>
    <w:rsid w:val="00E56CEF"/>
    <w:rsid w:val="00E6670E"/>
    <w:rsid w:val="00E70608"/>
    <w:rsid w:val="00E76AEF"/>
    <w:rsid w:val="00E865A3"/>
    <w:rsid w:val="00E90583"/>
    <w:rsid w:val="00E90C4A"/>
    <w:rsid w:val="00EA4FBF"/>
    <w:rsid w:val="00EB1D87"/>
    <w:rsid w:val="00EB21AD"/>
    <w:rsid w:val="00EB259A"/>
    <w:rsid w:val="00EB319A"/>
    <w:rsid w:val="00EB339B"/>
    <w:rsid w:val="00EB4998"/>
    <w:rsid w:val="00EC1985"/>
    <w:rsid w:val="00EC3408"/>
    <w:rsid w:val="00EC6CEF"/>
    <w:rsid w:val="00ED37B2"/>
    <w:rsid w:val="00ED4B88"/>
    <w:rsid w:val="00EE5A63"/>
    <w:rsid w:val="00EE7212"/>
    <w:rsid w:val="00EE7D8B"/>
    <w:rsid w:val="00EF0776"/>
    <w:rsid w:val="00EF3876"/>
    <w:rsid w:val="00F00A97"/>
    <w:rsid w:val="00F00FF8"/>
    <w:rsid w:val="00F06260"/>
    <w:rsid w:val="00F076B3"/>
    <w:rsid w:val="00F12DB0"/>
    <w:rsid w:val="00F14C94"/>
    <w:rsid w:val="00F16A3E"/>
    <w:rsid w:val="00F23AD2"/>
    <w:rsid w:val="00F27512"/>
    <w:rsid w:val="00F333EC"/>
    <w:rsid w:val="00F35885"/>
    <w:rsid w:val="00F35BFD"/>
    <w:rsid w:val="00F40B0E"/>
    <w:rsid w:val="00F41166"/>
    <w:rsid w:val="00F41F84"/>
    <w:rsid w:val="00F42907"/>
    <w:rsid w:val="00F453F1"/>
    <w:rsid w:val="00F458F5"/>
    <w:rsid w:val="00F5586C"/>
    <w:rsid w:val="00F5772D"/>
    <w:rsid w:val="00F60325"/>
    <w:rsid w:val="00F63432"/>
    <w:rsid w:val="00F744AD"/>
    <w:rsid w:val="00F757BF"/>
    <w:rsid w:val="00F82307"/>
    <w:rsid w:val="00F86CC7"/>
    <w:rsid w:val="00F912A1"/>
    <w:rsid w:val="00F91720"/>
    <w:rsid w:val="00F94B38"/>
    <w:rsid w:val="00F94CF0"/>
    <w:rsid w:val="00F96CCA"/>
    <w:rsid w:val="00FA32CF"/>
    <w:rsid w:val="00FA63C1"/>
    <w:rsid w:val="00FB0C5F"/>
    <w:rsid w:val="00FC5938"/>
    <w:rsid w:val="00FC5DE0"/>
    <w:rsid w:val="00FD2580"/>
    <w:rsid w:val="00FE279A"/>
    <w:rsid w:val="00FE38BB"/>
    <w:rsid w:val="00FE7BAD"/>
    <w:rsid w:val="00FF52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BEFF9E8"/>
  <w15:docId w15:val="{35693542-2A72-4CA0-8AD2-CF2321BB5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E622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3">
    <w:name w:val="heading 3"/>
    <w:basedOn w:val="a2"/>
    <w:next w:val="a2"/>
    <w:link w:val="30"/>
    <w:qFormat/>
    <w:rsid w:val="00DA1726"/>
    <w:pPr>
      <w:keepNext/>
      <w:spacing w:before="240" w:after="60"/>
      <w:ind w:left="2124" w:hanging="708"/>
      <w:outlineLvl w:val="2"/>
    </w:pPr>
    <w:rPr>
      <w:rFonts w:ascii="Arial" w:hAnsi="Arial" w:cs="Miriam"/>
      <w:szCs w:val="24"/>
    </w:rPr>
  </w:style>
  <w:style w:type="paragraph" w:styleId="4">
    <w:name w:val="heading 4"/>
    <w:basedOn w:val="a2"/>
    <w:next w:val="a2"/>
    <w:link w:val="40"/>
    <w:qFormat/>
    <w:rsid w:val="00DA1726"/>
    <w:pPr>
      <w:keepNext/>
      <w:spacing w:before="240" w:after="60"/>
      <w:ind w:left="2832" w:hanging="708"/>
      <w:outlineLvl w:val="3"/>
    </w:pPr>
    <w:rPr>
      <w:rFonts w:ascii="Arial" w:hAnsi="Arial" w:cs="Miriam"/>
      <w:b/>
      <w:bCs/>
      <w:szCs w:val="24"/>
    </w:rPr>
  </w:style>
  <w:style w:type="paragraph" w:styleId="5">
    <w:name w:val="heading 5"/>
    <w:basedOn w:val="a2"/>
    <w:next w:val="a2"/>
    <w:link w:val="50"/>
    <w:qFormat/>
    <w:rsid w:val="00DA1726"/>
    <w:pPr>
      <w:spacing w:before="240" w:after="60"/>
      <w:ind w:left="3540" w:hanging="708"/>
      <w:outlineLvl w:val="4"/>
    </w:pPr>
    <w:rPr>
      <w:rFonts w:ascii="Arial" w:hAnsi="Arial" w:cs="Miriam"/>
      <w:sz w:val="22"/>
      <w:szCs w:val="22"/>
    </w:rPr>
  </w:style>
  <w:style w:type="paragraph" w:styleId="6">
    <w:name w:val="heading 6"/>
    <w:basedOn w:val="a2"/>
    <w:next w:val="a2"/>
    <w:link w:val="60"/>
    <w:unhideWhenUsed/>
    <w:qFormat/>
    <w:rsid w:val="00762E4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qFormat/>
    <w:rsid w:val="00DA1726"/>
    <w:pPr>
      <w:spacing w:before="240" w:after="60"/>
      <w:ind w:left="4956" w:hanging="708"/>
      <w:outlineLvl w:val="6"/>
    </w:pPr>
    <w:rPr>
      <w:rFonts w:ascii="Arial" w:hAnsi="Arial" w:cs="Miriam"/>
      <w:sz w:val="20"/>
      <w:szCs w:val="20"/>
    </w:rPr>
  </w:style>
  <w:style w:type="paragraph" w:styleId="8">
    <w:name w:val="heading 8"/>
    <w:basedOn w:val="a2"/>
    <w:next w:val="a2"/>
    <w:link w:val="80"/>
    <w:qFormat/>
    <w:rsid w:val="00DA1726"/>
    <w:pPr>
      <w:spacing w:before="240" w:after="60"/>
      <w:ind w:left="5664" w:hanging="708"/>
      <w:outlineLvl w:val="7"/>
    </w:pPr>
    <w:rPr>
      <w:rFonts w:ascii="Arial" w:hAnsi="Arial" w:cs="Miriam"/>
      <w:i/>
      <w:iCs/>
      <w:sz w:val="20"/>
      <w:szCs w:val="20"/>
    </w:rPr>
  </w:style>
  <w:style w:type="paragraph" w:styleId="9">
    <w:name w:val="heading 9"/>
    <w:basedOn w:val="a2"/>
    <w:next w:val="a2"/>
    <w:link w:val="90"/>
    <w:qFormat/>
    <w:rsid w:val="00DA1726"/>
    <w:pPr>
      <w:spacing w:before="240" w:after="60"/>
      <w:ind w:left="6372" w:hanging="708"/>
      <w:outlineLvl w:val="8"/>
    </w:pPr>
    <w:rPr>
      <w:rFonts w:ascii="Arial" w:hAnsi="Arial" w:cs="Miriam"/>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uiPriority w:val="99"/>
    <w:rsid w:val="00956911"/>
    <w:rPr>
      <w:rFonts w:ascii="Tahoma" w:hAnsi="Tahoma" w:cs="Tahoma"/>
      <w:sz w:val="16"/>
      <w:szCs w:val="16"/>
    </w:rPr>
  </w:style>
  <w:style w:type="character" w:customStyle="1" w:styleId="ad">
    <w:name w:val="טקסט בלונים תו"/>
    <w:basedOn w:val="a3"/>
    <w:link w:val="ac"/>
    <w:uiPriority w:val="99"/>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20">
    <w:name w:val="כותרת 2 תו"/>
    <w:basedOn w:val="a3"/>
    <w:link w:val="2"/>
    <w:rsid w:val="001A4821"/>
    <w:rPr>
      <w:rFonts w:cs="David"/>
      <w:b/>
      <w:bCs/>
      <w:sz w:val="24"/>
      <w:szCs w:val="26"/>
    </w:rPr>
  </w:style>
  <w:style w:type="paragraph" w:styleId="ae">
    <w:name w:val="List Paragraph"/>
    <w:basedOn w:val="a2"/>
    <w:link w:val="af"/>
    <w:uiPriority w:val="34"/>
    <w:qFormat/>
    <w:rsid w:val="001A4821"/>
    <w:pPr>
      <w:ind w:left="720"/>
      <w:contextualSpacing/>
    </w:pPr>
  </w:style>
  <w:style w:type="character" w:styleId="af0">
    <w:name w:val="annotation reference"/>
    <w:basedOn w:val="a3"/>
    <w:rsid w:val="002A0368"/>
    <w:rPr>
      <w:sz w:val="16"/>
      <w:szCs w:val="16"/>
    </w:rPr>
  </w:style>
  <w:style w:type="paragraph" w:styleId="af1">
    <w:name w:val="annotation text"/>
    <w:basedOn w:val="a2"/>
    <w:link w:val="af2"/>
    <w:rsid w:val="002A0368"/>
    <w:rPr>
      <w:sz w:val="20"/>
      <w:szCs w:val="20"/>
    </w:rPr>
  </w:style>
  <w:style w:type="character" w:customStyle="1" w:styleId="af2">
    <w:name w:val="טקסט הערה תו"/>
    <w:basedOn w:val="a3"/>
    <w:link w:val="af1"/>
    <w:rsid w:val="002A0368"/>
    <w:rPr>
      <w:rFonts w:cs="David"/>
    </w:rPr>
  </w:style>
  <w:style w:type="character" w:customStyle="1" w:styleId="af">
    <w:name w:val="פיסקת רשימה תו"/>
    <w:basedOn w:val="a3"/>
    <w:link w:val="ae"/>
    <w:uiPriority w:val="34"/>
    <w:locked/>
    <w:rsid w:val="00A21362"/>
    <w:rPr>
      <w:rFonts w:cs="David"/>
      <w:sz w:val="24"/>
      <w:szCs w:val="26"/>
    </w:rPr>
  </w:style>
  <w:style w:type="table" w:styleId="af3">
    <w:name w:val="Table Grid"/>
    <w:basedOn w:val="a4"/>
    <w:rsid w:val="005F1DE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20569E"/>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0569E"/>
    <w:pPr>
      <w:numPr>
        <w:ilvl w:val="2"/>
        <w:numId w:val="1"/>
      </w:numPr>
      <w:spacing w:line="360" w:lineRule="auto"/>
      <w:jc w:val="both"/>
    </w:pPr>
    <w:rPr>
      <w:rFonts w:cs="Arial"/>
      <w:sz w:val="22"/>
      <w:szCs w:val="22"/>
    </w:rPr>
  </w:style>
  <w:style w:type="paragraph" w:customStyle="1" w:styleId="1">
    <w:name w:val="תת סעיף1"/>
    <w:basedOn w:val="a1"/>
    <w:rsid w:val="0020569E"/>
    <w:pPr>
      <w:numPr>
        <w:ilvl w:val="3"/>
      </w:numPr>
    </w:pPr>
  </w:style>
  <w:style w:type="paragraph" w:customStyle="1" w:styleId="211111">
    <w:name w:val="תת סעיף2 1.1.1.1.1"/>
    <w:basedOn w:val="1"/>
    <w:rsid w:val="0020569E"/>
    <w:pPr>
      <w:numPr>
        <w:ilvl w:val="4"/>
      </w:numPr>
    </w:pPr>
  </w:style>
  <w:style w:type="paragraph" w:customStyle="1" w:styleId="a0">
    <w:name w:val="טקסט סעיף"/>
    <w:basedOn w:val="a2"/>
    <w:rsid w:val="0020569E"/>
    <w:pPr>
      <w:numPr>
        <w:ilvl w:val="1"/>
        <w:numId w:val="1"/>
      </w:numPr>
      <w:spacing w:line="360" w:lineRule="auto"/>
      <w:jc w:val="both"/>
    </w:pPr>
    <w:rPr>
      <w:rFonts w:ascii="Arial" w:hAnsi="Arial" w:cs="Arial"/>
      <w:sz w:val="22"/>
      <w:szCs w:val="22"/>
    </w:rPr>
  </w:style>
  <w:style w:type="character" w:customStyle="1" w:styleId="60">
    <w:name w:val="כותרת 6 תו"/>
    <w:basedOn w:val="a3"/>
    <w:link w:val="6"/>
    <w:semiHidden/>
    <w:rsid w:val="00762E4E"/>
    <w:rPr>
      <w:rFonts w:asciiTheme="majorHAnsi" w:eastAsiaTheme="majorEastAsia" w:hAnsiTheme="majorHAnsi" w:cstheme="majorBidi"/>
      <w:i/>
      <w:iCs/>
      <w:color w:val="243F60" w:themeColor="accent1" w:themeShade="7F"/>
      <w:sz w:val="24"/>
      <w:szCs w:val="26"/>
    </w:rPr>
  </w:style>
  <w:style w:type="paragraph" w:styleId="NormalWeb">
    <w:name w:val="Normal (Web)"/>
    <w:basedOn w:val="a2"/>
    <w:uiPriority w:val="99"/>
    <w:rsid w:val="00DF099C"/>
    <w:pPr>
      <w:spacing w:before="100" w:beforeAutospacing="1"/>
      <w:jc w:val="center"/>
    </w:pPr>
    <w:rPr>
      <w:rFonts w:cs="Times New Roman"/>
      <w:color w:val="000000"/>
      <w:szCs w:val="24"/>
    </w:rPr>
  </w:style>
  <w:style w:type="paragraph" w:styleId="af4">
    <w:name w:val="Body Text"/>
    <w:basedOn w:val="a2"/>
    <w:link w:val="af5"/>
    <w:rsid w:val="00E24E04"/>
    <w:pPr>
      <w:tabs>
        <w:tab w:val="left" w:pos="7344"/>
      </w:tabs>
    </w:pPr>
    <w:rPr>
      <w:sz w:val="20"/>
      <w:szCs w:val="24"/>
      <w:lang w:eastAsia="he-IL"/>
    </w:rPr>
  </w:style>
  <w:style w:type="character" w:customStyle="1" w:styleId="af5">
    <w:name w:val="גוף טקסט תו"/>
    <w:basedOn w:val="a3"/>
    <w:link w:val="af4"/>
    <w:rsid w:val="00E24E04"/>
    <w:rPr>
      <w:rFonts w:cs="David"/>
      <w:szCs w:val="24"/>
      <w:lang w:eastAsia="he-IL"/>
    </w:rPr>
  </w:style>
  <w:style w:type="paragraph" w:styleId="af6">
    <w:name w:val="footnote text"/>
    <w:basedOn w:val="a2"/>
    <w:link w:val="af7"/>
    <w:uiPriority w:val="99"/>
    <w:rsid w:val="00DA1519"/>
    <w:rPr>
      <w:snapToGrid w:val="0"/>
      <w:sz w:val="20"/>
      <w:szCs w:val="20"/>
      <w:lang w:eastAsia="he-IL"/>
    </w:rPr>
  </w:style>
  <w:style w:type="character" w:customStyle="1" w:styleId="af7">
    <w:name w:val="טקסט הערת שוליים תו"/>
    <w:basedOn w:val="a3"/>
    <w:link w:val="af6"/>
    <w:uiPriority w:val="99"/>
    <w:rsid w:val="00DA1519"/>
    <w:rPr>
      <w:rFonts w:cs="David"/>
      <w:snapToGrid w:val="0"/>
      <w:lang w:eastAsia="he-IL"/>
    </w:rPr>
  </w:style>
  <w:style w:type="character" w:styleId="af8">
    <w:name w:val="footnote reference"/>
    <w:basedOn w:val="a3"/>
    <w:unhideWhenUsed/>
    <w:rsid w:val="00DA1519"/>
    <w:rPr>
      <w:vertAlign w:val="superscript"/>
    </w:rPr>
  </w:style>
  <w:style w:type="paragraph" w:styleId="af9">
    <w:name w:val="Body Text Indent"/>
    <w:basedOn w:val="a2"/>
    <w:link w:val="afa"/>
    <w:uiPriority w:val="99"/>
    <w:unhideWhenUsed/>
    <w:rsid w:val="0072163A"/>
    <w:pPr>
      <w:spacing w:after="120"/>
      <w:ind w:left="283"/>
    </w:pPr>
    <w:rPr>
      <w:rFonts w:eastAsiaTheme="minorHAnsi" w:cs="Times New Roman"/>
      <w:szCs w:val="24"/>
    </w:rPr>
  </w:style>
  <w:style w:type="character" w:customStyle="1" w:styleId="afa">
    <w:name w:val="כניסה בגוף טקסט תו"/>
    <w:basedOn w:val="a3"/>
    <w:link w:val="af9"/>
    <w:uiPriority w:val="99"/>
    <w:rsid w:val="0072163A"/>
    <w:rPr>
      <w:rFonts w:eastAsiaTheme="minorHAnsi" w:cs="Times New Roman"/>
      <w:sz w:val="24"/>
      <w:szCs w:val="24"/>
    </w:rPr>
  </w:style>
  <w:style w:type="paragraph" w:styleId="afb">
    <w:name w:val="annotation subject"/>
    <w:basedOn w:val="af1"/>
    <w:next w:val="af1"/>
    <w:link w:val="afc"/>
    <w:semiHidden/>
    <w:unhideWhenUsed/>
    <w:rsid w:val="0072163A"/>
    <w:rPr>
      <w:b/>
      <w:bCs/>
    </w:rPr>
  </w:style>
  <w:style w:type="character" w:customStyle="1" w:styleId="afc">
    <w:name w:val="נושא הערה תו"/>
    <w:basedOn w:val="af2"/>
    <w:link w:val="afb"/>
    <w:semiHidden/>
    <w:rsid w:val="0072163A"/>
    <w:rPr>
      <w:rFonts w:cs="David"/>
      <w:b/>
      <w:bCs/>
    </w:rPr>
  </w:style>
  <w:style w:type="character" w:customStyle="1" w:styleId="30">
    <w:name w:val="כותרת 3 תו"/>
    <w:basedOn w:val="a3"/>
    <w:link w:val="3"/>
    <w:rsid w:val="00DA1726"/>
    <w:rPr>
      <w:rFonts w:ascii="Arial" w:hAnsi="Arial"/>
      <w:sz w:val="24"/>
      <w:szCs w:val="24"/>
    </w:rPr>
  </w:style>
  <w:style w:type="character" w:customStyle="1" w:styleId="40">
    <w:name w:val="כותרת 4 תו"/>
    <w:basedOn w:val="a3"/>
    <w:link w:val="4"/>
    <w:rsid w:val="00DA1726"/>
    <w:rPr>
      <w:rFonts w:ascii="Arial" w:hAnsi="Arial"/>
      <w:b/>
      <w:bCs/>
      <w:sz w:val="24"/>
      <w:szCs w:val="24"/>
    </w:rPr>
  </w:style>
  <w:style w:type="character" w:customStyle="1" w:styleId="50">
    <w:name w:val="כותרת 5 תו"/>
    <w:basedOn w:val="a3"/>
    <w:link w:val="5"/>
    <w:rsid w:val="00DA1726"/>
    <w:rPr>
      <w:rFonts w:ascii="Arial" w:hAnsi="Arial"/>
      <w:sz w:val="22"/>
      <w:szCs w:val="22"/>
    </w:rPr>
  </w:style>
  <w:style w:type="character" w:customStyle="1" w:styleId="70">
    <w:name w:val="כותרת 7 תו"/>
    <w:basedOn w:val="a3"/>
    <w:link w:val="7"/>
    <w:rsid w:val="00DA1726"/>
    <w:rPr>
      <w:rFonts w:ascii="Arial" w:hAnsi="Arial"/>
    </w:rPr>
  </w:style>
  <w:style w:type="character" w:customStyle="1" w:styleId="80">
    <w:name w:val="כותרת 8 תו"/>
    <w:basedOn w:val="a3"/>
    <w:link w:val="8"/>
    <w:rsid w:val="00DA1726"/>
    <w:rPr>
      <w:rFonts w:ascii="Arial" w:hAnsi="Arial"/>
      <w:i/>
      <w:iCs/>
    </w:rPr>
  </w:style>
  <w:style w:type="character" w:customStyle="1" w:styleId="90">
    <w:name w:val="כותרת 9 תו"/>
    <w:basedOn w:val="a3"/>
    <w:link w:val="9"/>
    <w:rsid w:val="00DA1726"/>
    <w:rPr>
      <w:rFonts w:ascii="Arial" w:hAnsi="Arial"/>
      <w:b/>
      <w:bCs/>
      <w:i/>
      <w:iCs/>
      <w:sz w:val="18"/>
      <w:szCs w:val="18"/>
    </w:rPr>
  </w:style>
  <w:style w:type="paragraph" w:customStyle="1" w:styleId="afd">
    <w:name w:val="פסקה רגילה"/>
    <w:basedOn w:val="afe"/>
    <w:rsid w:val="00B13C81"/>
    <w:pPr>
      <w:overflowPunct w:val="0"/>
      <w:autoSpaceDE w:val="0"/>
      <w:autoSpaceDN w:val="0"/>
      <w:adjustRightInd w:val="0"/>
      <w:spacing w:before="120" w:line="280" w:lineRule="exact"/>
      <w:jc w:val="both"/>
      <w:textAlignment w:val="baseline"/>
    </w:pPr>
    <w:rPr>
      <w:rFonts w:ascii="Garamond" w:hAnsi="Garamond"/>
      <w:sz w:val="24"/>
      <w:szCs w:val="22"/>
      <w:lang w:eastAsia="he-IL"/>
    </w:rPr>
  </w:style>
  <w:style w:type="paragraph" w:styleId="afe">
    <w:name w:val="Plain Text"/>
    <w:basedOn w:val="a2"/>
    <w:link w:val="aff"/>
    <w:uiPriority w:val="99"/>
    <w:unhideWhenUsed/>
    <w:rsid w:val="00B13C81"/>
    <w:rPr>
      <w:rFonts w:ascii="Consolas" w:hAnsi="Consolas"/>
      <w:sz w:val="21"/>
      <w:szCs w:val="21"/>
    </w:rPr>
  </w:style>
  <w:style w:type="character" w:customStyle="1" w:styleId="aff">
    <w:name w:val="טקסט רגיל תו"/>
    <w:basedOn w:val="a3"/>
    <w:link w:val="afe"/>
    <w:uiPriority w:val="99"/>
    <w:rsid w:val="00B13C81"/>
    <w:rPr>
      <w:rFonts w:ascii="Consolas" w:hAnsi="Consolas" w:cs="David"/>
      <w:sz w:val="21"/>
      <w:szCs w:val="21"/>
    </w:rPr>
  </w:style>
  <w:style w:type="paragraph" w:customStyle="1" w:styleId="aff0">
    <w:name w:val="שאלה"/>
    <w:basedOn w:val="a2"/>
    <w:link w:val="aff1"/>
    <w:qFormat/>
    <w:rsid w:val="007F6BA1"/>
    <w:pPr>
      <w:spacing w:after="80" w:line="276" w:lineRule="auto"/>
      <w:jc w:val="both"/>
    </w:pPr>
    <w:rPr>
      <w:rFonts w:ascii="Miriam" w:eastAsiaTheme="minorHAnsi" w:hAnsi="Miriam" w:cs="Miriam"/>
      <w:sz w:val="26"/>
    </w:rPr>
  </w:style>
  <w:style w:type="character" w:customStyle="1" w:styleId="aff1">
    <w:name w:val="שאלה תו"/>
    <w:basedOn w:val="a3"/>
    <w:link w:val="aff0"/>
    <w:rsid w:val="007F6BA1"/>
    <w:rPr>
      <w:rFonts w:ascii="Miriam" w:eastAsiaTheme="minorHAnsi" w:hAnsi="Miriam"/>
      <w:sz w:val="26"/>
      <w:szCs w:val="26"/>
    </w:rPr>
  </w:style>
  <w:style w:type="paragraph" w:customStyle="1" w:styleId="TableText">
    <w:name w:val="TableText"/>
    <w:basedOn w:val="a2"/>
    <w:link w:val="TableTextChar"/>
    <w:qFormat/>
    <w:rsid w:val="004C54EE"/>
    <w:pPr>
      <w:spacing w:before="60" w:line="240" w:lineRule="exact"/>
    </w:pPr>
    <w:rPr>
      <w:sz w:val="22"/>
      <w:szCs w:val="24"/>
      <w:lang w:eastAsia="he-IL"/>
    </w:rPr>
  </w:style>
  <w:style w:type="character" w:customStyle="1" w:styleId="TableTextChar">
    <w:name w:val="TableText Char"/>
    <w:link w:val="TableText"/>
    <w:locked/>
    <w:rsid w:val="004C54EE"/>
    <w:rPr>
      <w:rFonts w:cs="David"/>
      <w:sz w:val="22"/>
      <w:szCs w:val="24"/>
      <w:lang w:eastAsia="he-IL"/>
    </w:rPr>
  </w:style>
  <w:style w:type="character" w:customStyle="1" w:styleId="Char">
    <w:name w:val="נספח Char"/>
    <w:basedOn w:val="a3"/>
    <w:link w:val="aff2"/>
    <w:locked/>
    <w:rsid w:val="002358C3"/>
    <w:rPr>
      <w:rFonts w:ascii="Arial" w:hAnsi="Arial" w:cs="Arial"/>
    </w:rPr>
  </w:style>
  <w:style w:type="paragraph" w:customStyle="1" w:styleId="aff2">
    <w:name w:val="נספח"/>
    <w:basedOn w:val="a2"/>
    <w:link w:val="Char"/>
    <w:rsid w:val="002358C3"/>
    <w:pPr>
      <w:spacing w:after="120" w:line="360" w:lineRule="auto"/>
      <w:ind w:firstLine="284"/>
      <w:jc w:val="right"/>
    </w:pPr>
    <w:rPr>
      <w:rFonts w:ascii="Arial" w:hAnsi="Arial" w:cs="Arial"/>
      <w:sz w:val="20"/>
      <w:szCs w:val="20"/>
    </w:rPr>
  </w:style>
  <w:style w:type="character" w:customStyle="1" w:styleId="0">
    <w:name w:val="סרגל 0 תו"/>
    <w:link w:val="00"/>
    <w:locked/>
    <w:rsid w:val="00447AD8"/>
    <w:rPr>
      <w:rFonts w:cs="David"/>
      <w:sz w:val="24"/>
      <w:szCs w:val="26"/>
      <w:lang w:eastAsia="he-IL"/>
    </w:rPr>
  </w:style>
  <w:style w:type="paragraph" w:customStyle="1" w:styleId="00">
    <w:name w:val="סרגל 0"/>
    <w:basedOn w:val="a2"/>
    <w:link w:val="0"/>
    <w:rsid w:val="00447AD8"/>
    <w:pPr>
      <w:spacing w:line="360" w:lineRule="auto"/>
      <w:jc w:val="both"/>
    </w:pPr>
    <w:rPr>
      <w:lang w:eastAsia="he-IL"/>
    </w:rPr>
  </w:style>
  <w:style w:type="paragraph" w:customStyle="1" w:styleId="11">
    <w:name w:val="1"/>
    <w:basedOn w:val="a2"/>
    <w:next w:val="a8"/>
    <w:rsid w:val="00054F3E"/>
    <w:pPr>
      <w:tabs>
        <w:tab w:val="center" w:pos="4153"/>
        <w:tab w:val="right" w:pos="8306"/>
      </w:tabs>
    </w:pPr>
    <w:rPr>
      <w:lang w:eastAsia="he-IL"/>
    </w:rPr>
  </w:style>
  <w:style w:type="paragraph" w:styleId="aff3">
    <w:name w:val="Revision"/>
    <w:hidden/>
    <w:uiPriority w:val="99"/>
    <w:semiHidden/>
    <w:rsid w:val="00054F3E"/>
    <w:rPr>
      <w:rFonts w:cs="David"/>
      <w:sz w:val="24"/>
      <w:szCs w:val="26"/>
    </w:rPr>
  </w:style>
  <w:style w:type="table" w:customStyle="1" w:styleId="-11">
    <w:name w:val="רשימה בהירה - הדגשה 11"/>
    <w:basedOn w:val="a4"/>
    <w:uiPriority w:val="61"/>
    <w:rsid w:val="00241EE9"/>
    <w:pPr>
      <w:spacing w:before="200"/>
    </w:pPr>
    <w:rPr>
      <w:rFonts w:asciiTheme="minorHAnsi" w:eastAsiaTheme="minorEastAsia"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4">
    <w:name w:val="No Spacing"/>
    <w:uiPriority w:val="1"/>
    <w:qFormat/>
    <w:rsid w:val="004220F7"/>
    <w:pPr>
      <w:bidi/>
    </w:pPr>
    <w:rPr>
      <w:rFonts w:asciiTheme="minorHAnsi" w:eastAsiaTheme="minorHAnsi" w:hAnsiTheme="minorHAnsi" w:cstheme="minorBidi"/>
      <w:sz w:val="22"/>
      <w:szCs w:val="22"/>
    </w:rPr>
  </w:style>
  <w:style w:type="table" w:styleId="61">
    <w:name w:val="Grid Table 6 Colorful"/>
    <w:basedOn w:val="a4"/>
    <w:uiPriority w:val="51"/>
    <w:rsid w:val="004220F7"/>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aff5">
    <w:name w:val="דף ראשון"/>
    <w:basedOn w:val="a2"/>
    <w:link w:val="Char0"/>
    <w:qFormat/>
    <w:rsid w:val="00CD2EC1"/>
    <w:pPr>
      <w:spacing w:after="120" w:line="360" w:lineRule="auto"/>
      <w:ind w:firstLine="27"/>
      <w:jc w:val="center"/>
    </w:pPr>
    <w:rPr>
      <w:rFonts w:ascii="Arial" w:eastAsiaTheme="minorEastAsia" w:hAnsi="Arial" w:cstheme="minorBidi"/>
      <w:noProof/>
      <w:sz w:val="28"/>
      <w:szCs w:val="28"/>
    </w:rPr>
  </w:style>
  <w:style w:type="paragraph" w:customStyle="1" w:styleId="aff6">
    <w:name w:val="מדינת ישראל"/>
    <w:basedOn w:val="a6"/>
    <w:link w:val="Char1"/>
    <w:qFormat/>
    <w:rsid w:val="00CD2EC1"/>
    <w:pPr>
      <w:spacing w:after="120" w:line="264" w:lineRule="auto"/>
      <w:jc w:val="center"/>
    </w:pPr>
    <w:rPr>
      <w:rFonts w:ascii="Arial" w:eastAsiaTheme="minorEastAsia" w:hAnsi="Arial" w:cstheme="minorBidi"/>
      <w:noProof/>
      <w:sz w:val="44"/>
      <w:szCs w:val="44"/>
    </w:rPr>
  </w:style>
  <w:style w:type="character" w:customStyle="1" w:styleId="Char0">
    <w:name w:val="דף ראשון Char"/>
    <w:basedOn w:val="a3"/>
    <w:link w:val="aff5"/>
    <w:rsid w:val="00CD2EC1"/>
    <w:rPr>
      <w:rFonts w:ascii="Arial" w:eastAsiaTheme="minorEastAsia" w:hAnsi="Arial" w:cstheme="minorBidi"/>
      <w:noProof/>
      <w:sz w:val="28"/>
      <w:szCs w:val="28"/>
    </w:rPr>
  </w:style>
  <w:style w:type="character" w:customStyle="1" w:styleId="Char1">
    <w:name w:val="מדינת ישראל Char"/>
    <w:basedOn w:val="a3"/>
    <w:link w:val="aff6"/>
    <w:rsid w:val="00CD2EC1"/>
    <w:rPr>
      <w:rFonts w:ascii="Arial" w:eastAsiaTheme="minorEastAsia" w:hAnsi="Arial" w:cstheme="minorBidi"/>
      <w:noProof/>
      <w:sz w:val="44"/>
      <w:szCs w:val="44"/>
    </w:rPr>
  </w:style>
  <w:style w:type="table" w:styleId="-1">
    <w:name w:val="Table 3D effects 1"/>
    <w:basedOn w:val="a4"/>
    <w:semiHidden/>
    <w:rsid w:val="008F64DD"/>
    <w:pPr>
      <w:bidi/>
      <w:spacing w:line="480" w:lineRule="auto"/>
      <w:jc w:val="both"/>
    </w:pPr>
    <w:rPr>
      <w:rFonts w:cs="Times New Roman"/>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98082">
      <w:bodyDiv w:val="1"/>
      <w:marLeft w:val="0"/>
      <w:marRight w:val="0"/>
      <w:marTop w:val="0"/>
      <w:marBottom w:val="0"/>
      <w:divBdr>
        <w:top w:val="none" w:sz="0" w:space="0" w:color="auto"/>
        <w:left w:val="none" w:sz="0" w:space="0" w:color="auto"/>
        <w:bottom w:val="none" w:sz="0" w:space="0" w:color="auto"/>
        <w:right w:val="none" w:sz="0" w:space="0" w:color="auto"/>
      </w:divBdr>
    </w:div>
    <w:div w:id="39476384">
      <w:bodyDiv w:val="1"/>
      <w:marLeft w:val="0"/>
      <w:marRight w:val="0"/>
      <w:marTop w:val="0"/>
      <w:marBottom w:val="0"/>
      <w:divBdr>
        <w:top w:val="none" w:sz="0" w:space="0" w:color="auto"/>
        <w:left w:val="none" w:sz="0" w:space="0" w:color="auto"/>
        <w:bottom w:val="none" w:sz="0" w:space="0" w:color="auto"/>
        <w:right w:val="none" w:sz="0" w:space="0" w:color="auto"/>
      </w:divBdr>
    </w:div>
    <w:div w:id="112788881">
      <w:bodyDiv w:val="1"/>
      <w:marLeft w:val="0"/>
      <w:marRight w:val="0"/>
      <w:marTop w:val="0"/>
      <w:marBottom w:val="0"/>
      <w:divBdr>
        <w:top w:val="none" w:sz="0" w:space="0" w:color="auto"/>
        <w:left w:val="none" w:sz="0" w:space="0" w:color="auto"/>
        <w:bottom w:val="none" w:sz="0" w:space="0" w:color="auto"/>
        <w:right w:val="none" w:sz="0" w:space="0" w:color="auto"/>
      </w:divBdr>
    </w:div>
    <w:div w:id="116916868">
      <w:bodyDiv w:val="1"/>
      <w:marLeft w:val="0"/>
      <w:marRight w:val="0"/>
      <w:marTop w:val="0"/>
      <w:marBottom w:val="0"/>
      <w:divBdr>
        <w:top w:val="none" w:sz="0" w:space="0" w:color="auto"/>
        <w:left w:val="none" w:sz="0" w:space="0" w:color="auto"/>
        <w:bottom w:val="none" w:sz="0" w:space="0" w:color="auto"/>
        <w:right w:val="none" w:sz="0" w:space="0" w:color="auto"/>
      </w:divBdr>
    </w:div>
    <w:div w:id="136921615">
      <w:bodyDiv w:val="1"/>
      <w:marLeft w:val="0"/>
      <w:marRight w:val="0"/>
      <w:marTop w:val="0"/>
      <w:marBottom w:val="0"/>
      <w:divBdr>
        <w:top w:val="none" w:sz="0" w:space="0" w:color="auto"/>
        <w:left w:val="none" w:sz="0" w:space="0" w:color="auto"/>
        <w:bottom w:val="none" w:sz="0" w:space="0" w:color="auto"/>
        <w:right w:val="none" w:sz="0" w:space="0" w:color="auto"/>
      </w:divBdr>
    </w:div>
    <w:div w:id="206381112">
      <w:bodyDiv w:val="1"/>
      <w:marLeft w:val="0"/>
      <w:marRight w:val="0"/>
      <w:marTop w:val="0"/>
      <w:marBottom w:val="0"/>
      <w:divBdr>
        <w:top w:val="none" w:sz="0" w:space="0" w:color="auto"/>
        <w:left w:val="none" w:sz="0" w:space="0" w:color="auto"/>
        <w:bottom w:val="none" w:sz="0" w:space="0" w:color="auto"/>
        <w:right w:val="none" w:sz="0" w:space="0" w:color="auto"/>
      </w:divBdr>
    </w:div>
    <w:div w:id="208802440">
      <w:bodyDiv w:val="1"/>
      <w:marLeft w:val="0"/>
      <w:marRight w:val="0"/>
      <w:marTop w:val="0"/>
      <w:marBottom w:val="0"/>
      <w:divBdr>
        <w:top w:val="none" w:sz="0" w:space="0" w:color="auto"/>
        <w:left w:val="none" w:sz="0" w:space="0" w:color="auto"/>
        <w:bottom w:val="none" w:sz="0" w:space="0" w:color="auto"/>
        <w:right w:val="none" w:sz="0" w:space="0" w:color="auto"/>
      </w:divBdr>
    </w:div>
    <w:div w:id="241107604">
      <w:bodyDiv w:val="1"/>
      <w:marLeft w:val="0"/>
      <w:marRight w:val="0"/>
      <w:marTop w:val="0"/>
      <w:marBottom w:val="0"/>
      <w:divBdr>
        <w:top w:val="none" w:sz="0" w:space="0" w:color="auto"/>
        <w:left w:val="none" w:sz="0" w:space="0" w:color="auto"/>
        <w:bottom w:val="none" w:sz="0" w:space="0" w:color="auto"/>
        <w:right w:val="none" w:sz="0" w:space="0" w:color="auto"/>
      </w:divBdr>
    </w:div>
    <w:div w:id="334306000">
      <w:bodyDiv w:val="1"/>
      <w:marLeft w:val="0"/>
      <w:marRight w:val="0"/>
      <w:marTop w:val="0"/>
      <w:marBottom w:val="0"/>
      <w:divBdr>
        <w:top w:val="none" w:sz="0" w:space="0" w:color="auto"/>
        <w:left w:val="none" w:sz="0" w:space="0" w:color="auto"/>
        <w:bottom w:val="none" w:sz="0" w:space="0" w:color="auto"/>
        <w:right w:val="none" w:sz="0" w:space="0" w:color="auto"/>
      </w:divBdr>
    </w:div>
    <w:div w:id="352418559">
      <w:bodyDiv w:val="1"/>
      <w:marLeft w:val="0"/>
      <w:marRight w:val="0"/>
      <w:marTop w:val="0"/>
      <w:marBottom w:val="0"/>
      <w:divBdr>
        <w:top w:val="none" w:sz="0" w:space="0" w:color="auto"/>
        <w:left w:val="none" w:sz="0" w:space="0" w:color="auto"/>
        <w:bottom w:val="none" w:sz="0" w:space="0" w:color="auto"/>
        <w:right w:val="none" w:sz="0" w:space="0" w:color="auto"/>
      </w:divBdr>
    </w:div>
    <w:div w:id="357392105">
      <w:bodyDiv w:val="1"/>
      <w:marLeft w:val="0"/>
      <w:marRight w:val="0"/>
      <w:marTop w:val="0"/>
      <w:marBottom w:val="0"/>
      <w:divBdr>
        <w:top w:val="none" w:sz="0" w:space="0" w:color="auto"/>
        <w:left w:val="none" w:sz="0" w:space="0" w:color="auto"/>
        <w:bottom w:val="none" w:sz="0" w:space="0" w:color="auto"/>
        <w:right w:val="none" w:sz="0" w:space="0" w:color="auto"/>
      </w:divBdr>
    </w:div>
    <w:div w:id="369189065">
      <w:bodyDiv w:val="1"/>
      <w:marLeft w:val="0"/>
      <w:marRight w:val="0"/>
      <w:marTop w:val="0"/>
      <w:marBottom w:val="0"/>
      <w:divBdr>
        <w:top w:val="none" w:sz="0" w:space="0" w:color="auto"/>
        <w:left w:val="none" w:sz="0" w:space="0" w:color="auto"/>
        <w:bottom w:val="none" w:sz="0" w:space="0" w:color="auto"/>
        <w:right w:val="none" w:sz="0" w:space="0" w:color="auto"/>
      </w:divBdr>
    </w:div>
    <w:div w:id="398480252">
      <w:bodyDiv w:val="1"/>
      <w:marLeft w:val="0"/>
      <w:marRight w:val="0"/>
      <w:marTop w:val="0"/>
      <w:marBottom w:val="0"/>
      <w:divBdr>
        <w:top w:val="none" w:sz="0" w:space="0" w:color="auto"/>
        <w:left w:val="none" w:sz="0" w:space="0" w:color="auto"/>
        <w:bottom w:val="none" w:sz="0" w:space="0" w:color="auto"/>
        <w:right w:val="none" w:sz="0" w:space="0" w:color="auto"/>
      </w:divBdr>
    </w:div>
    <w:div w:id="445390757">
      <w:bodyDiv w:val="1"/>
      <w:marLeft w:val="0"/>
      <w:marRight w:val="0"/>
      <w:marTop w:val="0"/>
      <w:marBottom w:val="0"/>
      <w:divBdr>
        <w:top w:val="none" w:sz="0" w:space="0" w:color="auto"/>
        <w:left w:val="none" w:sz="0" w:space="0" w:color="auto"/>
        <w:bottom w:val="none" w:sz="0" w:space="0" w:color="auto"/>
        <w:right w:val="none" w:sz="0" w:space="0" w:color="auto"/>
      </w:divBdr>
    </w:div>
    <w:div w:id="451247324">
      <w:bodyDiv w:val="1"/>
      <w:marLeft w:val="0"/>
      <w:marRight w:val="0"/>
      <w:marTop w:val="0"/>
      <w:marBottom w:val="0"/>
      <w:divBdr>
        <w:top w:val="none" w:sz="0" w:space="0" w:color="auto"/>
        <w:left w:val="none" w:sz="0" w:space="0" w:color="auto"/>
        <w:bottom w:val="none" w:sz="0" w:space="0" w:color="auto"/>
        <w:right w:val="none" w:sz="0" w:space="0" w:color="auto"/>
      </w:divBdr>
    </w:div>
    <w:div w:id="488911841">
      <w:bodyDiv w:val="1"/>
      <w:marLeft w:val="0"/>
      <w:marRight w:val="0"/>
      <w:marTop w:val="0"/>
      <w:marBottom w:val="0"/>
      <w:divBdr>
        <w:top w:val="none" w:sz="0" w:space="0" w:color="auto"/>
        <w:left w:val="none" w:sz="0" w:space="0" w:color="auto"/>
        <w:bottom w:val="none" w:sz="0" w:space="0" w:color="auto"/>
        <w:right w:val="none" w:sz="0" w:space="0" w:color="auto"/>
      </w:divBdr>
    </w:div>
    <w:div w:id="489754836">
      <w:bodyDiv w:val="1"/>
      <w:marLeft w:val="0"/>
      <w:marRight w:val="0"/>
      <w:marTop w:val="0"/>
      <w:marBottom w:val="0"/>
      <w:divBdr>
        <w:top w:val="none" w:sz="0" w:space="0" w:color="auto"/>
        <w:left w:val="none" w:sz="0" w:space="0" w:color="auto"/>
        <w:bottom w:val="none" w:sz="0" w:space="0" w:color="auto"/>
        <w:right w:val="none" w:sz="0" w:space="0" w:color="auto"/>
      </w:divBdr>
    </w:div>
    <w:div w:id="506528833">
      <w:bodyDiv w:val="1"/>
      <w:marLeft w:val="0"/>
      <w:marRight w:val="0"/>
      <w:marTop w:val="0"/>
      <w:marBottom w:val="0"/>
      <w:divBdr>
        <w:top w:val="none" w:sz="0" w:space="0" w:color="auto"/>
        <w:left w:val="none" w:sz="0" w:space="0" w:color="auto"/>
        <w:bottom w:val="none" w:sz="0" w:space="0" w:color="auto"/>
        <w:right w:val="none" w:sz="0" w:space="0" w:color="auto"/>
      </w:divBdr>
    </w:div>
    <w:div w:id="519508560">
      <w:bodyDiv w:val="1"/>
      <w:marLeft w:val="0"/>
      <w:marRight w:val="0"/>
      <w:marTop w:val="0"/>
      <w:marBottom w:val="0"/>
      <w:divBdr>
        <w:top w:val="none" w:sz="0" w:space="0" w:color="auto"/>
        <w:left w:val="none" w:sz="0" w:space="0" w:color="auto"/>
        <w:bottom w:val="none" w:sz="0" w:space="0" w:color="auto"/>
        <w:right w:val="none" w:sz="0" w:space="0" w:color="auto"/>
      </w:divBdr>
    </w:div>
    <w:div w:id="533539432">
      <w:bodyDiv w:val="1"/>
      <w:marLeft w:val="0"/>
      <w:marRight w:val="0"/>
      <w:marTop w:val="0"/>
      <w:marBottom w:val="0"/>
      <w:divBdr>
        <w:top w:val="none" w:sz="0" w:space="0" w:color="auto"/>
        <w:left w:val="none" w:sz="0" w:space="0" w:color="auto"/>
        <w:bottom w:val="none" w:sz="0" w:space="0" w:color="auto"/>
        <w:right w:val="none" w:sz="0" w:space="0" w:color="auto"/>
      </w:divBdr>
    </w:div>
    <w:div w:id="542446074">
      <w:bodyDiv w:val="1"/>
      <w:marLeft w:val="0"/>
      <w:marRight w:val="0"/>
      <w:marTop w:val="0"/>
      <w:marBottom w:val="0"/>
      <w:divBdr>
        <w:top w:val="none" w:sz="0" w:space="0" w:color="auto"/>
        <w:left w:val="none" w:sz="0" w:space="0" w:color="auto"/>
        <w:bottom w:val="none" w:sz="0" w:space="0" w:color="auto"/>
        <w:right w:val="none" w:sz="0" w:space="0" w:color="auto"/>
      </w:divBdr>
    </w:div>
    <w:div w:id="563106582">
      <w:bodyDiv w:val="1"/>
      <w:marLeft w:val="0"/>
      <w:marRight w:val="0"/>
      <w:marTop w:val="0"/>
      <w:marBottom w:val="0"/>
      <w:divBdr>
        <w:top w:val="none" w:sz="0" w:space="0" w:color="auto"/>
        <w:left w:val="none" w:sz="0" w:space="0" w:color="auto"/>
        <w:bottom w:val="none" w:sz="0" w:space="0" w:color="auto"/>
        <w:right w:val="none" w:sz="0" w:space="0" w:color="auto"/>
      </w:divBdr>
    </w:div>
    <w:div w:id="574827348">
      <w:bodyDiv w:val="1"/>
      <w:marLeft w:val="0"/>
      <w:marRight w:val="0"/>
      <w:marTop w:val="0"/>
      <w:marBottom w:val="0"/>
      <w:divBdr>
        <w:top w:val="none" w:sz="0" w:space="0" w:color="auto"/>
        <w:left w:val="none" w:sz="0" w:space="0" w:color="auto"/>
        <w:bottom w:val="none" w:sz="0" w:space="0" w:color="auto"/>
        <w:right w:val="none" w:sz="0" w:space="0" w:color="auto"/>
      </w:divBdr>
    </w:div>
    <w:div w:id="614335135">
      <w:bodyDiv w:val="1"/>
      <w:marLeft w:val="0"/>
      <w:marRight w:val="0"/>
      <w:marTop w:val="0"/>
      <w:marBottom w:val="0"/>
      <w:divBdr>
        <w:top w:val="none" w:sz="0" w:space="0" w:color="auto"/>
        <w:left w:val="none" w:sz="0" w:space="0" w:color="auto"/>
        <w:bottom w:val="none" w:sz="0" w:space="0" w:color="auto"/>
        <w:right w:val="none" w:sz="0" w:space="0" w:color="auto"/>
      </w:divBdr>
    </w:div>
    <w:div w:id="618414294">
      <w:bodyDiv w:val="1"/>
      <w:marLeft w:val="0"/>
      <w:marRight w:val="0"/>
      <w:marTop w:val="0"/>
      <w:marBottom w:val="0"/>
      <w:divBdr>
        <w:top w:val="none" w:sz="0" w:space="0" w:color="auto"/>
        <w:left w:val="none" w:sz="0" w:space="0" w:color="auto"/>
        <w:bottom w:val="none" w:sz="0" w:space="0" w:color="auto"/>
        <w:right w:val="none" w:sz="0" w:space="0" w:color="auto"/>
      </w:divBdr>
    </w:div>
    <w:div w:id="620235142">
      <w:bodyDiv w:val="1"/>
      <w:marLeft w:val="0"/>
      <w:marRight w:val="0"/>
      <w:marTop w:val="0"/>
      <w:marBottom w:val="0"/>
      <w:divBdr>
        <w:top w:val="none" w:sz="0" w:space="0" w:color="auto"/>
        <w:left w:val="none" w:sz="0" w:space="0" w:color="auto"/>
        <w:bottom w:val="none" w:sz="0" w:space="0" w:color="auto"/>
        <w:right w:val="none" w:sz="0" w:space="0" w:color="auto"/>
      </w:divBdr>
    </w:div>
    <w:div w:id="661934857">
      <w:bodyDiv w:val="1"/>
      <w:marLeft w:val="0"/>
      <w:marRight w:val="0"/>
      <w:marTop w:val="0"/>
      <w:marBottom w:val="0"/>
      <w:divBdr>
        <w:top w:val="none" w:sz="0" w:space="0" w:color="auto"/>
        <w:left w:val="none" w:sz="0" w:space="0" w:color="auto"/>
        <w:bottom w:val="none" w:sz="0" w:space="0" w:color="auto"/>
        <w:right w:val="none" w:sz="0" w:space="0" w:color="auto"/>
      </w:divBdr>
    </w:div>
    <w:div w:id="705447300">
      <w:bodyDiv w:val="1"/>
      <w:marLeft w:val="0"/>
      <w:marRight w:val="0"/>
      <w:marTop w:val="0"/>
      <w:marBottom w:val="0"/>
      <w:divBdr>
        <w:top w:val="none" w:sz="0" w:space="0" w:color="auto"/>
        <w:left w:val="none" w:sz="0" w:space="0" w:color="auto"/>
        <w:bottom w:val="none" w:sz="0" w:space="0" w:color="auto"/>
        <w:right w:val="none" w:sz="0" w:space="0" w:color="auto"/>
      </w:divBdr>
    </w:div>
    <w:div w:id="714502335">
      <w:bodyDiv w:val="1"/>
      <w:marLeft w:val="0"/>
      <w:marRight w:val="0"/>
      <w:marTop w:val="0"/>
      <w:marBottom w:val="0"/>
      <w:divBdr>
        <w:top w:val="none" w:sz="0" w:space="0" w:color="auto"/>
        <w:left w:val="none" w:sz="0" w:space="0" w:color="auto"/>
        <w:bottom w:val="none" w:sz="0" w:space="0" w:color="auto"/>
        <w:right w:val="none" w:sz="0" w:space="0" w:color="auto"/>
      </w:divBdr>
    </w:div>
    <w:div w:id="785344202">
      <w:bodyDiv w:val="1"/>
      <w:marLeft w:val="0"/>
      <w:marRight w:val="0"/>
      <w:marTop w:val="0"/>
      <w:marBottom w:val="0"/>
      <w:divBdr>
        <w:top w:val="none" w:sz="0" w:space="0" w:color="auto"/>
        <w:left w:val="none" w:sz="0" w:space="0" w:color="auto"/>
        <w:bottom w:val="none" w:sz="0" w:space="0" w:color="auto"/>
        <w:right w:val="none" w:sz="0" w:space="0" w:color="auto"/>
      </w:divBdr>
    </w:div>
    <w:div w:id="816382947">
      <w:bodyDiv w:val="1"/>
      <w:marLeft w:val="0"/>
      <w:marRight w:val="0"/>
      <w:marTop w:val="0"/>
      <w:marBottom w:val="0"/>
      <w:divBdr>
        <w:top w:val="none" w:sz="0" w:space="0" w:color="auto"/>
        <w:left w:val="none" w:sz="0" w:space="0" w:color="auto"/>
        <w:bottom w:val="none" w:sz="0" w:space="0" w:color="auto"/>
        <w:right w:val="none" w:sz="0" w:space="0" w:color="auto"/>
      </w:divBdr>
    </w:div>
    <w:div w:id="822818372">
      <w:bodyDiv w:val="1"/>
      <w:marLeft w:val="0"/>
      <w:marRight w:val="0"/>
      <w:marTop w:val="0"/>
      <w:marBottom w:val="0"/>
      <w:divBdr>
        <w:top w:val="none" w:sz="0" w:space="0" w:color="auto"/>
        <w:left w:val="none" w:sz="0" w:space="0" w:color="auto"/>
        <w:bottom w:val="none" w:sz="0" w:space="0" w:color="auto"/>
        <w:right w:val="none" w:sz="0" w:space="0" w:color="auto"/>
      </w:divBdr>
    </w:div>
    <w:div w:id="837619264">
      <w:bodyDiv w:val="1"/>
      <w:marLeft w:val="0"/>
      <w:marRight w:val="0"/>
      <w:marTop w:val="0"/>
      <w:marBottom w:val="0"/>
      <w:divBdr>
        <w:top w:val="none" w:sz="0" w:space="0" w:color="auto"/>
        <w:left w:val="none" w:sz="0" w:space="0" w:color="auto"/>
        <w:bottom w:val="none" w:sz="0" w:space="0" w:color="auto"/>
        <w:right w:val="none" w:sz="0" w:space="0" w:color="auto"/>
      </w:divBdr>
    </w:div>
    <w:div w:id="866255769">
      <w:bodyDiv w:val="1"/>
      <w:marLeft w:val="0"/>
      <w:marRight w:val="0"/>
      <w:marTop w:val="0"/>
      <w:marBottom w:val="0"/>
      <w:divBdr>
        <w:top w:val="none" w:sz="0" w:space="0" w:color="auto"/>
        <w:left w:val="none" w:sz="0" w:space="0" w:color="auto"/>
        <w:bottom w:val="none" w:sz="0" w:space="0" w:color="auto"/>
        <w:right w:val="none" w:sz="0" w:space="0" w:color="auto"/>
      </w:divBdr>
    </w:div>
    <w:div w:id="887687380">
      <w:bodyDiv w:val="1"/>
      <w:marLeft w:val="0"/>
      <w:marRight w:val="0"/>
      <w:marTop w:val="0"/>
      <w:marBottom w:val="0"/>
      <w:divBdr>
        <w:top w:val="none" w:sz="0" w:space="0" w:color="auto"/>
        <w:left w:val="none" w:sz="0" w:space="0" w:color="auto"/>
        <w:bottom w:val="none" w:sz="0" w:space="0" w:color="auto"/>
        <w:right w:val="none" w:sz="0" w:space="0" w:color="auto"/>
      </w:divBdr>
    </w:div>
    <w:div w:id="890507119">
      <w:bodyDiv w:val="1"/>
      <w:marLeft w:val="0"/>
      <w:marRight w:val="0"/>
      <w:marTop w:val="0"/>
      <w:marBottom w:val="0"/>
      <w:divBdr>
        <w:top w:val="none" w:sz="0" w:space="0" w:color="auto"/>
        <w:left w:val="none" w:sz="0" w:space="0" w:color="auto"/>
        <w:bottom w:val="none" w:sz="0" w:space="0" w:color="auto"/>
        <w:right w:val="none" w:sz="0" w:space="0" w:color="auto"/>
      </w:divBdr>
    </w:div>
    <w:div w:id="919219073">
      <w:bodyDiv w:val="1"/>
      <w:marLeft w:val="0"/>
      <w:marRight w:val="0"/>
      <w:marTop w:val="0"/>
      <w:marBottom w:val="0"/>
      <w:divBdr>
        <w:top w:val="none" w:sz="0" w:space="0" w:color="auto"/>
        <w:left w:val="none" w:sz="0" w:space="0" w:color="auto"/>
        <w:bottom w:val="none" w:sz="0" w:space="0" w:color="auto"/>
        <w:right w:val="none" w:sz="0" w:space="0" w:color="auto"/>
      </w:divBdr>
    </w:div>
    <w:div w:id="945113625">
      <w:bodyDiv w:val="1"/>
      <w:marLeft w:val="0"/>
      <w:marRight w:val="0"/>
      <w:marTop w:val="0"/>
      <w:marBottom w:val="0"/>
      <w:divBdr>
        <w:top w:val="none" w:sz="0" w:space="0" w:color="auto"/>
        <w:left w:val="none" w:sz="0" w:space="0" w:color="auto"/>
        <w:bottom w:val="none" w:sz="0" w:space="0" w:color="auto"/>
        <w:right w:val="none" w:sz="0" w:space="0" w:color="auto"/>
      </w:divBdr>
    </w:div>
    <w:div w:id="970787021">
      <w:bodyDiv w:val="1"/>
      <w:marLeft w:val="0"/>
      <w:marRight w:val="0"/>
      <w:marTop w:val="0"/>
      <w:marBottom w:val="0"/>
      <w:divBdr>
        <w:top w:val="none" w:sz="0" w:space="0" w:color="auto"/>
        <w:left w:val="none" w:sz="0" w:space="0" w:color="auto"/>
        <w:bottom w:val="none" w:sz="0" w:space="0" w:color="auto"/>
        <w:right w:val="none" w:sz="0" w:space="0" w:color="auto"/>
      </w:divBdr>
    </w:div>
    <w:div w:id="974722464">
      <w:bodyDiv w:val="1"/>
      <w:marLeft w:val="0"/>
      <w:marRight w:val="0"/>
      <w:marTop w:val="0"/>
      <w:marBottom w:val="0"/>
      <w:divBdr>
        <w:top w:val="none" w:sz="0" w:space="0" w:color="auto"/>
        <w:left w:val="none" w:sz="0" w:space="0" w:color="auto"/>
        <w:bottom w:val="none" w:sz="0" w:space="0" w:color="auto"/>
        <w:right w:val="none" w:sz="0" w:space="0" w:color="auto"/>
      </w:divBdr>
    </w:div>
    <w:div w:id="989790676">
      <w:bodyDiv w:val="1"/>
      <w:marLeft w:val="0"/>
      <w:marRight w:val="0"/>
      <w:marTop w:val="0"/>
      <w:marBottom w:val="0"/>
      <w:divBdr>
        <w:top w:val="none" w:sz="0" w:space="0" w:color="auto"/>
        <w:left w:val="none" w:sz="0" w:space="0" w:color="auto"/>
        <w:bottom w:val="none" w:sz="0" w:space="0" w:color="auto"/>
        <w:right w:val="none" w:sz="0" w:space="0" w:color="auto"/>
      </w:divBdr>
    </w:div>
    <w:div w:id="1029918545">
      <w:bodyDiv w:val="1"/>
      <w:marLeft w:val="0"/>
      <w:marRight w:val="0"/>
      <w:marTop w:val="0"/>
      <w:marBottom w:val="0"/>
      <w:divBdr>
        <w:top w:val="none" w:sz="0" w:space="0" w:color="auto"/>
        <w:left w:val="none" w:sz="0" w:space="0" w:color="auto"/>
        <w:bottom w:val="none" w:sz="0" w:space="0" w:color="auto"/>
        <w:right w:val="none" w:sz="0" w:space="0" w:color="auto"/>
      </w:divBdr>
    </w:div>
    <w:div w:id="1064570040">
      <w:bodyDiv w:val="1"/>
      <w:marLeft w:val="0"/>
      <w:marRight w:val="0"/>
      <w:marTop w:val="0"/>
      <w:marBottom w:val="0"/>
      <w:divBdr>
        <w:top w:val="none" w:sz="0" w:space="0" w:color="auto"/>
        <w:left w:val="none" w:sz="0" w:space="0" w:color="auto"/>
        <w:bottom w:val="none" w:sz="0" w:space="0" w:color="auto"/>
        <w:right w:val="none" w:sz="0" w:space="0" w:color="auto"/>
      </w:divBdr>
    </w:div>
    <w:div w:id="1079016523">
      <w:bodyDiv w:val="1"/>
      <w:marLeft w:val="0"/>
      <w:marRight w:val="0"/>
      <w:marTop w:val="0"/>
      <w:marBottom w:val="0"/>
      <w:divBdr>
        <w:top w:val="none" w:sz="0" w:space="0" w:color="auto"/>
        <w:left w:val="none" w:sz="0" w:space="0" w:color="auto"/>
        <w:bottom w:val="none" w:sz="0" w:space="0" w:color="auto"/>
        <w:right w:val="none" w:sz="0" w:space="0" w:color="auto"/>
      </w:divBdr>
    </w:div>
    <w:div w:id="1082264460">
      <w:bodyDiv w:val="1"/>
      <w:marLeft w:val="0"/>
      <w:marRight w:val="0"/>
      <w:marTop w:val="0"/>
      <w:marBottom w:val="0"/>
      <w:divBdr>
        <w:top w:val="none" w:sz="0" w:space="0" w:color="auto"/>
        <w:left w:val="none" w:sz="0" w:space="0" w:color="auto"/>
        <w:bottom w:val="none" w:sz="0" w:space="0" w:color="auto"/>
        <w:right w:val="none" w:sz="0" w:space="0" w:color="auto"/>
      </w:divBdr>
    </w:div>
    <w:div w:id="1341658657">
      <w:bodyDiv w:val="1"/>
      <w:marLeft w:val="0"/>
      <w:marRight w:val="0"/>
      <w:marTop w:val="0"/>
      <w:marBottom w:val="0"/>
      <w:divBdr>
        <w:top w:val="none" w:sz="0" w:space="0" w:color="auto"/>
        <w:left w:val="none" w:sz="0" w:space="0" w:color="auto"/>
        <w:bottom w:val="none" w:sz="0" w:space="0" w:color="auto"/>
        <w:right w:val="none" w:sz="0" w:space="0" w:color="auto"/>
      </w:divBdr>
    </w:div>
    <w:div w:id="1342975798">
      <w:bodyDiv w:val="1"/>
      <w:marLeft w:val="0"/>
      <w:marRight w:val="0"/>
      <w:marTop w:val="0"/>
      <w:marBottom w:val="0"/>
      <w:divBdr>
        <w:top w:val="none" w:sz="0" w:space="0" w:color="auto"/>
        <w:left w:val="none" w:sz="0" w:space="0" w:color="auto"/>
        <w:bottom w:val="none" w:sz="0" w:space="0" w:color="auto"/>
        <w:right w:val="none" w:sz="0" w:space="0" w:color="auto"/>
      </w:divBdr>
    </w:div>
    <w:div w:id="1363894035">
      <w:bodyDiv w:val="1"/>
      <w:marLeft w:val="0"/>
      <w:marRight w:val="0"/>
      <w:marTop w:val="0"/>
      <w:marBottom w:val="0"/>
      <w:divBdr>
        <w:top w:val="none" w:sz="0" w:space="0" w:color="auto"/>
        <w:left w:val="none" w:sz="0" w:space="0" w:color="auto"/>
        <w:bottom w:val="none" w:sz="0" w:space="0" w:color="auto"/>
        <w:right w:val="none" w:sz="0" w:space="0" w:color="auto"/>
      </w:divBdr>
    </w:div>
    <w:div w:id="1365248887">
      <w:bodyDiv w:val="1"/>
      <w:marLeft w:val="0"/>
      <w:marRight w:val="0"/>
      <w:marTop w:val="0"/>
      <w:marBottom w:val="0"/>
      <w:divBdr>
        <w:top w:val="none" w:sz="0" w:space="0" w:color="auto"/>
        <w:left w:val="none" w:sz="0" w:space="0" w:color="auto"/>
        <w:bottom w:val="none" w:sz="0" w:space="0" w:color="auto"/>
        <w:right w:val="none" w:sz="0" w:space="0" w:color="auto"/>
      </w:divBdr>
    </w:div>
    <w:div w:id="1417902598">
      <w:bodyDiv w:val="1"/>
      <w:marLeft w:val="0"/>
      <w:marRight w:val="0"/>
      <w:marTop w:val="0"/>
      <w:marBottom w:val="0"/>
      <w:divBdr>
        <w:top w:val="none" w:sz="0" w:space="0" w:color="auto"/>
        <w:left w:val="none" w:sz="0" w:space="0" w:color="auto"/>
        <w:bottom w:val="none" w:sz="0" w:space="0" w:color="auto"/>
        <w:right w:val="none" w:sz="0" w:space="0" w:color="auto"/>
      </w:divBdr>
    </w:div>
    <w:div w:id="1418404192">
      <w:bodyDiv w:val="1"/>
      <w:marLeft w:val="0"/>
      <w:marRight w:val="0"/>
      <w:marTop w:val="0"/>
      <w:marBottom w:val="0"/>
      <w:divBdr>
        <w:top w:val="none" w:sz="0" w:space="0" w:color="auto"/>
        <w:left w:val="none" w:sz="0" w:space="0" w:color="auto"/>
        <w:bottom w:val="none" w:sz="0" w:space="0" w:color="auto"/>
        <w:right w:val="none" w:sz="0" w:space="0" w:color="auto"/>
      </w:divBdr>
    </w:div>
    <w:div w:id="1435323125">
      <w:bodyDiv w:val="1"/>
      <w:marLeft w:val="0"/>
      <w:marRight w:val="0"/>
      <w:marTop w:val="0"/>
      <w:marBottom w:val="0"/>
      <w:divBdr>
        <w:top w:val="none" w:sz="0" w:space="0" w:color="auto"/>
        <w:left w:val="none" w:sz="0" w:space="0" w:color="auto"/>
        <w:bottom w:val="none" w:sz="0" w:space="0" w:color="auto"/>
        <w:right w:val="none" w:sz="0" w:space="0" w:color="auto"/>
      </w:divBdr>
    </w:div>
    <w:div w:id="1448355657">
      <w:bodyDiv w:val="1"/>
      <w:marLeft w:val="0"/>
      <w:marRight w:val="0"/>
      <w:marTop w:val="0"/>
      <w:marBottom w:val="0"/>
      <w:divBdr>
        <w:top w:val="none" w:sz="0" w:space="0" w:color="auto"/>
        <w:left w:val="none" w:sz="0" w:space="0" w:color="auto"/>
        <w:bottom w:val="none" w:sz="0" w:space="0" w:color="auto"/>
        <w:right w:val="none" w:sz="0" w:space="0" w:color="auto"/>
      </w:divBdr>
    </w:div>
    <w:div w:id="1453279786">
      <w:bodyDiv w:val="1"/>
      <w:marLeft w:val="0"/>
      <w:marRight w:val="0"/>
      <w:marTop w:val="0"/>
      <w:marBottom w:val="0"/>
      <w:divBdr>
        <w:top w:val="none" w:sz="0" w:space="0" w:color="auto"/>
        <w:left w:val="none" w:sz="0" w:space="0" w:color="auto"/>
        <w:bottom w:val="none" w:sz="0" w:space="0" w:color="auto"/>
        <w:right w:val="none" w:sz="0" w:space="0" w:color="auto"/>
      </w:divBdr>
    </w:div>
    <w:div w:id="1472865632">
      <w:bodyDiv w:val="1"/>
      <w:marLeft w:val="0"/>
      <w:marRight w:val="0"/>
      <w:marTop w:val="0"/>
      <w:marBottom w:val="0"/>
      <w:divBdr>
        <w:top w:val="none" w:sz="0" w:space="0" w:color="auto"/>
        <w:left w:val="none" w:sz="0" w:space="0" w:color="auto"/>
        <w:bottom w:val="none" w:sz="0" w:space="0" w:color="auto"/>
        <w:right w:val="none" w:sz="0" w:space="0" w:color="auto"/>
      </w:divBdr>
    </w:div>
    <w:div w:id="1603562535">
      <w:bodyDiv w:val="1"/>
      <w:marLeft w:val="0"/>
      <w:marRight w:val="0"/>
      <w:marTop w:val="0"/>
      <w:marBottom w:val="0"/>
      <w:divBdr>
        <w:top w:val="none" w:sz="0" w:space="0" w:color="auto"/>
        <w:left w:val="none" w:sz="0" w:space="0" w:color="auto"/>
        <w:bottom w:val="none" w:sz="0" w:space="0" w:color="auto"/>
        <w:right w:val="none" w:sz="0" w:space="0" w:color="auto"/>
      </w:divBdr>
    </w:div>
    <w:div w:id="1604724618">
      <w:bodyDiv w:val="1"/>
      <w:marLeft w:val="0"/>
      <w:marRight w:val="0"/>
      <w:marTop w:val="0"/>
      <w:marBottom w:val="0"/>
      <w:divBdr>
        <w:top w:val="none" w:sz="0" w:space="0" w:color="auto"/>
        <w:left w:val="none" w:sz="0" w:space="0" w:color="auto"/>
        <w:bottom w:val="none" w:sz="0" w:space="0" w:color="auto"/>
        <w:right w:val="none" w:sz="0" w:space="0" w:color="auto"/>
      </w:divBdr>
    </w:div>
    <w:div w:id="1635526209">
      <w:bodyDiv w:val="1"/>
      <w:marLeft w:val="0"/>
      <w:marRight w:val="0"/>
      <w:marTop w:val="0"/>
      <w:marBottom w:val="0"/>
      <w:divBdr>
        <w:top w:val="none" w:sz="0" w:space="0" w:color="auto"/>
        <w:left w:val="none" w:sz="0" w:space="0" w:color="auto"/>
        <w:bottom w:val="none" w:sz="0" w:space="0" w:color="auto"/>
        <w:right w:val="none" w:sz="0" w:space="0" w:color="auto"/>
      </w:divBdr>
    </w:div>
    <w:div w:id="1659335176">
      <w:bodyDiv w:val="1"/>
      <w:marLeft w:val="0"/>
      <w:marRight w:val="0"/>
      <w:marTop w:val="0"/>
      <w:marBottom w:val="0"/>
      <w:divBdr>
        <w:top w:val="none" w:sz="0" w:space="0" w:color="auto"/>
        <w:left w:val="none" w:sz="0" w:space="0" w:color="auto"/>
        <w:bottom w:val="none" w:sz="0" w:space="0" w:color="auto"/>
        <w:right w:val="none" w:sz="0" w:space="0" w:color="auto"/>
      </w:divBdr>
    </w:div>
    <w:div w:id="1763184765">
      <w:bodyDiv w:val="1"/>
      <w:marLeft w:val="0"/>
      <w:marRight w:val="0"/>
      <w:marTop w:val="0"/>
      <w:marBottom w:val="0"/>
      <w:divBdr>
        <w:top w:val="none" w:sz="0" w:space="0" w:color="auto"/>
        <w:left w:val="none" w:sz="0" w:space="0" w:color="auto"/>
        <w:bottom w:val="none" w:sz="0" w:space="0" w:color="auto"/>
        <w:right w:val="none" w:sz="0" w:space="0" w:color="auto"/>
      </w:divBdr>
    </w:div>
    <w:div w:id="1831284392">
      <w:bodyDiv w:val="1"/>
      <w:marLeft w:val="0"/>
      <w:marRight w:val="0"/>
      <w:marTop w:val="0"/>
      <w:marBottom w:val="0"/>
      <w:divBdr>
        <w:top w:val="none" w:sz="0" w:space="0" w:color="auto"/>
        <w:left w:val="none" w:sz="0" w:space="0" w:color="auto"/>
        <w:bottom w:val="none" w:sz="0" w:space="0" w:color="auto"/>
        <w:right w:val="none" w:sz="0" w:space="0" w:color="auto"/>
      </w:divBdr>
    </w:div>
    <w:div w:id="1848934061">
      <w:bodyDiv w:val="1"/>
      <w:marLeft w:val="0"/>
      <w:marRight w:val="0"/>
      <w:marTop w:val="0"/>
      <w:marBottom w:val="0"/>
      <w:divBdr>
        <w:top w:val="none" w:sz="0" w:space="0" w:color="auto"/>
        <w:left w:val="none" w:sz="0" w:space="0" w:color="auto"/>
        <w:bottom w:val="none" w:sz="0" w:space="0" w:color="auto"/>
        <w:right w:val="none" w:sz="0" w:space="0" w:color="auto"/>
      </w:divBdr>
    </w:div>
    <w:div w:id="1864971785">
      <w:bodyDiv w:val="1"/>
      <w:marLeft w:val="0"/>
      <w:marRight w:val="0"/>
      <w:marTop w:val="0"/>
      <w:marBottom w:val="0"/>
      <w:divBdr>
        <w:top w:val="none" w:sz="0" w:space="0" w:color="auto"/>
        <w:left w:val="none" w:sz="0" w:space="0" w:color="auto"/>
        <w:bottom w:val="none" w:sz="0" w:space="0" w:color="auto"/>
        <w:right w:val="none" w:sz="0" w:space="0" w:color="auto"/>
      </w:divBdr>
    </w:div>
    <w:div w:id="1880625563">
      <w:bodyDiv w:val="1"/>
      <w:marLeft w:val="0"/>
      <w:marRight w:val="0"/>
      <w:marTop w:val="0"/>
      <w:marBottom w:val="0"/>
      <w:divBdr>
        <w:top w:val="none" w:sz="0" w:space="0" w:color="auto"/>
        <w:left w:val="none" w:sz="0" w:space="0" w:color="auto"/>
        <w:bottom w:val="none" w:sz="0" w:space="0" w:color="auto"/>
        <w:right w:val="none" w:sz="0" w:space="0" w:color="auto"/>
      </w:divBdr>
    </w:div>
    <w:div w:id="1883050453">
      <w:bodyDiv w:val="1"/>
      <w:marLeft w:val="0"/>
      <w:marRight w:val="0"/>
      <w:marTop w:val="0"/>
      <w:marBottom w:val="0"/>
      <w:divBdr>
        <w:top w:val="none" w:sz="0" w:space="0" w:color="auto"/>
        <w:left w:val="none" w:sz="0" w:space="0" w:color="auto"/>
        <w:bottom w:val="none" w:sz="0" w:space="0" w:color="auto"/>
        <w:right w:val="none" w:sz="0" w:space="0" w:color="auto"/>
      </w:divBdr>
    </w:div>
    <w:div w:id="1890146775">
      <w:bodyDiv w:val="1"/>
      <w:marLeft w:val="0"/>
      <w:marRight w:val="0"/>
      <w:marTop w:val="0"/>
      <w:marBottom w:val="0"/>
      <w:divBdr>
        <w:top w:val="none" w:sz="0" w:space="0" w:color="auto"/>
        <w:left w:val="none" w:sz="0" w:space="0" w:color="auto"/>
        <w:bottom w:val="none" w:sz="0" w:space="0" w:color="auto"/>
        <w:right w:val="none" w:sz="0" w:space="0" w:color="auto"/>
      </w:divBdr>
    </w:div>
    <w:div w:id="1921599892">
      <w:bodyDiv w:val="1"/>
      <w:marLeft w:val="0"/>
      <w:marRight w:val="0"/>
      <w:marTop w:val="0"/>
      <w:marBottom w:val="0"/>
      <w:divBdr>
        <w:top w:val="none" w:sz="0" w:space="0" w:color="auto"/>
        <w:left w:val="none" w:sz="0" w:space="0" w:color="auto"/>
        <w:bottom w:val="none" w:sz="0" w:space="0" w:color="auto"/>
        <w:right w:val="none" w:sz="0" w:space="0" w:color="auto"/>
      </w:divBdr>
    </w:div>
    <w:div w:id="1926498981">
      <w:bodyDiv w:val="1"/>
      <w:marLeft w:val="0"/>
      <w:marRight w:val="0"/>
      <w:marTop w:val="0"/>
      <w:marBottom w:val="0"/>
      <w:divBdr>
        <w:top w:val="none" w:sz="0" w:space="0" w:color="auto"/>
        <w:left w:val="none" w:sz="0" w:space="0" w:color="auto"/>
        <w:bottom w:val="none" w:sz="0" w:space="0" w:color="auto"/>
        <w:right w:val="none" w:sz="0" w:space="0" w:color="auto"/>
      </w:divBdr>
    </w:div>
    <w:div w:id="1937712760">
      <w:bodyDiv w:val="1"/>
      <w:marLeft w:val="0"/>
      <w:marRight w:val="0"/>
      <w:marTop w:val="0"/>
      <w:marBottom w:val="0"/>
      <w:divBdr>
        <w:top w:val="none" w:sz="0" w:space="0" w:color="auto"/>
        <w:left w:val="none" w:sz="0" w:space="0" w:color="auto"/>
        <w:bottom w:val="none" w:sz="0" w:space="0" w:color="auto"/>
        <w:right w:val="none" w:sz="0" w:space="0" w:color="auto"/>
      </w:divBdr>
    </w:div>
    <w:div w:id="1978601835">
      <w:bodyDiv w:val="1"/>
      <w:marLeft w:val="0"/>
      <w:marRight w:val="0"/>
      <w:marTop w:val="0"/>
      <w:marBottom w:val="0"/>
      <w:divBdr>
        <w:top w:val="none" w:sz="0" w:space="0" w:color="auto"/>
        <w:left w:val="none" w:sz="0" w:space="0" w:color="auto"/>
        <w:bottom w:val="none" w:sz="0" w:space="0" w:color="auto"/>
        <w:right w:val="none" w:sz="0" w:space="0" w:color="auto"/>
      </w:divBdr>
    </w:div>
    <w:div w:id="2013023676">
      <w:bodyDiv w:val="1"/>
      <w:marLeft w:val="0"/>
      <w:marRight w:val="0"/>
      <w:marTop w:val="0"/>
      <w:marBottom w:val="0"/>
      <w:divBdr>
        <w:top w:val="none" w:sz="0" w:space="0" w:color="auto"/>
        <w:left w:val="none" w:sz="0" w:space="0" w:color="auto"/>
        <w:bottom w:val="none" w:sz="0" w:space="0" w:color="auto"/>
        <w:right w:val="none" w:sz="0" w:space="0" w:color="auto"/>
      </w:divBdr>
    </w:div>
    <w:div w:id="2043941090">
      <w:bodyDiv w:val="1"/>
      <w:marLeft w:val="0"/>
      <w:marRight w:val="0"/>
      <w:marTop w:val="0"/>
      <w:marBottom w:val="0"/>
      <w:divBdr>
        <w:top w:val="none" w:sz="0" w:space="0" w:color="auto"/>
        <w:left w:val="none" w:sz="0" w:space="0" w:color="auto"/>
        <w:bottom w:val="none" w:sz="0" w:space="0" w:color="auto"/>
        <w:right w:val="none" w:sz="0" w:space="0" w:color="auto"/>
      </w:divBdr>
    </w:div>
    <w:div w:id="2045523017">
      <w:bodyDiv w:val="1"/>
      <w:marLeft w:val="0"/>
      <w:marRight w:val="0"/>
      <w:marTop w:val="0"/>
      <w:marBottom w:val="0"/>
      <w:divBdr>
        <w:top w:val="none" w:sz="0" w:space="0" w:color="auto"/>
        <w:left w:val="none" w:sz="0" w:space="0" w:color="auto"/>
        <w:bottom w:val="none" w:sz="0" w:space="0" w:color="auto"/>
        <w:right w:val="none" w:sz="0" w:space="0" w:color="auto"/>
      </w:divBdr>
    </w:div>
    <w:div w:id="2085756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אילנה טמסוט</RecipientsNameTO>
    <WriterName xmlns="8f5b83e0-a1d3-486c-bd07-833a425c74af">אילנה טמסוט</WriterName>
    <SignerJobTitle xmlns="8f5b83e0-a1d3-486c-bd07-833a425c74af">מרכז בכיר (חוזים והתקשרויות)</SignerJobTitle>
    <RecipientsMailTO xmlns="8f5b83e0-a1d3-486c-bd07-833a425c74af">itamsut@energy.gov.il</RecipientsMailTO>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חת_158_2017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1</SetDepartmentPermission>
    <DocumentCreateDateEnglish xmlns="8f5b83e0-a1d3-486c-bd07-833a425c74af">05 ביוני 2017</DocumentCreateDateEnglish>
    <DocumentCreateDateHebrew xmlns="8f5b83e0-a1d3-486c-bd07-833a425c74af">י"א בסיון התשע"ז</DocumentCreateDateHebrew>
    <SubjectDocument xmlns="8f5b83e0-a1d3-486c-bd07-833a425c74af">שאלות והבהרות במסגרת מכרז  43/17 מישור רותם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02/04/2017 05:30;10</LastPublishDate>
    <LastCheckInDate xmlns="8f5b83e0-a1d3-486c-bd07-833a425c74af">05/06/2017 02:22;49</LastCheckInDate>
    <LastPublishUser xmlns="8f5b83e0-a1d3-486c-bd07-833a425c74af">שירז סיבוני</LastPublishUser>
    <FullNameCC xmlns="8f5b83e0-a1d3-486c-bd07-833a425c74af">.</FullNameCC>
    <LastCheckInUser xmlns="8f5b83e0-a1d3-486c-bd07-833a425c74af">חשבון מערכת</LastCheckInUser>
    <CounterString xmlns="8f5b83e0-a1d3-486c-bd07-833a425c74af">158</CounterString>
    <LastLockUser xmlns="8f5b83e0-a1d3-486c-bd07-833a425c74af" xsi:nil="true"/>
    <LastCheckOutDate xmlns="8f5b83e0-a1d3-486c-bd07-833a425c74af">05/06/2017 02:22;59</LastCheckOutDate>
    <LastCheckOutUser xmlns="8f5b83e0-a1d3-486c-bd07-833a425c74af">אילנה טמסוט</LastCheckOutUser>
    <CurrentDocumentStatus xmlns="8f5b83e0-a1d3-486c-bd07-833a425c74af">עבודה</CurrentDocumentStatus>
    <FullNameTO xmlns="8f5b83e0-a1d3-486c-bd07-833a425c74af">אילנה טמסוט - מרכז בכיר (חוזים והתקשרויות)</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אילנה טמסוט - מרכז בכיר (חוזים והתקשרויות)~~</FullNameAll>
    <DocumentCatalog xmlns="8f5b83e0-a1d3-486c-bd07-833a425c74af" xsi:nil="true"/>
    <PermissionForUserGroup xmlns="8f5b83e0-a1d3-486c-bd07-833a425c74af" xsi:nil="true"/>
    <AdditionalReaderUsers xmlns="8f5b83e0-a1d3-486c-bd07-833a425c74af" xsi:nil="tru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2017-06-05T00:00:00+00:00</DocumentCreateDate>
    <FileInternalName xmlns="8f5b83e0-a1d3-486c-bd07-833a425c74af">HT_158_2017</FileInternalName>
  </documentManagement>
</p:properti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terms/"/>
    <ds:schemaRef ds:uri="http://purl.org/dc/elements/1.1/"/>
    <ds:schemaRef ds:uri="http://schemas.microsoft.com/office/infopath/2007/PartnerControls"/>
    <ds:schemaRef ds:uri="87b98568-e8c7-4058-bf31-e11803adaf85"/>
    <ds:schemaRef ds:uri="http://schemas.microsoft.com/office/2006/metadata/properties"/>
    <ds:schemaRef ds:uri="8f5b83e0-a1d3-486c-bd07-833a425c74af"/>
    <ds:schemaRef ds:uri="http://purl.org/dc/dcmitype/"/>
    <ds:schemaRef ds:uri="http://www.w3.org/XML/1998/namespace"/>
    <ds:schemaRef ds:uri="http://schemas.openxmlformats.org/package/2006/metadata/core-propertie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4CF10681-C725-4B2A-A78F-8F1C593221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7468C448-B5FA-4059-8BDB-4A1FE32654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730</Words>
  <Characters>3650</Characters>
  <Application>Microsoft Office Word</Application>
  <DocSecurity>0</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4372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lubnaq</dc:creator>
  <cp:lastModifiedBy>אילנה טמסוט</cp:lastModifiedBy>
  <cp:revision>2</cp:revision>
  <cp:lastPrinted>2017-06-19T08:52:00Z</cp:lastPrinted>
  <dcterms:created xsi:type="dcterms:W3CDTF">2017-06-21T12:26:00Z</dcterms:created>
  <dcterms:modified xsi:type="dcterms:W3CDTF">2017-06-21T12:26:00Z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FileInternalName">
    <vt:lpwstr>HT_77_2017</vt:lpwstr>
  </property>
</Properties>
</file>