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FE3C09" w:rsidRPr="006056F1" w:rsidRDefault="00FE3C09" w:rsidP="009949F8">
      <w:pPr>
        <w:bidi/>
        <w:spacing w:after="80" w:line="360" w:lineRule="auto"/>
        <w:jc w:val="both"/>
        <w:rPr>
          <w:rFonts w:asciiTheme="majorBidi" w:eastAsia="Times New Roman" w:hAnsiTheme="majorBidi" w:cs="David"/>
          <w:noProof/>
          <w:lang w:eastAsia="he-IL"/>
        </w:rPr>
      </w:pPr>
      <w:bookmarkStart w:id="0" w:name="_Toc452749108"/>
      <w:bookmarkStart w:id="1" w:name="_Toc517452492"/>
      <w:bookmarkStart w:id="2" w:name="_Toc373282528"/>
    </w:p>
    <w:p w:rsidR="009949F8" w:rsidRPr="006056F1" w:rsidRDefault="009949F8" w:rsidP="009949F8">
      <w:pPr>
        <w:bidi/>
        <w:spacing w:after="80" w:line="360" w:lineRule="auto"/>
        <w:jc w:val="both"/>
        <w:rPr>
          <w:rFonts w:asciiTheme="majorBidi" w:eastAsia="Times New Roman" w:hAnsiTheme="majorBidi" w:cs="David"/>
          <w:noProof/>
          <w:rtl/>
          <w:lang w:eastAsia="he-IL"/>
        </w:rPr>
      </w:pPr>
    </w:p>
    <w:p w:rsidR="009949F8" w:rsidRPr="006056F1" w:rsidRDefault="009949F8" w:rsidP="009949F8">
      <w:pPr>
        <w:bidi/>
        <w:spacing w:after="80" w:line="360" w:lineRule="auto"/>
        <w:jc w:val="both"/>
        <w:rPr>
          <w:rFonts w:asciiTheme="majorBidi" w:eastAsia="Times New Roman" w:hAnsiTheme="majorBidi" w:cs="David"/>
          <w:noProof/>
          <w:rtl/>
          <w:lang w:eastAsia="he-IL"/>
        </w:rPr>
      </w:pP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r w:rsidRPr="006056F1">
        <w:rPr>
          <w:rFonts w:asciiTheme="majorBidi" w:eastAsia="Times New Roman" w:hAnsiTheme="majorBidi" w:cs="David"/>
          <w:b/>
          <w:bCs/>
          <w:noProof/>
          <w:sz w:val="26"/>
          <w:szCs w:val="26"/>
          <w:rtl/>
          <w:lang w:eastAsia="he-IL"/>
        </w:rPr>
        <w:t>ממשלת ישראל בשם מדינת ישראל</w:t>
      </w: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r w:rsidRPr="006056F1">
        <w:rPr>
          <w:rFonts w:asciiTheme="majorBidi" w:eastAsia="Times New Roman" w:hAnsiTheme="majorBidi" w:cs="David"/>
          <w:b/>
          <w:bCs/>
          <w:noProof/>
          <w:sz w:val="26"/>
          <w:szCs w:val="26"/>
          <w:rtl/>
          <w:lang w:eastAsia="he-IL"/>
        </w:rPr>
        <w:t>משרד הבריאות</w:t>
      </w:r>
    </w:p>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p>
    <w:p w:rsidR="00D40827" w:rsidRPr="006056F1" w:rsidRDefault="00D40827" w:rsidP="009949F8">
      <w:pPr>
        <w:bidi/>
        <w:spacing w:after="80" w:line="360" w:lineRule="auto"/>
        <w:jc w:val="center"/>
        <w:rPr>
          <w:rFonts w:asciiTheme="majorBidi" w:eastAsia="Times New Roman" w:hAnsiTheme="majorBidi" w:cs="David"/>
          <w:b/>
          <w:bCs/>
          <w:noProof/>
          <w:sz w:val="26"/>
          <w:szCs w:val="26"/>
          <w:lang w:eastAsia="he-IL"/>
        </w:rPr>
      </w:pPr>
    </w:p>
    <w:p w:rsidR="00D40827" w:rsidRPr="006056F1" w:rsidRDefault="00D40827" w:rsidP="009949F8">
      <w:pPr>
        <w:bidi/>
        <w:spacing w:after="80" w:line="360" w:lineRule="auto"/>
        <w:jc w:val="center"/>
        <w:rPr>
          <w:rFonts w:asciiTheme="majorBidi" w:eastAsia="Times New Roman" w:hAnsiTheme="majorBidi" w:cs="David"/>
          <w:noProof/>
          <w:sz w:val="26"/>
          <w:szCs w:val="26"/>
          <w:u w:val="single"/>
          <w:rtl/>
          <w:lang w:eastAsia="he-IL"/>
        </w:rPr>
      </w:pPr>
      <w:r w:rsidRPr="006056F1">
        <w:rPr>
          <w:rFonts w:asciiTheme="majorBidi" w:eastAsia="Times New Roman" w:hAnsiTheme="majorBidi" w:cs="David"/>
          <w:b/>
          <w:bCs/>
          <w:noProof/>
          <w:sz w:val="26"/>
          <w:szCs w:val="26"/>
          <w:u w:val="single"/>
          <w:rtl/>
          <w:lang w:eastAsia="he-IL"/>
        </w:rPr>
        <w:t xml:space="preserve">מכרז </w:t>
      </w:r>
      <w:r w:rsidRPr="001E5E38">
        <w:rPr>
          <w:rFonts w:asciiTheme="majorBidi" w:eastAsia="Times New Roman" w:hAnsiTheme="majorBidi" w:cs="David"/>
          <w:b/>
          <w:bCs/>
          <w:noProof/>
          <w:sz w:val="26"/>
          <w:szCs w:val="26"/>
          <w:u w:val="single"/>
          <w:rtl/>
          <w:lang w:eastAsia="he-IL"/>
        </w:rPr>
        <w:t xml:space="preserve">פומבי מספר </w:t>
      </w:r>
      <w:r w:rsidR="00560CE1" w:rsidRPr="001E5E38">
        <w:rPr>
          <w:rFonts w:asciiTheme="majorBidi" w:eastAsia="Times New Roman" w:hAnsiTheme="majorBidi" w:cs="David"/>
          <w:b/>
          <w:bCs/>
          <w:noProof/>
          <w:sz w:val="26"/>
          <w:szCs w:val="26"/>
          <w:u w:val="single"/>
          <w:rtl/>
          <w:lang w:eastAsia="he-IL"/>
        </w:rPr>
        <w:t>15/2016</w:t>
      </w:r>
    </w:p>
    <w:p w:rsidR="00D40827" w:rsidRPr="006056F1" w:rsidRDefault="001E5E38" w:rsidP="00152BEF">
      <w:pPr>
        <w:bidi/>
        <w:spacing w:after="80" w:line="360" w:lineRule="auto"/>
        <w:jc w:val="center"/>
        <w:rPr>
          <w:rFonts w:asciiTheme="majorBidi" w:eastAsia="Times New Roman" w:hAnsiTheme="majorBidi" w:cs="David"/>
          <w:b/>
          <w:bCs/>
          <w:noProof/>
          <w:sz w:val="26"/>
          <w:szCs w:val="26"/>
          <w:rtl/>
          <w:lang w:eastAsia="he-IL"/>
        </w:rPr>
      </w:pPr>
      <w:bookmarkStart w:id="3" w:name="_GoBack"/>
      <w:r w:rsidRPr="001E5E38">
        <w:rPr>
          <w:rFonts w:asciiTheme="majorBidi" w:eastAsia="Times New Roman" w:hAnsiTheme="majorBidi" w:cs="David" w:hint="cs"/>
          <w:b/>
          <w:bCs/>
          <w:noProof/>
          <w:sz w:val="26"/>
          <w:szCs w:val="26"/>
          <w:rtl/>
          <w:lang w:eastAsia="he-IL"/>
        </w:rPr>
        <w:t>פתרונות דיגיטליים להתמודדות עם העומס במחלקות הפנימיות ו</w:t>
      </w:r>
      <w:r w:rsidR="00152BEF">
        <w:rPr>
          <w:rFonts w:asciiTheme="majorBidi" w:eastAsia="Times New Roman" w:hAnsiTheme="majorBidi" w:cs="David" w:hint="cs"/>
          <w:b/>
          <w:bCs/>
          <w:noProof/>
          <w:sz w:val="26"/>
          <w:szCs w:val="26"/>
          <w:rtl/>
          <w:lang w:eastAsia="he-IL"/>
        </w:rPr>
        <w:t>ב</w:t>
      </w:r>
      <w:r w:rsidRPr="001E5E38">
        <w:rPr>
          <w:rFonts w:asciiTheme="majorBidi" w:eastAsia="Times New Roman" w:hAnsiTheme="majorBidi" w:cs="David" w:hint="cs"/>
          <w:b/>
          <w:bCs/>
          <w:noProof/>
          <w:sz w:val="26"/>
          <w:szCs w:val="26"/>
          <w:rtl/>
          <w:lang w:eastAsia="he-IL"/>
        </w:rPr>
        <w:t>מחלקות לרפואה דחופה</w:t>
      </w:r>
    </w:p>
    <w:bookmarkEnd w:id="3"/>
    <w:p w:rsidR="00D40827" w:rsidRPr="006056F1" w:rsidRDefault="00D40827" w:rsidP="009949F8">
      <w:pPr>
        <w:bidi/>
        <w:spacing w:after="80" w:line="360" w:lineRule="auto"/>
        <w:jc w:val="center"/>
        <w:rPr>
          <w:rFonts w:asciiTheme="majorBidi" w:eastAsia="Times New Roman" w:hAnsiTheme="majorBidi" w:cs="David"/>
          <w:b/>
          <w:bCs/>
          <w:noProof/>
          <w:sz w:val="26"/>
          <w:szCs w:val="26"/>
          <w:rtl/>
          <w:lang w:eastAsia="he-IL"/>
        </w:rPr>
      </w:pPr>
    </w:p>
    <w:p w:rsidR="00D40827" w:rsidRPr="006056F1" w:rsidRDefault="00D40827" w:rsidP="009949F8">
      <w:pPr>
        <w:bidi/>
        <w:spacing w:after="80" w:line="360" w:lineRule="auto"/>
        <w:jc w:val="center"/>
        <w:rPr>
          <w:rFonts w:asciiTheme="majorBidi" w:eastAsia="Times New Roman" w:hAnsiTheme="majorBidi" w:cs="David"/>
          <w:noProof/>
          <w:sz w:val="26"/>
          <w:szCs w:val="26"/>
          <w:rtl/>
          <w:lang w:eastAsia="he-IL"/>
        </w:rPr>
      </w:pPr>
      <w:r w:rsidRPr="006056F1">
        <w:rPr>
          <w:rFonts w:asciiTheme="majorBidi" w:eastAsia="Times New Roman" w:hAnsiTheme="majorBidi" w:cs="David"/>
          <w:b/>
          <w:bCs/>
          <w:noProof/>
          <w:sz w:val="26"/>
          <w:szCs w:val="26"/>
          <w:rtl/>
          <w:lang w:eastAsia="he-IL"/>
        </w:rPr>
        <w:t>האגף  למחשוב ובריאות דיגיטלית במשרד הבריאות</w:t>
      </w:r>
      <w:r w:rsidRPr="006056F1" w:rsidDel="007A6B84">
        <w:rPr>
          <w:rFonts w:asciiTheme="majorBidi" w:eastAsia="Times New Roman" w:hAnsiTheme="majorBidi" w:cs="David"/>
          <w:noProof/>
          <w:sz w:val="26"/>
          <w:szCs w:val="26"/>
          <w:rtl/>
          <w:lang w:eastAsia="he-IL"/>
        </w:rPr>
        <w:t xml:space="preserve"> </w:t>
      </w:r>
    </w:p>
    <w:p w:rsidR="00D40827" w:rsidRPr="006056F1" w:rsidRDefault="00D40827" w:rsidP="009949F8">
      <w:pPr>
        <w:bidi/>
        <w:spacing w:after="80" w:line="360" w:lineRule="auto"/>
        <w:jc w:val="center"/>
        <w:rPr>
          <w:rFonts w:asciiTheme="majorBidi" w:eastAsia="Times New Roman" w:hAnsiTheme="majorBidi" w:cs="David"/>
          <w:noProof/>
          <w:sz w:val="26"/>
          <w:szCs w:val="26"/>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D40827" w:rsidRPr="006056F1" w:rsidTr="00D40827">
        <w:trPr>
          <w:jc w:val="center"/>
        </w:trPr>
        <w:tc>
          <w:tcPr>
            <w:tcW w:w="1484" w:type="dxa"/>
          </w:tcPr>
          <w:p w:rsidR="00D40827" w:rsidRPr="006056F1" w:rsidRDefault="00D40827" w:rsidP="009949F8">
            <w:pPr>
              <w:bidi/>
              <w:spacing w:after="80" w:line="360" w:lineRule="auto"/>
              <w:jc w:val="center"/>
              <w:rPr>
                <w:rFonts w:asciiTheme="majorBidi" w:hAnsiTheme="majorBidi" w:cs="David"/>
                <w:sz w:val="26"/>
                <w:szCs w:val="26"/>
              </w:rPr>
            </w:pPr>
            <w:r w:rsidRPr="006056F1">
              <w:rPr>
                <w:rFonts w:asciiTheme="majorBidi" w:hAnsiTheme="majorBidi" w:cs="David"/>
                <w:sz w:val="26"/>
                <w:szCs w:val="26"/>
                <w:rtl/>
              </w:rPr>
              <w:br/>
            </w:r>
            <w:r w:rsidRPr="006056F1">
              <w:rPr>
                <w:rFonts w:asciiTheme="majorBidi" w:hAnsiTheme="majorBidi" w:cs="David"/>
                <w:sz w:val="26"/>
                <w:szCs w:val="26"/>
                <w:rtl/>
              </w:rPr>
              <w:br/>
            </w:r>
          </w:p>
        </w:tc>
        <w:tc>
          <w:tcPr>
            <w:tcW w:w="5310" w:type="dxa"/>
            <w:tcBorders>
              <w:top w:val="single" w:sz="6" w:space="0" w:color="auto"/>
              <w:left w:val="single" w:sz="12" w:space="0" w:color="auto"/>
              <w:bottom w:val="single" w:sz="12" w:space="0" w:color="auto"/>
              <w:right w:val="single" w:sz="6" w:space="0" w:color="auto"/>
            </w:tcBorders>
          </w:tcPr>
          <w:p w:rsidR="00D40827" w:rsidRPr="006056F1" w:rsidRDefault="00D40827" w:rsidP="009949F8">
            <w:pPr>
              <w:bidi/>
              <w:spacing w:after="80" w:line="360" w:lineRule="auto"/>
              <w:jc w:val="center"/>
              <w:rPr>
                <w:rFonts w:asciiTheme="majorBidi" w:hAnsiTheme="majorBidi" w:cs="David"/>
                <w:sz w:val="26"/>
                <w:szCs w:val="26"/>
                <w:rtl/>
              </w:rPr>
            </w:pPr>
          </w:p>
          <w:p w:rsidR="00D40827" w:rsidRPr="006056F1" w:rsidRDefault="00D40827" w:rsidP="009949F8">
            <w:pPr>
              <w:bidi/>
              <w:spacing w:after="80" w:line="360" w:lineRule="auto"/>
              <w:jc w:val="center"/>
              <w:rPr>
                <w:rFonts w:asciiTheme="majorBidi" w:hAnsiTheme="majorBidi" w:cs="David"/>
                <w:b/>
                <w:bCs/>
                <w:sz w:val="26"/>
                <w:szCs w:val="26"/>
              </w:rPr>
            </w:pPr>
            <w:r w:rsidRPr="006056F1">
              <w:rPr>
                <w:rFonts w:asciiTheme="majorBidi" w:hAnsiTheme="majorBidi" w:cs="David"/>
                <w:b/>
                <w:bCs/>
                <w:sz w:val="26"/>
                <w:szCs w:val="26"/>
                <w:rtl/>
              </w:rPr>
              <w:t>המועד האחרון להגשת הצעות:</w:t>
            </w:r>
          </w:p>
          <w:p w:rsidR="009949F8" w:rsidRPr="006056F1" w:rsidRDefault="00D40827" w:rsidP="009949F8">
            <w:pPr>
              <w:bidi/>
              <w:spacing w:after="80" w:line="360" w:lineRule="auto"/>
              <w:jc w:val="center"/>
              <w:rPr>
                <w:rFonts w:asciiTheme="majorBidi" w:hAnsiTheme="majorBidi" w:cs="David"/>
                <w:b/>
                <w:bCs/>
                <w:sz w:val="26"/>
                <w:szCs w:val="26"/>
              </w:rPr>
            </w:pPr>
            <w:r w:rsidRPr="006056F1">
              <w:rPr>
                <w:rFonts w:asciiTheme="majorBidi" w:hAnsiTheme="majorBidi" w:cs="David"/>
                <w:b/>
                <w:bCs/>
                <w:sz w:val="26"/>
                <w:szCs w:val="26"/>
                <w:rtl/>
              </w:rPr>
              <w:t xml:space="preserve">תאריך: </w:t>
            </w:r>
            <w:r w:rsidR="00234AF9" w:rsidRPr="006056F1">
              <w:rPr>
                <w:rFonts w:asciiTheme="majorBidi" w:hAnsiTheme="majorBidi" w:cs="David"/>
                <w:b/>
                <w:bCs/>
                <w:sz w:val="26"/>
                <w:szCs w:val="26"/>
                <w:rtl/>
              </w:rPr>
              <w:t>15/</w:t>
            </w:r>
            <w:r w:rsidRPr="006056F1">
              <w:rPr>
                <w:rFonts w:asciiTheme="majorBidi" w:hAnsiTheme="majorBidi" w:cs="David"/>
                <w:b/>
                <w:bCs/>
                <w:sz w:val="26"/>
                <w:szCs w:val="26"/>
                <w:rtl/>
              </w:rPr>
              <w:t>0</w:t>
            </w:r>
            <w:r w:rsidR="00234AF9" w:rsidRPr="006056F1">
              <w:rPr>
                <w:rFonts w:asciiTheme="majorBidi" w:hAnsiTheme="majorBidi" w:cs="David"/>
                <w:b/>
                <w:bCs/>
                <w:sz w:val="26"/>
                <w:szCs w:val="26"/>
                <w:rtl/>
              </w:rPr>
              <w:t>9</w:t>
            </w:r>
            <w:r w:rsidRPr="006056F1">
              <w:rPr>
                <w:rFonts w:asciiTheme="majorBidi" w:hAnsiTheme="majorBidi" w:cs="David"/>
                <w:b/>
                <w:bCs/>
                <w:sz w:val="26"/>
                <w:szCs w:val="26"/>
                <w:rtl/>
              </w:rPr>
              <w:t>/</w:t>
            </w:r>
            <w:r w:rsidR="00F53C5F" w:rsidRPr="006056F1">
              <w:rPr>
                <w:rFonts w:asciiTheme="majorBidi" w:hAnsiTheme="majorBidi" w:cs="David"/>
                <w:b/>
                <w:bCs/>
                <w:sz w:val="26"/>
                <w:szCs w:val="26"/>
                <w:rtl/>
              </w:rPr>
              <w:t>2016</w:t>
            </w:r>
          </w:p>
          <w:p w:rsidR="00D40827" w:rsidRPr="006056F1" w:rsidRDefault="00D40827" w:rsidP="009949F8">
            <w:pPr>
              <w:bidi/>
              <w:spacing w:after="80" w:line="360" w:lineRule="auto"/>
              <w:jc w:val="center"/>
              <w:rPr>
                <w:rFonts w:asciiTheme="majorBidi" w:hAnsiTheme="majorBidi" w:cs="David"/>
                <w:b/>
                <w:bCs/>
                <w:sz w:val="26"/>
                <w:szCs w:val="26"/>
                <w:rtl/>
              </w:rPr>
            </w:pPr>
            <w:r w:rsidRPr="006056F1">
              <w:rPr>
                <w:rFonts w:asciiTheme="majorBidi" w:hAnsiTheme="majorBidi" w:cs="David"/>
                <w:b/>
                <w:bCs/>
                <w:sz w:val="26"/>
                <w:szCs w:val="26"/>
                <w:rtl/>
              </w:rPr>
              <w:t>שעה</w:t>
            </w:r>
            <w:r w:rsidR="009949F8" w:rsidRPr="006056F1">
              <w:rPr>
                <w:rFonts w:asciiTheme="majorBidi" w:hAnsiTheme="majorBidi" w:cs="David"/>
                <w:b/>
                <w:bCs/>
                <w:sz w:val="26"/>
                <w:szCs w:val="26"/>
                <w:rtl/>
              </w:rPr>
              <w:t>:</w:t>
            </w:r>
            <w:r w:rsidRPr="006056F1">
              <w:rPr>
                <w:rFonts w:asciiTheme="majorBidi" w:hAnsiTheme="majorBidi" w:cs="David"/>
                <w:b/>
                <w:bCs/>
                <w:sz w:val="26"/>
                <w:szCs w:val="26"/>
                <w:rtl/>
              </w:rPr>
              <w:t xml:space="preserve"> 13:00</w:t>
            </w:r>
          </w:p>
          <w:p w:rsidR="00D40827" w:rsidRPr="006056F1" w:rsidRDefault="00D40827" w:rsidP="009949F8">
            <w:pPr>
              <w:bidi/>
              <w:spacing w:after="80" w:line="360" w:lineRule="auto"/>
              <w:jc w:val="center"/>
              <w:rPr>
                <w:rFonts w:asciiTheme="majorBidi" w:hAnsiTheme="majorBidi" w:cs="David"/>
                <w:b/>
                <w:bCs/>
                <w:sz w:val="26"/>
                <w:szCs w:val="26"/>
                <w:rtl/>
              </w:rPr>
            </w:pPr>
          </w:p>
          <w:p w:rsidR="00D40827" w:rsidRPr="006056F1" w:rsidRDefault="00D40827" w:rsidP="009949F8">
            <w:pPr>
              <w:bidi/>
              <w:spacing w:after="80" w:line="360" w:lineRule="auto"/>
              <w:jc w:val="center"/>
              <w:rPr>
                <w:rFonts w:asciiTheme="majorBidi" w:hAnsiTheme="majorBidi" w:cs="David"/>
                <w:b/>
                <w:bCs/>
                <w:sz w:val="26"/>
                <w:szCs w:val="26"/>
                <w:rtl/>
              </w:rPr>
            </w:pPr>
            <w:r w:rsidRPr="006056F1">
              <w:rPr>
                <w:rFonts w:asciiTheme="majorBidi" w:hAnsiTheme="majorBidi" w:cs="David"/>
                <w:b/>
                <w:bCs/>
                <w:sz w:val="26"/>
                <w:szCs w:val="26"/>
                <w:rtl/>
              </w:rPr>
              <w:t>בתיבת המכרזים הנמצאת ברחוב ירמיהו 39, מגדלי הבירה ירושלים</w:t>
            </w:r>
          </w:p>
          <w:p w:rsidR="00D40827" w:rsidRPr="006056F1" w:rsidRDefault="00D40827" w:rsidP="009949F8">
            <w:pPr>
              <w:bidi/>
              <w:spacing w:after="80" w:line="360" w:lineRule="auto"/>
              <w:jc w:val="center"/>
              <w:rPr>
                <w:rFonts w:asciiTheme="majorBidi" w:hAnsiTheme="majorBidi" w:cs="David"/>
                <w:b/>
                <w:bCs/>
                <w:sz w:val="26"/>
                <w:szCs w:val="26"/>
                <w:rtl/>
              </w:rPr>
            </w:pPr>
          </w:p>
          <w:p w:rsidR="00D40827" w:rsidRPr="006056F1" w:rsidRDefault="00D40827" w:rsidP="009949F8">
            <w:pPr>
              <w:bidi/>
              <w:spacing w:after="80" w:line="360" w:lineRule="auto"/>
              <w:jc w:val="center"/>
              <w:rPr>
                <w:rFonts w:asciiTheme="majorBidi" w:hAnsiTheme="majorBidi" w:cs="David"/>
                <w:sz w:val="26"/>
                <w:szCs w:val="26"/>
              </w:rPr>
            </w:pPr>
            <w:r w:rsidRPr="006056F1">
              <w:rPr>
                <w:rFonts w:asciiTheme="majorBidi" w:hAnsiTheme="majorBidi" w:cs="David"/>
                <w:b/>
                <w:bCs/>
                <w:sz w:val="26"/>
                <w:szCs w:val="26"/>
                <w:rtl/>
              </w:rPr>
              <w:t xml:space="preserve">באגף למחשוב - משרד הבריאות </w:t>
            </w:r>
            <w:r w:rsidRPr="006056F1">
              <w:rPr>
                <w:rFonts w:asciiTheme="majorBidi" w:hAnsiTheme="majorBidi" w:cs="David"/>
                <w:b/>
                <w:bCs/>
                <w:sz w:val="26"/>
                <w:szCs w:val="26"/>
              </w:rPr>
              <w:t>–</w:t>
            </w:r>
            <w:r w:rsidRPr="006056F1">
              <w:rPr>
                <w:rFonts w:asciiTheme="majorBidi" w:hAnsiTheme="majorBidi" w:cs="David"/>
                <w:b/>
                <w:bCs/>
                <w:sz w:val="26"/>
                <w:szCs w:val="26"/>
                <w:rtl/>
              </w:rPr>
              <w:t xml:space="preserve"> ירושלים</w:t>
            </w:r>
            <w:r w:rsidRPr="006056F1">
              <w:rPr>
                <w:rFonts w:asciiTheme="majorBidi" w:hAnsiTheme="majorBidi" w:cs="David"/>
                <w:sz w:val="26"/>
                <w:szCs w:val="26"/>
                <w:rtl/>
              </w:rPr>
              <w:t>.</w:t>
            </w:r>
          </w:p>
        </w:tc>
        <w:tc>
          <w:tcPr>
            <w:tcW w:w="1726" w:type="dxa"/>
          </w:tcPr>
          <w:p w:rsidR="00D40827" w:rsidRPr="006056F1" w:rsidRDefault="00D40827" w:rsidP="009949F8">
            <w:pPr>
              <w:bidi/>
              <w:spacing w:after="80" w:line="360" w:lineRule="auto"/>
              <w:jc w:val="center"/>
              <w:rPr>
                <w:rFonts w:asciiTheme="majorBidi" w:hAnsiTheme="majorBidi" w:cs="David"/>
                <w:sz w:val="26"/>
                <w:szCs w:val="26"/>
              </w:rPr>
            </w:pPr>
          </w:p>
        </w:tc>
      </w:tr>
    </w:tbl>
    <w:p w:rsidR="00D40827" w:rsidRPr="006056F1" w:rsidRDefault="00D40827" w:rsidP="009949F8">
      <w:pPr>
        <w:bidi/>
        <w:spacing w:after="80" w:line="360" w:lineRule="auto"/>
        <w:jc w:val="center"/>
        <w:rPr>
          <w:rFonts w:asciiTheme="majorBidi" w:eastAsia="Times New Roman" w:hAnsiTheme="majorBidi" w:cs="David"/>
          <w:noProof/>
          <w:sz w:val="26"/>
          <w:szCs w:val="26"/>
          <w:u w:val="single"/>
          <w:rtl/>
        </w:rPr>
      </w:pPr>
    </w:p>
    <w:p w:rsidR="00D40827" w:rsidRPr="006056F1" w:rsidRDefault="00D40827" w:rsidP="009949F8">
      <w:pPr>
        <w:bidi/>
        <w:spacing w:after="80" w:line="360" w:lineRule="auto"/>
        <w:jc w:val="both"/>
        <w:rPr>
          <w:rFonts w:asciiTheme="majorBidi" w:eastAsia="Times New Roman" w:hAnsiTheme="majorBidi" w:cs="David"/>
          <w:noProof/>
          <w:sz w:val="26"/>
          <w:szCs w:val="26"/>
          <w:rtl/>
          <w:lang w:eastAsia="he-IL"/>
        </w:rPr>
      </w:pPr>
    </w:p>
    <w:p w:rsidR="00D40827" w:rsidRPr="006056F1" w:rsidRDefault="00D40827" w:rsidP="009949F8">
      <w:pPr>
        <w:bidi/>
        <w:spacing w:after="80" w:line="360" w:lineRule="auto"/>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br w:type="page"/>
      </w:r>
    </w:p>
    <w:p w:rsidR="00D40827" w:rsidRPr="006056F1" w:rsidRDefault="00D40827" w:rsidP="009949F8">
      <w:pPr>
        <w:bidi/>
        <w:spacing w:after="80" w:line="360" w:lineRule="auto"/>
        <w:jc w:val="both"/>
        <w:rPr>
          <w:rFonts w:asciiTheme="majorBidi" w:eastAsia="Times New Roman" w:hAnsiTheme="majorBidi" w:cs="David"/>
          <w:noProof/>
          <w:u w:val="single"/>
          <w:rtl/>
          <w:lang w:eastAsia="he-IL"/>
        </w:rPr>
      </w:pPr>
    </w:p>
    <w:p w:rsidR="00D40827" w:rsidRPr="001E5E38" w:rsidRDefault="00D40827" w:rsidP="009949F8">
      <w:pPr>
        <w:bidi/>
        <w:spacing w:after="80" w:line="360" w:lineRule="auto"/>
        <w:ind w:right="426"/>
        <w:jc w:val="both"/>
        <w:rPr>
          <w:rFonts w:asciiTheme="majorBidi" w:eastAsia="Times New Roman" w:hAnsiTheme="majorBidi" w:cs="David"/>
          <w:rtl/>
        </w:rPr>
      </w:pPr>
      <w:r w:rsidRPr="006056F1">
        <w:rPr>
          <w:rFonts w:asciiTheme="majorBidi" w:eastAsia="Times New Roman" w:hAnsiTheme="majorBidi" w:cs="David"/>
          <w:rtl/>
        </w:rPr>
        <w:t>שלום רב,</w:t>
      </w:r>
    </w:p>
    <w:p w:rsidR="00651C3D" w:rsidRPr="001E5E38" w:rsidRDefault="00D40827" w:rsidP="001E5E38">
      <w:pPr>
        <w:bidi/>
        <w:spacing w:after="80" w:line="360" w:lineRule="auto"/>
        <w:ind w:right="426" w:firstLine="401"/>
        <w:jc w:val="both"/>
        <w:rPr>
          <w:rFonts w:asciiTheme="majorBidi" w:eastAsia="Times New Roman" w:hAnsiTheme="majorBidi" w:cs="David"/>
          <w:rtl/>
        </w:rPr>
      </w:pPr>
      <w:r w:rsidRPr="001E5E38">
        <w:rPr>
          <w:rFonts w:asciiTheme="majorBidi" w:eastAsia="Times New Roman" w:hAnsiTheme="majorBidi" w:cs="David"/>
          <w:rtl/>
        </w:rPr>
        <w:t>האגף למחשוב (</w:t>
      </w:r>
      <w:r w:rsidR="003C119F" w:rsidRPr="001E5E38">
        <w:rPr>
          <w:rFonts w:asciiTheme="majorBidi" w:eastAsia="Times New Roman" w:hAnsiTheme="majorBidi" w:cs="David"/>
          <w:rtl/>
        </w:rPr>
        <w:t>להלן</w:t>
      </w:r>
      <w:r w:rsidRPr="001E5E38">
        <w:rPr>
          <w:rFonts w:asciiTheme="majorBidi" w:eastAsia="Times New Roman" w:hAnsiTheme="majorBidi" w:cs="David"/>
          <w:rtl/>
        </w:rPr>
        <w:t>: "האגף") במשרד הבריאות (</w:t>
      </w:r>
      <w:r w:rsidR="003C119F" w:rsidRPr="001E5E38">
        <w:rPr>
          <w:rFonts w:asciiTheme="majorBidi" w:eastAsia="Times New Roman" w:hAnsiTheme="majorBidi" w:cs="David"/>
          <w:rtl/>
        </w:rPr>
        <w:t>להלן</w:t>
      </w:r>
      <w:r w:rsidRPr="001E5E38">
        <w:rPr>
          <w:rFonts w:asciiTheme="majorBidi" w:eastAsia="Times New Roman" w:hAnsiTheme="majorBidi" w:cs="David"/>
          <w:rtl/>
        </w:rPr>
        <w:t xml:space="preserve">: "המזמין" או "המשרד"), </w:t>
      </w:r>
      <w:r w:rsidR="001E5E38" w:rsidRPr="001E5E38">
        <w:rPr>
          <w:rFonts w:asciiTheme="majorBidi" w:eastAsia="Times New Roman" w:hAnsiTheme="majorBidi" w:cs="David"/>
          <w:rtl/>
        </w:rPr>
        <w:t xml:space="preserve">פונה בזאת לקבלת הצעות לפתרונות דיגיטליים להתמודדות עם </w:t>
      </w:r>
      <w:r w:rsidR="001E5E38" w:rsidRPr="001E5E38">
        <w:rPr>
          <w:rFonts w:asciiTheme="majorBidi" w:eastAsia="Times New Roman" w:hAnsiTheme="majorBidi" w:cs="David" w:hint="cs"/>
          <w:rtl/>
        </w:rPr>
        <w:t>העומס במחלקות הפנימיות והמחלקות לרפואה דחופה</w:t>
      </w:r>
      <w:r w:rsidR="001E5E38" w:rsidRPr="001E5E38">
        <w:rPr>
          <w:rFonts w:asciiTheme="majorBidi" w:eastAsia="Times New Roman" w:hAnsiTheme="majorBidi" w:cs="David"/>
          <w:rtl/>
        </w:rPr>
        <w:t>.</w:t>
      </w:r>
    </w:p>
    <w:p w:rsidR="001E5E38" w:rsidRDefault="001E5E38" w:rsidP="001E5E38">
      <w:pPr>
        <w:bidi/>
        <w:spacing w:after="80" w:line="360" w:lineRule="auto"/>
        <w:ind w:right="426" w:firstLine="401"/>
        <w:jc w:val="both"/>
        <w:rPr>
          <w:rFonts w:asciiTheme="majorBidi" w:eastAsia="Times New Roman" w:hAnsiTheme="majorBidi" w:cs="David"/>
          <w:rtl/>
        </w:rPr>
      </w:pPr>
      <w:r w:rsidRPr="001E5E38">
        <w:rPr>
          <w:rFonts w:asciiTheme="majorBidi" w:eastAsia="Times New Roman" w:hAnsiTheme="majorBidi" w:cs="David"/>
          <w:rtl/>
        </w:rPr>
        <w:t>מערכת הבריאות בארץ עומדת בפני אתגר</w:t>
      </w:r>
      <w:r w:rsidRPr="001E5E38">
        <w:rPr>
          <w:rFonts w:asciiTheme="majorBidi" w:eastAsia="Times New Roman" w:hAnsiTheme="majorBidi" w:cs="David" w:hint="cs"/>
          <w:rtl/>
        </w:rPr>
        <w:t>ים</w:t>
      </w:r>
      <w:r w:rsidRPr="001E5E38">
        <w:rPr>
          <w:rFonts w:asciiTheme="majorBidi" w:eastAsia="Times New Roman" w:hAnsiTheme="majorBidi" w:cs="David"/>
          <w:rtl/>
        </w:rPr>
        <w:t xml:space="preserve"> משמעותי</w:t>
      </w:r>
      <w:r w:rsidRPr="001E5E38">
        <w:rPr>
          <w:rFonts w:asciiTheme="majorBidi" w:eastAsia="Times New Roman" w:hAnsiTheme="majorBidi" w:cs="David" w:hint="cs"/>
          <w:rtl/>
        </w:rPr>
        <w:t>ים</w:t>
      </w:r>
      <w:r w:rsidRPr="001E5E38">
        <w:rPr>
          <w:rFonts w:asciiTheme="majorBidi" w:eastAsia="Times New Roman" w:hAnsiTheme="majorBidi" w:cs="David"/>
          <w:rtl/>
        </w:rPr>
        <w:t xml:space="preserve"> בשל הגידול הדמוגרפי, העלייה בתוחלת החיים וריבוי המחלות הכרוניות, לנוכח המחסור בכוח אדם רפואי ובתשתיות ושירותי בריאות. </w:t>
      </w:r>
      <w:r w:rsidRPr="001E5E38">
        <w:rPr>
          <w:rFonts w:asciiTheme="majorBidi" w:eastAsia="Times New Roman" w:hAnsiTheme="majorBidi" w:cs="David" w:hint="cs"/>
          <w:rtl/>
        </w:rPr>
        <w:t>בתוך כך, העומס</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בבתי</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החולים</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בישראל</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חריג</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ביחס</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למדינות</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ה</w:t>
      </w:r>
      <w:r w:rsidRPr="001E5E38">
        <w:rPr>
          <w:rFonts w:asciiTheme="majorBidi" w:eastAsia="Times New Roman" w:hAnsiTheme="majorBidi" w:cs="David"/>
          <w:rtl/>
        </w:rPr>
        <w:t xml:space="preserve"> </w:t>
      </w:r>
      <w:r w:rsidRPr="001E5E38">
        <w:rPr>
          <w:rFonts w:asciiTheme="majorBidi" w:eastAsia="Times New Roman" w:hAnsiTheme="majorBidi" w:cs="David"/>
          <w:sz w:val="20"/>
          <w:szCs w:val="20"/>
        </w:rPr>
        <w:t>OECD</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ומגיע</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עד</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כדי</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כ</w:t>
      </w:r>
      <w:r w:rsidRPr="001E5E38">
        <w:rPr>
          <w:rFonts w:asciiTheme="majorBidi" w:eastAsia="Times New Roman" w:hAnsiTheme="majorBidi" w:cs="David"/>
          <w:rtl/>
        </w:rPr>
        <w:t xml:space="preserve">- 250% </w:t>
      </w:r>
      <w:r w:rsidRPr="001E5E38">
        <w:rPr>
          <w:rFonts w:asciiTheme="majorBidi" w:eastAsia="Times New Roman" w:hAnsiTheme="majorBidi" w:cs="David" w:hint="cs"/>
          <w:rtl/>
        </w:rPr>
        <w:t>תפוסה</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בתקופות השיא בכמה</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מבתי</w:t>
      </w:r>
      <w:r w:rsidRPr="001E5E38">
        <w:rPr>
          <w:rFonts w:asciiTheme="majorBidi" w:eastAsia="Times New Roman" w:hAnsiTheme="majorBidi" w:cs="David"/>
          <w:rtl/>
        </w:rPr>
        <w:t xml:space="preserve"> </w:t>
      </w:r>
      <w:r w:rsidRPr="001E5E38">
        <w:rPr>
          <w:rFonts w:asciiTheme="majorBidi" w:eastAsia="Times New Roman" w:hAnsiTheme="majorBidi" w:cs="David" w:hint="cs"/>
          <w:rtl/>
        </w:rPr>
        <w:t>החולים</w:t>
      </w:r>
      <w:r w:rsidRPr="001E5E38">
        <w:rPr>
          <w:rFonts w:asciiTheme="majorBidi" w:eastAsia="Times New Roman" w:hAnsiTheme="majorBidi" w:cs="David"/>
          <w:rtl/>
        </w:rPr>
        <w:t>.</w:t>
      </w:r>
      <w:r w:rsidRPr="001E5E38">
        <w:rPr>
          <w:rFonts w:asciiTheme="majorBidi" w:eastAsia="Times New Roman" w:hAnsiTheme="majorBidi" w:cs="David" w:hint="cs"/>
          <w:rtl/>
        </w:rPr>
        <w:t xml:space="preserve"> בעיה זו חמורה במיוחד במחלקות לרפואה דחופה ("חדרי המיון"), וכן במחלקות הפנימיות.</w:t>
      </w:r>
    </w:p>
    <w:p w:rsidR="00D26F4F" w:rsidRPr="00D26F4F" w:rsidRDefault="00D26F4F" w:rsidP="00D26F4F">
      <w:pPr>
        <w:bidi/>
        <w:spacing w:after="80" w:line="360" w:lineRule="auto"/>
        <w:ind w:right="426" w:firstLine="401"/>
        <w:jc w:val="both"/>
        <w:rPr>
          <w:rFonts w:asciiTheme="majorBidi" w:eastAsia="Times New Roman" w:hAnsiTheme="majorBidi" w:cs="David"/>
          <w:rtl/>
        </w:rPr>
      </w:pPr>
      <w:r w:rsidRPr="00D26F4F">
        <w:rPr>
          <w:rFonts w:asciiTheme="majorBidi" w:eastAsia="Times New Roman" w:hAnsiTheme="majorBidi" w:cs="David"/>
          <w:rtl/>
        </w:rPr>
        <w:t>הבעיה בעצם מורכבת עוד יותר ונעוצה במארג המורכב שבין בתי החולים לשירותים הניתנים בקהילה. כאשר מספר החולים שנשלח/ מגיע למיון גדול בהרבה ממספר החולים שמשתחרר מאשפוז החשבון הוא פשוט: המערכת עמוסה. זאת אומרת שהעומס ב</w:t>
      </w:r>
      <w:r w:rsidRPr="00D26F4F">
        <w:rPr>
          <w:rFonts w:asciiTheme="majorBidi" w:eastAsia="Times New Roman" w:hAnsiTheme="majorBidi" w:cs="David" w:hint="cs"/>
          <w:rtl/>
        </w:rPr>
        <w:t>מחלקות לרפואה דחופה</w:t>
      </w:r>
      <w:r w:rsidRPr="00D26F4F">
        <w:rPr>
          <w:rFonts w:asciiTheme="majorBidi" w:eastAsia="Times New Roman" w:hAnsiTheme="majorBidi" w:cs="David"/>
          <w:rtl/>
        </w:rPr>
        <w:t xml:space="preserve"> ובמחלקות הפנימיות הוא תוצאה של: קצב הגעת המטופלים למיון, יעילות תהליכי ואמצעי העבודה במיון ובמחלקות האשפוז ומקצב שחרור המאושפזים מבית החולים חזרה לקהילה.</w:t>
      </w:r>
    </w:p>
    <w:p w:rsidR="001E5E38" w:rsidRPr="001E5E38" w:rsidRDefault="001E5E38" w:rsidP="001E5E38">
      <w:pPr>
        <w:bidi/>
        <w:spacing w:after="80" w:line="360" w:lineRule="auto"/>
        <w:ind w:right="426" w:firstLine="401"/>
        <w:jc w:val="both"/>
        <w:rPr>
          <w:rFonts w:asciiTheme="majorBidi" w:eastAsia="Times New Roman" w:hAnsiTheme="majorBidi" w:cs="David"/>
          <w:rtl/>
        </w:rPr>
      </w:pPr>
      <w:r w:rsidRPr="001E5E38">
        <w:rPr>
          <w:rFonts w:asciiTheme="majorBidi" w:eastAsia="Times New Roman" w:hAnsiTheme="majorBidi" w:cs="David" w:hint="cs"/>
          <w:rtl/>
        </w:rPr>
        <w:t xml:space="preserve">הפתרון לעומס בבתי החולים צריך להיות פתרון רב תחומי ומערכתי, המבוסס בראש ובראשונה על הקצאה של משאבים נוספים לבתי החולים, הגדלת מצבת כוח האדם בבתי החולים, הוספת תקנים, מיטות, ציוד נדרש ומבנים. ואולם, כצעד משלים לפתרונות שכאלה, קיימת קשת רחבה של פתרונות דיגיטליים אשר יכולים לסייע למטופלים, לבני משפחותיהם, ולצוות בית החולים בהקטנת העומס, ושיפור ההתמודדות עמו. פתרונות שכאלה עשויים להיות פתרונות שייתרו את הצורך בחלק מהאשפוזים, יאפשרו את קיצורם של חלק מהאשפוזים, או יקלו על המטופלים ובני משפחותיהם ועל הצוות הרפואי להתמודד עם תהליך האשפוז. </w:t>
      </w:r>
    </w:p>
    <w:p w:rsidR="00D40827" w:rsidRPr="00477E8A" w:rsidRDefault="00D40827" w:rsidP="001E5E38">
      <w:pPr>
        <w:bidi/>
        <w:spacing w:after="80" w:line="360" w:lineRule="auto"/>
        <w:ind w:right="426" w:firstLine="401"/>
        <w:jc w:val="both"/>
        <w:rPr>
          <w:rFonts w:asciiTheme="majorBidi" w:eastAsia="Times New Roman" w:hAnsiTheme="majorBidi" w:cs="David"/>
          <w:rtl/>
        </w:rPr>
      </w:pPr>
      <w:r w:rsidRPr="00477E8A">
        <w:rPr>
          <w:rFonts w:asciiTheme="majorBidi" w:eastAsia="Times New Roman" w:hAnsiTheme="majorBidi" w:cs="David"/>
          <w:rtl/>
        </w:rPr>
        <w:t xml:space="preserve">מכרז זה הוא </w:t>
      </w:r>
      <w:r w:rsidR="001E5E38">
        <w:rPr>
          <w:rFonts w:asciiTheme="majorBidi" w:eastAsia="Times New Roman" w:hAnsiTheme="majorBidi" w:cs="David" w:hint="cs"/>
          <w:rtl/>
        </w:rPr>
        <w:t>הראשון</w:t>
      </w:r>
      <w:r w:rsidRPr="00477E8A">
        <w:rPr>
          <w:rFonts w:asciiTheme="majorBidi" w:eastAsia="Times New Roman" w:hAnsiTheme="majorBidi" w:cs="David"/>
          <w:rtl/>
        </w:rPr>
        <w:t xml:space="preserve"> בסדר</w:t>
      </w:r>
      <w:r w:rsidR="004944DC" w:rsidRPr="00477E8A">
        <w:rPr>
          <w:rFonts w:asciiTheme="majorBidi" w:eastAsia="Times New Roman" w:hAnsiTheme="majorBidi" w:cs="David"/>
          <w:rtl/>
        </w:rPr>
        <w:t>ה של "מכרזי בעיה" שמ</w:t>
      </w:r>
      <w:r w:rsidRPr="00477E8A">
        <w:rPr>
          <w:rFonts w:asciiTheme="majorBidi" w:eastAsia="Times New Roman" w:hAnsiTheme="majorBidi" w:cs="David"/>
          <w:rtl/>
        </w:rPr>
        <w:t>וציא המשרד, שהם מכרזים המבקשים למצוא פתרונות מבוססי כלים דיגיטליים לאתגרי מערכת הבריאות. מכרזים אלה מתמקדים בהצגת הבעיה תוך הימנעות מהגדרה מוקדמת של מהות הפתרון, וזאת במטרה לאפשר לרעי</w:t>
      </w:r>
      <w:r w:rsidR="00603D42">
        <w:rPr>
          <w:rFonts w:asciiTheme="majorBidi" w:eastAsia="Times New Roman" w:hAnsiTheme="majorBidi" w:cs="David"/>
          <w:rtl/>
        </w:rPr>
        <w:t xml:space="preserve">ונות </w:t>
      </w:r>
      <w:r w:rsidR="00603D42" w:rsidRPr="001E5E38">
        <w:rPr>
          <w:rFonts w:asciiTheme="majorBidi" w:eastAsia="Times New Roman" w:hAnsiTheme="majorBidi" w:cs="David"/>
          <w:rtl/>
        </w:rPr>
        <w:t>רבים</w:t>
      </w:r>
      <w:r w:rsidR="00603D42" w:rsidRPr="001E5E38">
        <w:rPr>
          <w:rFonts w:asciiTheme="majorBidi" w:eastAsia="Times New Roman" w:hAnsiTheme="majorBidi" w:cs="David" w:hint="cs"/>
          <w:rtl/>
        </w:rPr>
        <w:t xml:space="preserve">, </w:t>
      </w:r>
      <w:r w:rsidRPr="001E5E38">
        <w:rPr>
          <w:rFonts w:asciiTheme="majorBidi" w:eastAsia="Times New Roman" w:hAnsiTheme="majorBidi" w:cs="David"/>
          <w:rtl/>
        </w:rPr>
        <w:t xml:space="preserve">חדשניים </w:t>
      </w:r>
      <w:r w:rsidR="00603D42" w:rsidRPr="001E5E38">
        <w:rPr>
          <w:rFonts w:asciiTheme="majorBidi" w:eastAsia="Times New Roman" w:hAnsiTheme="majorBidi" w:cs="David" w:hint="cs"/>
          <w:rtl/>
        </w:rPr>
        <w:t xml:space="preserve">ושמקורם </w:t>
      </w:r>
      <w:r w:rsidR="00603D42" w:rsidRPr="001E5E38">
        <w:rPr>
          <w:rFonts w:asciiTheme="majorBidi" w:eastAsia="Times New Roman" w:hAnsiTheme="majorBidi" w:cs="David" w:hint="cs"/>
          <w:u w:val="single"/>
          <w:rtl/>
        </w:rPr>
        <w:t>בעולמות תוכן שונים</w:t>
      </w:r>
      <w:r w:rsidR="00603D42" w:rsidRPr="001E5E38">
        <w:rPr>
          <w:rFonts w:asciiTheme="majorBidi" w:eastAsia="Times New Roman" w:hAnsiTheme="majorBidi" w:cs="David" w:hint="cs"/>
          <w:rtl/>
        </w:rPr>
        <w:t xml:space="preserve"> </w:t>
      </w:r>
      <w:r w:rsidRPr="001E5E38">
        <w:rPr>
          <w:rFonts w:asciiTheme="majorBidi" w:eastAsia="Times New Roman" w:hAnsiTheme="majorBidi" w:cs="David"/>
          <w:rtl/>
        </w:rPr>
        <w:t>להיכנס אל מערכת</w:t>
      </w:r>
      <w:r w:rsidRPr="00477E8A">
        <w:rPr>
          <w:rFonts w:asciiTheme="majorBidi" w:eastAsia="Times New Roman" w:hAnsiTheme="majorBidi" w:cs="David"/>
          <w:rtl/>
        </w:rPr>
        <w:t xml:space="preserve"> הבריאות, בלי היצמדות להנחה מוקדמת לגבי </w:t>
      </w:r>
      <w:r w:rsidR="00603D42">
        <w:rPr>
          <w:rFonts w:asciiTheme="majorBidi" w:eastAsia="Times New Roman" w:hAnsiTheme="majorBidi" w:cs="David"/>
          <w:rtl/>
        </w:rPr>
        <w:t>מאפייניו של הפתרון הרצוי לבעיה</w:t>
      </w:r>
      <w:r w:rsidR="00603D42">
        <w:rPr>
          <w:rFonts w:asciiTheme="majorBidi" w:eastAsia="Times New Roman" w:hAnsiTheme="majorBidi" w:cs="David" w:hint="cs"/>
          <w:rtl/>
        </w:rPr>
        <w:t>.</w:t>
      </w:r>
    </w:p>
    <w:p w:rsidR="00D40827" w:rsidRPr="00477E8A" w:rsidRDefault="00D40827" w:rsidP="009949F8">
      <w:pPr>
        <w:bidi/>
        <w:spacing w:after="80" w:line="360" w:lineRule="auto"/>
        <w:ind w:right="426" w:firstLine="401"/>
        <w:jc w:val="both"/>
        <w:rPr>
          <w:rFonts w:asciiTheme="majorBidi" w:eastAsia="Times New Roman" w:hAnsiTheme="majorBidi" w:cs="David"/>
          <w:rtl/>
        </w:rPr>
      </w:pPr>
      <w:r w:rsidRPr="00477E8A">
        <w:rPr>
          <w:rFonts w:asciiTheme="majorBidi" w:eastAsia="Times New Roman" w:hAnsiTheme="majorBidi" w:cs="David"/>
          <w:rtl/>
        </w:rPr>
        <w:t>על מנת לשמור על עקרונות דיני המכרזים ומטרותיהם, ובכלל אלה – שקיפות וטוהר המידות בתהליך קבלת החלטות, שוויון, יעילות, חיסכון ותחרות, מוגדר תהליך זכייה  דו שלבי. בשלב הראשון, נבחרות מספר הצעות אשר המשרד רואה לנכון לבחון את התאמתן למערכת הבריאות ויכולתן להביא בפועל לשיפור בבעיה המוגדרת במכרז. הוכחה זו ניתנת באמצעות  "הוכחת היתכנות</w:t>
      </w:r>
      <w:r w:rsidRPr="00477E8A">
        <w:rPr>
          <w:rFonts w:asciiTheme="majorBidi" w:eastAsia="Times New Roman" w:hAnsiTheme="majorBidi" w:cs="David"/>
          <w:sz w:val="20"/>
          <w:szCs w:val="20"/>
          <w:rtl/>
        </w:rPr>
        <w:t xml:space="preserve">" </w:t>
      </w:r>
      <w:r w:rsidRPr="00477E8A">
        <w:rPr>
          <w:rFonts w:asciiTheme="majorBidi" w:eastAsia="Times New Roman" w:hAnsiTheme="majorBidi" w:cs="David"/>
          <w:rtl/>
        </w:rPr>
        <w:t>(</w:t>
      </w:r>
      <w:r w:rsidRPr="00477E8A">
        <w:rPr>
          <w:rFonts w:asciiTheme="majorBidi" w:eastAsia="Times New Roman" w:hAnsiTheme="majorBidi" w:cs="David"/>
        </w:rPr>
        <w:t xml:space="preserve">Proof </w:t>
      </w:r>
      <w:r w:rsidR="009949F8" w:rsidRPr="00477E8A">
        <w:rPr>
          <w:rFonts w:asciiTheme="majorBidi" w:eastAsia="Times New Roman" w:hAnsiTheme="majorBidi" w:cs="David"/>
        </w:rPr>
        <w:t>O</w:t>
      </w:r>
      <w:r w:rsidRPr="00477E8A">
        <w:rPr>
          <w:rFonts w:asciiTheme="majorBidi" w:eastAsia="Times New Roman" w:hAnsiTheme="majorBidi" w:cs="David"/>
        </w:rPr>
        <w:t>f Concept</w:t>
      </w:r>
      <w:r w:rsidRPr="00477E8A">
        <w:rPr>
          <w:rFonts w:asciiTheme="majorBidi" w:eastAsia="Times New Roman" w:hAnsiTheme="majorBidi" w:cs="David"/>
          <w:rtl/>
        </w:rPr>
        <w:t>)</w:t>
      </w:r>
      <w:r w:rsidRPr="00477E8A">
        <w:rPr>
          <w:rFonts w:asciiTheme="majorBidi" w:eastAsia="Times New Roman" w:hAnsiTheme="majorBidi" w:cs="David"/>
          <w:sz w:val="20"/>
          <w:szCs w:val="20"/>
          <w:rtl/>
        </w:rPr>
        <w:t>,</w:t>
      </w:r>
      <w:r w:rsidRPr="00477E8A">
        <w:rPr>
          <w:rFonts w:asciiTheme="majorBidi" w:eastAsia="Times New Roman" w:hAnsiTheme="majorBidi" w:cs="David"/>
          <w:rtl/>
        </w:rPr>
        <w:t xml:space="preserve"> במהלכה מיושם הפתרון המוצע בפועל, ונבחנת השפעתו. בשלב</w:t>
      </w:r>
      <w:r w:rsidRPr="00477E8A">
        <w:rPr>
          <w:rFonts w:asciiTheme="majorBidi" w:hAnsiTheme="majorBidi" w:cs="David"/>
          <w:rtl/>
        </w:rPr>
        <w:t xml:space="preserve"> השני, ההצעות שעברו בהצלחה את הוכחת ההיתכנות זוכות במכרז.</w:t>
      </w:r>
    </w:p>
    <w:p w:rsidR="00D40827" w:rsidRPr="006056F1" w:rsidRDefault="00D40827" w:rsidP="009949F8">
      <w:pPr>
        <w:bidi/>
        <w:spacing w:after="80" w:line="360" w:lineRule="auto"/>
        <w:ind w:right="426"/>
        <w:jc w:val="both"/>
        <w:rPr>
          <w:rFonts w:asciiTheme="majorBidi" w:eastAsia="Times New Roman" w:hAnsiTheme="majorBidi" w:cs="David"/>
        </w:rPr>
      </w:pPr>
      <w:r w:rsidRPr="00477E8A">
        <w:rPr>
          <w:rFonts w:asciiTheme="majorBidi" w:eastAsia="Times New Roman" w:hAnsiTheme="majorBidi" w:cs="David"/>
          <w:rtl/>
        </w:rPr>
        <w:t>כל המסמכים המצורפים למכרז זה (</w:t>
      </w:r>
      <w:r w:rsidR="003C119F" w:rsidRPr="00477E8A">
        <w:rPr>
          <w:rFonts w:asciiTheme="majorBidi" w:eastAsia="Times New Roman" w:hAnsiTheme="majorBidi" w:cs="David"/>
          <w:rtl/>
        </w:rPr>
        <w:t>להלן</w:t>
      </w:r>
      <w:r w:rsidRPr="00477E8A">
        <w:rPr>
          <w:rFonts w:asciiTheme="majorBidi" w:eastAsia="Times New Roman" w:hAnsiTheme="majorBidi" w:cs="David"/>
          <w:rtl/>
        </w:rPr>
        <w:t>: "מסמכי המכרז")</w:t>
      </w:r>
      <w:r w:rsidRPr="006056F1">
        <w:rPr>
          <w:rFonts w:asciiTheme="majorBidi" w:eastAsia="Times New Roman" w:hAnsiTheme="majorBidi" w:cs="David"/>
          <w:rtl/>
        </w:rPr>
        <w:t xml:space="preserve"> מהווים חלק בלתי נפרד ממנו ויש לראותם כמשלימים זה את זה.</w:t>
      </w:r>
    </w:p>
    <w:p w:rsidR="00D40827" w:rsidRPr="006056F1" w:rsidRDefault="00D40827" w:rsidP="009949F8">
      <w:pPr>
        <w:bidi/>
        <w:spacing w:after="80" w:line="360" w:lineRule="auto"/>
        <w:ind w:right="426"/>
        <w:jc w:val="both"/>
        <w:rPr>
          <w:rFonts w:asciiTheme="majorBidi" w:eastAsia="Times New Roman" w:hAnsiTheme="majorBidi" w:cs="David"/>
          <w:rtl/>
        </w:rPr>
      </w:pPr>
      <w:r w:rsidRPr="006056F1">
        <w:rPr>
          <w:rFonts w:asciiTheme="majorBidi" w:eastAsia="Times New Roman" w:hAnsiTheme="majorBidi" w:cs="David"/>
          <w:rtl/>
        </w:rPr>
        <w:t>הצעה המוגשת במכרז זה מהווה התחייבות המציע לעמוד בתנאי הסכם ההתקשרות בנוסח המצורף למסמכי המכרז.</w:t>
      </w:r>
    </w:p>
    <w:p w:rsidR="00D40827" w:rsidRPr="006056F1" w:rsidRDefault="00D40827" w:rsidP="009949F8">
      <w:pPr>
        <w:bidi/>
        <w:spacing w:after="80" w:line="360" w:lineRule="auto"/>
        <w:ind w:left="360"/>
        <w:jc w:val="both"/>
        <w:rPr>
          <w:rFonts w:asciiTheme="majorBidi" w:eastAsia="Times New Roman" w:hAnsiTheme="majorBidi" w:cs="David"/>
          <w:rtl/>
        </w:rPr>
      </w:pPr>
    </w:p>
    <w:p w:rsidR="009949F8" w:rsidRPr="006056F1" w:rsidRDefault="009949F8" w:rsidP="009949F8">
      <w:pPr>
        <w:bidi/>
        <w:spacing w:after="80" w:line="360" w:lineRule="auto"/>
        <w:ind w:left="360"/>
        <w:jc w:val="both"/>
        <w:rPr>
          <w:rFonts w:asciiTheme="majorBidi" w:eastAsia="Times New Roman" w:hAnsiTheme="majorBidi" w:cs="David"/>
          <w:rtl/>
        </w:rPr>
      </w:pPr>
    </w:p>
    <w:p w:rsidR="009949F8" w:rsidRPr="006056F1" w:rsidRDefault="009949F8" w:rsidP="009949F8">
      <w:pPr>
        <w:bidi/>
        <w:spacing w:after="80" w:line="360" w:lineRule="auto"/>
        <w:ind w:left="360"/>
        <w:jc w:val="both"/>
        <w:rPr>
          <w:rFonts w:asciiTheme="majorBidi" w:eastAsia="Times New Roman" w:hAnsiTheme="majorBidi" w:cs="David"/>
          <w:rtl/>
        </w:rPr>
      </w:pPr>
    </w:p>
    <w:p w:rsidR="00D40827" w:rsidRPr="006056F1" w:rsidRDefault="00D40827" w:rsidP="009949F8">
      <w:pPr>
        <w:bidi/>
        <w:spacing w:after="80" w:line="360" w:lineRule="auto"/>
        <w:ind w:left="6355"/>
        <w:jc w:val="both"/>
        <w:rPr>
          <w:rFonts w:asciiTheme="majorBidi" w:eastAsia="Times New Roman" w:hAnsiTheme="majorBidi" w:cs="David"/>
          <w:rtl/>
        </w:rPr>
      </w:pPr>
      <w:r w:rsidRPr="006056F1">
        <w:rPr>
          <w:rFonts w:asciiTheme="majorBidi" w:eastAsia="Times New Roman" w:hAnsiTheme="majorBidi" w:cs="David"/>
          <w:rtl/>
        </w:rPr>
        <w:t>בברכה,</w:t>
      </w:r>
    </w:p>
    <w:p w:rsidR="00D40827" w:rsidRPr="006056F1" w:rsidRDefault="00D40827" w:rsidP="009949F8">
      <w:pPr>
        <w:bidi/>
        <w:spacing w:after="80" w:line="360" w:lineRule="auto"/>
        <w:ind w:left="6355"/>
        <w:jc w:val="both"/>
        <w:rPr>
          <w:rFonts w:asciiTheme="majorBidi" w:eastAsia="Times New Roman" w:hAnsiTheme="majorBidi" w:cs="David"/>
          <w:rtl/>
        </w:rPr>
      </w:pPr>
      <w:r w:rsidRPr="006056F1">
        <w:rPr>
          <w:rFonts w:asciiTheme="majorBidi" w:eastAsia="Times New Roman" w:hAnsiTheme="majorBidi" w:cs="David"/>
          <w:rtl/>
        </w:rPr>
        <w:t>שירה לב-עמי</w:t>
      </w:r>
    </w:p>
    <w:p w:rsidR="00D40827" w:rsidRPr="006056F1" w:rsidRDefault="00D40827" w:rsidP="009949F8">
      <w:pPr>
        <w:bidi/>
        <w:spacing w:after="80" w:line="360" w:lineRule="auto"/>
        <w:ind w:left="6355"/>
        <w:jc w:val="both"/>
        <w:rPr>
          <w:rFonts w:asciiTheme="majorBidi" w:eastAsia="Times New Roman" w:hAnsiTheme="majorBidi" w:cs="David"/>
          <w:rtl/>
        </w:rPr>
      </w:pPr>
      <w:r w:rsidRPr="006056F1">
        <w:rPr>
          <w:rFonts w:asciiTheme="majorBidi" w:eastAsia="Times New Roman" w:hAnsiTheme="majorBidi" w:cs="David"/>
          <w:rtl/>
        </w:rPr>
        <w:t>מנהלת האגף למחשוב, משרד הבריאות</w:t>
      </w:r>
    </w:p>
    <w:p w:rsidR="00D40827" w:rsidRPr="006056F1" w:rsidRDefault="00D40827" w:rsidP="009949F8">
      <w:pPr>
        <w:bidi/>
        <w:spacing w:after="80" w:line="360" w:lineRule="auto"/>
        <w:jc w:val="both"/>
        <w:rPr>
          <w:rFonts w:asciiTheme="majorBidi" w:eastAsia="Times New Roman" w:hAnsiTheme="majorBidi" w:cs="David"/>
          <w:u w:val="single"/>
          <w:rtl/>
        </w:rPr>
      </w:pPr>
    </w:p>
    <w:p w:rsidR="00D40827" w:rsidRPr="006056F1" w:rsidRDefault="00D40827" w:rsidP="009949F8">
      <w:pPr>
        <w:bidi/>
        <w:spacing w:after="80" w:line="360" w:lineRule="auto"/>
        <w:jc w:val="both"/>
        <w:rPr>
          <w:rFonts w:asciiTheme="majorBidi" w:eastAsia="Times New Roman" w:hAnsiTheme="majorBidi" w:cs="David"/>
          <w:u w:val="single"/>
          <w:rtl/>
        </w:rPr>
      </w:pPr>
    </w:p>
    <w:p w:rsidR="004944DC" w:rsidRPr="006056F1" w:rsidRDefault="004944DC" w:rsidP="009949F8">
      <w:pPr>
        <w:bidi/>
        <w:spacing w:after="80" w:line="360" w:lineRule="auto"/>
        <w:jc w:val="both"/>
        <w:rPr>
          <w:rFonts w:asciiTheme="majorBidi" w:eastAsia="Times New Roman" w:hAnsiTheme="majorBidi" w:cs="David"/>
          <w:u w:val="single"/>
          <w:rtl/>
        </w:rPr>
      </w:pPr>
    </w:p>
    <w:p w:rsidR="004944DC" w:rsidRPr="006056F1" w:rsidRDefault="004944DC" w:rsidP="009949F8">
      <w:pPr>
        <w:bidi/>
        <w:spacing w:after="80" w:line="360" w:lineRule="auto"/>
        <w:jc w:val="both"/>
        <w:rPr>
          <w:rFonts w:asciiTheme="majorBidi" w:eastAsia="Times New Roman" w:hAnsiTheme="majorBidi" w:cs="David"/>
          <w:u w:val="single"/>
          <w:rtl/>
        </w:rPr>
      </w:pPr>
    </w:p>
    <w:p w:rsidR="00D40827" w:rsidRPr="006056F1" w:rsidRDefault="00D40827" w:rsidP="009949F8">
      <w:pPr>
        <w:bidi/>
        <w:spacing w:after="80" w:line="360" w:lineRule="auto"/>
        <w:jc w:val="both"/>
        <w:rPr>
          <w:rFonts w:asciiTheme="majorBidi" w:eastAsia="Times New Roman" w:hAnsiTheme="majorBidi" w:cs="David"/>
          <w:u w:val="single"/>
          <w:rtl/>
        </w:rPr>
      </w:pPr>
    </w:p>
    <w:p w:rsidR="007377A1" w:rsidRPr="006056F1" w:rsidRDefault="007377A1" w:rsidP="007377A1">
      <w:pPr>
        <w:bidi/>
        <w:spacing w:after="80" w:line="360" w:lineRule="auto"/>
        <w:jc w:val="both"/>
        <w:rPr>
          <w:rFonts w:asciiTheme="majorBidi" w:eastAsia="Times New Roman" w:hAnsiTheme="majorBidi" w:cs="David"/>
          <w:u w:val="single"/>
          <w:rtl/>
        </w:rPr>
      </w:pPr>
    </w:p>
    <w:p w:rsidR="007377A1" w:rsidRDefault="007377A1" w:rsidP="009949F8">
      <w:pPr>
        <w:bidi/>
        <w:spacing w:after="80" w:line="360" w:lineRule="auto"/>
        <w:ind w:right="993"/>
        <w:jc w:val="both"/>
        <w:rPr>
          <w:rFonts w:asciiTheme="majorBidi" w:eastAsia="Times New Roman" w:hAnsiTheme="majorBidi" w:cs="David"/>
          <w:u w:val="single"/>
          <w:rtl/>
        </w:rPr>
      </w:pPr>
    </w:p>
    <w:p w:rsidR="00BE6FE1" w:rsidRDefault="00BE6FE1" w:rsidP="00BE6FE1">
      <w:pPr>
        <w:bidi/>
        <w:spacing w:after="80" w:line="360" w:lineRule="auto"/>
        <w:ind w:right="993"/>
        <w:jc w:val="both"/>
        <w:rPr>
          <w:rFonts w:asciiTheme="majorBidi" w:eastAsia="Times New Roman" w:hAnsiTheme="majorBidi" w:cs="David"/>
          <w:u w:val="single"/>
          <w:rtl/>
        </w:rPr>
      </w:pPr>
    </w:p>
    <w:p w:rsidR="00D40827" w:rsidRPr="006056F1" w:rsidRDefault="00D40827" w:rsidP="00DA61B3">
      <w:pPr>
        <w:bidi/>
        <w:spacing w:after="80" w:line="360" w:lineRule="auto"/>
        <w:ind w:right="993" w:firstLine="656"/>
        <w:jc w:val="both"/>
        <w:rPr>
          <w:rFonts w:asciiTheme="majorBidi" w:eastAsia="Times New Roman" w:hAnsiTheme="majorBidi" w:cs="David"/>
          <w:b/>
          <w:bCs/>
          <w:sz w:val="26"/>
          <w:szCs w:val="26"/>
          <w:u w:val="single"/>
          <w:rtl/>
        </w:rPr>
      </w:pPr>
      <w:r w:rsidRPr="009676A3">
        <w:rPr>
          <w:rFonts w:asciiTheme="majorBidi" w:eastAsia="Times New Roman" w:hAnsiTheme="majorBidi" w:cs="David"/>
          <w:b/>
          <w:bCs/>
          <w:sz w:val="26"/>
          <w:szCs w:val="26"/>
          <w:u w:val="single"/>
          <w:rtl/>
        </w:rPr>
        <w:t>תוכן העניינים</w:t>
      </w:r>
    </w:p>
    <w:p w:rsidR="00DA61B3" w:rsidRPr="00DA61B3" w:rsidRDefault="00402103" w:rsidP="00DA61B3">
      <w:pPr>
        <w:pStyle w:val="TOC1"/>
        <w:tabs>
          <w:tab w:val="left" w:pos="1106"/>
          <w:tab w:val="right" w:pos="10456"/>
        </w:tabs>
        <w:ind w:firstLine="656"/>
        <w:rPr>
          <w:rFonts w:asciiTheme="minorHAnsi" w:eastAsiaTheme="minorEastAsia" w:hAnsiTheme="minorHAnsi" w:cstheme="minorBidi"/>
          <w:b w:val="0"/>
          <w:bCs w:val="0"/>
          <w:caps w:val="0"/>
          <w:noProof/>
          <w:sz w:val="22"/>
          <w:szCs w:val="22"/>
          <w:rtl/>
        </w:rPr>
      </w:pPr>
      <w:r w:rsidRPr="00DA61B3">
        <w:rPr>
          <w:rFonts w:asciiTheme="majorBidi" w:eastAsia="Times New Roman" w:hAnsiTheme="majorBidi" w:cs="David"/>
          <w:b w:val="0"/>
          <w:bCs w:val="0"/>
          <w:rtl/>
        </w:rPr>
        <w:fldChar w:fldCharType="begin"/>
      </w:r>
      <w:r w:rsidRPr="00DA61B3">
        <w:rPr>
          <w:rFonts w:asciiTheme="majorBidi" w:eastAsia="Times New Roman" w:hAnsiTheme="majorBidi" w:cs="David"/>
          <w:b w:val="0"/>
          <w:bCs w:val="0"/>
          <w:rtl/>
        </w:rPr>
        <w:instrText xml:space="preserve"> </w:instrText>
      </w:r>
      <w:r w:rsidRPr="00DA61B3">
        <w:rPr>
          <w:rFonts w:asciiTheme="majorBidi" w:eastAsia="Times New Roman" w:hAnsiTheme="majorBidi" w:cs="David" w:hint="cs"/>
          <w:b w:val="0"/>
          <w:bCs w:val="0"/>
        </w:rPr>
        <w:instrText>TOC</w:instrText>
      </w:r>
      <w:r w:rsidRPr="00DA61B3">
        <w:rPr>
          <w:rFonts w:asciiTheme="majorBidi" w:eastAsia="Times New Roman" w:hAnsiTheme="majorBidi" w:cs="David" w:hint="cs"/>
          <w:b w:val="0"/>
          <w:bCs w:val="0"/>
          <w:rtl/>
        </w:rPr>
        <w:instrText xml:space="preserve"> \</w:instrText>
      </w:r>
      <w:r w:rsidRPr="00DA61B3">
        <w:rPr>
          <w:rFonts w:asciiTheme="majorBidi" w:eastAsia="Times New Roman" w:hAnsiTheme="majorBidi" w:cs="David" w:hint="cs"/>
          <w:b w:val="0"/>
          <w:bCs w:val="0"/>
        </w:rPr>
        <w:instrText>o "1-1" \h \z \u</w:instrText>
      </w:r>
      <w:r w:rsidRPr="00DA61B3">
        <w:rPr>
          <w:rFonts w:asciiTheme="majorBidi" w:eastAsia="Times New Roman" w:hAnsiTheme="majorBidi" w:cs="David"/>
          <w:b w:val="0"/>
          <w:bCs w:val="0"/>
          <w:rtl/>
        </w:rPr>
        <w:instrText xml:space="preserve"> </w:instrText>
      </w:r>
      <w:r w:rsidRPr="00DA61B3">
        <w:rPr>
          <w:rFonts w:asciiTheme="majorBidi" w:eastAsia="Times New Roman" w:hAnsiTheme="majorBidi" w:cs="David"/>
          <w:b w:val="0"/>
          <w:bCs w:val="0"/>
          <w:rtl/>
        </w:rPr>
        <w:fldChar w:fldCharType="separate"/>
      </w:r>
      <w:hyperlink w:anchor="_Toc457813174" w:history="1">
        <w:r w:rsidR="00DA61B3">
          <w:rPr>
            <w:rStyle w:val="Hyperlink"/>
            <w:rFonts w:asciiTheme="majorBidi" w:hAnsiTheme="majorBidi" w:cs="David" w:hint="cs"/>
            <w:b w:val="0"/>
            <w:bCs w:val="0"/>
            <w:noProof/>
            <w:rtl/>
            <w14:scene3d>
              <w14:camera w14:prst="orthographicFront"/>
              <w14:lightRig w14:rig="threePt" w14:dir="t">
                <w14:rot w14:lat="0" w14:lon="0" w14:rev="0"/>
              </w14:lightRig>
            </w14:scene3d>
          </w:rPr>
          <w:t>0.</w:t>
        </w:r>
        <w:r w:rsidR="00DA61B3" w:rsidRPr="00DA61B3">
          <w:rPr>
            <w:rFonts w:asciiTheme="minorHAnsi" w:eastAsiaTheme="minorEastAsia" w:hAnsiTheme="minorHAnsi" w:cstheme="minorBidi"/>
            <w:b w:val="0"/>
            <w:bCs w:val="0"/>
            <w:caps w:val="0"/>
            <w:noProof/>
            <w:sz w:val="22"/>
            <w:szCs w:val="22"/>
            <w:rtl/>
          </w:rPr>
          <w:tab/>
        </w:r>
        <w:r w:rsidR="00DA61B3" w:rsidRPr="00DA61B3">
          <w:rPr>
            <w:rStyle w:val="Hyperlink"/>
            <w:rFonts w:asciiTheme="majorBidi" w:hAnsiTheme="majorBidi" w:cs="David" w:hint="eastAsia"/>
            <w:b w:val="0"/>
            <w:bCs w:val="0"/>
            <w:noProof/>
            <w:rtl/>
          </w:rPr>
          <w:t>מנהלה</w:t>
        </w:r>
        <w:r w:rsidR="00DA61B3" w:rsidRPr="00DA61B3">
          <w:rPr>
            <w:rStyle w:val="Hyperlink"/>
            <w:rFonts w:asciiTheme="majorBidi" w:hAnsiTheme="majorBidi" w:cs="David"/>
            <w:b w:val="0"/>
            <w:bCs w:val="0"/>
            <w:noProof/>
            <w:rtl/>
          </w:rPr>
          <w:t xml:space="preserve"> (</w:t>
        </w:r>
        <w:r w:rsidR="00DA61B3" w:rsidRPr="00DA61B3">
          <w:rPr>
            <w:rStyle w:val="Hyperlink"/>
            <w:rFonts w:asciiTheme="majorBidi" w:hAnsiTheme="majorBidi" w:cs="David"/>
            <w:b w:val="0"/>
            <w:bCs w:val="0"/>
            <w:noProof/>
          </w:rPr>
          <w:t>M</w:t>
        </w:r>
        <w:r w:rsidR="00DA61B3" w:rsidRPr="00DA61B3">
          <w:rPr>
            <w:rStyle w:val="Hyperlink"/>
            <w:rFonts w:asciiTheme="majorBidi" w:hAnsiTheme="majorBidi" w:cs="David"/>
            <w:b w:val="0"/>
            <w:bCs w:val="0"/>
            <w:noProof/>
            <w:rtl/>
          </w:rPr>
          <w:t>)</w:t>
        </w:r>
        <w:r w:rsidR="00DA61B3" w:rsidRPr="00DA61B3">
          <w:rPr>
            <w:b w:val="0"/>
            <w:bCs w:val="0"/>
            <w:noProof/>
            <w:webHidden/>
            <w:rtl/>
          </w:rPr>
          <w:tab/>
        </w:r>
        <w:r w:rsidR="00DA61B3" w:rsidRPr="00DA61B3">
          <w:rPr>
            <w:b w:val="0"/>
            <w:bCs w:val="0"/>
            <w:noProof/>
            <w:webHidden/>
            <w:rtl/>
          </w:rPr>
          <w:fldChar w:fldCharType="begin"/>
        </w:r>
        <w:r w:rsidR="00DA61B3" w:rsidRPr="00DA61B3">
          <w:rPr>
            <w:b w:val="0"/>
            <w:bCs w:val="0"/>
            <w:noProof/>
            <w:webHidden/>
            <w:rtl/>
          </w:rPr>
          <w:instrText xml:space="preserve"> </w:instrText>
        </w:r>
        <w:r w:rsidR="00DA61B3" w:rsidRPr="00DA61B3">
          <w:rPr>
            <w:b w:val="0"/>
            <w:bCs w:val="0"/>
            <w:noProof/>
            <w:webHidden/>
          </w:rPr>
          <w:instrText>PAGEREF</w:instrText>
        </w:r>
        <w:r w:rsidR="00DA61B3" w:rsidRPr="00DA61B3">
          <w:rPr>
            <w:b w:val="0"/>
            <w:bCs w:val="0"/>
            <w:noProof/>
            <w:webHidden/>
            <w:rtl/>
          </w:rPr>
          <w:instrText xml:space="preserve"> _</w:instrText>
        </w:r>
        <w:r w:rsidR="00DA61B3" w:rsidRPr="00DA61B3">
          <w:rPr>
            <w:b w:val="0"/>
            <w:bCs w:val="0"/>
            <w:noProof/>
            <w:webHidden/>
          </w:rPr>
          <w:instrText>Toc457813174 \h</w:instrText>
        </w:r>
        <w:r w:rsidR="00DA61B3" w:rsidRPr="00DA61B3">
          <w:rPr>
            <w:b w:val="0"/>
            <w:bCs w:val="0"/>
            <w:noProof/>
            <w:webHidden/>
            <w:rtl/>
          </w:rPr>
          <w:instrText xml:space="preserve"> </w:instrText>
        </w:r>
        <w:r w:rsidR="00DA61B3" w:rsidRPr="00DA61B3">
          <w:rPr>
            <w:b w:val="0"/>
            <w:bCs w:val="0"/>
            <w:noProof/>
            <w:webHidden/>
            <w:rtl/>
          </w:rPr>
        </w:r>
        <w:r w:rsidR="00DA61B3" w:rsidRPr="00DA61B3">
          <w:rPr>
            <w:b w:val="0"/>
            <w:bCs w:val="0"/>
            <w:noProof/>
            <w:webHidden/>
            <w:rtl/>
          </w:rPr>
          <w:fldChar w:fldCharType="separate"/>
        </w:r>
        <w:r w:rsidR="00DA61B3" w:rsidRPr="00DA61B3">
          <w:rPr>
            <w:b w:val="0"/>
            <w:bCs w:val="0"/>
            <w:noProof/>
            <w:webHidden/>
            <w:rtl/>
          </w:rPr>
          <w:t>4</w:t>
        </w:r>
        <w:r w:rsidR="00DA61B3" w:rsidRPr="00DA61B3">
          <w:rPr>
            <w:b w:val="0"/>
            <w:bCs w:val="0"/>
            <w:noProof/>
            <w:webHidden/>
            <w:rtl/>
          </w:rPr>
          <w:fldChar w:fldCharType="end"/>
        </w:r>
      </w:hyperlink>
    </w:p>
    <w:p w:rsidR="00DA61B3" w:rsidRPr="00DA61B3" w:rsidRDefault="0066458D" w:rsidP="00DA61B3">
      <w:pPr>
        <w:pStyle w:val="TOC1"/>
        <w:tabs>
          <w:tab w:val="left" w:pos="1106"/>
          <w:tab w:val="right" w:pos="10456"/>
        </w:tabs>
        <w:ind w:firstLine="656"/>
        <w:rPr>
          <w:rFonts w:asciiTheme="minorHAnsi" w:eastAsiaTheme="minorEastAsia" w:hAnsiTheme="minorHAnsi" w:cstheme="minorBidi"/>
          <w:b w:val="0"/>
          <w:bCs w:val="0"/>
          <w:caps w:val="0"/>
          <w:noProof/>
          <w:sz w:val="22"/>
          <w:szCs w:val="22"/>
          <w:rtl/>
        </w:rPr>
      </w:pPr>
      <w:hyperlink w:anchor="_Toc457813175" w:history="1">
        <w:r w:rsidR="00DA61B3">
          <w:rPr>
            <w:rStyle w:val="Hyperlink"/>
            <w:rFonts w:asciiTheme="majorBidi" w:hAnsiTheme="majorBidi" w:cs="David" w:hint="cs"/>
            <w:b w:val="0"/>
            <w:bCs w:val="0"/>
            <w:noProof/>
            <w:rtl/>
            <w14:scene3d>
              <w14:camera w14:prst="orthographicFront"/>
              <w14:lightRig w14:rig="threePt" w14:dir="t">
                <w14:rot w14:lat="0" w14:lon="0" w14:rev="0"/>
              </w14:lightRig>
            </w14:scene3d>
          </w:rPr>
          <w:t>1.</w:t>
        </w:r>
        <w:r w:rsidR="00DA61B3" w:rsidRPr="00DA61B3">
          <w:rPr>
            <w:rFonts w:asciiTheme="minorHAnsi" w:eastAsiaTheme="minorEastAsia" w:hAnsiTheme="minorHAnsi" w:cstheme="minorBidi"/>
            <w:b w:val="0"/>
            <w:bCs w:val="0"/>
            <w:caps w:val="0"/>
            <w:noProof/>
            <w:sz w:val="22"/>
            <w:szCs w:val="22"/>
            <w:rtl/>
          </w:rPr>
          <w:tab/>
        </w:r>
        <w:r w:rsidR="00DA61B3" w:rsidRPr="00DA61B3">
          <w:rPr>
            <w:rStyle w:val="Hyperlink"/>
            <w:rFonts w:asciiTheme="majorBidi" w:hAnsiTheme="majorBidi" w:cs="David" w:hint="eastAsia"/>
            <w:b w:val="0"/>
            <w:bCs w:val="0"/>
            <w:noProof/>
            <w:rtl/>
          </w:rPr>
          <w:t>יעדים</w:t>
        </w:r>
        <w:r w:rsidR="00DA61B3" w:rsidRPr="00DA61B3">
          <w:rPr>
            <w:rStyle w:val="Hyperlink"/>
            <w:rFonts w:asciiTheme="majorBidi" w:hAnsiTheme="majorBidi" w:cs="David"/>
            <w:b w:val="0"/>
            <w:bCs w:val="0"/>
            <w:noProof/>
            <w:rtl/>
          </w:rPr>
          <w:t xml:space="preserve"> (</w:t>
        </w:r>
        <w:r w:rsidR="00DA61B3" w:rsidRPr="00DA61B3">
          <w:rPr>
            <w:rStyle w:val="Hyperlink"/>
            <w:rFonts w:asciiTheme="majorBidi" w:hAnsiTheme="majorBidi" w:cs="David"/>
            <w:b w:val="0"/>
            <w:bCs w:val="0"/>
            <w:noProof/>
          </w:rPr>
          <w:t>I</w:t>
        </w:r>
        <w:r w:rsidR="00DA61B3" w:rsidRPr="00DA61B3">
          <w:rPr>
            <w:rStyle w:val="Hyperlink"/>
            <w:rFonts w:asciiTheme="majorBidi" w:hAnsiTheme="majorBidi" w:cs="David"/>
            <w:b w:val="0"/>
            <w:bCs w:val="0"/>
            <w:noProof/>
            <w:rtl/>
          </w:rPr>
          <w:t>)</w:t>
        </w:r>
        <w:r w:rsidR="00DA61B3" w:rsidRPr="00DA61B3">
          <w:rPr>
            <w:b w:val="0"/>
            <w:bCs w:val="0"/>
            <w:noProof/>
            <w:webHidden/>
            <w:rtl/>
          </w:rPr>
          <w:tab/>
        </w:r>
        <w:r w:rsidR="00DA61B3" w:rsidRPr="00DA61B3">
          <w:rPr>
            <w:b w:val="0"/>
            <w:bCs w:val="0"/>
            <w:noProof/>
            <w:webHidden/>
            <w:rtl/>
          </w:rPr>
          <w:fldChar w:fldCharType="begin"/>
        </w:r>
        <w:r w:rsidR="00DA61B3" w:rsidRPr="00DA61B3">
          <w:rPr>
            <w:b w:val="0"/>
            <w:bCs w:val="0"/>
            <w:noProof/>
            <w:webHidden/>
            <w:rtl/>
          </w:rPr>
          <w:instrText xml:space="preserve"> </w:instrText>
        </w:r>
        <w:r w:rsidR="00DA61B3" w:rsidRPr="00DA61B3">
          <w:rPr>
            <w:b w:val="0"/>
            <w:bCs w:val="0"/>
            <w:noProof/>
            <w:webHidden/>
          </w:rPr>
          <w:instrText>PAGEREF</w:instrText>
        </w:r>
        <w:r w:rsidR="00DA61B3" w:rsidRPr="00DA61B3">
          <w:rPr>
            <w:b w:val="0"/>
            <w:bCs w:val="0"/>
            <w:noProof/>
            <w:webHidden/>
            <w:rtl/>
          </w:rPr>
          <w:instrText xml:space="preserve"> _</w:instrText>
        </w:r>
        <w:r w:rsidR="00DA61B3" w:rsidRPr="00DA61B3">
          <w:rPr>
            <w:b w:val="0"/>
            <w:bCs w:val="0"/>
            <w:noProof/>
            <w:webHidden/>
          </w:rPr>
          <w:instrText>Toc457813175 \h</w:instrText>
        </w:r>
        <w:r w:rsidR="00DA61B3" w:rsidRPr="00DA61B3">
          <w:rPr>
            <w:b w:val="0"/>
            <w:bCs w:val="0"/>
            <w:noProof/>
            <w:webHidden/>
            <w:rtl/>
          </w:rPr>
          <w:instrText xml:space="preserve"> </w:instrText>
        </w:r>
        <w:r w:rsidR="00DA61B3" w:rsidRPr="00DA61B3">
          <w:rPr>
            <w:b w:val="0"/>
            <w:bCs w:val="0"/>
            <w:noProof/>
            <w:webHidden/>
            <w:rtl/>
          </w:rPr>
        </w:r>
        <w:r w:rsidR="00DA61B3" w:rsidRPr="00DA61B3">
          <w:rPr>
            <w:b w:val="0"/>
            <w:bCs w:val="0"/>
            <w:noProof/>
            <w:webHidden/>
            <w:rtl/>
          </w:rPr>
          <w:fldChar w:fldCharType="separate"/>
        </w:r>
        <w:r w:rsidR="00DA61B3" w:rsidRPr="00DA61B3">
          <w:rPr>
            <w:b w:val="0"/>
            <w:bCs w:val="0"/>
            <w:noProof/>
            <w:webHidden/>
            <w:rtl/>
          </w:rPr>
          <w:t>27</w:t>
        </w:r>
        <w:r w:rsidR="00DA61B3" w:rsidRPr="00DA61B3">
          <w:rPr>
            <w:b w:val="0"/>
            <w:bCs w:val="0"/>
            <w:noProof/>
            <w:webHidden/>
            <w:rtl/>
          </w:rPr>
          <w:fldChar w:fldCharType="end"/>
        </w:r>
      </w:hyperlink>
    </w:p>
    <w:p w:rsidR="00DA61B3" w:rsidRPr="00DA61B3" w:rsidRDefault="0066458D" w:rsidP="00DA61B3">
      <w:pPr>
        <w:pStyle w:val="TOC1"/>
        <w:tabs>
          <w:tab w:val="left" w:pos="1106"/>
          <w:tab w:val="right" w:pos="10456"/>
        </w:tabs>
        <w:ind w:firstLine="656"/>
        <w:rPr>
          <w:rFonts w:asciiTheme="minorHAnsi" w:eastAsiaTheme="minorEastAsia" w:hAnsiTheme="minorHAnsi" w:cstheme="minorBidi"/>
          <w:b w:val="0"/>
          <w:bCs w:val="0"/>
          <w:caps w:val="0"/>
          <w:noProof/>
          <w:sz w:val="22"/>
          <w:szCs w:val="22"/>
          <w:rtl/>
        </w:rPr>
      </w:pPr>
      <w:hyperlink w:anchor="_Toc457813176" w:history="1">
        <w:r w:rsidR="00DA61B3">
          <w:rPr>
            <w:rStyle w:val="Hyperlink"/>
            <w:rFonts w:asciiTheme="majorBidi" w:hAnsiTheme="majorBidi" w:cs="David" w:hint="cs"/>
            <w:b w:val="0"/>
            <w:bCs w:val="0"/>
            <w:noProof/>
            <w:rtl/>
            <w14:scene3d>
              <w14:camera w14:prst="orthographicFront"/>
              <w14:lightRig w14:rig="threePt" w14:dir="t">
                <w14:rot w14:lat="0" w14:lon="0" w14:rev="0"/>
              </w14:lightRig>
            </w14:scene3d>
          </w:rPr>
          <w:t>2.</w:t>
        </w:r>
        <w:r w:rsidR="00DA61B3" w:rsidRPr="00DA61B3">
          <w:rPr>
            <w:rFonts w:asciiTheme="minorHAnsi" w:eastAsiaTheme="minorEastAsia" w:hAnsiTheme="minorHAnsi" w:cstheme="minorBidi"/>
            <w:b w:val="0"/>
            <w:bCs w:val="0"/>
            <w:caps w:val="0"/>
            <w:noProof/>
            <w:sz w:val="22"/>
            <w:szCs w:val="22"/>
            <w:rtl/>
          </w:rPr>
          <w:tab/>
        </w:r>
        <w:r w:rsidR="00DA61B3" w:rsidRPr="00DA61B3">
          <w:rPr>
            <w:rStyle w:val="Hyperlink"/>
            <w:rFonts w:asciiTheme="majorBidi" w:hAnsiTheme="majorBidi" w:cs="David" w:hint="eastAsia"/>
            <w:b w:val="0"/>
            <w:bCs w:val="0"/>
            <w:noProof/>
            <w:rtl/>
          </w:rPr>
          <w:t>יישום</w:t>
        </w:r>
        <w:r w:rsidR="00DA61B3" w:rsidRPr="00DA61B3">
          <w:rPr>
            <w:rStyle w:val="Hyperlink"/>
            <w:rFonts w:asciiTheme="majorBidi" w:hAnsiTheme="majorBidi" w:cs="David"/>
            <w:b w:val="0"/>
            <w:bCs w:val="0"/>
            <w:noProof/>
            <w:rtl/>
          </w:rPr>
          <w:t xml:space="preserve"> - </w:t>
        </w:r>
        <w:r w:rsidR="00DA61B3" w:rsidRPr="00DA61B3">
          <w:rPr>
            <w:rStyle w:val="Hyperlink"/>
            <w:rFonts w:asciiTheme="majorBidi" w:hAnsiTheme="majorBidi" w:cs="David" w:hint="eastAsia"/>
            <w:b w:val="0"/>
            <w:bCs w:val="0"/>
            <w:noProof/>
            <w:rtl/>
          </w:rPr>
          <w:t>מהות</w:t>
        </w:r>
        <w:r w:rsidR="00DA61B3" w:rsidRPr="00DA61B3">
          <w:rPr>
            <w:rStyle w:val="Hyperlink"/>
            <w:rFonts w:asciiTheme="majorBidi" w:hAnsiTheme="majorBidi" w:cs="David"/>
            <w:b w:val="0"/>
            <w:bCs w:val="0"/>
            <w:noProof/>
            <w:rtl/>
          </w:rPr>
          <w:t xml:space="preserve"> </w:t>
        </w:r>
        <w:r w:rsidR="00DA61B3" w:rsidRPr="00DA61B3">
          <w:rPr>
            <w:rStyle w:val="Hyperlink"/>
            <w:rFonts w:asciiTheme="majorBidi" w:hAnsiTheme="majorBidi" w:cs="David" w:hint="eastAsia"/>
            <w:b w:val="0"/>
            <w:bCs w:val="0"/>
            <w:noProof/>
            <w:rtl/>
          </w:rPr>
          <w:t>המוצר</w:t>
        </w:r>
        <w:r w:rsidR="00DA61B3" w:rsidRPr="00DA61B3">
          <w:rPr>
            <w:rStyle w:val="Hyperlink"/>
            <w:rFonts w:asciiTheme="majorBidi" w:hAnsiTheme="majorBidi" w:cs="David"/>
            <w:b w:val="0"/>
            <w:bCs w:val="0"/>
            <w:noProof/>
            <w:rtl/>
          </w:rPr>
          <w:t xml:space="preserve"> (</w:t>
        </w:r>
        <w:r w:rsidR="00DA61B3" w:rsidRPr="00DA61B3">
          <w:rPr>
            <w:rStyle w:val="Hyperlink"/>
            <w:rFonts w:asciiTheme="majorBidi" w:hAnsiTheme="majorBidi" w:cs="David"/>
            <w:b w:val="0"/>
            <w:bCs w:val="0"/>
            <w:noProof/>
          </w:rPr>
          <w:t>S</w:t>
        </w:r>
        <w:r w:rsidR="00DA61B3" w:rsidRPr="00DA61B3">
          <w:rPr>
            <w:rStyle w:val="Hyperlink"/>
            <w:rFonts w:asciiTheme="majorBidi" w:hAnsiTheme="majorBidi" w:cs="David"/>
            <w:b w:val="0"/>
            <w:bCs w:val="0"/>
            <w:noProof/>
            <w:rtl/>
          </w:rPr>
          <w:t>)</w:t>
        </w:r>
        <w:r w:rsidR="00DA61B3" w:rsidRPr="00DA61B3">
          <w:rPr>
            <w:b w:val="0"/>
            <w:bCs w:val="0"/>
            <w:noProof/>
            <w:webHidden/>
            <w:rtl/>
          </w:rPr>
          <w:tab/>
        </w:r>
        <w:r w:rsidR="00DA61B3" w:rsidRPr="00DA61B3">
          <w:rPr>
            <w:b w:val="0"/>
            <w:bCs w:val="0"/>
            <w:noProof/>
            <w:webHidden/>
            <w:rtl/>
          </w:rPr>
          <w:fldChar w:fldCharType="begin"/>
        </w:r>
        <w:r w:rsidR="00DA61B3" w:rsidRPr="00DA61B3">
          <w:rPr>
            <w:b w:val="0"/>
            <w:bCs w:val="0"/>
            <w:noProof/>
            <w:webHidden/>
            <w:rtl/>
          </w:rPr>
          <w:instrText xml:space="preserve"> </w:instrText>
        </w:r>
        <w:r w:rsidR="00DA61B3" w:rsidRPr="00DA61B3">
          <w:rPr>
            <w:b w:val="0"/>
            <w:bCs w:val="0"/>
            <w:noProof/>
            <w:webHidden/>
          </w:rPr>
          <w:instrText>PAGEREF</w:instrText>
        </w:r>
        <w:r w:rsidR="00DA61B3" w:rsidRPr="00DA61B3">
          <w:rPr>
            <w:b w:val="0"/>
            <w:bCs w:val="0"/>
            <w:noProof/>
            <w:webHidden/>
            <w:rtl/>
          </w:rPr>
          <w:instrText xml:space="preserve"> _</w:instrText>
        </w:r>
        <w:r w:rsidR="00DA61B3" w:rsidRPr="00DA61B3">
          <w:rPr>
            <w:b w:val="0"/>
            <w:bCs w:val="0"/>
            <w:noProof/>
            <w:webHidden/>
          </w:rPr>
          <w:instrText>Toc457813176 \h</w:instrText>
        </w:r>
        <w:r w:rsidR="00DA61B3" w:rsidRPr="00DA61B3">
          <w:rPr>
            <w:b w:val="0"/>
            <w:bCs w:val="0"/>
            <w:noProof/>
            <w:webHidden/>
            <w:rtl/>
          </w:rPr>
          <w:instrText xml:space="preserve"> </w:instrText>
        </w:r>
        <w:r w:rsidR="00DA61B3" w:rsidRPr="00DA61B3">
          <w:rPr>
            <w:b w:val="0"/>
            <w:bCs w:val="0"/>
            <w:noProof/>
            <w:webHidden/>
            <w:rtl/>
          </w:rPr>
        </w:r>
        <w:r w:rsidR="00DA61B3" w:rsidRPr="00DA61B3">
          <w:rPr>
            <w:b w:val="0"/>
            <w:bCs w:val="0"/>
            <w:noProof/>
            <w:webHidden/>
            <w:rtl/>
          </w:rPr>
          <w:fldChar w:fldCharType="separate"/>
        </w:r>
        <w:r w:rsidR="00DA61B3" w:rsidRPr="00DA61B3">
          <w:rPr>
            <w:b w:val="0"/>
            <w:bCs w:val="0"/>
            <w:noProof/>
            <w:webHidden/>
            <w:rtl/>
          </w:rPr>
          <w:t>32</w:t>
        </w:r>
        <w:r w:rsidR="00DA61B3" w:rsidRPr="00DA61B3">
          <w:rPr>
            <w:b w:val="0"/>
            <w:bCs w:val="0"/>
            <w:noProof/>
            <w:webHidden/>
            <w:rtl/>
          </w:rPr>
          <w:fldChar w:fldCharType="end"/>
        </w:r>
      </w:hyperlink>
    </w:p>
    <w:p w:rsidR="00DA61B3" w:rsidRPr="00DA61B3" w:rsidRDefault="0066458D" w:rsidP="00DA61B3">
      <w:pPr>
        <w:pStyle w:val="TOC1"/>
        <w:tabs>
          <w:tab w:val="left" w:pos="1106"/>
          <w:tab w:val="right" w:pos="10456"/>
        </w:tabs>
        <w:ind w:firstLine="656"/>
        <w:rPr>
          <w:rFonts w:asciiTheme="minorHAnsi" w:eastAsiaTheme="minorEastAsia" w:hAnsiTheme="minorHAnsi" w:cstheme="minorBidi"/>
          <w:b w:val="0"/>
          <w:bCs w:val="0"/>
          <w:caps w:val="0"/>
          <w:noProof/>
          <w:sz w:val="22"/>
          <w:szCs w:val="22"/>
          <w:rtl/>
        </w:rPr>
      </w:pPr>
      <w:hyperlink w:anchor="_Toc457813177" w:history="1">
        <w:r w:rsidR="00DA61B3">
          <w:rPr>
            <w:rStyle w:val="Hyperlink"/>
            <w:rFonts w:asciiTheme="majorBidi" w:hAnsiTheme="majorBidi" w:cs="David" w:hint="cs"/>
            <w:b w:val="0"/>
            <w:bCs w:val="0"/>
            <w:noProof/>
            <w:rtl/>
            <w14:scene3d>
              <w14:camera w14:prst="orthographicFront"/>
              <w14:lightRig w14:rig="threePt" w14:dir="t">
                <w14:rot w14:lat="0" w14:lon="0" w14:rev="0"/>
              </w14:lightRig>
            </w14:scene3d>
          </w:rPr>
          <w:t>3.</w:t>
        </w:r>
        <w:r w:rsidR="00DA61B3" w:rsidRPr="00DA61B3">
          <w:rPr>
            <w:rFonts w:asciiTheme="minorHAnsi" w:eastAsiaTheme="minorEastAsia" w:hAnsiTheme="minorHAnsi" w:cstheme="minorBidi"/>
            <w:b w:val="0"/>
            <w:bCs w:val="0"/>
            <w:caps w:val="0"/>
            <w:noProof/>
            <w:sz w:val="22"/>
            <w:szCs w:val="22"/>
            <w:rtl/>
          </w:rPr>
          <w:tab/>
        </w:r>
        <w:r w:rsidR="00DA61B3" w:rsidRPr="00DA61B3">
          <w:rPr>
            <w:rStyle w:val="Hyperlink"/>
            <w:rFonts w:asciiTheme="majorBidi" w:hAnsiTheme="majorBidi" w:cs="David" w:hint="eastAsia"/>
            <w:b w:val="0"/>
            <w:bCs w:val="0"/>
            <w:noProof/>
            <w:rtl/>
          </w:rPr>
          <w:t>טכנולוגיה</w:t>
        </w:r>
        <w:r w:rsidR="00DA61B3" w:rsidRPr="00DA61B3">
          <w:rPr>
            <w:rStyle w:val="Hyperlink"/>
            <w:rFonts w:asciiTheme="majorBidi" w:hAnsiTheme="majorBidi" w:cs="David"/>
            <w:b w:val="0"/>
            <w:bCs w:val="0"/>
            <w:noProof/>
            <w:rtl/>
          </w:rPr>
          <w:t xml:space="preserve"> </w:t>
        </w:r>
        <w:r w:rsidR="00DA61B3" w:rsidRPr="00DA61B3">
          <w:rPr>
            <w:rStyle w:val="Hyperlink"/>
            <w:rFonts w:asciiTheme="majorBidi" w:hAnsiTheme="majorBidi" w:cs="David" w:hint="eastAsia"/>
            <w:b w:val="0"/>
            <w:bCs w:val="0"/>
            <w:noProof/>
            <w:rtl/>
          </w:rPr>
          <w:t>ותשתית</w:t>
        </w:r>
        <w:r w:rsidR="00DA61B3" w:rsidRPr="00DA61B3">
          <w:rPr>
            <w:rStyle w:val="Hyperlink"/>
            <w:rFonts w:asciiTheme="majorBidi" w:hAnsiTheme="majorBidi" w:cs="David"/>
            <w:b w:val="0"/>
            <w:bCs w:val="0"/>
            <w:noProof/>
            <w:rtl/>
          </w:rPr>
          <w:t xml:space="preserve"> (</w:t>
        </w:r>
        <w:r w:rsidR="00DA61B3" w:rsidRPr="00DA61B3">
          <w:rPr>
            <w:rStyle w:val="Hyperlink"/>
            <w:rFonts w:asciiTheme="majorBidi" w:hAnsiTheme="majorBidi" w:cs="David"/>
            <w:b w:val="0"/>
            <w:bCs w:val="0"/>
            <w:noProof/>
          </w:rPr>
          <w:t>S</w:t>
        </w:r>
        <w:r w:rsidR="00DA61B3" w:rsidRPr="00DA61B3">
          <w:rPr>
            <w:rStyle w:val="Hyperlink"/>
            <w:rFonts w:asciiTheme="majorBidi" w:hAnsiTheme="majorBidi" w:cs="David"/>
            <w:b w:val="0"/>
            <w:bCs w:val="0"/>
            <w:noProof/>
            <w:rtl/>
          </w:rPr>
          <w:t>)</w:t>
        </w:r>
        <w:r w:rsidR="00DA61B3" w:rsidRPr="00DA61B3">
          <w:rPr>
            <w:b w:val="0"/>
            <w:bCs w:val="0"/>
            <w:noProof/>
            <w:webHidden/>
            <w:rtl/>
          </w:rPr>
          <w:tab/>
        </w:r>
        <w:r w:rsidR="00DA61B3" w:rsidRPr="00DA61B3">
          <w:rPr>
            <w:b w:val="0"/>
            <w:bCs w:val="0"/>
            <w:noProof/>
            <w:webHidden/>
            <w:rtl/>
          </w:rPr>
          <w:fldChar w:fldCharType="begin"/>
        </w:r>
        <w:r w:rsidR="00DA61B3" w:rsidRPr="00DA61B3">
          <w:rPr>
            <w:b w:val="0"/>
            <w:bCs w:val="0"/>
            <w:noProof/>
            <w:webHidden/>
            <w:rtl/>
          </w:rPr>
          <w:instrText xml:space="preserve"> </w:instrText>
        </w:r>
        <w:r w:rsidR="00DA61B3" w:rsidRPr="00DA61B3">
          <w:rPr>
            <w:b w:val="0"/>
            <w:bCs w:val="0"/>
            <w:noProof/>
            <w:webHidden/>
          </w:rPr>
          <w:instrText>PAGEREF</w:instrText>
        </w:r>
        <w:r w:rsidR="00DA61B3" w:rsidRPr="00DA61B3">
          <w:rPr>
            <w:b w:val="0"/>
            <w:bCs w:val="0"/>
            <w:noProof/>
            <w:webHidden/>
            <w:rtl/>
          </w:rPr>
          <w:instrText xml:space="preserve"> _</w:instrText>
        </w:r>
        <w:r w:rsidR="00DA61B3" w:rsidRPr="00DA61B3">
          <w:rPr>
            <w:b w:val="0"/>
            <w:bCs w:val="0"/>
            <w:noProof/>
            <w:webHidden/>
          </w:rPr>
          <w:instrText>Toc457813177 \h</w:instrText>
        </w:r>
        <w:r w:rsidR="00DA61B3" w:rsidRPr="00DA61B3">
          <w:rPr>
            <w:b w:val="0"/>
            <w:bCs w:val="0"/>
            <w:noProof/>
            <w:webHidden/>
            <w:rtl/>
          </w:rPr>
          <w:instrText xml:space="preserve"> </w:instrText>
        </w:r>
        <w:r w:rsidR="00DA61B3" w:rsidRPr="00DA61B3">
          <w:rPr>
            <w:b w:val="0"/>
            <w:bCs w:val="0"/>
            <w:noProof/>
            <w:webHidden/>
            <w:rtl/>
          </w:rPr>
        </w:r>
        <w:r w:rsidR="00DA61B3" w:rsidRPr="00DA61B3">
          <w:rPr>
            <w:b w:val="0"/>
            <w:bCs w:val="0"/>
            <w:noProof/>
            <w:webHidden/>
            <w:rtl/>
          </w:rPr>
          <w:fldChar w:fldCharType="separate"/>
        </w:r>
        <w:r w:rsidR="00DA61B3" w:rsidRPr="00DA61B3">
          <w:rPr>
            <w:b w:val="0"/>
            <w:bCs w:val="0"/>
            <w:noProof/>
            <w:webHidden/>
            <w:rtl/>
          </w:rPr>
          <w:t>36</w:t>
        </w:r>
        <w:r w:rsidR="00DA61B3" w:rsidRPr="00DA61B3">
          <w:rPr>
            <w:b w:val="0"/>
            <w:bCs w:val="0"/>
            <w:noProof/>
            <w:webHidden/>
            <w:rtl/>
          </w:rPr>
          <w:fldChar w:fldCharType="end"/>
        </w:r>
      </w:hyperlink>
    </w:p>
    <w:p w:rsidR="00DA61B3" w:rsidRPr="00DA61B3" w:rsidRDefault="0066458D" w:rsidP="00DA61B3">
      <w:pPr>
        <w:pStyle w:val="TOC1"/>
        <w:tabs>
          <w:tab w:val="left" w:pos="1106"/>
          <w:tab w:val="left" w:pos="2327"/>
          <w:tab w:val="right" w:pos="10456"/>
        </w:tabs>
        <w:ind w:firstLine="656"/>
        <w:rPr>
          <w:rFonts w:asciiTheme="minorHAnsi" w:eastAsiaTheme="minorEastAsia" w:hAnsiTheme="minorHAnsi" w:cstheme="minorBidi"/>
          <w:b w:val="0"/>
          <w:bCs w:val="0"/>
          <w:caps w:val="0"/>
          <w:noProof/>
          <w:sz w:val="22"/>
          <w:szCs w:val="22"/>
          <w:rtl/>
        </w:rPr>
      </w:pPr>
      <w:hyperlink w:anchor="_Toc457813178" w:history="1">
        <w:r w:rsidR="00DA61B3" w:rsidRPr="00DA61B3">
          <w:rPr>
            <w:rStyle w:val="Hyperlink"/>
            <w:rFonts w:asciiTheme="majorBidi" w:hAnsiTheme="majorBidi" w:cs="David"/>
            <w:b w:val="0"/>
            <w:bCs w:val="0"/>
            <w:noProof/>
            <w:rtl/>
            <w14:scene3d>
              <w14:camera w14:prst="orthographicFront"/>
              <w14:lightRig w14:rig="threePt" w14:dir="t">
                <w14:rot w14:lat="0" w14:lon="0" w14:rev="0"/>
              </w14:lightRig>
            </w14:scene3d>
          </w:rPr>
          <w:t>4.</w:t>
        </w:r>
        <w:r w:rsidR="00DA61B3" w:rsidRPr="00DA61B3">
          <w:rPr>
            <w:rFonts w:asciiTheme="minorHAnsi" w:eastAsiaTheme="minorEastAsia" w:hAnsiTheme="minorHAnsi" w:cstheme="minorBidi"/>
            <w:b w:val="0"/>
            <w:bCs w:val="0"/>
            <w:caps w:val="0"/>
            <w:noProof/>
            <w:sz w:val="22"/>
            <w:szCs w:val="22"/>
            <w:rtl/>
          </w:rPr>
          <w:tab/>
        </w:r>
        <w:r w:rsidR="00DA61B3" w:rsidRPr="00DA61B3">
          <w:rPr>
            <w:rStyle w:val="Hyperlink"/>
            <w:rFonts w:asciiTheme="majorBidi" w:hAnsiTheme="majorBidi" w:cs="David" w:hint="eastAsia"/>
            <w:b w:val="0"/>
            <w:bCs w:val="0"/>
            <w:noProof/>
            <w:rtl/>
          </w:rPr>
          <w:t>מימוש</w:t>
        </w:r>
        <w:r w:rsidR="00DA61B3" w:rsidRPr="00DA61B3">
          <w:rPr>
            <w:rStyle w:val="Hyperlink"/>
            <w:rFonts w:asciiTheme="majorBidi" w:hAnsiTheme="majorBidi" w:cs="David"/>
            <w:b w:val="0"/>
            <w:bCs w:val="0"/>
            <w:noProof/>
            <w:rtl/>
          </w:rPr>
          <w:t xml:space="preserve"> (</w:t>
        </w:r>
        <w:r w:rsidR="00DA61B3" w:rsidRPr="00DA61B3">
          <w:rPr>
            <w:rStyle w:val="Hyperlink"/>
            <w:rFonts w:asciiTheme="majorBidi" w:hAnsiTheme="majorBidi" w:cs="David"/>
            <w:b w:val="0"/>
            <w:bCs w:val="0"/>
            <w:noProof/>
          </w:rPr>
          <w:t>S</w:t>
        </w:r>
        <w:r w:rsidR="00DA61B3" w:rsidRPr="00DA61B3">
          <w:rPr>
            <w:rStyle w:val="Hyperlink"/>
            <w:rFonts w:asciiTheme="majorBidi" w:hAnsiTheme="majorBidi" w:cs="David"/>
            <w:b w:val="0"/>
            <w:bCs w:val="0"/>
            <w:noProof/>
            <w:rtl/>
          </w:rPr>
          <w:t>)</w:t>
        </w:r>
        <w:r w:rsidR="00DA61B3" w:rsidRPr="00DA61B3">
          <w:rPr>
            <w:b w:val="0"/>
            <w:bCs w:val="0"/>
            <w:noProof/>
            <w:webHidden/>
            <w:rtl/>
          </w:rPr>
          <w:tab/>
        </w:r>
        <w:r w:rsidR="00DA61B3">
          <w:rPr>
            <w:b w:val="0"/>
            <w:bCs w:val="0"/>
            <w:noProof/>
            <w:webHidden/>
            <w:rtl/>
          </w:rPr>
          <w:tab/>
        </w:r>
        <w:r w:rsidR="00DA61B3" w:rsidRPr="00DA61B3">
          <w:rPr>
            <w:b w:val="0"/>
            <w:bCs w:val="0"/>
            <w:noProof/>
            <w:webHidden/>
            <w:rtl/>
          </w:rPr>
          <w:fldChar w:fldCharType="begin"/>
        </w:r>
        <w:r w:rsidR="00DA61B3" w:rsidRPr="00DA61B3">
          <w:rPr>
            <w:b w:val="0"/>
            <w:bCs w:val="0"/>
            <w:noProof/>
            <w:webHidden/>
            <w:rtl/>
          </w:rPr>
          <w:instrText xml:space="preserve"> </w:instrText>
        </w:r>
        <w:r w:rsidR="00DA61B3" w:rsidRPr="00DA61B3">
          <w:rPr>
            <w:b w:val="0"/>
            <w:bCs w:val="0"/>
            <w:noProof/>
            <w:webHidden/>
          </w:rPr>
          <w:instrText>PAGEREF</w:instrText>
        </w:r>
        <w:r w:rsidR="00DA61B3" w:rsidRPr="00DA61B3">
          <w:rPr>
            <w:b w:val="0"/>
            <w:bCs w:val="0"/>
            <w:noProof/>
            <w:webHidden/>
            <w:rtl/>
          </w:rPr>
          <w:instrText xml:space="preserve"> _</w:instrText>
        </w:r>
        <w:r w:rsidR="00DA61B3" w:rsidRPr="00DA61B3">
          <w:rPr>
            <w:b w:val="0"/>
            <w:bCs w:val="0"/>
            <w:noProof/>
            <w:webHidden/>
          </w:rPr>
          <w:instrText>Toc457813178 \h</w:instrText>
        </w:r>
        <w:r w:rsidR="00DA61B3" w:rsidRPr="00DA61B3">
          <w:rPr>
            <w:b w:val="0"/>
            <w:bCs w:val="0"/>
            <w:noProof/>
            <w:webHidden/>
            <w:rtl/>
          </w:rPr>
          <w:instrText xml:space="preserve"> </w:instrText>
        </w:r>
        <w:r w:rsidR="00DA61B3" w:rsidRPr="00DA61B3">
          <w:rPr>
            <w:b w:val="0"/>
            <w:bCs w:val="0"/>
            <w:noProof/>
            <w:webHidden/>
            <w:rtl/>
          </w:rPr>
        </w:r>
        <w:r w:rsidR="00DA61B3" w:rsidRPr="00DA61B3">
          <w:rPr>
            <w:b w:val="0"/>
            <w:bCs w:val="0"/>
            <w:noProof/>
            <w:webHidden/>
            <w:rtl/>
          </w:rPr>
          <w:fldChar w:fldCharType="separate"/>
        </w:r>
        <w:r w:rsidR="00DA61B3" w:rsidRPr="00DA61B3">
          <w:rPr>
            <w:b w:val="0"/>
            <w:bCs w:val="0"/>
            <w:noProof/>
            <w:webHidden/>
            <w:rtl/>
          </w:rPr>
          <w:t>39</w:t>
        </w:r>
        <w:r w:rsidR="00DA61B3" w:rsidRPr="00DA61B3">
          <w:rPr>
            <w:b w:val="0"/>
            <w:bCs w:val="0"/>
            <w:noProof/>
            <w:webHidden/>
            <w:rtl/>
          </w:rPr>
          <w:fldChar w:fldCharType="end"/>
        </w:r>
      </w:hyperlink>
    </w:p>
    <w:p w:rsidR="00DA61B3" w:rsidRPr="00DA61B3" w:rsidRDefault="0066458D" w:rsidP="00DA61B3">
      <w:pPr>
        <w:pStyle w:val="TOC1"/>
        <w:tabs>
          <w:tab w:val="left" w:pos="1106"/>
          <w:tab w:val="left" w:pos="2327"/>
          <w:tab w:val="right" w:pos="10456"/>
        </w:tabs>
        <w:ind w:firstLine="656"/>
        <w:rPr>
          <w:rStyle w:val="Hyperlink"/>
          <w:b w:val="0"/>
          <w:bCs w:val="0"/>
          <w:noProof/>
          <w:rtl/>
        </w:rPr>
      </w:pPr>
      <w:hyperlink w:anchor="_Toc457813179" w:history="1">
        <w:r w:rsidR="00DA61B3" w:rsidRPr="00DA61B3">
          <w:rPr>
            <w:rStyle w:val="Hyperlink"/>
            <w:rFonts w:asciiTheme="majorBidi" w:hAnsiTheme="majorBidi" w:cs="David"/>
            <w:b w:val="0"/>
            <w:bCs w:val="0"/>
            <w:noProof/>
            <w:rtl/>
            <w14:scene3d>
              <w14:camera w14:prst="orthographicFront"/>
              <w14:lightRig w14:rig="threePt" w14:dir="t">
                <w14:rot w14:lat="0" w14:lon="0" w14:rev="0"/>
              </w14:lightRig>
            </w14:scene3d>
          </w:rPr>
          <w:t>5.</w:t>
        </w:r>
        <w:r w:rsidR="00DA61B3" w:rsidRPr="00DA61B3">
          <w:rPr>
            <w:rFonts w:asciiTheme="minorHAnsi" w:eastAsiaTheme="minorEastAsia" w:hAnsiTheme="minorHAnsi" w:cstheme="minorBidi"/>
            <w:b w:val="0"/>
            <w:bCs w:val="0"/>
            <w:caps w:val="0"/>
            <w:noProof/>
            <w:sz w:val="22"/>
            <w:szCs w:val="22"/>
            <w:rtl/>
          </w:rPr>
          <w:tab/>
        </w:r>
        <w:r w:rsidR="00DA61B3" w:rsidRPr="00DA61B3">
          <w:rPr>
            <w:rStyle w:val="Hyperlink"/>
            <w:rFonts w:asciiTheme="majorBidi" w:hAnsiTheme="majorBidi" w:cs="David" w:hint="eastAsia"/>
            <w:b w:val="0"/>
            <w:bCs w:val="0"/>
            <w:noProof/>
            <w:rtl/>
          </w:rPr>
          <w:t>עלות</w:t>
        </w:r>
        <w:r w:rsidR="00DA61B3" w:rsidRPr="00DA61B3">
          <w:rPr>
            <w:rStyle w:val="Hyperlink"/>
            <w:rFonts w:asciiTheme="majorBidi" w:hAnsiTheme="majorBidi" w:cs="David"/>
            <w:b w:val="0"/>
            <w:bCs w:val="0"/>
            <w:noProof/>
            <w:rtl/>
          </w:rPr>
          <w:t xml:space="preserve"> – </w:t>
        </w:r>
        <w:r w:rsidR="00DA61B3" w:rsidRPr="00DA61B3">
          <w:rPr>
            <w:rStyle w:val="Hyperlink"/>
            <w:rFonts w:asciiTheme="majorBidi" w:hAnsiTheme="majorBidi" w:cs="David" w:hint="eastAsia"/>
            <w:b w:val="0"/>
            <w:bCs w:val="0"/>
            <w:noProof/>
            <w:rtl/>
          </w:rPr>
          <w:t>משאבים</w:t>
        </w:r>
        <w:r w:rsidR="00DA61B3" w:rsidRPr="00DA61B3">
          <w:rPr>
            <w:rStyle w:val="Hyperlink"/>
            <w:rFonts w:asciiTheme="majorBidi" w:hAnsiTheme="majorBidi" w:cs="David"/>
            <w:b w:val="0"/>
            <w:bCs w:val="0"/>
            <w:noProof/>
            <w:rtl/>
          </w:rPr>
          <w:t xml:space="preserve"> (</w:t>
        </w:r>
        <w:r w:rsidR="00DA61B3" w:rsidRPr="00DA61B3">
          <w:rPr>
            <w:rStyle w:val="Hyperlink"/>
            <w:rFonts w:asciiTheme="majorBidi" w:hAnsiTheme="majorBidi" w:cs="David"/>
            <w:b w:val="0"/>
            <w:bCs w:val="0"/>
            <w:noProof/>
          </w:rPr>
          <w:t>S</w:t>
        </w:r>
        <w:r w:rsidR="00DA61B3" w:rsidRPr="00DA61B3">
          <w:rPr>
            <w:rStyle w:val="Hyperlink"/>
            <w:rFonts w:asciiTheme="majorBidi" w:hAnsiTheme="majorBidi" w:cs="David"/>
            <w:b w:val="0"/>
            <w:bCs w:val="0"/>
            <w:noProof/>
            <w:rtl/>
          </w:rPr>
          <w:t>)</w:t>
        </w:r>
        <w:r w:rsidR="00DA61B3" w:rsidRPr="00DA61B3">
          <w:rPr>
            <w:b w:val="0"/>
            <w:bCs w:val="0"/>
            <w:noProof/>
            <w:webHidden/>
            <w:rtl/>
          </w:rPr>
          <w:tab/>
        </w:r>
        <w:r w:rsidR="00DA61B3" w:rsidRPr="00DA61B3">
          <w:rPr>
            <w:b w:val="0"/>
            <w:bCs w:val="0"/>
            <w:noProof/>
            <w:webHidden/>
            <w:rtl/>
          </w:rPr>
          <w:fldChar w:fldCharType="begin"/>
        </w:r>
        <w:r w:rsidR="00DA61B3" w:rsidRPr="00DA61B3">
          <w:rPr>
            <w:b w:val="0"/>
            <w:bCs w:val="0"/>
            <w:noProof/>
            <w:webHidden/>
            <w:rtl/>
          </w:rPr>
          <w:instrText xml:space="preserve"> </w:instrText>
        </w:r>
        <w:r w:rsidR="00DA61B3" w:rsidRPr="00DA61B3">
          <w:rPr>
            <w:b w:val="0"/>
            <w:bCs w:val="0"/>
            <w:noProof/>
            <w:webHidden/>
          </w:rPr>
          <w:instrText>PAGEREF</w:instrText>
        </w:r>
        <w:r w:rsidR="00DA61B3" w:rsidRPr="00DA61B3">
          <w:rPr>
            <w:b w:val="0"/>
            <w:bCs w:val="0"/>
            <w:noProof/>
            <w:webHidden/>
            <w:rtl/>
          </w:rPr>
          <w:instrText xml:space="preserve"> _</w:instrText>
        </w:r>
        <w:r w:rsidR="00DA61B3" w:rsidRPr="00DA61B3">
          <w:rPr>
            <w:b w:val="0"/>
            <w:bCs w:val="0"/>
            <w:noProof/>
            <w:webHidden/>
          </w:rPr>
          <w:instrText>Toc457813179 \h</w:instrText>
        </w:r>
        <w:r w:rsidR="00DA61B3" w:rsidRPr="00DA61B3">
          <w:rPr>
            <w:b w:val="0"/>
            <w:bCs w:val="0"/>
            <w:noProof/>
            <w:webHidden/>
            <w:rtl/>
          </w:rPr>
          <w:instrText xml:space="preserve"> </w:instrText>
        </w:r>
        <w:r w:rsidR="00DA61B3" w:rsidRPr="00DA61B3">
          <w:rPr>
            <w:b w:val="0"/>
            <w:bCs w:val="0"/>
            <w:noProof/>
            <w:webHidden/>
            <w:rtl/>
          </w:rPr>
        </w:r>
        <w:r w:rsidR="00DA61B3" w:rsidRPr="00DA61B3">
          <w:rPr>
            <w:b w:val="0"/>
            <w:bCs w:val="0"/>
            <w:noProof/>
            <w:webHidden/>
            <w:rtl/>
          </w:rPr>
          <w:fldChar w:fldCharType="separate"/>
        </w:r>
        <w:r w:rsidR="00DA61B3" w:rsidRPr="00DA61B3">
          <w:rPr>
            <w:b w:val="0"/>
            <w:bCs w:val="0"/>
            <w:noProof/>
            <w:webHidden/>
            <w:rtl/>
          </w:rPr>
          <w:t>45</w:t>
        </w:r>
        <w:r w:rsidR="00DA61B3" w:rsidRPr="00DA61B3">
          <w:rPr>
            <w:b w:val="0"/>
            <w:bCs w:val="0"/>
            <w:noProof/>
            <w:webHidden/>
            <w:rtl/>
          </w:rPr>
          <w:fldChar w:fldCharType="end"/>
        </w:r>
      </w:hyperlink>
    </w:p>
    <w:p w:rsidR="00DA61B3" w:rsidRPr="00DA61B3" w:rsidRDefault="00DA61B3" w:rsidP="00DA61B3">
      <w:pPr>
        <w:pStyle w:val="TOC1"/>
        <w:tabs>
          <w:tab w:val="left" w:pos="1106"/>
          <w:tab w:val="left" w:pos="1286"/>
          <w:tab w:val="right" w:pos="10456"/>
        </w:tabs>
        <w:ind w:firstLine="656"/>
        <w:rPr>
          <w:rStyle w:val="Hyperlink"/>
          <w:rFonts w:asciiTheme="majorBidi" w:eastAsia="Times New Roman" w:hAnsiTheme="majorBidi" w:cs="David"/>
          <w:b w:val="0"/>
          <w:bCs w:val="0"/>
          <w:noProof/>
          <w:color w:val="auto"/>
          <w:u w:val="none"/>
          <w:lang w:eastAsia="he-IL"/>
        </w:rPr>
      </w:pPr>
      <w:r w:rsidRPr="00DA61B3">
        <w:rPr>
          <w:rStyle w:val="Hyperlink"/>
          <w:rFonts w:asciiTheme="majorBidi" w:eastAsia="Times New Roman" w:hAnsiTheme="majorBidi" w:cs="David"/>
          <w:b w:val="0"/>
          <w:bCs w:val="0"/>
          <w:noProof/>
          <w:color w:val="auto"/>
          <w:u w:val="none"/>
          <w:rtl/>
          <w:lang w:eastAsia="he-IL"/>
        </w:rPr>
        <w:t>נספח א' - חוברת ההצעה, מצורפת כמסמך נפרד למסמך זה</w:t>
      </w:r>
    </w:p>
    <w:p w:rsidR="00DA61B3" w:rsidRPr="00DA61B3" w:rsidRDefault="00DA61B3" w:rsidP="00DA61B3">
      <w:pPr>
        <w:pStyle w:val="TOC1"/>
        <w:tabs>
          <w:tab w:val="left" w:pos="1106"/>
          <w:tab w:val="left" w:pos="1286"/>
          <w:tab w:val="right" w:pos="10456"/>
        </w:tabs>
        <w:ind w:firstLine="656"/>
        <w:rPr>
          <w:rStyle w:val="Hyperlink"/>
          <w:rFonts w:asciiTheme="majorBidi" w:eastAsia="Times New Roman" w:hAnsiTheme="majorBidi" w:cs="David"/>
          <w:b w:val="0"/>
          <w:bCs w:val="0"/>
          <w:noProof/>
          <w:color w:val="auto"/>
          <w:u w:val="none"/>
          <w:rtl/>
          <w:lang w:eastAsia="he-IL"/>
        </w:rPr>
      </w:pPr>
      <w:r w:rsidRPr="00DA61B3">
        <w:rPr>
          <w:rStyle w:val="Hyperlink"/>
          <w:rFonts w:asciiTheme="majorBidi" w:eastAsia="Times New Roman" w:hAnsiTheme="majorBidi" w:cs="David"/>
          <w:b w:val="0"/>
          <w:bCs w:val="0"/>
          <w:noProof/>
          <w:color w:val="auto"/>
          <w:u w:val="none"/>
          <w:rtl/>
        </w:rPr>
        <w:t>נספח ב' - הסכם התקשרות, מצורף כמסמך נפרד למסמך זה</w:t>
      </w:r>
    </w:p>
    <w:p w:rsidR="00DA61B3" w:rsidRPr="00DA61B3" w:rsidRDefault="0066458D" w:rsidP="00DA61B3">
      <w:pPr>
        <w:pStyle w:val="TOC1"/>
        <w:tabs>
          <w:tab w:val="left" w:pos="1106"/>
          <w:tab w:val="right" w:pos="10456"/>
        </w:tabs>
        <w:ind w:firstLine="656"/>
        <w:rPr>
          <w:rFonts w:asciiTheme="minorHAnsi" w:eastAsiaTheme="minorEastAsia" w:hAnsiTheme="minorHAnsi" w:cstheme="minorBidi"/>
          <w:b w:val="0"/>
          <w:bCs w:val="0"/>
          <w:caps w:val="0"/>
          <w:noProof/>
          <w:sz w:val="22"/>
          <w:szCs w:val="22"/>
          <w:rtl/>
        </w:rPr>
      </w:pPr>
      <w:hyperlink w:anchor="_Toc457813180" w:history="1">
        <w:r w:rsidR="00DA61B3" w:rsidRPr="00DA61B3">
          <w:rPr>
            <w:rStyle w:val="Hyperlink"/>
            <w:rFonts w:asciiTheme="majorBidi" w:eastAsia="Times New Roman" w:hAnsiTheme="majorBidi" w:cs="David" w:hint="eastAsia"/>
            <w:b w:val="0"/>
            <w:bCs w:val="0"/>
            <w:noProof/>
            <w:rtl/>
            <w:lang w:eastAsia="he-IL"/>
          </w:rPr>
          <w:t>נספח</w:t>
        </w:r>
        <w:r w:rsidR="00DA61B3" w:rsidRPr="00DA61B3">
          <w:rPr>
            <w:rStyle w:val="Hyperlink"/>
            <w:rFonts w:asciiTheme="majorBidi" w:eastAsia="Times New Roman" w:hAnsiTheme="majorBidi" w:cs="David"/>
            <w:b w:val="0"/>
            <w:bCs w:val="0"/>
            <w:noProof/>
            <w:rtl/>
            <w:lang w:eastAsia="he-IL"/>
          </w:rPr>
          <w:t xml:space="preserve"> </w:t>
        </w:r>
        <w:r w:rsidR="00DA61B3" w:rsidRPr="00DA61B3">
          <w:rPr>
            <w:rStyle w:val="Hyperlink"/>
            <w:rFonts w:asciiTheme="majorBidi" w:eastAsia="Times New Roman" w:hAnsiTheme="majorBidi" w:cs="David" w:hint="eastAsia"/>
            <w:b w:val="0"/>
            <w:bCs w:val="0"/>
            <w:noProof/>
            <w:rtl/>
            <w:lang w:eastAsia="he-IL"/>
          </w:rPr>
          <w:t>ג</w:t>
        </w:r>
        <w:r w:rsidR="00DA61B3" w:rsidRPr="00DA61B3">
          <w:rPr>
            <w:rStyle w:val="Hyperlink"/>
            <w:rFonts w:asciiTheme="majorBidi" w:eastAsia="Times New Roman" w:hAnsiTheme="majorBidi" w:cs="David"/>
            <w:b w:val="0"/>
            <w:bCs w:val="0"/>
            <w:noProof/>
            <w:rtl/>
            <w:lang w:eastAsia="he-IL"/>
          </w:rPr>
          <w:t xml:space="preserve">' - </w:t>
        </w:r>
        <w:r w:rsidR="00DA61B3" w:rsidRPr="00DA61B3">
          <w:rPr>
            <w:rStyle w:val="Hyperlink"/>
            <w:rFonts w:asciiTheme="majorBidi" w:eastAsia="Times New Roman" w:hAnsiTheme="majorBidi" w:cs="David" w:hint="eastAsia"/>
            <w:b w:val="0"/>
            <w:bCs w:val="0"/>
            <w:noProof/>
            <w:rtl/>
            <w:lang w:eastAsia="he-IL"/>
          </w:rPr>
          <w:t>אבטחת</w:t>
        </w:r>
        <w:r w:rsidR="00DA61B3" w:rsidRPr="00DA61B3">
          <w:rPr>
            <w:rStyle w:val="Hyperlink"/>
            <w:rFonts w:asciiTheme="majorBidi" w:eastAsia="Times New Roman" w:hAnsiTheme="majorBidi" w:cs="David"/>
            <w:b w:val="0"/>
            <w:bCs w:val="0"/>
            <w:noProof/>
            <w:rtl/>
            <w:lang w:eastAsia="he-IL"/>
          </w:rPr>
          <w:t xml:space="preserve"> </w:t>
        </w:r>
        <w:r w:rsidR="00DA61B3" w:rsidRPr="00DA61B3">
          <w:rPr>
            <w:rStyle w:val="Hyperlink"/>
            <w:rFonts w:asciiTheme="majorBidi" w:eastAsia="Times New Roman" w:hAnsiTheme="majorBidi" w:cs="David" w:hint="eastAsia"/>
            <w:b w:val="0"/>
            <w:bCs w:val="0"/>
            <w:noProof/>
            <w:rtl/>
            <w:lang w:eastAsia="he-IL"/>
          </w:rPr>
          <w:t>מידע</w:t>
        </w:r>
        <w:r w:rsidR="00DA61B3" w:rsidRPr="00DA61B3">
          <w:rPr>
            <w:b w:val="0"/>
            <w:bCs w:val="0"/>
            <w:noProof/>
            <w:webHidden/>
            <w:rtl/>
          </w:rPr>
          <w:tab/>
        </w:r>
        <w:r w:rsidR="00DA61B3" w:rsidRPr="00DA61B3">
          <w:rPr>
            <w:b w:val="0"/>
            <w:bCs w:val="0"/>
            <w:noProof/>
            <w:webHidden/>
            <w:rtl/>
          </w:rPr>
          <w:fldChar w:fldCharType="begin"/>
        </w:r>
        <w:r w:rsidR="00DA61B3" w:rsidRPr="00DA61B3">
          <w:rPr>
            <w:b w:val="0"/>
            <w:bCs w:val="0"/>
            <w:noProof/>
            <w:webHidden/>
            <w:rtl/>
          </w:rPr>
          <w:instrText xml:space="preserve"> </w:instrText>
        </w:r>
        <w:r w:rsidR="00DA61B3" w:rsidRPr="00DA61B3">
          <w:rPr>
            <w:b w:val="0"/>
            <w:bCs w:val="0"/>
            <w:noProof/>
            <w:webHidden/>
          </w:rPr>
          <w:instrText>PAGEREF</w:instrText>
        </w:r>
        <w:r w:rsidR="00DA61B3" w:rsidRPr="00DA61B3">
          <w:rPr>
            <w:b w:val="0"/>
            <w:bCs w:val="0"/>
            <w:noProof/>
            <w:webHidden/>
            <w:rtl/>
          </w:rPr>
          <w:instrText xml:space="preserve"> _</w:instrText>
        </w:r>
        <w:r w:rsidR="00DA61B3" w:rsidRPr="00DA61B3">
          <w:rPr>
            <w:b w:val="0"/>
            <w:bCs w:val="0"/>
            <w:noProof/>
            <w:webHidden/>
          </w:rPr>
          <w:instrText>Toc457813180 \h</w:instrText>
        </w:r>
        <w:r w:rsidR="00DA61B3" w:rsidRPr="00DA61B3">
          <w:rPr>
            <w:b w:val="0"/>
            <w:bCs w:val="0"/>
            <w:noProof/>
            <w:webHidden/>
            <w:rtl/>
          </w:rPr>
          <w:instrText xml:space="preserve"> </w:instrText>
        </w:r>
        <w:r w:rsidR="00DA61B3" w:rsidRPr="00DA61B3">
          <w:rPr>
            <w:b w:val="0"/>
            <w:bCs w:val="0"/>
            <w:noProof/>
            <w:webHidden/>
            <w:rtl/>
          </w:rPr>
        </w:r>
        <w:r w:rsidR="00DA61B3" w:rsidRPr="00DA61B3">
          <w:rPr>
            <w:b w:val="0"/>
            <w:bCs w:val="0"/>
            <w:noProof/>
            <w:webHidden/>
            <w:rtl/>
          </w:rPr>
          <w:fldChar w:fldCharType="separate"/>
        </w:r>
        <w:r w:rsidR="00DA61B3" w:rsidRPr="00DA61B3">
          <w:rPr>
            <w:b w:val="0"/>
            <w:bCs w:val="0"/>
            <w:noProof/>
            <w:webHidden/>
            <w:rtl/>
          </w:rPr>
          <w:t>51</w:t>
        </w:r>
        <w:r w:rsidR="00DA61B3" w:rsidRPr="00DA61B3">
          <w:rPr>
            <w:b w:val="0"/>
            <w:bCs w:val="0"/>
            <w:noProof/>
            <w:webHidden/>
            <w:rtl/>
          </w:rPr>
          <w:fldChar w:fldCharType="end"/>
        </w:r>
      </w:hyperlink>
    </w:p>
    <w:p w:rsidR="00DA61B3" w:rsidRPr="00DA61B3" w:rsidRDefault="0066458D" w:rsidP="00DA61B3">
      <w:pPr>
        <w:pStyle w:val="TOC1"/>
        <w:tabs>
          <w:tab w:val="left" w:pos="1106"/>
          <w:tab w:val="right" w:pos="10456"/>
        </w:tabs>
        <w:ind w:firstLine="656"/>
        <w:rPr>
          <w:rFonts w:asciiTheme="minorHAnsi" w:eastAsiaTheme="minorEastAsia" w:hAnsiTheme="minorHAnsi" w:cstheme="minorBidi"/>
          <w:b w:val="0"/>
          <w:bCs w:val="0"/>
          <w:caps w:val="0"/>
          <w:noProof/>
          <w:sz w:val="22"/>
          <w:szCs w:val="22"/>
          <w:rtl/>
        </w:rPr>
      </w:pPr>
      <w:hyperlink w:anchor="_Toc457813181" w:history="1">
        <w:r w:rsidR="00DA61B3" w:rsidRPr="00DA61B3">
          <w:rPr>
            <w:rStyle w:val="Hyperlink"/>
            <w:rFonts w:asciiTheme="majorBidi" w:eastAsia="Times New Roman" w:hAnsiTheme="majorBidi" w:cs="David" w:hint="eastAsia"/>
            <w:b w:val="0"/>
            <w:bCs w:val="0"/>
            <w:noProof/>
            <w:rtl/>
            <w:lang w:eastAsia="ko-KR"/>
          </w:rPr>
          <w:t>נספח</w:t>
        </w:r>
        <w:r w:rsidR="00DA61B3" w:rsidRPr="00DA61B3">
          <w:rPr>
            <w:rStyle w:val="Hyperlink"/>
            <w:rFonts w:asciiTheme="majorBidi" w:eastAsia="Times New Roman" w:hAnsiTheme="majorBidi" w:cs="David"/>
            <w:b w:val="0"/>
            <w:bCs w:val="0"/>
            <w:noProof/>
            <w:rtl/>
            <w:lang w:eastAsia="ko-KR"/>
          </w:rPr>
          <w:t xml:space="preserve"> </w:t>
        </w:r>
        <w:r w:rsidR="00DA61B3" w:rsidRPr="00DA61B3">
          <w:rPr>
            <w:rStyle w:val="Hyperlink"/>
            <w:rFonts w:asciiTheme="majorBidi" w:eastAsia="Times New Roman" w:hAnsiTheme="majorBidi" w:cs="David" w:hint="eastAsia"/>
            <w:b w:val="0"/>
            <w:bCs w:val="0"/>
            <w:noProof/>
            <w:rtl/>
            <w:lang w:eastAsia="ko-KR"/>
          </w:rPr>
          <w:t>ד</w:t>
        </w:r>
        <w:r w:rsidR="00DA61B3" w:rsidRPr="00DA61B3">
          <w:rPr>
            <w:rStyle w:val="Hyperlink"/>
            <w:rFonts w:asciiTheme="majorBidi" w:eastAsia="Times New Roman" w:hAnsiTheme="majorBidi" w:cs="David"/>
            <w:b w:val="0"/>
            <w:bCs w:val="0"/>
            <w:noProof/>
            <w:rtl/>
            <w:lang w:eastAsia="ko-KR"/>
          </w:rPr>
          <w:t xml:space="preserve">' – </w:t>
        </w:r>
        <w:r w:rsidR="00DA61B3" w:rsidRPr="00DA61B3">
          <w:rPr>
            <w:rStyle w:val="Hyperlink"/>
            <w:rFonts w:asciiTheme="majorBidi" w:eastAsia="Times New Roman" w:hAnsiTheme="majorBidi" w:cs="David" w:hint="eastAsia"/>
            <w:b w:val="0"/>
            <w:bCs w:val="0"/>
            <w:noProof/>
            <w:rtl/>
            <w:lang w:eastAsia="ko-KR"/>
          </w:rPr>
          <w:t>הצעת</w:t>
        </w:r>
        <w:r w:rsidR="00DA61B3" w:rsidRPr="00DA61B3">
          <w:rPr>
            <w:rStyle w:val="Hyperlink"/>
            <w:rFonts w:asciiTheme="majorBidi" w:eastAsia="Times New Roman" w:hAnsiTheme="majorBidi" w:cs="David"/>
            <w:b w:val="0"/>
            <w:bCs w:val="0"/>
            <w:noProof/>
            <w:rtl/>
            <w:lang w:eastAsia="ko-KR"/>
          </w:rPr>
          <w:t xml:space="preserve"> </w:t>
        </w:r>
        <w:r w:rsidR="00DA61B3" w:rsidRPr="00DA61B3">
          <w:rPr>
            <w:rStyle w:val="Hyperlink"/>
            <w:rFonts w:asciiTheme="majorBidi" w:eastAsia="Times New Roman" w:hAnsiTheme="majorBidi" w:cs="David" w:hint="eastAsia"/>
            <w:b w:val="0"/>
            <w:bCs w:val="0"/>
            <w:noProof/>
            <w:rtl/>
            <w:lang w:eastAsia="ko-KR"/>
          </w:rPr>
          <w:t>מחיר</w:t>
        </w:r>
        <w:r w:rsidR="00DA61B3" w:rsidRPr="00DA61B3">
          <w:rPr>
            <w:b w:val="0"/>
            <w:bCs w:val="0"/>
            <w:noProof/>
            <w:webHidden/>
            <w:rtl/>
          </w:rPr>
          <w:tab/>
        </w:r>
        <w:r w:rsidR="00DA61B3" w:rsidRPr="00DA61B3">
          <w:rPr>
            <w:b w:val="0"/>
            <w:bCs w:val="0"/>
            <w:noProof/>
            <w:webHidden/>
            <w:rtl/>
          </w:rPr>
          <w:fldChar w:fldCharType="begin"/>
        </w:r>
        <w:r w:rsidR="00DA61B3" w:rsidRPr="00DA61B3">
          <w:rPr>
            <w:b w:val="0"/>
            <w:bCs w:val="0"/>
            <w:noProof/>
            <w:webHidden/>
            <w:rtl/>
          </w:rPr>
          <w:instrText xml:space="preserve"> </w:instrText>
        </w:r>
        <w:r w:rsidR="00DA61B3" w:rsidRPr="00DA61B3">
          <w:rPr>
            <w:b w:val="0"/>
            <w:bCs w:val="0"/>
            <w:noProof/>
            <w:webHidden/>
          </w:rPr>
          <w:instrText>PAGEREF</w:instrText>
        </w:r>
        <w:r w:rsidR="00DA61B3" w:rsidRPr="00DA61B3">
          <w:rPr>
            <w:b w:val="0"/>
            <w:bCs w:val="0"/>
            <w:noProof/>
            <w:webHidden/>
            <w:rtl/>
          </w:rPr>
          <w:instrText xml:space="preserve"> _</w:instrText>
        </w:r>
        <w:r w:rsidR="00DA61B3" w:rsidRPr="00DA61B3">
          <w:rPr>
            <w:b w:val="0"/>
            <w:bCs w:val="0"/>
            <w:noProof/>
            <w:webHidden/>
          </w:rPr>
          <w:instrText>Toc457813181 \h</w:instrText>
        </w:r>
        <w:r w:rsidR="00DA61B3" w:rsidRPr="00DA61B3">
          <w:rPr>
            <w:b w:val="0"/>
            <w:bCs w:val="0"/>
            <w:noProof/>
            <w:webHidden/>
            <w:rtl/>
          </w:rPr>
          <w:instrText xml:space="preserve"> </w:instrText>
        </w:r>
        <w:r w:rsidR="00DA61B3" w:rsidRPr="00DA61B3">
          <w:rPr>
            <w:b w:val="0"/>
            <w:bCs w:val="0"/>
            <w:noProof/>
            <w:webHidden/>
            <w:rtl/>
          </w:rPr>
        </w:r>
        <w:r w:rsidR="00DA61B3" w:rsidRPr="00DA61B3">
          <w:rPr>
            <w:b w:val="0"/>
            <w:bCs w:val="0"/>
            <w:noProof/>
            <w:webHidden/>
            <w:rtl/>
          </w:rPr>
          <w:fldChar w:fldCharType="separate"/>
        </w:r>
        <w:r w:rsidR="00DA61B3" w:rsidRPr="00DA61B3">
          <w:rPr>
            <w:b w:val="0"/>
            <w:bCs w:val="0"/>
            <w:noProof/>
            <w:webHidden/>
            <w:rtl/>
          </w:rPr>
          <w:t>53</w:t>
        </w:r>
        <w:r w:rsidR="00DA61B3" w:rsidRPr="00DA61B3">
          <w:rPr>
            <w:b w:val="0"/>
            <w:bCs w:val="0"/>
            <w:noProof/>
            <w:webHidden/>
            <w:rtl/>
          </w:rPr>
          <w:fldChar w:fldCharType="end"/>
        </w:r>
      </w:hyperlink>
    </w:p>
    <w:p w:rsidR="00DA61B3" w:rsidRPr="00DA61B3" w:rsidRDefault="0066458D" w:rsidP="00DA61B3">
      <w:pPr>
        <w:pStyle w:val="TOC1"/>
        <w:tabs>
          <w:tab w:val="left" w:pos="1106"/>
          <w:tab w:val="right" w:pos="10456"/>
        </w:tabs>
        <w:ind w:firstLine="656"/>
        <w:rPr>
          <w:rFonts w:asciiTheme="minorHAnsi" w:eastAsiaTheme="minorEastAsia" w:hAnsiTheme="minorHAnsi" w:cstheme="minorBidi"/>
          <w:b w:val="0"/>
          <w:bCs w:val="0"/>
          <w:caps w:val="0"/>
          <w:noProof/>
          <w:sz w:val="22"/>
          <w:szCs w:val="22"/>
          <w:rtl/>
        </w:rPr>
      </w:pPr>
      <w:hyperlink w:anchor="_Toc457813182" w:history="1">
        <w:r w:rsidR="00DA61B3" w:rsidRPr="00DA61B3">
          <w:rPr>
            <w:rStyle w:val="Hyperlink"/>
            <w:rFonts w:asciiTheme="majorBidi" w:eastAsia="Times New Roman" w:hAnsiTheme="majorBidi" w:cs="David" w:hint="eastAsia"/>
            <w:b w:val="0"/>
            <w:bCs w:val="0"/>
            <w:noProof/>
            <w:rtl/>
            <w:lang w:eastAsia="he-IL"/>
          </w:rPr>
          <w:t>נספח</w:t>
        </w:r>
        <w:r w:rsidR="00DA61B3" w:rsidRPr="00DA61B3">
          <w:rPr>
            <w:rStyle w:val="Hyperlink"/>
            <w:rFonts w:asciiTheme="majorBidi" w:eastAsia="Times New Roman" w:hAnsiTheme="majorBidi" w:cs="David"/>
            <w:b w:val="0"/>
            <w:bCs w:val="0"/>
            <w:noProof/>
            <w:rtl/>
            <w:lang w:eastAsia="he-IL"/>
          </w:rPr>
          <w:t xml:space="preserve"> </w:t>
        </w:r>
        <w:r w:rsidR="00DA61B3" w:rsidRPr="00DA61B3">
          <w:rPr>
            <w:rStyle w:val="Hyperlink"/>
            <w:rFonts w:asciiTheme="majorBidi" w:eastAsia="Times New Roman" w:hAnsiTheme="majorBidi" w:cs="David" w:hint="eastAsia"/>
            <w:b w:val="0"/>
            <w:bCs w:val="0"/>
            <w:noProof/>
            <w:rtl/>
            <w:lang w:eastAsia="he-IL"/>
          </w:rPr>
          <w:t>ה</w:t>
        </w:r>
        <w:r w:rsidR="00DA61B3" w:rsidRPr="00DA61B3">
          <w:rPr>
            <w:rStyle w:val="Hyperlink"/>
            <w:rFonts w:asciiTheme="majorBidi" w:eastAsia="Times New Roman" w:hAnsiTheme="majorBidi" w:cs="David"/>
            <w:b w:val="0"/>
            <w:bCs w:val="0"/>
            <w:noProof/>
            <w:rtl/>
            <w:lang w:eastAsia="he-IL"/>
          </w:rPr>
          <w:t xml:space="preserve">' -  </w:t>
        </w:r>
        <w:r w:rsidR="00DA61B3" w:rsidRPr="00DA61B3">
          <w:rPr>
            <w:rStyle w:val="Hyperlink"/>
            <w:rFonts w:asciiTheme="majorBidi" w:eastAsia="Times New Roman" w:hAnsiTheme="majorBidi" w:cs="David" w:hint="eastAsia"/>
            <w:b w:val="0"/>
            <w:bCs w:val="0"/>
            <w:noProof/>
            <w:rtl/>
            <w:lang w:eastAsia="he-IL"/>
          </w:rPr>
          <w:t>טופס</w:t>
        </w:r>
        <w:r w:rsidR="00DA61B3" w:rsidRPr="00DA61B3">
          <w:rPr>
            <w:rStyle w:val="Hyperlink"/>
            <w:rFonts w:asciiTheme="majorBidi" w:eastAsia="Times New Roman" w:hAnsiTheme="majorBidi" w:cs="David"/>
            <w:b w:val="0"/>
            <w:bCs w:val="0"/>
            <w:noProof/>
            <w:rtl/>
            <w:lang w:eastAsia="he-IL"/>
          </w:rPr>
          <w:t xml:space="preserve"> </w:t>
        </w:r>
        <w:r w:rsidR="00DA61B3" w:rsidRPr="00DA61B3">
          <w:rPr>
            <w:rStyle w:val="Hyperlink"/>
            <w:rFonts w:asciiTheme="majorBidi" w:eastAsia="Times New Roman" w:hAnsiTheme="majorBidi" w:cs="David" w:hint="eastAsia"/>
            <w:b w:val="0"/>
            <w:bCs w:val="0"/>
            <w:noProof/>
            <w:rtl/>
            <w:lang w:eastAsia="he-IL"/>
          </w:rPr>
          <w:t>ריכוז</w:t>
        </w:r>
        <w:r w:rsidR="00DA61B3" w:rsidRPr="00DA61B3">
          <w:rPr>
            <w:rStyle w:val="Hyperlink"/>
            <w:rFonts w:asciiTheme="majorBidi" w:eastAsia="Times New Roman" w:hAnsiTheme="majorBidi" w:cs="David"/>
            <w:b w:val="0"/>
            <w:bCs w:val="0"/>
            <w:noProof/>
            <w:rtl/>
            <w:lang w:eastAsia="he-IL"/>
          </w:rPr>
          <w:t xml:space="preserve"> </w:t>
        </w:r>
        <w:r w:rsidR="00DA61B3" w:rsidRPr="00DA61B3">
          <w:rPr>
            <w:rStyle w:val="Hyperlink"/>
            <w:rFonts w:asciiTheme="majorBidi" w:eastAsia="Times New Roman" w:hAnsiTheme="majorBidi" w:cs="David" w:hint="eastAsia"/>
            <w:b w:val="0"/>
            <w:bCs w:val="0"/>
            <w:noProof/>
            <w:rtl/>
            <w:lang w:eastAsia="he-IL"/>
          </w:rPr>
          <w:t>שאלות</w:t>
        </w:r>
        <w:r w:rsidR="00DA61B3" w:rsidRPr="00DA61B3">
          <w:rPr>
            <w:rStyle w:val="Hyperlink"/>
            <w:rFonts w:asciiTheme="majorBidi" w:eastAsia="Times New Roman" w:hAnsiTheme="majorBidi" w:cs="David"/>
            <w:b w:val="0"/>
            <w:bCs w:val="0"/>
            <w:noProof/>
            <w:rtl/>
            <w:lang w:eastAsia="he-IL"/>
          </w:rPr>
          <w:t xml:space="preserve"> </w:t>
        </w:r>
        <w:r w:rsidR="00DA61B3" w:rsidRPr="00DA61B3">
          <w:rPr>
            <w:rStyle w:val="Hyperlink"/>
            <w:rFonts w:asciiTheme="majorBidi" w:eastAsia="Times New Roman" w:hAnsiTheme="majorBidi" w:cs="David" w:hint="eastAsia"/>
            <w:b w:val="0"/>
            <w:bCs w:val="0"/>
            <w:noProof/>
            <w:rtl/>
            <w:lang w:eastAsia="he-IL"/>
          </w:rPr>
          <w:t>הבהרה</w:t>
        </w:r>
        <w:r w:rsidR="00DA61B3" w:rsidRPr="00DA61B3">
          <w:rPr>
            <w:rStyle w:val="Hyperlink"/>
            <w:rFonts w:asciiTheme="majorBidi" w:eastAsia="Times New Roman" w:hAnsiTheme="majorBidi" w:cs="David"/>
            <w:b w:val="0"/>
            <w:bCs w:val="0"/>
            <w:noProof/>
            <w:rtl/>
            <w:lang w:eastAsia="he-IL"/>
          </w:rPr>
          <w:t xml:space="preserve"> </w:t>
        </w:r>
        <w:r w:rsidR="00DA61B3" w:rsidRPr="00DA61B3">
          <w:rPr>
            <w:rStyle w:val="Hyperlink"/>
            <w:rFonts w:asciiTheme="majorBidi" w:eastAsia="Times New Roman" w:hAnsiTheme="majorBidi" w:cs="David" w:hint="eastAsia"/>
            <w:b w:val="0"/>
            <w:bCs w:val="0"/>
            <w:noProof/>
            <w:rtl/>
            <w:lang w:eastAsia="he-IL"/>
          </w:rPr>
          <w:t>עבור</w:t>
        </w:r>
        <w:r w:rsidR="00DA61B3" w:rsidRPr="00DA61B3">
          <w:rPr>
            <w:rStyle w:val="Hyperlink"/>
            <w:rFonts w:asciiTheme="majorBidi" w:eastAsia="Times New Roman" w:hAnsiTheme="majorBidi" w:cs="David"/>
            <w:b w:val="0"/>
            <w:bCs w:val="0"/>
            <w:noProof/>
            <w:rtl/>
            <w:lang w:eastAsia="he-IL"/>
          </w:rPr>
          <w:t xml:space="preserve"> </w:t>
        </w:r>
        <w:r w:rsidR="00DA61B3" w:rsidRPr="00DA61B3">
          <w:rPr>
            <w:rStyle w:val="Hyperlink"/>
            <w:rFonts w:asciiTheme="majorBidi" w:eastAsia="Times New Roman" w:hAnsiTheme="majorBidi" w:cs="David" w:hint="eastAsia"/>
            <w:b w:val="0"/>
            <w:bCs w:val="0"/>
            <w:noProof/>
            <w:rtl/>
            <w:lang w:eastAsia="he-IL"/>
          </w:rPr>
          <w:t>מגיש</w:t>
        </w:r>
        <w:r w:rsidR="00DA61B3" w:rsidRPr="00DA61B3">
          <w:rPr>
            <w:rStyle w:val="Hyperlink"/>
            <w:rFonts w:asciiTheme="majorBidi" w:eastAsia="Times New Roman" w:hAnsiTheme="majorBidi" w:cs="David"/>
            <w:b w:val="0"/>
            <w:bCs w:val="0"/>
            <w:noProof/>
            <w:rtl/>
            <w:lang w:eastAsia="he-IL"/>
          </w:rPr>
          <w:t xml:space="preserve"> </w:t>
        </w:r>
        <w:r w:rsidR="00DA61B3" w:rsidRPr="00DA61B3">
          <w:rPr>
            <w:rStyle w:val="Hyperlink"/>
            <w:rFonts w:asciiTheme="majorBidi" w:eastAsia="Times New Roman" w:hAnsiTheme="majorBidi" w:cs="David" w:hint="eastAsia"/>
            <w:b w:val="0"/>
            <w:bCs w:val="0"/>
            <w:noProof/>
            <w:rtl/>
            <w:lang w:eastAsia="he-IL"/>
          </w:rPr>
          <w:t>הבקשה</w:t>
        </w:r>
        <w:r w:rsidR="00DA61B3" w:rsidRPr="00DA61B3">
          <w:rPr>
            <w:b w:val="0"/>
            <w:bCs w:val="0"/>
            <w:noProof/>
            <w:webHidden/>
            <w:rtl/>
          </w:rPr>
          <w:tab/>
        </w:r>
        <w:r w:rsidR="00DA61B3" w:rsidRPr="00DA61B3">
          <w:rPr>
            <w:b w:val="0"/>
            <w:bCs w:val="0"/>
            <w:noProof/>
            <w:webHidden/>
            <w:rtl/>
          </w:rPr>
          <w:fldChar w:fldCharType="begin"/>
        </w:r>
        <w:r w:rsidR="00DA61B3" w:rsidRPr="00DA61B3">
          <w:rPr>
            <w:b w:val="0"/>
            <w:bCs w:val="0"/>
            <w:noProof/>
            <w:webHidden/>
            <w:rtl/>
          </w:rPr>
          <w:instrText xml:space="preserve"> </w:instrText>
        </w:r>
        <w:r w:rsidR="00DA61B3" w:rsidRPr="00DA61B3">
          <w:rPr>
            <w:b w:val="0"/>
            <w:bCs w:val="0"/>
            <w:noProof/>
            <w:webHidden/>
          </w:rPr>
          <w:instrText>PAGEREF</w:instrText>
        </w:r>
        <w:r w:rsidR="00DA61B3" w:rsidRPr="00DA61B3">
          <w:rPr>
            <w:b w:val="0"/>
            <w:bCs w:val="0"/>
            <w:noProof/>
            <w:webHidden/>
            <w:rtl/>
          </w:rPr>
          <w:instrText xml:space="preserve"> _</w:instrText>
        </w:r>
        <w:r w:rsidR="00DA61B3" w:rsidRPr="00DA61B3">
          <w:rPr>
            <w:b w:val="0"/>
            <w:bCs w:val="0"/>
            <w:noProof/>
            <w:webHidden/>
          </w:rPr>
          <w:instrText>Toc457813182 \h</w:instrText>
        </w:r>
        <w:r w:rsidR="00DA61B3" w:rsidRPr="00DA61B3">
          <w:rPr>
            <w:b w:val="0"/>
            <w:bCs w:val="0"/>
            <w:noProof/>
            <w:webHidden/>
            <w:rtl/>
          </w:rPr>
          <w:instrText xml:space="preserve"> </w:instrText>
        </w:r>
        <w:r w:rsidR="00DA61B3" w:rsidRPr="00DA61B3">
          <w:rPr>
            <w:b w:val="0"/>
            <w:bCs w:val="0"/>
            <w:noProof/>
            <w:webHidden/>
            <w:rtl/>
          </w:rPr>
        </w:r>
        <w:r w:rsidR="00DA61B3" w:rsidRPr="00DA61B3">
          <w:rPr>
            <w:b w:val="0"/>
            <w:bCs w:val="0"/>
            <w:noProof/>
            <w:webHidden/>
            <w:rtl/>
          </w:rPr>
          <w:fldChar w:fldCharType="separate"/>
        </w:r>
        <w:r w:rsidR="00DA61B3" w:rsidRPr="00DA61B3">
          <w:rPr>
            <w:b w:val="0"/>
            <w:bCs w:val="0"/>
            <w:noProof/>
            <w:webHidden/>
            <w:rtl/>
          </w:rPr>
          <w:t>54</w:t>
        </w:r>
        <w:r w:rsidR="00DA61B3" w:rsidRPr="00DA61B3">
          <w:rPr>
            <w:b w:val="0"/>
            <w:bCs w:val="0"/>
            <w:noProof/>
            <w:webHidden/>
            <w:rtl/>
          </w:rPr>
          <w:fldChar w:fldCharType="end"/>
        </w:r>
      </w:hyperlink>
    </w:p>
    <w:p w:rsidR="00DA61B3" w:rsidRPr="00DA61B3" w:rsidRDefault="0066458D" w:rsidP="00DA61B3">
      <w:pPr>
        <w:pStyle w:val="TOC1"/>
        <w:tabs>
          <w:tab w:val="left" w:pos="1106"/>
          <w:tab w:val="right" w:pos="10456"/>
        </w:tabs>
        <w:ind w:firstLine="656"/>
        <w:rPr>
          <w:rFonts w:asciiTheme="minorHAnsi" w:eastAsiaTheme="minorEastAsia" w:hAnsiTheme="minorHAnsi" w:cstheme="minorBidi"/>
          <w:b w:val="0"/>
          <w:bCs w:val="0"/>
          <w:caps w:val="0"/>
          <w:noProof/>
          <w:sz w:val="22"/>
          <w:szCs w:val="22"/>
          <w:rtl/>
        </w:rPr>
      </w:pPr>
      <w:hyperlink w:anchor="_Toc457813183" w:history="1">
        <w:r w:rsidR="00DA61B3" w:rsidRPr="00820D16">
          <w:rPr>
            <w:rStyle w:val="Hyperlink"/>
            <w:rFonts w:asciiTheme="majorBidi" w:eastAsia="Times New Roman" w:hAnsiTheme="majorBidi" w:cs="David" w:hint="eastAsia"/>
            <w:b w:val="0"/>
            <w:bCs w:val="0"/>
            <w:noProof/>
            <w:rtl/>
            <w:lang w:eastAsia="he-IL"/>
          </w:rPr>
          <w:t>נספח</w:t>
        </w:r>
        <w:r w:rsidR="00DA61B3" w:rsidRPr="00820D16">
          <w:rPr>
            <w:rStyle w:val="Hyperlink"/>
            <w:rFonts w:asciiTheme="majorBidi" w:eastAsia="Times New Roman" w:hAnsiTheme="majorBidi" w:cs="David"/>
            <w:b w:val="0"/>
            <w:bCs w:val="0"/>
            <w:noProof/>
            <w:rtl/>
            <w:lang w:eastAsia="he-IL"/>
          </w:rPr>
          <w:t xml:space="preserve"> </w:t>
        </w:r>
        <w:r w:rsidR="00DA61B3" w:rsidRPr="00820D16">
          <w:rPr>
            <w:rStyle w:val="Hyperlink"/>
            <w:rFonts w:asciiTheme="majorBidi" w:eastAsia="Times New Roman" w:hAnsiTheme="majorBidi" w:cs="David" w:hint="eastAsia"/>
            <w:b w:val="0"/>
            <w:bCs w:val="0"/>
            <w:noProof/>
            <w:rtl/>
            <w:lang w:eastAsia="he-IL"/>
          </w:rPr>
          <w:t>ו</w:t>
        </w:r>
        <w:r w:rsidR="00DA61B3" w:rsidRPr="00820D16">
          <w:rPr>
            <w:rStyle w:val="Hyperlink"/>
            <w:rFonts w:asciiTheme="majorBidi" w:eastAsia="Times New Roman" w:hAnsiTheme="majorBidi" w:cs="David"/>
            <w:b w:val="0"/>
            <w:bCs w:val="0"/>
            <w:noProof/>
            <w:rtl/>
            <w:lang w:eastAsia="he-IL"/>
          </w:rPr>
          <w:t xml:space="preserve">' – </w:t>
        </w:r>
        <w:r w:rsidR="00DA61B3" w:rsidRPr="00820D16">
          <w:rPr>
            <w:rStyle w:val="Hyperlink"/>
            <w:rFonts w:asciiTheme="majorBidi" w:eastAsia="Times New Roman" w:hAnsiTheme="majorBidi" w:cs="David" w:hint="eastAsia"/>
            <w:b w:val="0"/>
            <w:bCs w:val="0"/>
            <w:noProof/>
            <w:rtl/>
            <w:lang w:eastAsia="he-IL"/>
          </w:rPr>
          <w:t>זכות</w:t>
        </w:r>
        <w:r w:rsidR="00DA61B3" w:rsidRPr="00820D16">
          <w:rPr>
            <w:rStyle w:val="Hyperlink"/>
            <w:rFonts w:asciiTheme="majorBidi" w:eastAsia="Times New Roman" w:hAnsiTheme="majorBidi" w:cs="David"/>
            <w:b w:val="0"/>
            <w:bCs w:val="0"/>
            <w:noProof/>
            <w:rtl/>
            <w:lang w:eastAsia="he-IL"/>
          </w:rPr>
          <w:t xml:space="preserve"> </w:t>
        </w:r>
        <w:r w:rsidR="00DA61B3" w:rsidRPr="00820D16">
          <w:rPr>
            <w:rStyle w:val="Hyperlink"/>
            <w:rFonts w:asciiTheme="majorBidi" w:eastAsia="Times New Roman" w:hAnsiTheme="majorBidi" w:cs="David" w:hint="eastAsia"/>
            <w:b w:val="0"/>
            <w:bCs w:val="0"/>
            <w:noProof/>
            <w:rtl/>
            <w:lang w:eastAsia="he-IL"/>
          </w:rPr>
          <w:t>ברירה</w:t>
        </w:r>
        <w:r w:rsidR="00DA61B3" w:rsidRPr="00820D16">
          <w:rPr>
            <w:b w:val="0"/>
            <w:bCs w:val="0"/>
            <w:noProof/>
            <w:webHidden/>
            <w:rtl/>
          </w:rPr>
          <w:tab/>
        </w:r>
        <w:r w:rsidR="00DA61B3" w:rsidRPr="00820D16">
          <w:rPr>
            <w:b w:val="0"/>
            <w:bCs w:val="0"/>
            <w:noProof/>
            <w:webHidden/>
            <w:rtl/>
          </w:rPr>
          <w:fldChar w:fldCharType="begin"/>
        </w:r>
        <w:r w:rsidR="00DA61B3" w:rsidRPr="00820D16">
          <w:rPr>
            <w:b w:val="0"/>
            <w:bCs w:val="0"/>
            <w:noProof/>
            <w:webHidden/>
            <w:rtl/>
          </w:rPr>
          <w:instrText xml:space="preserve"> </w:instrText>
        </w:r>
        <w:r w:rsidR="00DA61B3" w:rsidRPr="00820D16">
          <w:rPr>
            <w:b w:val="0"/>
            <w:bCs w:val="0"/>
            <w:noProof/>
            <w:webHidden/>
          </w:rPr>
          <w:instrText>PAGEREF</w:instrText>
        </w:r>
        <w:r w:rsidR="00DA61B3" w:rsidRPr="00820D16">
          <w:rPr>
            <w:b w:val="0"/>
            <w:bCs w:val="0"/>
            <w:noProof/>
            <w:webHidden/>
            <w:rtl/>
          </w:rPr>
          <w:instrText xml:space="preserve"> _</w:instrText>
        </w:r>
        <w:r w:rsidR="00DA61B3" w:rsidRPr="00820D16">
          <w:rPr>
            <w:b w:val="0"/>
            <w:bCs w:val="0"/>
            <w:noProof/>
            <w:webHidden/>
          </w:rPr>
          <w:instrText>Toc457813183 \h</w:instrText>
        </w:r>
        <w:r w:rsidR="00DA61B3" w:rsidRPr="00820D16">
          <w:rPr>
            <w:b w:val="0"/>
            <w:bCs w:val="0"/>
            <w:noProof/>
            <w:webHidden/>
            <w:rtl/>
          </w:rPr>
          <w:instrText xml:space="preserve"> </w:instrText>
        </w:r>
        <w:r w:rsidR="00DA61B3" w:rsidRPr="00820D16">
          <w:rPr>
            <w:b w:val="0"/>
            <w:bCs w:val="0"/>
            <w:noProof/>
            <w:webHidden/>
            <w:rtl/>
          </w:rPr>
        </w:r>
        <w:r w:rsidR="00DA61B3" w:rsidRPr="00820D16">
          <w:rPr>
            <w:b w:val="0"/>
            <w:bCs w:val="0"/>
            <w:noProof/>
            <w:webHidden/>
            <w:rtl/>
          </w:rPr>
          <w:fldChar w:fldCharType="separate"/>
        </w:r>
        <w:r w:rsidR="00DA61B3" w:rsidRPr="00820D16">
          <w:rPr>
            <w:b w:val="0"/>
            <w:bCs w:val="0"/>
            <w:noProof/>
            <w:webHidden/>
            <w:rtl/>
          </w:rPr>
          <w:t>55</w:t>
        </w:r>
        <w:r w:rsidR="00DA61B3" w:rsidRPr="00820D16">
          <w:rPr>
            <w:b w:val="0"/>
            <w:bCs w:val="0"/>
            <w:noProof/>
            <w:webHidden/>
            <w:rtl/>
          </w:rPr>
          <w:fldChar w:fldCharType="end"/>
        </w:r>
      </w:hyperlink>
    </w:p>
    <w:p w:rsidR="00402103" w:rsidRPr="00DA61B3" w:rsidRDefault="00402103" w:rsidP="00DA61B3">
      <w:pPr>
        <w:tabs>
          <w:tab w:val="left" w:pos="1106"/>
        </w:tabs>
        <w:bidi/>
        <w:spacing w:after="80" w:line="360" w:lineRule="auto"/>
        <w:ind w:left="397" w:firstLine="656"/>
        <w:jc w:val="both"/>
        <w:rPr>
          <w:rFonts w:asciiTheme="majorBidi" w:eastAsia="Times New Roman" w:hAnsiTheme="majorBidi" w:cs="David"/>
          <w:rtl/>
        </w:rPr>
      </w:pPr>
      <w:r w:rsidRPr="00DA61B3">
        <w:rPr>
          <w:rFonts w:asciiTheme="majorBidi" w:eastAsia="Times New Roman" w:hAnsiTheme="majorBidi" w:cs="David"/>
          <w:rtl/>
        </w:rPr>
        <w:fldChar w:fldCharType="end"/>
      </w:r>
    </w:p>
    <w:p w:rsidR="00402103" w:rsidRDefault="00402103">
      <w:pPr>
        <w:rPr>
          <w:rStyle w:val="11"/>
          <w:rFonts w:asciiTheme="majorBidi" w:eastAsiaTheme="minorHAnsi" w:hAnsiTheme="majorBidi" w:cs="David"/>
          <w:sz w:val="26"/>
          <w:szCs w:val="26"/>
        </w:rPr>
      </w:pPr>
      <w:bookmarkStart w:id="4" w:name="_Toc324666024"/>
      <w:bookmarkStart w:id="5" w:name="_Toc324666025"/>
      <w:bookmarkStart w:id="6" w:name="_Toc351883462"/>
      <w:bookmarkStart w:id="7" w:name="_Toc392146160"/>
      <w:bookmarkStart w:id="8" w:name="_Ref457397609"/>
      <w:bookmarkStart w:id="9" w:name="_Ref457397615"/>
      <w:bookmarkEnd w:id="4"/>
      <w:bookmarkEnd w:id="5"/>
      <w:r>
        <w:rPr>
          <w:rStyle w:val="11"/>
          <w:rFonts w:asciiTheme="majorBidi" w:eastAsiaTheme="minorHAnsi" w:hAnsiTheme="majorBidi" w:cs="David"/>
          <w:b w:val="0"/>
          <w:bCs w:val="0"/>
          <w:sz w:val="26"/>
          <w:szCs w:val="26"/>
          <w:rtl/>
        </w:rPr>
        <w:br w:type="page"/>
      </w:r>
    </w:p>
    <w:p w:rsidR="00D40827" w:rsidRPr="00E40EAC" w:rsidRDefault="00D40827" w:rsidP="009949F8">
      <w:pPr>
        <w:pStyle w:val="10"/>
        <w:spacing w:after="80"/>
        <w:rPr>
          <w:rFonts w:asciiTheme="majorBidi" w:hAnsiTheme="majorBidi" w:cs="David"/>
          <w:b w:val="0"/>
          <w:bCs w:val="0"/>
          <w:sz w:val="26"/>
          <w:szCs w:val="26"/>
        </w:rPr>
      </w:pPr>
      <w:bookmarkStart w:id="10" w:name="_Toc457813174"/>
      <w:r w:rsidRPr="00E40EAC">
        <w:rPr>
          <w:rStyle w:val="11"/>
          <w:rFonts w:asciiTheme="majorBidi" w:hAnsiTheme="majorBidi" w:cs="David"/>
          <w:b/>
          <w:bCs/>
          <w:sz w:val="26"/>
          <w:szCs w:val="26"/>
          <w:rtl/>
        </w:rPr>
        <w:lastRenderedPageBreak/>
        <w:t>מנהלה</w:t>
      </w:r>
      <w:r w:rsidRPr="00E40EAC">
        <w:rPr>
          <w:rFonts w:asciiTheme="majorBidi" w:hAnsiTheme="majorBidi" w:cs="David"/>
          <w:b w:val="0"/>
          <w:bCs w:val="0"/>
          <w:sz w:val="26"/>
          <w:szCs w:val="26"/>
          <w:rtl/>
        </w:rPr>
        <w:t xml:space="preserve"> (</w:t>
      </w:r>
      <w:r w:rsidRPr="00E40EAC">
        <w:rPr>
          <w:rFonts w:asciiTheme="majorBidi" w:hAnsiTheme="majorBidi" w:cs="David"/>
          <w:b w:val="0"/>
          <w:bCs w:val="0"/>
          <w:sz w:val="26"/>
          <w:szCs w:val="26"/>
        </w:rPr>
        <w:t>M</w:t>
      </w:r>
      <w:r w:rsidRPr="00E40EAC">
        <w:rPr>
          <w:rFonts w:asciiTheme="majorBidi" w:hAnsiTheme="majorBidi" w:cs="David"/>
          <w:b w:val="0"/>
          <w:bCs w:val="0"/>
          <w:sz w:val="26"/>
          <w:szCs w:val="26"/>
          <w:rtl/>
        </w:rPr>
        <w:t>)</w:t>
      </w:r>
      <w:bookmarkEnd w:id="6"/>
      <w:bookmarkEnd w:id="7"/>
      <w:bookmarkEnd w:id="8"/>
      <w:bookmarkEnd w:id="9"/>
      <w:bookmarkEnd w:id="10"/>
    </w:p>
    <w:p w:rsidR="00D40827" w:rsidRPr="003C119F" w:rsidRDefault="00D40827" w:rsidP="009949F8">
      <w:pPr>
        <w:pStyle w:val="21"/>
        <w:spacing w:before="0" w:after="80"/>
        <w:rPr>
          <w:rFonts w:asciiTheme="majorBidi" w:hAnsiTheme="majorBidi" w:cs="David"/>
          <w:rtl/>
        </w:rPr>
      </w:pPr>
      <w:r w:rsidRPr="003C119F">
        <w:rPr>
          <w:rFonts w:asciiTheme="majorBidi" w:hAnsiTheme="majorBidi" w:cs="David"/>
          <w:rtl/>
        </w:rPr>
        <w:t>כללי</w:t>
      </w:r>
    </w:p>
    <w:p w:rsidR="00D40827" w:rsidRDefault="00D40827" w:rsidP="00084BFD">
      <w:pPr>
        <w:bidi/>
        <w:spacing w:after="80" w:line="360" w:lineRule="auto"/>
        <w:ind w:left="992"/>
        <w:contextualSpacing/>
        <w:rPr>
          <w:rFonts w:asciiTheme="majorBidi" w:eastAsia="Times New Roman" w:hAnsiTheme="majorBidi" w:cs="David"/>
          <w:rtl/>
        </w:rPr>
      </w:pPr>
      <w:bookmarkStart w:id="11" w:name="_Toc15622846"/>
      <w:r w:rsidRPr="006056F1">
        <w:rPr>
          <w:rFonts w:asciiTheme="majorBidi" w:eastAsia="Times New Roman" w:hAnsiTheme="majorBidi" w:cs="David"/>
          <w:rtl/>
          <w:lang w:eastAsia="he-IL"/>
        </w:rPr>
        <w:t xml:space="preserve">משרד </w:t>
      </w:r>
      <w:r w:rsidRPr="009F4457">
        <w:rPr>
          <w:rFonts w:asciiTheme="majorBidi" w:eastAsia="Times New Roman" w:hAnsiTheme="majorBidi" w:cs="David"/>
          <w:rtl/>
        </w:rPr>
        <w:t>הבריאות</w:t>
      </w:r>
      <w:r w:rsidRPr="009F4457">
        <w:rPr>
          <w:rFonts w:asciiTheme="majorBidi" w:eastAsia="Times New Roman" w:hAnsiTheme="majorBidi" w:cs="David"/>
          <w:rtl/>
          <w:lang w:eastAsia="he-IL"/>
        </w:rPr>
        <w:t xml:space="preserve"> </w:t>
      </w:r>
      <w:r w:rsidRPr="009F4457">
        <w:rPr>
          <w:rFonts w:asciiTheme="majorBidi" w:eastAsia="Times New Roman" w:hAnsiTheme="majorBidi" w:cs="David"/>
          <w:rtl/>
        </w:rPr>
        <w:t>(</w:t>
      </w:r>
      <w:r w:rsidR="003C119F" w:rsidRPr="009F4457">
        <w:rPr>
          <w:rFonts w:asciiTheme="majorBidi" w:eastAsia="Times New Roman" w:hAnsiTheme="majorBidi" w:cs="David"/>
          <w:rtl/>
        </w:rPr>
        <w:t>להלן</w:t>
      </w:r>
      <w:r w:rsidRPr="009F4457">
        <w:rPr>
          <w:rFonts w:asciiTheme="majorBidi" w:eastAsia="Times New Roman" w:hAnsiTheme="majorBidi" w:cs="David"/>
          <w:rtl/>
        </w:rPr>
        <w:t>: "המשרד" או</w:t>
      </w:r>
      <w:r w:rsidRPr="006056F1">
        <w:rPr>
          <w:rFonts w:asciiTheme="majorBidi" w:eastAsia="Times New Roman" w:hAnsiTheme="majorBidi" w:cs="David"/>
          <w:rtl/>
        </w:rPr>
        <w:t xml:space="preserve"> "המזמין") מבקש לקבל הצעות ל</w:t>
      </w:r>
      <w:r w:rsidRPr="006056F1">
        <w:rPr>
          <w:rFonts w:asciiTheme="majorBidi" w:eastAsia="Times New Roman" w:hAnsiTheme="majorBidi" w:cs="David"/>
          <w:noProof/>
          <w:rtl/>
          <w:lang w:eastAsia="he-IL"/>
        </w:rPr>
        <w:t xml:space="preserve">פתרונות דיגיטליים </w:t>
      </w:r>
      <w:r w:rsidR="00084BFD" w:rsidRPr="00084BFD">
        <w:rPr>
          <w:rFonts w:asciiTheme="majorBidi" w:eastAsia="Times New Roman" w:hAnsiTheme="majorBidi" w:cs="David" w:hint="cs"/>
          <w:noProof/>
          <w:rtl/>
          <w:lang w:eastAsia="he-IL"/>
        </w:rPr>
        <w:t>להתמודדות</w:t>
      </w:r>
      <w:r w:rsidR="00084BFD" w:rsidRPr="00084BFD">
        <w:rPr>
          <w:rFonts w:asciiTheme="majorBidi" w:eastAsia="Times New Roman" w:hAnsiTheme="majorBidi" w:cs="David"/>
          <w:noProof/>
          <w:rtl/>
          <w:lang w:eastAsia="he-IL"/>
        </w:rPr>
        <w:t xml:space="preserve"> </w:t>
      </w:r>
      <w:r w:rsidR="00084BFD" w:rsidRPr="00084BFD">
        <w:rPr>
          <w:rFonts w:asciiTheme="majorBidi" w:eastAsia="Times New Roman" w:hAnsiTheme="majorBidi" w:cs="David" w:hint="cs"/>
          <w:noProof/>
          <w:rtl/>
          <w:lang w:eastAsia="he-IL"/>
        </w:rPr>
        <w:t>עם</w:t>
      </w:r>
      <w:r w:rsidR="00084BFD" w:rsidRPr="00084BFD">
        <w:rPr>
          <w:rFonts w:asciiTheme="majorBidi" w:eastAsia="Times New Roman" w:hAnsiTheme="majorBidi" w:cs="David"/>
          <w:noProof/>
          <w:rtl/>
          <w:lang w:eastAsia="he-IL"/>
        </w:rPr>
        <w:t xml:space="preserve"> </w:t>
      </w:r>
      <w:r w:rsidR="00084BFD" w:rsidRPr="00084BFD">
        <w:rPr>
          <w:rFonts w:asciiTheme="majorBidi" w:eastAsia="Times New Roman" w:hAnsiTheme="majorBidi" w:cs="David" w:hint="cs"/>
          <w:noProof/>
          <w:rtl/>
          <w:lang w:eastAsia="he-IL"/>
        </w:rPr>
        <w:t>העומס</w:t>
      </w:r>
      <w:r w:rsidR="00084BFD" w:rsidRPr="00084BFD">
        <w:rPr>
          <w:rFonts w:asciiTheme="majorBidi" w:eastAsia="Times New Roman" w:hAnsiTheme="majorBidi" w:cs="David"/>
          <w:noProof/>
          <w:rtl/>
          <w:lang w:eastAsia="he-IL"/>
        </w:rPr>
        <w:t xml:space="preserve"> </w:t>
      </w:r>
      <w:r w:rsidR="00084BFD" w:rsidRPr="00084BFD">
        <w:rPr>
          <w:rFonts w:asciiTheme="majorBidi" w:eastAsia="Times New Roman" w:hAnsiTheme="majorBidi" w:cs="David" w:hint="cs"/>
          <w:noProof/>
          <w:rtl/>
          <w:lang w:eastAsia="he-IL"/>
        </w:rPr>
        <w:t>במחלקות</w:t>
      </w:r>
      <w:r w:rsidR="00084BFD" w:rsidRPr="00084BFD">
        <w:rPr>
          <w:rFonts w:asciiTheme="majorBidi" w:eastAsia="Times New Roman" w:hAnsiTheme="majorBidi" w:cs="David"/>
          <w:noProof/>
          <w:rtl/>
          <w:lang w:eastAsia="he-IL"/>
        </w:rPr>
        <w:t xml:space="preserve"> </w:t>
      </w:r>
      <w:r w:rsidR="00084BFD" w:rsidRPr="00084BFD">
        <w:rPr>
          <w:rFonts w:asciiTheme="majorBidi" w:eastAsia="Times New Roman" w:hAnsiTheme="majorBidi" w:cs="David" w:hint="cs"/>
          <w:noProof/>
          <w:rtl/>
          <w:lang w:eastAsia="he-IL"/>
        </w:rPr>
        <w:t>הפנימיות</w:t>
      </w:r>
      <w:r w:rsidR="00084BFD" w:rsidRPr="00084BFD">
        <w:rPr>
          <w:rFonts w:asciiTheme="majorBidi" w:eastAsia="Times New Roman" w:hAnsiTheme="majorBidi" w:cs="David"/>
          <w:noProof/>
          <w:rtl/>
          <w:lang w:eastAsia="he-IL"/>
        </w:rPr>
        <w:t xml:space="preserve"> </w:t>
      </w:r>
      <w:r w:rsidR="00084BFD" w:rsidRPr="00084BFD">
        <w:rPr>
          <w:rFonts w:asciiTheme="majorBidi" w:eastAsia="Times New Roman" w:hAnsiTheme="majorBidi" w:cs="David" w:hint="cs"/>
          <w:noProof/>
          <w:rtl/>
          <w:lang w:eastAsia="he-IL"/>
        </w:rPr>
        <w:t>והמחלקות</w:t>
      </w:r>
      <w:r w:rsidR="00084BFD" w:rsidRPr="00084BFD">
        <w:rPr>
          <w:rFonts w:asciiTheme="majorBidi" w:eastAsia="Times New Roman" w:hAnsiTheme="majorBidi" w:cs="David"/>
          <w:noProof/>
          <w:rtl/>
          <w:lang w:eastAsia="he-IL"/>
        </w:rPr>
        <w:t xml:space="preserve"> </w:t>
      </w:r>
      <w:r w:rsidR="00084BFD" w:rsidRPr="00084BFD">
        <w:rPr>
          <w:rFonts w:asciiTheme="majorBidi" w:eastAsia="Times New Roman" w:hAnsiTheme="majorBidi" w:cs="David" w:hint="cs"/>
          <w:noProof/>
          <w:rtl/>
          <w:lang w:eastAsia="he-IL"/>
        </w:rPr>
        <w:t>לרפואה</w:t>
      </w:r>
      <w:r w:rsidR="00084BFD" w:rsidRPr="00084BFD">
        <w:rPr>
          <w:rFonts w:asciiTheme="majorBidi" w:eastAsia="Times New Roman" w:hAnsiTheme="majorBidi" w:cs="David"/>
          <w:noProof/>
          <w:rtl/>
          <w:lang w:eastAsia="he-IL"/>
        </w:rPr>
        <w:t xml:space="preserve"> </w:t>
      </w:r>
      <w:r w:rsidR="00084BFD" w:rsidRPr="00084BFD">
        <w:rPr>
          <w:rFonts w:asciiTheme="majorBidi" w:eastAsia="Times New Roman" w:hAnsiTheme="majorBidi" w:cs="David" w:hint="cs"/>
          <w:noProof/>
          <w:rtl/>
          <w:lang w:eastAsia="he-IL"/>
        </w:rPr>
        <w:t>דחופה</w:t>
      </w:r>
      <w:r w:rsidR="00084BFD">
        <w:rPr>
          <w:rFonts w:asciiTheme="majorBidi" w:eastAsia="Times New Roman" w:hAnsiTheme="majorBidi" w:cs="David" w:hint="cs"/>
          <w:noProof/>
          <w:rtl/>
          <w:lang w:eastAsia="he-IL"/>
        </w:rPr>
        <w:t>.</w:t>
      </w:r>
      <w:r w:rsidRPr="006056F1">
        <w:rPr>
          <w:rFonts w:asciiTheme="majorBidi" w:eastAsia="Times New Roman" w:hAnsiTheme="majorBidi" w:cs="David"/>
          <w:noProof/>
          <w:rtl/>
          <w:lang w:eastAsia="he-IL"/>
        </w:rPr>
        <w:br/>
      </w:r>
      <w:r w:rsidRPr="006056F1">
        <w:rPr>
          <w:rFonts w:asciiTheme="majorBidi" w:eastAsia="Times New Roman" w:hAnsiTheme="majorBidi" w:cs="David"/>
          <w:rtl/>
        </w:rPr>
        <w:t xml:space="preserve">על המוצרים המוצעים לתת מענה לבעיה המתוארת במכרז זה, על פי הדרישות המפורטות, באמצעות ספק ישראלי או ספק מחו"ל שיש לו יכולת תמיכה וייעוץ למוצר בישראל. </w:t>
      </w:r>
    </w:p>
    <w:p w:rsidR="00E40EAC" w:rsidRPr="006056F1" w:rsidRDefault="00E40EAC" w:rsidP="00E40EAC">
      <w:pPr>
        <w:bidi/>
        <w:spacing w:after="80" w:line="360" w:lineRule="auto"/>
        <w:ind w:left="992"/>
        <w:contextualSpacing/>
        <w:rPr>
          <w:rFonts w:asciiTheme="majorBidi" w:eastAsia="Times New Roman" w:hAnsiTheme="majorBidi" w:cs="David"/>
        </w:rPr>
      </w:pPr>
    </w:p>
    <w:p w:rsidR="00D40827" w:rsidRPr="003C119F" w:rsidRDefault="00D40827" w:rsidP="009949F8">
      <w:pPr>
        <w:pStyle w:val="21"/>
        <w:spacing w:before="0" w:after="80"/>
        <w:rPr>
          <w:rFonts w:asciiTheme="majorBidi" w:hAnsiTheme="majorBidi" w:cs="David"/>
        </w:rPr>
      </w:pPr>
      <w:r w:rsidRPr="003C119F">
        <w:rPr>
          <w:rFonts w:asciiTheme="majorBidi" w:hAnsiTheme="majorBidi" w:cs="David"/>
          <w:rtl/>
        </w:rPr>
        <w:t>הגדרות</w:t>
      </w:r>
      <w:bookmarkStart w:id="12" w:name="_Toc15622847"/>
      <w:bookmarkEnd w:id="11"/>
    </w:p>
    <w:tbl>
      <w:tblPr>
        <w:tblStyle w:val="17"/>
        <w:bidiVisual/>
        <w:tblW w:w="9639" w:type="dxa"/>
        <w:tblInd w:w="9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84"/>
        <w:gridCol w:w="283"/>
        <w:gridCol w:w="6572"/>
      </w:tblGrid>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הועדה</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ועדת המכרזים המשרדית לנושאי מחשוב (ועדת ענ"א)</w:t>
            </w:r>
          </w:p>
        </w:tc>
      </w:tr>
      <w:tr w:rsidR="00D40827" w:rsidRPr="006056F1" w:rsidTr="009F4457">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הלקוח / המזמין</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shd w:val="clear" w:color="auto" w:fill="auto"/>
            <w:tcMar>
              <w:left w:w="57" w:type="dxa"/>
              <w:right w:w="57" w:type="dxa"/>
            </w:tcMar>
          </w:tcPr>
          <w:p w:rsidR="00D40827" w:rsidRPr="009F4457" w:rsidRDefault="00D40827" w:rsidP="009949F8">
            <w:pPr>
              <w:pStyle w:val="Normal1"/>
              <w:spacing w:before="0" w:after="80" w:line="360" w:lineRule="auto"/>
              <w:ind w:left="0" w:right="425"/>
              <w:rPr>
                <w:rFonts w:asciiTheme="majorBidi" w:hAnsiTheme="majorBidi"/>
                <w:sz w:val="22"/>
                <w:szCs w:val="22"/>
                <w:rtl/>
              </w:rPr>
            </w:pPr>
            <w:r w:rsidRPr="009F4457">
              <w:rPr>
                <w:rFonts w:asciiTheme="majorBidi" w:hAnsiTheme="majorBidi"/>
                <w:sz w:val="22"/>
                <w:szCs w:val="22"/>
                <w:rtl/>
              </w:rPr>
              <w:t>משרד הבריאות (</w:t>
            </w:r>
            <w:r w:rsidR="003C119F" w:rsidRPr="009F4457">
              <w:rPr>
                <w:rFonts w:asciiTheme="majorBidi" w:hAnsiTheme="majorBidi"/>
                <w:sz w:val="22"/>
                <w:szCs w:val="22"/>
                <w:rtl/>
              </w:rPr>
              <w:t>להלן</w:t>
            </w:r>
            <w:r w:rsidRPr="009F4457">
              <w:rPr>
                <w:rFonts w:asciiTheme="majorBidi" w:hAnsiTheme="majorBidi"/>
                <w:sz w:val="22"/>
                <w:szCs w:val="22"/>
                <w:rtl/>
              </w:rPr>
              <w:t>: "המשרד"), אגף מחשוב</w:t>
            </w:r>
          </w:p>
        </w:tc>
      </w:tr>
      <w:tr w:rsidR="00D40827" w:rsidRPr="006056F1" w:rsidTr="009F4457">
        <w:trPr>
          <w:trHeight w:val="540"/>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מערכת הבריאות</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p>
        </w:tc>
        <w:tc>
          <w:tcPr>
            <w:tcW w:w="6572" w:type="dxa"/>
            <w:shd w:val="clear" w:color="auto" w:fill="auto"/>
            <w:tcMar>
              <w:left w:w="57" w:type="dxa"/>
              <w:right w:w="57" w:type="dxa"/>
            </w:tcMar>
          </w:tcPr>
          <w:p w:rsidR="00D40827" w:rsidRPr="009F4457" w:rsidRDefault="00D40827" w:rsidP="009949F8">
            <w:pPr>
              <w:pStyle w:val="Normal1"/>
              <w:spacing w:before="0" w:after="80" w:line="360" w:lineRule="auto"/>
              <w:ind w:left="0" w:right="425"/>
              <w:rPr>
                <w:rFonts w:asciiTheme="majorBidi" w:hAnsiTheme="majorBidi"/>
                <w:sz w:val="22"/>
                <w:szCs w:val="22"/>
                <w:rtl/>
              </w:rPr>
            </w:pPr>
            <w:r w:rsidRPr="009F4457">
              <w:rPr>
                <w:rFonts w:asciiTheme="majorBidi" w:hAnsiTheme="majorBidi"/>
                <w:sz w:val="22"/>
                <w:szCs w:val="22"/>
                <w:rtl/>
              </w:rPr>
              <w:t>במסגרת מכרז זה מוסדות רפואיים במדינת ישראל לרבות משרד הבריאות, כלל בתי החולים, קופות החולים וארגונים המספקים שירותי בריאות בישראל</w:t>
            </w:r>
          </w:p>
        </w:tc>
      </w:tr>
      <w:tr w:rsidR="00D40827" w:rsidRPr="006056F1" w:rsidTr="009F4457">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 xml:space="preserve">המכרז </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shd w:val="clear" w:color="auto" w:fill="auto"/>
            <w:tcMar>
              <w:left w:w="57" w:type="dxa"/>
              <w:right w:w="57" w:type="dxa"/>
            </w:tcMar>
          </w:tcPr>
          <w:p w:rsidR="00D40827" w:rsidRPr="009F4457" w:rsidRDefault="00D40827" w:rsidP="009949F8">
            <w:pPr>
              <w:pStyle w:val="Normal1"/>
              <w:spacing w:before="0" w:after="80" w:line="360" w:lineRule="auto"/>
              <w:ind w:left="0" w:right="425"/>
              <w:rPr>
                <w:rFonts w:asciiTheme="majorBidi" w:hAnsiTheme="majorBidi"/>
                <w:sz w:val="22"/>
                <w:szCs w:val="22"/>
                <w:rtl/>
              </w:rPr>
            </w:pPr>
            <w:r w:rsidRPr="009F4457">
              <w:rPr>
                <w:rFonts w:asciiTheme="majorBidi" w:hAnsiTheme="majorBidi"/>
                <w:sz w:val="22"/>
                <w:szCs w:val="22"/>
                <w:rtl/>
              </w:rPr>
              <w:t>בקשה זו להצעות על כל חלקיה ו</w:t>
            </w:r>
            <w:r w:rsidR="00D20492" w:rsidRPr="009F4457">
              <w:rPr>
                <w:rFonts w:asciiTheme="majorBidi" w:hAnsiTheme="majorBidi"/>
                <w:sz w:val="22"/>
                <w:szCs w:val="22"/>
                <w:rtl/>
              </w:rPr>
              <w:t>נספח</w:t>
            </w:r>
            <w:r w:rsidRPr="009F4457">
              <w:rPr>
                <w:rFonts w:asciiTheme="majorBidi" w:hAnsiTheme="majorBidi"/>
                <w:sz w:val="22"/>
                <w:szCs w:val="22"/>
                <w:rtl/>
              </w:rPr>
              <w:t>יה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המציע</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חברה או יחיד שהציעו הצעה למכרז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ההצעה</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ההצעות תוגשנה במסגרת מכרז על פי ההוראות והתקנות הקיימות בחוק חובת המכרזים (</w:t>
            </w:r>
            <w:proofErr w:type="spellStart"/>
            <w:r w:rsidRPr="006056F1">
              <w:rPr>
                <w:rFonts w:asciiTheme="majorBidi" w:hAnsiTheme="majorBidi"/>
                <w:sz w:val="22"/>
                <w:szCs w:val="22"/>
                <w:rtl/>
              </w:rPr>
              <w:t>התשנ"ב</w:t>
            </w:r>
            <w:proofErr w:type="spellEnd"/>
            <w:r w:rsidRPr="006056F1">
              <w:rPr>
                <w:rFonts w:asciiTheme="majorBidi" w:hAnsiTheme="majorBidi"/>
                <w:sz w:val="22"/>
                <w:szCs w:val="22"/>
                <w:rtl/>
              </w:rPr>
              <w:t xml:space="preserve">, 1992) והוראות </w:t>
            </w:r>
            <w:proofErr w:type="spellStart"/>
            <w:r w:rsidRPr="006056F1">
              <w:rPr>
                <w:rFonts w:asciiTheme="majorBidi" w:hAnsiTheme="majorBidi"/>
                <w:sz w:val="22"/>
                <w:szCs w:val="22"/>
                <w:rtl/>
              </w:rPr>
              <w:t>התכ"מ</w:t>
            </w:r>
            <w:proofErr w:type="spellEnd"/>
            <w:r w:rsidRPr="006056F1">
              <w:rPr>
                <w:rFonts w:asciiTheme="majorBidi" w:hAnsiTheme="majorBidi"/>
                <w:sz w:val="22"/>
                <w:szCs w:val="22"/>
                <w:rtl/>
              </w:rPr>
              <w:t xml:space="preserve">. </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 xml:space="preserve">מוצר / </w:t>
            </w:r>
            <w:r w:rsidR="00990F15" w:rsidRPr="006056F1">
              <w:rPr>
                <w:rFonts w:asciiTheme="majorBidi" w:hAnsiTheme="majorBidi"/>
                <w:sz w:val="22"/>
                <w:szCs w:val="22"/>
                <w:rtl/>
              </w:rPr>
              <w:t>פתרון</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תוכנה או מספר תכנות המספקות את הפתרון המוצע לבעיה המוגדרת במכרז.</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מנהל פרויקט מטעם הספק</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עובד מטעם המציע אשר ינהל את עבודת המציע בגין 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מנהל פרויקט מטעם המשרד</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עובד מטעם המשרד אשר ינהל את עבודת המשרד בגין 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נותן שירות</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 xml:space="preserve">כל אדם הפועל מול המשרד מטעם המציע </w:t>
            </w:r>
            <w:r w:rsidRPr="006056F1">
              <w:rPr>
                <w:rFonts w:asciiTheme="majorBidi" w:hAnsiTheme="majorBidi"/>
                <w:noProof/>
                <w:sz w:val="22"/>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D40827" w:rsidRPr="006056F1" w:rsidTr="006056F1">
        <w:trPr>
          <w:trHeight w:val="454"/>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ספקים זוכי שלב א'</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מציעים אשר הצעתם עמדה בדרישות הסף והאיכות במכרז, והצעתם נבחרה על ידי המשרד כהצעה העולה לשלב ב'</w:t>
            </w:r>
          </w:p>
        </w:tc>
      </w:tr>
      <w:tr w:rsidR="00D40827" w:rsidRPr="006056F1" w:rsidTr="006056F1">
        <w:trPr>
          <w:trHeight w:val="647"/>
        </w:trPr>
        <w:tc>
          <w:tcPr>
            <w:tcW w:w="2784" w:type="dxa"/>
            <w:tcMar>
              <w:left w:w="57" w:type="dxa"/>
              <w:right w:w="57" w:type="dxa"/>
            </w:tcMar>
          </w:tcPr>
          <w:p w:rsidR="00D40827" w:rsidRPr="006056F1" w:rsidRDefault="00D40827"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ספקים זוכי שלב ב'</w:t>
            </w:r>
          </w:p>
        </w:tc>
        <w:tc>
          <w:tcPr>
            <w:tcW w:w="283" w:type="dxa"/>
            <w:tcMar>
              <w:left w:w="57" w:type="dxa"/>
              <w:right w:w="57" w:type="dxa"/>
            </w:tcMar>
          </w:tcPr>
          <w:p w:rsidR="00D40827" w:rsidRPr="006056F1" w:rsidRDefault="00D40827"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D40827" w:rsidRPr="006056F1" w:rsidRDefault="00D40827" w:rsidP="006056F1">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מציעים אשר הצעתם עמדה בדרישות הסף והאיכות במכרז, והצעתם נבחרה על ידי המשרד כהצעה העולה לשלב ב'</w:t>
            </w:r>
            <w:r w:rsidR="006056F1">
              <w:rPr>
                <w:rFonts w:asciiTheme="majorBidi" w:hAnsiTheme="majorBidi"/>
                <w:sz w:val="22"/>
                <w:szCs w:val="22"/>
                <w:rtl/>
              </w:rPr>
              <w:t>.</w:t>
            </w:r>
          </w:p>
        </w:tc>
      </w:tr>
      <w:tr w:rsidR="006056F1" w:rsidRPr="006056F1" w:rsidTr="006056F1">
        <w:trPr>
          <w:trHeight w:val="454"/>
        </w:trPr>
        <w:tc>
          <w:tcPr>
            <w:tcW w:w="2784" w:type="dxa"/>
            <w:tcMar>
              <w:left w:w="57" w:type="dxa"/>
              <w:right w:w="57" w:type="dxa"/>
            </w:tcMar>
          </w:tcPr>
          <w:p w:rsidR="006056F1" w:rsidRPr="006056F1" w:rsidRDefault="006056F1"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תחזוקה</w:t>
            </w:r>
          </w:p>
        </w:tc>
        <w:tc>
          <w:tcPr>
            <w:tcW w:w="283" w:type="dxa"/>
            <w:tcMar>
              <w:left w:w="57" w:type="dxa"/>
              <w:right w:w="57" w:type="dxa"/>
            </w:tcMar>
          </w:tcPr>
          <w:p w:rsidR="006056F1" w:rsidRPr="006056F1" w:rsidRDefault="006056F1" w:rsidP="003B2463">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6056F1" w:rsidRPr="006056F1" w:rsidRDefault="006056F1"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תיקון תקלות ובאגים במוצר</w:t>
            </w:r>
          </w:p>
        </w:tc>
      </w:tr>
      <w:tr w:rsidR="006056F1" w:rsidRPr="006056F1" w:rsidTr="006056F1">
        <w:trPr>
          <w:trHeight w:val="454"/>
        </w:trPr>
        <w:tc>
          <w:tcPr>
            <w:tcW w:w="2784" w:type="dxa"/>
            <w:tcMar>
              <w:left w:w="57" w:type="dxa"/>
              <w:right w:w="57" w:type="dxa"/>
            </w:tcMar>
          </w:tcPr>
          <w:p w:rsidR="006056F1" w:rsidRPr="006056F1" w:rsidRDefault="006056F1" w:rsidP="009949F8">
            <w:pPr>
              <w:pStyle w:val="Normal1"/>
              <w:spacing w:before="0" w:after="80" w:line="360" w:lineRule="auto"/>
              <w:ind w:left="0" w:right="425"/>
              <w:jc w:val="left"/>
              <w:rPr>
                <w:rFonts w:asciiTheme="majorBidi" w:hAnsiTheme="majorBidi"/>
                <w:sz w:val="22"/>
                <w:szCs w:val="22"/>
                <w:rtl/>
              </w:rPr>
            </w:pPr>
            <w:r w:rsidRPr="006056F1">
              <w:rPr>
                <w:rFonts w:asciiTheme="majorBidi" w:hAnsiTheme="majorBidi"/>
                <w:sz w:val="22"/>
                <w:szCs w:val="22"/>
                <w:rtl/>
              </w:rPr>
              <w:t xml:space="preserve">פיתוחים </w:t>
            </w:r>
          </w:p>
        </w:tc>
        <w:tc>
          <w:tcPr>
            <w:tcW w:w="283" w:type="dxa"/>
            <w:tcMar>
              <w:left w:w="57" w:type="dxa"/>
              <w:right w:w="57" w:type="dxa"/>
            </w:tcMar>
          </w:tcPr>
          <w:p w:rsidR="006056F1" w:rsidRPr="006056F1" w:rsidRDefault="006056F1" w:rsidP="003B2463">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w:t>
            </w:r>
          </w:p>
        </w:tc>
        <w:tc>
          <w:tcPr>
            <w:tcW w:w="6572" w:type="dxa"/>
            <w:tcMar>
              <w:left w:w="57" w:type="dxa"/>
              <w:right w:w="57" w:type="dxa"/>
            </w:tcMar>
          </w:tcPr>
          <w:p w:rsidR="006056F1" w:rsidRPr="006056F1" w:rsidRDefault="006056F1" w:rsidP="009949F8">
            <w:pPr>
              <w:pStyle w:val="Normal1"/>
              <w:spacing w:before="0" w:after="80" w:line="360" w:lineRule="auto"/>
              <w:ind w:left="0" w:right="425"/>
              <w:rPr>
                <w:rFonts w:asciiTheme="majorBidi" w:hAnsiTheme="majorBidi"/>
                <w:sz w:val="22"/>
                <w:szCs w:val="22"/>
                <w:rtl/>
              </w:rPr>
            </w:pPr>
            <w:r w:rsidRPr="006056F1">
              <w:rPr>
                <w:rFonts w:asciiTheme="majorBidi" w:hAnsiTheme="majorBidi"/>
                <w:sz w:val="22"/>
                <w:szCs w:val="22"/>
                <w:rtl/>
              </w:rPr>
              <w:t xml:space="preserve">כל שינוי / שיפור ו/או פיתוח ו/או התאמה ו/או הסבה אשר יבוצעו במוצר ו/או במערכות המחשוב של המוצר, בהזמנת המזמין במסגרת התקשרות זו </w:t>
            </w:r>
          </w:p>
        </w:tc>
      </w:tr>
    </w:tbl>
    <w:p w:rsidR="006056F1" w:rsidRDefault="006056F1" w:rsidP="006056F1">
      <w:pPr>
        <w:pStyle w:val="21"/>
        <w:numPr>
          <w:ilvl w:val="0"/>
          <w:numId w:val="0"/>
        </w:numPr>
        <w:spacing w:before="0" w:after="80"/>
        <w:ind w:left="792"/>
        <w:rPr>
          <w:rFonts w:asciiTheme="majorBidi" w:hAnsiTheme="majorBidi" w:cs="David"/>
          <w:rtl/>
        </w:rPr>
      </w:pPr>
    </w:p>
    <w:p w:rsidR="006056F1" w:rsidRDefault="006056F1">
      <w:pPr>
        <w:rPr>
          <w:rFonts w:asciiTheme="majorBidi" w:eastAsia="Times New Roman" w:hAnsiTheme="majorBidi" w:cs="David"/>
          <w:b/>
          <w:bCs/>
          <w:rtl/>
          <w:lang w:eastAsia="he-IL"/>
        </w:rPr>
      </w:pPr>
      <w:r>
        <w:rPr>
          <w:rFonts w:asciiTheme="majorBidi" w:hAnsiTheme="majorBidi" w:cs="David"/>
          <w:rtl/>
        </w:rPr>
        <w:br w:type="page"/>
      </w:r>
    </w:p>
    <w:p w:rsidR="00D40827" w:rsidRPr="003C119F" w:rsidRDefault="00D40827" w:rsidP="009949F8">
      <w:pPr>
        <w:pStyle w:val="21"/>
        <w:spacing w:before="0" w:after="80"/>
        <w:rPr>
          <w:rFonts w:asciiTheme="majorBidi" w:hAnsiTheme="majorBidi" w:cs="David"/>
          <w:rtl/>
        </w:rPr>
      </w:pPr>
      <w:r w:rsidRPr="003C119F">
        <w:rPr>
          <w:rFonts w:asciiTheme="majorBidi" w:hAnsiTheme="majorBidi" w:cs="David"/>
          <w:rtl/>
        </w:rPr>
        <w:lastRenderedPageBreak/>
        <w:t>מנהלה</w:t>
      </w:r>
      <w:bookmarkEnd w:id="12"/>
    </w:p>
    <w:p w:rsidR="00D40827" w:rsidRPr="006056F1" w:rsidRDefault="00D40827" w:rsidP="006056F1">
      <w:pPr>
        <w:pStyle w:val="3"/>
        <w:tabs>
          <w:tab w:val="clear" w:pos="2279"/>
        </w:tabs>
        <w:spacing w:after="80"/>
        <w:ind w:left="1437" w:hanging="672"/>
        <w:rPr>
          <w:rFonts w:asciiTheme="majorBidi" w:hAnsiTheme="majorBidi" w:cs="David"/>
          <w:noProof/>
          <w:rtl/>
        </w:rPr>
      </w:pPr>
      <w:r w:rsidRPr="006056F1">
        <w:rPr>
          <w:rFonts w:asciiTheme="majorBidi" w:hAnsiTheme="majorBidi" w:cs="David"/>
          <w:rtl/>
        </w:rPr>
        <w:t>רכישת</w:t>
      </w:r>
      <w:r w:rsidRPr="006056F1">
        <w:rPr>
          <w:rFonts w:asciiTheme="majorBidi" w:hAnsiTheme="majorBidi" w:cs="David"/>
          <w:noProof/>
          <w:rtl/>
        </w:rPr>
        <w:t xml:space="preserve"> מסמכי המכרז</w:t>
      </w:r>
    </w:p>
    <w:p w:rsidR="00C52029" w:rsidRDefault="00D40827" w:rsidP="00C52029">
      <w:pPr>
        <w:pStyle w:val="4"/>
        <w:tabs>
          <w:tab w:val="clear" w:pos="2279"/>
        </w:tabs>
        <w:spacing w:after="80"/>
        <w:ind w:hanging="792"/>
        <w:rPr>
          <w:rFonts w:asciiTheme="majorBidi" w:hAnsiTheme="majorBidi" w:cs="David"/>
        </w:rPr>
      </w:pPr>
      <w:bookmarkStart w:id="13" w:name="_Ref185146787"/>
      <w:bookmarkStart w:id="14" w:name="_Ref314581444"/>
      <w:r w:rsidRPr="006056F1">
        <w:rPr>
          <w:rFonts w:asciiTheme="majorBidi" w:hAnsiTheme="majorBidi" w:cs="David"/>
          <w:rtl/>
        </w:rPr>
        <w:t xml:space="preserve">את מסמכי המכרז ניתן לרכוש תמורת תשלום בסך 100 ₪ שלא יוחזר בשום מקרה. התשלום יעשה באמצעות תשלום מקוון באתר משרד הבריאות: </w:t>
      </w:r>
      <w:r w:rsidRPr="006056F1">
        <w:rPr>
          <w:rFonts w:asciiTheme="majorBidi" w:hAnsiTheme="majorBidi" w:cs="David"/>
        </w:rPr>
        <w:t>www.health.gov.il</w:t>
      </w:r>
      <w:r w:rsidRPr="006056F1">
        <w:rPr>
          <w:rFonts w:asciiTheme="majorBidi" w:hAnsiTheme="majorBidi" w:cs="David"/>
          <w:rtl/>
        </w:rPr>
        <w:t xml:space="preserve"> בעמוד "מכרזים". ניתן לעיין במסמכי המכרז, ללא תשלום, קודם רכישתם, באתר האינטרנט.</w:t>
      </w:r>
      <w:bookmarkEnd w:id="13"/>
    </w:p>
    <w:p w:rsidR="00D40827" w:rsidRPr="006056F1" w:rsidRDefault="00D40827" w:rsidP="009949F8">
      <w:pPr>
        <w:pStyle w:val="4"/>
        <w:tabs>
          <w:tab w:val="clear" w:pos="2279"/>
        </w:tabs>
        <w:spacing w:after="80"/>
        <w:ind w:hanging="792"/>
        <w:rPr>
          <w:rFonts w:asciiTheme="majorBidi" w:hAnsiTheme="majorBidi" w:cs="David"/>
          <w:rtl/>
        </w:rPr>
      </w:pPr>
      <w:bookmarkStart w:id="15" w:name="_Ref185146754"/>
      <w:bookmarkStart w:id="16" w:name="_Ref323627608"/>
      <w:r w:rsidRPr="006056F1">
        <w:rPr>
          <w:rFonts w:asciiTheme="majorBidi" w:hAnsiTheme="majorBidi" w:cs="David"/>
          <w:rtl/>
        </w:rPr>
        <w:t>בעת רכישת המכרז יש להשאיר פרטים אודות המציע (שם המציע, מס' טלפון, כתובת דואר אלקטרוני, מס' פקס, שם איש הקשר).</w:t>
      </w:r>
      <w:bookmarkEnd w:id="15"/>
      <w:r w:rsidRPr="006056F1">
        <w:rPr>
          <w:rFonts w:asciiTheme="majorBidi" w:hAnsiTheme="majorBidi" w:cs="David"/>
          <w:rtl/>
        </w:rPr>
        <w:t xml:space="preserve"> יש לשלוח פרטים אלה גם לכתובת הדואר האלקטרוני  </w:t>
      </w:r>
      <w:hyperlink r:id="rId12" w:history="1">
        <w:r w:rsidRPr="00C52029">
          <w:rPr>
            <w:rStyle w:val="Hyperlink"/>
            <w:rFonts w:asciiTheme="majorBidi" w:hAnsiTheme="majorBidi" w:cs="David"/>
          </w:rPr>
          <w:t>it.tenders@moh.gov.il</w:t>
        </w:r>
      </w:hyperlink>
      <w:r w:rsidRPr="006056F1">
        <w:rPr>
          <w:rFonts w:asciiTheme="majorBidi" w:hAnsiTheme="majorBidi" w:cs="David"/>
          <w:rtl/>
        </w:rPr>
        <w:t xml:space="preserve">  ולציין במייל – בקשה לרישום עבור המכרז (כולל מספר המכרז ושמו).</w:t>
      </w:r>
      <w:bookmarkEnd w:id="16"/>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בהורדת מסמכי המכרז מהאינטרנט יש לבצע רישום במשרד הבריאות כנדרש לעיל</w:t>
      </w:r>
      <w:r w:rsidRPr="006056F1">
        <w:rPr>
          <w:rFonts w:asciiTheme="majorBidi" w:hAnsiTheme="majorBidi" w:cs="David"/>
        </w:rPr>
        <w:t>,</w:t>
      </w:r>
      <w:r w:rsidRPr="006056F1">
        <w:rPr>
          <w:rFonts w:asciiTheme="majorBidi" w:hAnsiTheme="majorBidi" w:cs="David"/>
          <w:rtl/>
        </w:rPr>
        <w:t xml:space="preserve"> ולשלם תמורת הרכישה כאמור לעיל. </w:t>
      </w:r>
      <w:r w:rsidRPr="006056F1">
        <w:rPr>
          <w:rFonts w:asciiTheme="majorBidi" w:hAnsiTheme="majorBidi" w:cs="David"/>
        </w:rPr>
        <w:t xml:space="preserve">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מציע שלא ישלח את הפרטים כאמור, עלול שלא לקבל הודעות ועדכונים בדבר המכרז, וכן עלול למצוא את עצמו פסול בשל אי עמידה בתנאים והבהרות נוספות שהמשרד יפרסם מעת לעת לאחר פרסום המכרז.</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במכרז זה עתיד להתקיים כנס ספקים במסגרתו ימסרו פרטים מהותיים הנוגעים למכרז. השתתפות בכנס הספקים אינה מהווה תנאי להגשת הצעה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למען הסר ספק, במידה וישנם שינויים בין הנוסח המסופק על ידי המשרד ובין הנוסח המופיע באינטרנט,</w:t>
      </w:r>
      <w:r w:rsidRPr="006056F1">
        <w:rPr>
          <w:rFonts w:asciiTheme="majorBidi" w:hAnsiTheme="majorBidi" w:cs="David"/>
        </w:rPr>
        <w:t xml:space="preserve"> </w:t>
      </w:r>
      <w:r w:rsidRPr="006056F1">
        <w:rPr>
          <w:rFonts w:asciiTheme="majorBidi" w:hAnsiTheme="majorBidi" w:cs="David"/>
          <w:rtl/>
        </w:rPr>
        <w:t>הנוסח המסופק על ידי המשרד הוא המחייב.</w:t>
      </w:r>
      <w:r w:rsidRPr="006056F1">
        <w:rPr>
          <w:rFonts w:asciiTheme="majorBidi" w:hAnsiTheme="majorBidi" w:cs="David"/>
          <w:rtl/>
        </w:rPr>
        <w:tab/>
      </w:r>
    </w:p>
    <w:bookmarkEnd w:id="14"/>
    <w:p w:rsidR="00A773A2" w:rsidRPr="006056F1" w:rsidRDefault="00D40827" w:rsidP="006056F1">
      <w:pPr>
        <w:pStyle w:val="3"/>
        <w:tabs>
          <w:tab w:val="clear" w:pos="2279"/>
        </w:tabs>
        <w:spacing w:after="80"/>
        <w:ind w:left="1437" w:hanging="672"/>
        <w:rPr>
          <w:rFonts w:asciiTheme="majorBidi" w:hAnsiTheme="majorBidi" w:cs="David"/>
        </w:rPr>
      </w:pPr>
      <w:r w:rsidRPr="006056F1">
        <w:rPr>
          <w:rFonts w:asciiTheme="majorBidi" w:hAnsiTheme="majorBidi" w:cs="David"/>
          <w:noProof/>
          <w:rtl/>
        </w:rPr>
        <w:t>פניות</w:t>
      </w:r>
      <w:r w:rsidRPr="006056F1">
        <w:rPr>
          <w:rFonts w:asciiTheme="majorBidi" w:hAnsiTheme="majorBidi" w:cs="David"/>
          <w:rtl/>
        </w:rPr>
        <w:t xml:space="preserve"> בגין ההצעה:</w:t>
      </w:r>
    </w:p>
    <w:p w:rsidR="00D40827" w:rsidRDefault="00D40827" w:rsidP="006056F1">
      <w:pPr>
        <w:pStyle w:val="4"/>
        <w:numPr>
          <w:ilvl w:val="0"/>
          <w:numId w:val="0"/>
        </w:numPr>
        <w:spacing w:after="80"/>
        <w:ind w:left="1437" w:hanging="14"/>
        <w:rPr>
          <w:rFonts w:asciiTheme="majorBidi" w:hAnsiTheme="majorBidi" w:cs="David"/>
          <w:rtl/>
        </w:rPr>
      </w:pPr>
      <w:r w:rsidRPr="006056F1">
        <w:rPr>
          <w:rFonts w:asciiTheme="majorBidi" w:hAnsiTheme="majorBidi" w:cs="David"/>
          <w:rtl/>
        </w:rPr>
        <w:t>כל הפניות בגין בקשה להצעות זו ייעשו בכתב לכתובת דוא"ל בלבד:</w:t>
      </w:r>
      <w:r w:rsidR="00A773A2" w:rsidRPr="006056F1">
        <w:rPr>
          <w:rFonts w:asciiTheme="majorBidi" w:hAnsiTheme="majorBidi" w:cs="David"/>
          <w:rtl/>
        </w:rPr>
        <w:t xml:space="preserve"> </w:t>
      </w:r>
      <w:hyperlink r:id="rId13" w:history="1">
        <w:r w:rsidRPr="006056F1">
          <w:rPr>
            <w:rStyle w:val="Hyperlink"/>
            <w:rFonts w:asciiTheme="majorBidi" w:hAnsiTheme="majorBidi" w:cs="David"/>
          </w:rPr>
          <w:t>it.tenders@moh.gov.il</w:t>
        </w:r>
      </w:hyperlink>
      <w:r w:rsidRPr="006056F1">
        <w:rPr>
          <w:rFonts w:asciiTheme="majorBidi" w:hAnsiTheme="majorBidi" w:cs="David"/>
          <w:rtl/>
        </w:rPr>
        <w:t xml:space="preserve"> </w:t>
      </w:r>
      <w:r w:rsidR="006056F1">
        <w:rPr>
          <w:rFonts w:asciiTheme="majorBidi" w:hAnsiTheme="majorBidi" w:cs="David" w:hint="cs"/>
          <w:rtl/>
        </w:rPr>
        <w:t xml:space="preserve"> </w:t>
      </w:r>
      <w:r w:rsidRPr="006056F1">
        <w:rPr>
          <w:rFonts w:asciiTheme="majorBidi" w:hAnsiTheme="majorBidi" w:cs="David"/>
          <w:rtl/>
        </w:rPr>
        <w:t xml:space="preserve">וכן, בהתאם לסעיפים  </w:t>
      </w:r>
      <w:r w:rsidRPr="009F4457">
        <w:rPr>
          <w:rFonts w:asciiTheme="majorBidi" w:hAnsiTheme="majorBidi" w:cs="David"/>
          <w:rtl/>
        </w:rPr>
        <w:t xml:space="preserve">0.3.3 – 0.3.6 </w:t>
      </w:r>
      <w:r w:rsidR="003C119F" w:rsidRPr="009F4457">
        <w:rPr>
          <w:rFonts w:asciiTheme="majorBidi" w:hAnsiTheme="majorBidi" w:cs="David"/>
          <w:rtl/>
        </w:rPr>
        <w:t>להלן</w:t>
      </w:r>
      <w:r w:rsidRPr="009F4457">
        <w:rPr>
          <w:rFonts w:asciiTheme="majorBidi" w:hAnsiTheme="majorBidi" w:cs="David"/>
          <w:rtl/>
        </w:rPr>
        <w:t>:</w:t>
      </w:r>
    </w:p>
    <w:p w:rsidR="00D40827" w:rsidRDefault="00D40827" w:rsidP="006056F1">
      <w:pPr>
        <w:pStyle w:val="3"/>
        <w:tabs>
          <w:tab w:val="clear" w:pos="2279"/>
        </w:tabs>
        <w:spacing w:after="80"/>
        <w:ind w:left="1437" w:hanging="672"/>
        <w:rPr>
          <w:rFonts w:asciiTheme="majorBidi" w:hAnsiTheme="majorBidi" w:cs="David"/>
          <w:noProof/>
          <w:rtl/>
        </w:rPr>
      </w:pPr>
      <w:bookmarkStart w:id="17" w:name="_Ref320531450"/>
      <w:r w:rsidRPr="006056F1">
        <w:rPr>
          <w:rFonts w:asciiTheme="majorBidi" w:hAnsiTheme="majorBidi" w:cs="David"/>
          <w:noProof/>
          <w:rtl/>
        </w:rPr>
        <w:t>לוחות הזמנים של המכרז</w:t>
      </w:r>
      <w:bookmarkEnd w:id="17"/>
    </w:p>
    <w:tbl>
      <w:tblPr>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44"/>
        <w:gridCol w:w="3828"/>
      </w:tblGrid>
      <w:tr w:rsidR="00D40827" w:rsidRPr="006056F1" w:rsidTr="0070750F">
        <w:trPr>
          <w:trHeight w:val="256"/>
        </w:trPr>
        <w:tc>
          <w:tcPr>
            <w:tcW w:w="5244" w:type="dxa"/>
            <w:shd w:val="clear" w:color="auto" w:fill="F2F2F2"/>
            <w:tcMar>
              <w:top w:w="0" w:type="dxa"/>
              <w:left w:w="108" w:type="dxa"/>
              <w:bottom w:w="0" w:type="dxa"/>
              <w:right w:w="108" w:type="dxa"/>
            </w:tcMar>
            <w:hideMark/>
          </w:tcPr>
          <w:p w:rsidR="00D40827" w:rsidRPr="006056F1" w:rsidRDefault="006056F1" w:rsidP="009949F8">
            <w:pPr>
              <w:pStyle w:val="Normal1"/>
              <w:keepNext/>
              <w:keepLines/>
              <w:spacing w:before="0" w:after="80" w:line="360" w:lineRule="auto"/>
              <w:ind w:left="0"/>
              <w:jc w:val="left"/>
              <w:rPr>
                <w:rFonts w:asciiTheme="majorBidi" w:hAnsiTheme="majorBidi"/>
                <w:szCs w:val="22"/>
              </w:rPr>
            </w:pPr>
            <w:r>
              <w:rPr>
                <w:rFonts w:asciiTheme="majorBidi" w:hAnsiTheme="majorBidi" w:hint="cs"/>
                <w:szCs w:val="22"/>
                <w:rtl/>
              </w:rPr>
              <w:t>שלב</w:t>
            </w:r>
          </w:p>
        </w:tc>
        <w:tc>
          <w:tcPr>
            <w:tcW w:w="3828" w:type="dxa"/>
            <w:shd w:val="clear" w:color="auto" w:fill="F2F2F2"/>
            <w:tcMar>
              <w:top w:w="0" w:type="dxa"/>
              <w:left w:w="108" w:type="dxa"/>
              <w:bottom w:w="0" w:type="dxa"/>
              <w:right w:w="108" w:type="dxa"/>
            </w:tcMar>
            <w:hideMark/>
          </w:tcPr>
          <w:p w:rsidR="00D40827" w:rsidRPr="006056F1" w:rsidRDefault="00D40827" w:rsidP="009949F8">
            <w:pPr>
              <w:pStyle w:val="Normal1"/>
              <w:keepNext/>
              <w:keepLines/>
              <w:spacing w:before="0" w:after="80" w:line="360" w:lineRule="auto"/>
              <w:ind w:left="0"/>
              <w:jc w:val="left"/>
              <w:rPr>
                <w:rFonts w:asciiTheme="majorBidi" w:hAnsiTheme="majorBidi"/>
                <w:szCs w:val="22"/>
              </w:rPr>
            </w:pPr>
            <w:r w:rsidRPr="006056F1">
              <w:rPr>
                <w:rFonts w:asciiTheme="majorBidi" w:hAnsiTheme="majorBidi"/>
                <w:szCs w:val="22"/>
                <w:rtl/>
              </w:rPr>
              <w:t>מועד</w:t>
            </w:r>
          </w:p>
        </w:tc>
      </w:tr>
      <w:tr w:rsidR="00D40827" w:rsidRPr="006056F1" w:rsidTr="0070750F">
        <w:trPr>
          <w:trHeight w:hRule="exact" w:val="340"/>
        </w:trPr>
        <w:tc>
          <w:tcPr>
            <w:tcW w:w="5244" w:type="dxa"/>
            <w:tcMar>
              <w:top w:w="0" w:type="dxa"/>
              <w:left w:w="108" w:type="dxa"/>
              <w:bottom w:w="0" w:type="dxa"/>
              <w:right w:w="108" w:type="dxa"/>
            </w:tcMar>
            <w:hideMark/>
          </w:tcPr>
          <w:p w:rsidR="00D40827" w:rsidRPr="0070750F" w:rsidRDefault="00D40827" w:rsidP="009949F8">
            <w:pPr>
              <w:bidi/>
              <w:spacing w:after="80" w:line="360" w:lineRule="auto"/>
              <w:rPr>
                <w:rFonts w:asciiTheme="majorBidi" w:hAnsiTheme="majorBidi" w:cs="David"/>
              </w:rPr>
            </w:pPr>
            <w:r w:rsidRPr="0070750F">
              <w:rPr>
                <w:rFonts w:asciiTheme="majorBidi" w:hAnsiTheme="majorBidi" w:cs="David"/>
                <w:rtl/>
              </w:rPr>
              <w:t>הפצת המכרז הפומבי</w:t>
            </w:r>
          </w:p>
        </w:tc>
        <w:tc>
          <w:tcPr>
            <w:tcW w:w="3828" w:type="dxa"/>
            <w:tcMar>
              <w:top w:w="0" w:type="dxa"/>
              <w:left w:w="108" w:type="dxa"/>
              <w:bottom w:w="0" w:type="dxa"/>
              <w:right w:w="108" w:type="dxa"/>
            </w:tcMar>
            <w:hideMark/>
          </w:tcPr>
          <w:p w:rsidR="00D40827" w:rsidRPr="0070750F" w:rsidRDefault="00E640D5" w:rsidP="009949F8">
            <w:pPr>
              <w:bidi/>
              <w:spacing w:after="80" w:line="360" w:lineRule="auto"/>
              <w:rPr>
                <w:rFonts w:asciiTheme="majorBidi" w:hAnsiTheme="majorBidi" w:cs="David"/>
              </w:rPr>
            </w:pPr>
            <w:r w:rsidRPr="0070750F">
              <w:rPr>
                <w:rFonts w:asciiTheme="majorBidi" w:hAnsiTheme="majorBidi" w:cs="David"/>
                <w:rtl/>
              </w:rPr>
              <w:t>01/08/2016</w:t>
            </w:r>
          </w:p>
        </w:tc>
      </w:tr>
      <w:tr w:rsidR="003302AE" w:rsidRPr="006056F1" w:rsidTr="0070750F">
        <w:trPr>
          <w:trHeight w:hRule="exact" w:val="340"/>
        </w:trPr>
        <w:tc>
          <w:tcPr>
            <w:tcW w:w="5244" w:type="dxa"/>
            <w:tcMar>
              <w:top w:w="0" w:type="dxa"/>
              <w:left w:w="108" w:type="dxa"/>
              <w:bottom w:w="0" w:type="dxa"/>
              <w:right w:w="108" w:type="dxa"/>
            </w:tcMar>
            <w:hideMark/>
          </w:tcPr>
          <w:p w:rsidR="003302AE" w:rsidRPr="0070750F" w:rsidRDefault="003302AE" w:rsidP="0070750F">
            <w:pPr>
              <w:bidi/>
              <w:spacing w:after="0" w:line="240" w:lineRule="auto"/>
              <w:rPr>
                <w:rFonts w:asciiTheme="majorBidi" w:hAnsiTheme="majorBidi" w:cs="David"/>
              </w:rPr>
            </w:pPr>
            <w:r w:rsidRPr="0070750F">
              <w:rPr>
                <w:rFonts w:asciiTheme="majorBidi" w:hAnsiTheme="majorBidi" w:cs="David"/>
                <w:rtl/>
              </w:rPr>
              <w:t>מועד אחרון להעברת שאלות להבהרה</w:t>
            </w:r>
            <w:r w:rsidR="0070750F" w:rsidRPr="0070750F">
              <w:rPr>
                <w:rFonts w:asciiTheme="majorBidi" w:hAnsiTheme="majorBidi" w:cs="David" w:hint="cs"/>
                <w:rtl/>
              </w:rPr>
              <w:t xml:space="preserve"> </w:t>
            </w:r>
            <w:r w:rsidRPr="0070750F">
              <w:rPr>
                <w:rFonts w:asciiTheme="majorBidi" w:hAnsiTheme="majorBidi" w:cs="David" w:hint="cs"/>
                <w:rtl/>
              </w:rPr>
              <w:t>סבב ראשון</w:t>
            </w:r>
          </w:p>
        </w:tc>
        <w:tc>
          <w:tcPr>
            <w:tcW w:w="3828" w:type="dxa"/>
            <w:tcMar>
              <w:top w:w="0" w:type="dxa"/>
              <w:left w:w="108" w:type="dxa"/>
              <w:bottom w:w="0" w:type="dxa"/>
              <w:right w:w="108" w:type="dxa"/>
            </w:tcMar>
            <w:hideMark/>
          </w:tcPr>
          <w:p w:rsidR="003302AE" w:rsidRPr="0070750F" w:rsidRDefault="003302AE" w:rsidP="00002F74">
            <w:pPr>
              <w:bidi/>
              <w:spacing w:after="80" w:line="360" w:lineRule="auto"/>
              <w:rPr>
                <w:rFonts w:asciiTheme="majorBidi" w:hAnsiTheme="majorBidi" w:cs="David"/>
                <w:rtl/>
              </w:rPr>
            </w:pPr>
            <w:r w:rsidRPr="0070750F">
              <w:rPr>
                <w:rFonts w:asciiTheme="majorBidi" w:hAnsiTheme="majorBidi" w:cs="David"/>
              </w:rPr>
              <w:t xml:space="preserve"> </w:t>
            </w:r>
            <w:r w:rsidRPr="0070750F">
              <w:rPr>
                <w:rFonts w:asciiTheme="majorBidi" w:hAnsiTheme="majorBidi" w:cs="David"/>
                <w:rtl/>
              </w:rPr>
              <w:t xml:space="preserve">11/08/2016 </w:t>
            </w:r>
            <w:r w:rsidRPr="0070750F">
              <w:rPr>
                <w:rFonts w:asciiTheme="majorBidi" w:hAnsiTheme="majorBidi" w:cs="David" w:hint="cs"/>
                <w:rtl/>
              </w:rPr>
              <w:t>ב</w:t>
            </w:r>
            <w:r w:rsidRPr="0070750F">
              <w:rPr>
                <w:rFonts w:asciiTheme="majorBidi" w:hAnsiTheme="majorBidi" w:cs="David"/>
                <w:rtl/>
              </w:rPr>
              <w:t>שעה: 13:00</w:t>
            </w:r>
          </w:p>
        </w:tc>
      </w:tr>
      <w:tr w:rsidR="00D40827" w:rsidRPr="006056F1" w:rsidTr="0070750F">
        <w:trPr>
          <w:trHeight w:hRule="exact" w:val="340"/>
        </w:trPr>
        <w:tc>
          <w:tcPr>
            <w:tcW w:w="5244" w:type="dxa"/>
            <w:tcMar>
              <w:top w:w="0" w:type="dxa"/>
              <w:left w:w="108" w:type="dxa"/>
              <w:bottom w:w="0" w:type="dxa"/>
              <w:right w:w="108" w:type="dxa"/>
            </w:tcMar>
            <w:hideMark/>
          </w:tcPr>
          <w:p w:rsidR="003302AE" w:rsidRPr="0070750F" w:rsidRDefault="00D40827" w:rsidP="0070750F">
            <w:pPr>
              <w:bidi/>
              <w:spacing w:after="0" w:line="240" w:lineRule="auto"/>
              <w:rPr>
                <w:rFonts w:asciiTheme="majorBidi" w:hAnsiTheme="majorBidi" w:cs="David"/>
              </w:rPr>
            </w:pPr>
            <w:r w:rsidRPr="0070750F">
              <w:rPr>
                <w:rFonts w:asciiTheme="majorBidi" w:hAnsiTheme="majorBidi" w:cs="David"/>
                <w:rtl/>
              </w:rPr>
              <w:t>מועד אחרון להעברת שאלות להבהרה</w:t>
            </w:r>
            <w:r w:rsidR="0070750F" w:rsidRPr="0070750F">
              <w:rPr>
                <w:rFonts w:asciiTheme="majorBidi" w:hAnsiTheme="majorBidi" w:cs="David" w:hint="cs"/>
                <w:rtl/>
              </w:rPr>
              <w:t xml:space="preserve"> </w:t>
            </w:r>
            <w:r w:rsidR="003302AE" w:rsidRPr="0070750F">
              <w:rPr>
                <w:rFonts w:asciiTheme="majorBidi" w:hAnsiTheme="majorBidi" w:cs="David" w:hint="cs"/>
                <w:rtl/>
              </w:rPr>
              <w:t>סבב שני</w:t>
            </w:r>
          </w:p>
        </w:tc>
        <w:tc>
          <w:tcPr>
            <w:tcW w:w="3828" w:type="dxa"/>
            <w:tcMar>
              <w:top w:w="0" w:type="dxa"/>
              <w:left w:w="108" w:type="dxa"/>
              <w:bottom w:w="0" w:type="dxa"/>
              <w:right w:w="108" w:type="dxa"/>
            </w:tcMar>
            <w:hideMark/>
          </w:tcPr>
          <w:p w:rsidR="00D40827" w:rsidRPr="0070750F" w:rsidRDefault="00D40827" w:rsidP="003302AE">
            <w:pPr>
              <w:bidi/>
              <w:spacing w:after="80" w:line="360" w:lineRule="auto"/>
              <w:rPr>
                <w:rFonts w:asciiTheme="majorBidi" w:hAnsiTheme="majorBidi" w:cs="David"/>
                <w:rtl/>
              </w:rPr>
            </w:pPr>
            <w:r w:rsidRPr="0070750F">
              <w:rPr>
                <w:rFonts w:asciiTheme="majorBidi" w:hAnsiTheme="majorBidi" w:cs="David"/>
              </w:rPr>
              <w:t xml:space="preserve"> </w:t>
            </w:r>
            <w:r w:rsidR="003302AE" w:rsidRPr="0070750F">
              <w:rPr>
                <w:rFonts w:asciiTheme="majorBidi" w:hAnsiTheme="majorBidi" w:cs="David" w:hint="cs"/>
                <w:rtl/>
              </w:rPr>
              <w:t>01</w:t>
            </w:r>
            <w:r w:rsidR="00E640D5" w:rsidRPr="0070750F">
              <w:rPr>
                <w:rFonts w:asciiTheme="majorBidi" w:hAnsiTheme="majorBidi" w:cs="David"/>
                <w:rtl/>
              </w:rPr>
              <w:t>/0</w:t>
            </w:r>
            <w:r w:rsidR="003302AE" w:rsidRPr="0070750F">
              <w:rPr>
                <w:rFonts w:asciiTheme="majorBidi" w:hAnsiTheme="majorBidi" w:cs="David" w:hint="cs"/>
                <w:rtl/>
              </w:rPr>
              <w:t>9</w:t>
            </w:r>
            <w:r w:rsidR="00E640D5" w:rsidRPr="0070750F">
              <w:rPr>
                <w:rFonts w:asciiTheme="majorBidi" w:hAnsiTheme="majorBidi" w:cs="David"/>
                <w:rtl/>
              </w:rPr>
              <w:t xml:space="preserve">/2016 </w:t>
            </w:r>
            <w:r w:rsidR="006056F1" w:rsidRPr="0070750F">
              <w:rPr>
                <w:rFonts w:asciiTheme="majorBidi" w:hAnsiTheme="majorBidi" w:cs="David" w:hint="cs"/>
                <w:rtl/>
              </w:rPr>
              <w:t>ב</w:t>
            </w:r>
            <w:r w:rsidRPr="0070750F">
              <w:rPr>
                <w:rFonts w:asciiTheme="majorBidi" w:hAnsiTheme="majorBidi" w:cs="David"/>
                <w:rtl/>
              </w:rPr>
              <w:t>שעה: 1</w:t>
            </w:r>
            <w:r w:rsidR="00E640D5" w:rsidRPr="0070750F">
              <w:rPr>
                <w:rFonts w:asciiTheme="majorBidi" w:hAnsiTheme="majorBidi" w:cs="David"/>
                <w:rtl/>
              </w:rPr>
              <w:t>3</w:t>
            </w:r>
            <w:r w:rsidRPr="0070750F">
              <w:rPr>
                <w:rFonts w:asciiTheme="majorBidi" w:hAnsiTheme="majorBidi" w:cs="David"/>
                <w:rtl/>
              </w:rPr>
              <w:t>:00</w:t>
            </w:r>
          </w:p>
        </w:tc>
      </w:tr>
      <w:tr w:rsidR="00D40827" w:rsidRPr="006056F1" w:rsidTr="0070750F">
        <w:trPr>
          <w:trHeight w:hRule="exact" w:val="340"/>
        </w:trPr>
        <w:tc>
          <w:tcPr>
            <w:tcW w:w="5244" w:type="dxa"/>
            <w:tcMar>
              <w:top w:w="0" w:type="dxa"/>
              <w:left w:w="108" w:type="dxa"/>
              <w:bottom w:w="0" w:type="dxa"/>
              <w:right w:w="108" w:type="dxa"/>
            </w:tcMar>
            <w:hideMark/>
          </w:tcPr>
          <w:p w:rsidR="00D40827" w:rsidRPr="0070750F" w:rsidRDefault="00D40827" w:rsidP="009949F8">
            <w:pPr>
              <w:bidi/>
              <w:spacing w:after="80" w:line="360" w:lineRule="auto"/>
              <w:rPr>
                <w:rFonts w:asciiTheme="majorBidi" w:hAnsiTheme="majorBidi" w:cs="David"/>
                <w:rtl/>
              </w:rPr>
            </w:pPr>
            <w:r w:rsidRPr="0070750F">
              <w:rPr>
                <w:rFonts w:asciiTheme="majorBidi" w:hAnsiTheme="majorBidi" w:cs="David"/>
                <w:rtl/>
              </w:rPr>
              <w:t>מועד אחרון לקבלת ההצעות</w:t>
            </w:r>
          </w:p>
        </w:tc>
        <w:tc>
          <w:tcPr>
            <w:tcW w:w="3828" w:type="dxa"/>
            <w:tcMar>
              <w:top w:w="0" w:type="dxa"/>
              <w:left w:w="108" w:type="dxa"/>
              <w:bottom w:w="0" w:type="dxa"/>
              <w:right w:w="108" w:type="dxa"/>
            </w:tcMar>
            <w:hideMark/>
          </w:tcPr>
          <w:p w:rsidR="00D40827" w:rsidRPr="0070750F" w:rsidRDefault="003302AE" w:rsidP="009949F8">
            <w:pPr>
              <w:bidi/>
              <w:spacing w:after="80" w:line="360" w:lineRule="auto"/>
              <w:rPr>
                <w:rFonts w:asciiTheme="majorBidi" w:hAnsiTheme="majorBidi" w:cs="David"/>
              </w:rPr>
            </w:pPr>
            <w:r w:rsidRPr="0070750F">
              <w:rPr>
                <w:rFonts w:asciiTheme="majorBidi" w:hAnsiTheme="majorBidi" w:cs="David" w:hint="cs"/>
                <w:rtl/>
              </w:rPr>
              <w:t>15</w:t>
            </w:r>
            <w:r w:rsidR="00E640D5" w:rsidRPr="0070750F">
              <w:rPr>
                <w:rFonts w:asciiTheme="majorBidi" w:hAnsiTheme="majorBidi" w:cs="David"/>
                <w:rtl/>
              </w:rPr>
              <w:t xml:space="preserve">/09/2016 </w:t>
            </w:r>
            <w:r w:rsidR="00D40827" w:rsidRPr="0070750F">
              <w:rPr>
                <w:rFonts w:asciiTheme="majorBidi" w:hAnsiTheme="majorBidi" w:cs="David"/>
                <w:rtl/>
              </w:rPr>
              <w:t xml:space="preserve"> </w:t>
            </w:r>
            <w:r w:rsidR="006056F1" w:rsidRPr="0070750F">
              <w:rPr>
                <w:rFonts w:asciiTheme="majorBidi" w:hAnsiTheme="majorBidi" w:cs="David" w:hint="cs"/>
                <w:rtl/>
              </w:rPr>
              <w:t>ב</w:t>
            </w:r>
            <w:r w:rsidR="00D40827" w:rsidRPr="0070750F">
              <w:rPr>
                <w:rFonts w:asciiTheme="majorBidi" w:hAnsiTheme="majorBidi" w:cs="David"/>
                <w:rtl/>
              </w:rPr>
              <w:t>שעה: 13:00</w:t>
            </w:r>
          </w:p>
        </w:tc>
      </w:tr>
      <w:tr w:rsidR="00D40827" w:rsidRPr="006056F1" w:rsidTr="0070750F">
        <w:trPr>
          <w:trHeight w:hRule="exact" w:val="340"/>
        </w:trPr>
        <w:tc>
          <w:tcPr>
            <w:tcW w:w="5244" w:type="dxa"/>
            <w:tcMar>
              <w:top w:w="0" w:type="dxa"/>
              <w:left w:w="108" w:type="dxa"/>
              <w:bottom w:w="0" w:type="dxa"/>
              <w:right w:w="108" w:type="dxa"/>
            </w:tcMar>
            <w:hideMark/>
          </w:tcPr>
          <w:p w:rsidR="00D40827" w:rsidRPr="0070750F" w:rsidRDefault="00D40827" w:rsidP="0070750F">
            <w:pPr>
              <w:bidi/>
              <w:spacing w:after="0" w:line="240" w:lineRule="auto"/>
              <w:rPr>
                <w:rFonts w:asciiTheme="majorBidi" w:hAnsiTheme="majorBidi" w:cs="David"/>
              </w:rPr>
            </w:pPr>
            <w:r w:rsidRPr="0070750F">
              <w:rPr>
                <w:rFonts w:asciiTheme="majorBidi" w:hAnsiTheme="majorBidi" w:cs="David"/>
                <w:rtl/>
              </w:rPr>
              <w:t>מצגות ספקים במסגרת תהליך הבחירה</w:t>
            </w:r>
          </w:p>
        </w:tc>
        <w:tc>
          <w:tcPr>
            <w:tcW w:w="3828" w:type="dxa"/>
            <w:tcMar>
              <w:top w:w="0" w:type="dxa"/>
              <w:left w:w="108" w:type="dxa"/>
              <w:bottom w:w="0" w:type="dxa"/>
              <w:right w:w="108" w:type="dxa"/>
            </w:tcMar>
            <w:hideMark/>
          </w:tcPr>
          <w:p w:rsidR="00D40827" w:rsidRPr="0070750F" w:rsidRDefault="00C814E9" w:rsidP="0070750F">
            <w:pPr>
              <w:bidi/>
              <w:spacing w:after="0" w:line="240" w:lineRule="auto"/>
              <w:rPr>
                <w:rFonts w:asciiTheme="majorBidi" w:hAnsiTheme="majorBidi" w:cs="David"/>
              </w:rPr>
            </w:pPr>
            <w:r w:rsidRPr="0070750F">
              <w:rPr>
                <w:rFonts w:asciiTheme="majorBidi" w:hAnsiTheme="majorBidi" w:cs="David"/>
                <w:rtl/>
              </w:rPr>
              <w:t>27</w:t>
            </w:r>
            <w:r w:rsidR="00D40827" w:rsidRPr="0070750F">
              <w:rPr>
                <w:rFonts w:asciiTheme="majorBidi" w:hAnsiTheme="majorBidi" w:cs="David"/>
                <w:rtl/>
              </w:rPr>
              <w:t>.09.</w:t>
            </w:r>
            <w:r w:rsidR="00F53C5F" w:rsidRPr="0070750F">
              <w:rPr>
                <w:rFonts w:asciiTheme="majorBidi" w:hAnsiTheme="majorBidi" w:cs="David"/>
                <w:rtl/>
              </w:rPr>
              <w:t>2016</w:t>
            </w:r>
            <w:r w:rsidR="006056F1" w:rsidRPr="0070750F">
              <w:rPr>
                <w:rFonts w:asciiTheme="majorBidi" w:hAnsiTheme="majorBidi" w:cs="David" w:hint="cs"/>
                <w:rtl/>
              </w:rPr>
              <w:t xml:space="preserve"> </w:t>
            </w:r>
            <w:r w:rsidR="00D40827" w:rsidRPr="0070750F">
              <w:rPr>
                <w:rFonts w:asciiTheme="majorBidi" w:hAnsiTheme="majorBidi" w:cs="David"/>
                <w:rtl/>
              </w:rPr>
              <w:t>-</w:t>
            </w:r>
            <w:r w:rsidR="006056F1" w:rsidRPr="0070750F">
              <w:rPr>
                <w:rFonts w:asciiTheme="majorBidi" w:hAnsiTheme="majorBidi" w:cs="David" w:hint="cs"/>
                <w:rtl/>
              </w:rPr>
              <w:t xml:space="preserve"> </w:t>
            </w:r>
            <w:r w:rsidRPr="0070750F">
              <w:rPr>
                <w:rFonts w:asciiTheme="majorBidi" w:hAnsiTheme="majorBidi" w:cs="David"/>
                <w:rtl/>
              </w:rPr>
              <w:t>28</w:t>
            </w:r>
            <w:r w:rsidR="00D40827" w:rsidRPr="0070750F">
              <w:rPr>
                <w:rFonts w:asciiTheme="majorBidi" w:hAnsiTheme="majorBidi" w:cs="David"/>
                <w:rtl/>
              </w:rPr>
              <w:t>.</w:t>
            </w:r>
            <w:r w:rsidR="00E640D5" w:rsidRPr="0070750F">
              <w:rPr>
                <w:rFonts w:asciiTheme="majorBidi" w:hAnsiTheme="majorBidi" w:cs="David"/>
                <w:rtl/>
              </w:rPr>
              <w:t>09</w:t>
            </w:r>
            <w:r w:rsidR="00D40827" w:rsidRPr="0070750F">
              <w:rPr>
                <w:rFonts w:asciiTheme="majorBidi" w:hAnsiTheme="majorBidi" w:cs="David"/>
                <w:rtl/>
              </w:rPr>
              <w:t>.</w:t>
            </w:r>
            <w:r w:rsidR="00F53C5F" w:rsidRPr="0070750F">
              <w:rPr>
                <w:rFonts w:asciiTheme="majorBidi" w:hAnsiTheme="majorBidi" w:cs="David"/>
                <w:rtl/>
              </w:rPr>
              <w:t>2016</w:t>
            </w:r>
          </w:p>
        </w:tc>
      </w:tr>
    </w:tbl>
    <w:p w:rsidR="00D20492" w:rsidRDefault="00D20492" w:rsidP="0070750F">
      <w:pPr>
        <w:pStyle w:val="3"/>
        <w:numPr>
          <w:ilvl w:val="0"/>
          <w:numId w:val="0"/>
        </w:numPr>
        <w:spacing w:line="240" w:lineRule="auto"/>
        <w:ind w:left="2064" w:hanging="504"/>
        <w:rPr>
          <w:rFonts w:asciiTheme="majorBidi" w:hAnsiTheme="majorBidi" w:cs="David"/>
          <w:rtl/>
        </w:rPr>
      </w:pPr>
      <w:bookmarkStart w:id="18" w:name="_Ref321310843"/>
      <w:bookmarkStart w:id="19" w:name="_Ref370923976"/>
    </w:p>
    <w:p w:rsidR="006056F1" w:rsidRDefault="00D20492" w:rsidP="0070750F">
      <w:pPr>
        <w:pStyle w:val="3"/>
        <w:numPr>
          <w:ilvl w:val="0"/>
          <w:numId w:val="0"/>
        </w:numPr>
        <w:spacing w:line="240" w:lineRule="auto"/>
        <w:ind w:left="2064" w:hanging="669"/>
        <w:rPr>
          <w:rFonts w:asciiTheme="majorBidi" w:hAnsiTheme="majorBidi" w:cs="David"/>
          <w:noProof/>
          <w:rtl/>
        </w:rPr>
      </w:pPr>
      <w:r w:rsidRPr="006056F1">
        <w:rPr>
          <w:rFonts w:asciiTheme="majorBidi" w:hAnsiTheme="majorBidi" w:cs="David"/>
          <w:rtl/>
        </w:rPr>
        <w:t>המשרד רשאי, לפי שיקול דעתו, לדחות את המועד האחרון לקבלת ההצעות או כל מועד אחר בלוח הזמנים.</w:t>
      </w:r>
    </w:p>
    <w:p w:rsidR="00D20492" w:rsidRPr="00D20492" w:rsidRDefault="00D20492" w:rsidP="00D20492">
      <w:pPr>
        <w:pStyle w:val="Normal1"/>
      </w:pPr>
    </w:p>
    <w:p w:rsidR="00D40827" w:rsidRPr="006056F1" w:rsidRDefault="00D40827" w:rsidP="00D20492">
      <w:pPr>
        <w:pStyle w:val="3"/>
        <w:tabs>
          <w:tab w:val="clear" w:pos="2279"/>
        </w:tabs>
        <w:spacing w:after="80"/>
        <w:ind w:left="1437" w:hanging="672"/>
        <w:rPr>
          <w:rFonts w:asciiTheme="majorBidi" w:hAnsiTheme="majorBidi" w:cs="David"/>
          <w:noProof/>
          <w:rtl/>
        </w:rPr>
      </w:pPr>
      <w:r w:rsidRPr="006056F1">
        <w:rPr>
          <w:rFonts w:asciiTheme="majorBidi" w:hAnsiTheme="majorBidi" w:cs="David"/>
          <w:rtl/>
        </w:rPr>
        <w:t>נוהל העברת שאלות ובירורים</w:t>
      </w:r>
      <w:bookmarkEnd w:id="18"/>
      <w:bookmarkEnd w:id="19"/>
    </w:p>
    <w:p w:rsidR="00D40827" w:rsidRPr="007A70A3" w:rsidRDefault="00D40827" w:rsidP="009949F8">
      <w:pPr>
        <w:pStyle w:val="4"/>
        <w:tabs>
          <w:tab w:val="clear" w:pos="2279"/>
        </w:tabs>
        <w:spacing w:after="80"/>
        <w:ind w:hanging="792"/>
        <w:rPr>
          <w:rFonts w:asciiTheme="majorBidi" w:hAnsiTheme="majorBidi" w:cs="David"/>
        </w:rPr>
      </w:pPr>
      <w:r w:rsidRPr="007A70A3">
        <w:rPr>
          <w:rFonts w:asciiTheme="majorBidi" w:hAnsiTheme="majorBidi" w:cs="David"/>
          <w:rtl/>
        </w:rPr>
        <w:t xml:space="preserve">פניות לשאלות ובירורים תוגשנה על גבי טופס שאלות להבהרה על ידי הלקוח (קובץ </w:t>
      </w:r>
      <w:r w:rsidRPr="007A70A3">
        <w:rPr>
          <w:rFonts w:asciiTheme="majorBidi" w:hAnsiTheme="majorBidi" w:cs="David"/>
        </w:rPr>
        <w:t>Excel</w:t>
      </w:r>
      <w:r w:rsidRPr="007A70A3">
        <w:rPr>
          <w:rFonts w:asciiTheme="majorBidi" w:hAnsiTheme="majorBidi" w:cs="David"/>
          <w:rtl/>
        </w:rPr>
        <w:t>)</w:t>
      </w:r>
      <w:r w:rsidRPr="007A70A3">
        <w:rPr>
          <w:rFonts w:asciiTheme="majorBidi" w:hAnsiTheme="majorBidi" w:cs="David"/>
        </w:rPr>
        <w:t xml:space="preserve"> </w:t>
      </w:r>
      <w:r w:rsidRPr="007A70A3">
        <w:rPr>
          <w:rFonts w:asciiTheme="majorBidi" w:hAnsiTheme="majorBidi" w:cs="David"/>
          <w:rtl/>
        </w:rPr>
        <w:t>- אודות טופס</w:t>
      </w:r>
      <w:r w:rsidRPr="007A70A3">
        <w:rPr>
          <w:rFonts w:asciiTheme="majorBidi" w:hAnsiTheme="majorBidi" w:cs="David"/>
        </w:rPr>
        <w:t xml:space="preserve"> </w:t>
      </w:r>
      <w:r w:rsidRPr="007A70A3">
        <w:rPr>
          <w:rFonts w:asciiTheme="majorBidi" w:hAnsiTheme="majorBidi" w:cs="David"/>
          <w:rtl/>
        </w:rPr>
        <w:t xml:space="preserve">זה ראו </w:t>
      </w:r>
      <w:r w:rsidR="00D20492" w:rsidRPr="007A70A3">
        <w:rPr>
          <w:rFonts w:asciiTheme="majorBidi" w:hAnsiTheme="majorBidi" w:cs="David"/>
          <w:rtl/>
        </w:rPr>
        <w:t>נספח</w:t>
      </w:r>
      <w:r w:rsidRPr="007A70A3">
        <w:rPr>
          <w:rFonts w:asciiTheme="majorBidi" w:hAnsiTheme="majorBidi" w:cs="David"/>
          <w:rtl/>
        </w:rPr>
        <w:t xml:space="preserve"> 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lastRenderedPageBreak/>
        <w:t>את השאלות יש לשלוח לכתובת הדואר האלקטרוני המופיע במכרז ולא יאוחר מהמועד האחרון להגשתם כפי</w:t>
      </w:r>
      <w:r w:rsidRPr="006056F1">
        <w:rPr>
          <w:rFonts w:asciiTheme="majorBidi" w:hAnsiTheme="majorBidi" w:cs="David"/>
        </w:rPr>
        <w:t xml:space="preserve"> </w:t>
      </w:r>
      <w:r w:rsidRPr="006056F1">
        <w:rPr>
          <w:rFonts w:asciiTheme="majorBidi" w:hAnsiTheme="majorBidi" w:cs="David"/>
          <w:rtl/>
        </w:rPr>
        <w:t>שמוגדר. שאלות שיועברו לאחר המועד לעיל או שיופנו בעל פה או בטלפון או בפורמט אחר מהנדרש לא יחייבו מענה</w:t>
      </w:r>
      <w:r w:rsidRPr="006056F1">
        <w:rPr>
          <w:rFonts w:asciiTheme="majorBidi" w:hAnsiTheme="majorBidi" w:cs="David"/>
        </w:rPr>
        <w:t xml:space="preserve"> </w:t>
      </w:r>
      <w:r w:rsidRPr="006056F1">
        <w:rPr>
          <w:rFonts w:asciiTheme="majorBidi" w:hAnsiTheme="majorBidi" w:cs="David"/>
          <w:rtl/>
        </w:rPr>
        <w:t xml:space="preserve">ולא יחייבו את המזמין.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התשובות יפורסמו באתר האינטרנט של המזמין </w:t>
      </w:r>
      <w:hyperlink r:id="rId14" w:history="1">
        <w:r w:rsidRPr="006056F1">
          <w:rPr>
            <w:rFonts w:asciiTheme="majorBidi" w:hAnsiTheme="majorBidi" w:cs="David"/>
          </w:rPr>
          <w:t>www.health.gov.il</w:t>
        </w:r>
      </w:hyperlink>
      <w:r w:rsidRPr="006056F1">
        <w:rPr>
          <w:rFonts w:asciiTheme="majorBidi" w:hAnsiTheme="majorBidi" w:cs="David"/>
          <w:rtl/>
        </w:rPr>
        <w:t xml:space="preserve"> בעמוד "מכרזים" בעילום שם המציע הפונה, וכן</w:t>
      </w:r>
      <w:r w:rsidRPr="006056F1">
        <w:rPr>
          <w:rFonts w:asciiTheme="majorBidi" w:hAnsiTheme="majorBidi" w:cs="David"/>
        </w:rPr>
        <w:t xml:space="preserve"> </w:t>
      </w:r>
      <w:r w:rsidRPr="006056F1">
        <w:rPr>
          <w:rFonts w:asciiTheme="majorBidi" w:hAnsiTheme="majorBidi" w:cs="David"/>
          <w:rtl/>
        </w:rPr>
        <w:t>יישלחו באמצעות דואר אלקטרוני לכלל המציעים אשר נרשמו למכרז, ללא ציון שם הפונה.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מובהר כי בכל מקרה של פגם או חסר במכרז או מסמכיו, חובה על המציע לתת למזמין הודעה בכתב בדבר</w:t>
      </w:r>
      <w:r w:rsidRPr="006056F1">
        <w:rPr>
          <w:rFonts w:asciiTheme="majorBidi" w:hAnsiTheme="majorBidi" w:cs="David"/>
        </w:rPr>
        <w:t xml:space="preserve"> </w:t>
      </w:r>
      <w:r w:rsidRPr="006056F1">
        <w:rPr>
          <w:rFonts w:asciiTheme="majorBidi" w:hAnsiTheme="majorBidi" w:cs="David"/>
          <w:rtl/>
        </w:rPr>
        <w:t xml:space="preserve">האמור מיד עם גילויה על ידו ועל פי המפורט לעיל, שאם לא כן – יהא מושתק מלטעון כל טענה בהקשר זה. </w:t>
      </w:r>
    </w:p>
    <w:p w:rsidR="00D40827" w:rsidRPr="006056F1" w:rsidRDefault="00D40827" w:rsidP="005B199F">
      <w:pPr>
        <w:pStyle w:val="a5"/>
        <w:numPr>
          <w:ilvl w:val="1"/>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1"/>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2"/>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3"/>
          <w:numId w:val="45"/>
        </w:numPr>
        <w:bidi/>
        <w:spacing w:after="80"/>
        <w:ind w:right="284"/>
        <w:jc w:val="both"/>
        <w:rPr>
          <w:rFonts w:asciiTheme="majorBidi" w:hAnsiTheme="majorBidi"/>
          <w:vanish/>
          <w:sz w:val="22"/>
          <w:szCs w:val="22"/>
          <w:lang w:eastAsia="he-IL"/>
        </w:rPr>
      </w:pPr>
    </w:p>
    <w:p w:rsidR="00D40827" w:rsidRPr="006056F1" w:rsidRDefault="00D40827" w:rsidP="005B199F">
      <w:pPr>
        <w:pStyle w:val="a5"/>
        <w:numPr>
          <w:ilvl w:val="3"/>
          <w:numId w:val="45"/>
        </w:numPr>
        <w:bidi/>
        <w:spacing w:after="80"/>
        <w:ind w:right="284"/>
        <w:jc w:val="both"/>
        <w:rPr>
          <w:rFonts w:asciiTheme="majorBidi" w:hAnsiTheme="majorBidi"/>
          <w:vanish/>
          <w:sz w:val="22"/>
          <w:szCs w:val="22"/>
          <w:lang w:eastAsia="he-IL"/>
        </w:rPr>
      </w:pPr>
    </w:p>
    <w:p w:rsidR="00D40827" w:rsidRPr="006056F1" w:rsidRDefault="00D40827" w:rsidP="00D20492">
      <w:pPr>
        <w:pStyle w:val="3"/>
        <w:tabs>
          <w:tab w:val="clear" w:pos="2279"/>
        </w:tabs>
        <w:spacing w:after="80"/>
        <w:ind w:left="1437" w:hanging="672"/>
        <w:rPr>
          <w:rFonts w:asciiTheme="majorBidi" w:hAnsiTheme="majorBidi" w:cs="David"/>
          <w:noProof/>
          <w:rtl/>
        </w:rPr>
      </w:pPr>
      <w:r w:rsidRPr="006056F1">
        <w:rPr>
          <w:rFonts w:asciiTheme="majorBidi" w:hAnsiTheme="majorBidi" w:cs="David"/>
          <w:rtl/>
        </w:rPr>
        <w:t>הגשת</w:t>
      </w:r>
      <w:r w:rsidRPr="006056F1">
        <w:rPr>
          <w:rFonts w:asciiTheme="majorBidi" w:hAnsiTheme="majorBidi" w:cs="David"/>
          <w:noProof/>
          <w:rtl/>
        </w:rPr>
        <w:t xml:space="preserve"> ההצעה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הגשת ההצעה פירושה, כי המציע מצהיר בזאת כי הוא עומד בתנאים המקדימים האמורים לעיל, הבין את</w:t>
      </w:r>
      <w:r w:rsidRPr="006056F1">
        <w:rPr>
          <w:rFonts w:asciiTheme="majorBidi" w:hAnsiTheme="majorBidi" w:cs="David"/>
        </w:rPr>
        <w:t xml:space="preserve"> </w:t>
      </w:r>
      <w:r w:rsidRPr="006056F1">
        <w:rPr>
          <w:rFonts w:asciiTheme="majorBidi" w:hAnsiTheme="majorBidi" w:cs="David"/>
          <w:rtl/>
        </w:rPr>
        <w:t>מהות העבודה, הסכים לכל תנאיה וכי בטרם הגיש את הצעתו, קיבל את מלוא המידע האפשרי, בדק את כל</w:t>
      </w:r>
      <w:r w:rsidRPr="006056F1">
        <w:rPr>
          <w:rFonts w:asciiTheme="majorBidi" w:hAnsiTheme="majorBidi" w:cs="David"/>
        </w:rPr>
        <w:t xml:space="preserve"> </w:t>
      </w:r>
      <w:r w:rsidRPr="006056F1">
        <w:rPr>
          <w:rFonts w:asciiTheme="majorBidi" w:hAnsiTheme="majorBidi" w:cs="David"/>
          <w:rtl/>
        </w:rPr>
        <w:t>הנתונים, הפרטים והעובדות, ולפיכך יהא מנוע מלהעלות כל טענה כי לא ידע ו/או לא הבין פרט ו/או תנאי</w:t>
      </w:r>
      <w:r w:rsidRPr="006056F1">
        <w:rPr>
          <w:rFonts w:asciiTheme="majorBidi" w:hAnsiTheme="majorBidi" w:cs="David"/>
        </w:rPr>
        <w:t xml:space="preserve"> </w:t>
      </w:r>
      <w:r w:rsidRPr="006056F1">
        <w:rPr>
          <w:rFonts w:asciiTheme="majorBidi" w:hAnsiTheme="majorBidi" w:cs="David"/>
          <w:rtl/>
        </w:rPr>
        <w:t>כלשהו של המכרז על כל פרטיו וחלקיו.</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הצעת הספק, יחד עם מסמכי פניה </w:t>
      </w:r>
      <w:r w:rsidRPr="007A70A3">
        <w:rPr>
          <w:rFonts w:asciiTheme="majorBidi" w:hAnsiTheme="majorBidi" w:cs="David"/>
          <w:rtl/>
        </w:rPr>
        <w:t xml:space="preserve">זו על </w:t>
      </w:r>
      <w:r w:rsidR="00D20492" w:rsidRPr="007A70A3">
        <w:rPr>
          <w:rFonts w:asciiTheme="majorBidi" w:hAnsiTheme="majorBidi" w:cs="David"/>
          <w:rtl/>
        </w:rPr>
        <w:t>נספח</w:t>
      </w:r>
      <w:r w:rsidRPr="007A70A3">
        <w:rPr>
          <w:rFonts w:asciiTheme="majorBidi" w:hAnsiTheme="majorBidi" w:cs="David"/>
          <w:rtl/>
        </w:rPr>
        <w:t>יה, הם בגדר "הצעה</w:t>
      </w:r>
      <w:r w:rsidRPr="006056F1">
        <w:rPr>
          <w:rFonts w:asciiTheme="majorBidi" w:hAnsiTheme="majorBidi" w:cs="David"/>
          <w:rtl/>
        </w:rPr>
        <w:t xml:space="preserve"> בלתי חוזרת" מאת המציע אל המשרד, </w:t>
      </w:r>
      <w:r w:rsidRPr="006056F1">
        <w:rPr>
          <w:rFonts w:asciiTheme="majorBidi" w:hAnsiTheme="majorBidi" w:cs="David"/>
        </w:rPr>
        <w:t xml:space="preserve"> </w:t>
      </w:r>
      <w:r w:rsidRPr="006056F1">
        <w:rPr>
          <w:rFonts w:asciiTheme="majorBidi" w:hAnsiTheme="majorBidi" w:cs="David"/>
          <w:rtl/>
        </w:rPr>
        <w:t>משמעותה בחוק החוזים (חלק כללי), תשל"ג – 1973 המחייבת את המציע, וניתנת לקיבול  על ידי המשרד</w:t>
      </w:r>
      <w:r w:rsidRPr="006056F1">
        <w:rPr>
          <w:rFonts w:asciiTheme="majorBidi" w:hAnsiTheme="majorBidi" w:cs="David"/>
        </w:rPr>
        <w:t xml:space="preserve"> </w:t>
      </w:r>
      <w:r w:rsidRPr="006056F1">
        <w:rPr>
          <w:rFonts w:asciiTheme="majorBidi" w:hAnsiTheme="majorBidi" w:cs="David"/>
          <w:rtl/>
        </w:rPr>
        <w:t>בכל עת ובכפוף להוראות פנייה זו. הצעת הספק בתשובה למכרז זה, וכן גם ההבהרות אשר יעביר למשרד</w:t>
      </w:r>
      <w:r w:rsidRPr="006056F1">
        <w:rPr>
          <w:rFonts w:asciiTheme="majorBidi" w:hAnsiTheme="majorBidi" w:cs="David"/>
        </w:rPr>
        <w:t xml:space="preserve"> </w:t>
      </w:r>
      <w:r w:rsidRPr="006056F1">
        <w:rPr>
          <w:rFonts w:asciiTheme="majorBidi" w:hAnsiTheme="majorBidi" w:cs="David"/>
          <w:rtl/>
        </w:rPr>
        <w:t>בתשובה לבקשתו, וכן גם ההדגמות והמצגות אשר יציג בפניה במהלך בחינת ההצעות - יהוו חלק בלתי נפרד</w:t>
      </w:r>
      <w:r w:rsidRPr="006056F1">
        <w:rPr>
          <w:rFonts w:asciiTheme="majorBidi" w:hAnsiTheme="majorBidi" w:cs="David"/>
        </w:rPr>
        <w:t xml:space="preserve">  </w:t>
      </w:r>
      <w:r w:rsidRPr="006056F1">
        <w:rPr>
          <w:rFonts w:asciiTheme="majorBidi" w:hAnsiTheme="majorBidi" w:cs="David"/>
          <w:rtl/>
        </w:rPr>
        <w:t>מההסכם.</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פרטי איש הקשר כפי שימסרו במועד רכישת מסמכי המכרז, אלא אם עדכן הספק אחרת, הם הפרטים אליהם</w:t>
      </w:r>
      <w:r w:rsidRPr="006056F1">
        <w:rPr>
          <w:rFonts w:asciiTheme="majorBidi" w:hAnsiTheme="majorBidi" w:cs="David"/>
        </w:rPr>
        <w:t xml:space="preserve">  </w:t>
      </w:r>
      <w:r w:rsidRPr="006056F1">
        <w:rPr>
          <w:rFonts w:asciiTheme="majorBidi" w:hAnsiTheme="majorBidi" w:cs="David"/>
          <w:rtl/>
        </w:rPr>
        <w:t>יועבר מידע כל מידע לעניין המכרז (כולל הבהרות) ויחשבו שהגיעו ליעדם.</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בהגשת הצעתו במכרז מצהיר המציע ומאשר כי הוא מכיר היטב את הדין בישראל, לרבות אם כי בלי לגרוע</w:t>
      </w:r>
      <w:r w:rsidRPr="006056F1">
        <w:rPr>
          <w:rFonts w:asciiTheme="majorBidi" w:hAnsiTheme="majorBidi" w:cs="David"/>
        </w:rPr>
        <w:t xml:space="preserve"> </w:t>
      </w:r>
      <w:r w:rsidRPr="006056F1">
        <w:rPr>
          <w:rFonts w:asciiTheme="majorBidi" w:hAnsiTheme="majorBidi" w:cs="David"/>
          <w:rtl/>
        </w:rPr>
        <w:t>מכלליות האמור, את דיני המכרזים החלים בישראל ובכלל זאת את כל דרישות הרישום והרישוי הנדרשים.</w:t>
      </w:r>
      <w:r w:rsidRPr="006056F1">
        <w:rPr>
          <w:rFonts w:asciiTheme="majorBidi" w:hAnsiTheme="majorBidi" w:cs="David"/>
        </w:rPr>
        <w:t xml:space="preserve"> </w:t>
      </w:r>
      <w:r w:rsidRPr="006056F1">
        <w:rPr>
          <w:rFonts w:asciiTheme="majorBidi" w:hAnsiTheme="majorBidi" w:cs="David"/>
          <w:rtl/>
        </w:rPr>
        <w:t>המציע מצהיר כי הוא עומד בדרישות תקנה 6 (א) לתקנות חובת המכרזים התשנ"ג- 1993 (תנאים מוקדמים</w:t>
      </w:r>
      <w:r w:rsidRPr="006056F1">
        <w:rPr>
          <w:rFonts w:asciiTheme="majorBidi" w:hAnsiTheme="majorBidi" w:cs="David"/>
        </w:rPr>
        <w:t xml:space="preserve"> </w:t>
      </w:r>
      <w:r w:rsidRPr="006056F1">
        <w:rPr>
          <w:rFonts w:asciiTheme="majorBidi" w:hAnsiTheme="majorBidi" w:cs="David"/>
          <w:rtl/>
        </w:rPr>
        <w:t>להשתתפות במכרז).</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כל מציע אשר מגיש הצעה למכרז ייחשב כמי שוויתר מראש על כל טענה בקשר לתנאי המכרז ועל הזכות</w:t>
      </w:r>
      <w:r w:rsidRPr="006056F1">
        <w:rPr>
          <w:rFonts w:asciiTheme="majorBidi" w:hAnsiTheme="majorBidi" w:cs="David"/>
        </w:rPr>
        <w:t xml:space="preserve"> </w:t>
      </w:r>
      <w:r w:rsidRPr="006056F1">
        <w:rPr>
          <w:rFonts w:asciiTheme="majorBidi" w:hAnsiTheme="majorBidi" w:cs="David"/>
          <w:rtl/>
        </w:rPr>
        <w:t>לבקש מבית המשפט להוציא צו ביניים לרבות צווי מניעה בקשר עם מסמכי המכרז כנגד ועדת מכרזים או מי</w:t>
      </w:r>
      <w:r w:rsidRPr="006056F1">
        <w:rPr>
          <w:rFonts w:asciiTheme="majorBidi" w:hAnsiTheme="majorBidi" w:cs="David"/>
        </w:rPr>
        <w:t xml:space="preserve"> </w:t>
      </w:r>
      <w:r w:rsidRPr="006056F1">
        <w:rPr>
          <w:rFonts w:asciiTheme="majorBidi" w:hAnsiTheme="majorBidi" w:cs="David"/>
          <w:rtl/>
        </w:rPr>
        <w:t>מטעמה ויהיה מנוע מלבקש צו ביניים בהליך כאמור.</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מעטפה שלא תימצא בתיבת המכרזים במועד ובשעה הנקובים לעיל תיפסל על הסף.</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כל מציע רשאי להגיש יותר מהצעה אחת, ובלבד שכל הצעה תתייחס למוצר מדף שונה.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הצעת המציע תגובה באישורים ואסמכתאות לכל חלקי הצעתו. במידה ויחסר אישור הנדרש לצורך הוכחת אי</w:t>
      </w:r>
      <w:r w:rsidRPr="006056F1">
        <w:rPr>
          <w:rFonts w:asciiTheme="majorBidi" w:hAnsiTheme="majorBidi" w:cs="David"/>
        </w:rPr>
        <w:t xml:space="preserve"> </w:t>
      </w:r>
      <w:r w:rsidRPr="006056F1">
        <w:rPr>
          <w:rFonts w:asciiTheme="majorBidi" w:hAnsiTheme="majorBidi" w:cs="David"/>
          <w:rtl/>
        </w:rPr>
        <w:t>אילו מחלקי הצעתו של המציע - רשאית ועדת המכרזים לפסול / לא לקבל חלק זה בהצעה. נא תשומת לב</w:t>
      </w:r>
      <w:r w:rsidRPr="006056F1">
        <w:rPr>
          <w:rFonts w:asciiTheme="majorBidi" w:hAnsiTheme="majorBidi" w:cs="David"/>
        </w:rPr>
        <w:t xml:space="preserve"> </w:t>
      </w:r>
      <w:r w:rsidRPr="006056F1">
        <w:rPr>
          <w:rFonts w:asciiTheme="majorBidi" w:hAnsiTheme="majorBidi" w:cs="David"/>
          <w:rtl/>
        </w:rPr>
        <w:t>המציע בפרט לסעיפי תנאי הסף ושקלול ציוני האיכות / עלות.</w:t>
      </w:r>
    </w:p>
    <w:p w:rsidR="00D40827" w:rsidRPr="006056F1" w:rsidRDefault="00D40827" w:rsidP="00D20492">
      <w:pPr>
        <w:pStyle w:val="3"/>
        <w:tabs>
          <w:tab w:val="clear" w:pos="2279"/>
        </w:tabs>
        <w:spacing w:after="80"/>
        <w:ind w:left="1437" w:hanging="672"/>
        <w:rPr>
          <w:rFonts w:asciiTheme="majorBidi" w:hAnsiTheme="majorBidi" w:cs="David"/>
          <w:noProof/>
        </w:rPr>
      </w:pPr>
      <w:r w:rsidRPr="006056F1">
        <w:rPr>
          <w:rFonts w:asciiTheme="majorBidi" w:hAnsiTheme="majorBidi" w:cs="David"/>
          <w:rtl/>
        </w:rPr>
        <w:t>אופן הגשת ההצעה</w:t>
      </w:r>
      <w:r w:rsidRPr="006056F1">
        <w:rPr>
          <w:rFonts w:asciiTheme="majorBidi" w:hAnsiTheme="majorBidi" w:cs="David"/>
          <w:noProof/>
          <w:rtl/>
        </w:rPr>
        <w:t xml:space="preserve"> </w:t>
      </w:r>
    </w:p>
    <w:p w:rsidR="00D40827" w:rsidRPr="007A70A3"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lastRenderedPageBreak/>
        <w:t>ההצעה</w:t>
      </w:r>
      <w:r w:rsidRPr="007A70A3">
        <w:rPr>
          <w:rFonts w:asciiTheme="majorBidi" w:hAnsiTheme="majorBidi" w:cs="David"/>
          <w:rtl/>
        </w:rPr>
        <w:t>, כולל כל ה</w:t>
      </w:r>
      <w:r w:rsidR="00D20492" w:rsidRPr="007A70A3">
        <w:rPr>
          <w:rFonts w:asciiTheme="majorBidi" w:hAnsiTheme="majorBidi" w:cs="David"/>
          <w:rtl/>
        </w:rPr>
        <w:t>נספח</w:t>
      </w:r>
      <w:r w:rsidRPr="007A70A3">
        <w:rPr>
          <w:rFonts w:asciiTheme="majorBidi" w:hAnsiTheme="majorBidi" w:cs="David"/>
          <w:rtl/>
        </w:rPr>
        <w:t>ים והאישורים הנלווים אליה, תוגש במבנה המצורף ב</w:t>
      </w:r>
      <w:r w:rsidR="00D20492" w:rsidRPr="007A70A3">
        <w:rPr>
          <w:rFonts w:asciiTheme="majorBidi" w:hAnsiTheme="majorBidi" w:cs="David"/>
          <w:rtl/>
        </w:rPr>
        <w:t>נספח</w:t>
      </w:r>
      <w:r w:rsidRPr="007A70A3">
        <w:rPr>
          <w:rFonts w:asciiTheme="majorBidi" w:hAnsiTheme="majorBidi" w:cs="David"/>
          <w:rtl/>
        </w:rPr>
        <w:t xml:space="preserve"> א' – "חוברת ההצעה". </w:t>
      </w:r>
    </w:p>
    <w:p w:rsidR="00D40827" w:rsidRPr="006056F1" w:rsidRDefault="00D40827" w:rsidP="009949F8">
      <w:pPr>
        <w:pStyle w:val="4"/>
        <w:tabs>
          <w:tab w:val="clear" w:pos="2279"/>
        </w:tabs>
        <w:spacing w:after="80"/>
        <w:ind w:hanging="792"/>
        <w:rPr>
          <w:rFonts w:asciiTheme="majorBidi" w:hAnsiTheme="majorBidi" w:cs="David"/>
        </w:rPr>
      </w:pPr>
      <w:r w:rsidRPr="007A70A3">
        <w:rPr>
          <w:rFonts w:asciiTheme="majorBidi" w:hAnsiTheme="majorBidi" w:cs="David"/>
          <w:rtl/>
        </w:rPr>
        <w:t>על המציעים להגיש את ההצעות במעטפה חתומה. על המעטפה יש לציין את שם המכרז ומספרו</w:t>
      </w:r>
      <w:r w:rsidRPr="006056F1">
        <w:rPr>
          <w:rFonts w:asciiTheme="majorBidi" w:hAnsiTheme="majorBidi" w:cs="David"/>
          <w:rtl/>
        </w:rPr>
        <w:t xml:space="preserve"> בלבד, ללא</w:t>
      </w:r>
      <w:r w:rsidRPr="006056F1">
        <w:rPr>
          <w:rFonts w:asciiTheme="majorBidi" w:hAnsiTheme="majorBidi" w:cs="David"/>
        </w:rPr>
        <w:t xml:space="preserve">  </w:t>
      </w:r>
      <w:r w:rsidRPr="006056F1">
        <w:rPr>
          <w:rFonts w:asciiTheme="majorBidi" w:hAnsiTheme="majorBidi" w:cs="David"/>
          <w:rtl/>
        </w:rPr>
        <w:t xml:space="preserve">שם או פרט מזהה אחר. את ההצעות יש לערוך לפי ההוראות ולפי סדר הדברים </w:t>
      </w:r>
      <w:r w:rsidRPr="007A70A3">
        <w:rPr>
          <w:rFonts w:asciiTheme="majorBidi" w:hAnsiTheme="majorBidi" w:cs="David"/>
          <w:rtl/>
        </w:rPr>
        <w:t xml:space="preserve">המפורטים </w:t>
      </w:r>
      <w:r w:rsidR="003C119F" w:rsidRPr="007A70A3">
        <w:rPr>
          <w:rFonts w:asciiTheme="majorBidi" w:hAnsiTheme="majorBidi" w:cs="David"/>
          <w:rtl/>
        </w:rPr>
        <w:t>להלן</w:t>
      </w:r>
      <w:r w:rsidRPr="006056F1">
        <w:rPr>
          <w:rFonts w:asciiTheme="majorBidi" w:hAnsiTheme="majorBidi" w:cs="David"/>
          <w:rtl/>
        </w:rPr>
        <w:t xml:space="preserve"> ולפי פירוט</w:t>
      </w:r>
      <w:r w:rsidRPr="006056F1">
        <w:rPr>
          <w:rFonts w:asciiTheme="majorBidi" w:hAnsiTheme="majorBidi" w:cs="David"/>
        </w:rPr>
        <w:t xml:space="preserve"> </w:t>
      </w:r>
      <w:r w:rsidRPr="006056F1">
        <w:rPr>
          <w:rFonts w:asciiTheme="majorBidi" w:hAnsiTheme="majorBidi" w:cs="David"/>
          <w:rtl/>
        </w:rPr>
        <w:t>זה בלבד. הצעה חלקית או במתכונת שונה מהמתכונת המפורטת במכרז</w:t>
      </w:r>
      <w:r w:rsidR="007A70A3">
        <w:rPr>
          <w:rFonts w:asciiTheme="majorBidi" w:hAnsiTheme="majorBidi" w:cs="David"/>
          <w:rtl/>
        </w:rPr>
        <w:t xml:space="preserve"> עלולה לא להיבדק ואף להיפסל</w:t>
      </w:r>
    </w:p>
    <w:p w:rsidR="009F4457" w:rsidRPr="00162061" w:rsidRDefault="00D40827" w:rsidP="009F4457">
      <w:pPr>
        <w:pStyle w:val="4"/>
        <w:tabs>
          <w:tab w:val="clear" w:pos="2279"/>
        </w:tabs>
        <w:spacing w:after="80"/>
        <w:ind w:hanging="792"/>
        <w:rPr>
          <w:rFonts w:asciiTheme="majorBidi" w:hAnsiTheme="majorBidi" w:cs="David"/>
          <w:b/>
          <w:bCs/>
          <w:rtl/>
        </w:rPr>
      </w:pPr>
      <w:r w:rsidRPr="009F4457">
        <w:rPr>
          <w:rFonts w:asciiTheme="majorBidi" w:hAnsiTheme="majorBidi" w:cs="David"/>
          <w:rtl/>
        </w:rPr>
        <w:t xml:space="preserve">על המעטפה להכיל עותק מלא של ההצעה מודפס כרוך או ערוך </w:t>
      </w:r>
      <w:r w:rsidRPr="007A70A3">
        <w:rPr>
          <w:rFonts w:asciiTheme="majorBidi" w:hAnsiTheme="majorBidi" w:cs="David"/>
          <w:rtl/>
        </w:rPr>
        <w:t>בקלסר</w:t>
      </w:r>
      <w:r w:rsidRPr="007A70A3">
        <w:rPr>
          <w:rFonts w:asciiTheme="majorBidi" w:hAnsiTheme="majorBidi" w:cs="David"/>
        </w:rPr>
        <w:t xml:space="preserve"> </w:t>
      </w:r>
      <w:r w:rsidRPr="007A70A3">
        <w:rPr>
          <w:rFonts w:asciiTheme="majorBidi" w:hAnsiTheme="majorBidi" w:cs="David"/>
          <w:rtl/>
        </w:rPr>
        <w:t>(</w:t>
      </w:r>
      <w:r w:rsidR="003C119F" w:rsidRPr="007A70A3">
        <w:rPr>
          <w:rFonts w:asciiTheme="majorBidi" w:hAnsiTheme="majorBidi" w:cs="David"/>
          <w:rtl/>
        </w:rPr>
        <w:t>להלן</w:t>
      </w:r>
      <w:r w:rsidRPr="007A70A3">
        <w:rPr>
          <w:rFonts w:asciiTheme="majorBidi" w:hAnsiTheme="majorBidi" w:cs="David"/>
          <w:rtl/>
        </w:rPr>
        <w:t>: עותק "</w:t>
      </w:r>
      <w:r w:rsidRPr="009F4457">
        <w:rPr>
          <w:rFonts w:asciiTheme="majorBidi" w:hAnsiTheme="majorBidi" w:cs="David"/>
          <w:rtl/>
        </w:rPr>
        <w:t>קשיח") כאשר הוא מסומן במילה "מקור", ועותק אחד בפורמט דיגיטלי על גבי תקליטור</w:t>
      </w:r>
      <w:r w:rsidRPr="009F4457">
        <w:rPr>
          <w:rFonts w:asciiTheme="majorBidi" w:hAnsiTheme="majorBidi" w:cs="David"/>
        </w:rPr>
        <w:t xml:space="preserve"> </w:t>
      </w:r>
      <w:r w:rsidRPr="009F4457">
        <w:rPr>
          <w:rFonts w:asciiTheme="majorBidi" w:hAnsiTheme="majorBidi" w:cs="David"/>
          <w:rtl/>
        </w:rPr>
        <w:t xml:space="preserve">(דיסק). </w:t>
      </w:r>
      <w:r w:rsidR="009F4457" w:rsidRPr="009F4457">
        <w:rPr>
          <w:rFonts w:asciiTheme="majorBidi" w:hAnsiTheme="majorBidi" w:cs="David"/>
          <w:rtl/>
        </w:rPr>
        <w:t>עותק מלא של ההצעה כולל את כל מסמכי ההצעה והמסמכים המצורפים לה מטעם המציע וכן את מסמכי</w:t>
      </w:r>
      <w:r w:rsidR="009F4457" w:rsidRPr="009F4457">
        <w:rPr>
          <w:rFonts w:asciiTheme="majorBidi" w:hAnsiTheme="majorBidi" w:cs="David"/>
        </w:rPr>
        <w:t xml:space="preserve"> </w:t>
      </w:r>
      <w:r w:rsidR="009F4457" w:rsidRPr="009F4457">
        <w:rPr>
          <w:rFonts w:asciiTheme="majorBidi" w:hAnsiTheme="majorBidi" w:cs="David"/>
          <w:rtl/>
        </w:rPr>
        <w:t>המכרז בשלמותם לרבות תשובות לשאלות הבהרה וכל מסמך אחר שפורסם על ידי המזמין בהקשר למכרז</w:t>
      </w:r>
      <w:r w:rsidR="009F4457" w:rsidRPr="009F4457">
        <w:rPr>
          <w:rFonts w:asciiTheme="majorBidi" w:hAnsiTheme="majorBidi" w:cs="David"/>
        </w:rPr>
        <w:t xml:space="preserve"> </w:t>
      </w:r>
      <w:r w:rsidR="009F4457" w:rsidRPr="009F4457">
        <w:rPr>
          <w:rFonts w:asciiTheme="majorBidi" w:hAnsiTheme="majorBidi" w:cs="David"/>
          <w:rtl/>
        </w:rPr>
        <w:t xml:space="preserve">הנידון </w:t>
      </w:r>
      <w:r w:rsidR="009F4457" w:rsidRPr="00162061">
        <w:rPr>
          <w:rFonts w:asciiTheme="majorBidi" w:hAnsiTheme="majorBidi" w:cs="David"/>
          <w:b/>
          <w:bCs/>
          <w:u w:val="single"/>
          <w:rtl/>
        </w:rPr>
        <w:t>למעט הצעת המחיר</w:t>
      </w:r>
      <w:r w:rsidR="009F4457" w:rsidRPr="00162061">
        <w:rPr>
          <w:rFonts w:asciiTheme="majorBidi" w:hAnsiTheme="majorBidi" w:cs="David"/>
          <w:b/>
          <w:bCs/>
          <w:rtl/>
        </w:rPr>
        <w:t xml:space="preserve">.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בכל</w:t>
      </w:r>
      <w:r w:rsidRPr="006056F1">
        <w:rPr>
          <w:rFonts w:asciiTheme="majorBidi" w:hAnsiTheme="majorBidi" w:cs="David"/>
        </w:rPr>
        <w:t xml:space="preserve"> </w:t>
      </w:r>
      <w:r w:rsidRPr="006056F1">
        <w:rPr>
          <w:rFonts w:asciiTheme="majorBidi" w:hAnsiTheme="majorBidi" w:cs="David"/>
          <w:rtl/>
        </w:rPr>
        <w:t xml:space="preserve">מקרה של סתירה בין ההצעה המודפסת להצעה המופיעה על גבי התקליטור, יגבר תוכנה של ההצעה המודפסת.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ההצעה, כולל </w:t>
      </w:r>
      <w:r w:rsidRPr="007A70A3">
        <w:rPr>
          <w:rFonts w:asciiTheme="majorBidi" w:hAnsiTheme="majorBidi" w:cs="David"/>
          <w:rtl/>
        </w:rPr>
        <w:t>כל ה</w:t>
      </w:r>
      <w:r w:rsidR="00D20492" w:rsidRPr="007A70A3">
        <w:rPr>
          <w:rFonts w:asciiTheme="majorBidi" w:hAnsiTheme="majorBidi" w:cs="David"/>
          <w:rtl/>
        </w:rPr>
        <w:t>נספח</w:t>
      </w:r>
      <w:r w:rsidRPr="007A70A3">
        <w:rPr>
          <w:rFonts w:asciiTheme="majorBidi" w:hAnsiTheme="majorBidi" w:cs="David"/>
          <w:rtl/>
        </w:rPr>
        <w:t>ים והאישורים הנלווים אליה, תוגש במלואה. בחוברת ההצעה מצורפים טפסים שונים</w:t>
      </w:r>
      <w:r w:rsidRPr="007A70A3">
        <w:rPr>
          <w:rFonts w:asciiTheme="majorBidi" w:hAnsiTheme="majorBidi" w:cs="David"/>
        </w:rPr>
        <w:t xml:space="preserve">  </w:t>
      </w:r>
      <w:r w:rsidRPr="007A70A3">
        <w:rPr>
          <w:rFonts w:asciiTheme="majorBidi" w:hAnsiTheme="majorBidi" w:cs="David"/>
          <w:rtl/>
        </w:rPr>
        <w:t>ודרישות למסמכים מהמציע. יש למלא את חוברת ההצעה בשלמותה, לצרף את כל המסמכים הנדרשים,</w:t>
      </w:r>
      <w:r w:rsidRPr="007A70A3">
        <w:rPr>
          <w:rFonts w:asciiTheme="majorBidi" w:hAnsiTheme="majorBidi" w:cs="David"/>
        </w:rPr>
        <w:t xml:space="preserve"> </w:t>
      </w:r>
      <w:r w:rsidRPr="007A70A3">
        <w:rPr>
          <w:rFonts w:asciiTheme="majorBidi" w:hAnsiTheme="majorBidi" w:cs="David"/>
          <w:rtl/>
        </w:rPr>
        <w:t>בסדר המפורט בחוברת ההצעה ו</w:t>
      </w:r>
      <w:r w:rsidR="00D20492" w:rsidRPr="007A70A3">
        <w:rPr>
          <w:rFonts w:asciiTheme="majorBidi" w:hAnsiTheme="majorBidi" w:cs="David"/>
          <w:rtl/>
        </w:rPr>
        <w:t>נספח</w:t>
      </w:r>
      <w:r w:rsidRPr="007A70A3">
        <w:rPr>
          <w:rFonts w:asciiTheme="majorBidi" w:hAnsiTheme="majorBidi" w:cs="David"/>
          <w:rtl/>
        </w:rPr>
        <w:t>יה וכן</w:t>
      </w:r>
      <w:r w:rsidRPr="006056F1">
        <w:rPr>
          <w:rFonts w:asciiTheme="majorBidi" w:hAnsiTheme="majorBidi" w:cs="David"/>
          <w:rtl/>
        </w:rPr>
        <w:t xml:space="preserve"> למספרם.</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המשרד רשאי על פי שיקול דעתו הבלעדי לאפשר השלמה מאוחרת יותר של מסמך חסר בהתאם ובכפוף לדין ולשיקול דעת הוועדה. אין באמור לעיל כדי לחייב את הוועדה לבקש השלמה כאמור ו/או כדי להוות פטור</w:t>
      </w:r>
      <w:r w:rsidRPr="006056F1">
        <w:rPr>
          <w:rFonts w:asciiTheme="majorBidi" w:hAnsiTheme="majorBidi" w:cs="David"/>
        </w:rPr>
        <w:t xml:space="preserve"> </w:t>
      </w:r>
      <w:r w:rsidRPr="006056F1">
        <w:rPr>
          <w:rFonts w:asciiTheme="majorBidi" w:hAnsiTheme="majorBidi" w:cs="David"/>
          <w:rtl/>
        </w:rPr>
        <w:t xml:space="preserve">או היתר לאי הגשת המסמכים כנדרש.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העותק הקשיח יכלול שתי מעטפות </w:t>
      </w:r>
      <w:r w:rsidR="00F53C5F" w:rsidRPr="006056F1">
        <w:rPr>
          <w:rFonts w:asciiTheme="majorBidi" w:hAnsiTheme="majorBidi" w:cs="David"/>
          <w:rtl/>
        </w:rPr>
        <w:t>פנימיות</w:t>
      </w:r>
      <w:r w:rsidRPr="006056F1">
        <w:rPr>
          <w:rFonts w:asciiTheme="majorBidi" w:hAnsiTheme="majorBidi" w:cs="David"/>
          <w:rtl/>
        </w:rPr>
        <w:t xml:space="preserve"> נפרדות, האחת ובה הצעת המחיר, והשנייה ובה שאר פרטי</w:t>
      </w:r>
      <w:r w:rsidRPr="006056F1">
        <w:rPr>
          <w:rFonts w:asciiTheme="majorBidi" w:hAnsiTheme="majorBidi" w:cs="David"/>
        </w:rPr>
        <w:t xml:space="preserve"> </w:t>
      </w:r>
      <w:r w:rsidRPr="006056F1">
        <w:rPr>
          <w:rFonts w:asciiTheme="majorBidi" w:hAnsiTheme="majorBidi" w:cs="David"/>
          <w:rtl/>
        </w:rPr>
        <w:t>ההצעה. יש לציין על גבי המעטפה את שם המכרז ומספרו ואת שם המציע וכן את תוכן המעטפה (הצעת</w:t>
      </w:r>
      <w:r w:rsidRPr="006056F1">
        <w:rPr>
          <w:rFonts w:asciiTheme="majorBidi" w:hAnsiTheme="majorBidi" w:cs="David"/>
        </w:rPr>
        <w:t xml:space="preserve"> </w:t>
      </w:r>
      <w:r w:rsidRPr="006056F1">
        <w:rPr>
          <w:rFonts w:asciiTheme="majorBidi" w:hAnsiTheme="majorBidi" w:cs="David"/>
          <w:rtl/>
        </w:rPr>
        <w:t>מחיר או הצעת איכות). אין לציין את הצעת המחיר או פרטים המרמזים על הצעת המחיר למעט בטופס</w:t>
      </w:r>
      <w:r w:rsidRPr="006056F1">
        <w:rPr>
          <w:rFonts w:asciiTheme="majorBidi" w:hAnsiTheme="majorBidi" w:cs="David"/>
        </w:rPr>
        <w:t xml:space="preserve"> </w:t>
      </w:r>
      <w:r w:rsidRPr="006056F1">
        <w:rPr>
          <w:rFonts w:asciiTheme="majorBidi" w:hAnsiTheme="majorBidi" w:cs="David"/>
          <w:rtl/>
        </w:rPr>
        <w:t>הצעת המחיר המיועד לכך.</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מובהר, כי בכל מקרה של סתירה בין עותק דיגיטלי לעותק הקשיח, יגבר האמור בעותק הקשיח.</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על עמודי ומסמכי ההצעה להיות ממוספרים.</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ההצעות תוגשנה בשפה העברית או בשפה </w:t>
      </w:r>
      <w:r w:rsidRPr="007A70A3">
        <w:rPr>
          <w:rFonts w:asciiTheme="majorBidi" w:hAnsiTheme="majorBidi" w:cs="David"/>
          <w:rtl/>
        </w:rPr>
        <w:t xml:space="preserve">האנגלית. </w:t>
      </w:r>
      <w:r w:rsidR="00D20492" w:rsidRPr="007A70A3">
        <w:rPr>
          <w:rFonts w:asciiTheme="majorBidi" w:hAnsiTheme="majorBidi" w:cs="David"/>
          <w:rtl/>
        </w:rPr>
        <w:t>נספח</w:t>
      </w:r>
      <w:r w:rsidRPr="007A70A3">
        <w:rPr>
          <w:rFonts w:asciiTheme="majorBidi" w:hAnsiTheme="majorBidi" w:cs="David"/>
          <w:rtl/>
        </w:rPr>
        <w:t>ים,</w:t>
      </w:r>
      <w:r w:rsidRPr="006056F1">
        <w:rPr>
          <w:rFonts w:asciiTheme="majorBidi" w:hAnsiTheme="majorBidi" w:cs="David"/>
          <w:rtl/>
        </w:rPr>
        <w:t xml:space="preserve"> אישורים, תעודות וכד' שאינם בעברית או אנגלית – יתורגמו</w:t>
      </w:r>
      <w:r w:rsidRPr="006056F1">
        <w:rPr>
          <w:rFonts w:asciiTheme="majorBidi" w:hAnsiTheme="majorBidi" w:cs="David"/>
        </w:rPr>
        <w:t xml:space="preserve"> </w:t>
      </w:r>
      <w:r w:rsidRPr="006056F1">
        <w:rPr>
          <w:rFonts w:asciiTheme="majorBidi" w:hAnsiTheme="majorBidi" w:cs="David"/>
          <w:rtl/>
        </w:rPr>
        <w:t>לעברית. במקרה בו תעודות המקור אינן בעברית או באנגלית יש לצרף תרגום לעברית.</w:t>
      </w:r>
      <w:r w:rsidR="00DE7341" w:rsidRPr="006056F1">
        <w:rPr>
          <w:rFonts w:asciiTheme="majorBidi" w:hAnsiTheme="majorBidi" w:cs="David"/>
          <w:rtl/>
        </w:rPr>
        <w:t xml:space="preserve"> הסכם ההתקשרות יהיה בעברית. </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על כל המסמכים המצורפים לחוברת ההצעה להוות מסמכים מקוריים.</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חתימה על מסמכי ההצעה:</w:t>
      </w:r>
    </w:p>
    <w:p w:rsidR="00D20492" w:rsidRDefault="00D40827" w:rsidP="005B199F">
      <w:pPr>
        <w:pStyle w:val="4"/>
        <w:numPr>
          <w:ilvl w:val="0"/>
          <w:numId w:val="84"/>
        </w:numPr>
        <w:spacing w:after="80"/>
        <w:ind w:left="2528" w:hanging="284"/>
        <w:rPr>
          <w:rFonts w:asciiTheme="majorBidi" w:hAnsiTheme="majorBidi" w:cs="David"/>
        </w:rPr>
      </w:pPr>
      <w:r w:rsidRPr="006056F1">
        <w:rPr>
          <w:rFonts w:asciiTheme="majorBidi" w:hAnsiTheme="majorBidi" w:cs="David"/>
          <w:rtl/>
        </w:rPr>
        <w:t xml:space="preserve">כל עמוד בעותק המקורי של ההצעה יוחתם בר"ת </w:t>
      </w:r>
      <w:r w:rsidR="00D20492">
        <w:rPr>
          <w:rFonts w:asciiTheme="majorBidi" w:hAnsiTheme="majorBidi" w:cs="David"/>
          <w:rtl/>
        </w:rPr>
        <w:t xml:space="preserve">של המורשה לחתום מטעמו ובחותמת  </w:t>
      </w:r>
      <w:r w:rsidRPr="006056F1">
        <w:rPr>
          <w:rFonts w:asciiTheme="majorBidi" w:hAnsiTheme="majorBidi" w:cs="David"/>
          <w:rtl/>
        </w:rPr>
        <w:t>המציע.</w:t>
      </w:r>
    </w:p>
    <w:p w:rsidR="00D20492" w:rsidRDefault="00D40827" w:rsidP="005B199F">
      <w:pPr>
        <w:pStyle w:val="4"/>
        <w:numPr>
          <w:ilvl w:val="0"/>
          <w:numId w:val="84"/>
        </w:numPr>
        <w:spacing w:after="80"/>
        <w:ind w:left="2528" w:hanging="284"/>
        <w:rPr>
          <w:rFonts w:asciiTheme="majorBidi" w:hAnsiTheme="majorBidi" w:cs="David"/>
          <w:rtl/>
        </w:rPr>
      </w:pPr>
      <w:r w:rsidRPr="00D20492">
        <w:rPr>
          <w:rFonts w:asciiTheme="majorBidi" w:hAnsiTheme="majorBidi" w:cs="David"/>
          <w:rtl/>
        </w:rPr>
        <w:t>בכל מקום שבו נדרשת חתימת המציע יחתום/ו מורשה/י החתימה מטעמו, אשר בחתימתו/ם ניתן</w:t>
      </w:r>
      <w:r w:rsidRPr="00D20492">
        <w:rPr>
          <w:rFonts w:asciiTheme="majorBidi" w:hAnsiTheme="majorBidi" w:cs="David"/>
        </w:rPr>
        <w:t xml:space="preserve"> </w:t>
      </w:r>
      <w:r w:rsidRPr="00D20492">
        <w:rPr>
          <w:rFonts w:asciiTheme="majorBidi" w:hAnsiTheme="majorBidi" w:cs="David"/>
          <w:rtl/>
        </w:rPr>
        <w:t xml:space="preserve">לחייב את המציע, זאת בצירוף חותמת המציע. </w:t>
      </w:r>
    </w:p>
    <w:p w:rsidR="00D40827" w:rsidRPr="00D20492" w:rsidRDefault="00D40827" w:rsidP="005B199F">
      <w:pPr>
        <w:pStyle w:val="4"/>
        <w:numPr>
          <w:ilvl w:val="0"/>
          <w:numId w:val="84"/>
        </w:numPr>
        <w:tabs>
          <w:tab w:val="num" w:pos="2549"/>
        </w:tabs>
        <w:spacing w:after="80"/>
        <w:ind w:left="2528" w:hanging="284"/>
        <w:rPr>
          <w:rFonts w:asciiTheme="majorBidi" w:hAnsiTheme="majorBidi" w:cs="David"/>
        </w:rPr>
      </w:pPr>
      <w:r w:rsidRPr="00D20492">
        <w:rPr>
          <w:rFonts w:asciiTheme="majorBidi" w:hAnsiTheme="majorBidi" w:cs="David"/>
          <w:rtl/>
        </w:rPr>
        <w:lastRenderedPageBreak/>
        <w:t>על המציע לחתום על נוסח ההסכם המצורף למכרז, ללא כל שינוי ו/או הסתייגות ו/או תוספת. מובהר כי אם המשרד ישנה תנאים במכרז עקב שאלות ההבהרה, ייחשבו השינויים האמורים כחלק בלתי</w:t>
      </w:r>
      <w:r w:rsidRPr="00D20492">
        <w:rPr>
          <w:rFonts w:asciiTheme="majorBidi" w:hAnsiTheme="majorBidi" w:cs="David"/>
        </w:rPr>
        <w:t xml:space="preserve"> </w:t>
      </w:r>
      <w:r w:rsidRPr="00D20492">
        <w:rPr>
          <w:rFonts w:asciiTheme="majorBidi" w:hAnsiTheme="majorBidi" w:cs="David"/>
          <w:rtl/>
        </w:rPr>
        <w:t xml:space="preserve">נפרד מן ההסכם, וזאת בין אם יוכן נוסח חדש ומתוקן של ההסכם ובין אם לא. </w:t>
      </w:r>
    </w:p>
    <w:p w:rsidR="00D40827" w:rsidRPr="006056F1" w:rsidRDefault="00D40827" w:rsidP="00D20492">
      <w:pPr>
        <w:pStyle w:val="4"/>
        <w:tabs>
          <w:tab w:val="clear" w:pos="2279"/>
        </w:tabs>
        <w:spacing w:after="80"/>
        <w:ind w:hanging="792"/>
        <w:rPr>
          <w:rFonts w:asciiTheme="majorBidi" w:hAnsiTheme="majorBidi" w:cs="David"/>
          <w:rtl/>
        </w:rPr>
      </w:pPr>
      <w:r w:rsidRPr="006056F1">
        <w:rPr>
          <w:rFonts w:asciiTheme="majorBidi" w:hAnsiTheme="majorBidi" w:cs="David"/>
          <w:rtl/>
        </w:rPr>
        <w:t>הוראות מיוחדות לגבי הגשת עותקים דיגיטליים:</w:t>
      </w:r>
    </w:p>
    <w:p w:rsidR="00D40827" w:rsidRPr="006056F1" w:rsidRDefault="00D40827" w:rsidP="005B199F">
      <w:pPr>
        <w:pStyle w:val="4"/>
        <w:numPr>
          <w:ilvl w:val="0"/>
          <w:numId w:val="85"/>
        </w:numPr>
        <w:spacing w:after="80"/>
        <w:ind w:left="2528" w:hanging="284"/>
        <w:rPr>
          <w:rFonts w:asciiTheme="majorBidi" w:hAnsiTheme="majorBidi" w:cs="David"/>
        </w:rPr>
      </w:pPr>
      <w:r w:rsidRPr="006056F1">
        <w:rPr>
          <w:rFonts w:asciiTheme="majorBidi" w:hAnsiTheme="majorBidi" w:cs="David"/>
          <w:rtl/>
        </w:rPr>
        <w:t xml:space="preserve">על כל מסמכי ההצעה להיות ערוכים, חתומים ומסודרים באופן זהה לעותק הקשיח של הצעה. </w:t>
      </w:r>
    </w:p>
    <w:p w:rsidR="00D40827" w:rsidRPr="006056F1" w:rsidRDefault="00D40827" w:rsidP="005B199F">
      <w:pPr>
        <w:pStyle w:val="4"/>
        <w:numPr>
          <w:ilvl w:val="0"/>
          <w:numId w:val="85"/>
        </w:numPr>
        <w:spacing w:after="80"/>
        <w:ind w:left="2528" w:hanging="284"/>
        <w:rPr>
          <w:rFonts w:asciiTheme="majorBidi" w:hAnsiTheme="majorBidi" w:cs="David"/>
        </w:rPr>
      </w:pPr>
      <w:r w:rsidRPr="006056F1">
        <w:rPr>
          <w:rFonts w:asciiTheme="majorBidi" w:hAnsiTheme="majorBidi" w:cs="David"/>
          <w:rtl/>
        </w:rPr>
        <w:t xml:space="preserve">על העותק הדיגיטלי להיות זהה לחלוטין לעותק הקשיח (למעט הצעת המחיר וחתימות). </w:t>
      </w:r>
    </w:p>
    <w:p w:rsidR="00D40827" w:rsidRPr="006056F1" w:rsidRDefault="00D40827" w:rsidP="005B199F">
      <w:pPr>
        <w:pStyle w:val="4"/>
        <w:numPr>
          <w:ilvl w:val="0"/>
          <w:numId w:val="85"/>
        </w:numPr>
        <w:spacing w:after="80"/>
        <w:ind w:left="2528" w:hanging="284"/>
        <w:rPr>
          <w:rFonts w:asciiTheme="majorBidi" w:hAnsiTheme="majorBidi" w:cs="David"/>
        </w:rPr>
      </w:pPr>
      <w:r w:rsidRPr="006056F1">
        <w:rPr>
          <w:rFonts w:asciiTheme="majorBidi" w:hAnsiTheme="majorBidi" w:cs="David"/>
          <w:rtl/>
        </w:rPr>
        <w:t xml:space="preserve">העותק הדיגיטלי של ההצעה יכיל את ההצעה כולה (למעט הצעת </w:t>
      </w:r>
      <w:r w:rsidRPr="007A70A3">
        <w:rPr>
          <w:rFonts w:asciiTheme="majorBidi" w:hAnsiTheme="majorBidi" w:cs="David"/>
          <w:rtl/>
        </w:rPr>
        <w:t xml:space="preserve">המחיר), על </w:t>
      </w:r>
      <w:r w:rsidR="00D20492" w:rsidRPr="007A70A3">
        <w:rPr>
          <w:rFonts w:asciiTheme="majorBidi" w:hAnsiTheme="majorBidi" w:cs="David"/>
          <w:rtl/>
        </w:rPr>
        <w:t>נספח</w:t>
      </w:r>
      <w:r w:rsidRPr="007A70A3">
        <w:rPr>
          <w:rFonts w:asciiTheme="majorBidi" w:hAnsiTheme="majorBidi" w:cs="David"/>
          <w:rtl/>
        </w:rPr>
        <w:t>יה בפורמט</w:t>
      </w:r>
      <w:r w:rsidR="00D20492">
        <w:rPr>
          <w:rFonts w:asciiTheme="majorBidi" w:hAnsiTheme="majorBidi" w:cs="David"/>
        </w:rPr>
        <w:t xml:space="preserve"> </w:t>
      </w:r>
      <w:r w:rsidR="00D20492">
        <w:rPr>
          <w:rFonts w:asciiTheme="majorBidi" w:hAnsiTheme="majorBidi" w:cs="David" w:hint="cs"/>
          <w:rtl/>
        </w:rPr>
        <w:t>ת</w:t>
      </w:r>
      <w:r w:rsidRPr="006056F1">
        <w:rPr>
          <w:rFonts w:asciiTheme="majorBidi" w:hAnsiTheme="majorBidi" w:cs="David"/>
          <w:rtl/>
        </w:rPr>
        <w:t xml:space="preserve">קליטור בפורמט </w:t>
      </w:r>
      <w:r w:rsidR="00D20492">
        <w:rPr>
          <w:rFonts w:asciiTheme="majorBidi" w:hAnsiTheme="majorBidi" w:cs="David"/>
        </w:rPr>
        <w:t>doc</w:t>
      </w:r>
      <w:r w:rsidRPr="006056F1">
        <w:rPr>
          <w:rFonts w:asciiTheme="majorBidi" w:hAnsiTheme="majorBidi" w:cs="David"/>
          <w:rtl/>
        </w:rPr>
        <w:t xml:space="preserve">  או </w:t>
      </w:r>
      <w:r w:rsidR="00D20492">
        <w:rPr>
          <w:rFonts w:asciiTheme="majorBidi" w:hAnsiTheme="majorBidi" w:cs="David"/>
        </w:rPr>
        <w:t>xls</w:t>
      </w:r>
      <w:r w:rsidRPr="006056F1">
        <w:rPr>
          <w:rFonts w:asciiTheme="majorBidi" w:hAnsiTheme="majorBidi" w:cs="David"/>
          <w:rtl/>
        </w:rPr>
        <w:t xml:space="preserve"> (ולא כדוגמת פורמט סרוק או </w:t>
      </w:r>
      <w:r w:rsidRPr="006056F1">
        <w:rPr>
          <w:rFonts w:asciiTheme="majorBidi" w:hAnsiTheme="majorBidi" w:cs="David"/>
        </w:rPr>
        <w:t>PDF</w:t>
      </w:r>
      <w:r w:rsidRPr="006056F1">
        <w:rPr>
          <w:rFonts w:asciiTheme="majorBidi" w:hAnsiTheme="majorBidi" w:cs="David"/>
          <w:rtl/>
        </w:rPr>
        <w:t>).</w:t>
      </w:r>
    </w:p>
    <w:p w:rsidR="00D40827" w:rsidRPr="006056F1" w:rsidRDefault="00D40827" w:rsidP="005B199F">
      <w:pPr>
        <w:pStyle w:val="4"/>
        <w:numPr>
          <w:ilvl w:val="0"/>
          <w:numId w:val="85"/>
        </w:numPr>
        <w:spacing w:after="80"/>
        <w:ind w:left="2528" w:hanging="284"/>
        <w:rPr>
          <w:rFonts w:asciiTheme="majorBidi" w:hAnsiTheme="majorBidi" w:cs="David"/>
          <w:rtl/>
        </w:rPr>
      </w:pPr>
      <w:r w:rsidRPr="006056F1">
        <w:rPr>
          <w:rFonts w:asciiTheme="majorBidi" w:hAnsiTheme="majorBidi" w:cs="David"/>
          <w:rtl/>
        </w:rPr>
        <w:t>מובהר כי חל איסור להכליל את הצעת המחיר בעותק הדיגיטלי של ההצעה.</w:t>
      </w:r>
    </w:p>
    <w:p w:rsidR="00D40827" w:rsidRDefault="00D40827" w:rsidP="00D0251B">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את ההצעות יש להגיש במעטפה סגורה, </w:t>
      </w:r>
      <w:r w:rsidR="0036599B" w:rsidRPr="0036599B">
        <w:rPr>
          <w:rFonts w:asciiTheme="majorBidi" w:hAnsiTheme="majorBidi" w:cs="David" w:hint="cs"/>
          <w:rtl/>
        </w:rPr>
        <w:t>שלא</w:t>
      </w:r>
      <w:r w:rsidR="0036599B" w:rsidRPr="0036599B">
        <w:rPr>
          <w:rFonts w:asciiTheme="majorBidi" w:hAnsiTheme="majorBidi" w:cs="David"/>
          <w:rtl/>
        </w:rPr>
        <w:t xml:space="preserve"> </w:t>
      </w:r>
      <w:r w:rsidR="0036599B" w:rsidRPr="0036599B">
        <w:rPr>
          <w:rFonts w:asciiTheme="majorBidi" w:hAnsiTheme="majorBidi" w:cs="David" w:hint="cs"/>
          <w:rtl/>
        </w:rPr>
        <w:t>תישא</w:t>
      </w:r>
      <w:r w:rsidR="0036599B" w:rsidRPr="0036599B">
        <w:rPr>
          <w:rFonts w:asciiTheme="majorBidi" w:hAnsiTheme="majorBidi" w:cs="David"/>
          <w:rtl/>
        </w:rPr>
        <w:t xml:space="preserve"> </w:t>
      </w:r>
      <w:r w:rsidR="0036599B" w:rsidRPr="0036599B">
        <w:rPr>
          <w:rFonts w:asciiTheme="majorBidi" w:hAnsiTheme="majorBidi" w:cs="David" w:hint="cs"/>
          <w:rtl/>
        </w:rPr>
        <w:t>עליה</w:t>
      </w:r>
      <w:r w:rsidR="0036599B" w:rsidRPr="0036599B">
        <w:rPr>
          <w:rFonts w:asciiTheme="majorBidi" w:hAnsiTheme="majorBidi" w:cs="David"/>
          <w:rtl/>
        </w:rPr>
        <w:t xml:space="preserve"> </w:t>
      </w:r>
      <w:r w:rsidR="0036599B" w:rsidRPr="0036599B">
        <w:rPr>
          <w:rFonts w:asciiTheme="majorBidi" w:hAnsiTheme="majorBidi" w:cs="David" w:hint="cs"/>
          <w:rtl/>
        </w:rPr>
        <w:t>סימני</w:t>
      </w:r>
      <w:r w:rsidR="0036599B" w:rsidRPr="0036599B">
        <w:rPr>
          <w:rFonts w:asciiTheme="majorBidi" w:hAnsiTheme="majorBidi" w:cs="David"/>
          <w:rtl/>
        </w:rPr>
        <w:t xml:space="preserve"> </w:t>
      </w:r>
      <w:r w:rsidR="0036599B" w:rsidRPr="0036599B">
        <w:rPr>
          <w:rFonts w:asciiTheme="majorBidi" w:hAnsiTheme="majorBidi" w:cs="David" w:hint="cs"/>
          <w:rtl/>
        </w:rPr>
        <w:t>זיהוי</w:t>
      </w:r>
      <w:r w:rsidR="0036599B" w:rsidRPr="0036599B">
        <w:rPr>
          <w:rFonts w:asciiTheme="majorBidi" w:hAnsiTheme="majorBidi" w:cs="David"/>
          <w:rtl/>
        </w:rPr>
        <w:t xml:space="preserve"> </w:t>
      </w:r>
      <w:r w:rsidR="0036599B" w:rsidRPr="0036599B">
        <w:rPr>
          <w:rFonts w:asciiTheme="majorBidi" w:hAnsiTheme="majorBidi" w:cs="David" w:hint="cs"/>
          <w:rtl/>
        </w:rPr>
        <w:t>כלשהם</w:t>
      </w:r>
      <w:r w:rsidR="0036599B" w:rsidRPr="0036599B">
        <w:rPr>
          <w:rFonts w:asciiTheme="majorBidi" w:hAnsiTheme="majorBidi" w:cs="David"/>
          <w:rtl/>
        </w:rPr>
        <w:t xml:space="preserve">, </w:t>
      </w:r>
      <w:r w:rsidR="0036599B" w:rsidRPr="0036599B">
        <w:rPr>
          <w:rFonts w:asciiTheme="majorBidi" w:hAnsiTheme="majorBidi" w:cs="David" w:hint="cs"/>
          <w:rtl/>
        </w:rPr>
        <w:t>לתיבת</w:t>
      </w:r>
      <w:r w:rsidR="0036599B" w:rsidRPr="0036599B">
        <w:rPr>
          <w:rFonts w:asciiTheme="majorBidi" w:hAnsiTheme="majorBidi" w:cs="David"/>
          <w:rtl/>
        </w:rPr>
        <w:t xml:space="preserve"> </w:t>
      </w:r>
      <w:r w:rsidR="0036599B" w:rsidRPr="0036599B">
        <w:rPr>
          <w:rFonts w:asciiTheme="majorBidi" w:hAnsiTheme="majorBidi" w:cs="David" w:hint="cs"/>
          <w:rtl/>
        </w:rPr>
        <w:t>המכרזים</w:t>
      </w:r>
      <w:r w:rsidR="0036599B" w:rsidRPr="0036599B">
        <w:rPr>
          <w:rFonts w:asciiTheme="majorBidi" w:hAnsiTheme="majorBidi" w:cs="David"/>
          <w:rtl/>
        </w:rPr>
        <w:t xml:space="preserve"> </w:t>
      </w:r>
      <w:r w:rsidR="0036599B" w:rsidRPr="0036599B">
        <w:rPr>
          <w:rFonts w:asciiTheme="majorBidi" w:hAnsiTheme="majorBidi" w:cs="David" w:hint="cs"/>
          <w:rtl/>
        </w:rPr>
        <w:t>הממוקמת</w:t>
      </w:r>
      <w:r w:rsidR="0036599B" w:rsidRPr="0036599B">
        <w:rPr>
          <w:rFonts w:asciiTheme="majorBidi" w:hAnsiTheme="majorBidi" w:cs="David"/>
          <w:rtl/>
        </w:rPr>
        <w:t xml:space="preserve"> </w:t>
      </w:r>
      <w:r w:rsidR="0036599B" w:rsidRPr="0036599B">
        <w:rPr>
          <w:rFonts w:asciiTheme="majorBidi" w:hAnsiTheme="majorBidi" w:cs="David" w:hint="cs"/>
          <w:rtl/>
        </w:rPr>
        <w:t>ברחוב</w:t>
      </w:r>
      <w:r w:rsidR="0036599B" w:rsidRPr="0036599B">
        <w:rPr>
          <w:rFonts w:asciiTheme="majorBidi" w:hAnsiTheme="majorBidi" w:cs="David"/>
          <w:rtl/>
        </w:rPr>
        <w:t xml:space="preserve"> </w:t>
      </w:r>
      <w:r w:rsidR="0036599B" w:rsidRPr="0036599B">
        <w:rPr>
          <w:rFonts w:asciiTheme="majorBidi" w:hAnsiTheme="majorBidi" w:cs="David" w:hint="cs"/>
          <w:rtl/>
        </w:rPr>
        <w:t>ירמיהו</w:t>
      </w:r>
      <w:r w:rsidR="0036599B" w:rsidRPr="0036599B">
        <w:rPr>
          <w:rFonts w:asciiTheme="majorBidi" w:hAnsiTheme="majorBidi" w:cs="David"/>
          <w:rtl/>
        </w:rPr>
        <w:t xml:space="preserve"> 39 </w:t>
      </w:r>
      <w:r w:rsidR="0036599B" w:rsidRPr="0036599B">
        <w:rPr>
          <w:rFonts w:asciiTheme="majorBidi" w:hAnsiTheme="majorBidi" w:cs="David" w:hint="cs"/>
          <w:rtl/>
        </w:rPr>
        <w:t>מגדלי</w:t>
      </w:r>
      <w:r w:rsidR="0036599B" w:rsidRPr="0036599B">
        <w:rPr>
          <w:rFonts w:asciiTheme="majorBidi" w:hAnsiTheme="majorBidi" w:cs="David"/>
          <w:rtl/>
        </w:rPr>
        <w:t xml:space="preserve"> </w:t>
      </w:r>
      <w:r w:rsidR="0036599B" w:rsidRPr="0036599B">
        <w:rPr>
          <w:rFonts w:asciiTheme="majorBidi" w:hAnsiTheme="majorBidi" w:cs="David" w:hint="cs"/>
          <w:rtl/>
        </w:rPr>
        <w:t>הבירה</w:t>
      </w:r>
      <w:r w:rsidR="0036599B" w:rsidRPr="0036599B">
        <w:rPr>
          <w:rFonts w:asciiTheme="majorBidi" w:hAnsiTheme="majorBidi" w:cs="David"/>
          <w:rtl/>
        </w:rPr>
        <w:t xml:space="preserve"> </w:t>
      </w:r>
      <w:r w:rsidR="0036599B" w:rsidRPr="0036599B">
        <w:rPr>
          <w:rFonts w:asciiTheme="majorBidi" w:hAnsiTheme="majorBidi" w:cs="David" w:hint="cs"/>
          <w:rtl/>
        </w:rPr>
        <w:t>ירושלים</w:t>
      </w:r>
      <w:r w:rsidR="0036599B" w:rsidRPr="0036599B">
        <w:rPr>
          <w:rFonts w:asciiTheme="majorBidi" w:hAnsiTheme="majorBidi" w:cs="David"/>
          <w:rtl/>
        </w:rPr>
        <w:t xml:space="preserve">, </w:t>
      </w:r>
      <w:r w:rsidR="0036599B" w:rsidRPr="0036599B">
        <w:rPr>
          <w:rFonts w:asciiTheme="majorBidi" w:hAnsiTheme="majorBidi" w:cs="David" w:hint="cs"/>
          <w:rtl/>
        </w:rPr>
        <w:t>בניין</w:t>
      </w:r>
      <w:r w:rsidR="0036599B" w:rsidRPr="0036599B">
        <w:rPr>
          <w:rFonts w:asciiTheme="majorBidi" w:hAnsiTheme="majorBidi" w:cs="David"/>
          <w:rtl/>
        </w:rPr>
        <w:t xml:space="preserve"> </w:t>
      </w:r>
      <w:r w:rsidR="0036599B" w:rsidRPr="0036599B">
        <w:rPr>
          <w:rFonts w:asciiTheme="majorBidi" w:hAnsiTheme="majorBidi" w:cs="David" w:hint="cs"/>
          <w:rtl/>
        </w:rPr>
        <w:t>משרד</w:t>
      </w:r>
      <w:r w:rsidR="0036599B" w:rsidRPr="0036599B">
        <w:rPr>
          <w:rFonts w:asciiTheme="majorBidi" w:hAnsiTheme="majorBidi" w:cs="David"/>
          <w:rtl/>
        </w:rPr>
        <w:t xml:space="preserve"> </w:t>
      </w:r>
      <w:r w:rsidR="0036599B" w:rsidRPr="0036599B">
        <w:rPr>
          <w:rFonts w:asciiTheme="majorBidi" w:hAnsiTheme="majorBidi" w:cs="David" w:hint="cs"/>
          <w:rtl/>
        </w:rPr>
        <w:t>הבריאות</w:t>
      </w:r>
      <w:r w:rsidR="0036599B" w:rsidRPr="0036599B">
        <w:rPr>
          <w:rFonts w:asciiTheme="majorBidi" w:hAnsiTheme="majorBidi" w:cs="David"/>
          <w:rtl/>
        </w:rPr>
        <w:t xml:space="preserve"> </w:t>
      </w:r>
      <w:r w:rsidR="0036599B" w:rsidRPr="0036599B">
        <w:rPr>
          <w:rFonts w:asciiTheme="majorBidi" w:hAnsiTheme="majorBidi" w:cs="David" w:hint="cs"/>
          <w:rtl/>
        </w:rPr>
        <w:t>בקומת</w:t>
      </w:r>
      <w:r w:rsidR="0036599B" w:rsidRPr="0036599B">
        <w:rPr>
          <w:rFonts w:asciiTheme="majorBidi" w:hAnsiTheme="majorBidi" w:cs="David"/>
          <w:rtl/>
        </w:rPr>
        <w:t xml:space="preserve"> </w:t>
      </w:r>
      <w:r w:rsidR="0036599B" w:rsidRPr="0036599B">
        <w:rPr>
          <w:rFonts w:asciiTheme="majorBidi" w:hAnsiTheme="majorBidi" w:cs="David" w:hint="cs"/>
          <w:rtl/>
        </w:rPr>
        <w:t>הכניסה</w:t>
      </w:r>
      <w:r w:rsidR="0036599B" w:rsidRPr="0036599B">
        <w:rPr>
          <w:rFonts w:asciiTheme="majorBidi" w:hAnsiTheme="majorBidi" w:cs="David"/>
          <w:rtl/>
        </w:rPr>
        <w:t xml:space="preserve">  </w:t>
      </w:r>
      <w:r w:rsidR="0036599B" w:rsidRPr="0036599B">
        <w:rPr>
          <w:rFonts w:asciiTheme="majorBidi" w:hAnsiTheme="majorBidi" w:cs="David" w:hint="cs"/>
          <w:rtl/>
        </w:rPr>
        <w:t>ליד</w:t>
      </w:r>
      <w:r w:rsidR="0036599B" w:rsidRPr="0036599B">
        <w:rPr>
          <w:rFonts w:asciiTheme="majorBidi" w:hAnsiTheme="majorBidi" w:cs="David"/>
          <w:rtl/>
        </w:rPr>
        <w:t xml:space="preserve"> </w:t>
      </w:r>
      <w:r w:rsidR="0036599B" w:rsidRPr="0036599B">
        <w:rPr>
          <w:rFonts w:asciiTheme="majorBidi" w:hAnsiTheme="majorBidi" w:cs="David" w:hint="cs"/>
          <w:rtl/>
        </w:rPr>
        <w:t>עמדת</w:t>
      </w:r>
      <w:r w:rsidR="0036599B" w:rsidRPr="0036599B">
        <w:rPr>
          <w:rFonts w:asciiTheme="majorBidi" w:hAnsiTheme="majorBidi" w:cs="David"/>
          <w:rtl/>
        </w:rPr>
        <w:t xml:space="preserve"> </w:t>
      </w:r>
      <w:r w:rsidR="0036599B" w:rsidRPr="0036599B">
        <w:rPr>
          <w:rFonts w:asciiTheme="majorBidi" w:hAnsiTheme="majorBidi" w:cs="David" w:hint="cs"/>
          <w:rtl/>
        </w:rPr>
        <w:t>השומר</w:t>
      </w:r>
      <w:r w:rsidR="0036599B" w:rsidRPr="0036599B">
        <w:rPr>
          <w:rFonts w:asciiTheme="majorBidi" w:hAnsiTheme="majorBidi" w:cs="David"/>
          <w:rtl/>
        </w:rPr>
        <w:t xml:space="preserve"> </w:t>
      </w:r>
      <w:r w:rsidR="0036599B" w:rsidRPr="0036599B">
        <w:rPr>
          <w:rFonts w:asciiTheme="majorBidi" w:hAnsiTheme="majorBidi" w:cs="David" w:hint="cs"/>
          <w:rtl/>
        </w:rPr>
        <w:t>בבניין</w:t>
      </w:r>
      <w:r w:rsidR="0036599B" w:rsidRPr="0036599B">
        <w:rPr>
          <w:rFonts w:asciiTheme="majorBidi" w:hAnsiTheme="majorBidi" w:cs="David"/>
          <w:rtl/>
        </w:rPr>
        <w:t xml:space="preserve"> </w:t>
      </w:r>
      <w:r w:rsidR="0036599B" w:rsidRPr="0036599B">
        <w:rPr>
          <w:rFonts w:asciiTheme="majorBidi" w:hAnsiTheme="majorBidi" w:cs="David" w:hint="cs"/>
          <w:rtl/>
        </w:rPr>
        <w:t>הפנימי</w:t>
      </w:r>
      <w:r w:rsidR="0036599B" w:rsidRPr="0036599B">
        <w:rPr>
          <w:rFonts w:asciiTheme="majorBidi" w:hAnsiTheme="majorBidi" w:cs="David"/>
          <w:rtl/>
        </w:rPr>
        <w:t xml:space="preserve">, </w:t>
      </w:r>
      <w:r w:rsidR="0036599B" w:rsidRPr="0036599B">
        <w:rPr>
          <w:rFonts w:asciiTheme="majorBidi" w:hAnsiTheme="majorBidi" w:cs="David" w:hint="cs"/>
          <w:rtl/>
        </w:rPr>
        <w:t>בתיבת</w:t>
      </w:r>
      <w:r w:rsidR="0036599B" w:rsidRPr="0036599B">
        <w:rPr>
          <w:rFonts w:asciiTheme="majorBidi" w:hAnsiTheme="majorBidi" w:cs="David"/>
          <w:rtl/>
        </w:rPr>
        <w:t xml:space="preserve"> </w:t>
      </w:r>
      <w:r w:rsidR="0036599B" w:rsidRPr="0036599B">
        <w:rPr>
          <w:rFonts w:asciiTheme="majorBidi" w:hAnsiTheme="majorBidi" w:cs="David" w:hint="cs"/>
          <w:rtl/>
        </w:rPr>
        <w:t>המכרזים</w:t>
      </w:r>
      <w:r w:rsidR="0036599B" w:rsidRPr="0036599B">
        <w:rPr>
          <w:rFonts w:asciiTheme="majorBidi" w:hAnsiTheme="majorBidi" w:cs="David"/>
          <w:rtl/>
        </w:rPr>
        <w:t xml:space="preserve"> </w:t>
      </w:r>
      <w:r w:rsidR="0036599B" w:rsidRPr="0036599B">
        <w:rPr>
          <w:rFonts w:asciiTheme="majorBidi" w:hAnsiTheme="majorBidi" w:cs="David" w:hint="cs"/>
          <w:rtl/>
        </w:rPr>
        <w:t>של</w:t>
      </w:r>
      <w:r w:rsidR="0036599B" w:rsidRPr="0036599B">
        <w:rPr>
          <w:rFonts w:asciiTheme="majorBidi" w:hAnsiTheme="majorBidi" w:cs="David"/>
          <w:rtl/>
        </w:rPr>
        <w:t xml:space="preserve"> </w:t>
      </w:r>
      <w:r w:rsidR="0036599B" w:rsidRPr="0036599B">
        <w:rPr>
          <w:rFonts w:asciiTheme="majorBidi" w:hAnsiTheme="majorBidi" w:cs="David" w:hint="cs"/>
          <w:rtl/>
        </w:rPr>
        <w:t>משרד</w:t>
      </w:r>
      <w:r w:rsidR="0036599B" w:rsidRPr="0036599B">
        <w:rPr>
          <w:rFonts w:asciiTheme="majorBidi" w:hAnsiTheme="majorBidi" w:cs="David"/>
          <w:rtl/>
        </w:rPr>
        <w:t xml:space="preserve"> </w:t>
      </w:r>
      <w:r w:rsidR="0036599B" w:rsidRPr="0036599B">
        <w:rPr>
          <w:rFonts w:asciiTheme="majorBidi" w:hAnsiTheme="majorBidi" w:cs="David" w:hint="cs"/>
          <w:rtl/>
        </w:rPr>
        <w:t>הבריאות</w:t>
      </w:r>
      <w:r w:rsidR="0036599B" w:rsidRPr="0036599B">
        <w:rPr>
          <w:rFonts w:asciiTheme="majorBidi" w:hAnsiTheme="majorBidi" w:cs="David"/>
          <w:rtl/>
        </w:rPr>
        <w:t xml:space="preserve">. </w:t>
      </w:r>
      <w:r w:rsidR="0036599B" w:rsidRPr="0036599B">
        <w:rPr>
          <w:rFonts w:asciiTheme="majorBidi" w:hAnsiTheme="majorBidi" w:cs="David" w:hint="cs"/>
          <w:rtl/>
        </w:rPr>
        <w:t>על</w:t>
      </w:r>
      <w:r w:rsidR="0036599B" w:rsidRPr="0036599B">
        <w:rPr>
          <w:rFonts w:asciiTheme="majorBidi" w:hAnsiTheme="majorBidi" w:cs="David"/>
          <w:rtl/>
        </w:rPr>
        <w:t xml:space="preserve"> </w:t>
      </w:r>
      <w:r w:rsidR="0036599B" w:rsidRPr="0036599B">
        <w:rPr>
          <w:rFonts w:asciiTheme="majorBidi" w:hAnsiTheme="majorBidi" w:cs="David" w:hint="cs"/>
          <w:rtl/>
        </w:rPr>
        <w:t>המציע</w:t>
      </w:r>
      <w:r w:rsidR="0036599B" w:rsidRPr="0036599B">
        <w:rPr>
          <w:rFonts w:asciiTheme="majorBidi" w:hAnsiTheme="majorBidi" w:cs="David"/>
          <w:rtl/>
        </w:rPr>
        <w:t xml:space="preserve"> </w:t>
      </w:r>
      <w:r w:rsidR="0036599B" w:rsidRPr="0036599B">
        <w:rPr>
          <w:rFonts w:asciiTheme="majorBidi" w:hAnsiTheme="majorBidi" w:cs="David" w:hint="cs"/>
          <w:rtl/>
        </w:rPr>
        <w:t>האחריות</w:t>
      </w:r>
      <w:r w:rsidR="0036599B" w:rsidRPr="0036599B">
        <w:rPr>
          <w:rFonts w:asciiTheme="majorBidi" w:hAnsiTheme="majorBidi" w:cs="David"/>
          <w:rtl/>
        </w:rPr>
        <w:t xml:space="preserve"> </w:t>
      </w:r>
      <w:r w:rsidR="0036599B" w:rsidRPr="0036599B">
        <w:rPr>
          <w:rFonts w:asciiTheme="majorBidi" w:hAnsiTheme="majorBidi" w:cs="David" w:hint="cs"/>
          <w:rtl/>
        </w:rPr>
        <w:t>לוודא</w:t>
      </w:r>
      <w:r w:rsidR="0036599B" w:rsidRPr="0036599B">
        <w:rPr>
          <w:rFonts w:asciiTheme="majorBidi" w:hAnsiTheme="majorBidi" w:cs="David"/>
          <w:rtl/>
        </w:rPr>
        <w:t xml:space="preserve"> </w:t>
      </w:r>
      <w:r w:rsidR="0036599B" w:rsidRPr="0036599B">
        <w:rPr>
          <w:rFonts w:asciiTheme="majorBidi" w:hAnsiTheme="majorBidi" w:cs="David" w:hint="cs"/>
          <w:rtl/>
        </w:rPr>
        <w:t>כי</w:t>
      </w:r>
      <w:r w:rsidR="0036599B" w:rsidRPr="0036599B">
        <w:rPr>
          <w:rFonts w:asciiTheme="majorBidi" w:hAnsiTheme="majorBidi" w:cs="David"/>
          <w:rtl/>
        </w:rPr>
        <w:t xml:space="preserve"> </w:t>
      </w:r>
      <w:r w:rsidR="0036599B" w:rsidRPr="0036599B">
        <w:rPr>
          <w:rFonts w:asciiTheme="majorBidi" w:hAnsiTheme="majorBidi" w:cs="David" w:hint="cs"/>
          <w:rtl/>
        </w:rPr>
        <w:t>שלוחו</w:t>
      </w:r>
      <w:r w:rsidR="0036599B" w:rsidRPr="0036599B">
        <w:rPr>
          <w:rFonts w:asciiTheme="majorBidi" w:hAnsiTheme="majorBidi" w:cs="David"/>
          <w:rtl/>
        </w:rPr>
        <w:t xml:space="preserve"> </w:t>
      </w:r>
      <w:r w:rsidR="0036599B" w:rsidRPr="0036599B">
        <w:rPr>
          <w:rFonts w:asciiTheme="majorBidi" w:hAnsiTheme="majorBidi" w:cs="David" w:hint="cs"/>
          <w:rtl/>
        </w:rPr>
        <w:t>שלשל</w:t>
      </w:r>
      <w:r w:rsidR="0036599B" w:rsidRPr="0036599B">
        <w:rPr>
          <w:rFonts w:asciiTheme="majorBidi" w:hAnsiTheme="majorBidi" w:cs="David"/>
          <w:rtl/>
        </w:rPr>
        <w:t xml:space="preserve"> </w:t>
      </w:r>
      <w:r w:rsidR="0036599B" w:rsidRPr="0036599B">
        <w:rPr>
          <w:rFonts w:asciiTheme="majorBidi" w:hAnsiTheme="majorBidi" w:cs="David" w:hint="cs"/>
          <w:rtl/>
        </w:rPr>
        <w:t>את</w:t>
      </w:r>
      <w:r w:rsidR="0036599B" w:rsidRPr="0036599B">
        <w:rPr>
          <w:rFonts w:asciiTheme="majorBidi" w:hAnsiTheme="majorBidi" w:cs="David"/>
          <w:rtl/>
        </w:rPr>
        <w:t xml:space="preserve"> </w:t>
      </w:r>
      <w:r w:rsidR="0036599B" w:rsidRPr="0036599B">
        <w:rPr>
          <w:rFonts w:asciiTheme="majorBidi" w:hAnsiTheme="majorBidi" w:cs="David" w:hint="cs"/>
          <w:rtl/>
        </w:rPr>
        <w:t>ההצעה</w:t>
      </w:r>
      <w:r w:rsidR="0036599B" w:rsidRPr="0036599B">
        <w:rPr>
          <w:rFonts w:asciiTheme="majorBidi" w:hAnsiTheme="majorBidi" w:cs="David"/>
          <w:rtl/>
        </w:rPr>
        <w:t xml:space="preserve"> </w:t>
      </w:r>
      <w:r w:rsidR="0036599B" w:rsidRPr="0036599B">
        <w:rPr>
          <w:rFonts w:asciiTheme="majorBidi" w:hAnsiTheme="majorBidi" w:cs="David" w:hint="cs"/>
          <w:rtl/>
        </w:rPr>
        <w:t>לתיבת</w:t>
      </w:r>
      <w:r w:rsidR="0036599B" w:rsidRPr="0036599B">
        <w:rPr>
          <w:rFonts w:asciiTheme="majorBidi" w:hAnsiTheme="majorBidi" w:cs="David"/>
          <w:rtl/>
        </w:rPr>
        <w:t xml:space="preserve"> </w:t>
      </w:r>
      <w:r w:rsidR="0036599B" w:rsidRPr="0036599B">
        <w:rPr>
          <w:rFonts w:asciiTheme="majorBidi" w:hAnsiTheme="majorBidi" w:cs="David" w:hint="cs"/>
          <w:rtl/>
        </w:rPr>
        <w:t>המכרזים</w:t>
      </w:r>
      <w:r w:rsidR="0036599B" w:rsidRPr="0036599B">
        <w:rPr>
          <w:rFonts w:asciiTheme="majorBidi" w:hAnsiTheme="majorBidi" w:cs="David"/>
          <w:rtl/>
        </w:rPr>
        <w:t xml:space="preserve"> </w:t>
      </w:r>
      <w:r w:rsidR="0036599B" w:rsidRPr="0036599B">
        <w:rPr>
          <w:rFonts w:asciiTheme="majorBidi" w:hAnsiTheme="majorBidi" w:cs="David" w:hint="cs"/>
          <w:rtl/>
        </w:rPr>
        <w:t>של</w:t>
      </w:r>
      <w:r w:rsidR="0036599B" w:rsidRPr="0036599B">
        <w:rPr>
          <w:rFonts w:asciiTheme="majorBidi" w:hAnsiTheme="majorBidi" w:cs="David"/>
          <w:rtl/>
        </w:rPr>
        <w:t xml:space="preserve"> </w:t>
      </w:r>
      <w:r w:rsidR="0036599B" w:rsidRPr="0036599B">
        <w:rPr>
          <w:rFonts w:asciiTheme="majorBidi" w:hAnsiTheme="majorBidi" w:cs="David" w:hint="cs"/>
          <w:rtl/>
        </w:rPr>
        <w:t>אגף</w:t>
      </w:r>
      <w:r w:rsidR="0036599B" w:rsidRPr="0036599B">
        <w:rPr>
          <w:rFonts w:asciiTheme="majorBidi" w:hAnsiTheme="majorBidi" w:cs="David"/>
          <w:rtl/>
        </w:rPr>
        <w:t xml:space="preserve"> </w:t>
      </w:r>
      <w:r w:rsidR="0036599B" w:rsidRPr="0036599B">
        <w:rPr>
          <w:rFonts w:asciiTheme="majorBidi" w:hAnsiTheme="majorBidi" w:cs="David" w:hint="cs"/>
          <w:rtl/>
        </w:rPr>
        <w:t>המחשוב</w:t>
      </w:r>
      <w:r w:rsidR="0036599B" w:rsidRPr="0036599B">
        <w:rPr>
          <w:rFonts w:asciiTheme="majorBidi" w:hAnsiTheme="majorBidi" w:cs="David"/>
          <w:rtl/>
        </w:rPr>
        <w:t xml:space="preserve"> </w:t>
      </w:r>
      <w:r w:rsidR="0036599B" w:rsidRPr="0036599B">
        <w:rPr>
          <w:rFonts w:asciiTheme="majorBidi" w:hAnsiTheme="majorBidi" w:cs="David" w:hint="cs"/>
          <w:rtl/>
        </w:rPr>
        <w:t>להבדיל</w:t>
      </w:r>
      <w:r w:rsidR="0036599B" w:rsidRPr="0036599B">
        <w:rPr>
          <w:rFonts w:asciiTheme="majorBidi" w:hAnsiTheme="majorBidi" w:cs="David"/>
          <w:rtl/>
        </w:rPr>
        <w:t xml:space="preserve"> </w:t>
      </w:r>
      <w:r w:rsidR="0036599B" w:rsidRPr="0036599B">
        <w:rPr>
          <w:rFonts w:asciiTheme="majorBidi" w:hAnsiTheme="majorBidi" w:cs="David" w:hint="cs"/>
          <w:rtl/>
        </w:rPr>
        <w:t>ממחלקה</w:t>
      </w:r>
      <w:r w:rsidR="0036599B" w:rsidRPr="0036599B">
        <w:rPr>
          <w:rFonts w:asciiTheme="majorBidi" w:hAnsiTheme="majorBidi" w:cs="David"/>
          <w:rtl/>
        </w:rPr>
        <w:t xml:space="preserve"> </w:t>
      </w:r>
      <w:r w:rsidR="0036599B" w:rsidRPr="0036599B">
        <w:rPr>
          <w:rFonts w:asciiTheme="majorBidi" w:hAnsiTheme="majorBidi" w:cs="David" w:hint="cs"/>
          <w:rtl/>
        </w:rPr>
        <w:t>אחרת</w:t>
      </w:r>
      <w:r w:rsidR="0036599B" w:rsidRPr="0036599B">
        <w:rPr>
          <w:rFonts w:asciiTheme="majorBidi" w:hAnsiTheme="majorBidi" w:cs="David"/>
          <w:rtl/>
        </w:rPr>
        <w:t xml:space="preserve"> </w:t>
      </w:r>
      <w:r w:rsidR="0036599B" w:rsidRPr="0036599B">
        <w:rPr>
          <w:rFonts w:asciiTheme="majorBidi" w:hAnsiTheme="majorBidi" w:cs="David" w:hint="cs"/>
          <w:rtl/>
        </w:rPr>
        <w:t>של</w:t>
      </w:r>
      <w:r w:rsidR="0036599B" w:rsidRPr="0036599B">
        <w:rPr>
          <w:rFonts w:asciiTheme="majorBidi" w:hAnsiTheme="majorBidi" w:cs="David"/>
          <w:rtl/>
        </w:rPr>
        <w:t xml:space="preserve"> </w:t>
      </w:r>
      <w:r w:rsidR="0036599B" w:rsidRPr="0036599B">
        <w:rPr>
          <w:rFonts w:asciiTheme="majorBidi" w:hAnsiTheme="majorBidi" w:cs="David" w:hint="cs"/>
          <w:rtl/>
        </w:rPr>
        <w:t>המשרד</w:t>
      </w:r>
      <w:r w:rsidR="0036599B" w:rsidRPr="0036599B">
        <w:rPr>
          <w:rFonts w:asciiTheme="majorBidi" w:hAnsiTheme="majorBidi" w:cs="David"/>
          <w:rtl/>
        </w:rPr>
        <w:t xml:space="preserve">. </w:t>
      </w:r>
      <w:r w:rsidR="0036599B" w:rsidRPr="0036599B">
        <w:rPr>
          <w:rFonts w:asciiTheme="majorBidi" w:hAnsiTheme="majorBidi" w:cs="David" w:hint="cs"/>
          <w:rtl/>
        </w:rPr>
        <w:t>טעות</w:t>
      </w:r>
      <w:r w:rsidR="0036599B" w:rsidRPr="0036599B">
        <w:rPr>
          <w:rFonts w:asciiTheme="majorBidi" w:hAnsiTheme="majorBidi" w:cs="David"/>
          <w:rtl/>
        </w:rPr>
        <w:t xml:space="preserve"> </w:t>
      </w:r>
      <w:r w:rsidR="0036599B" w:rsidRPr="0036599B">
        <w:rPr>
          <w:rFonts w:asciiTheme="majorBidi" w:hAnsiTheme="majorBidi" w:cs="David" w:hint="cs"/>
          <w:rtl/>
        </w:rPr>
        <w:t>בזיהוי</w:t>
      </w:r>
      <w:r w:rsidR="0036599B" w:rsidRPr="0036599B">
        <w:rPr>
          <w:rFonts w:asciiTheme="majorBidi" w:hAnsiTheme="majorBidi" w:cs="David"/>
          <w:rtl/>
        </w:rPr>
        <w:t xml:space="preserve"> </w:t>
      </w:r>
      <w:r w:rsidR="0036599B" w:rsidRPr="0036599B">
        <w:rPr>
          <w:rFonts w:asciiTheme="majorBidi" w:hAnsiTheme="majorBidi" w:cs="David" w:hint="cs"/>
          <w:rtl/>
        </w:rPr>
        <w:t>התיבה</w:t>
      </w:r>
      <w:r w:rsidR="0036599B" w:rsidRPr="0036599B">
        <w:rPr>
          <w:rFonts w:asciiTheme="majorBidi" w:hAnsiTheme="majorBidi" w:cs="David"/>
          <w:rtl/>
        </w:rPr>
        <w:t xml:space="preserve"> </w:t>
      </w:r>
      <w:r w:rsidR="0036599B" w:rsidRPr="0036599B">
        <w:rPr>
          <w:rFonts w:asciiTheme="majorBidi" w:hAnsiTheme="majorBidi" w:cs="David" w:hint="cs"/>
          <w:rtl/>
        </w:rPr>
        <w:t>עלולה</w:t>
      </w:r>
      <w:r w:rsidR="0036599B" w:rsidRPr="0036599B">
        <w:rPr>
          <w:rFonts w:asciiTheme="majorBidi" w:hAnsiTheme="majorBidi" w:cs="David"/>
          <w:rtl/>
        </w:rPr>
        <w:t xml:space="preserve"> </w:t>
      </w:r>
      <w:r w:rsidR="0036599B" w:rsidRPr="0036599B">
        <w:rPr>
          <w:rFonts w:asciiTheme="majorBidi" w:hAnsiTheme="majorBidi" w:cs="David" w:hint="cs"/>
          <w:rtl/>
        </w:rPr>
        <w:t>להביא</w:t>
      </w:r>
      <w:r w:rsidR="0036599B" w:rsidRPr="0036599B">
        <w:rPr>
          <w:rFonts w:asciiTheme="majorBidi" w:hAnsiTheme="majorBidi" w:cs="David"/>
          <w:rtl/>
        </w:rPr>
        <w:t xml:space="preserve"> </w:t>
      </w:r>
      <w:r w:rsidR="0036599B" w:rsidRPr="0036599B">
        <w:rPr>
          <w:rFonts w:asciiTheme="majorBidi" w:hAnsiTheme="majorBidi" w:cs="David" w:hint="cs"/>
          <w:rtl/>
        </w:rPr>
        <w:t>לפסילתו</w:t>
      </w:r>
      <w:r w:rsidR="0036599B" w:rsidRPr="0036599B">
        <w:rPr>
          <w:rFonts w:asciiTheme="majorBidi" w:hAnsiTheme="majorBidi" w:cs="David"/>
          <w:rtl/>
        </w:rPr>
        <w:t xml:space="preserve"> </w:t>
      </w:r>
      <w:r w:rsidR="0036599B" w:rsidRPr="0036599B">
        <w:rPr>
          <w:rFonts w:asciiTheme="majorBidi" w:hAnsiTheme="majorBidi" w:cs="David" w:hint="cs"/>
          <w:rtl/>
        </w:rPr>
        <w:t>של</w:t>
      </w:r>
      <w:r w:rsidR="0036599B" w:rsidRPr="0036599B">
        <w:rPr>
          <w:rFonts w:asciiTheme="majorBidi" w:hAnsiTheme="majorBidi" w:cs="David"/>
          <w:rtl/>
        </w:rPr>
        <w:t xml:space="preserve"> </w:t>
      </w:r>
      <w:r w:rsidR="0036599B" w:rsidRPr="0036599B">
        <w:rPr>
          <w:rFonts w:asciiTheme="majorBidi" w:hAnsiTheme="majorBidi" w:cs="David" w:hint="cs"/>
          <w:rtl/>
        </w:rPr>
        <w:t>המציע</w:t>
      </w:r>
      <w:r w:rsidR="0036599B" w:rsidRPr="0036599B">
        <w:rPr>
          <w:rFonts w:asciiTheme="majorBidi" w:hAnsiTheme="majorBidi" w:cs="David"/>
          <w:rtl/>
        </w:rPr>
        <w:t xml:space="preserve">. </w:t>
      </w:r>
      <w:r w:rsidR="0036599B" w:rsidRPr="0036599B">
        <w:rPr>
          <w:rFonts w:asciiTheme="majorBidi" w:hAnsiTheme="majorBidi" w:cs="David" w:hint="cs"/>
          <w:rtl/>
        </w:rPr>
        <w:t>על</w:t>
      </w:r>
      <w:r w:rsidR="0036599B" w:rsidRPr="0036599B">
        <w:rPr>
          <w:rFonts w:asciiTheme="majorBidi" w:hAnsiTheme="majorBidi" w:cs="David"/>
          <w:rtl/>
        </w:rPr>
        <w:t xml:space="preserve"> </w:t>
      </w:r>
      <w:r w:rsidR="0036599B" w:rsidRPr="0036599B">
        <w:rPr>
          <w:rFonts w:asciiTheme="majorBidi" w:hAnsiTheme="majorBidi" w:cs="David" w:hint="cs"/>
          <w:rtl/>
        </w:rPr>
        <w:t>המעטפה</w:t>
      </w:r>
      <w:r w:rsidR="0036599B" w:rsidRPr="0036599B">
        <w:rPr>
          <w:rFonts w:asciiTheme="majorBidi" w:hAnsiTheme="majorBidi" w:cs="David"/>
          <w:rtl/>
        </w:rPr>
        <w:t xml:space="preserve"> </w:t>
      </w:r>
      <w:r w:rsidR="0036599B" w:rsidRPr="0036599B">
        <w:rPr>
          <w:rFonts w:asciiTheme="majorBidi" w:hAnsiTheme="majorBidi" w:cs="David" w:hint="cs"/>
          <w:rtl/>
        </w:rPr>
        <w:t>יש</w:t>
      </w:r>
      <w:r w:rsidR="0036599B" w:rsidRPr="0036599B">
        <w:rPr>
          <w:rFonts w:asciiTheme="majorBidi" w:hAnsiTheme="majorBidi" w:cs="David"/>
          <w:rtl/>
        </w:rPr>
        <w:t xml:space="preserve"> </w:t>
      </w:r>
      <w:r w:rsidR="0036599B" w:rsidRPr="0036599B">
        <w:rPr>
          <w:rFonts w:asciiTheme="majorBidi" w:hAnsiTheme="majorBidi" w:cs="David" w:hint="cs"/>
          <w:rtl/>
        </w:rPr>
        <w:t>לציין</w:t>
      </w:r>
      <w:r w:rsidR="0036599B" w:rsidRPr="0036599B">
        <w:rPr>
          <w:rFonts w:asciiTheme="majorBidi" w:hAnsiTheme="majorBidi" w:cs="David"/>
          <w:rtl/>
        </w:rPr>
        <w:t>: "</w:t>
      </w:r>
      <w:r w:rsidR="0036599B" w:rsidRPr="0036599B">
        <w:rPr>
          <w:rFonts w:asciiTheme="majorBidi" w:hAnsiTheme="majorBidi" w:cs="David" w:hint="cs"/>
          <w:rtl/>
        </w:rPr>
        <w:t>מכרז</w:t>
      </w:r>
      <w:r w:rsidR="0036599B" w:rsidRPr="0036599B">
        <w:rPr>
          <w:rFonts w:asciiTheme="majorBidi" w:hAnsiTheme="majorBidi" w:cs="David"/>
          <w:rtl/>
        </w:rPr>
        <w:t xml:space="preserve"> </w:t>
      </w:r>
      <w:r w:rsidR="0036599B" w:rsidRPr="0036599B">
        <w:rPr>
          <w:rFonts w:asciiTheme="majorBidi" w:hAnsiTheme="majorBidi" w:cs="David" w:hint="cs"/>
          <w:rtl/>
        </w:rPr>
        <w:t>פומבי</w:t>
      </w:r>
      <w:r w:rsidR="0036599B" w:rsidRPr="0036599B">
        <w:rPr>
          <w:rFonts w:asciiTheme="majorBidi" w:hAnsiTheme="majorBidi" w:cs="David"/>
          <w:rtl/>
        </w:rPr>
        <w:t xml:space="preserve"> </w:t>
      </w:r>
      <w:r w:rsidR="0036599B" w:rsidRPr="0036599B">
        <w:rPr>
          <w:rFonts w:asciiTheme="majorBidi" w:hAnsiTheme="majorBidi" w:cs="David" w:hint="cs"/>
          <w:rtl/>
        </w:rPr>
        <w:t>מספר</w:t>
      </w:r>
      <w:r w:rsidR="0036599B" w:rsidRPr="0036599B">
        <w:rPr>
          <w:rFonts w:asciiTheme="majorBidi" w:hAnsiTheme="majorBidi" w:cs="David"/>
          <w:rtl/>
        </w:rPr>
        <w:t xml:space="preserve"> 25/2016 </w:t>
      </w:r>
      <w:r w:rsidR="0036599B" w:rsidRPr="0036599B">
        <w:rPr>
          <w:rFonts w:asciiTheme="majorBidi" w:hAnsiTheme="majorBidi" w:cs="David" w:hint="cs"/>
          <w:rtl/>
        </w:rPr>
        <w:t>פתרונות</w:t>
      </w:r>
      <w:r w:rsidR="0036599B" w:rsidRPr="0036599B">
        <w:rPr>
          <w:rFonts w:asciiTheme="majorBidi" w:hAnsiTheme="majorBidi" w:cs="David"/>
          <w:rtl/>
        </w:rPr>
        <w:t xml:space="preserve"> </w:t>
      </w:r>
      <w:r w:rsidR="0036599B" w:rsidRPr="0036599B">
        <w:rPr>
          <w:rFonts w:asciiTheme="majorBidi" w:hAnsiTheme="majorBidi" w:cs="David" w:hint="cs"/>
          <w:rtl/>
        </w:rPr>
        <w:t>להתמודדות</w:t>
      </w:r>
      <w:r w:rsidR="0036599B" w:rsidRPr="0036599B">
        <w:rPr>
          <w:rFonts w:asciiTheme="majorBidi" w:hAnsiTheme="majorBidi" w:cs="David"/>
          <w:rtl/>
        </w:rPr>
        <w:t xml:space="preserve"> </w:t>
      </w:r>
      <w:r w:rsidR="0036599B" w:rsidRPr="0036599B">
        <w:rPr>
          <w:rFonts w:asciiTheme="majorBidi" w:hAnsiTheme="majorBidi" w:cs="David" w:hint="cs"/>
          <w:rtl/>
        </w:rPr>
        <w:t>עם</w:t>
      </w:r>
      <w:r w:rsidR="0036599B" w:rsidRPr="0036599B">
        <w:rPr>
          <w:rFonts w:asciiTheme="majorBidi" w:hAnsiTheme="majorBidi" w:cs="David"/>
          <w:rtl/>
        </w:rPr>
        <w:t xml:space="preserve"> </w:t>
      </w:r>
      <w:r w:rsidR="0036599B" w:rsidRPr="0036599B">
        <w:rPr>
          <w:rFonts w:asciiTheme="majorBidi" w:hAnsiTheme="majorBidi" w:cs="David" w:hint="cs"/>
          <w:rtl/>
        </w:rPr>
        <w:t>העומס</w:t>
      </w:r>
      <w:r w:rsidR="0036599B" w:rsidRPr="0036599B">
        <w:rPr>
          <w:rFonts w:asciiTheme="majorBidi" w:hAnsiTheme="majorBidi" w:cs="David"/>
          <w:rtl/>
        </w:rPr>
        <w:t xml:space="preserve"> </w:t>
      </w:r>
      <w:r w:rsidR="0036599B" w:rsidRPr="0036599B">
        <w:rPr>
          <w:rFonts w:asciiTheme="majorBidi" w:hAnsiTheme="majorBidi" w:cs="David" w:hint="cs"/>
          <w:rtl/>
        </w:rPr>
        <w:t>במחלקות</w:t>
      </w:r>
      <w:r w:rsidR="0036599B" w:rsidRPr="0036599B">
        <w:rPr>
          <w:rFonts w:asciiTheme="majorBidi" w:hAnsiTheme="majorBidi" w:cs="David"/>
          <w:rtl/>
        </w:rPr>
        <w:t xml:space="preserve"> </w:t>
      </w:r>
      <w:r w:rsidR="0036599B" w:rsidRPr="0036599B">
        <w:rPr>
          <w:rFonts w:asciiTheme="majorBidi" w:hAnsiTheme="majorBidi" w:cs="David" w:hint="cs"/>
          <w:rtl/>
        </w:rPr>
        <w:t>הפנימיות</w:t>
      </w:r>
      <w:r w:rsidR="0036599B" w:rsidRPr="0036599B">
        <w:rPr>
          <w:rFonts w:asciiTheme="majorBidi" w:hAnsiTheme="majorBidi" w:cs="David"/>
          <w:rtl/>
        </w:rPr>
        <w:t xml:space="preserve"> </w:t>
      </w:r>
      <w:r w:rsidR="0036599B" w:rsidRPr="0036599B">
        <w:rPr>
          <w:rFonts w:asciiTheme="majorBidi" w:hAnsiTheme="majorBidi" w:cs="David" w:hint="cs"/>
          <w:rtl/>
        </w:rPr>
        <w:t>והמחלקות</w:t>
      </w:r>
      <w:r w:rsidR="0036599B" w:rsidRPr="0036599B">
        <w:rPr>
          <w:rFonts w:asciiTheme="majorBidi" w:hAnsiTheme="majorBidi" w:cs="David"/>
          <w:rtl/>
        </w:rPr>
        <w:t xml:space="preserve"> </w:t>
      </w:r>
      <w:r w:rsidR="0036599B" w:rsidRPr="0036599B">
        <w:rPr>
          <w:rFonts w:asciiTheme="majorBidi" w:hAnsiTheme="majorBidi" w:cs="David" w:hint="cs"/>
          <w:rtl/>
        </w:rPr>
        <w:t>לרפואה</w:t>
      </w:r>
      <w:r w:rsidR="0036599B" w:rsidRPr="0036599B">
        <w:rPr>
          <w:rFonts w:asciiTheme="majorBidi" w:hAnsiTheme="majorBidi" w:cs="David"/>
          <w:rtl/>
        </w:rPr>
        <w:t xml:space="preserve"> </w:t>
      </w:r>
      <w:r w:rsidR="0036599B" w:rsidRPr="0036599B">
        <w:rPr>
          <w:rFonts w:asciiTheme="majorBidi" w:hAnsiTheme="majorBidi" w:cs="David" w:hint="cs"/>
          <w:rtl/>
        </w:rPr>
        <w:t>דחופה</w:t>
      </w:r>
      <w:r w:rsidR="0036599B" w:rsidRPr="0036599B">
        <w:rPr>
          <w:rFonts w:asciiTheme="majorBidi" w:hAnsiTheme="majorBidi" w:cs="David"/>
          <w:rtl/>
        </w:rPr>
        <w:t xml:space="preserve"> " </w:t>
      </w:r>
      <w:r w:rsidR="0036599B" w:rsidRPr="0036599B">
        <w:rPr>
          <w:rFonts w:asciiTheme="majorBidi" w:hAnsiTheme="majorBidi" w:cs="David" w:hint="cs"/>
          <w:rtl/>
        </w:rPr>
        <w:t>בלבד</w:t>
      </w:r>
      <w:r w:rsidR="0036599B" w:rsidRPr="0036599B">
        <w:rPr>
          <w:rFonts w:asciiTheme="majorBidi" w:hAnsiTheme="majorBidi" w:cs="David"/>
          <w:rtl/>
        </w:rPr>
        <w:t xml:space="preserve">, </w:t>
      </w:r>
      <w:r w:rsidR="0036599B" w:rsidRPr="0036599B">
        <w:rPr>
          <w:rFonts w:asciiTheme="majorBidi" w:hAnsiTheme="majorBidi" w:cs="David" w:hint="cs"/>
          <w:rtl/>
        </w:rPr>
        <w:t>ללא</w:t>
      </w:r>
      <w:r w:rsidR="0036599B" w:rsidRPr="0036599B">
        <w:rPr>
          <w:rFonts w:asciiTheme="majorBidi" w:hAnsiTheme="majorBidi" w:cs="David"/>
          <w:rtl/>
        </w:rPr>
        <w:t xml:space="preserve"> </w:t>
      </w:r>
      <w:r w:rsidR="0036599B" w:rsidRPr="0036599B">
        <w:rPr>
          <w:rFonts w:asciiTheme="majorBidi" w:hAnsiTheme="majorBidi" w:cs="David" w:hint="cs"/>
          <w:rtl/>
        </w:rPr>
        <w:t>שם</w:t>
      </w:r>
      <w:r w:rsidR="0036599B" w:rsidRPr="0036599B">
        <w:rPr>
          <w:rFonts w:asciiTheme="majorBidi" w:hAnsiTheme="majorBidi" w:cs="David"/>
          <w:rtl/>
        </w:rPr>
        <w:t xml:space="preserve"> </w:t>
      </w:r>
      <w:r w:rsidR="0036599B" w:rsidRPr="0036599B">
        <w:rPr>
          <w:rFonts w:asciiTheme="majorBidi" w:hAnsiTheme="majorBidi" w:cs="David" w:hint="cs"/>
          <w:rtl/>
        </w:rPr>
        <w:t>המציע</w:t>
      </w:r>
      <w:r w:rsidR="0036599B" w:rsidRPr="0036599B">
        <w:rPr>
          <w:rFonts w:asciiTheme="majorBidi" w:hAnsiTheme="majorBidi" w:cs="David"/>
          <w:rtl/>
        </w:rPr>
        <w:t xml:space="preserve"> </w:t>
      </w:r>
      <w:r w:rsidR="0036599B" w:rsidRPr="0036599B">
        <w:rPr>
          <w:rFonts w:asciiTheme="majorBidi" w:hAnsiTheme="majorBidi" w:cs="David" w:hint="cs"/>
          <w:rtl/>
        </w:rPr>
        <w:t>או</w:t>
      </w:r>
      <w:r w:rsidR="0036599B" w:rsidRPr="0036599B">
        <w:rPr>
          <w:rFonts w:asciiTheme="majorBidi" w:hAnsiTheme="majorBidi" w:cs="David"/>
          <w:rtl/>
        </w:rPr>
        <w:t xml:space="preserve"> </w:t>
      </w:r>
      <w:r w:rsidR="0036599B" w:rsidRPr="0036599B">
        <w:rPr>
          <w:rFonts w:asciiTheme="majorBidi" w:hAnsiTheme="majorBidi" w:cs="David" w:hint="cs"/>
          <w:rtl/>
        </w:rPr>
        <w:t>כל</w:t>
      </w:r>
      <w:r w:rsidR="0036599B" w:rsidRPr="0036599B">
        <w:rPr>
          <w:rFonts w:asciiTheme="majorBidi" w:hAnsiTheme="majorBidi" w:cs="David"/>
          <w:rtl/>
        </w:rPr>
        <w:t xml:space="preserve"> </w:t>
      </w:r>
      <w:r w:rsidR="0036599B" w:rsidRPr="0036599B">
        <w:rPr>
          <w:rFonts w:asciiTheme="majorBidi" w:hAnsiTheme="majorBidi" w:cs="David" w:hint="cs"/>
          <w:rtl/>
        </w:rPr>
        <w:t>פרט</w:t>
      </w:r>
      <w:r w:rsidR="0036599B" w:rsidRPr="0036599B">
        <w:rPr>
          <w:rFonts w:asciiTheme="majorBidi" w:hAnsiTheme="majorBidi" w:cs="David"/>
          <w:rtl/>
        </w:rPr>
        <w:t xml:space="preserve"> </w:t>
      </w:r>
      <w:r w:rsidR="0036599B" w:rsidRPr="0036599B">
        <w:rPr>
          <w:rFonts w:asciiTheme="majorBidi" w:hAnsiTheme="majorBidi" w:cs="David" w:hint="cs"/>
          <w:rtl/>
        </w:rPr>
        <w:t>מזהה</w:t>
      </w:r>
      <w:r w:rsidR="0036599B" w:rsidRPr="0036599B">
        <w:rPr>
          <w:rFonts w:asciiTheme="majorBidi" w:hAnsiTheme="majorBidi" w:cs="David"/>
          <w:rtl/>
        </w:rPr>
        <w:t xml:space="preserve"> </w:t>
      </w:r>
      <w:r w:rsidR="0036599B" w:rsidRPr="0036599B">
        <w:rPr>
          <w:rFonts w:asciiTheme="majorBidi" w:hAnsiTheme="majorBidi" w:cs="David" w:hint="cs"/>
          <w:rtl/>
        </w:rPr>
        <w:t>אחר</w:t>
      </w:r>
      <w:r w:rsidR="0036599B">
        <w:rPr>
          <w:rFonts w:asciiTheme="majorBidi" w:hAnsiTheme="majorBidi" w:cs="David" w:hint="cs"/>
          <w:rtl/>
        </w:rPr>
        <w:t>.</w:t>
      </w:r>
    </w:p>
    <w:p w:rsidR="00E40EAC" w:rsidRPr="00E40EAC" w:rsidRDefault="00E40EAC" w:rsidP="00E40EAC">
      <w:pPr>
        <w:pStyle w:val="Normal2"/>
      </w:pPr>
    </w:p>
    <w:p w:rsidR="00D40827" w:rsidRPr="003C119F" w:rsidRDefault="00D40827" w:rsidP="009949F8">
      <w:pPr>
        <w:pStyle w:val="21"/>
        <w:spacing w:before="0" w:after="80"/>
        <w:rPr>
          <w:rFonts w:asciiTheme="majorBidi" w:hAnsiTheme="majorBidi" w:cs="David"/>
          <w:noProof/>
          <w:rtl/>
        </w:rPr>
      </w:pPr>
      <w:bookmarkStart w:id="20" w:name="_Toc15622848"/>
      <w:r w:rsidRPr="003C119F">
        <w:rPr>
          <w:rFonts w:asciiTheme="majorBidi" w:hAnsiTheme="majorBidi" w:cs="David"/>
          <w:rtl/>
        </w:rPr>
        <w:t>המפרט</w:t>
      </w:r>
      <w:bookmarkEnd w:id="20"/>
    </w:p>
    <w:p w:rsidR="00D40827" w:rsidRPr="007A70A3" w:rsidRDefault="00D40827" w:rsidP="00D20492">
      <w:pPr>
        <w:pStyle w:val="3"/>
        <w:tabs>
          <w:tab w:val="clear" w:pos="2279"/>
        </w:tabs>
        <w:spacing w:after="80"/>
        <w:ind w:left="1437" w:hanging="672"/>
        <w:rPr>
          <w:rFonts w:asciiTheme="majorBidi" w:hAnsiTheme="majorBidi" w:cs="David"/>
          <w:noProof/>
          <w:rtl/>
        </w:rPr>
      </w:pPr>
      <w:r w:rsidRPr="007A70A3">
        <w:rPr>
          <w:rFonts w:asciiTheme="majorBidi" w:hAnsiTheme="majorBidi" w:cs="David"/>
          <w:rtl/>
        </w:rPr>
        <w:t>תכולת</w:t>
      </w:r>
      <w:r w:rsidRPr="007A70A3">
        <w:rPr>
          <w:rFonts w:asciiTheme="majorBidi" w:hAnsiTheme="majorBidi" w:cs="David"/>
          <w:noProof/>
          <w:rtl/>
        </w:rPr>
        <w:t xml:space="preserve"> הבקשה לקבלת הצעות (המפרט)</w:t>
      </w:r>
    </w:p>
    <w:p w:rsidR="00D40827" w:rsidRPr="007A70A3" w:rsidRDefault="00D40827" w:rsidP="00D20492">
      <w:pPr>
        <w:numPr>
          <w:ilvl w:val="0"/>
          <w:numId w:val="21"/>
        </w:numPr>
        <w:bidi/>
        <w:spacing w:after="80" w:line="360" w:lineRule="auto"/>
        <w:ind w:left="1819" w:hanging="425"/>
        <w:jc w:val="both"/>
        <w:rPr>
          <w:rFonts w:asciiTheme="majorBidi" w:eastAsia="Times New Roman" w:hAnsiTheme="majorBidi" w:cs="David"/>
          <w:noProof/>
          <w:rtl/>
        </w:rPr>
      </w:pPr>
      <w:r w:rsidRPr="007A70A3">
        <w:rPr>
          <w:rFonts w:asciiTheme="majorBidi" w:eastAsia="Times New Roman" w:hAnsiTheme="majorBidi" w:cs="David"/>
          <w:b/>
          <w:bCs/>
          <w:noProof/>
          <w:u w:val="single"/>
          <w:rtl/>
        </w:rPr>
        <w:t>חלק מנהלתי</w:t>
      </w:r>
      <w:r w:rsidRPr="007A70A3">
        <w:rPr>
          <w:rFonts w:asciiTheme="majorBidi" w:eastAsia="Times New Roman" w:hAnsiTheme="majorBidi" w:cs="David"/>
          <w:b/>
          <w:bCs/>
          <w:noProof/>
          <w:rtl/>
        </w:rPr>
        <w:t xml:space="preserve"> </w:t>
      </w:r>
      <w:r w:rsidRPr="007A70A3">
        <w:rPr>
          <w:rFonts w:asciiTheme="majorBidi" w:eastAsia="Times New Roman" w:hAnsiTheme="majorBidi" w:cs="David"/>
          <w:noProof/>
          <w:rtl/>
        </w:rPr>
        <w:t>המסומן פרק 0.</w:t>
      </w:r>
    </w:p>
    <w:p w:rsidR="00D40827" w:rsidRPr="007A70A3" w:rsidRDefault="00D40827"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חלק מקצועי</w:t>
      </w:r>
      <w:r w:rsidRPr="007A70A3">
        <w:rPr>
          <w:rFonts w:asciiTheme="majorBidi" w:eastAsia="Times New Roman" w:hAnsiTheme="majorBidi" w:cs="David"/>
          <w:noProof/>
          <w:rtl/>
        </w:rPr>
        <w:t xml:space="preserve"> המסומן פרקים 1-4.</w:t>
      </w:r>
    </w:p>
    <w:p w:rsidR="00D40827" w:rsidRPr="007A70A3" w:rsidRDefault="00D40827" w:rsidP="00D20492">
      <w:pPr>
        <w:numPr>
          <w:ilvl w:val="0"/>
          <w:numId w:val="21"/>
        </w:numPr>
        <w:bidi/>
        <w:spacing w:after="80" w:line="360" w:lineRule="auto"/>
        <w:ind w:left="1819" w:hanging="425"/>
        <w:jc w:val="both"/>
        <w:rPr>
          <w:rFonts w:asciiTheme="majorBidi" w:eastAsia="Times New Roman" w:hAnsiTheme="majorBidi" w:cs="David"/>
          <w:noProof/>
          <w:rtl/>
        </w:rPr>
      </w:pPr>
      <w:r w:rsidRPr="007A70A3">
        <w:rPr>
          <w:rFonts w:asciiTheme="majorBidi" w:eastAsia="Times New Roman" w:hAnsiTheme="majorBidi" w:cs="David"/>
          <w:b/>
          <w:bCs/>
          <w:noProof/>
          <w:u w:val="single"/>
          <w:rtl/>
        </w:rPr>
        <w:t>חלק כלכלי</w:t>
      </w:r>
      <w:r w:rsidRPr="007A70A3">
        <w:rPr>
          <w:rFonts w:asciiTheme="majorBidi" w:eastAsia="Times New Roman" w:hAnsiTheme="majorBidi" w:cs="David"/>
          <w:noProof/>
          <w:rtl/>
        </w:rPr>
        <w:t xml:space="preserve"> המסומן פרק 5.</w:t>
      </w:r>
    </w:p>
    <w:p w:rsidR="00D40827" w:rsidRPr="007A70A3" w:rsidRDefault="00D20492"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נספח</w:t>
      </w:r>
      <w:r w:rsidR="00D40827" w:rsidRPr="007A70A3">
        <w:rPr>
          <w:rFonts w:asciiTheme="majorBidi" w:eastAsia="Times New Roman" w:hAnsiTheme="majorBidi" w:cs="David"/>
          <w:b/>
          <w:bCs/>
          <w:noProof/>
          <w:u w:val="single"/>
          <w:rtl/>
        </w:rPr>
        <w:t xml:space="preserve"> א'</w:t>
      </w:r>
      <w:r w:rsidR="00D40827" w:rsidRPr="007A70A3">
        <w:rPr>
          <w:rFonts w:asciiTheme="majorBidi" w:eastAsia="Times New Roman" w:hAnsiTheme="majorBidi" w:cs="David"/>
          <w:noProof/>
          <w:rtl/>
        </w:rPr>
        <w:t xml:space="preserve"> – חוברת ההצעה , המסמך כולל בתוכו את ה</w:t>
      </w:r>
      <w:r w:rsidRPr="007A70A3">
        <w:rPr>
          <w:rFonts w:asciiTheme="majorBidi" w:eastAsia="Times New Roman" w:hAnsiTheme="majorBidi" w:cs="David"/>
          <w:noProof/>
          <w:rtl/>
        </w:rPr>
        <w:t>נספח</w:t>
      </w:r>
      <w:r w:rsidR="00D40827" w:rsidRPr="007A70A3">
        <w:rPr>
          <w:rFonts w:asciiTheme="majorBidi" w:eastAsia="Times New Roman" w:hAnsiTheme="majorBidi" w:cs="David"/>
          <w:noProof/>
          <w:rtl/>
        </w:rPr>
        <w:t>ים הבאים:</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bookmarkStart w:id="21" w:name="_Toc204662654"/>
      <w:bookmarkStart w:id="22" w:name="_Toc218923278"/>
      <w:bookmarkStart w:id="23" w:name="_Toc289845818"/>
      <w:bookmarkStart w:id="24" w:name="_Toc292697563"/>
      <w:bookmarkStart w:id="25" w:name="_Toc297551527"/>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א'1</w:t>
      </w:r>
      <w:r w:rsidR="00D40827" w:rsidRPr="007A70A3">
        <w:rPr>
          <w:rFonts w:asciiTheme="majorBidi" w:eastAsia="Times New Roman" w:hAnsiTheme="majorBidi" w:cs="David"/>
          <w:noProof/>
          <w:rtl/>
          <w:lang w:eastAsia="he-IL"/>
        </w:rPr>
        <w:t xml:space="preserve"> - תצהיר בדבר העדר הרשעות לפי חוק עובדים זרים וחוק שכר מינימום</w:t>
      </w:r>
      <w:bookmarkEnd w:id="21"/>
      <w:bookmarkEnd w:id="22"/>
      <w:bookmarkEnd w:id="23"/>
      <w:bookmarkEnd w:id="24"/>
      <w:bookmarkEnd w:id="25"/>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tl/>
          <w:lang w:eastAsia="he-IL"/>
        </w:rPr>
      </w:pPr>
      <w:bookmarkStart w:id="26" w:name="_Toc275421022"/>
      <w:bookmarkStart w:id="27" w:name="_Toc289845819"/>
      <w:bookmarkStart w:id="28" w:name="_Toc292697564"/>
      <w:bookmarkStart w:id="29" w:name="_Toc297551528"/>
      <w:bookmarkStart w:id="30" w:name="_Toc301205766"/>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א'2</w:t>
      </w:r>
      <w:r w:rsidR="00D40827" w:rsidRPr="007A70A3">
        <w:rPr>
          <w:rFonts w:asciiTheme="majorBidi" w:eastAsia="Times New Roman" w:hAnsiTheme="majorBidi" w:cs="David"/>
          <w:noProof/>
          <w:rtl/>
          <w:lang w:eastAsia="he-IL"/>
        </w:rPr>
        <w:t xml:space="preserve"> </w:t>
      </w:r>
      <w:r w:rsidR="00D40827" w:rsidRPr="007A70A3">
        <w:rPr>
          <w:rFonts w:asciiTheme="majorBidi" w:eastAsia="Times New Roman" w:hAnsiTheme="majorBidi" w:cs="David"/>
          <w:noProof/>
          <w:lang w:eastAsia="he-IL"/>
        </w:rPr>
        <w:t>-</w:t>
      </w:r>
      <w:r w:rsidR="00D40827" w:rsidRPr="007A70A3">
        <w:rPr>
          <w:rFonts w:asciiTheme="majorBidi" w:eastAsia="Times New Roman" w:hAnsiTheme="majorBidi" w:cs="David"/>
          <w:noProof/>
          <w:rtl/>
          <w:lang w:eastAsia="he-IL"/>
        </w:rPr>
        <w:t xml:space="preserve"> התחייבות ואישור המציע לקיום החקיקה בתחום העסקת עובדים</w:t>
      </w:r>
      <w:bookmarkEnd w:id="26"/>
      <w:bookmarkEnd w:id="27"/>
      <w:bookmarkEnd w:id="28"/>
      <w:bookmarkEnd w:id="29"/>
      <w:bookmarkEnd w:id="30"/>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bookmarkStart w:id="31" w:name="_Toc301205767"/>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א'3</w:t>
      </w:r>
      <w:r w:rsidR="00D40827" w:rsidRPr="007A70A3">
        <w:rPr>
          <w:rFonts w:asciiTheme="majorBidi" w:eastAsia="Times New Roman" w:hAnsiTheme="majorBidi" w:cs="David"/>
          <w:noProof/>
          <w:rtl/>
          <w:lang w:eastAsia="he-IL"/>
        </w:rPr>
        <w:t xml:space="preserve"> - התחייבויות המציע בדבר שימוש בתוכנות מקוריות</w:t>
      </w:r>
      <w:bookmarkEnd w:id="31"/>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bookmarkStart w:id="32" w:name="_Toc220648261"/>
      <w:bookmarkStart w:id="33" w:name="_Toc268077162"/>
      <w:bookmarkStart w:id="34" w:name="_Toc268775998"/>
      <w:bookmarkStart w:id="35" w:name="_Toc275421024"/>
      <w:bookmarkStart w:id="36" w:name="_Toc289845821"/>
      <w:bookmarkStart w:id="37" w:name="_Toc292697566"/>
      <w:bookmarkStart w:id="38" w:name="_Toc297551530"/>
      <w:bookmarkStart w:id="39" w:name="_Toc301205768"/>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א'4</w:t>
      </w:r>
      <w:r w:rsidR="00D40827" w:rsidRPr="007A70A3">
        <w:rPr>
          <w:rFonts w:asciiTheme="majorBidi" w:eastAsia="Times New Roman" w:hAnsiTheme="majorBidi" w:cs="David"/>
          <w:noProof/>
          <w:rtl/>
          <w:lang w:eastAsia="he-IL"/>
        </w:rPr>
        <w:t>- נוסח התחייבות לשמירת סודיות ולמניעת ניגוד עניינים</w:t>
      </w:r>
      <w:bookmarkEnd w:id="32"/>
      <w:bookmarkEnd w:id="33"/>
      <w:bookmarkEnd w:id="34"/>
      <w:bookmarkEnd w:id="35"/>
      <w:bookmarkEnd w:id="36"/>
      <w:bookmarkEnd w:id="37"/>
      <w:bookmarkEnd w:id="38"/>
      <w:bookmarkEnd w:id="39"/>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rPr>
      </w:pPr>
      <w:r w:rsidRPr="007A70A3">
        <w:rPr>
          <w:rFonts w:asciiTheme="majorBidi" w:eastAsia="Times New Roman" w:hAnsiTheme="majorBidi" w:cs="David"/>
          <w:b/>
          <w:bCs/>
          <w:noProof/>
          <w:u w:val="single"/>
          <w:rtl/>
          <w:lang w:eastAsia="he-IL"/>
        </w:rPr>
        <w:t>נספח</w:t>
      </w:r>
      <w:r w:rsidR="00D40827" w:rsidRPr="007A70A3">
        <w:rPr>
          <w:rFonts w:asciiTheme="majorBidi" w:eastAsia="Times New Roman" w:hAnsiTheme="majorBidi" w:cs="David"/>
          <w:b/>
          <w:bCs/>
          <w:noProof/>
          <w:u w:val="single"/>
          <w:rtl/>
          <w:lang w:eastAsia="he-IL"/>
        </w:rPr>
        <w:t xml:space="preserve"> </w:t>
      </w:r>
      <w:r w:rsidR="00D40827" w:rsidRPr="007A70A3">
        <w:rPr>
          <w:rFonts w:asciiTheme="majorBidi" w:eastAsia="Times New Roman" w:hAnsiTheme="majorBidi" w:cs="David"/>
          <w:b/>
          <w:bCs/>
          <w:u w:val="single"/>
          <w:rtl/>
          <w:lang w:eastAsia="he-IL"/>
        </w:rPr>
        <w:t>א'5</w:t>
      </w:r>
      <w:r w:rsidR="00D40827" w:rsidRPr="007A70A3">
        <w:rPr>
          <w:rFonts w:asciiTheme="majorBidi" w:eastAsia="Times New Roman" w:hAnsiTheme="majorBidi" w:cs="David"/>
          <w:noProof/>
          <w:rtl/>
          <w:lang w:eastAsia="he-IL"/>
        </w:rPr>
        <w:t>- נוסח התחייבות לשמירת סודיות לחתימת עובדים</w:t>
      </w:r>
    </w:p>
    <w:p w:rsidR="00D40827" w:rsidRPr="007A70A3" w:rsidRDefault="00D20492"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נספח</w:t>
      </w:r>
      <w:r w:rsidR="00D40827" w:rsidRPr="007A70A3">
        <w:rPr>
          <w:rFonts w:asciiTheme="majorBidi" w:eastAsia="Times New Roman" w:hAnsiTheme="majorBidi" w:cs="David"/>
          <w:b/>
          <w:bCs/>
          <w:noProof/>
          <w:u w:val="single"/>
          <w:rtl/>
        </w:rPr>
        <w:t xml:space="preserve"> ב'</w:t>
      </w:r>
      <w:r w:rsidR="00D40827" w:rsidRPr="007A70A3">
        <w:rPr>
          <w:rFonts w:asciiTheme="majorBidi" w:eastAsia="Times New Roman" w:hAnsiTheme="majorBidi" w:cs="David"/>
          <w:noProof/>
          <w:rtl/>
        </w:rPr>
        <w:t xml:space="preserve"> – הסכם התקשרות</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ב'1- נוסח ערבות לביצוע</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ב'2- נוסח אישור עריכת ביטוחים</w:t>
      </w:r>
    </w:p>
    <w:p w:rsidR="00D40827" w:rsidRPr="007A70A3" w:rsidRDefault="00D20492" w:rsidP="00D20492">
      <w:pPr>
        <w:numPr>
          <w:ilvl w:val="0"/>
          <w:numId w:val="21"/>
        </w:numPr>
        <w:bidi/>
        <w:spacing w:after="80" w:line="360" w:lineRule="auto"/>
        <w:ind w:left="1819" w:hanging="425"/>
        <w:jc w:val="both"/>
        <w:rPr>
          <w:rFonts w:asciiTheme="majorBidi" w:eastAsia="Times New Roman" w:hAnsiTheme="majorBidi" w:cs="David"/>
          <w:noProof/>
        </w:rPr>
      </w:pPr>
      <w:r w:rsidRPr="007A70A3">
        <w:rPr>
          <w:rFonts w:asciiTheme="majorBidi" w:eastAsia="Times New Roman" w:hAnsiTheme="majorBidi" w:cs="David"/>
          <w:b/>
          <w:bCs/>
          <w:noProof/>
          <w:u w:val="single"/>
          <w:rtl/>
        </w:rPr>
        <w:t>נספח</w:t>
      </w:r>
      <w:r w:rsidR="00D40827" w:rsidRPr="007A70A3">
        <w:rPr>
          <w:rFonts w:asciiTheme="majorBidi" w:eastAsia="Times New Roman" w:hAnsiTheme="majorBidi" w:cs="David"/>
          <w:b/>
          <w:bCs/>
          <w:noProof/>
          <w:u w:val="single"/>
          <w:rtl/>
        </w:rPr>
        <w:t xml:space="preserve"> ג'</w:t>
      </w:r>
      <w:r w:rsidR="00D40827" w:rsidRPr="007A70A3">
        <w:rPr>
          <w:rFonts w:asciiTheme="majorBidi" w:eastAsia="Times New Roman" w:hAnsiTheme="majorBidi" w:cs="David"/>
          <w:noProof/>
          <w:rtl/>
        </w:rPr>
        <w:t xml:space="preserve"> </w:t>
      </w:r>
      <w:r w:rsidR="00D40827" w:rsidRPr="007A70A3">
        <w:rPr>
          <w:rFonts w:asciiTheme="majorBidi" w:eastAsia="Times New Roman" w:hAnsiTheme="majorBidi" w:cs="David"/>
          <w:rtl/>
        </w:rPr>
        <w:t>- אבטחת מידע</w:t>
      </w:r>
      <w:r w:rsidR="00D40827" w:rsidRPr="007A70A3">
        <w:rPr>
          <w:rFonts w:asciiTheme="majorBidi" w:eastAsia="Times New Roman" w:hAnsiTheme="majorBidi" w:cs="David"/>
          <w:noProof/>
          <w:rtl/>
        </w:rPr>
        <w:t>.</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t>נספח</w:t>
      </w:r>
      <w:r w:rsidR="00D40827" w:rsidRPr="007A70A3">
        <w:rPr>
          <w:rFonts w:asciiTheme="majorBidi" w:eastAsia="Times New Roman" w:hAnsiTheme="majorBidi" w:cs="David"/>
          <w:noProof/>
          <w:rtl/>
          <w:lang w:eastAsia="he-IL"/>
        </w:rPr>
        <w:t xml:space="preserve"> ג'1 – נוהל פיתוח מערכות מאובטחות (קובץ מצורף)</w:t>
      </w:r>
    </w:p>
    <w:p w:rsidR="00D40827" w:rsidRPr="007A70A3" w:rsidRDefault="00D20492" w:rsidP="003C119F">
      <w:pPr>
        <w:numPr>
          <w:ilvl w:val="0"/>
          <w:numId w:val="24"/>
        </w:numPr>
        <w:bidi/>
        <w:spacing w:after="80" w:line="360" w:lineRule="auto"/>
        <w:ind w:left="1819" w:firstLine="142"/>
        <w:contextualSpacing/>
        <w:jc w:val="both"/>
        <w:rPr>
          <w:rFonts w:asciiTheme="majorBidi" w:eastAsia="Times New Roman" w:hAnsiTheme="majorBidi" w:cs="David"/>
          <w:noProof/>
          <w:lang w:eastAsia="he-IL"/>
        </w:rPr>
      </w:pPr>
      <w:r w:rsidRPr="007A70A3">
        <w:rPr>
          <w:rFonts w:asciiTheme="majorBidi" w:eastAsia="Times New Roman" w:hAnsiTheme="majorBidi" w:cs="David"/>
          <w:noProof/>
          <w:rtl/>
          <w:lang w:eastAsia="he-IL"/>
        </w:rPr>
        <w:lastRenderedPageBreak/>
        <w:t>נספח</w:t>
      </w:r>
      <w:r w:rsidR="00D40827" w:rsidRPr="007A70A3">
        <w:rPr>
          <w:rFonts w:asciiTheme="majorBidi" w:eastAsia="Times New Roman" w:hAnsiTheme="majorBidi" w:cs="David"/>
          <w:noProof/>
          <w:rtl/>
          <w:lang w:eastAsia="he-IL"/>
        </w:rPr>
        <w:t xml:space="preserve"> ג'2 – נוהל אבטחת תשתיות (קובץ מצורף) </w:t>
      </w:r>
    </w:p>
    <w:p w:rsidR="00D40827" w:rsidRPr="007A70A3" w:rsidRDefault="00D20492" w:rsidP="009949F8">
      <w:pPr>
        <w:numPr>
          <w:ilvl w:val="0"/>
          <w:numId w:val="21"/>
        </w:numPr>
        <w:bidi/>
        <w:spacing w:after="80" w:line="360" w:lineRule="auto"/>
        <w:jc w:val="both"/>
        <w:rPr>
          <w:rFonts w:asciiTheme="majorBidi" w:eastAsia="Times New Roman" w:hAnsiTheme="majorBidi" w:cs="David"/>
          <w:rtl/>
        </w:rPr>
      </w:pPr>
      <w:r w:rsidRPr="007A70A3">
        <w:rPr>
          <w:rFonts w:asciiTheme="majorBidi" w:eastAsia="Times New Roman" w:hAnsiTheme="majorBidi" w:cs="David"/>
          <w:b/>
          <w:bCs/>
          <w:u w:val="single"/>
          <w:rtl/>
        </w:rPr>
        <w:t>נספח</w:t>
      </w:r>
      <w:r w:rsidR="00D40827" w:rsidRPr="007A70A3">
        <w:rPr>
          <w:rFonts w:asciiTheme="majorBidi" w:eastAsia="Times New Roman" w:hAnsiTheme="majorBidi" w:cs="David"/>
          <w:b/>
          <w:bCs/>
          <w:u w:val="single"/>
          <w:rtl/>
        </w:rPr>
        <w:t xml:space="preserve"> ד'</w:t>
      </w:r>
      <w:r w:rsidR="00D40827" w:rsidRPr="007A70A3">
        <w:rPr>
          <w:rFonts w:asciiTheme="majorBidi" w:eastAsia="Times New Roman" w:hAnsiTheme="majorBidi" w:cs="David"/>
          <w:rtl/>
        </w:rPr>
        <w:t>– הצעת מחיר</w:t>
      </w:r>
    </w:p>
    <w:p w:rsidR="00D40827" w:rsidRDefault="00D20492" w:rsidP="009949F8">
      <w:pPr>
        <w:numPr>
          <w:ilvl w:val="0"/>
          <w:numId w:val="21"/>
        </w:numPr>
        <w:bidi/>
        <w:spacing w:after="80" w:line="360" w:lineRule="auto"/>
        <w:jc w:val="both"/>
        <w:rPr>
          <w:rFonts w:asciiTheme="majorBidi" w:eastAsia="Times New Roman" w:hAnsiTheme="majorBidi" w:cs="David"/>
        </w:rPr>
      </w:pPr>
      <w:r w:rsidRPr="007A70A3">
        <w:rPr>
          <w:rFonts w:asciiTheme="majorBidi" w:eastAsia="Times New Roman" w:hAnsiTheme="majorBidi" w:cs="David"/>
          <w:b/>
          <w:bCs/>
          <w:u w:val="single"/>
          <w:rtl/>
        </w:rPr>
        <w:t>נספח</w:t>
      </w:r>
      <w:r w:rsidR="00D40827" w:rsidRPr="007A70A3">
        <w:rPr>
          <w:rFonts w:asciiTheme="majorBidi" w:eastAsia="Times New Roman" w:hAnsiTheme="majorBidi" w:cs="David"/>
          <w:b/>
          <w:bCs/>
          <w:u w:val="single"/>
          <w:rtl/>
        </w:rPr>
        <w:t xml:space="preserve"> ה'</w:t>
      </w:r>
      <w:r w:rsidR="00D40827" w:rsidRPr="007A70A3">
        <w:rPr>
          <w:rFonts w:asciiTheme="majorBidi" w:eastAsia="Times New Roman" w:hAnsiTheme="majorBidi" w:cs="David"/>
          <w:rtl/>
        </w:rPr>
        <w:t xml:space="preserve"> -  טופס "שאלות הבהרה" (קובץ אקסל מצורף)</w:t>
      </w:r>
    </w:p>
    <w:p w:rsidR="00F10A80" w:rsidRPr="007A70A3" w:rsidRDefault="00F10A80" w:rsidP="00F10A80">
      <w:pPr>
        <w:numPr>
          <w:ilvl w:val="0"/>
          <w:numId w:val="21"/>
        </w:numPr>
        <w:bidi/>
        <w:spacing w:after="80" w:line="360" w:lineRule="auto"/>
        <w:contextualSpacing/>
        <w:jc w:val="both"/>
        <w:rPr>
          <w:rFonts w:asciiTheme="majorBidi" w:eastAsia="Times New Roman" w:hAnsiTheme="majorBidi" w:cs="David"/>
          <w:noProof/>
          <w:rtl/>
          <w:lang w:eastAsia="he-IL"/>
        </w:rPr>
      </w:pPr>
      <w:r w:rsidRPr="007A70A3">
        <w:rPr>
          <w:rFonts w:asciiTheme="majorBidi" w:eastAsia="Times New Roman" w:hAnsiTheme="majorBidi" w:cs="David"/>
          <w:b/>
          <w:bCs/>
          <w:u w:val="single"/>
          <w:rtl/>
        </w:rPr>
        <w:t xml:space="preserve">נספח </w:t>
      </w:r>
      <w:r>
        <w:rPr>
          <w:rFonts w:asciiTheme="majorBidi" w:eastAsia="Times New Roman" w:hAnsiTheme="majorBidi" w:cs="David" w:hint="cs"/>
          <w:b/>
          <w:bCs/>
          <w:u w:val="single"/>
          <w:rtl/>
        </w:rPr>
        <w:t>ו</w:t>
      </w:r>
      <w:r w:rsidRPr="007A70A3">
        <w:rPr>
          <w:rFonts w:asciiTheme="majorBidi" w:eastAsia="Times New Roman" w:hAnsiTheme="majorBidi" w:cs="David"/>
          <w:b/>
          <w:bCs/>
          <w:u w:val="single"/>
          <w:rtl/>
        </w:rPr>
        <w:t>'</w:t>
      </w:r>
      <w:r>
        <w:rPr>
          <w:rFonts w:asciiTheme="majorBidi" w:eastAsia="Times New Roman" w:hAnsiTheme="majorBidi" w:cs="David" w:hint="cs"/>
          <w:noProof/>
          <w:rtl/>
          <w:lang w:eastAsia="he-IL"/>
        </w:rPr>
        <w:t xml:space="preserve"> - </w:t>
      </w:r>
      <w:r w:rsidRPr="007A70A3">
        <w:rPr>
          <w:rFonts w:asciiTheme="majorBidi" w:eastAsia="Times New Roman" w:hAnsiTheme="majorBidi" w:cs="David" w:hint="cs"/>
          <w:noProof/>
          <w:rtl/>
          <w:lang w:eastAsia="he-IL"/>
        </w:rPr>
        <w:t>זכות ברירה</w:t>
      </w:r>
    </w:p>
    <w:p w:rsidR="00D40827" w:rsidRPr="007A70A3" w:rsidRDefault="00D20492" w:rsidP="00F10A80">
      <w:pPr>
        <w:numPr>
          <w:ilvl w:val="0"/>
          <w:numId w:val="21"/>
        </w:numPr>
        <w:bidi/>
        <w:spacing w:after="80" w:line="360" w:lineRule="auto"/>
        <w:jc w:val="both"/>
        <w:rPr>
          <w:rFonts w:asciiTheme="majorBidi" w:eastAsia="Times New Roman" w:hAnsiTheme="majorBidi" w:cs="David"/>
        </w:rPr>
      </w:pPr>
      <w:r w:rsidRPr="007A70A3">
        <w:rPr>
          <w:rFonts w:asciiTheme="majorBidi" w:eastAsia="Times New Roman" w:hAnsiTheme="majorBidi" w:cs="David"/>
          <w:b/>
          <w:bCs/>
          <w:u w:val="single"/>
          <w:rtl/>
        </w:rPr>
        <w:t>נספח</w:t>
      </w:r>
      <w:r w:rsidR="00D40827" w:rsidRPr="007A70A3">
        <w:rPr>
          <w:rFonts w:asciiTheme="majorBidi" w:eastAsia="Times New Roman" w:hAnsiTheme="majorBidi" w:cs="David"/>
          <w:b/>
          <w:bCs/>
          <w:u w:val="single"/>
          <w:rtl/>
        </w:rPr>
        <w:t xml:space="preserve"> </w:t>
      </w:r>
      <w:r w:rsidR="00F10A80">
        <w:rPr>
          <w:rFonts w:asciiTheme="majorBidi" w:eastAsia="Times New Roman" w:hAnsiTheme="majorBidi" w:cs="David" w:hint="cs"/>
          <w:b/>
          <w:bCs/>
          <w:u w:val="single"/>
          <w:rtl/>
        </w:rPr>
        <w:t>ז</w:t>
      </w:r>
      <w:r w:rsidR="00D40827" w:rsidRPr="007A70A3">
        <w:rPr>
          <w:rFonts w:asciiTheme="majorBidi" w:eastAsia="Times New Roman" w:hAnsiTheme="majorBidi" w:cs="David"/>
          <w:b/>
          <w:bCs/>
          <w:u w:val="single"/>
          <w:rtl/>
        </w:rPr>
        <w:t>'</w:t>
      </w:r>
      <w:r w:rsidR="00D40827" w:rsidRPr="007A70A3">
        <w:rPr>
          <w:rFonts w:asciiTheme="majorBidi" w:eastAsia="Times New Roman" w:hAnsiTheme="majorBidi" w:cs="David"/>
          <w:u w:val="single"/>
          <w:rtl/>
        </w:rPr>
        <w:t xml:space="preserve"> </w:t>
      </w:r>
      <w:r w:rsidR="00F10A80">
        <w:rPr>
          <w:rFonts w:asciiTheme="majorBidi" w:eastAsia="Times New Roman" w:hAnsiTheme="majorBidi" w:cs="David" w:hint="cs"/>
          <w:rtl/>
        </w:rPr>
        <w:t>-</w:t>
      </w:r>
      <w:r w:rsidR="00D40827" w:rsidRPr="007A70A3">
        <w:rPr>
          <w:rFonts w:asciiTheme="majorBidi" w:eastAsia="Times New Roman" w:hAnsiTheme="majorBidi" w:cs="David"/>
          <w:rtl/>
        </w:rPr>
        <w:t xml:space="preserve"> הנחיות להדגמת הכלי על ידי המציע (</w:t>
      </w:r>
      <w:r w:rsidR="00D40827" w:rsidRPr="007A70A3">
        <w:rPr>
          <w:rFonts w:asciiTheme="majorBidi" w:eastAsia="Times New Roman" w:hAnsiTheme="majorBidi" w:cs="David"/>
        </w:rPr>
        <w:t>Demo</w:t>
      </w:r>
      <w:r w:rsidR="00D40827" w:rsidRPr="007A70A3">
        <w:rPr>
          <w:rFonts w:asciiTheme="majorBidi" w:eastAsia="Times New Roman" w:hAnsiTheme="majorBidi" w:cs="David"/>
          <w:rtl/>
        </w:rPr>
        <w:t>) – יועבר לספקים לקראת מועד ההדגמות</w:t>
      </w:r>
    </w:p>
    <w:p w:rsidR="007A70A3" w:rsidRPr="003C119F" w:rsidRDefault="007A70A3" w:rsidP="007A70A3">
      <w:pPr>
        <w:bidi/>
        <w:spacing w:after="80" w:line="360" w:lineRule="auto"/>
        <w:ind w:left="2160"/>
        <w:jc w:val="both"/>
        <w:rPr>
          <w:rFonts w:asciiTheme="majorBidi" w:eastAsia="Times New Roman" w:hAnsiTheme="majorBidi" w:cs="David"/>
          <w:highlight w:val="yellow"/>
        </w:rPr>
      </w:pPr>
    </w:p>
    <w:p w:rsidR="00D40827" w:rsidRPr="00167230" w:rsidRDefault="00D40827" w:rsidP="00167230">
      <w:pPr>
        <w:pStyle w:val="21"/>
        <w:spacing w:before="0" w:after="80"/>
        <w:rPr>
          <w:rFonts w:asciiTheme="majorBidi" w:hAnsiTheme="majorBidi" w:cs="David"/>
        </w:rPr>
      </w:pPr>
      <w:bookmarkStart w:id="40" w:name="_Toc298410836"/>
      <w:bookmarkStart w:id="41" w:name="_Toc298410927"/>
      <w:bookmarkStart w:id="42" w:name="_Toc298446097"/>
      <w:bookmarkStart w:id="43" w:name="_Toc300490933"/>
      <w:r w:rsidRPr="00167230">
        <w:rPr>
          <w:rFonts w:asciiTheme="majorBidi" w:hAnsiTheme="majorBidi" w:cs="David"/>
          <w:rtl/>
        </w:rPr>
        <w:t>תנאי סף</w:t>
      </w:r>
      <w:bookmarkEnd w:id="40"/>
      <w:bookmarkEnd w:id="41"/>
      <w:bookmarkEnd w:id="42"/>
      <w:bookmarkEnd w:id="43"/>
      <w:r w:rsidR="004D60F4" w:rsidRPr="00167230">
        <w:rPr>
          <w:rFonts w:asciiTheme="majorBidi" w:hAnsiTheme="majorBidi" w:cs="David" w:hint="cs"/>
          <w:rtl/>
        </w:rPr>
        <w:t xml:space="preserve">   </w:t>
      </w:r>
    </w:p>
    <w:p w:rsidR="00167230" w:rsidRDefault="00167230" w:rsidP="00167230">
      <w:pPr>
        <w:bidi/>
        <w:spacing w:after="80" w:line="360" w:lineRule="auto"/>
        <w:ind w:left="709" w:right="284"/>
        <w:jc w:val="both"/>
        <w:rPr>
          <w:rFonts w:asciiTheme="majorBidi" w:eastAsia="Times New Roman" w:hAnsiTheme="majorBidi" w:cs="David"/>
        </w:rPr>
      </w:pPr>
      <w:bookmarkStart w:id="44" w:name="_Ref393831211"/>
      <w:r>
        <w:rPr>
          <w:rFonts w:asciiTheme="majorBidi" w:eastAsia="Times New Roman" w:hAnsiTheme="majorBidi" w:cs="David"/>
          <w:rtl/>
        </w:rPr>
        <w:t xml:space="preserve">תנאי הסף המפורטים להלן מהווים חלק בלתי נפרד ממסמכי המכרז, הם מצטברים ויש לראותם כמשלימים זה את זה. </w:t>
      </w:r>
    </w:p>
    <w:p w:rsidR="00167230" w:rsidRDefault="00167230" w:rsidP="00167230">
      <w:pPr>
        <w:bidi/>
        <w:spacing w:after="80" w:line="360" w:lineRule="auto"/>
        <w:ind w:left="709"/>
        <w:jc w:val="both"/>
        <w:rPr>
          <w:rFonts w:asciiTheme="majorBidi" w:eastAsia="Times New Roman" w:hAnsiTheme="majorBidi" w:cs="David"/>
          <w:rtl/>
        </w:rPr>
      </w:pPr>
      <w:r>
        <w:rPr>
          <w:rFonts w:asciiTheme="majorBidi" w:eastAsia="Times New Roman" w:hAnsiTheme="majorBidi" w:cs="David"/>
          <w:rtl/>
        </w:rPr>
        <w:t xml:space="preserve">הצעה שלא תעמוד בכל תנאי הסף  תיפסל ולא תובא לדיון בפני ועדת המכרזים. </w:t>
      </w:r>
    </w:p>
    <w:p w:rsidR="00167230" w:rsidRDefault="00167230" w:rsidP="00167230">
      <w:pPr>
        <w:pStyle w:val="3"/>
        <w:numPr>
          <w:ilvl w:val="2"/>
          <w:numId w:val="94"/>
        </w:numPr>
        <w:tabs>
          <w:tab w:val="left" w:pos="720"/>
        </w:tabs>
        <w:spacing w:after="80"/>
        <w:ind w:left="1437" w:hanging="672"/>
        <w:rPr>
          <w:rFonts w:asciiTheme="majorBidi" w:hAnsiTheme="majorBidi" w:cs="David"/>
          <w:rtl/>
        </w:rPr>
      </w:pPr>
      <w:r>
        <w:rPr>
          <w:rFonts w:asciiTheme="majorBidi" w:hAnsiTheme="majorBidi" w:cs="David"/>
          <w:rtl/>
        </w:rPr>
        <w:t xml:space="preserve">תנאי סף מנהליים </w:t>
      </w:r>
    </w:p>
    <w:p w:rsidR="00167230" w:rsidRDefault="00167230" w:rsidP="00167230">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 xml:space="preserve">על מציע שהינו תאגיד רשום כדין בישראל לצרף האישורים הנדרשים לפי חוק עסקאות וגופים ציבוריים, תשל"ו- 1976: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w:t>
      </w:r>
    </w:p>
    <w:p w:rsidR="00167230" w:rsidRDefault="00167230" w:rsidP="00167230">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 xml:space="preserve">על מציע שהינו תאגיד רשום כדין בישראל  לצרף תצהיר המאומת ע"י עורך דין בדבר העדר הרשעות בעברות לפי </w:t>
      </w:r>
      <w:hyperlink r:id="rId15" w:history="1">
        <w:r>
          <w:rPr>
            <w:rStyle w:val="Hyperlink"/>
            <w:rFonts w:asciiTheme="majorBidi" w:hAnsiTheme="majorBidi" w:cs="David"/>
            <w:rtl/>
          </w:rPr>
          <w:t>חוק עובדים זרים, תשנ"א-1991</w:t>
        </w:r>
      </w:hyperlink>
      <w:r>
        <w:rPr>
          <w:rFonts w:asciiTheme="majorBidi" w:hAnsiTheme="majorBidi" w:cs="David"/>
          <w:rtl/>
        </w:rPr>
        <w:t xml:space="preserve"> ולפי חוק שכר מינימום, תשמ"ז-1987. (נספח א'1).        במידה והמציע הינו חברה זרה, עליו לצרף תצהיר מאומת על ידי עו"ד בדבר העדר הרשעה בעברות שעניינן דיני עבודה שעניינים העסקת עובדים זרים ותשלום שכר מינימום, ככל שאלה חלים, במקום רישום החברה.   </w:t>
      </w:r>
    </w:p>
    <w:p w:rsidR="00167230" w:rsidRDefault="00167230" w:rsidP="00167230">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על מציע שהינו תאגיד רשום כדין בישראל להמציא העתק אישור רישום מהרשם הרלוונטי. אם המציע הנו עמותה יש לצרף אישור בדבר ניהול תקין. מציע שהתאגדותו בוצעה במהלך השנים 2015-2016, ובשל כך טרם הונפק עבורו אישור ניהול תקין, יוכל להחליף את המסמכים החסרים בתצהיר חתום ע"י עו"ד לפיו אישורים אלה יסופקו בתוך 90 יום ממועד קבלת ההודעה על כך שהצעתו עברה בהצלחה את שלב הוכחת ההיתכנות.                                                                                                                                        על מציע שהינו חברה זרה להמציא מסמך רשמי המעיד על רישומו כישות משפטית, בהתאם לדין המקום בו נרשמה.</w:t>
      </w:r>
    </w:p>
    <w:p w:rsidR="00167230" w:rsidRDefault="00167230" w:rsidP="00167230">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על מציע שהינו תאגיד רשום כדין בישראל לצרף תצהיר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                    על מציע שהינו חברה זרה להמציא תצהיר מאומת על ידי עו"ד בדבר עמידתו בכל החובות החלות עליו מכח דיני העבודה הקיימים במקום רישום החברה.</w:t>
      </w:r>
    </w:p>
    <w:p w:rsidR="00167230" w:rsidRDefault="00167230" w:rsidP="00167230">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t xml:space="preserve">אם המציע הוא תאגיד, יש לצרף נסח חברה/שותפות עדכני מרשות התאגידים המוכיח כי למציע אין חובות אגרה שנתית לרשם החברות. הנסח האמור לעיל ניתן להפקה דרך אתר האינטרנט של רשות התאגידים, שכתובתו: </w:t>
      </w:r>
      <w:hyperlink r:id="rId16" w:history="1">
        <w:r>
          <w:rPr>
            <w:rStyle w:val="Hyperlink"/>
            <w:rFonts w:asciiTheme="majorBidi" w:hAnsiTheme="majorBidi" w:cs="David"/>
          </w:rPr>
          <w:t>Taagidim.justice.gov.il</w:t>
        </w:r>
      </w:hyperlink>
      <w:r>
        <w:rPr>
          <w:rFonts w:asciiTheme="majorBidi" w:hAnsiTheme="majorBidi" w:cs="David"/>
          <w:rtl/>
        </w:rPr>
        <w:t xml:space="preserve"> בלחיצה על הכותרת "הפקת נסח חברה".             הוראות ס.ק. זה לא יחולו על חברה זרה.</w:t>
      </w:r>
    </w:p>
    <w:p w:rsidR="00167230" w:rsidRDefault="00167230" w:rsidP="00167230">
      <w:pPr>
        <w:pStyle w:val="4"/>
        <w:numPr>
          <w:ilvl w:val="3"/>
          <w:numId w:val="94"/>
        </w:numPr>
        <w:tabs>
          <w:tab w:val="left" w:pos="720"/>
        </w:tabs>
        <w:spacing w:after="80"/>
        <w:ind w:hanging="792"/>
        <w:rPr>
          <w:rFonts w:asciiTheme="majorBidi" w:hAnsiTheme="majorBidi" w:cs="David"/>
        </w:rPr>
      </w:pPr>
      <w:r>
        <w:rPr>
          <w:rFonts w:asciiTheme="majorBidi" w:hAnsiTheme="majorBidi" w:cs="David"/>
          <w:rtl/>
        </w:rPr>
        <w:lastRenderedPageBreak/>
        <w:t xml:space="preserve">יש לצרף הצהרה על שימוש בתוכנות מקוריות (נספח א'3). </w:t>
      </w:r>
    </w:p>
    <w:p w:rsidR="00167230" w:rsidRDefault="00167230" w:rsidP="00167230">
      <w:pPr>
        <w:pStyle w:val="4"/>
        <w:numPr>
          <w:ilvl w:val="3"/>
          <w:numId w:val="94"/>
        </w:numPr>
        <w:tabs>
          <w:tab w:val="left" w:pos="720"/>
        </w:tabs>
        <w:spacing w:after="80"/>
        <w:ind w:hanging="792"/>
        <w:rPr>
          <w:rFonts w:asciiTheme="majorBidi" w:hAnsiTheme="majorBidi" w:cs="David"/>
        </w:rPr>
      </w:pPr>
      <w:bookmarkStart w:id="45" w:name="_Ref323740101"/>
      <w:r>
        <w:rPr>
          <w:rFonts w:asciiTheme="majorBidi" w:hAnsiTheme="majorBidi" w:cs="David"/>
          <w:rtl/>
        </w:rPr>
        <w:t xml:space="preserve">יש לצרף </w:t>
      </w:r>
      <w:bookmarkStart w:id="46" w:name="_Ref179538386"/>
      <w:r>
        <w:rPr>
          <w:rFonts w:asciiTheme="majorBidi" w:hAnsiTheme="majorBidi" w:cs="David"/>
          <w:rtl/>
        </w:rPr>
        <w:t>צילום אישור רכישת מסמכי המכרז.</w:t>
      </w:r>
      <w:bookmarkEnd w:id="45"/>
      <w:bookmarkEnd w:id="46"/>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תנאי סף מקצועיים למציע ו/או לקבלני משנה מטעמו:</w:t>
      </w:r>
    </w:p>
    <w:bookmarkEnd w:id="44"/>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המציע יהיה היצרן או מורשה מטעמו למכירת המוצר/ים המוצע/ים.</w:t>
      </w:r>
      <w:bookmarkStart w:id="47" w:name="_Ref424465173"/>
      <w:r w:rsidRPr="006056F1">
        <w:rPr>
          <w:rFonts w:asciiTheme="majorBidi" w:hAnsiTheme="majorBidi" w:cs="David"/>
          <w:rtl/>
        </w:rPr>
        <w:t xml:space="preserve"> במידה ומדובר במוצר קוד פתוח, המציע וההצעה עומדים בדרישות רישיון הקוד הפתוח של המוצר.</w:t>
      </w:r>
    </w:p>
    <w:p w:rsidR="00D40827" w:rsidRPr="006056F1" w:rsidRDefault="00D40827" w:rsidP="003C119F">
      <w:pPr>
        <w:pStyle w:val="4"/>
        <w:tabs>
          <w:tab w:val="clear" w:pos="2279"/>
        </w:tabs>
        <w:spacing w:after="80"/>
        <w:ind w:hanging="792"/>
        <w:rPr>
          <w:rFonts w:asciiTheme="majorBidi" w:hAnsiTheme="majorBidi" w:cs="David"/>
        </w:rPr>
      </w:pPr>
      <w:r w:rsidRPr="006056F1">
        <w:rPr>
          <w:rFonts w:asciiTheme="majorBidi" w:hAnsiTheme="majorBidi" w:cs="David"/>
          <w:rtl/>
        </w:rPr>
        <w:t>למציע ולצוותו ישנו ניסיון מצטבר בתחום הפיתוח וההטמעה של תוכנה. לשם עמידה בתנאי סף זה, על המציע לפרט את הניסיון שיש לו, ולחברי הצוות הרלוונטיים, בפיתוח של תוכנות מורכבות ובתהליכי אפיון והטמעה של פתרונות מורכבים בארגונים.</w:t>
      </w:r>
    </w:p>
    <w:p w:rsidR="00D40827" w:rsidRPr="006056F1" w:rsidRDefault="00D40827" w:rsidP="003C119F">
      <w:pPr>
        <w:pStyle w:val="3"/>
        <w:tabs>
          <w:tab w:val="clear" w:pos="2279"/>
        </w:tabs>
        <w:spacing w:after="80"/>
        <w:ind w:left="1437" w:hanging="672"/>
        <w:rPr>
          <w:rFonts w:asciiTheme="majorBidi" w:hAnsiTheme="majorBidi" w:cs="David"/>
        </w:rPr>
      </w:pPr>
      <w:bookmarkStart w:id="48" w:name="_Toc298410839"/>
      <w:bookmarkStart w:id="49" w:name="_Toc298410930"/>
      <w:bookmarkStart w:id="50" w:name="_Toc298446099"/>
      <w:bookmarkEnd w:id="47"/>
      <w:r w:rsidRPr="006056F1">
        <w:rPr>
          <w:rFonts w:asciiTheme="majorBidi" w:hAnsiTheme="majorBidi" w:cs="David"/>
          <w:rtl/>
        </w:rPr>
        <w:t>תנאי סף מקצועיים למוצר:</w:t>
      </w:r>
      <w:bookmarkStart w:id="51" w:name="_Ref393831570"/>
      <w:bookmarkStart w:id="52" w:name="_Ref424465451"/>
      <w:bookmarkStart w:id="53" w:name="_Ref393831407"/>
    </w:p>
    <w:p w:rsidR="00D40827" w:rsidRPr="006056F1" w:rsidRDefault="00D40827" w:rsidP="009949F8">
      <w:pPr>
        <w:pStyle w:val="4"/>
        <w:tabs>
          <w:tab w:val="clear" w:pos="2279"/>
        </w:tabs>
        <w:spacing w:after="80"/>
        <w:ind w:hanging="792"/>
        <w:rPr>
          <w:rFonts w:asciiTheme="majorBidi" w:hAnsiTheme="majorBidi" w:cs="David"/>
          <w:rtl/>
        </w:rPr>
      </w:pPr>
      <w:bookmarkStart w:id="54" w:name="_Ref424465219"/>
      <w:bookmarkEnd w:id="51"/>
      <w:bookmarkEnd w:id="52"/>
      <w:r w:rsidRPr="006056F1">
        <w:rPr>
          <w:rFonts w:asciiTheme="majorBidi" w:hAnsiTheme="majorBidi" w:cs="David"/>
          <w:rtl/>
        </w:rPr>
        <w:t xml:space="preserve">המוצר/ים המוצע/ים </w:t>
      </w:r>
      <w:bookmarkEnd w:id="54"/>
      <w:r w:rsidRPr="006056F1">
        <w:rPr>
          <w:rFonts w:asciiTheme="majorBidi" w:hAnsiTheme="majorBidi" w:cs="David"/>
          <w:rtl/>
        </w:rPr>
        <w:t>שייכים לעולם הבריאות הדיגיטלית. לעניין זה, מוצר ייחשב שייך לתחום הבריאות הדיגיטלית אם הוא שייך לתעשיית הבריאות, ומרכיב התוכנה בו הוא מרכיב משמעותי. מוצרים השייכים לתחומים שכנים, כגון מכשור רפואי ותעשיית הפארמה ייחשבו כעומדים בתנאי הסף המקצועי הנ"ל אך ורק אם מרכיב התוכנה שבהם הוא משמעותי ביותר, ויש להם נגיעה ישירה לבריאות.</w:t>
      </w:r>
    </w:p>
    <w:p w:rsidR="00D40827" w:rsidRPr="006056F1" w:rsidRDefault="00D40827" w:rsidP="003C119F">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המוצר/ים המוצע/ים הינם מוצרים אשר ניתן לבחון את התאמתם למערכת הבריאות באמצעות ביצוע </w:t>
      </w:r>
      <w:r w:rsidR="009C5C0A" w:rsidRPr="009C5C0A">
        <w:rPr>
          <w:rFonts w:ascii="Times New Roman" w:hAnsi="Times New Roman" w:cs="David"/>
          <w:sz w:val="20"/>
        </w:rPr>
        <w:t>POC</w:t>
      </w:r>
      <w:r w:rsidRPr="006056F1">
        <w:rPr>
          <w:rFonts w:asciiTheme="majorBidi" w:hAnsiTheme="majorBidi" w:cs="David"/>
          <w:rtl/>
        </w:rPr>
        <w:t xml:space="preserve"> מצומצם ("שלב הוכחת ההיתכנות"), שלאחריו, במידה ותהיה הצלחה בהוכחת ההיתכנות, יהיה ניתן להרחיב את המערכת לשימוש בארגונים נוספים / ע"י משתתפים נוספים, וההצעה כוללת אפיון של </w:t>
      </w:r>
      <w:r w:rsidR="009C5C0A" w:rsidRPr="009C5C0A">
        <w:rPr>
          <w:rFonts w:ascii="Times New Roman" w:hAnsi="Times New Roman" w:cs="David"/>
          <w:sz w:val="20"/>
        </w:rPr>
        <w:t>POC</w:t>
      </w:r>
      <w:r w:rsidRPr="006056F1">
        <w:rPr>
          <w:rFonts w:asciiTheme="majorBidi" w:hAnsiTheme="majorBidi" w:cs="David"/>
          <w:rtl/>
        </w:rPr>
        <w:t xml:space="preserve"> שכזה.</w:t>
      </w:r>
    </w:p>
    <w:p w:rsidR="00D40827" w:rsidRPr="0036599B" w:rsidRDefault="00D40827" w:rsidP="0036599B">
      <w:pPr>
        <w:pStyle w:val="4"/>
        <w:tabs>
          <w:tab w:val="clear" w:pos="2279"/>
        </w:tabs>
        <w:spacing w:after="80"/>
        <w:ind w:hanging="792"/>
        <w:rPr>
          <w:rFonts w:asciiTheme="majorBidi" w:hAnsiTheme="majorBidi" w:cs="David"/>
          <w:rtl/>
        </w:rPr>
      </w:pPr>
      <w:r w:rsidRPr="0036599B">
        <w:rPr>
          <w:rFonts w:asciiTheme="majorBidi" w:hAnsiTheme="majorBidi" w:cs="David"/>
          <w:rtl/>
        </w:rPr>
        <w:t xml:space="preserve">ההצעה כוללת הסבר מלא וסביר לקשר שבין השימוש במוצר או בפתרון המוצע לבין השגת מטרת המכרז, שהיא </w:t>
      </w:r>
      <w:r w:rsidR="0036599B" w:rsidRPr="0036599B">
        <w:rPr>
          <w:rFonts w:asciiTheme="majorBidi" w:hAnsiTheme="majorBidi" w:cs="David"/>
          <w:rtl/>
        </w:rPr>
        <w:t xml:space="preserve">התמודדות עם </w:t>
      </w:r>
      <w:r w:rsidR="0036599B" w:rsidRPr="0036599B">
        <w:rPr>
          <w:rFonts w:asciiTheme="majorBidi" w:hAnsiTheme="majorBidi" w:cs="David" w:hint="cs"/>
          <w:rtl/>
        </w:rPr>
        <w:t>העומס במחלקות הפנימיות והמלר"דים</w:t>
      </w:r>
      <w:r w:rsidR="0036599B" w:rsidRPr="0036599B">
        <w:rPr>
          <w:rFonts w:asciiTheme="majorBidi" w:hAnsiTheme="majorBidi" w:cs="David"/>
          <w:rtl/>
        </w:rPr>
        <w:t>, והסבר זה מקובל על המשרד. כמו כן, הפתרון המוצע הוא פתרון המקל את העומס במחלקות הללו מבלי לפגוע בבריאות הציבור ומבלי ליצור עומסים חמורים יותר בנקודות אחרות במערכת. הצעות המבוססות על פתרונות דיגיטליים שהשפעתם על העומס במחלקות הפנימיות ובמחלקות לרפואה דחופה שולית, עקיפה ביותר, או תיאורטית בלבד (כגון: שיפור התזונה של הצוות הרפואי בבתי החולים, צמצום תאונות הדרכים המצריכות אשפוז, או העלאת אחוז המתחסנים נגד שפעת) לא תיחשבנה כעומדות בתנאי סף זה.</w:t>
      </w:r>
    </w:p>
    <w:p w:rsidR="00E40EAC" w:rsidRPr="00E40EAC" w:rsidRDefault="00E40EAC" w:rsidP="00E40EAC">
      <w:pPr>
        <w:pStyle w:val="Normal2"/>
        <w:rPr>
          <w:rtl/>
        </w:rPr>
      </w:pPr>
    </w:p>
    <w:p w:rsidR="00D40827" w:rsidRPr="006056F1" w:rsidRDefault="00D40827" w:rsidP="009949F8">
      <w:pPr>
        <w:pStyle w:val="21"/>
        <w:spacing w:before="0" w:after="80"/>
        <w:rPr>
          <w:rFonts w:asciiTheme="majorBidi" w:hAnsiTheme="majorBidi" w:cs="David"/>
          <w:rtl/>
        </w:rPr>
      </w:pPr>
      <w:bookmarkStart w:id="55" w:name="_למוצר/ים_המוצע/ים_לפחות"/>
      <w:bookmarkStart w:id="56" w:name="_Toc15622849"/>
      <w:bookmarkStart w:id="57" w:name="_Ref316302287"/>
      <w:bookmarkEnd w:id="48"/>
      <w:bookmarkEnd w:id="49"/>
      <w:bookmarkEnd w:id="50"/>
      <w:bookmarkEnd w:id="53"/>
      <w:bookmarkEnd w:id="55"/>
      <w:r w:rsidRPr="006056F1">
        <w:rPr>
          <w:rFonts w:asciiTheme="majorBidi" w:hAnsiTheme="majorBidi" w:cs="David"/>
          <w:rtl/>
        </w:rPr>
        <w:t>הנחיות נוספות</w:t>
      </w:r>
    </w:p>
    <w:p w:rsidR="00D40827" w:rsidRPr="006056F1" w:rsidRDefault="00D40827" w:rsidP="009949F8">
      <w:pPr>
        <w:bidi/>
        <w:spacing w:after="80" w:line="360" w:lineRule="auto"/>
        <w:ind w:left="795"/>
        <w:jc w:val="both"/>
        <w:rPr>
          <w:rFonts w:asciiTheme="majorBidi" w:eastAsia="Times New Roman" w:hAnsiTheme="majorBidi" w:cs="David"/>
          <w:rtl/>
          <w:lang w:eastAsia="he-IL"/>
        </w:rPr>
      </w:pPr>
      <w:r w:rsidRPr="006056F1">
        <w:rPr>
          <w:rFonts w:asciiTheme="majorBidi" w:eastAsia="Times New Roman" w:hAnsiTheme="majorBidi" w:cs="David"/>
          <w:rtl/>
        </w:rPr>
        <w:t xml:space="preserve">בהגשת </w:t>
      </w:r>
      <w:r w:rsidRPr="006056F1">
        <w:rPr>
          <w:rFonts w:asciiTheme="majorBidi" w:eastAsia="Times New Roman" w:hAnsiTheme="majorBidi" w:cs="David"/>
          <w:rtl/>
          <w:lang w:eastAsia="he-IL"/>
        </w:rPr>
        <w:t>ההצעות</w:t>
      </w:r>
      <w:r w:rsidRPr="006056F1">
        <w:rPr>
          <w:rFonts w:asciiTheme="majorBidi" w:eastAsia="Times New Roman" w:hAnsiTheme="majorBidi" w:cs="David"/>
          <w:rtl/>
        </w:rPr>
        <w:t>, יש להתחשב, בנוסף למפרט זה, גם בהנחיות הבאות:</w:t>
      </w:r>
      <w:r w:rsidRPr="006056F1">
        <w:rPr>
          <w:rFonts w:asciiTheme="majorBidi" w:eastAsia="Times New Roman" w:hAnsiTheme="majorBidi" w:cs="David"/>
          <w:rtl/>
        </w:rPr>
        <w:tab/>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למשרד שמורה הזכות להחליט על סדר ומועד המימוש של הפתרון.</w:t>
      </w:r>
    </w:p>
    <w:p w:rsidR="00D40827" w:rsidRPr="006056F1" w:rsidRDefault="00D40827" w:rsidP="00F10A80">
      <w:pPr>
        <w:pStyle w:val="3"/>
        <w:tabs>
          <w:tab w:val="clear" w:pos="2279"/>
        </w:tabs>
        <w:spacing w:after="80"/>
        <w:ind w:left="1437" w:hanging="672"/>
        <w:rPr>
          <w:rFonts w:asciiTheme="majorBidi" w:hAnsiTheme="majorBidi" w:cs="David"/>
        </w:rPr>
      </w:pPr>
      <w:r w:rsidRPr="006056F1">
        <w:rPr>
          <w:rFonts w:asciiTheme="majorBidi" w:hAnsiTheme="majorBidi" w:cs="David"/>
          <w:rtl/>
        </w:rPr>
        <w:t>מכרז זה יוכל לשמש יחידות סמך של המשרד, מוסדות רפואיים, קופות חולים, בתי חולים, עמותות בתחום הבריאות,</w:t>
      </w:r>
      <w:r w:rsidR="00F25FC6" w:rsidRPr="006056F1">
        <w:rPr>
          <w:rFonts w:asciiTheme="majorBidi" w:hAnsiTheme="majorBidi" w:cs="David"/>
          <w:rtl/>
        </w:rPr>
        <w:t xml:space="preserve"> </w:t>
      </w:r>
      <w:r w:rsidRPr="006056F1">
        <w:rPr>
          <w:rFonts w:asciiTheme="majorBidi" w:hAnsiTheme="majorBidi" w:cs="David"/>
          <w:rtl/>
        </w:rPr>
        <w:t xml:space="preserve">נותני שירותי בריאות נוספים, משרדי ממשלה אחרים וארגונים אחרים בישראל. באפשרות המשרד לבצע את הרכש עבור גורמים אלה, וכן באפשרות גורמים אלה </w:t>
      </w:r>
      <w:r w:rsidRPr="00627F22">
        <w:rPr>
          <w:rFonts w:asciiTheme="majorBidi" w:hAnsiTheme="majorBidi" w:cs="David"/>
          <w:rtl/>
        </w:rPr>
        <w:t>לבצע התקשרות עצמאית מתוקף מכרז זה, כך שיהיו רשאים להתקשר עם הזוכה במכרז זה באופן ישיר, כולל הרחבות התקשרות בעתיד</w:t>
      </w:r>
      <w:r w:rsidR="0013090B" w:rsidRPr="00627F22">
        <w:rPr>
          <w:rFonts w:asciiTheme="majorBidi" w:hAnsiTheme="majorBidi" w:cs="David" w:hint="cs"/>
          <w:rtl/>
        </w:rPr>
        <w:t xml:space="preserve"> (ראה נספח </w:t>
      </w:r>
      <w:r w:rsidR="00F10A80">
        <w:rPr>
          <w:rFonts w:asciiTheme="majorBidi" w:hAnsiTheme="majorBidi" w:cs="David" w:hint="cs"/>
          <w:rtl/>
        </w:rPr>
        <w:t>ו'</w:t>
      </w:r>
      <w:r w:rsidR="0013090B" w:rsidRPr="00627F22">
        <w:rPr>
          <w:rFonts w:asciiTheme="majorBidi" w:hAnsiTheme="majorBidi" w:cs="David" w:hint="cs"/>
          <w:rtl/>
        </w:rPr>
        <w:t>)</w:t>
      </w:r>
      <w:r w:rsidRPr="00627F22">
        <w:rPr>
          <w:rFonts w:asciiTheme="majorBidi" w:hAnsiTheme="majorBidi" w:cs="David"/>
          <w:rtl/>
        </w:rPr>
        <w:t>.</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למשרד שמורה הזכות לבחור זוכים רבים במכרז, עם או בלי אינטראקציה בין מוצריהם ופתרונותיהם של זוכים אלה, על פי שיקול דעתו.</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למשרד שמורה הזכות, על פי שיקול דעתו, שלא לממש את רכש המוצר ו/או השירותים כלל, או שלא לממש את כולו על שימושיו. </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למציע לא תהיה בלעדיות בקבלת עבודות מהמשרד, והמשרד יוכל לקבל שירותים מן הסוג נשוא חוזה זה, ומכל סוג אחר, מכל גורם אחר כלשהו, וכן רשאי המשרד שלא לבקש מ-המציע או מכל גורם אחר כלשהו שירותים כלל או לבטל חלק מן השירותים נשוא חוזה זה, לרבות שינוי בכמויות, ולבצע שירותים אלו בעצמו, הכול לפי שיקול דעתו המוחלט של המשרד.</w:t>
      </w:r>
    </w:p>
    <w:p w:rsidR="00D40827" w:rsidRPr="006056F1" w:rsidRDefault="00D40827" w:rsidP="003C119F">
      <w:pPr>
        <w:pStyle w:val="3"/>
        <w:tabs>
          <w:tab w:val="clear" w:pos="2279"/>
        </w:tabs>
        <w:spacing w:after="80"/>
        <w:ind w:left="1437" w:hanging="672"/>
        <w:rPr>
          <w:rFonts w:asciiTheme="majorBidi" w:hAnsiTheme="majorBidi" w:cs="David"/>
        </w:rPr>
      </w:pPr>
      <w:r w:rsidRPr="003C119F">
        <w:rPr>
          <w:rFonts w:asciiTheme="majorBidi" w:hAnsiTheme="majorBidi" w:cs="David"/>
          <w:rtl/>
        </w:rPr>
        <w:t>המציע מתחייב לשתף פעולה עם כל גורם רלוונטי במסגרת התקשרות זו על פי דרישות המשרד, כולל עם</w:t>
      </w:r>
      <w:r w:rsidRPr="003C119F">
        <w:rPr>
          <w:rtl/>
        </w:rPr>
        <w:t xml:space="preserve"> ספקים</w:t>
      </w:r>
      <w:r w:rsidRPr="006056F1">
        <w:rPr>
          <w:rFonts w:asciiTheme="majorBidi" w:hAnsiTheme="majorBidi" w:cs="David"/>
          <w:rtl/>
        </w:rPr>
        <w:t xml:space="preserve"> אחרים המהווים מתחרים, אך מספקים שירותים למשרד במסגרת מכרז זה או התקשרויות אחרות.</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w:t>
      </w:r>
      <w:r w:rsidRPr="003C119F">
        <w:rPr>
          <w:rFonts w:asciiTheme="majorBidi" w:hAnsiTheme="majorBidi" w:cs="David"/>
          <w:rtl/>
        </w:rPr>
        <w:t xml:space="preserve"> שומר לעצמו את הרשות לבקש להחליף איש צוות מטעם המציע על פי שיקוליו, </w:t>
      </w:r>
      <w:r w:rsidRPr="006056F1">
        <w:rPr>
          <w:rFonts w:asciiTheme="majorBidi" w:hAnsiTheme="majorBidi" w:cs="David"/>
          <w:rtl/>
        </w:rPr>
        <w:t xml:space="preserve"> </w:t>
      </w:r>
      <w:r w:rsidRPr="003C119F">
        <w:rPr>
          <w:rFonts w:asciiTheme="majorBidi" w:hAnsiTheme="majorBidi" w:cs="David" w:hint="cs"/>
          <w:rtl/>
        </w:rPr>
        <w:t>תוך</w:t>
      </w:r>
      <w:r w:rsidRPr="003C119F">
        <w:rPr>
          <w:rFonts w:asciiTheme="majorBidi" w:hAnsiTheme="majorBidi" w:cs="David"/>
          <w:rtl/>
        </w:rPr>
        <w:t xml:space="preserve"> </w:t>
      </w:r>
      <w:r w:rsidRPr="003C119F">
        <w:rPr>
          <w:rFonts w:asciiTheme="majorBidi" w:hAnsiTheme="majorBidi" w:cs="David" w:hint="cs"/>
          <w:rtl/>
        </w:rPr>
        <w:t>ציון</w:t>
      </w:r>
      <w:r w:rsidRPr="003C119F">
        <w:rPr>
          <w:rFonts w:asciiTheme="majorBidi" w:hAnsiTheme="majorBidi" w:cs="David"/>
          <w:rtl/>
        </w:rPr>
        <w:t xml:space="preserve"> </w:t>
      </w:r>
      <w:r w:rsidRPr="003C119F">
        <w:rPr>
          <w:rFonts w:asciiTheme="majorBidi" w:hAnsiTheme="majorBidi" w:cs="David" w:hint="cs"/>
          <w:rtl/>
        </w:rPr>
        <w:t>סיבת</w:t>
      </w:r>
      <w:r w:rsidRPr="003C119F">
        <w:rPr>
          <w:rFonts w:asciiTheme="majorBidi" w:hAnsiTheme="majorBidi" w:cs="David"/>
          <w:rtl/>
        </w:rPr>
        <w:t xml:space="preserve"> </w:t>
      </w:r>
      <w:r w:rsidRPr="003C119F">
        <w:rPr>
          <w:rFonts w:asciiTheme="majorBidi" w:hAnsiTheme="majorBidi" w:cs="David" w:hint="cs"/>
          <w:rtl/>
        </w:rPr>
        <w:t>ההחלפה</w:t>
      </w:r>
      <w:r w:rsidRPr="003C119F">
        <w:rPr>
          <w:rFonts w:asciiTheme="majorBidi" w:hAnsiTheme="majorBidi" w:cs="David"/>
          <w:rtl/>
        </w:rPr>
        <w:t xml:space="preserve">. </w:t>
      </w:r>
      <w:r w:rsidRPr="003C119F">
        <w:rPr>
          <w:rFonts w:asciiTheme="majorBidi" w:hAnsiTheme="majorBidi" w:cs="David" w:hint="cs"/>
          <w:rtl/>
        </w:rPr>
        <w:t>יובהר</w:t>
      </w:r>
      <w:r w:rsidRPr="003C119F">
        <w:rPr>
          <w:rFonts w:asciiTheme="majorBidi" w:hAnsiTheme="majorBidi" w:cs="David"/>
          <w:rtl/>
        </w:rPr>
        <w:t xml:space="preserve"> </w:t>
      </w:r>
      <w:r w:rsidRPr="003C119F">
        <w:rPr>
          <w:rFonts w:asciiTheme="majorBidi" w:hAnsiTheme="majorBidi" w:cs="David" w:hint="cs"/>
          <w:rtl/>
        </w:rPr>
        <w:t>כי</w:t>
      </w:r>
      <w:r w:rsidRPr="003C119F">
        <w:rPr>
          <w:rFonts w:asciiTheme="majorBidi" w:hAnsiTheme="majorBidi" w:cs="David"/>
          <w:rtl/>
        </w:rPr>
        <w:t xml:space="preserve"> </w:t>
      </w:r>
      <w:r w:rsidRPr="003C119F">
        <w:rPr>
          <w:rFonts w:asciiTheme="majorBidi" w:hAnsiTheme="majorBidi" w:cs="David" w:hint="cs"/>
          <w:rtl/>
        </w:rPr>
        <w:t>אי</w:t>
      </w:r>
      <w:r w:rsidRPr="003C119F">
        <w:rPr>
          <w:rFonts w:asciiTheme="majorBidi" w:hAnsiTheme="majorBidi" w:cs="David"/>
          <w:rtl/>
        </w:rPr>
        <w:t>-</w:t>
      </w:r>
      <w:r w:rsidRPr="003C119F">
        <w:rPr>
          <w:rFonts w:asciiTheme="majorBidi" w:hAnsiTheme="majorBidi" w:cs="David" w:hint="cs"/>
          <w:rtl/>
        </w:rPr>
        <w:t>ציון</w:t>
      </w:r>
      <w:r w:rsidRPr="003C119F">
        <w:rPr>
          <w:rFonts w:asciiTheme="majorBidi" w:hAnsiTheme="majorBidi" w:cs="David"/>
          <w:rtl/>
        </w:rPr>
        <w:t xml:space="preserve"> </w:t>
      </w:r>
      <w:r w:rsidRPr="003C119F">
        <w:rPr>
          <w:rFonts w:asciiTheme="majorBidi" w:hAnsiTheme="majorBidi" w:cs="David" w:hint="cs"/>
          <w:rtl/>
        </w:rPr>
        <w:t>סיבת</w:t>
      </w:r>
      <w:r w:rsidRPr="003C119F">
        <w:rPr>
          <w:rFonts w:asciiTheme="majorBidi" w:hAnsiTheme="majorBidi" w:cs="David"/>
          <w:rtl/>
        </w:rPr>
        <w:t xml:space="preserve"> </w:t>
      </w:r>
      <w:r w:rsidRPr="003C119F">
        <w:rPr>
          <w:rFonts w:asciiTheme="majorBidi" w:hAnsiTheme="majorBidi" w:cs="David" w:hint="cs"/>
          <w:rtl/>
        </w:rPr>
        <w:t>ההחלפה</w:t>
      </w:r>
      <w:r w:rsidRPr="003C119F">
        <w:rPr>
          <w:rFonts w:asciiTheme="majorBidi" w:hAnsiTheme="majorBidi" w:cs="David"/>
          <w:rtl/>
        </w:rPr>
        <w:t xml:space="preserve"> </w:t>
      </w:r>
      <w:r w:rsidRPr="003C119F">
        <w:rPr>
          <w:rFonts w:asciiTheme="majorBidi" w:hAnsiTheme="majorBidi" w:cs="David" w:hint="cs"/>
          <w:rtl/>
        </w:rPr>
        <w:t>על</w:t>
      </w:r>
      <w:r w:rsidRPr="003C119F">
        <w:rPr>
          <w:rFonts w:asciiTheme="majorBidi" w:hAnsiTheme="majorBidi" w:cs="David"/>
          <w:rtl/>
        </w:rPr>
        <w:t xml:space="preserve"> </w:t>
      </w:r>
      <w:r w:rsidRPr="003C119F">
        <w:rPr>
          <w:rFonts w:asciiTheme="majorBidi" w:hAnsiTheme="majorBidi" w:cs="David" w:hint="cs"/>
          <w:rtl/>
        </w:rPr>
        <w:t>ידי</w:t>
      </w:r>
      <w:r w:rsidRPr="003C119F">
        <w:rPr>
          <w:rFonts w:asciiTheme="majorBidi" w:hAnsiTheme="majorBidi" w:cs="David"/>
          <w:rtl/>
        </w:rPr>
        <w:t xml:space="preserve"> </w:t>
      </w:r>
      <w:r w:rsidRPr="003C119F">
        <w:rPr>
          <w:rFonts w:asciiTheme="majorBidi" w:hAnsiTheme="majorBidi" w:cs="David" w:hint="cs"/>
          <w:rtl/>
        </w:rPr>
        <w:t>המזמין</w:t>
      </w:r>
      <w:r w:rsidRPr="003C119F">
        <w:rPr>
          <w:rFonts w:asciiTheme="majorBidi" w:hAnsiTheme="majorBidi" w:cs="David"/>
          <w:rtl/>
        </w:rPr>
        <w:t xml:space="preserve"> </w:t>
      </w:r>
      <w:r w:rsidRPr="003C119F">
        <w:rPr>
          <w:rFonts w:asciiTheme="majorBidi" w:hAnsiTheme="majorBidi" w:cs="David" w:hint="cs"/>
          <w:rtl/>
        </w:rPr>
        <w:t>לא</w:t>
      </w:r>
      <w:r w:rsidRPr="003C119F">
        <w:rPr>
          <w:rFonts w:asciiTheme="majorBidi" w:hAnsiTheme="majorBidi" w:cs="David"/>
          <w:rtl/>
        </w:rPr>
        <w:t xml:space="preserve"> </w:t>
      </w:r>
      <w:r w:rsidRPr="003C119F">
        <w:rPr>
          <w:rFonts w:asciiTheme="majorBidi" w:hAnsiTheme="majorBidi" w:cs="David" w:hint="cs"/>
          <w:rtl/>
        </w:rPr>
        <w:t>תהווה</w:t>
      </w:r>
      <w:r w:rsidRPr="003C119F">
        <w:rPr>
          <w:rFonts w:asciiTheme="majorBidi" w:hAnsiTheme="majorBidi" w:cs="David"/>
          <w:rtl/>
        </w:rPr>
        <w:t xml:space="preserve"> </w:t>
      </w:r>
      <w:r w:rsidRPr="003C119F">
        <w:rPr>
          <w:rFonts w:asciiTheme="majorBidi" w:hAnsiTheme="majorBidi" w:cs="David" w:hint="cs"/>
          <w:rtl/>
        </w:rPr>
        <w:t>בכל</w:t>
      </w:r>
      <w:r w:rsidRPr="003C119F">
        <w:rPr>
          <w:rFonts w:asciiTheme="majorBidi" w:hAnsiTheme="majorBidi" w:cs="David"/>
          <w:rtl/>
        </w:rPr>
        <w:t xml:space="preserve"> </w:t>
      </w:r>
      <w:r w:rsidRPr="003C119F">
        <w:rPr>
          <w:rFonts w:asciiTheme="majorBidi" w:hAnsiTheme="majorBidi" w:cs="David" w:hint="cs"/>
          <w:rtl/>
        </w:rPr>
        <w:t>סיבה</w:t>
      </w:r>
      <w:r w:rsidRPr="003C119F">
        <w:rPr>
          <w:rFonts w:asciiTheme="majorBidi" w:hAnsiTheme="majorBidi" w:cs="David"/>
          <w:rtl/>
        </w:rPr>
        <w:t xml:space="preserve"> </w:t>
      </w:r>
      <w:r w:rsidRPr="003C119F">
        <w:rPr>
          <w:rFonts w:asciiTheme="majorBidi" w:hAnsiTheme="majorBidi" w:cs="David" w:hint="cs"/>
          <w:rtl/>
        </w:rPr>
        <w:t>תנאי</w:t>
      </w:r>
      <w:r w:rsidRPr="003C119F">
        <w:rPr>
          <w:rFonts w:asciiTheme="majorBidi" w:hAnsiTheme="majorBidi" w:cs="David"/>
          <w:rtl/>
        </w:rPr>
        <w:t xml:space="preserve"> </w:t>
      </w:r>
      <w:r w:rsidRPr="003C119F">
        <w:rPr>
          <w:rFonts w:asciiTheme="majorBidi" w:hAnsiTheme="majorBidi" w:cs="David" w:hint="cs"/>
          <w:rtl/>
        </w:rPr>
        <w:t>להחלפת</w:t>
      </w:r>
      <w:r w:rsidRPr="003C119F">
        <w:rPr>
          <w:rFonts w:asciiTheme="majorBidi" w:hAnsiTheme="majorBidi" w:cs="David"/>
          <w:rtl/>
        </w:rPr>
        <w:t xml:space="preserve"> </w:t>
      </w:r>
      <w:r w:rsidRPr="003C119F">
        <w:rPr>
          <w:rFonts w:asciiTheme="majorBidi" w:hAnsiTheme="majorBidi" w:cs="David" w:hint="cs"/>
          <w:rtl/>
        </w:rPr>
        <w:t>איש</w:t>
      </w:r>
      <w:r w:rsidRPr="003C119F">
        <w:rPr>
          <w:rFonts w:asciiTheme="majorBidi" w:hAnsiTheme="majorBidi" w:cs="David"/>
          <w:rtl/>
        </w:rPr>
        <w:t xml:space="preserve"> </w:t>
      </w:r>
      <w:r w:rsidRPr="003C119F">
        <w:rPr>
          <w:rFonts w:asciiTheme="majorBidi" w:hAnsiTheme="majorBidi" w:cs="David" w:hint="cs"/>
          <w:rtl/>
        </w:rPr>
        <w:t>הצוות</w:t>
      </w:r>
      <w:r w:rsidRPr="003C119F">
        <w:rPr>
          <w:rFonts w:asciiTheme="majorBidi" w:hAnsiTheme="majorBidi" w:cs="David"/>
          <w:rtl/>
        </w:rPr>
        <w:t xml:space="preserve"> </w:t>
      </w:r>
      <w:r w:rsidRPr="003C119F">
        <w:rPr>
          <w:rFonts w:asciiTheme="majorBidi" w:hAnsiTheme="majorBidi" w:cs="David" w:hint="cs"/>
          <w:rtl/>
        </w:rPr>
        <w:t>או</w:t>
      </w:r>
      <w:r w:rsidRPr="003C119F">
        <w:rPr>
          <w:rFonts w:asciiTheme="majorBidi" w:hAnsiTheme="majorBidi" w:cs="David"/>
          <w:rtl/>
        </w:rPr>
        <w:t xml:space="preserve"> </w:t>
      </w:r>
      <w:r w:rsidRPr="003C119F">
        <w:rPr>
          <w:rFonts w:asciiTheme="majorBidi" w:hAnsiTheme="majorBidi" w:cs="David" w:hint="cs"/>
          <w:rtl/>
        </w:rPr>
        <w:t>יגרום</w:t>
      </w:r>
      <w:r w:rsidRPr="003C119F">
        <w:rPr>
          <w:rFonts w:asciiTheme="majorBidi" w:hAnsiTheme="majorBidi" w:cs="David"/>
          <w:rtl/>
        </w:rPr>
        <w:t xml:space="preserve"> </w:t>
      </w:r>
      <w:r w:rsidRPr="003C119F">
        <w:rPr>
          <w:rFonts w:asciiTheme="majorBidi" w:hAnsiTheme="majorBidi" w:cs="David" w:hint="cs"/>
          <w:rtl/>
        </w:rPr>
        <w:t>לעיכוב</w:t>
      </w:r>
      <w:r w:rsidRPr="003C119F">
        <w:rPr>
          <w:rFonts w:asciiTheme="majorBidi" w:hAnsiTheme="majorBidi" w:cs="David"/>
          <w:rtl/>
        </w:rPr>
        <w:t xml:space="preserve"> </w:t>
      </w:r>
      <w:r w:rsidRPr="003C119F">
        <w:rPr>
          <w:rFonts w:asciiTheme="majorBidi" w:hAnsiTheme="majorBidi" w:cs="David" w:hint="cs"/>
          <w:rtl/>
        </w:rPr>
        <w:t>כלשהו</w:t>
      </w:r>
      <w:r w:rsidRPr="003C119F">
        <w:rPr>
          <w:rFonts w:asciiTheme="majorBidi" w:hAnsiTheme="majorBidi" w:cs="David"/>
          <w:rtl/>
        </w:rPr>
        <w:t xml:space="preserve"> </w:t>
      </w:r>
      <w:r w:rsidRPr="003C119F">
        <w:rPr>
          <w:rFonts w:asciiTheme="majorBidi" w:hAnsiTheme="majorBidi" w:cs="David" w:hint="cs"/>
          <w:rtl/>
        </w:rPr>
        <w:t>בביצוע</w:t>
      </w:r>
      <w:r w:rsidRPr="003C119F">
        <w:rPr>
          <w:rFonts w:asciiTheme="majorBidi" w:hAnsiTheme="majorBidi" w:cs="David"/>
          <w:rtl/>
        </w:rPr>
        <w:t xml:space="preserve"> </w:t>
      </w:r>
      <w:r w:rsidRPr="003C119F">
        <w:rPr>
          <w:rFonts w:asciiTheme="majorBidi" w:hAnsiTheme="majorBidi" w:cs="David" w:hint="cs"/>
          <w:rtl/>
        </w:rPr>
        <w:t>ההחלפה</w:t>
      </w:r>
      <w:r w:rsidRPr="006056F1">
        <w:rPr>
          <w:rFonts w:asciiTheme="majorBidi" w:hAnsiTheme="majorBidi" w:cs="David"/>
          <w:rtl/>
        </w:rPr>
        <w:t>. בקשה להחליף איש צוות תינתן בהתראה של לפחות חודש ימים, על מנת לאפשר למציע זמן התארגנות.</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רשאי לבקש לראות את הסכם ההתקשרות בין המציע לבין יצרן המוצר במידה והמציע אינו יצרן המוצר, וכן את הסכמי ההתקשרות שבין כלל הגורמים המעורבים בהצעה. </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3C119F" w:rsidRDefault="00D40827" w:rsidP="005B199F">
      <w:pPr>
        <w:pStyle w:val="a5"/>
        <w:keepLines/>
        <w:numPr>
          <w:ilvl w:val="0"/>
          <w:numId w:val="47"/>
        </w:numPr>
        <w:tabs>
          <w:tab w:val="num" w:pos="1794"/>
        </w:tabs>
        <w:bidi/>
        <w:spacing w:after="80"/>
        <w:ind w:hanging="665"/>
        <w:jc w:val="both"/>
        <w:rPr>
          <w:rFonts w:asciiTheme="majorBidi" w:hAnsiTheme="majorBidi"/>
          <w:noProof/>
          <w:sz w:val="22"/>
          <w:szCs w:val="22"/>
          <w:lang w:eastAsia="he-IL"/>
        </w:rPr>
      </w:pPr>
      <w:r w:rsidRPr="006056F1">
        <w:rPr>
          <w:rFonts w:asciiTheme="majorBidi" w:hAnsiTheme="majorBidi"/>
          <w:noProof/>
          <w:sz w:val="22"/>
          <w:szCs w:val="22"/>
          <w:rtl/>
          <w:lang w:eastAsia="he-IL"/>
        </w:rPr>
        <w:t>לפסול או לדחות את הצעתו של המציע.</w:t>
      </w:r>
    </w:p>
    <w:p w:rsidR="003C119F" w:rsidRDefault="00D40827" w:rsidP="005B199F">
      <w:pPr>
        <w:pStyle w:val="a5"/>
        <w:keepLines/>
        <w:numPr>
          <w:ilvl w:val="0"/>
          <w:numId w:val="47"/>
        </w:numPr>
        <w:tabs>
          <w:tab w:val="num" w:pos="1794"/>
        </w:tabs>
        <w:bidi/>
        <w:spacing w:after="80"/>
        <w:ind w:hanging="665"/>
        <w:jc w:val="both"/>
        <w:rPr>
          <w:rFonts w:asciiTheme="majorBidi" w:hAnsiTheme="majorBidi"/>
          <w:noProof/>
          <w:sz w:val="22"/>
          <w:szCs w:val="22"/>
          <w:lang w:eastAsia="he-IL"/>
        </w:rPr>
      </w:pPr>
      <w:r w:rsidRPr="003C119F">
        <w:rPr>
          <w:rFonts w:asciiTheme="majorBidi" w:hAnsiTheme="majorBidi"/>
          <w:noProof/>
          <w:sz w:val="22"/>
          <w:szCs w:val="22"/>
          <w:rtl/>
          <w:lang w:eastAsia="he-IL"/>
        </w:rPr>
        <w:t>לראות את הצעת המציע כאילו לא נעשו בה השינויים כלל.</w:t>
      </w:r>
    </w:p>
    <w:p w:rsidR="00D40827" w:rsidRPr="003C119F" w:rsidRDefault="00D40827" w:rsidP="005B199F">
      <w:pPr>
        <w:pStyle w:val="a5"/>
        <w:keepLines/>
        <w:numPr>
          <w:ilvl w:val="0"/>
          <w:numId w:val="47"/>
        </w:numPr>
        <w:tabs>
          <w:tab w:val="num" w:pos="1794"/>
        </w:tabs>
        <w:bidi/>
        <w:spacing w:after="80"/>
        <w:ind w:hanging="665"/>
        <w:jc w:val="both"/>
        <w:rPr>
          <w:rFonts w:asciiTheme="majorBidi" w:hAnsiTheme="majorBidi"/>
          <w:noProof/>
          <w:sz w:val="22"/>
          <w:szCs w:val="22"/>
          <w:lang w:eastAsia="he-IL"/>
        </w:rPr>
      </w:pPr>
      <w:r w:rsidRPr="003C119F">
        <w:rPr>
          <w:rFonts w:asciiTheme="majorBidi" w:hAnsiTheme="majorBidi"/>
          <w:noProof/>
          <w:sz w:val="22"/>
          <w:szCs w:val="22"/>
          <w:rtl/>
          <w:lang w:eastAsia="he-IL"/>
        </w:rPr>
        <w:t>לקבל את ההצעה עם ההסתייגויות אם השתכנעה הועדה שמוצדק לעשות כן ושאין בכך פגיעה בהליך המכרזי.</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למשרד שמורה הזכות לממש באופן חלקי את הפרויקט נשוא המכרז, או לא לממשו כלל. חשוב להבהיר כי משרד 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 </w:t>
      </w:r>
    </w:p>
    <w:p w:rsidR="00D40827" w:rsidRPr="006056F1" w:rsidRDefault="00D40827" w:rsidP="003C119F">
      <w:pPr>
        <w:pStyle w:val="3"/>
        <w:tabs>
          <w:tab w:val="clear" w:pos="2279"/>
        </w:tabs>
        <w:spacing w:after="80"/>
        <w:ind w:left="1437" w:hanging="672"/>
        <w:rPr>
          <w:rFonts w:asciiTheme="majorBidi" w:hAnsiTheme="majorBidi" w:cs="David"/>
        </w:rPr>
      </w:pPr>
      <w:r w:rsidRPr="006056F1">
        <w:rPr>
          <w:rFonts w:asciiTheme="majorBidi" w:hAnsiTheme="majorBidi" w:cs="David"/>
          <w:rtl/>
        </w:rPr>
        <w:t>בכל מקרה בו ישנה סתירה בין המכרז לבין הנחיות אחרות, גובר המכרז.</w:t>
      </w:r>
    </w:p>
    <w:p w:rsidR="00A773A2" w:rsidRPr="006056F1" w:rsidRDefault="00A773A2" w:rsidP="009949F8">
      <w:pPr>
        <w:pStyle w:val="21"/>
        <w:numPr>
          <w:ilvl w:val="0"/>
          <w:numId w:val="0"/>
        </w:numPr>
        <w:spacing w:before="0" w:after="80"/>
        <w:ind w:left="792"/>
        <w:rPr>
          <w:rFonts w:asciiTheme="majorBidi" w:hAnsiTheme="majorBidi" w:cs="David"/>
          <w:rtl/>
        </w:rPr>
      </w:pPr>
      <w:bookmarkStart w:id="58" w:name="OLE_LINK4"/>
      <w:bookmarkEnd w:id="58"/>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סיווג רכיבי המפרט</w:t>
      </w:r>
      <w:bookmarkEnd w:id="56"/>
      <w:bookmarkEnd w:id="57"/>
    </w:p>
    <w:p w:rsidR="00D40827" w:rsidRPr="006056F1" w:rsidRDefault="00D40827" w:rsidP="003C119F">
      <w:pPr>
        <w:pStyle w:val="3"/>
        <w:tabs>
          <w:tab w:val="clear" w:pos="2279"/>
        </w:tabs>
        <w:spacing w:after="80"/>
        <w:ind w:left="1437" w:hanging="672"/>
        <w:rPr>
          <w:rFonts w:asciiTheme="majorBidi" w:hAnsiTheme="majorBidi" w:cs="David"/>
          <w:rtl/>
        </w:rPr>
      </w:pPr>
      <w:r w:rsidRPr="006056F1">
        <w:rPr>
          <w:rFonts w:asciiTheme="majorBidi" w:hAnsiTheme="majorBidi" w:cs="David"/>
          <w:rtl/>
        </w:rPr>
        <w:t>השיטה</w:t>
      </w:r>
    </w:p>
    <w:p w:rsidR="00D40827" w:rsidRDefault="00D40827" w:rsidP="003C119F">
      <w:pPr>
        <w:bidi/>
        <w:spacing w:after="80" w:line="360" w:lineRule="auto"/>
        <w:ind w:left="1423"/>
        <w:jc w:val="both"/>
        <w:rPr>
          <w:rFonts w:asciiTheme="majorBidi" w:eastAsia="Times New Roman" w:hAnsiTheme="majorBidi" w:cs="David"/>
          <w:rtl/>
          <w:lang w:eastAsia="he-IL"/>
        </w:rPr>
      </w:pPr>
      <w:r w:rsidRPr="006056F1">
        <w:rPr>
          <w:rFonts w:asciiTheme="majorBidi" w:eastAsia="Times New Roman" w:hAnsiTheme="majorBidi" w:cs="David"/>
          <w:rtl/>
          <w:lang w:eastAsia="he-IL"/>
        </w:rPr>
        <w:t xml:space="preserve">רכיבי </w:t>
      </w:r>
      <w:r w:rsidRPr="006056F1">
        <w:rPr>
          <w:rFonts w:asciiTheme="majorBidi" w:eastAsia="Times New Roman" w:hAnsiTheme="majorBidi" w:cs="David"/>
          <w:rtl/>
        </w:rPr>
        <w:t>המפרט</w:t>
      </w:r>
      <w:r w:rsidRPr="006056F1">
        <w:rPr>
          <w:rFonts w:asciiTheme="majorBidi" w:eastAsia="Times New Roman" w:hAnsiTheme="majorBidi" w:cs="David"/>
          <w:rtl/>
          <w:lang w:eastAsia="he-IL"/>
        </w:rPr>
        <w:t xml:space="preserve"> מסווגים לפי הסימון הבא:</w:t>
      </w:r>
    </w:p>
    <w:tbl>
      <w:tblPr>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7479"/>
      </w:tblGrid>
      <w:tr w:rsidR="00D40827" w:rsidRPr="006056F1" w:rsidTr="00ED2B20">
        <w:trPr>
          <w:cantSplit/>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t>I</w:t>
            </w:r>
          </w:p>
          <w:p w:rsidR="00D40827" w:rsidRPr="006056F1" w:rsidRDefault="00D40827" w:rsidP="003C119F">
            <w:pPr>
              <w:bidi/>
              <w:spacing w:after="0" w:line="240" w:lineRule="auto"/>
              <w:jc w:val="center"/>
              <w:rPr>
                <w:rFonts w:asciiTheme="majorBidi" w:eastAsia="Times New Roman" w:hAnsiTheme="majorBidi" w:cs="David"/>
                <w:b/>
                <w:bCs/>
                <w:noProof/>
                <w:rtl/>
                <w:lang w:eastAsia="he-IL"/>
              </w:rPr>
            </w:pPr>
            <w:r w:rsidRPr="006056F1">
              <w:rPr>
                <w:rFonts w:asciiTheme="majorBidi" w:eastAsia="Times New Roman" w:hAnsiTheme="majorBidi" w:cs="David"/>
                <w:b/>
                <w:bCs/>
                <w:lang w:eastAsia="he-IL"/>
              </w:rPr>
              <w:t>(Information)</w:t>
            </w:r>
          </w:p>
        </w:tc>
        <w:tc>
          <w:tcPr>
            <w:tcW w:w="7479" w:type="dxa"/>
          </w:tcPr>
          <w:p w:rsidR="00D40827" w:rsidRPr="006056F1" w:rsidRDefault="00D40827" w:rsidP="009949F8">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rPr>
              <w:t xml:space="preserve">רכיב לידיעה בלבד. יש לענות עליו: "קראנו והבנו, </w:t>
            </w:r>
            <w:r w:rsidRPr="006056F1">
              <w:rPr>
                <w:rFonts w:asciiTheme="majorBidi" w:hAnsiTheme="majorBidi" w:cs="David"/>
                <w:rtl/>
              </w:rPr>
              <w:t>מקובל</w:t>
            </w:r>
            <w:r w:rsidRPr="006056F1">
              <w:rPr>
                <w:rFonts w:asciiTheme="majorBidi" w:eastAsia="Times New Roman" w:hAnsiTheme="majorBidi" w:cs="David"/>
                <w:rtl/>
              </w:rPr>
              <w:t xml:space="preserve"> עלינו". אם יש הערות או הסתייגויות חובה לציין אותן.</w:t>
            </w:r>
          </w:p>
        </w:tc>
      </w:tr>
      <w:tr w:rsidR="00D40827" w:rsidRPr="006056F1" w:rsidTr="00ED2B20">
        <w:trPr>
          <w:cantSplit/>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lastRenderedPageBreak/>
              <w:t>G</w:t>
            </w:r>
          </w:p>
          <w:p w:rsidR="00D40827" w:rsidRPr="006056F1" w:rsidRDefault="00D40827" w:rsidP="003C119F">
            <w:pPr>
              <w:bidi/>
              <w:spacing w:after="0" w:line="240" w:lineRule="auto"/>
              <w:jc w:val="center"/>
              <w:rPr>
                <w:rFonts w:asciiTheme="majorBidi" w:eastAsia="Times New Roman" w:hAnsiTheme="majorBidi" w:cs="David"/>
                <w:b/>
                <w:bCs/>
                <w:rtl/>
                <w:lang w:eastAsia="he-IL"/>
              </w:rPr>
            </w:pPr>
            <w:r w:rsidRPr="006056F1">
              <w:rPr>
                <w:rFonts w:asciiTheme="majorBidi" w:eastAsia="Times New Roman" w:hAnsiTheme="majorBidi" w:cs="David"/>
                <w:b/>
                <w:bCs/>
                <w:lang w:eastAsia="he-IL"/>
              </w:rPr>
              <w:t>(General)</w:t>
            </w:r>
          </w:p>
        </w:tc>
        <w:tc>
          <w:tcPr>
            <w:tcW w:w="7479" w:type="dxa"/>
          </w:tcPr>
          <w:p w:rsidR="00D40827" w:rsidRPr="006056F1" w:rsidRDefault="00D40827" w:rsidP="009949F8">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rPr>
              <w:t xml:space="preserve">רכיב הדורש תשובה כללית ובפורמט יחסית חופשי. בד"כ זהו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"פתוח" בו ניתן להוסיף הצעות ופתרונות יצירתיים, </w:t>
            </w:r>
            <w:r w:rsidRPr="00627F22">
              <w:rPr>
                <w:rFonts w:asciiTheme="majorBidi" w:eastAsia="Times New Roman" w:hAnsiTheme="majorBidi" w:cs="David"/>
                <w:rtl/>
              </w:rPr>
              <w:t>כמוסבר ב</w:t>
            </w:r>
            <w:r w:rsidR="000878A9" w:rsidRPr="00627F22">
              <w:rPr>
                <w:rFonts w:asciiTheme="majorBidi" w:eastAsia="Times New Roman" w:hAnsiTheme="majorBidi" w:cs="David"/>
                <w:rtl/>
              </w:rPr>
              <w:t>סעיף</w:t>
            </w:r>
            <w:r w:rsidRPr="00627F22">
              <w:rPr>
                <w:rFonts w:asciiTheme="majorBidi" w:eastAsia="Times New Roman" w:hAnsiTheme="majorBidi" w:cs="David"/>
                <w:rtl/>
              </w:rPr>
              <w:t xml:space="preserve"> </w:t>
            </w:r>
            <w:r w:rsidRPr="00627F22">
              <w:rPr>
                <w:rFonts w:asciiTheme="majorBidi" w:eastAsia="Times New Roman" w:hAnsiTheme="majorBidi" w:cs="David"/>
                <w:rtl/>
              </w:rPr>
              <w:fldChar w:fldCharType="begin"/>
            </w:r>
            <w:r w:rsidRPr="00627F22">
              <w:rPr>
                <w:rFonts w:asciiTheme="majorBidi" w:eastAsia="Times New Roman" w:hAnsiTheme="majorBidi" w:cs="David"/>
                <w:rtl/>
              </w:rPr>
              <w:instrText xml:space="preserve"> </w:instrText>
            </w:r>
            <w:r w:rsidRPr="00627F22">
              <w:rPr>
                <w:rFonts w:asciiTheme="majorBidi" w:eastAsia="Times New Roman" w:hAnsiTheme="majorBidi" w:cs="David"/>
              </w:rPr>
              <w:instrText>REF</w:instrText>
            </w:r>
            <w:r w:rsidRPr="00627F22">
              <w:rPr>
                <w:rFonts w:asciiTheme="majorBidi" w:eastAsia="Times New Roman" w:hAnsiTheme="majorBidi" w:cs="David"/>
                <w:rtl/>
              </w:rPr>
              <w:instrText xml:space="preserve"> _</w:instrText>
            </w:r>
            <w:r w:rsidRPr="00627F22">
              <w:rPr>
                <w:rFonts w:asciiTheme="majorBidi" w:eastAsia="Times New Roman" w:hAnsiTheme="majorBidi" w:cs="David"/>
              </w:rPr>
              <w:instrText>Ref314582947 \r \h</w:instrText>
            </w:r>
            <w:r w:rsidRPr="00627F22">
              <w:rPr>
                <w:rFonts w:asciiTheme="majorBidi" w:eastAsia="Times New Roman" w:hAnsiTheme="majorBidi" w:cs="David"/>
                <w:rtl/>
              </w:rPr>
              <w:instrText xml:space="preserve">  \* </w:instrText>
            </w:r>
            <w:r w:rsidRPr="00627F22">
              <w:rPr>
                <w:rFonts w:asciiTheme="majorBidi" w:eastAsia="Times New Roman" w:hAnsiTheme="majorBidi" w:cs="David"/>
              </w:rPr>
              <w:instrText>MERGEFORMAT</w:instrText>
            </w:r>
            <w:r w:rsidRPr="00627F22">
              <w:rPr>
                <w:rFonts w:asciiTheme="majorBidi" w:eastAsia="Times New Roman" w:hAnsiTheme="majorBidi" w:cs="David"/>
                <w:rtl/>
              </w:rPr>
              <w:instrText xml:space="preserve"> </w:instrText>
            </w:r>
            <w:r w:rsidRPr="00627F22">
              <w:rPr>
                <w:rFonts w:asciiTheme="majorBidi" w:eastAsia="Times New Roman" w:hAnsiTheme="majorBidi" w:cs="David"/>
                <w:rtl/>
              </w:rPr>
            </w:r>
            <w:r w:rsidRPr="00627F22">
              <w:rPr>
                <w:rFonts w:asciiTheme="majorBidi" w:eastAsia="Times New Roman" w:hAnsiTheme="majorBidi" w:cs="David"/>
                <w:rtl/>
              </w:rPr>
              <w:fldChar w:fldCharType="separate"/>
            </w:r>
            <w:r w:rsidRPr="00627F22">
              <w:rPr>
                <w:rFonts w:asciiTheme="majorBidi" w:eastAsia="Times New Roman" w:hAnsiTheme="majorBidi" w:cs="David"/>
                <w:cs/>
              </w:rPr>
              <w:t>‎</w:t>
            </w:r>
            <w:r w:rsidRPr="00627F22">
              <w:rPr>
                <w:rFonts w:asciiTheme="majorBidi" w:eastAsia="Times New Roman" w:hAnsiTheme="majorBidi" w:cs="David"/>
              </w:rPr>
              <w:t>0.12</w:t>
            </w:r>
            <w:r w:rsidRPr="00627F22">
              <w:rPr>
                <w:rFonts w:asciiTheme="majorBidi" w:eastAsia="Times New Roman" w:hAnsiTheme="majorBidi" w:cs="David"/>
                <w:rtl/>
              </w:rPr>
              <w:fldChar w:fldCharType="end"/>
            </w:r>
            <w:r w:rsidRPr="00627F22">
              <w:rPr>
                <w:rFonts w:asciiTheme="majorBidi" w:eastAsia="Times New Roman" w:hAnsiTheme="majorBidi" w:cs="David"/>
                <w:rtl/>
              </w:rPr>
              <w:t xml:space="preserve"> </w:t>
            </w:r>
            <w:r w:rsidR="003C119F" w:rsidRPr="00627F22">
              <w:rPr>
                <w:rFonts w:asciiTheme="majorBidi" w:eastAsia="Times New Roman" w:hAnsiTheme="majorBidi" w:cs="David"/>
                <w:rtl/>
              </w:rPr>
              <w:t>להלן</w:t>
            </w:r>
            <w:r w:rsidRPr="00627F22">
              <w:rPr>
                <w:rFonts w:asciiTheme="majorBidi" w:eastAsia="Times New Roman" w:hAnsiTheme="majorBidi" w:cs="David"/>
                <w:rtl/>
              </w:rPr>
              <w:t>, ובלבד שבסופו</w:t>
            </w:r>
            <w:r w:rsidRPr="006056F1">
              <w:rPr>
                <w:rFonts w:asciiTheme="majorBidi" w:eastAsia="Times New Roman" w:hAnsiTheme="majorBidi" w:cs="David"/>
                <w:rtl/>
              </w:rPr>
              <w:t xml:space="preserve"> של דבר יינתן מענה ברור לדרישה, יודגשו התכונות העיקריות ויהיה ברור מה בדיוק מוצע, מה כבר קיים ומה מובטח \ מוצע שיהיה.</w:t>
            </w:r>
          </w:p>
        </w:tc>
      </w:tr>
      <w:tr w:rsidR="00D40827" w:rsidRPr="006056F1" w:rsidTr="00ED2B20">
        <w:trPr>
          <w:cantSplit/>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t>S</w:t>
            </w:r>
          </w:p>
          <w:p w:rsidR="00D40827" w:rsidRPr="006056F1" w:rsidRDefault="00D40827" w:rsidP="003C119F">
            <w:pPr>
              <w:bidi/>
              <w:spacing w:after="0" w:line="240" w:lineRule="auto"/>
              <w:jc w:val="center"/>
              <w:rPr>
                <w:rFonts w:asciiTheme="majorBidi" w:eastAsia="Times New Roman" w:hAnsiTheme="majorBidi" w:cs="David"/>
                <w:b/>
                <w:bCs/>
                <w:rtl/>
                <w:lang w:eastAsia="he-IL"/>
              </w:rPr>
            </w:pPr>
            <w:r w:rsidRPr="006056F1">
              <w:rPr>
                <w:rFonts w:asciiTheme="majorBidi" w:eastAsia="Times New Roman" w:hAnsiTheme="majorBidi" w:cs="David"/>
                <w:b/>
                <w:bCs/>
                <w:lang w:eastAsia="he-IL"/>
              </w:rPr>
              <w:t>(Specific)</w:t>
            </w:r>
          </w:p>
        </w:tc>
        <w:tc>
          <w:tcPr>
            <w:tcW w:w="7479" w:type="dxa"/>
          </w:tcPr>
          <w:p w:rsidR="00D40827" w:rsidRPr="006056F1" w:rsidRDefault="00D40827" w:rsidP="009949F8">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rPr>
              <w:t xml:space="preserve">רכיב הדורש תשובה מפורטת ומדויקת, בפורמט מדויק שנדרש במפרט: מילוי טבלה, צירוף אישורים </w:t>
            </w:r>
            <w:proofErr w:type="spellStart"/>
            <w:r w:rsidRPr="006056F1">
              <w:rPr>
                <w:rFonts w:asciiTheme="majorBidi" w:eastAsia="Times New Roman" w:hAnsiTheme="majorBidi" w:cs="David"/>
                <w:rtl/>
              </w:rPr>
              <w:t>וכו</w:t>
            </w:r>
            <w:proofErr w:type="spellEnd"/>
            <w:r w:rsidRPr="006056F1">
              <w:rPr>
                <w:rFonts w:asciiTheme="majorBidi" w:eastAsia="Times New Roman" w:hAnsiTheme="majorBidi" w:cs="David"/>
                <w:rtl/>
              </w:rPr>
              <w:t xml:space="preserve">'. בד"כ זהו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"סגור". ניתן להוסיף מידע מעבר לנדרש בכפוף להנחיות שבסיווג </w:t>
            </w:r>
            <w:r w:rsidRPr="006056F1">
              <w:rPr>
                <w:rFonts w:asciiTheme="majorBidi" w:eastAsia="Times New Roman" w:hAnsiTheme="majorBidi" w:cs="David"/>
              </w:rPr>
              <w:t>G</w:t>
            </w:r>
            <w:r w:rsidRPr="006056F1">
              <w:rPr>
                <w:rFonts w:asciiTheme="majorBidi" w:eastAsia="Times New Roman" w:hAnsiTheme="majorBidi" w:cs="David"/>
                <w:rtl/>
              </w:rPr>
              <w:t xml:space="preserve">. אם המידע רב, יש </w:t>
            </w:r>
            <w:r w:rsidRPr="00627F22">
              <w:rPr>
                <w:rFonts w:asciiTheme="majorBidi" w:eastAsia="Times New Roman" w:hAnsiTheme="majorBidi" w:cs="David"/>
                <w:rtl/>
              </w:rPr>
              <w:t>להוסיפו כ</w:t>
            </w:r>
            <w:r w:rsidR="00D20492" w:rsidRPr="00627F22">
              <w:rPr>
                <w:rFonts w:asciiTheme="majorBidi" w:eastAsia="Times New Roman" w:hAnsiTheme="majorBidi" w:cs="David"/>
                <w:rtl/>
              </w:rPr>
              <w:t>נספח</w:t>
            </w:r>
            <w:r w:rsidRPr="00627F22">
              <w:rPr>
                <w:rFonts w:asciiTheme="majorBidi" w:eastAsia="Times New Roman" w:hAnsiTheme="majorBidi" w:cs="David"/>
                <w:rtl/>
              </w:rPr>
              <w:t xml:space="preserve"> בסימון</w:t>
            </w:r>
            <w:r w:rsidRPr="006056F1">
              <w:rPr>
                <w:rFonts w:asciiTheme="majorBidi" w:eastAsia="Times New Roman" w:hAnsiTheme="majorBidi" w:cs="David"/>
                <w:rtl/>
              </w:rPr>
              <w:t xml:space="preserve"> המתאים.</w:t>
            </w:r>
          </w:p>
        </w:tc>
      </w:tr>
      <w:tr w:rsidR="00D40827" w:rsidRPr="006056F1" w:rsidTr="00ED2B20">
        <w:trPr>
          <w:cantSplit/>
          <w:trHeight w:val="2770"/>
        </w:trPr>
        <w:tc>
          <w:tcPr>
            <w:tcW w:w="1701" w:type="dxa"/>
          </w:tcPr>
          <w:p w:rsidR="003C119F" w:rsidRDefault="00D40827" w:rsidP="003C119F">
            <w:pPr>
              <w:bidi/>
              <w:spacing w:after="0" w:line="240" w:lineRule="auto"/>
              <w:jc w:val="center"/>
              <w:rPr>
                <w:rFonts w:asciiTheme="majorBidi" w:eastAsia="Times New Roman" w:hAnsiTheme="majorBidi" w:cs="David"/>
                <w:b/>
                <w:bCs/>
                <w:lang w:eastAsia="he-IL"/>
              </w:rPr>
            </w:pPr>
            <w:r w:rsidRPr="006056F1">
              <w:rPr>
                <w:rFonts w:asciiTheme="majorBidi" w:eastAsia="Times New Roman" w:hAnsiTheme="majorBidi" w:cs="David"/>
                <w:b/>
                <w:bCs/>
                <w:lang w:eastAsia="he-IL"/>
              </w:rPr>
              <w:t xml:space="preserve">M </w:t>
            </w:r>
          </w:p>
          <w:p w:rsidR="00D40827" w:rsidRPr="006056F1" w:rsidRDefault="003C119F" w:rsidP="003C119F">
            <w:pPr>
              <w:bidi/>
              <w:spacing w:after="0" w:line="240" w:lineRule="auto"/>
              <w:jc w:val="center"/>
              <w:rPr>
                <w:rFonts w:asciiTheme="majorBidi" w:eastAsia="Times New Roman" w:hAnsiTheme="majorBidi" w:cs="David"/>
                <w:b/>
                <w:bCs/>
                <w:rtl/>
                <w:lang w:eastAsia="he-IL"/>
              </w:rPr>
            </w:pPr>
            <w:r>
              <w:rPr>
                <w:rFonts w:asciiTheme="majorBidi" w:eastAsia="Times New Roman" w:hAnsiTheme="majorBidi" w:cs="David"/>
                <w:b/>
                <w:bCs/>
                <w:lang w:eastAsia="he-IL"/>
              </w:rPr>
              <w:t>(</w:t>
            </w:r>
            <w:r w:rsidR="00D40827" w:rsidRPr="006056F1">
              <w:rPr>
                <w:rFonts w:asciiTheme="majorBidi" w:eastAsia="Times New Roman" w:hAnsiTheme="majorBidi" w:cs="David"/>
                <w:b/>
                <w:bCs/>
                <w:lang w:eastAsia="he-IL"/>
              </w:rPr>
              <w:t>Mandatory)</w:t>
            </w:r>
          </w:p>
        </w:tc>
        <w:tc>
          <w:tcPr>
            <w:tcW w:w="7479" w:type="dxa"/>
          </w:tcPr>
          <w:p w:rsidR="00D40827" w:rsidRPr="006056F1" w:rsidRDefault="00D40827" w:rsidP="00627F22">
            <w:pPr>
              <w:bidi/>
              <w:spacing w:after="80" w:line="360" w:lineRule="auto"/>
              <w:jc w:val="both"/>
              <w:rPr>
                <w:rFonts w:asciiTheme="majorBidi" w:eastAsia="Times New Roman" w:hAnsiTheme="majorBidi" w:cs="David"/>
                <w:rtl/>
              </w:rPr>
            </w:pPr>
            <w:r w:rsidRPr="006056F1">
              <w:rPr>
                <w:rFonts w:asciiTheme="majorBidi" w:eastAsia="Times New Roman" w:hAnsiTheme="majorBidi" w:cs="David"/>
                <w:rtl/>
              </w:rPr>
              <w:t>רכיב סף (</w:t>
            </w:r>
            <w:r w:rsidRPr="006056F1">
              <w:rPr>
                <w:rFonts w:asciiTheme="majorBidi" w:eastAsia="Times New Roman" w:hAnsiTheme="majorBidi" w:cs="David"/>
              </w:rPr>
              <w:t>Go/No Go</w:t>
            </w:r>
            <w:r w:rsidRPr="006056F1">
              <w:rPr>
                <w:rFonts w:asciiTheme="majorBidi" w:eastAsia="Times New Roman" w:hAnsiTheme="majorBidi" w:cs="David"/>
                <w:rtl/>
              </w:rPr>
              <w:t xml:space="preserve">), נקרא גם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חובה (</w:t>
            </w:r>
            <w:r w:rsidRPr="006056F1">
              <w:rPr>
                <w:rFonts w:asciiTheme="majorBidi" w:eastAsia="Times New Roman" w:hAnsiTheme="majorBidi" w:cs="David"/>
              </w:rPr>
              <w:t>Mandatory</w:t>
            </w:r>
            <w:r w:rsidRPr="006056F1">
              <w:rPr>
                <w:rFonts w:asciiTheme="majorBidi" w:eastAsia="Times New Roman" w:hAnsiTheme="majorBidi" w:cs="David"/>
                <w:rtl/>
              </w:rPr>
              <w:t>). (ה"חובה" היא בתוכן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ולא בעצם הצורך לענות. הצורך לענות חל על כל סעיפי המפרט כמוסבר ב</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w:t>
            </w:r>
            <w:r w:rsidRPr="006056F1">
              <w:rPr>
                <w:rFonts w:asciiTheme="majorBidi" w:eastAsia="Times New Roman" w:hAnsiTheme="majorBidi" w:cs="David"/>
              </w:rPr>
              <w:t>0.12</w:t>
            </w:r>
            <w:r w:rsidRPr="00627F22">
              <w:rPr>
                <w:rFonts w:asciiTheme="majorBidi" w:eastAsia="Times New Roman" w:hAnsiTheme="majorBidi" w:cs="David"/>
                <w:rtl/>
              </w:rPr>
              <w:t xml:space="preserve">  </w:t>
            </w:r>
            <w:r w:rsidR="003C119F" w:rsidRPr="00627F22">
              <w:rPr>
                <w:rFonts w:asciiTheme="majorBidi" w:eastAsia="Times New Roman" w:hAnsiTheme="majorBidi" w:cs="David"/>
                <w:rtl/>
              </w:rPr>
              <w:t>להלן</w:t>
            </w:r>
            <w:r w:rsidRPr="00627F22">
              <w:rPr>
                <w:rFonts w:asciiTheme="majorBidi" w:eastAsia="Times New Roman" w:hAnsiTheme="majorBidi" w:cs="David"/>
                <w:rtl/>
              </w:rPr>
              <w:t>).</w:t>
            </w:r>
            <w:r w:rsidRPr="006056F1">
              <w:rPr>
                <w:rFonts w:asciiTheme="majorBidi" w:eastAsia="Times New Roman" w:hAnsiTheme="majorBidi" w:cs="David"/>
                <w:rtl/>
              </w:rPr>
              <w:t xml:space="preserve"> תשובת המציע תהיה מסוג "קראנו והבנו - מקובל עלינו, הצעתנו עונה על דרישות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זה", או תשובה עניינית ומלאה בדומה לסיווג </w:t>
            </w:r>
            <w:r w:rsidRPr="006056F1">
              <w:rPr>
                <w:rFonts w:asciiTheme="majorBidi" w:eastAsia="Times New Roman" w:hAnsiTheme="majorBidi" w:cs="David"/>
              </w:rPr>
              <w:t>S</w:t>
            </w:r>
            <w:r w:rsidRPr="006056F1">
              <w:rPr>
                <w:rFonts w:asciiTheme="majorBidi" w:eastAsia="Times New Roman" w:hAnsiTheme="majorBidi" w:cs="David"/>
                <w:rtl/>
              </w:rPr>
              <w:t xml:space="preserve">, או קיום דרישה (המצאת אישור למשל) או התחייבות לקיום דרישה. </w:t>
            </w:r>
          </w:p>
          <w:p w:rsidR="00D40827" w:rsidRPr="006056F1" w:rsidRDefault="00D40827" w:rsidP="009949F8">
            <w:pPr>
              <w:bidi/>
              <w:spacing w:after="80" w:line="360" w:lineRule="auto"/>
              <w:jc w:val="both"/>
              <w:rPr>
                <w:rFonts w:asciiTheme="majorBidi" w:eastAsia="Times New Roman" w:hAnsiTheme="majorBidi" w:cs="David"/>
                <w:rtl/>
                <w:lang w:eastAsia="he-IL"/>
              </w:rPr>
            </w:pPr>
            <w:proofErr w:type="spellStart"/>
            <w:r w:rsidRPr="006056F1">
              <w:rPr>
                <w:rFonts w:asciiTheme="majorBidi" w:eastAsia="Times New Roman" w:hAnsiTheme="majorBidi" w:cs="David"/>
                <w:rtl/>
              </w:rPr>
              <w:t>הכל</w:t>
            </w:r>
            <w:proofErr w:type="spellEnd"/>
            <w:r w:rsidRPr="006056F1">
              <w:rPr>
                <w:rFonts w:asciiTheme="majorBidi" w:eastAsia="Times New Roman" w:hAnsiTheme="majorBidi" w:cs="David"/>
                <w:rtl/>
              </w:rPr>
              <w:t xml:space="preserve"> בהתאם לעניינו ותוכנו של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חוסר תשובה, תשובה שאיננה עונה לדרישה, חוסר מענה לדרישה, או תשובה לא ברורה ולא חד משמעית, ב</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מסוג זה, תפסול את ההצעה על הסף.</w:t>
            </w:r>
          </w:p>
        </w:tc>
      </w:tr>
    </w:tbl>
    <w:p w:rsidR="003C119F" w:rsidRDefault="003C119F" w:rsidP="00627F22">
      <w:pPr>
        <w:bidi/>
        <w:spacing w:after="0" w:line="240" w:lineRule="auto"/>
        <w:ind w:left="1423"/>
        <w:jc w:val="both"/>
        <w:rPr>
          <w:rFonts w:asciiTheme="majorBidi" w:eastAsia="Times New Roman" w:hAnsiTheme="majorBidi" w:cs="David"/>
          <w:rtl/>
        </w:rPr>
      </w:pPr>
    </w:p>
    <w:p w:rsidR="00D40827" w:rsidRPr="006056F1" w:rsidRDefault="00D40827" w:rsidP="00627F22">
      <w:pPr>
        <w:bidi/>
        <w:spacing w:after="80" w:line="360" w:lineRule="auto"/>
        <w:ind w:left="1423"/>
        <w:jc w:val="both"/>
        <w:rPr>
          <w:rFonts w:asciiTheme="majorBidi" w:eastAsia="Times New Roman" w:hAnsiTheme="majorBidi" w:cs="David"/>
          <w:rtl/>
        </w:rPr>
      </w:pPr>
      <w:r w:rsidRPr="006056F1">
        <w:rPr>
          <w:rFonts w:asciiTheme="majorBidi" w:eastAsia="Times New Roman" w:hAnsiTheme="majorBidi" w:cs="David"/>
          <w:rtl/>
        </w:rPr>
        <w:t xml:space="preserve">סיווג רכיב אב תקף </w:t>
      </w:r>
      <w:r w:rsidRPr="006056F1">
        <w:rPr>
          <w:rFonts w:asciiTheme="majorBidi" w:eastAsia="Times New Roman" w:hAnsiTheme="majorBidi" w:cs="David"/>
          <w:rtl/>
          <w:lang w:eastAsia="he-IL"/>
        </w:rPr>
        <w:t>לכל</w:t>
      </w:r>
      <w:r w:rsidRPr="006056F1">
        <w:rPr>
          <w:rFonts w:asciiTheme="majorBidi" w:eastAsia="Times New Roman" w:hAnsiTheme="majorBidi" w:cs="David"/>
          <w:rtl/>
        </w:rPr>
        <w:t xml:space="preserve"> הבנים, אלא אם צוין ברכיב הבן אחרת. כלומר: רכיב </w:t>
      </w:r>
      <w:r w:rsidRPr="006056F1">
        <w:rPr>
          <w:rFonts w:asciiTheme="majorBidi" w:eastAsia="Times New Roman" w:hAnsiTheme="majorBidi" w:cs="David"/>
          <w:rtl/>
          <w:lang w:eastAsia="he-IL"/>
        </w:rPr>
        <w:t>שמסומן</w:t>
      </w:r>
      <w:r w:rsidRPr="006056F1">
        <w:rPr>
          <w:rFonts w:asciiTheme="majorBidi" w:eastAsia="Times New Roman" w:hAnsiTheme="majorBidi" w:cs="David"/>
          <w:rtl/>
        </w:rPr>
        <w:t xml:space="preserve"> לידו סיווג - זה הסיווג המחייב. רכיב שאין לידו סימון -</w:t>
      </w:r>
      <w:r w:rsidR="003C119F">
        <w:rPr>
          <w:rFonts w:asciiTheme="majorBidi" w:eastAsia="Times New Roman" w:hAnsiTheme="majorBidi" w:cs="David"/>
          <w:rtl/>
        </w:rPr>
        <w:t xml:space="preserve"> יש לקחת את סיווג רכיב האב שלו.</w:t>
      </w:r>
      <w:r w:rsidR="003C119F">
        <w:rPr>
          <w:rFonts w:asciiTheme="majorBidi" w:eastAsia="Times New Roman" w:hAnsiTheme="majorBidi" w:cs="David" w:hint="cs"/>
          <w:rtl/>
        </w:rPr>
        <w:t xml:space="preserve"> </w:t>
      </w:r>
      <w:r w:rsidRPr="006056F1">
        <w:rPr>
          <w:rFonts w:asciiTheme="majorBidi" w:eastAsia="Times New Roman" w:hAnsiTheme="majorBidi" w:cs="David"/>
          <w:rtl/>
        </w:rPr>
        <w:t>מעבר לכל סיווג יש לשים לב להנחיות שבגוף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ולדרישות המנוסחות שם.</w:t>
      </w:r>
    </w:p>
    <w:p w:rsidR="00D40827" w:rsidRPr="006056F1" w:rsidRDefault="00D40827" w:rsidP="003C119F">
      <w:pPr>
        <w:pStyle w:val="3"/>
        <w:tabs>
          <w:tab w:val="clear" w:pos="2279"/>
        </w:tabs>
        <w:spacing w:after="80"/>
        <w:ind w:left="1437" w:hanging="672"/>
        <w:rPr>
          <w:rFonts w:asciiTheme="majorBidi" w:hAnsiTheme="majorBidi" w:cs="David"/>
          <w:rtl/>
        </w:rPr>
      </w:pPr>
      <w:r w:rsidRPr="006056F1">
        <w:rPr>
          <w:rFonts w:asciiTheme="majorBidi" w:hAnsiTheme="majorBidi" w:cs="David"/>
          <w:rtl/>
        </w:rPr>
        <w:t>סיווג סעיפי פרק המנהלה</w:t>
      </w:r>
    </w:p>
    <w:p w:rsidR="00D40827" w:rsidRPr="006056F1" w:rsidRDefault="00D40827" w:rsidP="003C119F">
      <w:pPr>
        <w:bidi/>
        <w:spacing w:after="80" w:line="360" w:lineRule="auto"/>
        <w:ind w:left="1394"/>
        <w:jc w:val="both"/>
        <w:rPr>
          <w:rFonts w:asciiTheme="majorBidi" w:eastAsia="Times New Roman" w:hAnsiTheme="majorBidi" w:cs="David"/>
          <w:rtl/>
        </w:rPr>
      </w:pPr>
      <w:r w:rsidRPr="006056F1">
        <w:rPr>
          <w:rFonts w:asciiTheme="majorBidi" w:eastAsia="Times New Roman" w:hAnsiTheme="majorBidi" w:cs="David"/>
          <w:rtl/>
        </w:rPr>
        <w:t xml:space="preserve">סעיפי המנהלה (פרק זה) מסווגים כולם </w:t>
      </w:r>
      <w:r w:rsidRPr="006056F1">
        <w:rPr>
          <w:rFonts w:asciiTheme="majorBidi" w:eastAsia="Times New Roman" w:hAnsiTheme="majorBidi" w:cs="David"/>
        </w:rPr>
        <w:t>M</w:t>
      </w:r>
      <w:r w:rsidRPr="006056F1">
        <w:rPr>
          <w:rFonts w:asciiTheme="majorBidi" w:eastAsia="Times New Roman" w:hAnsiTheme="majorBidi" w:cs="David"/>
          <w:rtl/>
        </w:rPr>
        <w:t xml:space="preserve"> ויש לענות במדויק על כולם. נוסח התשובה יהיה: "קראנו והבנו - מקובל עלינו", תשובה עניינית וברורה, אישורים נלווים, או התחייבות לדרישה עתידית, הכול בהתאם לעניינו ותוכנו של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w:t>
      </w:r>
    </w:p>
    <w:p w:rsidR="00D40827" w:rsidRPr="006056F1" w:rsidRDefault="00D40827" w:rsidP="003C119F">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סיווג </w:t>
      </w:r>
      <w:r w:rsidRPr="003C119F">
        <w:rPr>
          <w:rFonts w:asciiTheme="majorBidi" w:hAnsiTheme="majorBidi" w:cs="David"/>
          <w:b/>
          <w:bCs/>
          <w:rtl/>
        </w:rPr>
        <w:t>ה</w:t>
      </w:r>
      <w:r w:rsidRPr="006056F1">
        <w:rPr>
          <w:rFonts w:asciiTheme="majorBidi" w:hAnsiTheme="majorBidi" w:cs="David"/>
          <w:rtl/>
        </w:rPr>
        <w:t xml:space="preserve">חלק המקצועי (הטכני) </w:t>
      </w:r>
    </w:p>
    <w:p w:rsidR="00D40827" w:rsidRPr="006056F1" w:rsidRDefault="00D40827" w:rsidP="003C119F">
      <w:pPr>
        <w:bidi/>
        <w:spacing w:after="80" w:line="360" w:lineRule="auto"/>
        <w:ind w:left="1394"/>
        <w:jc w:val="both"/>
        <w:rPr>
          <w:rFonts w:asciiTheme="majorBidi" w:eastAsia="Times New Roman" w:hAnsiTheme="majorBidi" w:cs="David"/>
          <w:rtl/>
        </w:rPr>
      </w:pPr>
      <w:r w:rsidRPr="006056F1">
        <w:rPr>
          <w:rFonts w:asciiTheme="majorBidi" w:eastAsia="Times New Roman" w:hAnsiTheme="majorBidi" w:cs="David"/>
          <w:rtl/>
        </w:rPr>
        <w:t>סיווג רכיבי החלק המקצועי</w:t>
      </w:r>
      <w:r w:rsidRPr="00627F22">
        <w:rPr>
          <w:rFonts w:asciiTheme="majorBidi" w:eastAsia="Times New Roman" w:hAnsiTheme="majorBidi" w:cs="David"/>
          <w:rtl/>
        </w:rPr>
        <w:t xml:space="preserve">, פרקים 1-5 </w:t>
      </w:r>
      <w:r w:rsidR="003C119F" w:rsidRPr="00627F22">
        <w:rPr>
          <w:rFonts w:asciiTheme="majorBidi" w:eastAsia="Times New Roman" w:hAnsiTheme="majorBidi" w:cs="David"/>
          <w:rtl/>
        </w:rPr>
        <w:t>להלן</w:t>
      </w:r>
      <w:r w:rsidRPr="00627F22">
        <w:rPr>
          <w:rFonts w:asciiTheme="majorBidi" w:eastAsia="Times New Roman" w:hAnsiTheme="majorBidi" w:cs="David"/>
          <w:rtl/>
        </w:rPr>
        <w:t>, מצוין בגוף המפרט</w:t>
      </w:r>
      <w:r w:rsidRPr="006056F1">
        <w:rPr>
          <w:rFonts w:asciiTheme="majorBidi" w:eastAsia="Times New Roman" w:hAnsiTheme="majorBidi" w:cs="David"/>
          <w:rtl/>
        </w:rPr>
        <w:t xml:space="preserve"> ליד כותרתו של כל </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(או ברכיב האב שלו).</w:t>
      </w:r>
    </w:p>
    <w:p w:rsidR="00D40827" w:rsidRDefault="00D40827" w:rsidP="003C119F">
      <w:pPr>
        <w:bidi/>
        <w:spacing w:after="80" w:line="360" w:lineRule="auto"/>
        <w:ind w:left="1394"/>
        <w:jc w:val="both"/>
        <w:rPr>
          <w:rFonts w:asciiTheme="majorBidi" w:eastAsia="Times New Roman" w:hAnsiTheme="majorBidi" w:cs="David"/>
          <w:rtl/>
        </w:rPr>
      </w:pPr>
      <w:r w:rsidRPr="006056F1">
        <w:rPr>
          <w:rFonts w:asciiTheme="majorBidi" w:eastAsia="Times New Roman" w:hAnsiTheme="majorBidi" w:cs="David"/>
          <w:rtl/>
        </w:rPr>
        <w:t>מעבר לכל סיווג יש לשים לב להנחיות בגוף ה</w:t>
      </w:r>
      <w:r w:rsidR="000878A9" w:rsidRPr="000878A9">
        <w:rPr>
          <w:rFonts w:asciiTheme="majorBidi" w:eastAsia="Times New Roman" w:hAnsiTheme="majorBidi" w:cs="David"/>
          <w:rtl/>
        </w:rPr>
        <w:t>סעיף</w:t>
      </w:r>
      <w:r w:rsidRPr="006056F1">
        <w:rPr>
          <w:rFonts w:asciiTheme="majorBidi" w:eastAsia="Times New Roman" w:hAnsiTheme="majorBidi" w:cs="David"/>
          <w:rtl/>
        </w:rPr>
        <w:t xml:space="preserve"> ולדרישות המנוסחות שם.</w:t>
      </w:r>
    </w:p>
    <w:p w:rsidR="007B56D4" w:rsidRPr="006056F1" w:rsidRDefault="007B56D4" w:rsidP="007B56D4">
      <w:pPr>
        <w:bidi/>
        <w:spacing w:after="80" w:line="360" w:lineRule="auto"/>
        <w:ind w:left="1394"/>
        <w:jc w:val="both"/>
        <w:rPr>
          <w:rFonts w:asciiTheme="majorBidi" w:eastAsia="Times New Roman" w:hAnsiTheme="majorBidi" w:cs="David"/>
          <w:rtl/>
        </w:rPr>
      </w:pPr>
    </w:p>
    <w:p w:rsidR="00D40827" w:rsidRPr="006056F1" w:rsidRDefault="00D40827" w:rsidP="009949F8">
      <w:pPr>
        <w:pStyle w:val="21"/>
        <w:spacing w:before="0" w:after="80"/>
        <w:rPr>
          <w:rFonts w:asciiTheme="majorBidi" w:hAnsiTheme="majorBidi" w:cs="David"/>
          <w:rtl/>
        </w:rPr>
      </w:pPr>
      <w:bookmarkStart w:id="59" w:name="_Toc15622850"/>
      <w:r w:rsidRPr="006056F1">
        <w:rPr>
          <w:rFonts w:asciiTheme="majorBidi" w:hAnsiTheme="majorBidi" w:cs="David"/>
          <w:rtl/>
        </w:rPr>
        <w:t>התחייבויות ואישורים בגין הגשת ההצעה</w:t>
      </w:r>
      <w:bookmarkEnd w:id="59"/>
      <w:r w:rsidRPr="006056F1">
        <w:rPr>
          <w:rFonts w:asciiTheme="majorBidi" w:hAnsiTheme="majorBidi" w:cs="David"/>
          <w:rtl/>
        </w:rPr>
        <w:t xml:space="preserve"> (</w:t>
      </w:r>
      <w:r w:rsidRPr="006056F1">
        <w:rPr>
          <w:rFonts w:asciiTheme="majorBidi" w:hAnsiTheme="majorBidi" w:cs="David"/>
        </w:rPr>
        <w:t>M</w:t>
      </w:r>
      <w:r w:rsidRPr="006056F1">
        <w:rPr>
          <w:rFonts w:asciiTheme="majorBidi" w:hAnsiTheme="majorBidi" w:cs="David"/>
          <w:rtl/>
        </w:rPr>
        <w:t>)</w:t>
      </w:r>
    </w:p>
    <w:p w:rsidR="00D40827" w:rsidRPr="006056F1" w:rsidRDefault="00D40827" w:rsidP="00942105">
      <w:pPr>
        <w:pStyle w:val="3"/>
        <w:tabs>
          <w:tab w:val="clear" w:pos="2279"/>
        </w:tabs>
        <w:spacing w:after="80"/>
        <w:ind w:left="1437" w:hanging="672"/>
        <w:rPr>
          <w:rFonts w:asciiTheme="majorBidi" w:hAnsiTheme="majorBidi" w:cs="David"/>
          <w:rtl/>
        </w:rPr>
      </w:pPr>
      <w:bookmarkStart w:id="60" w:name="_Ref179538364"/>
      <w:r w:rsidRPr="006056F1">
        <w:rPr>
          <w:rFonts w:asciiTheme="majorBidi" w:hAnsiTheme="majorBidi" w:cs="David"/>
          <w:rtl/>
        </w:rPr>
        <w:t xml:space="preserve">אישורים והצהרות </w:t>
      </w:r>
    </w:p>
    <w:p w:rsidR="00D40827" w:rsidRPr="00627F22" w:rsidRDefault="00D40827" w:rsidP="009949F8">
      <w:pPr>
        <w:pStyle w:val="4"/>
        <w:tabs>
          <w:tab w:val="clear" w:pos="2279"/>
        </w:tabs>
        <w:spacing w:after="80"/>
        <w:ind w:hanging="792"/>
        <w:rPr>
          <w:rFonts w:asciiTheme="majorBidi" w:hAnsiTheme="majorBidi" w:cs="David"/>
          <w:rtl/>
        </w:rPr>
      </w:pPr>
      <w:bookmarkStart w:id="61" w:name="_Ref173487229"/>
      <w:bookmarkStart w:id="62" w:name="_Ref179538390"/>
      <w:bookmarkStart w:id="63" w:name="_Ref323740257"/>
      <w:r w:rsidRPr="006056F1">
        <w:rPr>
          <w:rFonts w:asciiTheme="majorBidi" w:hAnsiTheme="majorBidi" w:cs="David"/>
          <w:rtl/>
        </w:rPr>
        <w:t xml:space="preserve">הגשת התחייבות לשמירת סודיות ולמניעת ניגוד עניינים חתום ע"י </w:t>
      </w:r>
      <w:r w:rsidRPr="00627F22">
        <w:rPr>
          <w:rFonts w:asciiTheme="majorBidi" w:hAnsiTheme="majorBidi" w:cs="David"/>
          <w:rtl/>
        </w:rPr>
        <w:t>המציע</w:t>
      </w:r>
      <w:bookmarkStart w:id="64" w:name="_Ref173487267"/>
      <w:bookmarkStart w:id="65" w:name="_Ref173490973"/>
      <w:bookmarkEnd w:id="61"/>
      <w:bookmarkEnd w:id="62"/>
      <w:r w:rsidRPr="00627F22">
        <w:rPr>
          <w:rFonts w:asciiTheme="majorBidi" w:hAnsiTheme="majorBidi" w:cs="David"/>
          <w:rtl/>
        </w:rPr>
        <w:t xml:space="preserve"> (</w:t>
      </w:r>
      <w:r w:rsidR="00D20492" w:rsidRPr="00627F22">
        <w:rPr>
          <w:rFonts w:asciiTheme="majorBidi" w:hAnsiTheme="majorBidi" w:cs="David"/>
          <w:rtl/>
        </w:rPr>
        <w:t>נספח</w:t>
      </w:r>
      <w:r w:rsidRPr="00627F22">
        <w:rPr>
          <w:rFonts w:asciiTheme="majorBidi" w:hAnsiTheme="majorBidi" w:cs="David"/>
          <w:rtl/>
        </w:rPr>
        <w:t xml:space="preserve"> א'4).</w:t>
      </w:r>
      <w:bookmarkEnd w:id="63"/>
    </w:p>
    <w:p w:rsidR="00D40827" w:rsidRPr="006056F1" w:rsidRDefault="00D40827" w:rsidP="009949F8">
      <w:pPr>
        <w:pStyle w:val="4"/>
        <w:tabs>
          <w:tab w:val="clear" w:pos="2279"/>
        </w:tabs>
        <w:spacing w:after="80"/>
        <w:ind w:hanging="792"/>
        <w:rPr>
          <w:rFonts w:asciiTheme="majorBidi" w:hAnsiTheme="majorBidi" w:cs="David"/>
        </w:rPr>
      </w:pPr>
      <w:bookmarkStart w:id="66" w:name="_Ref323740297"/>
      <w:r w:rsidRPr="006056F1">
        <w:rPr>
          <w:rFonts w:asciiTheme="majorBidi" w:hAnsiTheme="majorBidi" w:cs="David"/>
          <w:rtl/>
        </w:rPr>
        <w:t>מציע שהוא "עסק בשליטת אישה" ומעוניין כי תינתן לו העדפה בשל עובדה זו יצרף להצעתו אישור ותצהיר. ב</w:t>
      </w:r>
      <w:r w:rsidR="000878A9" w:rsidRPr="000878A9">
        <w:rPr>
          <w:rFonts w:asciiTheme="majorBidi" w:hAnsiTheme="majorBidi" w:cs="David"/>
          <w:rtl/>
        </w:rPr>
        <w:t>סעיף</w:t>
      </w:r>
      <w:r w:rsidRPr="006056F1">
        <w:rPr>
          <w:rFonts w:asciiTheme="majorBidi" w:hAnsiTheme="majorBidi" w:cs="David"/>
          <w:rtl/>
        </w:rPr>
        <w:t xml:space="preserve"> זה, משמעות כל המונחים לרבות "אישור" ו"תצהיר" הוא כמשמעותם ב</w:t>
      </w:r>
      <w:r w:rsidR="000878A9" w:rsidRPr="000878A9">
        <w:rPr>
          <w:rFonts w:asciiTheme="majorBidi" w:hAnsiTheme="majorBidi" w:cs="David"/>
          <w:rtl/>
        </w:rPr>
        <w:t>סעיף</w:t>
      </w:r>
      <w:r w:rsidRPr="006056F1">
        <w:rPr>
          <w:rFonts w:asciiTheme="majorBidi" w:hAnsiTheme="majorBidi" w:cs="David"/>
          <w:rtl/>
        </w:rPr>
        <w:t xml:space="preserve"> 2 ב' לחוק חובת המכרזים, התשנ"ב-1992.</w:t>
      </w:r>
      <w:bookmarkEnd w:id="64"/>
      <w:bookmarkEnd w:id="65"/>
      <w:bookmarkEnd w:id="66"/>
    </w:p>
    <w:p w:rsidR="00D40827" w:rsidRPr="006056F1" w:rsidRDefault="00D40827" w:rsidP="009949F8">
      <w:pPr>
        <w:pStyle w:val="4"/>
        <w:tabs>
          <w:tab w:val="clear" w:pos="2279"/>
        </w:tabs>
        <w:spacing w:after="80"/>
        <w:ind w:hanging="792"/>
        <w:rPr>
          <w:rFonts w:asciiTheme="majorBidi" w:hAnsiTheme="majorBidi" w:cs="David"/>
        </w:rPr>
      </w:pPr>
      <w:bookmarkStart w:id="67" w:name="_Ref179538436"/>
      <w:bookmarkStart w:id="68" w:name="_Ref320111994"/>
      <w:r w:rsidRPr="006056F1">
        <w:rPr>
          <w:rFonts w:asciiTheme="majorBidi" w:hAnsiTheme="majorBidi" w:cs="David"/>
          <w:rtl/>
        </w:rPr>
        <w:lastRenderedPageBreak/>
        <w:t>פירוט רשימת נושאים בהצעת המציע, שהמציע מעוניין שיהיו חסויים במידה והוא יזכה</w:t>
      </w:r>
      <w:bookmarkStart w:id="69" w:name="_Ref208272023"/>
      <w:bookmarkEnd w:id="67"/>
      <w:r w:rsidRPr="006056F1">
        <w:rPr>
          <w:rFonts w:asciiTheme="majorBidi" w:hAnsiTheme="majorBidi" w:cs="David"/>
          <w:rtl/>
        </w:rPr>
        <w:t>, ובנוסף גרסה של מסמכי המענה שאינה כוללת את הפרטים החסויים ושאותה המשרד יציג, במקרה של זכיה, לספקים האחרים המבקשים זכות עיון.</w:t>
      </w:r>
      <w:bookmarkEnd w:id="68"/>
      <w:r w:rsidRPr="006056F1">
        <w:rPr>
          <w:rFonts w:asciiTheme="majorBidi" w:hAnsiTheme="majorBidi" w:cs="David"/>
          <w:rtl/>
        </w:rPr>
        <w:t xml:space="preserve"> </w:t>
      </w:r>
    </w:p>
    <w:p w:rsidR="00D40827" w:rsidRPr="006056F1" w:rsidRDefault="00D40827" w:rsidP="009949F8">
      <w:pPr>
        <w:pStyle w:val="4"/>
        <w:tabs>
          <w:tab w:val="clear" w:pos="2279"/>
        </w:tabs>
        <w:spacing w:after="80"/>
        <w:ind w:hanging="792"/>
        <w:rPr>
          <w:rFonts w:asciiTheme="majorBidi" w:hAnsiTheme="majorBidi" w:cs="David"/>
          <w:rtl/>
        </w:rPr>
      </w:pPr>
      <w:bookmarkStart w:id="70" w:name="_Ref179538374"/>
      <w:bookmarkEnd w:id="60"/>
      <w:bookmarkEnd w:id="69"/>
      <w:r w:rsidRPr="006056F1">
        <w:rPr>
          <w:rFonts w:asciiTheme="majorBidi" w:hAnsiTheme="majorBidi" w:cs="David"/>
          <w:rtl/>
        </w:rPr>
        <w:t>על המציע להצהיר כי לפי מיטב ידיעתו אין בהגשת הצעה זו ובביצוע הפרויקט (אם יזכה בו) משום ניגוד אינטרסים עסקי או אישי, שלו או של עובדיו או של ספקי משנה וחברות צד שלישי המעורבים בהצעה זו או בביצועה.</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כל התקשרות של המציע עם קבלני משנה לצורך מתן שירותים הינה התקשרות של המציע עם קבלני המשנה בלבד ואינה מייצרת כל יחסי עובד מעביד בין קבלני המשנה והמשרד. עם זאת, המציע מתחייב כי כל שירות שיינתן למזמין במסגרת הסכם זה, בין אם מסופק למזמין על ידו ובין אם ע"י קבלן המשנה מטעמו, יבוצע כחוק, ויעמוד בכל הדרישות והתנאים המפורטים </w:t>
      </w:r>
      <w:r w:rsidRPr="00627F22">
        <w:rPr>
          <w:rFonts w:asciiTheme="majorBidi" w:hAnsiTheme="majorBidi" w:cs="David"/>
          <w:rtl/>
        </w:rPr>
        <w:t xml:space="preserve">בהסכם זה על </w:t>
      </w:r>
      <w:r w:rsidR="00D20492" w:rsidRPr="00627F22">
        <w:rPr>
          <w:rFonts w:asciiTheme="majorBidi" w:hAnsiTheme="majorBidi" w:cs="David"/>
          <w:rtl/>
        </w:rPr>
        <w:t>נספח</w:t>
      </w:r>
      <w:r w:rsidRPr="00627F22">
        <w:rPr>
          <w:rFonts w:asciiTheme="majorBidi" w:hAnsiTheme="majorBidi" w:cs="David"/>
          <w:rtl/>
        </w:rPr>
        <w:t>יו.</w:t>
      </w:r>
      <w:bookmarkEnd w:id="70"/>
      <w:r w:rsidRPr="00627F22">
        <w:rPr>
          <w:rFonts w:asciiTheme="majorBidi" w:hAnsiTheme="majorBidi" w:cs="David"/>
          <w:rtl/>
        </w:rPr>
        <w:t xml:space="preserve"> המציע</w:t>
      </w:r>
      <w:r w:rsidRPr="006056F1">
        <w:rPr>
          <w:rFonts w:asciiTheme="majorBidi" w:hAnsiTheme="majorBidi" w:cs="David"/>
          <w:rtl/>
        </w:rPr>
        <w:t xml:space="preserve"> מתחייב לספק מידע כנדרש על השירותים המסופקים על ידי קבלן משנה מטעמו, ועל קבלן המשנה. </w:t>
      </w:r>
    </w:p>
    <w:p w:rsidR="00D40827" w:rsidRPr="006056F1" w:rsidRDefault="00D40827" w:rsidP="00942105">
      <w:pPr>
        <w:pStyle w:val="3"/>
        <w:tabs>
          <w:tab w:val="clear" w:pos="2279"/>
        </w:tabs>
        <w:spacing w:after="80"/>
        <w:ind w:left="1437" w:hanging="672"/>
        <w:rPr>
          <w:rFonts w:asciiTheme="majorBidi" w:hAnsiTheme="majorBidi" w:cs="David"/>
          <w:rtl/>
        </w:rPr>
      </w:pPr>
      <w:bookmarkStart w:id="71" w:name="_Ref314583089"/>
      <w:r w:rsidRPr="006056F1">
        <w:rPr>
          <w:rFonts w:asciiTheme="majorBidi" w:hAnsiTheme="majorBidi" w:cs="David"/>
          <w:rtl/>
        </w:rPr>
        <w:t>תוקף ההצעה</w:t>
      </w:r>
      <w:bookmarkEnd w:id="71"/>
    </w:p>
    <w:p w:rsidR="00D40827" w:rsidRPr="006056F1" w:rsidRDefault="00D40827" w:rsidP="00942105">
      <w:pPr>
        <w:bidi/>
        <w:spacing w:after="80" w:line="360" w:lineRule="auto"/>
        <w:ind w:left="1394"/>
        <w:jc w:val="both"/>
        <w:rPr>
          <w:rFonts w:asciiTheme="majorBidi" w:eastAsia="Times New Roman" w:hAnsiTheme="majorBidi" w:cs="David"/>
        </w:rPr>
      </w:pPr>
      <w:r w:rsidRPr="006056F1">
        <w:rPr>
          <w:rFonts w:asciiTheme="majorBidi" w:eastAsia="Times New Roman" w:hAnsiTheme="majorBidi" w:cs="David"/>
          <w:rtl/>
        </w:rPr>
        <w:t>משך תוקף ההצעה הוא 18 חודשים ממועד הגשת ההצעה. במידה שבתקופה זו לא נתקבלה החלטה סופית בדבר בחירת הזוכה על ידי ועדת המכרזים, רשאי יהיה המזמין לדרוש להאריך את תוקף ההצעות עד לתאריך שיקבע על ידו. מציע שיבחר שלא להאריך את הצעתו יסיר בכך את הגשת מועמדותו למכרז.</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תקופת ההתקשרות</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הסכם זה תקף מיום חתימתו על ידי המורשים לכך מטעם המשרד.</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הסכם זה יהיה תקף לתקופה של 3 שנים מהמועד שיקבע בהסכם ההתקשרות.</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בתום תקופת ההסכם, שמורה למשרד הזכות להאריך את תוקפו של הסכם זה לתקופות נוספות של עד שנה בכל פעם (במסגרת הסכם התחזוקה), וזאת עד לתקופה נוספת של 12 שנים. סה"כ תקופות ההתקשרות לא יעלה על 15 שנים.</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בכל מועד שבו מבוצעת הארכת ההסכם ניתן יהיה לבצע עדכון עלויות בתיאום מוקדם עם המשרד ובאישורו. העלות החדשה תתבסס על ההצמדה למדד ותוספת שלא תעלה על 2% או העלייה במחירי השוק, בהתאם להחלטת המשרד שתתקבל לאחר שהספק יציג בפניו את נימוקיו.</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הודיע המשרד על הארכת ההסכם כאמור, יחולו על החברה, במהלך כל תקופת ההתקשרות החדשה, כל תנאי ההסכם בשינויים המחייבים, לרבות חובת המצאת ערבות הביצוע והמצאת אישור קיום ביטוחים. </w:t>
      </w:r>
    </w:p>
    <w:p w:rsidR="00D40827" w:rsidRPr="006056F1" w:rsidRDefault="00D40827" w:rsidP="00942105">
      <w:pPr>
        <w:pStyle w:val="4"/>
        <w:tabs>
          <w:tab w:val="clear" w:pos="2279"/>
        </w:tabs>
        <w:spacing w:after="80"/>
        <w:ind w:hanging="792"/>
        <w:rPr>
          <w:rFonts w:asciiTheme="majorBidi" w:hAnsiTheme="majorBidi" w:cs="David"/>
        </w:rPr>
      </w:pPr>
      <w:bookmarkStart w:id="72" w:name="_Ref323477696"/>
      <w:r w:rsidRPr="006056F1">
        <w:rPr>
          <w:rFonts w:asciiTheme="majorBidi" w:hAnsiTheme="majorBidi" w:cs="David"/>
          <w:rtl/>
        </w:rPr>
        <w:t>מבלי לפגוע באמור לעיל מוסכם בזה כי המשרד יהיה רשאי להודיע לחברה בהודעה מוקדמת של 60 יום על הפסקת פעולתו על פי הסכם זה, וזאת מכל סיבה שהיא ומבלי שהמשרד יהיה חייב לפרש ולנמק את עילת ההפסקה כאמור. ביטול הפרויקט ו/או צמצומו ייעשה בכל מקרה לאחר הודעה מראש על הביטול או הצמצום וכן תשלום בגין העבודה התוצרים וההזמנות שבוצעו עד למועד קבלת ההחלטה.</w:t>
      </w:r>
    </w:p>
    <w:bookmarkEnd w:id="72"/>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למען הסר כל ספק, מובהר בזאת כי למשרד שמורה הזכות, על פי שיקול דעתו הבלעדי, לקחת אחריות על תחזוקת פיתוחים ייעודיים שפותחו בהזמנת המשרד, ולהמשיך לבצע בהם פיתוחים, התאמות, וכיוצא בזה, באמצעות עובדי המשרד או נותני שירותים המועסקים על ידי ספקים אחרים. במקרה זה, האחריות המלאה על תחזוקת פיתוחים אלה תחול על המשרד. המציע מתחייב להמשיך ולעבוד מול המשרד עד לתאריך סיום ההתקשרות כאמור בהסכם, ולבצע את כל המשימות וההנחיות שהמשרד דורש כולל ביצוע חפיפה מסודרת בסיום ההתקשרות. </w:t>
      </w:r>
    </w:p>
    <w:p w:rsidR="00D40827" w:rsidRPr="006056F1" w:rsidRDefault="00D40827" w:rsidP="009949F8">
      <w:pPr>
        <w:pStyle w:val="21"/>
        <w:spacing w:before="0" w:after="80"/>
        <w:rPr>
          <w:rFonts w:asciiTheme="majorBidi" w:hAnsiTheme="majorBidi" w:cs="David"/>
        </w:rPr>
      </w:pPr>
      <w:r w:rsidRPr="006056F1">
        <w:rPr>
          <w:rFonts w:asciiTheme="majorBidi" w:hAnsiTheme="majorBidi" w:cs="David"/>
          <w:rtl/>
        </w:rPr>
        <w:lastRenderedPageBreak/>
        <w:t>בעלות וזכויות יוצרים</w:t>
      </w:r>
    </w:p>
    <w:p w:rsidR="00D40827" w:rsidRPr="00D65E77" w:rsidRDefault="00D40827" w:rsidP="00942105">
      <w:pPr>
        <w:pStyle w:val="3"/>
        <w:tabs>
          <w:tab w:val="clear" w:pos="2279"/>
        </w:tabs>
        <w:spacing w:after="80"/>
        <w:ind w:left="1437" w:hanging="672"/>
        <w:rPr>
          <w:rFonts w:asciiTheme="majorBidi" w:hAnsiTheme="majorBidi" w:cs="David"/>
          <w:rtl/>
        </w:rPr>
      </w:pPr>
      <w:r w:rsidRPr="00D65E77">
        <w:rPr>
          <w:rFonts w:asciiTheme="majorBidi" w:hAnsiTheme="majorBidi" w:cs="David"/>
          <w:rtl/>
        </w:rPr>
        <w:t xml:space="preserve">הבעלות וזכויות היוצרים מפורטים בהסכם ההתקשרות. </w:t>
      </w:r>
    </w:p>
    <w:p w:rsidR="00D65E77" w:rsidRPr="00D65E77" w:rsidRDefault="00D65E77" w:rsidP="00D65E77">
      <w:pPr>
        <w:pStyle w:val="3"/>
        <w:tabs>
          <w:tab w:val="clear" w:pos="2279"/>
        </w:tabs>
        <w:spacing w:after="80"/>
        <w:ind w:left="1437" w:hanging="672"/>
        <w:rPr>
          <w:rFonts w:asciiTheme="majorBidi" w:hAnsiTheme="majorBidi" w:cs="David"/>
        </w:rPr>
      </w:pPr>
      <w:r w:rsidRPr="00D65E77">
        <w:rPr>
          <w:rFonts w:asciiTheme="majorBidi" w:hAnsiTheme="majorBidi" w:cs="David"/>
          <w:rtl/>
        </w:rPr>
        <w:t xml:space="preserve">משרד הבריאות והמוסדות הרפואיים שלו, הם הבעלים של כל התוצרים שיספק הזוכה בהתאם למכרז זה, אשר יותקנו על ידי הזוכה באתרי משרד הבריאות על פי הזמנות רכש, ושפיתוחם יבוצע לאחר ששלב הוכחת ההיתכנות הסתיים בהצלחה. תוצרים שיסופקו ע"י המציע בטרם החל שלב הוכחת ההיתכנות הינם קניינו הרוחני של המציע. באשר לחומרים שפותחו בתקופת הוכחת ההיתכנות, הקניין הרוחני על כל מה שכלול במוצר המדף שהחברה מפתחת באופן גנרי יהיה של למציע. עם זאת, הן המחיר המשולם בתקופת ה </w:t>
      </w:r>
      <w:r w:rsidRPr="00D65E77">
        <w:rPr>
          <w:rFonts w:ascii="Times New Roman" w:hAnsi="Times New Roman" w:cs="David"/>
          <w:sz w:val="20"/>
        </w:rPr>
        <w:t>POC</w:t>
      </w:r>
      <w:r w:rsidRPr="00D65E77">
        <w:rPr>
          <w:rFonts w:asciiTheme="majorBidi" w:hAnsiTheme="majorBidi" w:cs="David"/>
          <w:rtl/>
        </w:rPr>
        <w:t xml:space="preserve"> והן המחיר המשולם בשלב ב' כוללים רכישה של קוד המקור של המוצרים המפותחים, ולמשרד הבריאות תהיה זכות שימוש בלתי מוגבלת בקוד המקור הנ"ל ללא תשלום לצרכי מערכת הבריאות, ובלבד שהמשרד אינו מוכר את הקוד או מוצרים שפותחו בעזרתו לצד ג' שאינו שייך למערכת הבריאות. העברת קוד מקור למשרד תבוצע עם התקנת הפתרון ולאחר התקנה של כל גרסה חדשה כן תעביר החברה את הקוד מעת לעת, אם וככל שעודכן במהלך הזמן  קוד המקור מעודכן, ככל שבוצעו בפתרון שינויים ו/או שיפורים מהותיים, ולכל הפחות – אחת לחצי שנה. העברת קוד המקור של הפתרון אינה כוללת העברה של קוד מקור של מוצר צד ג', אם למוצר זה ישנן מעל 100 התקנות בעולם.</w:t>
      </w:r>
    </w:p>
    <w:p w:rsidR="00D40827" w:rsidRPr="006056F1" w:rsidRDefault="00901964" w:rsidP="00942105">
      <w:pPr>
        <w:pStyle w:val="3"/>
        <w:tabs>
          <w:tab w:val="clear" w:pos="2279"/>
        </w:tabs>
        <w:spacing w:after="80"/>
        <w:ind w:left="1437" w:hanging="672"/>
        <w:rPr>
          <w:rFonts w:asciiTheme="majorBidi" w:hAnsiTheme="majorBidi" w:cs="David"/>
          <w:rtl/>
        </w:rPr>
      </w:pPr>
      <w:r w:rsidRPr="00D65E77">
        <w:rPr>
          <w:rFonts w:asciiTheme="majorBidi" w:hAnsiTheme="majorBidi" w:cs="David"/>
          <w:rtl/>
        </w:rPr>
        <w:t>במהלך ת</w:t>
      </w:r>
      <w:r w:rsidR="00D40827" w:rsidRPr="00D65E77">
        <w:rPr>
          <w:rFonts w:asciiTheme="majorBidi" w:hAnsiTheme="majorBidi" w:cs="David"/>
          <w:rtl/>
        </w:rPr>
        <w:t>קופת האחריות ו/או במהלך תקופת מתן שירותי התחזוקה בתשלום, כל תקלה ו/או קלקול במוצר או במי במרכיבי התכולה הכלולים בה, הם באחריותו הבלעדית של הספק. אחריות הספק תחול במלואה על רכיבים במערכת שבהם טרם בוצעו</w:t>
      </w:r>
      <w:r w:rsidR="00D40827" w:rsidRPr="006056F1">
        <w:rPr>
          <w:rFonts w:asciiTheme="majorBidi" w:hAnsiTheme="majorBidi" w:cs="David"/>
          <w:rtl/>
        </w:rPr>
        <w:t xml:space="preserve"> שינויים במערכת שלא על ידי הספק. שינויים ברכיבים במערכת שעברו שינוי שלא ע"י הספק עלולים לגרור תשלום נוסף, ובלבד שהתקלה ברכיבים אלה קשורה לשינויים שלא בוצעו ע"י הספק.</w:t>
      </w:r>
    </w:p>
    <w:p w:rsidR="00D40827" w:rsidRDefault="00D40827" w:rsidP="009949F8">
      <w:pPr>
        <w:pStyle w:val="4"/>
        <w:spacing w:after="80"/>
        <w:rPr>
          <w:rFonts w:asciiTheme="majorBidi" w:hAnsiTheme="majorBidi" w:cs="David"/>
          <w:rtl/>
        </w:rPr>
      </w:pPr>
      <w:r w:rsidRPr="006056F1">
        <w:rPr>
          <w:rFonts w:asciiTheme="majorBidi" w:hAnsiTheme="majorBidi" w:cs="David"/>
          <w:rtl/>
        </w:rPr>
        <w:t>התקלות הנובעות במישרין מהכשלים הבאים יתוקנו בתמורה נוספת עפ"י נוהל שינויים: (1) שימוש או הפעלה לא נכונים של  המערכת ו/או התוצרים או של כל חלק מהם ובלבד שלא נעשו על ידי הספק או מי מטעמו או בהנחייתו / הדרכתו שלו או של מי מטעמו  (2) ביצוע עבודה או שינויים במערכת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6056F1">
        <w:rPr>
          <w:rFonts w:asciiTheme="majorBidi" w:hAnsiTheme="majorBidi" w:cs="David"/>
        </w:rPr>
        <w:t>End of life</w:t>
      </w:r>
      <w:r w:rsidRPr="006056F1">
        <w:rPr>
          <w:rFonts w:asciiTheme="majorBidi" w:hAnsiTheme="majorBidi" w:cs="David"/>
          <w:rtl/>
        </w:rPr>
        <w:t>) ו/או תקלות תוכנה שאינן נתמכות ע"י היצרן (</w:t>
      </w:r>
      <w:r w:rsidRPr="006056F1">
        <w:rPr>
          <w:rFonts w:asciiTheme="majorBidi" w:hAnsiTheme="majorBidi" w:cs="David"/>
        </w:rPr>
        <w:t>End of Support</w:t>
      </w:r>
      <w:r w:rsidRPr="006056F1">
        <w:rPr>
          <w:rFonts w:asciiTheme="majorBidi" w:hAnsiTheme="majorBidi" w:cs="David"/>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942105" w:rsidRPr="00942105" w:rsidRDefault="00942105" w:rsidP="00942105">
      <w:pPr>
        <w:pStyle w:val="Normal2"/>
        <w:rPr>
          <w:rtl/>
        </w:rPr>
      </w:pPr>
    </w:p>
    <w:p w:rsidR="00D40827" w:rsidRPr="006056F1" w:rsidRDefault="00D40827" w:rsidP="009949F8">
      <w:pPr>
        <w:pStyle w:val="21"/>
        <w:spacing w:before="0" w:after="80"/>
        <w:rPr>
          <w:rFonts w:asciiTheme="majorBidi" w:hAnsiTheme="majorBidi" w:cs="David"/>
          <w:rtl/>
        </w:rPr>
      </w:pPr>
      <w:bookmarkStart w:id="73" w:name="_Toc15622851"/>
      <w:r w:rsidRPr="006056F1">
        <w:rPr>
          <w:rFonts w:asciiTheme="majorBidi" w:hAnsiTheme="majorBidi" w:cs="David"/>
          <w:rtl/>
        </w:rPr>
        <w:t>התחייבויות ואישורים בגין זכייה בפרויקט</w:t>
      </w:r>
      <w:bookmarkEnd w:id="73"/>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w:t>
      </w:r>
      <w:bookmarkStart w:id="74" w:name="_Ref238195347"/>
      <w:r w:rsidRPr="006056F1">
        <w:rPr>
          <w:rFonts w:asciiTheme="majorBidi" w:hAnsiTheme="majorBidi" w:cs="David"/>
          <w:rtl/>
        </w:rPr>
        <w:t xml:space="preserve"> לספק, במסגרת חתימת הסכם ההתקשרות, ערבות בנקאית לפקודת המזמין </w:t>
      </w:r>
      <w:bookmarkEnd w:id="74"/>
      <w:r w:rsidRPr="006056F1">
        <w:rPr>
          <w:rFonts w:asciiTheme="majorBidi" w:hAnsiTheme="majorBidi" w:cs="David"/>
          <w:rtl/>
        </w:rPr>
        <w:t xml:space="preserve">על סך 5% </w:t>
      </w:r>
      <w:r w:rsidRPr="006056F1">
        <w:rPr>
          <w:rFonts w:asciiTheme="majorBidi" w:hAnsiTheme="majorBidi" w:cs="David"/>
          <w:noProof/>
          <w:rtl/>
        </w:rPr>
        <w:t>מעלות הרישוי, הקמת ה</w:t>
      </w:r>
      <w:r w:rsidR="00990F15" w:rsidRPr="006056F1">
        <w:rPr>
          <w:rFonts w:asciiTheme="majorBidi" w:hAnsiTheme="majorBidi" w:cs="David"/>
          <w:noProof/>
          <w:rtl/>
        </w:rPr>
        <w:t>פתרון</w:t>
      </w:r>
      <w:r w:rsidRPr="006056F1">
        <w:rPr>
          <w:rFonts w:asciiTheme="majorBidi" w:hAnsiTheme="majorBidi" w:cs="David"/>
          <w:noProof/>
          <w:rtl/>
        </w:rPr>
        <w:t xml:space="preserve"> והאינטגרציה עד שלב הוכחת ההיתכנות, כולל מע"מ</w:t>
      </w:r>
      <w:r w:rsidRPr="006056F1">
        <w:rPr>
          <w:rFonts w:asciiTheme="majorBidi" w:hAnsiTheme="majorBidi" w:cs="David"/>
          <w:rtl/>
        </w:rPr>
        <w:t xml:space="preserve"> (נוסח כתב </w:t>
      </w:r>
      <w:r w:rsidRPr="00627F22">
        <w:rPr>
          <w:rFonts w:asciiTheme="majorBidi" w:hAnsiTheme="majorBidi" w:cs="David"/>
          <w:rtl/>
        </w:rPr>
        <w:t>הערבות ב</w:t>
      </w:r>
      <w:r w:rsidR="00D20492" w:rsidRPr="00627F22">
        <w:rPr>
          <w:rFonts w:asciiTheme="majorBidi" w:hAnsiTheme="majorBidi" w:cs="David"/>
          <w:rtl/>
        </w:rPr>
        <w:t>נספח</w:t>
      </w:r>
      <w:r w:rsidRPr="00627F22">
        <w:rPr>
          <w:rFonts w:asciiTheme="majorBidi" w:hAnsiTheme="majorBidi" w:cs="David"/>
          <w:rtl/>
        </w:rPr>
        <w:t xml:space="preserve"> ב'1). במידה ושלב</w:t>
      </w:r>
      <w:r w:rsidRPr="006056F1">
        <w:rPr>
          <w:rFonts w:asciiTheme="majorBidi" w:hAnsiTheme="majorBidi" w:cs="David"/>
          <w:rtl/>
        </w:rPr>
        <w:t xml:space="preserve"> הוכחת ההיתכנות יסתיים בהצלחה, על המציע יהיה לספק ערבות בנקאית לפקודת המזמין על סך 5% מעלות </w:t>
      </w:r>
      <w:r w:rsidRPr="006056F1">
        <w:rPr>
          <w:rFonts w:asciiTheme="majorBidi" w:hAnsiTheme="majorBidi" w:cs="David"/>
          <w:rtl/>
        </w:rPr>
        <w:lastRenderedPageBreak/>
        <w:t>הרישוי, הקמת ה</w:t>
      </w:r>
      <w:r w:rsidR="00990F15" w:rsidRPr="006056F1">
        <w:rPr>
          <w:rFonts w:asciiTheme="majorBidi" w:hAnsiTheme="majorBidi" w:cs="David"/>
          <w:rtl/>
        </w:rPr>
        <w:t>פתרון</w:t>
      </w:r>
      <w:r w:rsidRPr="006056F1">
        <w:rPr>
          <w:rFonts w:asciiTheme="majorBidi" w:hAnsiTheme="majorBidi" w:cs="David"/>
          <w:rtl/>
        </w:rPr>
        <w:t xml:space="preserve"> והאינטגרציה של השלבים הבאים. הערבות תהא בתוקף לכל תקופת ההתקשרות בין הספק הזוכה למשרד הבריאות, </w:t>
      </w:r>
      <w:r w:rsidRPr="006056F1">
        <w:rPr>
          <w:rFonts w:asciiTheme="majorBidi" w:hAnsiTheme="majorBidi" w:cs="David"/>
          <w:noProof/>
          <w:rtl/>
        </w:rPr>
        <w:t>במועד קבלת ה</w:t>
      </w:r>
      <w:r w:rsidR="00990F15" w:rsidRPr="006056F1">
        <w:rPr>
          <w:rFonts w:asciiTheme="majorBidi" w:hAnsiTheme="majorBidi" w:cs="David"/>
          <w:noProof/>
          <w:rtl/>
        </w:rPr>
        <w:t>פתרון</w:t>
      </w:r>
      <w:r w:rsidRPr="006056F1">
        <w:rPr>
          <w:rFonts w:asciiTheme="majorBidi" w:hAnsiTheme="majorBidi" w:cs="David"/>
          <w:noProof/>
          <w:rtl/>
        </w:rPr>
        <w:t>, ערבות הביצוע תוחזר לספק, ותחתיה ימציא הספק ערבות בגובה  5% מעלות</w:t>
      </w:r>
      <w:r w:rsidRPr="006056F1">
        <w:rPr>
          <w:rFonts w:asciiTheme="majorBidi" w:hAnsiTheme="majorBidi" w:cs="David"/>
          <w:rtl/>
        </w:rPr>
        <w:t xml:space="preserve"> התחזוקה השנתית כולל מע"מ.</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להצהיר על אחריותו הכוללת לעמידה שלמה של ה</w:t>
      </w:r>
      <w:r w:rsidR="00990F15" w:rsidRPr="006056F1">
        <w:rPr>
          <w:rFonts w:asciiTheme="majorBidi" w:hAnsiTheme="majorBidi" w:cs="David"/>
          <w:rtl/>
        </w:rPr>
        <w:t>פתרון</w:t>
      </w:r>
      <w:r w:rsidR="00C0114E" w:rsidRPr="006056F1">
        <w:rPr>
          <w:rFonts w:asciiTheme="majorBidi" w:hAnsiTheme="majorBidi" w:cs="David"/>
          <w:rtl/>
        </w:rPr>
        <w:t xml:space="preserve"> שתסופק למשך שנה ממועד קבלת המערכת </w:t>
      </w:r>
      <w:r w:rsidR="00AD67DA" w:rsidRPr="006056F1">
        <w:rPr>
          <w:rFonts w:asciiTheme="majorBidi" w:hAnsiTheme="majorBidi" w:cs="David"/>
          <w:rtl/>
        </w:rPr>
        <w:t>כפי ש</w:t>
      </w:r>
      <w:r w:rsidR="00C0114E" w:rsidRPr="006056F1">
        <w:rPr>
          <w:rFonts w:asciiTheme="majorBidi" w:hAnsiTheme="majorBidi" w:cs="David"/>
          <w:rtl/>
        </w:rPr>
        <w:t xml:space="preserve">מועד זה </w:t>
      </w:r>
      <w:r w:rsidR="00AD67DA" w:rsidRPr="006056F1">
        <w:rPr>
          <w:rFonts w:asciiTheme="majorBidi" w:hAnsiTheme="majorBidi" w:cs="David"/>
          <w:rtl/>
        </w:rPr>
        <w:t>מוגדר בפרק 4,</w:t>
      </w:r>
      <w:r w:rsidRPr="006056F1">
        <w:rPr>
          <w:rFonts w:asciiTheme="majorBidi" w:hAnsiTheme="majorBidi" w:cs="David"/>
          <w:rtl/>
        </w:rPr>
        <w:t xml:space="preserve"> </w:t>
      </w:r>
      <w:r w:rsidR="00AD67DA" w:rsidRPr="006056F1">
        <w:rPr>
          <w:rFonts w:asciiTheme="majorBidi" w:hAnsiTheme="majorBidi" w:cs="David"/>
          <w:rtl/>
        </w:rPr>
        <w:t>ו</w:t>
      </w:r>
      <w:r w:rsidRPr="006056F1">
        <w:rPr>
          <w:rFonts w:asciiTheme="majorBidi" w:hAnsiTheme="majorBidi" w:cs="David"/>
          <w:rtl/>
        </w:rPr>
        <w:t>בדרישות שיוגדרו ע"י המשרד, ובאחריותו לתקן באגים וליקויים שיתגלו. בגין תקופה זו לא ישולמו דמי תחזוקה.</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על הזוכה לספק את הסכם </w:t>
      </w:r>
      <w:r w:rsidRPr="00627F22">
        <w:rPr>
          <w:rFonts w:asciiTheme="majorBidi" w:hAnsiTheme="majorBidi" w:cs="David"/>
          <w:rtl/>
        </w:rPr>
        <w:t xml:space="preserve">ההתקשרות, </w:t>
      </w:r>
      <w:r w:rsidR="00D20492" w:rsidRPr="00627F22">
        <w:rPr>
          <w:rFonts w:asciiTheme="majorBidi" w:hAnsiTheme="majorBidi" w:cs="David"/>
          <w:rtl/>
        </w:rPr>
        <w:t>נספח</w:t>
      </w:r>
      <w:r w:rsidRPr="00627F22">
        <w:rPr>
          <w:rFonts w:asciiTheme="majorBidi" w:hAnsiTheme="majorBidi" w:cs="David"/>
          <w:rtl/>
        </w:rPr>
        <w:t xml:space="preserve"> ב' למכרז זה, כשהוא</w:t>
      </w:r>
      <w:r w:rsidRPr="006056F1">
        <w:rPr>
          <w:rFonts w:asciiTheme="majorBidi" w:hAnsiTheme="majorBidi" w:cs="David"/>
          <w:rtl/>
        </w:rPr>
        <w:t xml:space="preserve"> חתום. מובהר בזאת שהמציע הזוכה לא יוכל להתחיל בכל פעולת התארגנות, רכש ציוד או גיוס כ"א או כל פעולה אחרת הגורמת בעקבותיה יצירת מחויבות כספית של המשרד בצורה כלשהי, עד אשר יש בידיו הזמנה מאושרת ע"י הגורמים המוסמכים במשרד. הסכומים אשר יחייבו את המשרד יהיו הסכומים המופיעים בהזמנות מאושרות בלבד. מובהר בזאת שהמשרד לא יכיר, וממילא לא יפצה את המציע, על כל פעולה כזו, שתיצור לכאורה מחויבות כספית או אחרת.</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על הזוכה להתחייב להעברה מלאה של הבעלות על כל פיתוחי ה</w:t>
      </w:r>
      <w:r w:rsidR="00990F15" w:rsidRPr="006056F1">
        <w:rPr>
          <w:rFonts w:asciiTheme="majorBidi" w:hAnsiTheme="majorBidi" w:cs="David"/>
          <w:rtl/>
        </w:rPr>
        <w:t>פתרון</w:t>
      </w:r>
      <w:r w:rsidRPr="006056F1">
        <w:rPr>
          <w:rFonts w:asciiTheme="majorBidi" w:hAnsiTheme="majorBidi" w:cs="David"/>
          <w:rtl/>
        </w:rPr>
        <w:t xml:space="preserve"> שבוצעו ע"פ הזמנת המשרד, כולל זכויות שימוש בכל הרכיבים הנלווים, כולל תיעוד מלא ותוכניות מקור, בצורה ובזמן שהמשרד ידרוש וכולל רישיונות לסביבת פיתוח ובדיקות. התחייבות זו הינה למעט עבור רכיבים שהם חלק ממוצר המדף הבסיסי ואשר עבורם ניתנת למשרד זכות שימוש בלבד. עבור מוצרי מדף הכלולים בהצעה תינתן למשרד הבריאות זכות שימוש בכפוף לרישיון השימוש של מוצר המדף הרלוונטי, התקפה לכלל סביבות העבודה הנדרשות. במידה והפתרון המוצע כולל זכויות שימוש של צד שלישי, יתחייב המציע לדאוג להעברת (הסדרת) זכויות אלה למשרד הבריאות בלי צורך להחתים את משרד הבריאות על חוזה או הסכם מעבר לחוזה שבינו לבין המציע.  המשרד רשאי להתקשר עם צד ג' ישירות לצורכי רישוי ושירות . במקרה זה תחול האחריות על האינטגרציה על הספק הראשי .</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על המציע להצהיר כי לא הפר או יפר כל זכות יוצרים ו/או פטנט ו/או סוד מסחרי כלשהו במהלך ביצוע מחויבויותיו על פי חוזה זה.</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על הזוכה להתחייב לחידוש רישיונות תוכנות צד שלישי הנכללות בהצעתו ולתחזוקתם כמקובל, לרבות שדרוג גרסאות </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להתחייב להקצאת כוח אדם בהיקף ובאיכות שיידרשו לעמידה בתוכניות העבודה שיוגדרו</w:t>
      </w:r>
      <w:r w:rsidRPr="006056F1">
        <w:rPr>
          <w:rFonts w:asciiTheme="majorBidi" w:hAnsiTheme="majorBidi" w:cs="David"/>
        </w:rPr>
        <w:t>.</w:t>
      </w:r>
      <w:r w:rsidRPr="006056F1">
        <w:rPr>
          <w:rFonts w:asciiTheme="majorBidi" w:hAnsiTheme="majorBidi" w:cs="David"/>
          <w:rtl/>
        </w:rPr>
        <w:t xml:space="preserve"> </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להתחייב להקצות לפרויקט את המועמדים המוגשים במכרז או מועמדים חלופיים שיקבלו את אישור המשרד מראש ובכתב.</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על הזוכה להתחייב לאחריות, אחזקה ושירות לפתרון על כל מרכיביו, כולל מוצרי המדף הנלווים שנכללים בהצעתו, אם ישנם, לתקופה שלא תפחת מ- 5 שנים, וזאת עפ"י נוסח הסכם ההתקשרות שייחתם בין המשרד למציע. המציע מתחייב לחתום על נוסח ההסכם המצורף למכרז זה.</w:t>
      </w:r>
    </w:p>
    <w:p w:rsidR="00D40827"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על המציע הזוכה להתחייב להשלים את הטמעת המוצר בהתאם להתחייבותו ללוחות הזמנים, תוך תחילת העבודה מיד עם העברת הזמנה חתומה מחשבות המשרד, ובהתאם לכל דרישות המכרז. עם זאת, המציע לא יישא באחריות לאי עמידה בלוחות זמנים בשל נסיבות שאינן בשליטתו (כמו עיכובי המשרד או אירוע כוח עליון שלא סביר היה לחזותו והשפיע בפועל ובמישרין על ביצוע התחייבויות הספק לפי הסכם זה), ובלבד שהתריע מראש ועשה כמיטב יכולתו למנוע עיכוב. במצב זה לוח הזמנים יתעדכן ויוארך בהתאם באישור המשרד, מבלי שהאמור יהווה הפרה מצד המציע הזוכה.</w:t>
      </w:r>
    </w:p>
    <w:p w:rsidR="00627F22" w:rsidRPr="00627F22" w:rsidRDefault="00627F22" w:rsidP="00627F22">
      <w:pPr>
        <w:pStyle w:val="Normal1"/>
      </w:pPr>
      <w:bookmarkStart w:id="75" w:name="_Toc15622852"/>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 xml:space="preserve">זכויות </w:t>
      </w:r>
      <w:bookmarkEnd w:id="75"/>
      <w:r w:rsidRPr="006056F1">
        <w:rPr>
          <w:rFonts w:asciiTheme="majorBidi" w:hAnsiTheme="majorBidi" w:cs="David"/>
          <w:rtl/>
        </w:rPr>
        <w:t>משרד הבריאות (</w:t>
      </w:r>
      <w:r w:rsidRPr="006056F1">
        <w:rPr>
          <w:rFonts w:asciiTheme="majorBidi" w:hAnsiTheme="majorBidi" w:cs="David"/>
        </w:rPr>
        <w:t>M</w:t>
      </w:r>
      <w:r w:rsidRPr="006056F1">
        <w:rPr>
          <w:rFonts w:asciiTheme="majorBidi" w:hAnsiTheme="majorBidi" w:cs="David"/>
          <w:rtl/>
        </w:rPr>
        <w:t xml:space="preserve">) </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lastRenderedPageBreak/>
        <w:t>לפנות במהלך בדיקות המענים וההיערכות אל המציע כדי לקבל הבהרות להצעתו, בכתב או במצגת, וזאת לפי שיקול דעת בלעדי של המשרד.</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לבחור בהצעה המעניקה למשרד את מירב היתרונות ואין המשרד מתחייב לקבל כל הצעה שהיא, בשלמותה או חלקים ממנה.</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להתחשב במתן ציון האיכות, בין היתר, בנתונים כגון ניסיון, יכולת המציע, היכרות עם המשתתף במכרזים ובפרויקטים אחרים, חוות דעת של רשויות אחרות, איכות כ"א והיקפו, וכד'.</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אין המשרד מתחייב לקבל את ההצעה הזולה ביותר, או כל הצעה שהיא, בשלמותה או חלקים ממנה.</w:t>
      </w:r>
    </w:p>
    <w:p w:rsidR="00D40827" w:rsidRPr="006056F1" w:rsidRDefault="00D40827" w:rsidP="00942105">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יהיה רשאי לבטל את כל המכרז, או חלקו, לצאת במכרז חדש, כאשר הודעה מנומקת תשלח למציעים. למשל: אם אפילו ההצעה הטובה ביותר לא תענה על הדרישות או תעמוד במסגרת התקציב. </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המשרד יהיה רשאי לקיים מו"מ, או לפצל את הזכייה בין המציעים, בהתאם לשיקול דעתו הבלעדי.</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למשרד שמורה זכות על פי שיקול דעתו לקחת אחריות על תחזוקת הפתרון במקום המציע המהווה ספק, ולהמשיך לבצע בו פיתוחים, התאמות וכיו"ב, בכפוף לעמידה בהנחיות היצרן, ובאמצעות עובדי המשרד או נותני שירותים המועסקים על-ידי ספקים אחרים. במקרה זה, האחריות המלאה על תחזוקת הפתרון תחול על המשרד. בתום כל שלב בהקמת הפרויקט, על המציע לבצע תהליך מסודר של העברת ידע, הכולל מסמכים מפורטים אודות הפתרון, דרכי הטמעתו הרצויות, ואתגרים ידועים, וכן הדרכה של אנשי המשרד, או גוף שלישי שיגדיר המשרד, אודות המערכת, הפעלה, הטמעתה והתמיכה בה. תהליך העברת הידע יבוצע בין אם החליט המשרד לקחת אחריות על תחזוקת הפתרון ובין אם לאו.</w:t>
      </w:r>
    </w:p>
    <w:p w:rsidR="00D40827" w:rsidRDefault="00D40827" w:rsidP="00942105">
      <w:pPr>
        <w:pStyle w:val="3"/>
        <w:tabs>
          <w:tab w:val="clear" w:pos="2279"/>
        </w:tabs>
        <w:spacing w:after="80"/>
        <w:ind w:left="1437" w:hanging="672"/>
        <w:rPr>
          <w:rFonts w:asciiTheme="majorBidi" w:hAnsiTheme="majorBidi" w:cs="David"/>
          <w:rtl/>
        </w:rPr>
      </w:pPr>
      <w:r w:rsidRPr="00942105">
        <w:rPr>
          <w:rFonts w:asciiTheme="majorBidi" w:hAnsiTheme="majorBidi" w:cs="David"/>
          <w:rtl/>
        </w:rPr>
        <w:t xml:space="preserve">המשרד שומר לעצמו את הזכות לבטל את המכרז בכפוף להוראות </w:t>
      </w:r>
      <w:proofErr w:type="spellStart"/>
      <w:r w:rsidRPr="00942105">
        <w:rPr>
          <w:rFonts w:asciiTheme="majorBidi" w:hAnsiTheme="majorBidi" w:cs="David"/>
          <w:rtl/>
        </w:rPr>
        <w:t>תכ"ם</w:t>
      </w:r>
      <w:proofErr w:type="spellEnd"/>
      <w:r w:rsidRPr="00942105">
        <w:rPr>
          <w:rFonts w:asciiTheme="majorBidi" w:hAnsiTheme="majorBidi" w:cs="David"/>
          <w:rtl/>
        </w:rPr>
        <w:t>. ככל ומיום ההודעה על הזוכה במכרז לא הוגשו תכוניות העבודה ו/או המסמכים הדרושים לתחילת עבודה ו/או החלה התנעה לפי דרישות המשרד ו/או נחתם ההסכם לשביעות רצון המשרד, (שביעות רצון אשר יש להשיגה באמצעות קיום התחייבויות הספק בהתאם להוראות המכרז),  המשרד שומר לעצמו את הזכות לפסול את זכייתו של ספק זוכה.</w:t>
      </w:r>
    </w:p>
    <w:p w:rsidR="00942105" w:rsidRPr="00942105" w:rsidRDefault="00942105" w:rsidP="00942105">
      <w:pPr>
        <w:pStyle w:val="Normal1"/>
      </w:pPr>
    </w:p>
    <w:p w:rsidR="00D40827" w:rsidRPr="006056F1" w:rsidRDefault="00D40827" w:rsidP="009949F8">
      <w:pPr>
        <w:pStyle w:val="21"/>
        <w:spacing w:before="0" w:after="80"/>
        <w:rPr>
          <w:rFonts w:asciiTheme="majorBidi" w:hAnsiTheme="majorBidi" w:cs="David"/>
          <w:rtl/>
        </w:rPr>
      </w:pPr>
      <w:bookmarkStart w:id="76" w:name="_Toc15622853"/>
      <w:bookmarkStart w:id="77" w:name="_Ref314582947"/>
      <w:r w:rsidRPr="006056F1">
        <w:rPr>
          <w:rFonts w:asciiTheme="majorBidi" w:hAnsiTheme="majorBidi" w:cs="David"/>
          <w:rtl/>
        </w:rPr>
        <w:t xml:space="preserve">הצעת </w:t>
      </w:r>
      <w:bookmarkEnd w:id="76"/>
      <w:bookmarkEnd w:id="77"/>
      <w:r w:rsidRPr="006056F1">
        <w:rPr>
          <w:rFonts w:asciiTheme="majorBidi" w:hAnsiTheme="majorBidi" w:cs="David"/>
          <w:rtl/>
        </w:rPr>
        <w:t>המציע</w:t>
      </w:r>
    </w:p>
    <w:p w:rsidR="00D40827" w:rsidRPr="006056F1" w:rsidRDefault="00D40827" w:rsidP="00942105">
      <w:pPr>
        <w:pStyle w:val="3"/>
        <w:tabs>
          <w:tab w:val="clear" w:pos="2279"/>
        </w:tabs>
        <w:spacing w:after="80"/>
        <w:ind w:left="1437" w:hanging="672"/>
        <w:rPr>
          <w:rFonts w:asciiTheme="majorBidi" w:hAnsiTheme="majorBidi" w:cs="David"/>
          <w:rtl/>
        </w:rPr>
      </w:pPr>
      <w:r w:rsidRPr="006056F1">
        <w:rPr>
          <w:rFonts w:asciiTheme="majorBidi" w:hAnsiTheme="majorBidi" w:cs="David"/>
          <w:rtl/>
        </w:rPr>
        <w:t>מבנה כללי</w:t>
      </w:r>
    </w:p>
    <w:p w:rsidR="00883126" w:rsidRPr="006056F1" w:rsidRDefault="00883126" w:rsidP="00883126">
      <w:pPr>
        <w:bidi/>
        <w:spacing w:after="80" w:line="360" w:lineRule="auto"/>
        <w:ind w:left="1394"/>
        <w:jc w:val="both"/>
        <w:rPr>
          <w:rFonts w:asciiTheme="majorBidi" w:eastAsia="Times New Roman" w:hAnsiTheme="majorBidi" w:cs="David"/>
          <w:rtl/>
        </w:rPr>
      </w:pPr>
      <w:r w:rsidRPr="00883126">
        <w:rPr>
          <w:rFonts w:asciiTheme="majorBidi" w:eastAsia="Times New Roman" w:hAnsiTheme="majorBidi" w:cs="David" w:hint="cs"/>
          <w:rtl/>
        </w:rPr>
        <w:t>מבנה חוברת ההצעה שתוגש למשרד יהיה זהה למבנה חוברת ההצעה המצורפת כנספח א' למסמך זה. בתוך כך, בנספח א'6 המהווה חלק מחוברת ההצעה, נדרש היזם לפרט את המענה להצעה באופן ש</w:t>
      </w:r>
      <w:r w:rsidRPr="00883126">
        <w:rPr>
          <w:rFonts w:asciiTheme="majorBidi" w:eastAsia="Times New Roman" w:hAnsiTheme="majorBidi" w:cs="David"/>
          <w:rtl/>
        </w:rPr>
        <w:t xml:space="preserve">יהיה תואם </w:t>
      </w:r>
      <w:r w:rsidRPr="00883126">
        <w:rPr>
          <w:rFonts w:asciiTheme="majorBidi" w:eastAsia="Times New Roman" w:hAnsiTheme="majorBidi" w:cs="David" w:hint="cs"/>
          <w:rtl/>
        </w:rPr>
        <w:t>בדיוק</w:t>
      </w:r>
      <w:r w:rsidRPr="00883126">
        <w:rPr>
          <w:rFonts w:asciiTheme="majorBidi" w:eastAsia="Times New Roman" w:hAnsiTheme="majorBidi" w:cs="David"/>
          <w:rtl/>
        </w:rPr>
        <w:t xml:space="preserve"> למבנה המפרט. לדוגמא: סעיף 2.1 ב</w:t>
      </w:r>
      <w:r w:rsidRPr="00883126">
        <w:rPr>
          <w:rFonts w:asciiTheme="majorBidi" w:eastAsia="Times New Roman" w:hAnsiTheme="majorBidi" w:cs="David" w:hint="cs"/>
          <w:rtl/>
        </w:rPr>
        <w:t xml:space="preserve">נספח א'6 לחוברת </w:t>
      </w:r>
      <w:r w:rsidRPr="00883126">
        <w:rPr>
          <w:rFonts w:asciiTheme="majorBidi" w:eastAsia="Times New Roman" w:hAnsiTheme="majorBidi" w:cs="David"/>
          <w:rtl/>
        </w:rPr>
        <w:t>הצעה יכיל תשובה לרכיב 2.1 במפרט, סעיף 2.</w:t>
      </w:r>
      <w:r w:rsidRPr="00883126">
        <w:rPr>
          <w:rFonts w:asciiTheme="majorBidi" w:eastAsia="Times New Roman" w:hAnsiTheme="majorBidi" w:cs="David" w:hint="cs"/>
          <w:rtl/>
        </w:rPr>
        <w:t>2</w:t>
      </w:r>
      <w:r w:rsidRPr="00883126">
        <w:rPr>
          <w:rFonts w:asciiTheme="majorBidi" w:eastAsia="Times New Roman" w:hAnsiTheme="majorBidi" w:cs="David"/>
          <w:rtl/>
        </w:rPr>
        <w:t xml:space="preserve"> ב</w:t>
      </w:r>
      <w:r w:rsidRPr="00883126">
        <w:rPr>
          <w:rFonts w:asciiTheme="majorBidi" w:eastAsia="Times New Roman" w:hAnsiTheme="majorBidi" w:cs="David" w:hint="cs"/>
          <w:rtl/>
        </w:rPr>
        <w:t xml:space="preserve">נספח א'6 לחוברת </w:t>
      </w:r>
      <w:r w:rsidRPr="00883126">
        <w:rPr>
          <w:rFonts w:asciiTheme="majorBidi" w:eastAsia="Times New Roman" w:hAnsiTheme="majorBidi" w:cs="David"/>
          <w:rtl/>
        </w:rPr>
        <w:t>הצעה יכיל תשובה לרכיב 2.</w:t>
      </w:r>
      <w:r w:rsidRPr="00883126">
        <w:rPr>
          <w:rFonts w:asciiTheme="majorBidi" w:eastAsia="Times New Roman" w:hAnsiTheme="majorBidi" w:cs="David" w:hint="cs"/>
          <w:rtl/>
        </w:rPr>
        <w:t>2</w:t>
      </w:r>
      <w:r w:rsidRPr="00883126">
        <w:rPr>
          <w:rFonts w:asciiTheme="majorBidi" w:eastAsia="Times New Roman" w:hAnsiTheme="majorBidi" w:cs="David"/>
          <w:rtl/>
        </w:rPr>
        <w:t xml:space="preserve"> במפרט</w:t>
      </w:r>
      <w:r w:rsidRPr="00883126">
        <w:rPr>
          <w:rFonts w:asciiTheme="majorBidi" w:eastAsia="Times New Roman" w:hAnsiTheme="majorBidi" w:cs="David" w:hint="cs"/>
          <w:rtl/>
        </w:rPr>
        <w:t xml:space="preserve"> וכדומה</w:t>
      </w:r>
      <w:r w:rsidRPr="00883126">
        <w:rPr>
          <w:rFonts w:asciiTheme="majorBidi" w:eastAsia="Times New Roman" w:hAnsiTheme="majorBidi" w:cs="David"/>
          <w:rtl/>
        </w:rPr>
        <w:t xml:space="preserve">. למען הסר ספק מובהר בזאת כי התשובות תינתנה בהתאמה </w:t>
      </w:r>
      <w:r w:rsidRPr="00883126">
        <w:rPr>
          <w:rFonts w:asciiTheme="majorBidi" w:eastAsia="Times New Roman" w:hAnsiTheme="majorBidi" w:cs="David" w:hint="cs"/>
          <w:rtl/>
        </w:rPr>
        <w:t xml:space="preserve">מלאה </w:t>
      </w:r>
      <w:r w:rsidRPr="00883126">
        <w:rPr>
          <w:rFonts w:asciiTheme="majorBidi" w:eastAsia="Times New Roman" w:hAnsiTheme="majorBidi" w:cs="David"/>
          <w:rtl/>
        </w:rPr>
        <w:t>גם לתת חלוקה של כל סעיף, לכל רמת פירוט שהיא.</w:t>
      </w:r>
      <w:r w:rsidRPr="00883126">
        <w:rPr>
          <w:rFonts w:asciiTheme="majorBidi" w:eastAsia="Times New Roman" w:hAnsiTheme="majorBidi" w:cs="David" w:hint="cs"/>
          <w:rtl/>
        </w:rPr>
        <w:t xml:space="preserve"> </w:t>
      </w:r>
      <w:r w:rsidRPr="00883126">
        <w:rPr>
          <w:rFonts w:asciiTheme="majorBidi" w:eastAsia="Times New Roman" w:hAnsiTheme="majorBidi" w:cs="David"/>
          <w:rtl/>
        </w:rPr>
        <w:t>רכיב לגביו אין תשובה ייכתב לידו "אין תשובה" והרכיב הבא אחריו ישמור על מספרו המקורי במפרט.</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מבנה מפורט</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תוכן ומבנה התשובה בכל רכיב (ותת-רכיב) יתאים לסיווג הרכיב: </w:t>
      </w:r>
      <w:r w:rsidRPr="006056F1">
        <w:rPr>
          <w:rFonts w:asciiTheme="majorBidi" w:hAnsiTheme="majorBidi" w:cs="David"/>
        </w:rPr>
        <w:t>G, I</w:t>
      </w:r>
      <w:r w:rsidRPr="006056F1">
        <w:rPr>
          <w:rFonts w:asciiTheme="majorBidi" w:hAnsiTheme="majorBidi" w:cs="David"/>
          <w:rtl/>
        </w:rPr>
        <w:t xml:space="preserve">, </w:t>
      </w:r>
      <w:r w:rsidRPr="006056F1">
        <w:rPr>
          <w:rFonts w:asciiTheme="majorBidi" w:hAnsiTheme="majorBidi" w:cs="David"/>
        </w:rPr>
        <w:t>M</w:t>
      </w:r>
      <w:r w:rsidRPr="006056F1">
        <w:rPr>
          <w:rFonts w:asciiTheme="majorBidi" w:hAnsiTheme="majorBidi" w:cs="David"/>
          <w:rtl/>
        </w:rPr>
        <w:t xml:space="preserve"> או </w:t>
      </w:r>
      <w:r w:rsidRPr="006056F1">
        <w:rPr>
          <w:rFonts w:asciiTheme="majorBidi" w:hAnsiTheme="majorBidi" w:cs="David"/>
        </w:rPr>
        <w:t>S</w:t>
      </w:r>
      <w:r w:rsidRPr="006056F1">
        <w:rPr>
          <w:rFonts w:asciiTheme="majorBidi" w:hAnsiTheme="majorBidi" w:cs="David"/>
          <w:rtl/>
        </w:rPr>
        <w:t>, כמוגדר ב</w:t>
      </w:r>
      <w:r w:rsidR="000878A9" w:rsidRPr="000878A9">
        <w:rPr>
          <w:rFonts w:asciiTheme="majorBidi" w:hAnsiTheme="majorBidi" w:cs="David"/>
          <w:rtl/>
        </w:rPr>
        <w:t>סעיף</w:t>
      </w:r>
      <w:r w:rsidRPr="006056F1">
        <w:rPr>
          <w:rFonts w:asciiTheme="majorBidi" w:hAnsiTheme="majorBidi" w:cs="David"/>
          <w:rtl/>
        </w:rPr>
        <w:t xml:space="preserve"> </w:t>
      </w:r>
      <w:r w:rsidRPr="006056F1">
        <w:rPr>
          <w:rFonts w:asciiTheme="majorBidi" w:hAnsiTheme="majorBidi" w:cs="David"/>
          <w:rtl/>
        </w:rPr>
        <w:fldChar w:fldCharType="begin"/>
      </w:r>
      <w:r w:rsidRPr="006056F1">
        <w:rPr>
          <w:rFonts w:asciiTheme="majorBidi" w:hAnsiTheme="majorBidi" w:cs="David"/>
          <w:rtl/>
        </w:rPr>
        <w:instrText xml:space="preserve"> </w:instrText>
      </w:r>
      <w:r w:rsidRPr="006056F1">
        <w:rPr>
          <w:rFonts w:asciiTheme="majorBidi" w:hAnsiTheme="majorBidi" w:cs="David"/>
        </w:rPr>
        <w:instrText>REF  OLE_LINK4 \h \r  \* MERGEFORMAT</w:instrText>
      </w:r>
      <w:r w:rsidRPr="006056F1">
        <w:rPr>
          <w:rFonts w:asciiTheme="majorBidi" w:hAnsiTheme="majorBidi" w:cs="David"/>
          <w:rtl/>
        </w:rPr>
        <w:instrText xml:space="preserve"> </w:instrText>
      </w:r>
      <w:r w:rsidRPr="006056F1">
        <w:rPr>
          <w:rFonts w:asciiTheme="majorBidi" w:hAnsiTheme="majorBidi" w:cs="David"/>
          <w:rtl/>
        </w:rPr>
      </w:r>
      <w:r w:rsidRPr="006056F1">
        <w:rPr>
          <w:rFonts w:asciiTheme="majorBidi" w:hAnsiTheme="majorBidi" w:cs="David"/>
          <w:rtl/>
        </w:rPr>
        <w:fldChar w:fldCharType="separate"/>
      </w:r>
      <w:r w:rsidRPr="006056F1">
        <w:rPr>
          <w:rFonts w:asciiTheme="majorBidi" w:hAnsiTheme="majorBidi" w:cs="David"/>
          <w:cs/>
        </w:rPr>
        <w:t>‎</w:t>
      </w:r>
      <w:r w:rsidRPr="006056F1">
        <w:rPr>
          <w:rFonts w:asciiTheme="majorBidi" w:hAnsiTheme="majorBidi" w:cs="David"/>
        </w:rPr>
        <w:t>0.7</w:t>
      </w:r>
      <w:r w:rsidRPr="006056F1">
        <w:rPr>
          <w:rFonts w:asciiTheme="majorBidi" w:hAnsiTheme="majorBidi" w:cs="David"/>
          <w:rtl/>
        </w:rPr>
        <w:fldChar w:fldCharType="end"/>
      </w:r>
      <w:r w:rsidRPr="006056F1">
        <w:rPr>
          <w:rFonts w:asciiTheme="majorBidi" w:hAnsiTheme="majorBidi" w:cs="David"/>
          <w:rtl/>
        </w:rPr>
        <w:t xml:space="preserve"> </w:t>
      </w:r>
    </w:p>
    <w:p w:rsidR="00D40827" w:rsidRPr="006056F1" w:rsidRDefault="00D40827" w:rsidP="009949F8">
      <w:pPr>
        <w:pStyle w:val="4"/>
        <w:numPr>
          <w:ilvl w:val="0"/>
          <w:numId w:val="0"/>
        </w:numPr>
        <w:spacing w:after="80"/>
        <w:ind w:left="2207"/>
        <w:rPr>
          <w:rFonts w:asciiTheme="majorBidi" w:hAnsiTheme="majorBidi" w:cs="David"/>
          <w:rtl/>
        </w:rPr>
      </w:pPr>
      <w:r w:rsidRPr="006056F1">
        <w:rPr>
          <w:rFonts w:asciiTheme="majorBidi" w:hAnsiTheme="majorBidi" w:cs="David"/>
          <w:rtl/>
        </w:rPr>
        <w:t xml:space="preserve"> לעיל. </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lastRenderedPageBreak/>
        <w:t xml:space="preserve">ברכיבים המסומנים </w:t>
      </w:r>
      <w:r w:rsidRPr="006056F1">
        <w:rPr>
          <w:rFonts w:asciiTheme="majorBidi" w:hAnsiTheme="majorBidi" w:cs="David"/>
        </w:rPr>
        <w:t>G</w:t>
      </w:r>
      <w:r w:rsidRPr="006056F1">
        <w:rPr>
          <w:rFonts w:asciiTheme="majorBidi" w:hAnsiTheme="majorBidi" w:cs="David"/>
          <w:rtl/>
        </w:rPr>
        <w:t>, יש להדגיש אם קיים או לא קיים ולציין תכונות חשובות בלבד, בקצרה ובמלל חופשי (עד 1/2 עמוד לרכיב).</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ברכיבים המסומנים </w:t>
      </w:r>
      <w:r w:rsidRPr="006056F1">
        <w:rPr>
          <w:rFonts w:asciiTheme="majorBidi" w:hAnsiTheme="majorBidi" w:cs="David"/>
        </w:rPr>
        <w:t>S</w:t>
      </w:r>
      <w:r w:rsidRPr="006056F1">
        <w:rPr>
          <w:rFonts w:asciiTheme="majorBidi" w:hAnsiTheme="majorBidi" w:cs="David"/>
          <w:rtl/>
        </w:rPr>
        <w:t>, יש לספק תשובה מפורטת כולל תעתיקים ממערכות אחרות או מתיעוד קיים ובלבד שתהיה תשובה ברורה לדרישה המתאימה.</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במקרה של תשובה ארוכה יש </w:t>
      </w:r>
      <w:r w:rsidRPr="00627F22">
        <w:rPr>
          <w:rFonts w:asciiTheme="majorBidi" w:hAnsiTheme="majorBidi" w:cs="David"/>
          <w:rtl/>
        </w:rPr>
        <w:t>להפנות ל</w:t>
      </w:r>
      <w:r w:rsidR="00D20492" w:rsidRPr="00627F22">
        <w:rPr>
          <w:rFonts w:asciiTheme="majorBidi" w:hAnsiTheme="majorBidi" w:cs="David"/>
          <w:rtl/>
        </w:rPr>
        <w:t>נספח</w:t>
      </w:r>
      <w:r w:rsidRPr="00627F22">
        <w:rPr>
          <w:rFonts w:asciiTheme="majorBidi" w:hAnsiTheme="majorBidi" w:cs="David"/>
          <w:rtl/>
        </w:rPr>
        <w:t xml:space="preserve"> בסוף ההצעה. חשוב להשתמש ב</w:t>
      </w:r>
      <w:r w:rsidR="00D20492" w:rsidRPr="00627F22">
        <w:rPr>
          <w:rFonts w:asciiTheme="majorBidi" w:hAnsiTheme="majorBidi" w:cs="David"/>
          <w:rtl/>
        </w:rPr>
        <w:t>נספח</w:t>
      </w:r>
      <w:r w:rsidRPr="00627F22">
        <w:rPr>
          <w:rFonts w:asciiTheme="majorBidi" w:hAnsiTheme="majorBidi" w:cs="David"/>
          <w:rtl/>
        </w:rPr>
        <w:t>ים על מנת לפשט את גוף ההצעה ולהקל על קריאתה. חומר מקצועי ופרסומי יצורף כ</w:t>
      </w:r>
      <w:r w:rsidR="00D20492" w:rsidRPr="00627F22">
        <w:rPr>
          <w:rFonts w:asciiTheme="majorBidi" w:hAnsiTheme="majorBidi" w:cs="David"/>
          <w:rtl/>
        </w:rPr>
        <w:t>נספח</w:t>
      </w:r>
      <w:r w:rsidRPr="00627F22">
        <w:rPr>
          <w:rFonts w:asciiTheme="majorBidi" w:hAnsiTheme="majorBidi" w:cs="David"/>
          <w:rtl/>
        </w:rPr>
        <w:t xml:space="preserve"> ל</w:t>
      </w:r>
      <w:r w:rsidR="000878A9" w:rsidRPr="00627F22">
        <w:rPr>
          <w:rFonts w:asciiTheme="majorBidi" w:hAnsiTheme="majorBidi" w:cs="David"/>
          <w:rtl/>
        </w:rPr>
        <w:t>סעיף</w:t>
      </w:r>
      <w:r w:rsidRPr="00627F22">
        <w:rPr>
          <w:rFonts w:asciiTheme="majorBidi" w:hAnsiTheme="majorBidi" w:cs="David"/>
          <w:rtl/>
        </w:rPr>
        <w:t xml:space="preserve"> הרלבנטי</w:t>
      </w:r>
      <w:r w:rsidRPr="006056F1">
        <w:rPr>
          <w:rFonts w:asciiTheme="majorBidi" w:hAnsiTheme="majorBidi" w:cs="David"/>
          <w:rtl/>
        </w:rPr>
        <w:t xml:space="preserve"> ויסומן כמפורט לעיל.</w:t>
      </w:r>
    </w:p>
    <w:p w:rsidR="00D40827" w:rsidRPr="006056F1" w:rsidRDefault="00D40827" w:rsidP="009949F8">
      <w:pPr>
        <w:pStyle w:val="4"/>
        <w:tabs>
          <w:tab w:val="clear" w:pos="2279"/>
        </w:tabs>
        <w:spacing w:after="80"/>
        <w:ind w:hanging="792"/>
        <w:rPr>
          <w:rFonts w:asciiTheme="majorBidi" w:hAnsiTheme="majorBidi" w:cs="David"/>
          <w:rtl/>
        </w:rPr>
      </w:pPr>
      <w:r w:rsidRPr="006056F1">
        <w:rPr>
          <w:rFonts w:asciiTheme="majorBidi" w:hAnsiTheme="majorBidi" w:cs="David"/>
          <w:rtl/>
        </w:rPr>
        <w:t>יש להבחין בין רכיב "סגור" הדורש תשובה של "כן / לא" או מילוי טבלה מוגדרת, לבין רכיב "פתוח" המאפשר תשובה במבנה חופשי.</w:t>
      </w:r>
    </w:p>
    <w:p w:rsidR="00D40827" w:rsidRPr="006056F1" w:rsidRDefault="00D40827" w:rsidP="009949F8">
      <w:pPr>
        <w:pStyle w:val="4"/>
        <w:tabs>
          <w:tab w:val="clear" w:pos="2279"/>
        </w:tabs>
        <w:spacing w:after="80"/>
        <w:ind w:hanging="792"/>
        <w:rPr>
          <w:rFonts w:asciiTheme="majorBidi" w:hAnsiTheme="majorBidi" w:cs="David"/>
        </w:rPr>
      </w:pPr>
      <w:r w:rsidRPr="006056F1">
        <w:rPr>
          <w:rFonts w:asciiTheme="majorBidi" w:hAnsiTheme="majorBidi" w:cs="David"/>
          <w:rtl/>
        </w:rPr>
        <w:t xml:space="preserve">ברכיב "פתוח", רשאי המציע להוסיף הערות והצעות משלו ע"י הוספת </w:t>
      </w:r>
      <w:r w:rsidR="000878A9" w:rsidRPr="000878A9">
        <w:rPr>
          <w:rFonts w:asciiTheme="majorBidi" w:hAnsiTheme="majorBidi" w:cs="David"/>
          <w:rtl/>
        </w:rPr>
        <w:t>סעיף</w:t>
      </w:r>
      <w:r w:rsidRPr="006056F1">
        <w:rPr>
          <w:rFonts w:asciiTheme="majorBidi" w:hAnsiTheme="majorBidi" w:cs="David"/>
          <w:rtl/>
        </w:rPr>
        <w:t xml:space="preserve"> "אחר". </w:t>
      </w:r>
      <w:r w:rsidR="000878A9" w:rsidRPr="000878A9">
        <w:rPr>
          <w:rFonts w:asciiTheme="majorBidi" w:hAnsiTheme="majorBidi" w:cs="David"/>
          <w:rtl/>
        </w:rPr>
        <w:t>סעיף</w:t>
      </w:r>
      <w:r w:rsidRPr="006056F1">
        <w:rPr>
          <w:rFonts w:asciiTheme="majorBidi" w:hAnsiTheme="majorBidi" w:cs="David"/>
          <w:rtl/>
        </w:rPr>
        <w:t xml:space="preserve"> זה יסומן </w:t>
      </w:r>
      <w:r w:rsidRPr="006056F1">
        <w:rPr>
          <w:rFonts w:asciiTheme="majorBidi" w:hAnsiTheme="majorBidi" w:cs="David"/>
        </w:rPr>
        <w:t>X.97</w:t>
      </w:r>
      <w:r w:rsidRPr="006056F1">
        <w:rPr>
          <w:rFonts w:asciiTheme="majorBidi" w:hAnsiTheme="majorBidi" w:cs="David"/>
          <w:rtl/>
        </w:rPr>
        <w:t xml:space="preserve"> בסוף רכיב ראשי, או </w:t>
      </w:r>
      <w:r w:rsidRPr="006056F1">
        <w:rPr>
          <w:rFonts w:asciiTheme="majorBidi" w:hAnsiTheme="majorBidi" w:cs="David"/>
        </w:rPr>
        <w:t>X.Y.97</w:t>
      </w:r>
      <w:r w:rsidRPr="006056F1">
        <w:rPr>
          <w:rFonts w:asciiTheme="majorBidi" w:hAnsiTheme="majorBidi" w:cs="David"/>
          <w:rtl/>
        </w:rPr>
        <w:t xml:space="preserve"> בסוף רכיב משני.</w:t>
      </w:r>
    </w:p>
    <w:p w:rsidR="00D40827" w:rsidRPr="006056F1" w:rsidRDefault="00D40827" w:rsidP="009949F8">
      <w:pPr>
        <w:pStyle w:val="a5"/>
        <w:bidi/>
        <w:spacing w:after="80"/>
        <w:ind w:left="1728"/>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tl/>
        </w:rPr>
      </w:pPr>
      <w:bookmarkStart w:id="78" w:name="_Toc15622854"/>
      <w:r w:rsidRPr="006056F1">
        <w:rPr>
          <w:rFonts w:asciiTheme="majorBidi" w:hAnsiTheme="majorBidi" w:cs="David"/>
          <w:rtl/>
        </w:rPr>
        <w:t>בעלות על המפרט ועל ההצעה</w:t>
      </w:r>
      <w:bookmarkEnd w:id="78"/>
      <w:r w:rsidRPr="006056F1">
        <w:rPr>
          <w:rFonts w:asciiTheme="majorBidi" w:hAnsiTheme="majorBidi" w:cs="David"/>
          <w:rtl/>
        </w:rPr>
        <w:t xml:space="preserve"> (</w:t>
      </w:r>
      <w:r w:rsidRPr="006056F1">
        <w:rPr>
          <w:rFonts w:asciiTheme="majorBidi" w:hAnsiTheme="majorBidi" w:cs="David"/>
        </w:rPr>
        <w:t>M</w:t>
      </w:r>
      <w:r w:rsidRPr="006056F1">
        <w:rPr>
          <w:rFonts w:asciiTheme="majorBidi" w:hAnsiTheme="majorBidi" w:cs="David"/>
          <w:rtl/>
        </w:rPr>
        <w:t>)</w:t>
      </w:r>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מפרט זה הוא קנינו הרוחני של משרד הבריאות אשר מועבר למציע לצורך הגשת הצעה בלבד. אין לעשות בו כל שימוש שאינו לצורך הכנת ההצעה.</w:t>
      </w:r>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הצעת המציע (המענה לבקשה להצעות) היא רכושו של המציע. למשרד הבריאות תהא האפשרות להשתמש בהצעה ובמידע שבה לכל צורך הקשור בתהליך זה של בקשה להצעות עד להשלמת הפעילות במכרז זה והתקשרות עם המציע.</w:t>
      </w:r>
      <w:r w:rsidRPr="006056F1">
        <w:rPr>
          <w:rFonts w:asciiTheme="majorBidi" w:hAnsiTheme="majorBidi" w:cs="David"/>
          <w:rtl/>
        </w:rPr>
        <w:tab/>
      </w:r>
      <w:r w:rsidRPr="006056F1">
        <w:rPr>
          <w:rFonts w:asciiTheme="majorBidi" w:hAnsiTheme="majorBidi" w:cs="David"/>
          <w:rtl/>
        </w:rPr>
        <w:br/>
        <w:t>המשרד מתחייב שלא לגלות תוכן ההצעה לצד שלישי זולת ליועצים המועסקים על ידו אשר גם עליהם תחול חובת הסודיות ואי השימוש בהצעת המציע אלא לצורכי הפרויקט בלבד.</w:t>
      </w:r>
    </w:p>
    <w:p w:rsidR="00D40827" w:rsidRPr="006056F1" w:rsidRDefault="00D40827" w:rsidP="00DE05CA">
      <w:pPr>
        <w:pStyle w:val="3"/>
        <w:tabs>
          <w:tab w:val="clear" w:pos="2279"/>
        </w:tabs>
        <w:spacing w:after="80"/>
        <w:ind w:left="1437" w:hanging="672"/>
        <w:rPr>
          <w:rFonts w:asciiTheme="majorBidi" w:hAnsiTheme="majorBidi" w:cs="David"/>
          <w:rtl/>
        </w:rPr>
      </w:pPr>
      <w:bookmarkStart w:id="79" w:name="_Ref315162440"/>
      <w:r w:rsidRPr="006056F1">
        <w:rPr>
          <w:rFonts w:asciiTheme="majorBidi" w:hAnsiTheme="majorBidi" w:cs="David"/>
          <w:rtl/>
        </w:rPr>
        <w:t>בהתאם לתקנות חוק המכרזים, מתחרים שלא זכו במכרז רשאים לבקש לעיין בהצעת המציע שזכתה. המציע רשאי לציין בתשובתו ל</w:t>
      </w:r>
      <w:r w:rsidR="000878A9" w:rsidRPr="000878A9">
        <w:rPr>
          <w:rFonts w:asciiTheme="majorBidi" w:hAnsiTheme="majorBidi" w:cs="David"/>
          <w:rtl/>
        </w:rPr>
        <w:t>סעיף</w:t>
      </w:r>
      <w:r w:rsidRPr="006056F1">
        <w:rPr>
          <w:rFonts w:asciiTheme="majorBidi" w:hAnsiTheme="majorBidi" w:cs="David"/>
          <w:rtl/>
        </w:rPr>
        <w:t xml:space="preserve"> זה אלה סעיפים בהצעתו חסויים בפני הצגה למתחרים וכן עליו לספק העתק הצעה בו לא יופיעו הסעיפים החסויים הללו (ראו </w:t>
      </w:r>
      <w:r w:rsidR="000878A9" w:rsidRPr="000878A9">
        <w:rPr>
          <w:rFonts w:asciiTheme="majorBidi" w:hAnsiTheme="majorBidi" w:cs="David"/>
          <w:rtl/>
        </w:rPr>
        <w:t>סעיף</w:t>
      </w:r>
      <w:r w:rsidRPr="006056F1">
        <w:rPr>
          <w:rFonts w:asciiTheme="majorBidi" w:hAnsiTheme="majorBidi" w:cs="David"/>
          <w:rtl/>
        </w:rPr>
        <w:t xml:space="preserve"> </w:t>
      </w:r>
      <w:r w:rsidRPr="006056F1">
        <w:rPr>
          <w:rFonts w:asciiTheme="majorBidi" w:hAnsiTheme="majorBidi" w:cs="David"/>
          <w:rtl/>
        </w:rPr>
        <w:fldChar w:fldCharType="begin"/>
      </w:r>
      <w:r w:rsidRPr="006056F1">
        <w:rPr>
          <w:rFonts w:asciiTheme="majorBidi" w:hAnsiTheme="majorBidi" w:cs="David"/>
          <w:rtl/>
        </w:rPr>
        <w:instrText xml:space="preserve"> </w:instrText>
      </w:r>
      <w:r w:rsidRPr="006056F1">
        <w:rPr>
          <w:rFonts w:asciiTheme="majorBidi" w:hAnsiTheme="majorBidi" w:cs="David"/>
        </w:rPr>
        <w:instrText>REF</w:instrText>
      </w:r>
      <w:r w:rsidRPr="006056F1">
        <w:rPr>
          <w:rFonts w:asciiTheme="majorBidi" w:hAnsiTheme="majorBidi" w:cs="David"/>
          <w:rtl/>
        </w:rPr>
        <w:instrText xml:space="preserve"> _</w:instrText>
      </w:r>
      <w:r w:rsidRPr="006056F1">
        <w:rPr>
          <w:rFonts w:asciiTheme="majorBidi" w:hAnsiTheme="majorBidi" w:cs="David"/>
        </w:rPr>
        <w:instrText>Ref320111994 \r \h</w:instrText>
      </w:r>
      <w:r w:rsidRPr="006056F1">
        <w:rPr>
          <w:rFonts w:asciiTheme="majorBidi" w:hAnsiTheme="majorBidi" w:cs="David"/>
          <w:rtl/>
        </w:rPr>
        <w:instrText xml:space="preserve">  \* </w:instrText>
      </w:r>
      <w:r w:rsidRPr="006056F1">
        <w:rPr>
          <w:rFonts w:asciiTheme="majorBidi" w:hAnsiTheme="majorBidi" w:cs="David"/>
        </w:rPr>
        <w:instrText>MERGEFORMAT</w:instrText>
      </w:r>
      <w:r w:rsidRPr="006056F1">
        <w:rPr>
          <w:rFonts w:asciiTheme="majorBidi" w:hAnsiTheme="majorBidi" w:cs="David"/>
          <w:rtl/>
        </w:rPr>
        <w:instrText xml:space="preserve"> </w:instrText>
      </w:r>
      <w:r w:rsidRPr="006056F1">
        <w:rPr>
          <w:rFonts w:asciiTheme="majorBidi" w:hAnsiTheme="majorBidi" w:cs="David"/>
          <w:rtl/>
        </w:rPr>
      </w:r>
      <w:r w:rsidRPr="006056F1">
        <w:rPr>
          <w:rFonts w:asciiTheme="majorBidi" w:hAnsiTheme="majorBidi" w:cs="David"/>
          <w:rtl/>
        </w:rPr>
        <w:fldChar w:fldCharType="separate"/>
      </w:r>
      <w:r w:rsidRPr="006056F1">
        <w:rPr>
          <w:rFonts w:asciiTheme="majorBidi" w:hAnsiTheme="majorBidi" w:cs="David"/>
          <w:cs/>
        </w:rPr>
        <w:t>‎</w:t>
      </w:r>
      <w:r w:rsidRPr="006056F1">
        <w:rPr>
          <w:rFonts w:asciiTheme="majorBidi" w:hAnsiTheme="majorBidi" w:cs="David"/>
        </w:rPr>
        <w:t>0.8.1.3</w:t>
      </w:r>
      <w:r w:rsidRPr="006056F1">
        <w:rPr>
          <w:rFonts w:asciiTheme="majorBidi" w:hAnsiTheme="majorBidi" w:cs="David"/>
          <w:rtl/>
        </w:rPr>
        <w:fldChar w:fldCharType="end"/>
      </w:r>
      <w:r w:rsidRPr="006056F1">
        <w:rPr>
          <w:rFonts w:asciiTheme="majorBidi" w:hAnsiTheme="majorBidi" w:cs="David"/>
          <w:rtl/>
        </w:rPr>
        <w:t>). בקשת המציע לחיסיון בפני מציעים אחרים תחול בהתאמה על המציע המבקש. משמע – ככל וידרוש המציע חיסיון על נושא מסוים, בהתאמה, נושא זה יהיה חסוי בפניו בשאר ההצעות הזוכות אם יבקש לעיין בהן. למרות זאת, ועדת המכרזים תהיה רשאית, עפ"י שיקול דעתה, להציג בפני המתחרים שלא זכו במכרז, כל מסמך אשר להערכתה המקצועית אינו מהווה סוד מסחרי או מקצועי והוא דרוש על מנת לעמוד בתקנות חוק המכרזים.</w:t>
      </w:r>
      <w:bookmarkEnd w:id="79"/>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עיון במסמכים כאמור </w:t>
      </w:r>
      <w:proofErr w:type="spellStart"/>
      <w:r w:rsidRPr="006056F1">
        <w:rPr>
          <w:rFonts w:asciiTheme="majorBidi" w:hAnsiTheme="majorBidi" w:cs="David"/>
          <w:rtl/>
        </w:rPr>
        <w:t>בס"ק</w:t>
      </w:r>
      <w:proofErr w:type="spellEnd"/>
      <w:r w:rsidRPr="006056F1">
        <w:rPr>
          <w:rFonts w:asciiTheme="majorBidi" w:hAnsiTheme="majorBidi" w:cs="David"/>
          <w:rtl/>
        </w:rPr>
        <w:t xml:space="preserve"> </w:t>
      </w:r>
      <w:r w:rsidRPr="006056F1">
        <w:rPr>
          <w:rFonts w:asciiTheme="majorBidi" w:hAnsiTheme="majorBidi" w:cs="David"/>
          <w:rtl/>
        </w:rPr>
        <w:fldChar w:fldCharType="begin"/>
      </w:r>
      <w:r w:rsidRPr="006056F1">
        <w:rPr>
          <w:rFonts w:asciiTheme="majorBidi" w:hAnsiTheme="majorBidi" w:cs="David"/>
          <w:rtl/>
        </w:rPr>
        <w:instrText xml:space="preserve"> </w:instrText>
      </w:r>
      <w:r w:rsidRPr="006056F1">
        <w:rPr>
          <w:rFonts w:asciiTheme="majorBidi" w:hAnsiTheme="majorBidi" w:cs="David"/>
        </w:rPr>
        <w:instrText>REF</w:instrText>
      </w:r>
      <w:r w:rsidRPr="006056F1">
        <w:rPr>
          <w:rFonts w:asciiTheme="majorBidi" w:hAnsiTheme="majorBidi" w:cs="David"/>
          <w:rtl/>
        </w:rPr>
        <w:instrText xml:space="preserve"> _</w:instrText>
      </w:r>
      <w:r w:rsidRPr="006056F1">
        <w:rPr>
          <w:rFonts w:asciiTheme="majorBidi" w:hAnsiTheme="majorBidi" w:cs="David"/>
        </w:rPr>
        <w:instrText>Ref315162440 \r \h</w:instrText>
      </w:r>
      <w:r w:rsidRPr="006056F1">
        <w:rPr>
          <w:rFonts w:asciiTheme="majorBidi" w:hAnsiTheme="majorBidi" w:cs="David"/>
          <w:rtl/>
        </w:rPr>
        <w:instrText xml:space="preserve">  \* </w:instrText>
      </w:r>
      <w:r w:rsidRPr="006056F1">
        <w:rPr>
          <w:rFonts w:asciiTheme="majorBidi" w:hAnsiTheme="majorBidi" w:cs="David"/>
        </w:rPr>
        <w:instrText>MERGEFORMAT</w:instrText>
      </w:r>
      <w:r w:rsidRPr="006056F1">
        <w:rPr>
          <w:rFonts w:asciiTheme="majorBidi" w:hAnsiTheme="majorBidi" w:cs="David"/>
          <w:rtl/>
        </w:rPr>
        <w:instrText xml:space="preserve"> </w:instrText>
      </w:r>
      <w:r w:rsidRPr="006056F1">
        <w:rPr>
          <w:rFonts w:asciiTheme="majorBidi" w:hAnsiTheme="majorBidi" w:cs="David"/>
          <w:rtl/>
        </w:rPr>
      </w:r>
      <w:r w:rsidRPr="006056F1">
        <w:rPr>
          <w:rFonts w:asciiTheme="majorBidi" w:hAnsiTheme="majorBidi" w:cs="David"/>
          <w:rtl/>
        </w:rPr>
        <w:fldChar w:fldCharType="separate"/>
      </w:r>
      <w:r w:rsidRPr="006056F1">
        <w:rPr>
          <w:rFonts w:asciiTheme="majorBidi" w:hAnsiTheme="majorBidi" w:cs="David"/>
          <w:cs/>
        </w:rPr>
        <w:t>‎</w:t>
      </w:r>
      <w:r w:rsidRPr="006056F1">
        <w:rPr>
          <w:rFonts w:asciiTheme="majorBidi" w:hAnsiTheme="majorBidi" w:cs="David"/>
        </w:rPr>
        <w:t>0.13.3</w:t>
      </w:r>
      <w:r w:rsidRPr="006056F1">
        <w:rPr>
          <w:rFonts w:asciiTheme="majorBidi" w:hAnsiTheme="majorBidi" w:cs="David"/>
          <w:rtl/>
        </w:rPr>
        <w:fldChar w:fldCharType="end"/>
      </w:r>
      <w:r w:rsidRPr="006056F1">
        <w:rPr>
          <w:rFonts w:asciiTheme="majorBidi" w:hAnsiTheme="majorBidi" w:cs="David"/>
          <w:rtl/>
        </w:rPr>
        <w:t xml:space="preserve"> לעיל, יעלה למבקש 300 ₪ לכיסוי העלות הכרוכה בקיום התקנה הנ"ל. סכום זה יש לשלם מראש לזכות משרד הבריאות.</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לא יהיה חייב למסור בכל זמן שהוא נימוקים לאי קבלת הצעה כלשהי, או למסור פרטים בקשר להצעה כלשהי, לרבות זו שתתקבל.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למרות האמור לעיל, הצעת המציע תיחשב כהצעה שאין בה כל סוד מסחרי או סוד מקצועי והספק יאשר במענה ל</w:t>
      </w:r>
      <w:r w:rsidR="000878A9" w:rsidRPr="000878A9">
        <w:rPr>
          <w:rFonts w:asciiTheme="majorBidi" w:hAnsiTheme="majorBidi" w:cs="David"/>
          <w:rtl/>
        </w:rPr>
        <w:t>סעיף</w:t>
      </w:r>
      <w:r w:rsidRPr="006056F1">
        <w:rPr>
          <w:rFonts w:asciiTheme="majorBidi" w:hAnsiTheme="majorBidi" w:cs="David"/>
          <w:rtl/>
        </w:rPr>
        <w:t xml:space="preserve"> זה כי הוא ער לכך כי אם יזכה במכרז עשויה הצעתו לעמוד לעיונם של המשתתפים האחרים במכרז.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אם ברצון המציע למנוע עיון בסעיפים מסוימים של הצעתו בשל טענה לסוד מסחרי או סוד מקצועי, עליו לציין בחוברת </w:t>
      </w:r>
      <w:r w:rsidRPr="00627F22">
        <w:rPr>
          <w:rFonts w:asciiTheme="majorBidi" w:hAnsiTheme="majorBidi" w:cs="David"/>
          <w:rtl/>
        </w:rPr>
        <w:t>ההצעה (</w:t>
      </w:r>
      <w:r w:rsidR="00D20492" w:rsidRPr="00627F22">
        <w:rPr>
          <w:rFonts w:asciiTheme="majorBidi" w:hAnsiTheme="majorBidi" w:cs="David"/>
          <w:rtl/>
        </w:rPr>
        <w:t>נספח</w:t>
      </w:r>
      <w:r w:rsidRPr="00627F22">
        <w:rPr>
          <w:rFonts w:asciiTheme="majorBidi" w:hAnsiTheme="majorBidi" w:cs="David"/>
          <w:rtl/>
        </w:rPr>
        <w:t xml:space="preserve"> א) למענה</w:t>
      </w:r>
      <w:r w:rsidRPr="006056F1">
        <w:rPr>
          <w:rFonts w:asciiTheme="majorBidi" w:hAnsiTheme="majorBidi" w:cs="David"/>
          <w:rtl/>
        </w:rPr>
        <w:t xml:space="preserve"> שלו, את רשימת הסעיפים אותם הוא מבקש שלא להציג למתחרים, תוך מתן </w:t>
      </w:r>
      <w:r w:rsidRPr="006056F1">
        <w:rPr>
          <w:rFonts w:asciiTheme="majorBidi" w:hAnsiTheme="majorBidi" w:cs="David"/>
          <w:rtl/>
        </w:rPr>
        <w:lastRenderedPageBreak/>
        <w:t xml:space="preserve">נימוקים לטענתו. מובהר כי לא יהא בעצם הבקשה כדי למנוע עיון בהצעת הספק על סעיפיה, אלא אם נקבע כך באופן מפורש על ידי ועדת המכרזים </w:t>
      </w:r>
      <w:r w:rsidRPr="00627F22">
        <w:rPr>
          <w:rFonts w:asciiTheme="majorBidi" w:hAnsiTheme="majorBidi" w:cs="David"/>
          <w:rtl/>
        </w:rPr>
        <w:t xml:space="preserve">כאמור </w:t>
      </w:r>
      <w:r w:rsidR="003C119F" w:rsidRPr="00627F22">
        <w:rPr>
          <w:rFonts w:asciiTheme="majorBidi" w:hAnsiTheme="majorBidi" w:cs="David"/>
          <w:rtl/>
        </w:rPr>
        <w:t>להלן</w:t>
      </w:r>
      <w:r w:rsidRPr="00627F22">
        <w:rPr>
          <w:rFonts w:asciiTheme="majorBidi" w:hAnsiTheme="majorBidi" w:cs="David"/>
          <w:rtl/>
        </w:rPr>
        <w:t>. מחירי ההצעה בכל</w:t>
      </w:r>
      <w:r w:rsidRPr="006056F1">
        <w:rPr>
          <w:rFonts w:asciiTheme="majorBidi" w:hAnsiTheme="majorBidi" w:cs="David"/>
          <w:rtl/>
        </w:rPr>
        <w:t xml:space="preserve"> מקרה לא יחשבו כסוד מסחרי או כסוד מקצועי. ספק שמצדו יטען לסוד מסחרי / מקצועי לעניין מסוים יהיה מנוע מלבקש עיון לאותו עניין בהצעות אחרות.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ועדת המכרזים לא תדון בבקשה למניעת עיון בהצעת הספק בטענה של סוד מסחרי או מקצועי אם היא אינה מנומקת, או במידה שהספק טוען טענות כאלו בצורה גורפת, לגבי חלקים נרחבים של ההצעה שלו.</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ההחלטה הסופית בדבר מניעת העיון בסעיפים מהצעת הספק בשל סוד מסחרי או סוד מקצועי נתונה בכל מקרה לשיקול דעתה הבלעדי של ועדת המכרזים של המשרד.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יתאם עם המבקש את מועד העיון בהצעות הזוכות בהתאם ללוח הזמנים של גורמי המקצוע המופקדים על הנושא, ולמציע לא תהיה תלונה בגין המועד שנקבע, ובלבד שהינו סביר.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 מבהיר כי מבקר הפנים של המשרד או מבקר המדינה רשאי בכל עת לקבל כל מידע שידרוש מהספק עפ"י שיקוליו ולקיים ביקורת מקצועית והספק חייב להיענות באופן מידי ומלא לדרישות המבקר.</w:t>
      </w:r>
    </w:p>
    <w:p w:rsidR="00D40827" w:rsidRPr="006056F1" w:rsidRDefault="00D40827" w:rsidP="009949F8">
      <w:pPr>
        <w:pStyle w:val="a5"/>
        <w:bidi/>
        <w:spacing w:after="80"/>
        <w:ind w:left="1224"/>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Pr>
      </w:pPr>
      <w:bookmarkStart w:id="80" w:name="_Toc15622855"/>
      <w:r w:rsidRPr="006056F1">
        <w:rPr>
          <w:rFonts w:asciiTheme="majorBidi" w:hAnsiTheme="majorBidi" w:cs="David"/>
          <w:rtl/>
        </w:rPr>
        <w:t>שלמות ההצעה ואחריות כוללת</w:t>
      </w:r>
      <w:bookmarkEnd w:id="80"/>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המציע יגיש הצעה אחת כוללת עבור כל פתרון שיציע.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יהיה אחראי לאופן אספקת השירותים ואיכותם. האחריות הינה בין היתר לביצוע מקיף ומלא של השירותים כפי שיוגדרו בכתב ובעל פה</w:t>
      </w:r>
      <w:bookmarkStart w:id="81" w:name="_Ref185829026"/>
      <w:bookmarkStart w:id="82" w:name="_Toc15622856"/>
      <w:r w:rsidRPr="006056F1">
        <w:rPr>
          <w:rFonts w:asciiTheme="majorBidi" w:hAnsiTheme="majorBidi" w:cs="David"/>
          <w:rtl/>
        </w:rPr>
        <w:t xml:space="preserve"> על ידי דרישות נציג המזמין </w:t>
      </w:r>
      <w:bookmarkEnd w:id="81"/>
      <w:r w:rsidRPr="006056F1">
        <w:rPr>
          <w:rFonts w:asciiTheme="majorBidi" w:hAnsiTheme="majorBidi" w:cs="David"/>
          <w:rtl/>
        </w:rPr>
        <w:t xml:space="preserve">ומי </w:t>
      </w:r>
      <w:r w:rsidRPr="00627F22">
        <w:rPr>
          <w:rFonts w:asciiTheme="majorBidi" w:hAnsiTheme="majorBidi" w:cs="David"/>
          <w:rtl/>
        </w:rPr>
        <w:t>מטעמו (</w:t>
      </w:r>
      <w:r w:rsidR="003C119F" w:rsidRPr="00627F22">
        <w:rPr>
          <w:rFonts w:asciiTheme="majorBidi" w:hAnsiTheme="majorBidi" w:cs="David"/>
          <w:rtl/>
        </w:rPr>
        <w:t>להלן</w:t>
      </w:r>
      <w:r w:rsidRPr="00627F22">
        <w:rPr>
          <w:rFonts w:asciiTheme="majorBidi" w:hAnsiTheme="majorBidi" w:cs="David"/>
          <w:rtl/>
        </w:rPr>
        <w:t>: "נציג המזמין</w:t>
      </w:r>
      <w:r w:rsidRPr="006056F1">
        <w:rPr>
          <w:rFonts w:asciiTheme="majorBidi" w:hAnsiTheme="majorBidi" w:cs="David"/>
          <w:rtl/>
        </w:rPr>
        <w:t xml:space="preserve">"). </w:t>
      </w:r>
    </w:p>
    <w:p w:rsidR="00D40827" w:rsidRPr="006056F1" w:rsidRDefault="00D40827" w:rsidP="00DE05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ככל שמדובר במוצרי צד ג' המשולבים בפתרון מבוקש, יהיה הספק אחראי לאינטגרציה של כל רכיבי הציוד כ- </w:t>
      </w:r>
      <w:r w:rsidRPr="006056F1">
        <w:rPr>
          <w:rFonts w:asciiTheme="majorBidi" w:hAnsiTheme="majorBidi" w:cs="David"/>
        </w:rPr>
        <w:t>single point of contact</w:t>
      </w:r>
      <w:r w:rsidRPr="006056F1">
        <w:rPr>
          <w:rFonts w:asciiTheme="majorBidi" w:hAnsiTheme="majorBidi" w:cs="David"/>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 ככל שהמציע אינו היצרן, שירותי התחזוקה יסופקו ע"י המציע אשר יממש את אחריות היצרן.</w:t>
      </w:r>
    </w:p>
    <w:p w:rsidR="00D40827" w:rsidRPr="006056F1" w:rsidRDefault="00D40827" w:rsidP="009949F8">
      <w:pPr>
        <w:pStyle w:val="a5"/>
        <w:bidi/>
        <w:spacing w:after="80"/>
        <w:ind w:left="1224"/>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Pr>
      </w:pPr>
      <w:r w:rsidRPr="006056F1">
        <w:rPr>
          <w:rFonts w:asciiTheme="majorBidi" w:hAnsiTheme="majorBidi" w:cs="David"/>
          <w:rtl/>
        </w:rPr>
        <w:t>בדיקת ההצעות והערכתן</w:t>
      </w:r>
      <w:bookmarkEnd w:id="82"/>
      <w:r w:rsidRPr="006056F1">
        <w:rPr>
          <w:rFonts w:asciiTheme="majorBidi" w:hAnsiTheme="majorBidi" w:cs="David"/>
          <w:rtl/>
        </w:rPr>
        <w:t xml:space="preserve"> </w:t>
      </w:r>
    </w:p>
    <w:p w:rsidR="00D40827" w:rsidRPr="006056F1" w:rsidRDefault="00D40827" w:rsidP="00DE05CA">
      <w:pPr>
        <w:bidi/>
        <w:spacing w:after="80" w:line="360" w:lineRule="auto"/>
        <w:ind w:left="827"/>
        <w:rPr>
          <w:rFonts w:asciiTheme="majorBidi" w:hAnsiTheme="majorBidi" w:cs="David"/>
          <w:rtl/>
          <w:lang w:eastAsia="he-IL"/>
        </w:rPr>
      </w:pPr>
      <w:r w:rsidRPr="006056F1">
        <w:rPr>
          <w:rFonts w:asciiTheme="majorBidi" w:hAnsiTheme="majorBidi" w:cs="David"/>
          <w:rtl/>
          <w:lang w:eastAsia="he-IL"/>
        </w:rPr>
        <w:t>המשרד יקיים תהליך בחירה רב-שלבי למציעים.</w:t>
      </w:r>
      <w:bookmarkStart w:id="83" w:name="_Ref315162609"/>
    </w:p>
    <w:p w:rsidR="00D40827" w:rsidRPr="006056F1" w:rsidRDefault="00D40827" w:rsidP="00DE05CA">
      <w:pPr>
        <w:pStyle w:val="3"/>
        <w:tabs>
          <w:tab w:val="clear" w:pos="2279"/>
        </w:tabs>
        <w:spacing w:after="80"/>
        <w:ind w:left="1437" w:hanging="672"/>
        <w:rPr>
          <w:rFonts w:asciiTheme="majorBidi" w:hAnsiTheme="majorBidi" w:cs="David"/>
          <w:rtl/>
        </w:rPr>
      </w:pPr>
      <w:r w:rsidRPr="006056F1">
        <w:rPr>
          <w:rFonts w:asciiTheme="majorBidi" w:hAnsiTheme="majorBidi" w:cs="David"/>
          <w:rtl/>
        </w:rPr>
        <w:t>שלב  א1' - עמידה בתנאי סף</w:t>
      </w:r>
    </w:p>
    <w:p w:rsidR="00D40827" w:rsidRPr="006056F1" w:rsidRDefault="00D40827" w:rsidP="00DE05CA">
      <w:pPr>
        <w:tabs>
          <w:tab w:val="left" w:pos="2124"/>
        </w:tabs>
        <w:bidi/>
        <w:spacing w:after="80" w:line="360" w:lineRule="auto"/>
        <w:ind w:left="1437"/>
        <w:jc w:val="both"/>
        <w:rPr>
          <w:rFonts w:asciiTheme="majorBidi" w:eastAsia="Times New Roman" w:hAnsiTheme="majorBidi" w:cs="David"/>
          <w:rtl/>
          <w:lang w:eastAsia="he-IL"/>
        </w:rPr>
      </w:pPr>
      <w:r w:rsidRPr="006056F1">
        <w:rPr>
          <w:rFonts w:asciiTheme="majorBidi" w:eastAsia="Times New Roman" w:hAnsiTheme="majorBidi" w:cs="David"/>
          <w:rtl/>
          <w:lang w:eastAsia="he-IL"/>
        </w:rPr>
        <w:t xml:space="preserve">בשלב הראשון ייפתחו כל ההצעות אשר התקבלו עד למועד הגשת ההצעות ותיבחן עמידת המציעים בכל תנאי הסף הנדרשים להגשת ההצעות. רק הצעה שתעמוד בתנאי הסף תעבור לשלב א2'. </w:t>
      </w:r>
    </w:p>
    <w:p w:rsidR="00D40827" w:rsidRPr="006056F1" w:rsidRDefault="00D40827" w:rsidP="00DE05CA">
      <w:pPr>
        <w:pStyle w:val="3"/>
        <w:tabs>
          <w:tab w:val="clear" w:pos="2279"/>
        </w:tabs>
        <w:spacing w:after="80"/>
        <w:ind w:left="1437" w:hanging="672"/>
        <w:rPr>
          <w:rFonts w:asciiTheme="majorBidi" w:hAnsiTheme="majorBidi" w:cs="David"/>
        </w:rPr>
      </w:pPr>
      <w:bookmarkStart w:id="84" w:name="_Ref371681393"/>
      <w:r w:rsidRPr="006056F1">
        <w:rPr>
          <w:rFonts w:asciiTheme="majorBidi" w:hAnsiTheme="majorBidi" w:cs="David"/>
          <w:rtl/>
        </w:rPr>
        <w:t>שלב א2' - בדיקת איכות</w:t>
      </w:r>
      <w:bookmarkEnd w:id="84"/>
      <w:r w:rsidRPr="006056F1">
        <w:rPr>
          <w:rFonts w:asciiTheme="majorBidi" w:hAnsiTheme="majorBidi" w:cs="David"/>
          <w:rtl/>
        </w:rPr>
        <w:t xml:space="preserve"> </w:t>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להערכת התועלת (</w:t>
      </w:r>
      <w:r w:rsidRPr="00DE05CA">
        <w:rPr>
          <w:rFonts w:asciiTheme="majorBidi" w:eastAsia="Times New Roman" w:hAnsiTheme="majorBidi" w:cs="David"/>
          <w:rtl/>
          <w:lang w:eastAsia="he-IL"/>
        </w:rPr>
        <w:t>איכות</w:t>
      </w:r>
      <w:r w:rsidRPr="006056F1">
        <w:rPr>
          <w:rFonts w:asciiTheme="majorBidi" w:hAnsiTheme="majorBidi" w:cs="David"/>
          <w:rtl/>
          <w:lang w:eastAsia="he-IL"/>
        </w:rPr>
        <w:t>) ההצעות, נקבעו המשקלות המפורטים בטבלת משקלות האיכות הבאה.</w:t>
      </w:r>
      <w:bookmarkStart w:id="85" w:name="_Ref371956710"/>
      <w:r w:rsidR="00DE05CA">
        <w:rPr>
          <w:rFonts w:asciiTheme="majorBidi" w:hAnsiTheme="majorBidi" w:cs="David" w:hint="cs"/>
          <w:rtl/>
          <w:lang w:eastAsia="he-IL"/>
        </w:rPr>
        <w:t xml:space="preserve"> </w:t>
      </w:r>
      <w:r w:rsidRPr="006056F1">
        <w:rPr>
          <w:rFonts w:asciiTheme="majorBidi" w:hAnsiTheme="majorBidi" w:cs="David"/>
          <w:rtl/>
          <w:lang w:eastAsia="he-IL"/>
        </w:rPr>
        <w:t>הציון המינימאלי של שלב בדיקת האיכות הינו 70</w:t>
      </w:r>
      <w:r w:rsidRPr="00627F22">
        <w:rPr>
          <w:rFonts w:asciiTheme="majorBidi" w:hAnsiTheme="majorBidi" w:cs="David"/>
          <w:rtl/>
          <w:lang w:eastAsia="he-IL"/>
        </w:rPr>
        <w:t>% (</w:t>
      </w:r>
      <w:r w:rsidR="003C119F" w:rsidRPr="00627F22">
        <w:rPr>
          <w:rFonts w:asciiTheme="majorBidi" w:hAnsiTheme="majorBidi" w:cs="David"/>
          <w:rtl/>
          <w:lang w:eastAsia="he-IL"/>
        </w:rPr>
        <w:t>להלן</w:t>
      </w:r>
      <w:r w:rsidRPr="00627F22">
        <w:rPr>
          <w:rFonts w:asciiTheme="majorBidi" w:hAnsiTheme="majorBidi" w:cs="David"/>
          <w:rtl/>
          <w:lang w:eastAsia="he-IL"/>
        </w:rPr>
        <w:t>: "סף איכות"), הצעה</w:t>
      </w:r>
      <w:r w:rsidRPr="006056F1">
        <w:rPr>
          <w:rFonts w:asciiTheme="majorBidi" w:hAnsiTheme="majorBidi" w:cs="David"/>
          <w:rtl/>
          <w:lang w:eastAsia="he-IL"/>
        </w:rPr>
        <w:t xml:space="preserve"> שציונה יהא מתחת לסף זה תיפסל. למרות האמור לעיל, במקרה שפחות משתי  הצעות עברו את סף האיכות, רשאי המזמין לפי שיקול דעתו להימנע מלפסול הצעות שציון האיכות שלהן נמוך מ- 70%  אך לא נמוך מ- 60%.</w:t>
      </w:r>
      <w:r w:rsidR="00DE05CA">
        <w:rPr>
          <w:rFonts w:asciiTheme="majorBidi" w:hAnsiTheme="majorBidi" w:cs="David" w:hint="cs"/>
          <w:rtl/>
          <w:lang w:eastAsia="he-IL"/>
        </w:rPr>
        <w:t xml:space="preserve"> </w:t>
      </w:r>
      <w:r w:rsidRPr="006056F1">
        <w:rPr>
          <w:rFonts w:asciiTheme="majorBidi" w:hAnsiTheme="majorBidi" w:cs="David"/>
          <w:rtl/>
          <w:lang w:eastAsia="he-IL"/>
        </w:rPr>
        <w:t xml:space="preserve">רק הצעה שתעמוד בציון המינימלי של  בדיקת האיכות תעבור לשלב א3'. </w:t>
      </w:r>
      <w:bookmarkEnd w:id="85"/>
      <w:r w:rsidR="00DE05CA">
        <w:rPr>
          <w:rFonts w:asciiTheme="majorBidi" w:hAnsiTheme="majorBidi" w:cs="David" w:hint="cs"/>
          <w:rtl/>
          <w:lang w:eastAsia="he-IL"/>
        </w:rPr>
        <w:t xml:space="preserve"> </w:t>
      </w:r>
      <w:r w:rsidRPr="006056F1">
        <w:rPr>
          <w:rFonts w:asciiTheme="majorBidi" w:hAnsiTheme="majorBidi" w:cs="David"/>
          <w:rtl/>
          <w:lang w:eastAsia="he-IL"/>
        </w:rPr>
        <w:t>תשומת לב המציעים מופנית לכך שהיקף ניסיונם בתחום, ופריסת ה</w:t>
      </w:r>
      <w:r w:rsidR="00990F15" w:rsidRPr="006056F1">
        <w:rPr>
          <w:rFonts w:asciiTheme="majorBidi" w:hAnsiTheme="majorBidi" w:cs="David"/>
          <w:rtl/>
          <w:lang w:eastAsia="he-IL"/>
        </w:rPr>
        <w:t>פתרון</w:t>
      </w:r>
      <w:r w:rsidRPr="006056F1">
        <w:rPr>
          <w:rFonts w:asciiTheme="majorBidi" w:hAnsiTheme="majorBidi" w:cs="David"/>
          <w:rtl/>
          <w:lang w:eastAsia="he-IL"/>
        </w:rPr>
        <w:t xml:space="preserve"> והמוצר בארץ ובעולם, עשויים להשפיע על איכות ההצעה. לכן, על המציע, במקרים הרלוונטיים, לפרט היקפים ופעילות  שכאלה גם מעבר לנדרש בתנאי הסף</w:t>
      </w:r>
      <w:r w:rsidR="00DE05CA">
        <w:rPr>
          <w:rFonts w:asciiTheme="majorBidi" w:hAnsiTheme="majorBidi" w:cs="David"/>
          <w:rtl/>
          <w:lang w:eastAsia="he-IL"/>
        </w:rPr>
        <w:t xml:space="preserve">. </w:t>
      </w:r>
      <w:r w:rsidRPr="006056F1">
        <w:rPr>
          <w:rFonts w:asciiTheme="majorBidi" w:hAnsiTheme="majorBidi" w:cs="David"/>
          <w:rtl/>
          <w:lang w:eastAsia="he-IL"/>
        </w:rPr>
        <w:t xml:space="preserve">הערכת תועלת (איכות) ההצעות תערך לפי המשקולות הבאות: </w:t>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lastRenderedPageBreak/>
        <w:t xml:space="preserve">הפתרון המוצע (דרישות פונקציונליות וטכנולוגיות): </w:t>
      </w:r>
      <w:r w:rsidR="00DE05CA">
        <w:rPr>
          <w:rFonts w:asciiTheme="majorBidi" w:hAnsiTheme="majorBidi" w:cs="David"/>
          <w:rtl/>
          <w:lang w:eastAsia="he-IL"/>
        </w:rPr>
        <w:tab/>
      </w:r>
      <w:r w:rsidR="00DE05CA">
        <w:rPr>
          <w:rFonts w:asciiTheme="majorBidi" w:hAnsiTheme="majorBidi" w:cs="David" w:hint="cs"/>
          <w:rtl/>
          <w:lang w:eastAsia="he-IL"/>
        </w:rPr>
        <w:tab/>
      </w:r>
      <w:r w:rsidRPr="006056F1">
        <w:rPr>
          <w:rFonts w:asciiTheme="majorBidi" w:hAnsiTheme="majorBidi" w:cs="David"/>
          <w:rtl/>
          <w:lang w:eastAsia="he-IL"/>
        </w:rPr>
        <w:t>60%</w:t>
      </w:r>
      <w:r w:rsidR="00DE05CA">
        <w:rPr>
          <w:rFonts w:asciiTheme="majorBidi" w:hAnsiTheme="majorBidi" w:cs="David" w:hint="cs"/>
          <w:rtl/>
          <w:lang w:eastAsia="he-IL"/>
        </w:rPr>
        <w:tab/>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מימוש הפרויקט המוצע (</w:t>
      </w:r>
      <w:r w:rsidR="009C5C0A" w:rsidRPr="009C5C0A">
        <w:rPr>
          <w:rFonts w:ascii="Times New Roman" w:hAnsi="Times New Roman" w:cs="David"/>
          <w:sz w:val="20"/>
          <w:lang w:eastAsia="he-IL"/>
        </w:rPr>
        <w:t>POC</w:t>
      </w:r>
      <w:r w:rsidRPr="006056F1">
        <w:rPr>
          <w:rFonts w:asciiTheme="majorBidi" w:hAnsiTheme="majorBidi" w:cs="David"/>
          <w:rtl/>
          <w:lang w:eastAsia="he-IL"/>
        </w:rPr>
        <w:t>, צוות, תכניות עבודה):</w:t>
      </w:r>
      <w:r w:rsidR="00DE05CA">
        <w:rPr>
          <w:rFonts w:asciiTheme="majorBidi" w:hAnsiTheme="majorBidi" w:cs="David" w:hint="cs"/>
          <w:rtl/>
          <w:lang w:eastAsia="he-IL"/>
        </w:rPr>
        <w:tab/>
      </w:r>
      <w:r w:rsidRPr="006056F1">
        <w:rPr>
          <w:rFonts w:asciiTheme="majorBidi" w:hAnsiTheme="majorBidi" w:cs="David"/>
          <w:rtl/>
          <w:lang w:eastAsia="he-IL"/>
        </w:rPr>
        <w:t xml:space="preserve"> </w:t>
      </w:r>
      <w:r w:rsidR="00DE05CA">
        <w:rPr>
          <w:rFonts w:asciiTheme="majorBidi" w:hAnsiTheme="majorBidi" w:cs="David" w:hint="cs"/>
          <w:rtl/>
          <w:lang w:eastAsia="he-IL"/>
        </w:rPr>
        <w:tab/>
      </w:r>
      <w:r w:rsidRPr="006056F1">
        <w:rPr>
          <w:rFonts w:asciiTheme="majorBidi" w:hAnsiTheme="majorBidi" w:cs="David"/>
          <w:rtl/>
          <w:lang w:eastAsia="he-IL"/>
        </w:rPr>
        <w:t>30%</w:t>
      </w:r>
    </w:p>
    <w:p w:rsidR="00D40827" w:rsidRPr="006056F1" w:rsidRDefault="00D40827" w:rsidP="00DE05CA">
      <w:pPr>
        <w:tabs>
          <w:tab w:val="left" w:pos="2124"/>
        </w:tabs>
        <w:bidi/>
        <w:spacing w:after="80" w:line="360" w:lineRule="auto"/>
        <w:ind w:left="1437"/>
        <w:jc w:val="both"/>
        <w:rPr>
          <w:rFonts w:asciiTheme="majorBidi" w:hAnsiTheme="majorBidi" w:cs="David"/>
          <w:rtl/>
          <w:lang w:eastAsia="he-IL"/>
        </w:rPr>
      </w:pPr>
      <w:r w:rsidRPr="006056F1">
        <w:rPr>
          <w:rFonts w:asciiTheme="majorBidi" w:hAnsiTheme="majorBidi" w:cs="David"/>
          <w:rtl/>
          <w:lang w:eastAsia="he-IL"/>
        </w:rPr>
        <w:t xml:space="preserve">הדגמת הפתרון (במסגרת יום הדגמה): </w:t>
      </w:r>
      <w:r w:rsidR="00DE05CA">
        <w:rPr>
          <w:rFonts w:asciiTheme="majorBidi" w:hAnsiTheme="majorBidi" w:cs="David"/>
          <w:rtl/>
          <w:lang w:eastAsia="he-IL"/>
        </w:rPr>
        <w:tab/>
      </w:r>
      <w:r w:rsidR="00DE05CA">
        <w:rPr>
          <w:rFonts w:asciiTheme="majorBidi" w:hAnsiTheme="majorBidi" w:cs="David" w:hint="cs"/>
          <w:rtl/>
          <w:lang w:eastAsia="he-IL"/>
        </w:rPr>
        <w:tab/>
      </w:r>
      <w:r w:rsidR="00DE05CA">
        <w:rPr>
          <w:rFonts w:asciiTheme="majorBidi" w:hAnsiTheme="majorBidi" w:cs="David" w:hint="cs"/>
          <w:rtl/>
          <w:lang w:eastAsia="he-IL"/>
        </w:rPr>
        <w:tab/>
      </w:r>
      <w:r w:rsidRPr="006056F1">
        <w:rPr>
          <w:rFonts w:asciiTheme="majorBidi" w:hAnsiTheme="majorBidi" w:cs="David"/>
          <w:rtl/>
          <w:lang w:eastAsia="he-IL"/>
        </w:rPr>
        <w:t>10%</w:t>
      </w:r>
    </w:p>
    <w:p w:rsidR="00D40827" w:rsidRPr="00FB6A4B" w:rsidRDefault="00D40827" w:rsidP="00FB6A4B">
      <w:pPr>
        <w:bidi/>
        <w:spacing w:after="80"/>
        <w:rPr>
          <w:rFonts w:asciiTheme="majorBidi" w:hAnsiTheme="majorBidi"/>
          <w:b/>
          <w:bCs/>
          <w:u w:val="single"/>
          <w:rtl/>
          <w:lang w:eastAsia="he-IL"/>
        </w:rPr>
      </w:pPr>
    </w:p>
    <w:tbl>
      <w:tblPr>
        <w:tblStyle w:val="4-31"/>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1"/>
        <w:gridCol w:w="6256"/>
        <w:gridCol w:w="1081"/>
      </w:tblGrid>
      <w:tr w:rsidR="00B00F19" w:rsidRPr="006056F1" w:rsidTr="00B00F19">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910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0F19" w:rsidRPr="006056F1" w:rsidRDefault="00B00F19" w:rsidP="009949F8">
            <w:pPr>
              <w:bidi/>
              <w:spacing w:after="80" w:line="360" w:lineRule="auto"/>
              <w:jc w:val="both"/>
              <w:outlineLvl w:val="2"/>
              <w:rPr>
                <w:rFonts w:asciiTheme="majorBidi" w:eastAsia="Times New Roman" w:hAnsiTheme="majorBidi" w:cs="David"/>
                <w:rtl/>
                <w:lang w:eastAsia="he-IL"/>
              </w:rPr>
            </w:pPr>
            <w:r w:rsidRPr="00FB6A4B">
              <w:rPr>
                <w:rFonts w:asciiTheme="majorBidi" w:hAnsiTheme="majorBidi" w:cs="David"/>
                <w:color w:val="auto"/>
                <w:rtl/>
                <w:lang w:eastAsia="he-IL"/>
              </w:rPr>
              <w:t>הפתרון המוצע (סה"כ 60% בציון האיכות</w:t>
            </w:r>
            <w:r w:rsidRPr="00FB6A4B">
              <w:rPr>
                <w:rFonts w:asciiTheme="majorBidi" w:eastAsia="Times New Roman" w:hAnsiTheme="majorBidi" w:cs="David" w:hint="cs"/>
                <w:color w:val="auto"/>
                <w:rtl/>
                <w:lang w:eastAsia="he-IL"/>
              </w:rPr>
              <w:t>)</w:t>
            </w:r>
          </w:p>
        </w:tc>
      </w:tr>
      <w:tr w:rsidR="00A773A2" w:rsidRPr="006056F1" w:rsidTr="00B00F19">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1771" w:type="dxa"/>
            <w:tcBorders>
              <w:top w:val="single" w:sz="4" w:space="0" w:color="auto"/>
              <w:left w:val="none" w:sz="0" w:space="0" w:color="auto"/>
              <w:bottom w:val="none" w:sz="0" w:space="0" w:color="auto"/>
              <w:right w:val="none" w:sz="0" w:space="0" w:color="auto"/>
            </w:tcBorders>
            <w:shd w:val="clear" w:color="auto" w:fill="BFBFBF" w:themeFill="background1" w:themeFillShade="BF"/>
            <w:tcMar>
              <w:top w:w="57" w:type="dxa"/>
            </w:tcMar>
          </w:tcPr>
          <w:p w:rsidR="00D40827" w:rsidRPr="006056F1" w:rsidRDefault="00B913F0" w:rsidP="009949F8">
            <w:pPr>
              <w:bidi/>
              <w:spacing w:after="80" w:line="360" w:lineRule="auto"/>
              <w:jc w:val="both"/>
              <w:outlineLvl w:val="2"/>
              <w:rPr>
                <w:rFonts w:asciiTheme="majorBidi" w:eastAsia="Times New Roman" w:hAnsiTheme="majorBidi" w:cs="David"/>
                <w:color w:val="auto"/>
                <w:rtl/>
                <w:lang w:eastAsia="he-IL"/>
              </w:rPr>
            </w:pPr>
            <w:r>
              <w:rPr>
                <w:rFonts w:asciiTheme="majorBidi" w:eastAsia="Times New Roman" w:hAnsiTheme="majorBidi" w:cs="David"/>
                <w:color w:val="auto"/>
                <w:rtl/>
                <w:lang w:eastAsia="he-IL"/>
              </w:rPr>
              <w:t>מדד</w:t>
            </w:r>
          </w:p>
        </w:tc>
        <w:tc>
          <w:tcPr>
            <w:tcW w:w="6256" w:type="dxa"/>
            <w:tcBorders>
              <w:top w:val="single" w:sz="4" w:space="0" w:color="auto"/>
              <w:left w:val="none" w:sz="0" w:space="0" w:color="auto"/>
              <w:bottom w:val="none" w:sz="0" w:space="0" w:color="auto"/>
              <w:right w:val="none" w:sz="0" w:space="0" w:color="auto"/>
            </w:tcBorders>
            <w:shd w:val="clear" w:color="auto" w:fill="BFBFBF" w:themeFill="background1" w:themeFillShade="BF"/>
            <w:tcMar>
              <w:top w:w="57" w:type="dxa"/>
            </w:tcMar>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6056F1">
              <w:rPr>
                <w:rFonts w:asciiTheme="majorBidi" w:eastAsia="Times New Roman" w:hAnsiTheme="majorBidi" w:cs="David"/>
                <w:color w:val="auto"/>
                <w:rtl/>
                <w:lang w:eastAsia="he-IL"/>
              </w:rPr>
              <w:t>פירוט</w:t>
            </w:r>
          </w:p>
        </w:tc>
        <w:tc>
          <w:tcPr>
            <w:tcW w:w="1081" w:type="dxa"/>
            <w:tcBorders>
              <w:top w:val="single" w:sz="4" w:space="0" w:color="auto"/>
              <w:left w:val="none" w:sz="0" w:space="0" w:color="auto"/>
              <w:bottom w:val="none" w:sz="0" w:space="0" w:color="auto"/>
              <w:right w:val="none" w:sz="0" w:space="0" w:color="auto"/>
            </w:tcBorders>
            <w:shd w:val="clear" w:color="auto" w:fill="BFBFBF" w:themeFill="background1" w:themeFillShade="BF"/>
            <w:tcMar>
              <w:top w:w="57" w:type="dxa"/>
            </w:tcMar>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bCs w:val="0"/>
                <w:color w:val="auto"/>
                <w:rtl/>
                <w:lang w:eastAsia="he-IL"/>
              </w:rPr>
            </w:pPr>
            <w:r w:rsidRPr="006056F1">
              <w:rPr>
                <w:rFonts w:asciiTheme="majorBidi" w:eastAsia="Times New Roman" w:hAnsiTheme="majorBidi" w:cs="David"/>
                <w:color w:val="auto"/>
                <w:rtl/>
                <w:lang w:eastAsia="he-IL"/>
              </w:rPr>
              <w:t>משקל</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היקף ועומק הפתרון</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 xml:space="preserve">באיזו מידה מהווה הפתרון פתרון מלא לבעיה שבמכרז הבעיה?  מהו גודל האוכלוסייה שבה הוא נוגע מתוך קהל היעד של הבעיה, ובאיזו מידה הוא משפר, עבור אוכלוסייה זו, את המענה לבעיה? האם מדובר בפתרון </w:t>
            </w:r>
            <w:proofErr w:type="spellStart"/>
            <w:r w:rsidRPr="006056F1">
              <w:rPr>
                <w:rFonts w:asciiTheme="majorBidi" w:hAnsiTheme="majorBidi" w:cs="David"/>
                <w:kern w:val="24"/>
                <w:sz w:val="22"/>
                <w:szCs w:val="22"/>
                <w:rtl/>
              </w:rPr>
              <w:t>נישתי</w:t>
            </w:r>
            <w:proofErr w:type="spellEnd"/>
            <w:r w:rsidRPr="006056F1">
              <w:rPr>
                <w:rFonts w:asciiTheme="majorBidi" w:hAnsiTheme="majorBidi" w:cs="David"/>
                <w:kern w:val="24"/>
                <w:sz w:val="22"/>
                <w:szCs w:val="22"/>
                <w:rtl/>
              </w:rPr>
              <w:t xml:space="preserve"> וחלקי או בפתרון מלא עבור אוכלוסייה זו?</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10%</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בשלות הפתרון</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מהי רמת הבשלות של המוצר, ומהו הזמן והמאמץ הנדרשים כדי להעמיד גרסה עובדת ובדוקה של הפתרון</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8%</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פשטות המימוש</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מהיר אופן מימוש הפתרון, ועד כמה מדובר בפתרון שניתן למימוש במהירות במערכת</w:t>
            </w:r>
            <w:r w:rsidRPr="006056F1">
              <w:rPr>
                <w:rFonts w:asciiTheme="majorBidi" w:hAnsiTheme="majorBidi" w:cs="David"/>
                <w:kern w:val="24"/>
                <w:sz w:val="22"/>
                <w:szCs w:val="22"/>
                <w:rtl/>
              </w:rPr>
              <w:br/>
              <w:t>האם נדרשים מהמשרד פיתוחים משלימים על מנת להצליח לספק תוצאות?</w:t>
            </w:r>
            <w:r w:rsidRPr="006056F1">
              <w:rPr>
                <w:rFonts w:asciiTheme="majorBidi" w:hAnsiTheme="majorBidi" w:cs="David"/>
                <w:kern w:val="24"/>
                <w:sz w:val="22"/>
                <w:szCs w:val="22"/>
                <w:rtl/>
              </w:rPr>
              <w:br/>
              <w:t>האם נדרש מהמשרד לספק לפיילוט מעטפת ביצוע הדורשת שיתוף פעולה של גורמים שאינם בשליטת המשרד?</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10%</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התאמת הפתרון למערכת הבריאות הישראלית</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עולה הפתרון בקנה אחד עם מבנה המערכת הישראלית  ומסוגל להשתלב בסל הכלים הקיים במערכת </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5%</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Height w:val="804"/>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eastAsiaTheme="minorEastAsia" w:hAnsiTheme="majorBidi" w:cs="David"/>
                <w:b w:val="0"/>
                <w:bCs w:val="0"/>
                <w:kern w:val="24"/>
                <w:sz w:val="22"/>
                <w:szCs w:val="22"/>
                <w:rtl/>
              </w:rPr>
              <w:t>גנריות</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eastAsiaTheme="minorEastAsia" w:hAnsiTheme="majorBidi" w:cs="David"/>
                <w:kern w:val="24"/>
                <w:sz w:val="22"/>
                <w:szCs w:val="22"/>
                <w:rtl/>
              </w:rPr>
              <w:t>עד כמה פשוטה ואפשרית הרחבה של הפתרון לתחומים משיקים באמצעות התאמות מינוריות, לצורך פתרון בעיות סמוכות במערכת הבריאות הישראלית</w:t>
            </w:r>
          </w:p>
        </w:tc>
        <w:tc>
          <w:tcPr>
            <w:tcW w:w="1081" w:type="dxa"/>
            <w:shd w:val="clear" w:color="auto" w:fill="auto"/>
          </w:tcPr>
          <w:p w:rsidR="00C0114E" w:rsidRPr="006056F1" w:rsidRDefault="00C0114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3%</w:t>
            </w:r>
          </w:p>
        </w:tc>
      </w:tr>
      <w:tr w:rsidR="00A773A2" w:rsidRPr="006056F1" w:rsidTr="00B00F19">
        <w:trPr>
          <w:cantSplit/>
          <w:trHeight w:val="804"/>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eastAsiaTheme="minorEastAsia" w:hAnsiTheme="majorBidi" w:cs="David"/>
                <w:b w:val="0"/>
                <w:bCs w:val="0"/>
                <w:kern w:val="24"/>
                <w:sz w:val="22"/>
                <w:szCs w:val="22"/>
                <w:rtl/>
              </w:rPr>
              <w:t>החזר השקעה</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eastAsiaTheme="minorEastAsia" w:hAnsiTheme="majorBidi" w:cs="David"/>
                <w:kern w:val="24"/>
                <w:sz w:val="22"/>
                <w:szCs w:val="22"/>
                <w:rtl/>
              </w:rPr>
              <w:t>מה היכולת  של הפתרון להביא לתוצאות רפואיות, אדמיניסטרטיביות וכלכליות שמצדיקות את ההשקעה בו, מעבר למדדי התוצאה המוגדרים במכרז</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4%</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Height w:val="804"/>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יעילות מוכחת של פתרונות דומים בהשגת התוצאה</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אילו הוכחות ישנן ליעילותו של הפתרון, או במקרים שבהם טרם נוסה, ליעילותם של פתרונות דומים, בפתרון הבעיה שהמכרז עוסק בה?</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6056F1">
              <w:rPr>
                <w:rFonts w:asciiTheme="majorBidi" w:eastAsia="Times New Roman" w:hAnsiTheme="majorBidi" w:cs="David"/>
                <w:rtl/>
                <w:lang w:eastAsia="he-IL"/>
              </w:rPr>
              <w:t>4%</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טכנולוגיה</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 xml:space="preserve">איכות הטכנולוגיה המוצעת, הגמישות שמאפשרת הטכנולוגיה, תמיכה רב לשונית ותמיכה במכשירי קצה שונים, מערכות הפעלה שונות, דפדפנים שונים ועוד. </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5%</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שימוש בקוד פתוח</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שימוש נרחב בטכנולוגיות  קוד פתוח במסגרת הפתרון, ועד כמה מאפשרת המערכת המוצעת שימוש נרחב מבלי ליצור כבילה לספק יחיד</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3%</w:t>
            </w:r>
          </w:p>
        </w:tc>
      </w:tr>
      <w:tr w:rsidR="00A773A2" w:rsidRPr="006056F1" w:rsidTr="00B00F19">
        <w:trPr>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lastRenderedPageBreak/>
              <w:t>ארכיטקטורה וממשקים</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איכות הארכיטקטורה של הפתרון, יישומית ופיזית, ומידת הפתיחות והגמישות שמאפשרת הארכיטקטורה לצורך יצירת ממשקים בין הפתרון לבין מערכות שונות, שימוש מחקרי במידע ועוד</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5%</w:t>
            </w:r>
          </w:p>
        </w:tc>
      </w:tr>
      <w:tr w:rsidR="00A773A2"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771"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sz w:val="22"/>
                <w:szCs w:val="22"/>
              </w:rPr>
            </w:pPr>
            <w:r w:rsidRPr="006056F1">
              <w:rPr>
                <w:rFonts w:asciiTheme="majorBidi" w:hAnsiTheme="majorBidi" w:cs="David"/>
                <w:b w:val="0"/>
                <w:bCs w:val="0"/>
                <w:kern w:val="24"/>
                <w:sz w:val="22"/>
                <w:szCs w:val="22"/>
                <w:rtl/>
              </w:rPr>
              <w:t>אבטחת מידע והגנה על הפרטיות</w:t>
            </w:r>
          </w:p>
        </w:tc>
        <w:tc>
          <w:tcPr>
            <w:tcW w:w="6256"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עמוקה  ההגנה שמסופקת במסגרת הפתרון מפני זליגת מידע לגורמים בלתי מורשים, ועד כמה עמוקה ההגנה על מידע שזליגתו עלולה לפגוע בפרטיות תושבי מדינת ישראל, מעבר לעמידה בכל הנחיות אבטחת המידע של המכרז.</w:t>
            </w:r>
          </w:p>
        </w:tc>
        <w:tc>
          <w:tcPr>
            <w:tcW w:w="1081" w:type="dxa"/>
            <w:shd w:val="clear" w:color="auto" w:fill="auto"/>
            <w:vAlign w:val="center"/>
          </w:tcPr>
          <w:p w:rsidR="00C0114E" w:rsidRPr="006056F1" w:rsidRDefault="00C0114E" w:rsidP="009949F8">
            <w:pPr>
              <w:bidi/>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3%</w:t>
            </w:r>
          </w:p>
        </w:tc>
      </w:tr>
      <w:tr w:rsidR="00FB6A4B" w:rsidRPr="006056F1" w:rsidTr="00B00F19">
        <w:trPr>
          <w:cantSplit/>
        </w:trPr>
        <w:tc>
          <w:tcPr>
            <w:cnfStyle w:val="001000000000" w:firstRow="0" w:lastRow="0" w:firstColumn="1" w:lastColumn="0" w:oddVBand="0" w:evenVBand="0" w:oddHBand="0" w:evenHBand="0" w:firstRowFirstColumn="0" w:firstRowLastColumn="0" w:lastRowFirstColumn="0" w:lastRowLastColumn="0"/>
            <w:tcW w:w="8027" w:type="dxa"/>
            <w:gridSpan w:val="2"/>
            <w:shd w:val="clear" w:color="auto" w:fill="auto"/>
          </w:tcPr>
          <w:p w:rsidR="00FB6A4B" w:rsidRPr="006056F1" w:rsidRDefault="00FB6A4B" w:rsidP="00FB6A4B">
            <w:pPr>
              <w:bidi/>
              <w:spacing w:beforeLines="50" w:before="120" w:afterLines="50" w:after="120" w:line="360" w:lineRule="auto"/>
              <w:jc w:val="right"/>
              <w:rPr>
                <w:rFonts w:asciiTheme="majorBidi" w:eastAsia="Times New Roman" w:hAnsiTheme="majorBidi" w:cs="David"/>
                <w:rtl/>
                <w:lang w:eastAsia="he-IL"/>
              </w:rPr>
            </w:pPr>
            <w:r w:rsidRPr="006056F1">
              <w:rPr>
                <w:rFonts w:asciiTheme="majorBidi" w:hAnsiTheme="majorBidi" w:cs="David"/>
                <w:rtl/>
                <w:lang w:eastAsia="he-IL"/>
              </w:rPr>
              <w:t>סה"כ</w:t>
            </w:r>
          </w:p>
        </w:tc>
        <w:tc>
          <w:tcPr>
            <w:tcW w:w="1081" w:type="dxa"/>
            <w:shd w:val="clear" w:color="auto" w:fill="auto"/>
            <w:vAlign w:val="center"/>
          </w:tcPr>
          <w:p w:rsidR="00FB6A4B" w:rsidRPr="006056F1" w:rsidRDefault="00FB6A4B" w:rsidP="009949F8">
            <w:pPr>
              <w:bidi/>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6056F1">
              <w:rPr>
                <w:rFonts w:asciiTheme="majorBidi" w:eastAsia="Times New Roman" w:hAnsiTheme="majorBidi" w:cs="David"/>
                <w:rtl/>
                <w:lang w:eastAsia="he-IL"/>
              </w:rPr>
              <w:t>60%</w:t>
            </w:r>
          </w:p>
        </w:tc>
      </w:tr>
    </w:tbl>
    <w:p w:rsidR="00D40827" w:rsidRPr="006056F1" w:rsidRDefault="00D40827" w:rsidP="009949F8">
      <w:pPr>
        <w:pStyle w:val="NormalWeb"/>
        <w:bidi/>
        <w:spacing w:before="0" w:beforeAutospacing="0" w:after="80" w:afterAutospacing="0" w:line="360" w:lineRule="auto"/>
        <w:rPr>
          <w:rFonts w:asciiTheme="majorBidi" w:hAnsiTheme="majorBidi" w:cs="David"/>
          <w:color w:val="000000" w:themeColor="dark1"/>
          <w:kern w:val="24"/>
          <w:sz w:val="22"/>
          <w:szCs w:val="22"/>
          <w:rtl/>
        </w:rPr>
      </w:pPr>
    </w:p>
    <w:tbl>
      <w:tblPr>
        <w:tblStyle w:val="4-31"/>
        <w:bidiVisual/>
        <w:tblW w:w="0" w:type="auto"/>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4"/>
        <w:gridCol w:w="5943"/>
        <w:gridCol w:w="1081"/>
      </w:tblGrid>
      <w:tr w:rsidR="00B00F19" w:rsidRPr="006056F1" w:rsidTr="00B00F19">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910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0F19" w:rsidRPr="006056F1" w:rsidRDefault="00B00F19" w:rsidP="003B2463">
            <w:pPr>
              <w:bidi/>
              <w:spacing w:after="80" w:line="360" w:lineRule="auto"/>
              <w:jc w:val="both"/>
              <w:outlineLvl w:val="2"/>
              <w:rPr>
                <w:rFonts w:asciiTheme="majorBidi" w:eastAsia="Times New Roman" w:hAnsiTheme="majorBidi" w:cs="David"/>
                <w:rtl/>
                <w:lang w:eastAsia="he-IL"/>
              </w:rPr>
            </w:pPr>
            <w:r>
              <w:rPr>
                <w:rFonts w:asciiTheme="majorBidi" w:hAnsiTheme="majorBidi" w:cs="David" w:hint="cs"/>
                <w:color w:val="auto"/>
                <w:rtl/>
                <w:lang w:eastAsia="he-IL"/>
              </w:rPr>
              <w:t>הפרויקט</w:t>
            </w:r>
            <w:r w:rsidRPr="00FB6A4B">
              <w:rPr>
                <w:rFonts w:asciiTheme="majorBidi" w:hAnsiTheme="majorBidi" w:cs="David"/>
                <w:color w:val="auto"/>
                <w:rtl/>
                <w:lang w:eastAsia="he-IL"/>
              </w:rPr>
              <w:t xml:space="preserve"> המוצע (סה"כ </w:t>
            </w:r>
            <w:r>
              <w:rPr>
                <w:rFonts w:asciiTheme="majorBidi" w:hAnsiTheme="majorBidi" w:cs="David" w:hint="cs"/>
                <w:color w:val="auto"/>
                <w:rtl/>
                <w:lang w:eastAsia="he-IL"/>
              </w:rPr>
              <w:t>3</w:t>
            </w:r>
            <w:r w:rsidRPr="00FB6A4B">
              <w:rPr>
                <w:rFonts w:asciiTheme="majorBidi" w:hAnsiTheme="majorBidi" w:cs="David"/>
                <w:color w:val="auto"/>
                <w:rtl/>
                <w:lang w:eastAsia="he-IL"/>
              </w:rPr>
              <w:t>0% בציון האיכות</w:t>
            </w:r>
            <w:r w:rsidRPr="00FB6A4B">
              <w:rPr>
                <w:rFonts w:asciiTheme="majorBidi" w:eastAsia="Times New Roman" w:hAnsiTheme="majorBidi" w:cs="David" w:hint="cs"/>
                <w:color w:val="auto"/>
                <w:rtl/>
                <w:lang w:eastAsia="he-IL"/>
              </w:rPr>
              <w:t>)</w:t>
            </w:r>
          </w:p>
        </w:tc>
      </w:tr>
      <w:tr w:rsidR="00A62DD0" w:rsidRPr="006056F1" w:rsidTr="00B00F19">
        <w:trPr>
          <w:cnfStyle w:val="100000000000" w:firstRow="1" w:lastRow="0" w:firstColumn="0" w:lastColumn="0" w:oddVBand="0" w:evenVBand="0" w:oddHBand="0" w:evenHBand="0" w:firstRowFirstColumn="0" w:firstRowLastColumn="0" w:lastRowFirstColumn="0" w:lastRowLastColumn="0"/>
          <w:cantSplit/>
          <w:tblHeader/>
        </w:trPr>
        <w:tc>
          <w:tcPr>
            <w:cnfStyle w:val="001000000000" w:firstRow="0" w:lastRow="0" w:firstColumn="1" w:lastColumn="0" w:oddVBand="0" w:evenVBand="0" w:oddHBand="0" w:evenHBand="0" w:firstRowFirstColumn="0" w:firstRowLastColumn="0" w:lastRowFirstColumn="0" w:lastRowLastColumn="0"/>
            <w:tcW w:w="2084" w:type="dxa"/>
            <w:tcBorders>
              <w:top w:val="single" w:sz="4" w:space="0" w:color="auto"/>
              <w:left w:val="none" w:sz="0" w:space="0" w:color="auto"/>
              <w:bottom w:val="none" w:sz="0" w:space="0" w:color="auto"/>
              <w:right w:val="none" w:sz="0" w:space="0" w:color="auto"/>
            </w:tcBorders>
            <w:shd w:val="clear" w:color="auto" w:fill="BFBFBF" w:themeFill="background1" w:themeFillShade="BF"/>
          </w:tcPr>
          <w:p w:rsidR="00D40827" w:rsidRPr="006056F1" w:rsidRDefault="00B913F0" w:rsidP="009949F8">
            <w:pPr>
              <w:bidi/>
              <w:spacing w:after="80" w:line="360" w:lineRule="auto"/>
              <w:jc w:val="both"/>
              <w:outlineLvl w:val="2"/>
              <w:rPr>
                <w:rFonts w:asciiTheme="majorBidi" w:eastAsia="Times New Roman" w:hAnsiTheme="majorBidi" w:cs="David"/>
                <w:color w:val="auto"/>
                <w:rtl/>
                <w:lang w:eastAsia="he-IL"/>
              </w:rPr>
            </w:pPr>
            <w:r>
              <w:rPr>
                <w:rFonts w:asciiTheme="majorBidi" w:eastAsia="Times New Roman" w:hAnsiTheme="majorBidi" w:cs="David"/>
                <w:color w:val="auto"/>
                <w:rtl/>
                <w:lang w:eastAsia="he-IL"/>
              </w:rPr>
              <w:t>מדד</w:t>
            </w:r>
          </w:p>
        </w:tc>
        <w:tc>
          <w:tcPr>
            <w:tcW w:w="5943" w:type="dxa"/>
            <w:tcBorders>
              <w:top w:val="single" w:sz="4" w:space="0" w:color="auto"/>
              <w:left w:val="none" w:sz="0" w:space="0" w:color="auto"/>
              <w:bottom w:val="none" w:sz="0" w:space="0" w:color="auto"/>
              <w:right w:val="none" w:sz="0" w:space="0" w:color="auto"/>
            </w:tcBorders>
            <w:shd w:val="clear" w:color="auto" w:fill="BFBFBF" w:themeFill="background1" w:themeFillShade="BF"/>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6056F1">
              <w:rPr>
                <w:rFonts w:asciiTheme="majorBidi" w:eastAsia="Times New Roman" w:hAnsiTheme="majorBidi" w:cs="David"/>
                <w:color w:val="auto"/>
                <w:rtl/>
                <w:lang w:eastAsia="he-IL"/>
              </w:rPr>
              <w:t>פירוט</w:t>
            </w:r>
          </w:p>
        </w:tc>
        <w:tc>
          <w:tcPr>
            <w:tcW w:w="1081" w:type="dxa"/>
            <w:tcBorders>
              <w:top w:val="single" w:sz="4" w:space="0" w:color="auto"/>
              <w:left w:val="none" w:sz="0" w:space="0" w:color="auto"/>
              <w:bottom w:val="none" w:sz="0" w:space="0" w:color="auto"/>
              <w:right w:val="none" w:sz="0" w:space="0" w:color="auto"/>
            </w:tcBorders>
            <w:shd w:val="clear" w:color="auto" w:fill="BFBFBF" w:themeFill="background1" w:themeFillShade="BF"/>
          </w:tcPr>
          <w:p w:rsidR="00D40827" w:rsidRPr="006056F1" w:rsidRDefault="00D40827" w:rsidP="009949F8">
            <w:pPr>
              <w:bidi/>
              <w:spacing w:after="80" w:line="360" w:lineRule="auto"/>
              <w:jc w:val="both"/>
              <w:outlineLvl w:val="2"/>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6056F1">
              <w:rPr>
                <w:rFonts w:asciiTheme="majorBidi" w:eastAsia="Times New Roman" w:hAnsiTheme="majorBidi" w:cs="David"/>
                <w:color w:val="auto"/>
                <w:rtl/>
                <w:lang w:eastAsia="he-IL"/>
              </w:rPr>
              <w:t>משקל</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אפקטיביות הפיילוט המוצע</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עד כמה ישים ופשוט לעשות  פיילוט לפתרון מסוג זה באופן מבודד וניתן למדידה בנפרד מהשפעות נוספות?</w:t>
            </w:r>
            <w:r w:rsidRPr="006056F1">
              <w:rPr>
                <w:rFonts w:asciiTheme="majorBidi" w:hAnsiTheme="majorBidi" w:cs="David"/>
                <w:kern w:val="24"/>
                <w:sz w:val="22"/>
                <w:szCs w:val="22"/>
                <w:rtl/>
              </w:rPr>
              <w:br/>
              <w:t>עד כמה הפיילוט שמוצע במסגרת ההצעה הוא אפקטיבי בהוכחת התועלת שבפתרון המלא?</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10%</w:t>
            </w:r>
          </w:p>
        </w:tc>
      </w:tr>
      <w:tr w:rsidR="00A62DD0" w:rsidRPr="006056F1" w:rsidTr="00B00F19">
        <w:trPr>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מנהל הפרויקט</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כישוריו וניסיונו של מנהל הפרויקט</w:t>
            </w:r>
            <w:r w:rsidR="00A4272F" w:rsidRPr="006056F1">
              <w:rPr>
                <w:rFonts w:asciiTheme="majorBidi" w:hAnsiTheme="majorBidi" w:cs="David"/>
                <w:kern w:val="24"/>
                <w:sz w:val="22"/>
                <w:szCs w:val="22"/>
                <w:rtl/>
              </w:rPr>
              <w:t xml:space="preserve"> לשלב ה </w:t>
            </w:r>
            <w:r w:rsidR="009C5C0A" w:rsidRPr="009C5C0A">
              <w:rPr>
                <w:rFonts w:cs="David"/>
                <w:kern w:val="24"/>
                <w:sz w:val="20"/>
                <w:szCs w:val="22"/>
              </w:rPr>
              <w:t>POC</w:t>
            </w:r>
            <w:r w:rsidRPr="006056F1">
              <w:rPr>
                <w:rFonts w:asciiTheme="majorBidi" w:hAnsiTheme="majorBidi" w:cs="David"/>
                <w:kern w:val="24"/>
                <w:sz w:val="22"/>
                <w:szCs w:val="22"/>
                <w:rtl/>
              </w:rPr>
              <w:t xml:space="preserve">, ויכולתו לעמוד </w:t>
            </w:r>
            <w:r w:rsidR="00A4272F" w:rsidRPr="006056F1">
              <w:rPr>
                <w:rFonts w:asciiTheme="majorBidi" w:hAnsiTheme="majorBidi" w:cs="David"/>
                <w:kern w:val="24"/>
                <w:sz w:val="22"/>
                <w:szCs w:val="22"/>
                <w:rtl/>
              </w:rPr>
              <w:t xml:space="preserve">בהצלחה </w:t>
            </w:r>
            <w:r w:rsidRPr="006056F1">
              <w:rPr>
                <w:rFonts w:asciiTheme="majorBidi" w:hAnsiTheme="majorBidi" w:cs="David"/>
                <w:kern w:val="24"/>
                <w:sz w:val="22"/>
                <w:szCs w:val="22"/>
                <w:rtl/>
              </w:rPr>
              <w:t xml:space="preserve">במשימת הובלת ה </w:t>
            </w:r>
            <w:r w:rsidR="009C5C0A" w:rsidRPr="009C5C0A">
              <w:rPr>
                <w:rFonts w:cs="David"/>
                <w:kern w:val="24"/>
                <w:sz w:val="20"/>
                <w:szCs w:val="22"/>
              </w:rPr>
              <w:t>POC</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4%</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הצוות והחברה המציעה</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ניסיונה של החברה המציעה, וכן כישוריו וניסיונו של הצוות המוצע</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4%</w:t>
            </w:r>
          </w:p>
        </w:tc>
      </w:tr>
      <w:tr w:rsidR="00A62DD0" w:rsidRPr="006056F1" w:rsidTr="00B00F19">
        <w:trPr>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הדרכה, הטמעה וליווי</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איכות תכנית ההטמעה וההדרכה הכלולה בהצעה</w:t>
            </w:r>
          </w:p>
        </w:tc>
        <w:tc>
          <w:tcPr>
            <w:tcW w:w="1081" w:type="dxa"/>
            <w:shd w:val="clear" w:color="auto" w:fill="auto"/>
            <w:vAlign w:val="center"/>
          </w:tcPr>
          <w:p w:rsidR="00C0114E" w:rsidRPr="006056F1" w:rsidRDefault="00C0114E" w:rsidP="009949F8">
            <w:pPr>
              <w:pStyle w:val="NormalWeb"/>
              <w:bidi/>
              <w:spacing w:before="0" w:beforeAutospacing="0" w:after="80" w:afterAutospacing="0" w:line="360" w:lineRule="auto"/>
              <w:textAlignment w:val="top"/>
              <w:cnfStyle w:val="000000000000" w:firstRow="0" w:lastRow="0" w:firstColumn="0" w:lastColumn="0" w:oddVBand="0" w:evenVBand="0" w:oddHBand="0"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5%</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2084" w:type="dxa"/>
            <w:shd w:val="clear" w:color="auto" w:fill="auto"/>
          </w:tcPr>
          <w:p w:rsidR="00C0114E" w:rsidRPr="006056F1" w:rsidRDefault="00C0114E" w:rsidP="009949F8">
            <w:pPr>
              <w:pStyle w:val="NormalWeb"/>
              <w:bidi/>
              <w:spacing w:before="0" w:beforeAutospacing="0" w:after="80" w:afterAutospacing="0" w:line="360" w:lineRule="auto"/>
              <w:textAlignment w:val="top"/>
              <w:rPr>
                <w:rFonts w:asciiTheme="majorBidi" w:hAnsiTheme="majorBidi" w:cs="David"/>
                <w:b w:val="0"/>
                <w:bCs w:val="0"/>
                <w:sz w:val="22"/>
                <w:szCs w:val="22"/>
              </w:rPr>
            </w:pPr>
            <w:r w:rsidRPr="006056F1">
              <w:rPr>
                <w:rFonts w:asciiTheme="majorBidi" w:hAnsiTheme="majorBidi" w:cs="David"/>
                <w:b w:val="0"/>
                <w:bCs w:val="0"/>
                <w:kern w:val="24"/>
                <w:sz w:val="22"/>
                <w:szCs w:val="22"/>
                <w:rtl/>
              </w:rPr>
              <w:t>תכנית עבודה</w:t>
            </w:r>
          </w:p>
        </w:tc>
        <w:tc>
          <w:tcPr>
            <w:tcW w:w="5943" w:type="dxa"/>
            <w:shd w:val="clear" w:color="auto" w:fill="auto"/>
          </w:tcPr>
          <w:p w:rsidR="00C0114E" w:rsidRPr="006056F1" w:rsidRDefault="00C0114E"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tl/>
              </w:rPr>
              <w:t>איכות מתווה הפרויקט המוצע ותכנית העבודה המוצעת, לוחות זמנים, התמודדות עם סיכונים וחסמים אפשריים בפרויקט, ומידת ההבנה של המציע את האתגרים הכרוכים בפרויקט מסוג זה כפי שהיא משתקפת מהתכנית</w:t>
            </w:r>
          </w:p>
        </w:tc>
        <w:tc>
          <w:tcPr>
            <w:tcW w:w="1081" w:type="dxa"/>
            <w:shd w:val="clear" w:color="auto" w:fill="auto"/>
            <w:vAlign w:val="center"/>
          </w:tcPr>
          <w:p w:rsidR="00C0114E" w:rsidRPr="006056F1" w:rsidRDefault="00A4272F" w:rsidP="009949F8">
            <w:pPr>
              <w:pStyle w:val="NormalWeb"/>
              <w:bidi/>
              <w:spacing w:before="0" w:beforeAutospacing="0" w:after="80" w:afterAutospacing="0" w:line="360" w:lineRule="auto"/>
              <w:textAlignment w:val="top"/>
              <w:cnfStyle w:val="000000100000" w:firstRow="0" w:lastRow="0" w:firstColumn="0" w:lastColumn="0" w:oddVBand="0" w:evenVBand="0" w:oddHBand="1" w:evenHBand="0" w:firstRowFirstColumn="0" w:firstRowLastColumn="0" w:lastRowFirstColumn="0" w:lastRowLastColumn="0"/>
              <w:rPr>
                <w:rFonts w:asciiTheme="majorBidi" w:hAnsiTheme="majorBidi" w:cs="David"/>
                <w:sz w:val="22"/>
                <w:szCs w:val="22"/>
              </w:rPr>
            </w:pPr>
            <w:r w:rsidRPr="006056F1">
              <w:rPr>
                <w:rFonts w:asciiTheme="majorBidi" w:hAnsiTheme="majorBidi" w:cs="David"/>
                <w:kern w:val="24"/>
                <w:sz w:val="22"/>
                <w:szCs w:val="22"/>
              </w:rPr>
              <w:t>7</w:t>
            </w:r>
            <w:r w:rsidR="00C0114E" w:rsidRPr="006056F1">
              <w:rPr>
                <w:rFonts w:asciiTheme="majorBidi" w:hAnsiTheme="majorBidi" w:cs="David"/>
                <w:kern w:val="24"/>
                <w:sz w:val="22"/>
                <w:szCs w:val="22"/>
              </w:rPr>
              <w:t>%</w:t>
            </w:r>
          </w:p>
        </w:tc>
      </w:tr>
    </w:tbl>
    <w:p w:rsidR="00D40827" w:rsidRPr="006056F1" w:rsidRDefault="00D40827" w:rsidP="009949F8">
      <w:pPr>
        <w:bidi/>
        <w:spacing w:after="80" w:line="360" w:lineRule="auto"/>
        <w:ind w:left="1699"/>
        <w:rPr>
          <w:rFonts w:asciiTheme="majorBidi" w:hAnsiTheme="majorBidi" w:cs="David"/>
          <w:rtl/>
          <w:lang w:eastAsia="he-IL"/>
        </w:rPr>
      </w:pPr>
    </w:p>
    <w:tbl>
      <w:tblPr>
        <w:tblStyle w:val="4-31"/>
        <w:bidiVisual/>
        <w:tblW w:w="0" w:type="auto"/>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9"/>
        <w:gridCol w:w="5957"/>
        <w:gridCol w:w="1045"/>
      </w:tblGrid>
      <w:tr w:rsidR="00B00F19" w:rsidRPr="006056F1" w:rsidTr="00B00F19">
        <w:trPr>
          <w:cnfStyle w:val="100000000000" w:firstRow="1" w:lastRow="0" w:firstColumn="0" w:lastColumn="0" w:oddVBand="0" w:evenVBand="0" w:oddHBand="0" w:evenHBand="0" w:firstRowFirstColumn="0" w:firstRowLastColumn="0" w:lastRowFirstColumn="0" w:lastRowLastColumn="0"/>
          <w:cantSplit/>
          <w:trHeight w:val="250"/>
          <w:tblHeader/>
        </w:trPr>
        <w:tc>
          <w:tcPr>
            <w:cnfStyle w:val="001000000000" w:firstRow="0" w:lastRow="0" w:firstColumn="1" w:lastColumn="0" w:oddVBand="0" w:evenVBand="0" w:oddHBand="0" w:evenHBand="0" w:firstRowFirstColumn="0" w:firstRowLastColumn="0" w:lastRowFirstColumn="0" w:lastRowLastColumn="0"/>
            <w:tcW w:w="9081"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00F19" w:rsidRPr="006056F1" w:rsidRDefault="00B00F19" w:rsidP="003B2463">
            <w:pPr>
              <w:bidi/>
              <w:spacing w:after="80" w:line="360" w:lineRule="auto"/>
              <w:jc w:val="both"/>
              <w:outlineLvl w:val="2"/>
              <w:rPr>
                <w:rFonts w:asciiTheme="majorBidi" w:eastAsia="Times New Roman" w:hAnsiTheme="majorBidi" w:cs="David"/>
                <w:rtl/>
                <w:lang w:eastAsia="he-IL"/>
              </w:rPr>
            </w:pPr>
            <w:r>
              <w:rPr>
                <w:rFonts w:asciiTheme="majorBidi" w:hAnsiTheme="majorBidi" w:cs="David" w:hint="cs"/>
                <w:color w:val="auto"/>
                <w:rtl/>
                <w:lang w:eastAsia="he-IL"/>
              </w:rPr>
              <w:t>הדגמה</w:t>
            </w:r>
            <w:r w:rsidRPr="00FB6A4B">
              <w:rPr>
                <w:rFonts w:asciiTheme="majorBidi" w:hAnsiTheme="majorBidi" w:cs="David"/>
                <w:color w:val="auto"/>
                <w:rtl/>
                <w:lang w:eastAsia="he-IL"/>
              </w:rPr>
              <w:t xml:space="preserve"> (סה"כ </w:t>
            </w:r>
            <w:r>
              <w:rPr>
                <w:rFonts w:asciiTheme="majorBidi" w:hAnsiTheme="majorBidi" w:cs="David" w:hint="cs"/>
                <w:color w:val="auto"/>
                <w:rtl/>
                <w:lang w:eastAsia="he-IL"/>
              </w:rPr>
              <w:t>1</w:t>
            </w:r>
            <w:r w:rsidRPr="00FB6A4B">
              <w:rPr>
                <w:rFonts w:asciiTheme="majorBidi" w:hAnsiTheme="majorBidi" w:cs="David"/>
                <w:color w:val="auto"/>
                <w:rtl/>
                <w:lang w:eastAsia="he-IL"/>
              </w:rPr>
              <w:t>0% בציון האיכות</w:t>
            </w:r>
            <w:r w:rsidRPr="00FB6A4B">
              <w:rPr>
                <w:rFonts w:asciiTheme="majorBidi" w:eastAsia="Times New Roman" w:hAnsiTheme="majorBidi" w:cs="David" w:hint="cs"/>
                <w:color w:val="auto"/>
                <w:rtl/>
                <w:lang w:eastAsia="he-IL"/>
              </w:rPr>
              <w:t>)</w:t>
            </w:r>
          </w:p>
        </w:tc>
      </w:tr>
      <w:tr w:rsidR="00A62DD0" w:rsidRPr="006056F1" w:rsidTr="00B00F19">
        <w:trPr>
          <w:cnfStyle w:val="100000000000" w:firstRow="1" w:lastRow="0" w:firstColumn="0" w:lastColumn="0" w:oddVBand="0" w:evenVBand="0" w:oddHBand="0" w:evenHBand="0" w:firstRowFirstColumn="0" w:firstRowLastColumn="0" w:lastRowFirstColumn="0" w:lastRowLastColumn="0"/>
          <w:cantSplit/>
          <w:trHeight w:val="510"/>
          <w:tblHeader/>
        </w:trPr>
        <w:tc>
          <w:tcPr>
            <w:cnfStyle w:val="001000000000" w:firstRow="0" w:lastRow="0" w:firstColumn="1" w:lastColumn="0" w:oddVBand="0" w:evenVBand="0" w:oddHBand="0" w:evenHBand="0" w:firstRowFirstColumn="0" w:firstRowLastColumn="0" w:lastRowFirstColumn="0" w:lastRowLastColumn="0"/>
            <w:tcW w:w="2079" w:type="dxa"/>
            <w:tcBorders>
              <w:top w:val="none" w:sz="0" w:space="0" w:color="auto"/>
              <w:left w:val="none" w:sz="0" w:space="0" w:color="auto"/>
              <w:bottom w:val="none" w:sz="0" w:space="0" w:color="auto"/>
              <w:right w:val="none" w:sz="0" w:space="0" w:color="auto"/>
            </w:tcBorders>
            <w:shd w:val="clear" w:color="auto" w:fill="BFBFBF" w:themeFill="background1" w:themeFillShade="BF"/>
            <w:hideMark/>
          </w:tcPr>
          <w:p w:rsidR="00D40827" w:rsidRPr="00B00F19" w:rsidRDefault="00B913F0" w:rsidP="009949F8">
            <w:pPr>
              <w:bidi/>
              <w:spacing w:beforeLines="50" w:before="120" w:afterLines="50" w:after="120" w:line="360" w:lineRule="auto"/>
              <w:jc w:val="both"/>
              <w:rPr>
                <w:rFonts w:asciiTheme="majorBidi" w:eastAsia="Times New Roman" w:hAnsiTheme="majorBidi" w:cs="David"/>
                <w:color w:val="auto"/>
                <w:lang w:eastAsia="he-IL"/>
              </w:rPr>
            </w:pPr>
            <w:r w:rsidRPr="00B00F19">
              <w:rPr>
                <w:rFonts w:asciiTheme="majorBidi" w:eastAsia="Times New Roman" w:hAnsiTheme="majorBidi" w:cs="David"/>
                <w:color w:val="auto"/>
                <w:rtl/>
                <w:lang w:eastAsia="he-IL"/>
              </w:rPr>
              <w:t>מדד</w:t>
            </w:r>
          </w:p>
        </w:tc>
        <w:tc>
          <w:tcPr>
            <w:tcW w:w="5957" w:type="dxa"/>
            <w:tcBorders>
              <w:top w:val="none" w:sz="0" w:space="0" w:color="auto"/>
              <w:left w:val="none" w:sz="0" w:space="0" w:color="auto"/>
              <w:bottom w:val="none" w:sz="0" w:space="0" w:color="auto"/>
              <w:right w:val="none" w:sz="0" w:space="0" w:color="auto"/>
            </w:tcBorders>
            <w:shd w:val="clear" w:color="auto" w:fill="BFBFBF" w:themeFill="background1" w:themeFillShade="BF"/>
            <w:hideMark/>
          </w:tcPr>
          <w:p w:rsidR="00D40827" w:rsidRPr="00B00F19" w:rsidRDefault="00B00F19" w:rsidP="009949F8">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lang w:eastAsia="he-IL"/>
              </w:rPr>
            </w:pPr>
            <w:r w:rsidRPr="00B00F19">
              <w:rPr>
                <w:rFonts w:asciiTheme="majorBidi" w:eastAsia="Times New Roman" w:hAnsiTheme="majorBidi" w:cs="David" w:hint="cs"/>
                <w:color w:val="auto"/>
                <w:rtl/>
                <w:lang w:eastAsia="he-IL"/>
              </w:rPr>
              <w:t>פירוט</w:t>
            </w:r>
          </w:p>
        </w:tc>
        <w:tc>
          <w:tcPr>
            <w:tcW w:w="1045" w:type="dxa"/>
            <w:tcBorders>
              <w:top w:val="none" w:sz="0" w:space="0" w:color="auto"/>
              <w:left w:val="none" w:sz="0" w:space="0" w:color="auto"/>
              <w:bottom w:val="none" w:sz="0" w:space="0" w:color="auto"/>
              <w:right w:val="none" w:sz="0" w:space="0" w:color="auto"/>
            </w:tcBorders>
            <w:shd w:val="clear" w:color="auto" w:fill="BFBFBF" w:themeFill="background1" w:themeFillShade="BF"/>
            <w:hideMark/>
          </w:tcPr>
          <w:p w:rsidR="00D40827" w:rsidRPr="00B00F19" w:rsidRDefault="00FB6A4B" w:rsidP="00FB6A4B">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color w:val="auto"/>
                <w:rtl/>
                <w:lang w:eastAsia="he-IL"/>
              </w:rPr>
            </w:pPr>
            <w:r w:rsidRPr="00B00F19">
              <w:rPr>
                <w:rFonts w:asciiTheme="majorBidi" w:eastAsia="Times New Roman" w:hAnsiTheme="majorBidi" w:cs="David"/>
                <w:color w:val="auto"/>
                <w:rtl/>
                <w:lang w:eastAsia="he-IL"/>
              </w:rPr>
              <w:t>משקל</w:t>
            </w:r>
          </w:p>
        </w:tc>
      </w:tr>
      <w:tr w:rsidR="00A62DD0" w:rsidRPr="006056F1" w:rsidTr="00B00F19">
        <w:trPr>
          <w:cnfStyle w:val="000000100000" w:firstRow="0" w:lastRow="0" w:firstColumn="0" w:lastColumn="0" w:oddVBand="0" w:evenVBand="0" w:oddHBand="1" w:evenHBand="0" w:firstRowFirstColumn="0" w:firstRowLastColumn="0" w:lastRowFirstColumn="0" w:lastRowLastColumn="0"/>
          <w:cantSplit/>
          <w:trHeight w:val="285"/>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tcPr>
          <w:p w:rsidR="00D40827" w:rsidRPr="00FB6A4B" w:rsidRDefault="00D40827" w:rsidP="009949F8">
            <w:pPr>
              <w:bidi/>
              <w:spacing w:beforeLines="50" w:before="120" w:afterLines="50" w:after="120" w:line="360" w:lineRule="auto"/>
              <w:jc w:val="both"/>
              <w:rPr>
                <w:rFonts w:asciiTheme="majorBidi" w:eastAsia="Times New Roman" w:hAnsiTheme="majorBidi" w:cs="David"/>
                <w:b w:val="0"/>
                <w:bCs w:val="0"/>
                <w:rtl/>
                <w:lang w:eastAsia="he-IL"/>
              </w:rPr>
            </w:pPr>
            <w:r w:rsidRPr="00FB6A4B">
              <w:rPr>
                <w:rFonts w:asciiTheme="majorBidi" w:eastAsia="Times New Roman" w:hAnsiTheme="majorBidi" w:cs="David"/>
                <w:b w:val="0"/>
                <w:bCs w:val="0"/>
                <w:rtl/>
                <w:lang w:eastAsia="he-IL"/>
              </w:rPr>
              <w:t>הדגמה</w:t>
            </w:r>
          </w:p>
        </w:tc>
        <w:tc>
          <w:tcPr>
            <w:tcW w:w="5957" w:type="dxa"/>
            <w:shd w:val="clear" w:color="auto" w:fill="auto"/>
            <w:noWrap/>
          </w:tcPr>
          <w:p w:rsidR="00D40827" w:rsidRPr="00FB6A4B" w:rsidRDefault="00D40827"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FB6A4B">
              <w:rPr>
                <w:rFonts w:asciiTheme="majorBidi" w:eastAsia="Times New Roman" w:hAnsiTheme="majorBidi" w:cs="David"/>
                <w:rtl/>
                <w:lang w:eastAsia="he-IL"/>
              </w:rPr>
              <w:t>הדגמת הפתרון במשרד הבריאות במסגרת ימי הדגמות</w:t>
            </w:r>
          </w:p>
        </w:tc>
        <w:tc>
          <w:tcPr>
            <w:tcW w:w="1045" w:type="dxa"/>
            <w:shd w:val="clear" w:color="auto" w:fill="auto"/>
            <w:noWrap/>
          </w:tcPr>
          <w:p w:rsidR="00D40827" w:rsidRPr="00FB6A4B" w:rsidRDefault="00D40827" w:rsidP="009949F8">
            <w:pPr>
              <w:bidi/>
              <w:spacing w:after="8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FB6A4B">
              <w:rPr>
                <w:rFonts w:asciiTheme="majorBidi" w:eastAsia="Times New Roman" w:hAnsiTheme="majorBidi" w:cs="David"/>
                <w:rtl/>
                <w:lang w:eastAsia="he-IL"/>
              </w:rPr>
              <w:t>10%</w:t>
            </w:r>
          </w:p>
        </w:tc>
      </w:tr>
    </w:tbl>
    <w:p w:rsidR="00D40827" w:rsidRDefault="00D40827" w:rsidP="009949F8">
      <w:pPr>
        <w:pStyle w:val="afff4"/>
        <w:spacing w:after="80" w:line="360" w:lineRule="auto"/>
        <w:rPr>
          <w:rFonts w:asciiTheme="majorBidi" w:hAnsiTheme="majorBidi" w:cs="David"/>
          <w:rtl/>
          <w:lang w:eastAsia="he-IL"/>
        </w:rPr>
      </w:pPr>
    </w:p>
    <w:p w:rsidR="00D40827" w:rsidRPr="00FB6A4B" w:rsidRDefault="00D40827" w:rsidP="00FB6A4B">
      <w:pPr>
        <w:pStyle w:val="3"/>
        <w:tabs>
          <w:tab w:val="clear" w:pos="2279"/>
        </w:tabs>
        <w:spacing w:after="80"/>
        <w:ind w:left="1437" w:hanging="672"/>
        <w:rPr>
          <w:rFonts w:asciiTheme="majorBidi" w:hAnsiTheme="majorBidi" w:cs="David"/>
          <w:rtl/>
        </w:rPr>
      </w:pPr>
      <w:r w:rsidRPr="00FB6A4B">
        <w:rPr>
          <w:rFonts w:asciiTheme="majorBidi" w:hAnsiTheme="majorBidi" w:cs="David"/>
          <w:rtl/>
        </w:rPr>
        <w:t>שלב א3' - בדיקת עלות/תועלת</w:t>
      </w:r>
    </w:p>
    <w:bookmarkEnd w:id="83"/>
    <w:p w:rsidR="00D40827" w:rsidRPr="006056F1" w:rsidRDefault="00D40827" w:rsidP="00FB6A4B">
      <w:pPr>
        <w:pStyle w:val="4"/>
        <w:tabs>
          <w:tab w:val="clear" w:pos="2279"/>
        </w:tabs>
        <w:spacing w:after="80"/>
        <w:ind w:hanging="792"/>
        <w:rPr>
          <w:rFonts w:asciiTheme="majorBidi" w:hAnsiTheme="majorBidi" w:cs="David"/>
        </w:rPr>
      </w:pPr>
      <w:r w:rsidRPr="006056F1">
        <w:rPr>
          <w:rFonts w:asciiTheme="majorBidi" w:hAnsiTheme="majorBidi" w:cs="David"/>
          <w:rtl/>
        </w:rPr>
        <w:lastRenderedPageBreak/>
        <w:t>בשלב בדיקת העלות / תועלת, תיפתחנה מעטפות הצעת העלות של ההצעות אשר ציון האיכות שלהן עובר את סף האיכות הנדרש.</w:t>
      </w:r>
    </w:p>
    <w:p w:rsidR="00D40827" w:rsidRPr="006056F1" w:rsidRDefault="00D40827" w:rsidP="00FB6A4B">
      <w:pPr>
        <w:pStyle w:val="4"/>
        <w:tabs>
          <w:tab w:val="clear" w:pos="2279"/>
        </w:tabs>
        <w:spacing w:after="80"/>
        <w:ind w:hanging="792"/>
        <w:rPr>
          <w:rFonts w:asciiTheme="majorBidi" w:hAnsiTheme="majorBidi" w:cs="David"/>
        </w:rPr>
      </w:pPr>
      <w:r w:rsidRPr="006056F1">
        <w:rPr>
          <w:rFonts w:asciiTheme="majorBidi" w:hAnsiTheme="majorBidi" w:cs="David"/>
          <w:rtl/>
        </w:rPr>
        <w:t xml:space="preserve">בכל הצעה, תשוקללנה כלל העלויות הכלולות בהצעה לכדי מספר יחיד להשוואה ("העלות להשוואה"), לפי הנוסחא המופיעה בפרק העלות. </w:t>
      </w:r>
    </w:p>
    <w:p w:rsidR="00D40827" w:rsidRPr="006056F1" w:rsidRDefault="00D40827" w:rsidP="00FB6A4B">
      <w:pPr>
        <w:pStyle w:val="4"/>
        <w:tabs>
          <w:tab w:val="clear" w:pos="2279"/>
        </w:tabs>
        <w:spacing w:after="80"/>
        <w:ind w:hanging="792"/>
        <w:rPr>
          <w:rFonts w:asciiTheme="majorBidi" w:hAnsiTheme="majorBidi" w:cs="David"/>
        </w:rPr>
      </w:pPr>
      <w:r w:rsidRPr="006056F1">
        <w:rPr>
          <w:rFonts w:asciiTheme="majorBidi" w:hAnsiTheme="majorBidi" w:cs="David"/>
          <w:rtl/>
        </w:rPr>
        <w:t>על מנת להמיר את העלויות השונות לציוני עלות, יושוו העלויות להשוואה, כאשר ההצעה בעלת העלות הנמוכה ביותר תקבל את ציון העלות 100, וכל הצעה אחרת תקבל ציון לפי הנוסחה:</w:t>
      </w:r>
    </w:p>
    <w:p w:rsidR="00D40827" w:rsidRPr="006056F1" w:rsidRDefault="00D40827" w:rsidP="00B913F0">
      <w:pPr>
        <w:pStyle w:val="4"/>
        <w:numPr>
          <w:ilvl w:val="0"/>
          <w:numId w:val="0"/>
        </w:numPr>
        <w:pBdr>
          <w:top w:val="single" w:sz="4" w:space="1" w:color="auto"/>
          <w:left w:val="single" w:sz="4" w:space="4" w:color="auto"/>
          <w:bottom w:val="single" w:sz="4" w:space="1" w:color="auto"/>
          <w:right w:val="single" w:sz="4" w:space="4" w:color="auto"/>
        </w:pBdr>
        <w:spacing w:after="80"/>
        <w:ind w:left="2386" w:right="1134"/>
        <w:rPr>
          <w:rFonts w:asciiTheme="majorBidi" w:hAnsiTheme="majorBidi" w:cs="David"/>
          <w:rtl/>
        </w:rPr>
      </w:pPr>
      <w:r w:rsidRPr="006056F1">
        <w:rPr>
          <w:rFonts w:asciiTheme="majorBidi" w:hAnsiTheme="majorBidi" w:cs="David"/>
          <w:rtl/>
        </w:rPr>
        <w:t>ציון העלות = (העלות התיאורטית של ההצעה / העלות התיאורטית הנמוכה ביותר) * 100</w:t>
      </w:r>
    </w:p>
    <w:p w:rsidR="00D40827" w:rsidRPr="006056F1" w:rsidRDefault="00D40827" w:rsidP="00FB6A4B">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לאחר חישוב ציוני העלות של כל הצעה, תתבצע בדיקה משוקללת של עלות ההצעה מול התועלת (האיכות) לכל </w:t>
      </w:r>
      <w:r w:rsidR="00FB6A4B">
        <w:rPr>
          <w:rFonts w:asciiTheme="majorBidi" w:hAnsiTheme="majorBidi" w:cs="David"/>
          <w:rtl/>
        </w:rPr>
        <w:t xml:space="preserve">אחד מהרכיבים בהצעה. </w:t>
      </w:r>
      <w:r w:rsidRPr="006056F1">
        <w:rPr>
          <w:rFonts w:asciiTheme="majorBidi" w:hAnsiTheme="majorBidi" w:cs="David"/>
          <w:rtl/>
        </w:rPr>
        <w:t xml:space="preserve">יחס עלות תועלת לפיו יבוצע שקלול הציון הסופי של ההצעות הינו : </w:t>
      </w:r>
    </w:p>
    <w:p w:rsidR="00D40827" w:rsidRPr="006056F1" w:rsidRDefault="00D40827" w:rsidP="00B913F0">
      <w:pPr>
        <w:pStyle w:val="4"/>
        <w:numPr>
          <w:ilvl w:val="0"/>
          <w:numId w:val="0"/>
        </w:numPr>
        <w:pBdr>
          <w:top w:val="single" w:sz="4" w:space="1" w:color="auto"/>
          <w:left w:val="single" w:sz="4" w:space="4" w:color="auto"/>
          <w:bottom w:val="single" w:sz="4" w:space="1" w:color="auto"/>
          <w:right w:val="single" w:sz="4" w:space="4" w:color="auto"/>
        </w:pBdr>
        <w:spacing w:after="80"/>
        <w:ind w:left="2386" w:right="4820"/>
        <w:rPr>
          <w:rFonts w:asciiTheme="majorBidi" w:hAnsiTheme="majorBidi" w:cs="David"/>
          <w:rtl/>
        </w:rPr>
      </w:pPr>
      <w:r w:rsidRPr="006056F1">
        <w:rPr>
          <w:rFonts w:asciiTheme="majorBidi" w:hAnsiTheme="majorBidi" w:cs="David"/>
          <w:rtl/>
        </w:rPr>
        <w:t>עלות –  30%, תועלת (איכות) –  70%</w:t>
      </w:r>
    </w:p>
    <w:p w:rsidR="00D40827" w:rsidRPr="006056F1" w:rsidRDefault="00D40827" w:rsidP="00FB6A4B">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בחירת החברות שעמן יבוצע </w:t>
      </w:r>
      <w:r w:rsidR="009C5C0A" w:rsidRPr="009C5C0A">
        <w:rPr>
          <w:rFonts w:ascii="Times New Roman" w:hAnsi="Times New Roman" w:cs="David"/>
          <w:sz w:val="20"/>
        </w:rPr>
        <w:t>POC</w:t>
      </w:r>
      <w:r w:rsidRPr="006056F1">
        <w:rPr>
          <w:rFonts w:asciiTheme="majorBidi" w:hAnsiTheme="majorBidi" w:cs="David"/>
          <w:rtl/>
        </w:rPr>
        <w:t xml:space="preserve"> תבוצע בעזרת שימוש בציון הסופי, לפי השיטה הבאה:</w:t>
      </w:r>
    </w:p>
    <w:p w:rsidR="00D40827" w:rsidRPr="006056F1" w:rsidRDefault="00D40827" w:rsidP="005B199F">
      <w:pPr>
        <w:pStyle w:val="Normal2"/>
        <w:numPr>
          <w:ilvl w:val="0"/>
          <w:numId w:val="81"/>
        </w:numPr>
        <w:spacing w:before="0" w:after="80" w:line="360" w:lineRule="auto"/>
        <w:ind w:left="2528" w:hanging="284"/>
        <w:rPr>
          <w:rFonts w:asciiTheme="majorBidi" w:hAnsiTheme="majorBidi"/>
          <w:szCs w:val="22"/>
        </w:rPr>
      </w:pPr>
      <w:r w:rsidRPr="006056F1">
        <w:rPr>
          <w:rFonts w:asciiTheme="majorBidi" w:hAnsiTheme="majorBidi"/>
          <w:szCs w:val="22"/>
          <w:rtl/>
        </w:rPr>
        <w:t>הצעה שהציון הסופי שתקבל במכרז יהיה נמוך מ 70, לא תעבורנה לשלב בדיקת ההיתכנות.</w:t>
      </w:r>
    </w:p>
    <w:p w:rsidR="00D40827" w:rsidRPr="006056F1" w:rsidRDefault="00D40827" w:rsidP="005B199F">
      <w:pPr>
        <w:pStyle w:val="Normal2"/>
        <w:numPr>
          <w:ilvl w:val="0"/>
          <w:numId w:val="81"/>
        </w:numPr>
        <w:spacing w:before="0" w:after="80" w:line="360" w:lineRule="auto"/>
        <w:ind w:left="2528" w:hanging="284"/>
        <w:rPr>
          <w:rFonts w:asciiTheme="majorBidi" w:hAnsiTheme="majorBidi"/>
          <w:szCs w:val="22"/>
        </w:rPr>
      </w:pPr>
      <w:r w:rsidRPr="006056F1">
        <w:rPr>
          <w:rFonts w:asciiTheme="majorBidi" w:hAnsiTheme="majorBidi"/>
          <w:szCs w:val="22"/>
          <w:rtl/>
        </w:rPr>
        <w:t xml:space="preserve">המשרד יקבע סף אשר כל ההצעות </w:t>
      </w:r>
      <w:proofErr w:type="spellStart"/>
      <w:r w:rsidRPr="006056F1">
        <w:rPr>
          <w:rFonts w:asciiTheme="majorBidi" w:hAnsiTheme="majorBidi"/>
          <w:szCs w:val="22"/>
          <w:rtl/>
        </w:rPr>
        <w:t>שציונן</w:t>
      </w:r>
      <w:proofErr w:type="spellEnd"/>
      <w:r w:rsidRPr="006056F1">
        <w:rPr>
          <w:rFonts w:asciiTheme="majorBidi" w:hAnsiTheme="majorBidi"/>
          <w:szCs w:val="22"/>
          <w:rtl/>
        </w:rPr>
        <w:t xml:space="preserve"> הסופי גבוה ממנו תעבורנה לשלב בדיקת ההיתכנות. סף זה ייקבע בין היתר בשל שיקולים תקציביים וארגוניים.</w:t>
      </w:r>
    </w:p>
    <w:p w:rsidR="00D40827" w:rsidRPr="006056F1" w:rsidRDefault="00D40827" w:rsidP="005B199F">
      <w:pPr>
        <w:pStyle w:val="Normal2"/>
        <w:numPr>
          <w:ilvl w:val="0"/>
          <w:numId w:val="81"/>
        </w:numPr>
        <w:spacing w:before="0" w:after="80" w:line="360" w:lineRule="auto"/>
        <w:ind w:left="2528" w:hanging="284"/>
        <w:rPr>
          <w:rFonts w:asciiTheme="majorBidi" w:hAnsiTheme="majorBidi"/>
          <w:szCs w:val="22"/>
        </w:rPr>
      </w:pPr>
      <w:r w:rsidRPr="006056F1">
        <w:rPr>
          <w:rFonts w:asciiTheme="majorBidi" w:hAnsiTheme="majorBidi"/>
          <w:szCs w:val="22"/>
          <w:rtl/>
        </w:rPr>
        <w:t xml:space="preserve"> הצעות שהציון שלהן גבוה מ 60, אך נמוך מהסף שב</w:t>
      </w:r>
      <w:r w:rsidR="000878A9" w:rsidRPr="000878A9">
        <w:rPr>
          <w:rFonts w:asciiTheme="majorBidi" w:hAnsiTheme="majorBidi"/>
          <w:szCs w:val="22"/>
          <w:rtl/>
        </w:rPr>
        <w:t>סעיף</w:t>
      </w:r>
      <w:r w:rsidRPr="006056F1">
        <w:rPr>
          <w:rFonts w:asciiTheme="majorBidi" w:hAnsiTheme="majorBidi"/>
          <w:szCs w:val="22"/>
          <w:rtl/>
        </w:rPr>
        <w:t xml:space="preserve"> הקודם, תוכלנה לחתום על התקשרות עם משרד הבריאות, ואולם התקשרות זו תצא לפועל רק במקרה שבו המשרד יחליט בעתיד להוציא לפועל את הפרויקט, בשל שינוי במסגרת התקציבית, גילוי אי ההיתכנות של הצעות אחרות, או כל סיבה אחרת. </w:t>
      </w:r>
    </w:p>
    <w:p w:rsidR="00D40827" w:rsidRPr="00B913F0" w:rsidRDefault="00D40827" w:rsidP="00B913F0">
      <w:pPr>
        <w:pStyle w:val="3"/>
        <w:tabs>
          <w:tab w:val="clear" w:pos="2279"/>
        </w:tabs>
        <w:spacing w:after="80"/>
        <w:ind w:left="1437" w:hanging="672"/>
        <w:rPr>
          <w:rFonts w:asciiTheme="majorBidi" w:hAnsiTheme="majorBidi" w:cs="David"/>
          <w:rtl/>
        </w:rPr>
      </w:pPr>
      <w:r w:rsidRPr="00B913F0">
        <w:rPr>
          <w:rFonts w:asciiTheme="majorBidi" w:hAnsiTheme="majorBidi" w:cs="David"/>
          <w:rtl/>
        </w:rPr>
        <w:t>שלב ב' – בחינת היתכנות</w:t>
      </w:r>
    </w:p>
    <w:p w:rsidR="00D40827" w:rsidRPr="006056F1" w:rsidRDefault="00D40827" w:rsidP="00B913F0">
      <w:pPr>
        <w:pStyle w:val="4"/>
        <w:tabs>
          <w:tab w:val="clear" w:pos="2279"/>
        </w:tabs>
        <w:spacing w:after="80"/>
        <w:ind w:hanging="792"/>
        <w:rPr>
          <w:rFonts w:asciiTheme="majorBidi" w:hAnsiTheme="majorBidi" w:cs="David"/>
          <w:rtl/>
        </w:rPr>
      </w:pPr>
      <w:r w:rsidRPr="006056F1">
        <w:rPr>
          <w:rFonts w:asciiTheme="majorBidi" w:hAnsiTheme="majorBidi" w:cs="David"/>
          <w:rtl/>
        </w:rPr>
        <w:t xml:space="preserve">שלב בחינת ההיתכנות הוא שלב מהותי ביותר במכרז, שקיומו נובע מחוסר היכולת להעריך בצורה מדויקת ממסמכי המכרז את מידת ההיתכנות והיעילות של יישום כל אחת מן ההצעות במערכת הבריאות הישראלית. </w:t>
      </w:r>
    </w:p>
    <w:p w:rsidR="00D40827" w:rsidRPr="006056F1" w:rsidRDefault="00D40827" w:rsidP="00B913F0">
      <w:pPr>
        <w:pStyle w:val="4"/>
        <w:tabs>
          <w:tab w:val="clear" w:pos="2279"/>
        </w:tabs>
        <w:spacing w:after="80"/>
        <w:ind w:hanging="792"/>
        <w:rPr>
          <w:rFonts w:asciiTheme="majorBidi" w:hAnsiTheme="majorBidi" w:cs="David"/>
          <w:rtl/>
        </w:rPr>
      </w:pPr>
      <w:r w:rsidRPr="006056F1">
        <w:rPr>
          <w:rFonts w:asciiTheme="majorBidi" w:hAnsiTheme="majorBidi" w:cs="David"/>
          <w:rtl/>
        </w:rPr>
        <w:t>על המציע להיות מוכן להתחיל בתהליך אפיון ה</w:t>
      </w:r>
      <w:r w:rsidR="009C5C0A" w:rsidRPr="009C5C0A">
        <w:rPr>
          <w:rFonts w:ascii="Times New Roman" w:hAnsi="Times New Roman" w:cs="David"/>
          <w:sz w:val="20"/>
        </w:rPr>
        <w:t>POC</w:t>
      </w:r>
      <w:r w:rsidRPr="006056F1">
        <w:rPr>
          <w:rFonts w:asciiTheme="majorBidi" w:hAnsiTheme="majorBidi" w:cs="David"/>
          <w:rtl/>
        </w:rPr>
        <w:t xml:space="preserve"> בתוך 14 יום מהחתימה על הסכם התקשרות עם המשרד, ולהתחיל בביצוע ה</w:t>
      </w:r>
      <w:r w:rsidR="009C5C0A" w:rsidRPr="009C5C0A">
        <w:rPr>
          <w:rFonts w:ascii="Times New Roman" w:hAnsi="Times New Roman" w:cs="David"/>
          <w:sz w:val="20"/>
        </w:rPr>
        <w:t>POC</w:t>
      </w:r>
      <w:r w:rsidRPr="006056F1">
        <w:rPr>
          <w:rFonts w:asciiTheme="majorBidi" w:hAnsiTheme="majorBidi" w:cs="David"/>
          <w:rtl/>
        </w:rPr>
        <w:t xml:space="preserve"> בתוך 9 חודשים לכל היותר ממועד החתימה על ההתקשרות. </w:t>
      </w:r>
    </w:p>
    <w:p w:rsidR="00D40827" w:rsidRPr="006056F1" w:rsidRDefault="00D40827" w:rsidP="00B913F0">
      <w:pPr>
        <w:pStyle w:val="4"/>
        <w:tabs>
          <w:tab w:val="clear" w:pos="2279"/>
        </w:tabs>
        <w:spacing w:after="80"/>
        <w:ind w:hanging="792"/>
        <w:rPr>
          <w:rFonts w:asciiTheme="majorBidi" w:hAnsiTheme="majorBidi" w:cs="David"/>
          <w:rtl/>
        </w:rPr>
      </w:pPr>
      <w:r w:rsidRPr="006056F1">
        <w:rPr>
          <w:rFonts w:asciiTheme="majorBidi" w:hAnsiTheme="majorBidi" w:cs="David"/>
          <w:rtl/>
        </w:rPr>
        <w:t>שלב בחינת ההיתכנות מורכב משלושה שלבי משנה: אפיון ותכנון ה</w:t>
      </w:r>
      <w:r w:rsidR="009C5C0A" w:rsidRPr="009C5C0A">
        <w:rPr>
          <w:rFonts w:ascii="Times New Roman" w:hAnsi="Times New Roman" w:cs="David"/>
          <w:sz w:val="20"/>
        </w:rPr>
        <w:t>POC</w:t>
      </w:r>
      <w:r w:rsidRPr="006056F1">
        <w:rPr>
          <w:rFonts w:asciiTheme="majorBidi" w:hAnsiTheme="majorBidi" w:cs="David"/>
          <w:rtl/>
        </w:rPr>
        <w:t>, ביצוע ה</w:t>
      </w:r>
      <w:r w:rsidR="009C5C0A" w:rsidRPr="009C5C0A">
        <w:rPr>
          <w:rFonts w:ascii="Times New Roman" w:hAnsi="Times New Roman" w:cs="David"/>
          <w:sz w:val="20"/>
        </w:rPr>
        <w:t>POC</w:t>
      </w:r>
      <w:r w:rsidRPr="006056F1">
        <w:rPr>
          <w:rFonts w:asciiTheme="majorBidi" w:hAnsiTheme="majorBidi" w:cs="David"/>
          <w:rtl/>
        </w:rPr>
        <w:t>, וניתוח תוצאות ה</w:t>
      </w:r>
      <w:r w:rsidR="009C5C0A" w:rsidRPr="009C5C0A">
        <w:rPr>
          <w:rFonts w:ascii="Times New Roman" w:hAnsi="Times New Roman" w:cs="David"/>
          <w:sz w:val="20"/>
        </w:rPr>
        <w:t>POC</w:t>
      </w:r>
      <w:r w:rsidRPr="006056F1">
        <w:rPr>
          <w:rFonts w:asciiTheme="majorBidi" w:hAnsiTheme="majorBidi" w:cs="David"/>
          <w:rtl/>
        </w:rPr>
        <w:t>.</w:t>
      </w:r>
    </w:p>
    <w:p w:rsidR="00D40827" w:rsidRDefault="00D40827" w:rsidP="00A37C25">
      <w:pPr>
        <w:pStyle w:val="4"/>
        <w:tabs>
          <w:tab w:val="clear" w:pos="2279"/>
        </w:tabs>
        <w:spacing w:after="80"/>
        <w:ind w:hanging="792"/>
        <w:rPr>
          <w:rFonts w:asciiTheme="majorBidi" w:hAnsiTheme="majorBidi" w:cs="David"/>
          <w:rtl/>
        </w:rPr>
      </w:pPr>
      <w:r w:rsidRPr="006056F1">
        <w:rPr>
          <w:rFonts w:asciiTheme="majorBidi" w:hAnsiTheme="majorBidi" w:cs="David"/>
          <w:rtl/>
        </w:rPr>
        <w:t>מדדי ה</w:t>
      </w:r>
      <w:r w:rsidR="009C5C0A" w:rsidRPr="009C5C0A">
        <w:rPr>
          <w:rFonts w:ascii="Times New Roman" w:hAnsi="Times New Roman" w:cs="David"/>
          <w:sz w:val="20"/>
        </w:rPr>
        <w:t>POC</w:t>
      </w:r>
      <w:r w:rsidRPr="006056F1">
        <w:rPr>
          <w:rFonts w:asciiTheme="majorBidi" w:hAnsiTheme="majorBidi" w:cs="David"/>
          <w:rtl/>
        </w:rPr>
        <w:t>:</w:t>
      </w:r>
      <w:r w:rsidR="00B913F0" w:rsidRPr="006056F1">
        <w:rPr>
          <w:rFonts w:asciiTheme="majorBidi" w:hAnsiTheme="majorBidi"/>
          <w:rtl/>
        </w:rPr>
        <w:t xml:space="preserve"> </w:t>
      </w:r>
      <w:r w:rsidRPr="006056F1">
        <w:rPr>
          <w:rFonts w:asciiTheme="majorBidi" w:hAnsiTheme="majorBidi" w:cs="David"/>
          <w:rtl/>
        </w:rPr>
        <w:t>במטרה לאפשר השוואה נכונה בין הפתרונות השונים, ה</w:t>
      </w:r>
      <w:r w:rsidR="009C5C0A" w:rsidRPr="009C5C0A">
        <w:rPr>
          <w:rFonts w:ascii="Times New Roman" w:hAnsi="Times New Roman" w:cs="David"/>
          <w:sz w:val="20"/>
        </w:rPr>
        <w:t>POC</w:t>
      </w:r>
      <w:r w:rsidRPr="006056F1">
        <w:rPr>
          <w:rFonts w:asciiTheme="majorBidi" w:hAnsiTheme="majorBidi" w:cs="David"/>
          <w:rtl/>
        </w:rPr>
        <w:t xml:space="preserve"> יימדד ע"פ </w:t>
      </w:r>
      <w:r w:rsidR="00A37C25">
        <w:rPr>
          <w:rFonts w:asciiTheme="majorBidi" w:hAnsiTheme="majorBidi" w:cs="David" w:hint="cs"/>
          <w:rtl/>
        </w:rPr>
        <w:t>כמה</w:t>
      </w:r>
      <w:r w:rsidRPr="006056F1">
        <w:rPr>
          <w:rFonts w:asciiTheme="majorBidi" w:hAnsiTheme="majorBidi" w:cs="David"/>
          <w:rtl/>
        </w:rPr>
        <w:t xml:space="preserve"> מדדים, אשר </w:t>
      </w:r>
      <w:r w:rsidR="00A37C25">
        <w:rPr>
          <w:rFonts w:asciiTheme="majorBidi" w:hAnsiTheme="majorBidi" w:cs="David" w:hint="cs"/>
          <w:rtl/>
        </w:rPr>
        <w:t>חלקם</w:t>
      </w:r>
      <w:r w:rsidRPr="006056F1">
        <w:rPr>
          <w:rFonts w:asciiTheme="majorBidi" w:hAnsiTheme="majorBidi" w:cs="David"/>
          <w:rtl/>
        </w:rPr>
        <w:t xml:space="preserve"> הינם מדדים המוגדרים מראש במכרז זה, והשניים הנותרים יהיו מדדים נוספים שעל המציע לכלול בהצעתו. המדדים הנוספים יתווספו רק במידה והמשרד אישר את התאמתם בשלב אפיון ותכנון ה</w:t>
      </w:r>
      <w:r w:rsidR="009C5C0A" w:rsidRPr="009C5C0A">
        <w:rPr>
          <w:rFonts w:ascii="Times New Roman" w:hAnsi="Times New Roman" w:cs="David"/>
          <w:sz w:val="20"/>
        </w:rPr>
        <w:t>POC</w:t>
      </w:r>
      <w:r w:rsidRPr="00B913F0">
        <w:rPr>
          <w:rFonts w:asciiTheme="majorBidi" w:hAnsiTheme="majorBidi" w:cs="David"/>
          <w:rtl/>
        </w:rPr>
        <w:t>.</w:t>
      </w:r>
      <w:r w:rsidR="00B913F0" w:rsidRPr="00B913F0">
        <w:rPr>
          <w:rFonts w:asciiTheme="majorBidi" w:hAnsiTheme="majorBidi"/>
          <w:rtl/>
        </w:rPr>
        <w:t xml:space="preserve"> </w:t>
      </w:r>
      <w:r w:rsidR="003C119F" w:rsidRPr="00B913F0">
        <w:rPr>
          <w:rFonts w:asciiTheme="majorBidi" w:hAnsiTheme="majorBidi" w:cs="David"/>
          <w:rtl/>
        </w:rPr>
        <w:t>להלן</w:t>
      </w:r>
      <w:r w:rsidRPr="00B913F0">
        <w:rPr>
          <w:rFonts w:asciiTheme="majorBidi" w:hAnsiTheme="majorBidi" w:cs="David"/>
          <w:rtl/>
        </w:rPr>
        <w:t xml:space="preserve"> רשימת המדדים לשלב ה</w:t>
      </w:r>
      <w:r w:rsidR="009C5C0A" w:rsidRPr="009C5C0A">
        <w:rPr>
          <w:rFonts w:ascii="Times New Roman" w:hAnsi="Times New Roman" w:cs="David"/>
          <w:sz w:val="20"/>
        </w:rPr>
        <w:t>POC</w:t>
      </w:r>
      <w:r w:rsidR="00A62DD0" w:rsidRPr="006056F1">
        <w:rPr>
          <w:rFonts w:asciiTheme="majorBidi" w:hAnsiTheme="majorBidi" w:cs="David"/>
          <w:rtl/>
        </w:rPr>
        <w:t>:</w:t>
      </w:r>
    </w:p>
    <w:tbl>
      <w:tblPr>
        <w:bidiVisual/>
        <w:tblW w:w="9160" w:type="dxa"/>
        <w:tblInd w:w="1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91"/>
        <w:gridCol w:w="5523"/>
        <w:gridCol w:w="846"/>
      </w:tblGrid>
      <w:tr w:rsidR="002B4FA6" w:rsidRPr="002B4FA6" w:rsidTr="00953DFC">
        <w:trPr>
          <w:cantSplit/>
          <w:tblHeader/>
        </w:trPr>
        <w:tc>
          <w:tcPr>
            <w:tcW w:w="2791" w:type="dxa"/>
            <w:shd w:val="clear" w:color="auto" w:fill="BFBFBF" w:themeFill="background1" w:themeFillShade="BF"/>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b/>
                <w:bCs/>
                <w:szCs w:val="22"/>
                <w:rtl/>
              </w:rPr>
              <w:t>מדד</w:t>
            </w:r>
          </w:p>
        </w:tc>
        <w:tc>
          <w:tcPr>
            <w:tcW w:w="5523" w:type="dxa"/>
            <w:shd w:val="clear" w:color="auto" w:fill="BFBFBF" w:themeFill="background1" w:themeFillShade="BF"/>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b/>
                <w:bCs/>
                <w:szCs w:val="22"/>
                <w:rtl/>
              </w:rPr>
              <w:t>פירוט</w:t>
            </w:r>
          </w:p>
        </w:tc>
        <w:tc>
          <w:tcPr>
            <w:tcW w:w="846" w:type="dxa"/>
            <w:shd w:val="clear" w:color="auto" w:fill="BFBFBF" w:themeFill="background1" w:themeFillShade="BF"/>
            <w:tcMar>
              <w:top w:w="72" w:type="dxa"/>
              <w:left w:w="72" w:type="dxa"/>
              <w:bottom w:w="72" w:type="dxa"/>
              <w:right w:w="72"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b/>
                <w:bCs/>
                <w:szCs w:val="22"/>
                <w:rtl/>
              </w:rPr>
              <w:t>משקל</w:t>
            </w:r>
          </w:p>
        </w:tc>
      </w:tr>
      <w:tr w:rsidR="002B4FA6" w:rsidRPr="002B4FA6" w:rsidTr="00953DFC">
        <w:trPr>
          <w:cantSplit/>
          <w:trHeight w:val="668"/>
        </w:trPr>
        <w:tc>
          <w:tcPr>
            <w:tcW w:w="2791"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lastRenderedPageBreak/>
              <w:t>מדד העומס הכללי במחלקה / מחלקות בה מבוצע ה</w:t>
            </w:r>
            <w:r w:rsidRPr="002B4FA6">
              <w:rPr>
                <w:rFonts w:asciiTheme="majorBidi" w:hAnsiTheme="majorBidi"/>
                <w:sz w:val="20"/>
                <w:szCs w:val="20"/>
              </w:rPr>
              <w:t>POC</w:t>
            </w:r>
            <w:r w:rsidRPr="002B4FA6">
              <w:rPr>
                <w:rFonts w:asciiTheme="majorBidi" w:hAnsiTheme="majorBidi"/>
                <w:szCs w:val="22"/>
                <w:rtl/>
              </w:rPr>
              <w:t xml:space="preserve"> </w:t>
            </w:r>
          </w:p>
        </w:tc>
        <w:tc>
          <w:tcPr>
            <w:tcW w:w="5523" w:type="dxa"/>
            <w:shd w:val="clear" w:color="auto" w:fill="auto"/>
            <w:tcMar>
              <w:top w:w="72" w:type="dxa"/>
              <w:left w:w="72" w:type="dxa"/>
              <w:bottom w:w="0" w:type="dxa"/>
              <w:right w:w="15"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מדד זה מחושב ע"י חלוקה של תקופת ה</w:t>
            </w:r>
            <w:r w:rsidRPr="002B4FA6">
              <w:rPr>
                <w:rFonts w:asciiTheme="majorBidi" w:hAnsiTheme="majorBidi"/>
                <w:sz w:val="20"/>
                <w:szCs w:val="20"/>
              </w:rPr>
              <w:t>POC</w:t>
            </w:r>
            <w:r w:rsidRPr="002B4FA6">
              <w:rPr>
                <w:rFonts w:asciiTheme="majorBidi" w:hAnsiTheme="majorBidi"/>
                <w:szCs w:val="22"/>
                <w:rtl/>
              </w:rPr>
              <w:t xml:space="preserve"> לפרקי זמן קצרים (של מספר שעות). לגבי כל פרק זמן, מחושב מספר המטופלים במחלקה (המונה) חלקי מספר המטופלים שמופיע בתקן המחלקה (המכנה). נתון זה מושווה לנתון המקביל הממוצע בתקופה המקבילה בשלוש השנים שקדמו ל</w:t>
            </w:r>
            <w:r w:rsidRPr="002B4FA6">
              <w:rPr>
                <w:rFonts w:asciiTheme="majorBidi" w:hAnsiTheme="majorBidi"/>
                <w:sz w:val="20"/>
                <w:szCs w:val="20"/>
              </w:rPr>
              <w:t>POC</w:t>
            </w:r>
          </w:p>
        </w:tc>
        <w:tc>
          <w:tcPr>
            <w:tcW w:w="846"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170"/>
              <w:rPr>
                <w:rFonts w:asciiTheme="majorBidi" w:hAnsiTheme="majorBidi"/>
                <w:szCs w:val="22"/>
              </w:rPr>
            </w:pPr>
            <w:r w:rsidRPr="002B4FA6">
              <w:rPr>
                <w:rFonts w:asciiTheme="majorBidi" w:hAnsiTheme="majorBidi"/>
                <w:szCs w:val="22"/>
                <w:rtl/>
              </w:rPr>
              <w:t>2</w:t>
            </w:r>
            <w:r w:rsidRPr="002B4FA6">
              <w:rPr>
                <w:rFonts w:asciiTheme="majorBidi" w:hAnsiTheme="majorBidi" w:hint="cs"/>
                <w:szCs w:val="22"/>
                <w:rtl/>
              </w:rPr>
              <w:t>0</w:t>
            </w:r>
            <w:r w:rsidRPr="002B4FA6">
              <w:rPr>
                <w:rFonts w:asciiTheme="majorBidi" w:hAnsiTheme="majorBidi"/>
                <w:szCs w:val="22"/>
                <w:rtl/>
              </w:rPr>
              <w:t>%</w:t>
            </w:r>
          </w:p>
        </w:tc>
      </w:tr>
      <w:tr w:rsidR="002B4FA6" w:rsidRPr="002B4FA6" w:rsidTr="00953DFC">
        <w:trPr>
          <w:cantSplit/>
          <w:trHeight w:val="668"/>
        </w:trPr>
        <w:tc>
          <w:tcPr>
            <w:tcW w:w="2791" w:type="dxa"/>
            <w:shd w:val="clear" w:color="auto" w:fill="auto"/>
            <w:tcMar>
              <w:top w:w="72" w:type="dxa"/>
              <w:left w:w="72" w:type="dxa"/>
              <w:bottom w:w="0" w:type="dxa"/>
              <w:right w:w="15"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ויסות העומס במחלקה / מחלקות בה מבוצע ה</w:t>
            </w:r>
            <w:r w:rsidRPr="002B4FA6">
              <w:rPr>
                <w:rFonts w:asciiTheme="majorBidi" w:hAnsiTheme="majorBidi"/>
                <w:szCs w:val="22"/>
              </w:rPr>
              <w:t>POC</w:t>
            </w:r>
          </w:p>
        </w:tc>
        <w:tc>
          <w:tcPr>
            <w:tcW w:w="5523" w:type="dxa"/>
            <w:shd w:val="clear" w:color="auto" w:fill="auto"/>
            <w:tcMar>
              <w:top w:w="72" w:type="dxa"/>
              <w:left w:w="72" w:type="dxa"/>
              <w:bottom w:w="0" w:type="dxa"/>
              <w:right w:w="15"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מדד זה מחושב ביחס הופכי לסטיית התקן של מדד העומס הכללי במחלקה בה בוצע ה</w:t>
            </w:r>
            <w:r w:rsidRPr="002B4FA6">
              <w:rPr>
                <w:rFonts w:asciiTheme="majorBidi" w:hAnsiTheme="majorBidi"/>
                <w:szCs w:val="22"/>
              </w:rPr>
              <w:t>POC</w:t>
            </w:r>
            <w:r w:rsidRPr="002B4FA6">
              <w:rPr>
                <w:rFonts w:asciiTheme="majorBidi" w:hAnsiTheme="majorBidi"/>
                <w:szCs w:val="22"/>
                <w:rtl/>
              </w:rPr>
              <w:t>. כך למשל, בהינתן מצב שבו העומס הכללי במחלקה מסוימת נותר זהה, שיפור בוויסות העומס במחלקה יתקיים אם סטיית התקן של מדד העומס ירדה</w:t>
            </w:r>
          </w:p>
        </w:tc>
        <w:tc>
          <w:tcPr>
            <w:tcW w:w="846"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170"/>
              <w:rPr>
                <w:rFonts w:asciiTheme="majorBidi" w:hAnsiTheme="majorBidi"/>
                <w:szCs w:val="22"/>
              </w:rPr>
            </w:pPr>
            <w:r w:rsidRPr="002B4FA6">
              <w:rPr>
                <w:rFonts w:asciiTheme="majorBidi" w:hAnsiTheme="majorBidi"/>
                <w:szCs w:val="22"/>
                <w:rtl/>
              </w:rPr>
              <w:t>1</w:t>
            </w:r>
            <w:r w:rsidRPr="002B4FA6">
              <w:rPr>
                <w:rFonts w:asciiTheme="majorBidi" w:hAnsiTheme="majorBidi" w:hint="cs"/>
                <w:szCs w:val="22"/>
                <w:rtl/>
              </w:rPr>
              <w:t>0</w:t>
            </w:r>
            <w:r w:rsidRPr="002B4FA6">
              <w:rPr>
                <w:rFonts w:asciiTheme="majorBidi" w:hAnsiTheme="majorBidi"/>
                <w:szCs w:val="22"/>
                <w:rtl/>
              </w:rPr>
              <w:t>%</w:t>
            </w:r>
          </w:p>
        </w:tc>
      </w:tr>
      <w:tr w:rsidR="002B4FA6" w:rsidRPr="002B4FA6" w:rsidTr="00953DFC">
        <w:trPr>
          <w:cantSplit/>
          <w:trHeight w:val="668"/>
        </w:trPr>
        <w:tc>
          <w:tcPr>
            <w:tcW w:w="2791"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proofErr w:type="spellStart"/>
            <w:r w:rsidRPr="002B4FA6">
              <w:rPr>
                <w:rFonts w:asciiTheme="majorBidi" w:hAnsiTheme="majorBidi"/>
                <w:szCs w:val="22"/>
                <w:rtl/>
              </w:rPr>
              <w:t>למלר"דים</w:t>
            </w:r>
            <w:proofErr w:type="spellEnd"/>
            <w:r w:rsidRPr="002B4FA6">
              <w:rPr>
                <w:rFonts w:asciiTheme="majorBidi" w:hAnsiTheme="majorBidi"/>
                <w:szCs w:val="22"/>
                <w:rtl/>
              </w:rPr>
              <w:t xml:space="preserve">: משך הזמן בין הגעה </w:t>
            </w:r>
            <w:proofErr w:type="spellStart"/>
            <w:r w:rsidRPr="002B4FA6">
              <w:rPr>
                <w:rFonts w:asciiTheme="majorBidi" w:hAnsiTheme="majorBidi"/>
                <w:szCs w:val="22"/>
                <w:rtl/>
              </w:rPr>
              <w:t>למלר"ד</w:t>
            </w:r>
            <w:proofErr w:type="spellEnd"/>
            <w:r w:rsidRPr="002B4FA6">
              <w:rPr>
                <w:rFonts w:asciiTheme="majorBidi" w:hAnsiTheme="majorBidi"/>
                <w:szCs w:val="22"/>
                <w:rtl/>
              </w:rPr>
              <w:t xml:space="preserve"> לבין ביצוע </w:t>
            </w:r>
            <w:proofErr w:type="spellStart"/>
            <w:r w:rsidRPr="002B4FA6">
              <w:rPr>
                <w:rFonts w:asciiTheme="majorBidi" w:hAnsiTheme="majorBidi"/>
                <w:szCs w:val="22"/>
                <w:rtl/>
              </w:rPr>
              <w:t>טריאז</w:t>
            </w:r>
            <w:proofErr w:type="spellEnd"/>
            <w:r w:rsidRPr="002B4FA6">
              <w:rPr>
                <w:rFonts w:asciiTheme="majorBidi" w:hAnsiTheme="majorBidi"/>
                <w:szCs w:val="22"/>
                <w:rtl/>
              </w:rPr>
              <w:t>' קליני</w:t>
            </w:r>
          </w:p>
        </w:tc>
        <w:tc>
          <w:tcPr>
            <w:tcW w:w="5523"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 xml:space="preserve">משך הזמן מהקבלה האדמיניסטרטיבית </w:t>
            </w:r>
            <w:proofErr w:type="spellStart"/>
            <w:r w:rsidRPr="002B4FA6">
              <w:rPr>
                <w:rFonts w:asciiTheme="majorBidi" w:hAnsiTheme="majorBidi"/>
                <w:szCs w:val="22"/>
                <w:rtl/>
              </w:rPr>
              <w:t>למלר"ד</w:t>
            </w:r>
            <w:proofErr w:type="spellEnd"/>
            <w:r w:rsidRPr="002B4FA6">
              <w:rPr>
                <w:rFonts w:asciiTheme="majorBidi" w:hAnsiTheme="majorBidi"/>
                <w:szCs w:val="22"/>
                <w:rtl/>
              </w:rPr>
              <w:t xml:space="preserve"> ועד ביצוע </w:t>
            </w:r>
            <w:proofErr w:type="spellStart"/>
            <w:r w:rsidRPr="002B4FA6">
              <w:rPr>
                <w:rFonts w:asciiTheme="majorBidi" w:hAnsiTheme="majorBidi"/>
                <w:szCs w:val="22"/>
                <w:rtl/>
              </w:rPr>
              <w:t>טריאז</w:t>
            </w:r>
            <w:proofErr w:type="spellEnd"/>
            <w:r w:rsidRPr="002B4FA6">
              <w:rPr>
                <w:rFonts w:asciiTheme="majorBidi" w:hAnsiTheme="majorBidi"/>
                <w:szCs w:val="22"/>
                <w:rtl/>
              </w:rPr>
              <w:t>' קליני / מגע רפואי ראשון</w:t>
            </w:r>
          </w:p>
        </w:tc>
        <w:tc>
          <w:tcPr>
            <w:tcW w:w="846"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170"/>
              <w:rPr>
                <w:rFonts w:asciiTheme="majorBidi" w:hAnsiTheme="majorBidi"/>
                <w:szCs w:val="22"/>
              </w:rPr>
            </w:pPr>
            <w:r w:rsidRPr="002B4FA6">
              <w:rPr>
                <w:rFonts w:asciiTheme="majorBidi" w:hAnsiTheme="majorBidi"/>
                <w:szCs w:val="22"/>
                <w:rtl/>
              </w:rPr>
              <w:t>10%</w:t>
            </w:r>
          </w:p>
        </w:tc>
      </w:tr>
      <w:tr w:rsidR="002B4FA6" w:rsidRPr="002B4FA6" w:rsidTr="00953DFC">
        <w:trPr>
          <w:cantSplit/>
          <w:trHeight w:val="330"/>
        </w:trPr>
        <w:tc>
          <w:tcPr>
            <w:tcW w:w="2791"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משך ההמתנה למיטה במחלקה</w:t>
            </w:r>
          </w:p>
        </w:tc>
        <w:tc>
          <w:tcPr>
            <w:tcW w:w="5523"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משך ההמתנה מהרגע שבו סומן כי המטופל מיועד לאשפוז במחלקה ועד הרגע בו בוצע בפועל האשפוז</w:t>
            </w:r>
          </w:p>
        </w:tc>
        <w:tc>
          <w:tcPr>
            <w:tcW w:w="846"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170"/>
              <w:rPr>
                <w:rFonts w:asciiTheme="majorBidi" w:hAnsiTheme="majorBidi"/>
                <w:szCs w:val="22"/>
              </w:rPr>
            </w:pPr>
            <w:r w:rsidRPr="002B4FA6">
              <w:rPr>
                <w:rFonts w:asciiTheme="majorBidi" w:hAnsiTheme="majorBidi"/>
                <w:szCs w:val="22"/>
                <w:rtl/>
              </w:rPr>
              <w:t>10%</w:t>
            </w:r>
          </w:p>
        </w:tc>
      </w:tr>
      <w:tr w:rsidR="002B4FA6" w:rsidRPr="002B4FA6" w:rsidTr="00953DFC">
        <w:trPr>
          <w:cantSplit/>
          <w:trHeight w:val="330"/>
        </w:trPr>
        <w:tc>
          <w:tcPr>
            <w:tcW w:w="2791" w:type="dxa"/>
            <w:shd w:val="clear" w:color="auto" w:fill="auto"/>
            <w:tcMar>
              <w:top w:w="72" w:type="dxa"/>
              <w:left w:w="72" w:type="dxa"/>
              <w:bottom w:w="0" w:type="dxa"/>
              <w:right w:w="28" w:type="dxa"/>
            </w:tcMar>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כמות המשתמשים בתחליפי ההגעה למיון או בתחליפי האשפוז</w:t>
            </w:r>
            <w:r w:rsidRPr="002B4FA6">
              <w:rPr>
                <w:rFonts w:asciiTheme="majorBidi" w:hAnsiTheme="majorBidi" w:hint="cs"/>
                <w:sz w:val="26"/>
                <w:szCs w:val="26"/>
                <w:vertAlign w:val="superscript"/>
                <w:rtl/>
              </w:rPr>
              <w:t>(*)</w:t>
            </w:r>
          </w:p>
        </w:tc>
        <w:tc>
          <w:tcPr>
            <w:tcW w:w="5523" w:type="dxa"/>
            <w:shd w:val="clear" w:color="auto" w:fill="auto"/>
            <w:tcMar>
              <w:top w:w="72" w:type="dxa"/>
              <w:left w:w="72" w:type="dxa"/>
              <w:bottom w:w="0" w:type="dxa"/>
              <w:right w:w="28" w:type="dxa"/>
            </w:tcMar>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 xml:space="preserve">מספר המשתמשים </w:t>
            </w:r>
            <w:proofErr w:type="spellStart"/>
            <w:r w:rsidRPr="002B4FA6">
              <w:rPr>
                <w:rFonts w:asciiTheme="majorBidi" w:hAnsiTheme="majorBidi"/>
                <w:szCs w:val="22"/>
                <w:rtl/>
              </w:rPr>
              <w:t>היוניקי</w:t>
            </w:r>
            <w:proofErr w:type="spellEnd"/>
            <w:r w:rsidRPr="002B4FA6">
              <w:rPr>
                <w:rFonts w:asciiTheme="majorBidi" w:hAnsiTheme="majorBidi"/>
                <w:szCs w:val="22"/>
                <w:rtl/>
              </w:rPr>
              <w:t xml:space="preserve"> בפתרון במשך תקופת ה</w:t>
            </w:r>
            <w:r w:rsidRPr="002B4FA6">
              <w:rPr>
                <w:rFonts w:asciiTheme="majorBidi" w:hAnsiTheme="majorBidi"/>
                <w:szCs w:val="22"/>
              </w:rPr>
              <w:t>POC</w:t>
            </w:r>
            <w:r w:rsidRPr="002B4FA6">
              <w:rPr>
                <w:rFonts w:asciiTheme="majorBidi" w:hAnsiTheme="majorBidi"/>
                <w:szCs w:val="22"/>
                <w:rtl/>
              </w:rPr>
              <w:t xml:space="preserve"> (כגון: מספר משתמשים שהתקינו את האפליקציה, מספר הפניות </w:t>
            </w:r>
            <w:proofErr w:type="spellStart"/>
            <w:r w:rsidRPr="002B4FA6">
              <w:rPr>
                <w:rFonts w:asciiTheme="majorBidi" w:hAnsiTheme="majorBidi"/>
                <w:szCs w:val="22"/>
                <w:rtl/>
              </w:rPr>
              <w:t>היוניקי</w:t>
            </w:r>
            <w:proofErr w:type="spellEnd"/>
            <w:r w:rsidRPr="002B4FA6">
              <w:rPr>
                <w:rFonts w:asciiTheme="majorBidi" w:hAnsiTheme="majorBidi"/>
                <w:szCs w:val="22"/>
                <w:rtl/>
              </w:rPr>
              <w:t xml:space="preserve"> למוקד וכו')</w:t>
            </w:r>
          </w:p>
        </w:tc>
        <w:tc>
          <w:tcPr>
            <w:tcW w:w="846" w:type="dxa"/>
            <w:shd w:val="clear" w:color="auto" w:fill="auto"/>
            <w:tcMar>
              <w:top w:w="72" w:type="dxa"/>
              <w:left w:w="72" w:type="dxa"/>
              <w:bottom w:w="0" w:type="dxa"/>
              <w:right w:w="28" w:type="dxa"/>
            </w:tcMar>
          </w:tcPr>
          <w:p w:rsidR="002B4FA6" w:rsidRPr="002B4FA6" w:rsidRDefault="002B4FA6" w:rsidP="00953DFC">
            <w:pPr>
              <w:pStyle w:val="Normal1"/>
              <w:spacing w:before="0" w:after="80" w:line="360" w:lineRule="auto"/>
              <w:ind w:left="170"/>
              <w:rPr>
                <w:rFonts w:asciiTheme="majorBidi" w:hAnsiTheme="majorBidi"/>
                <w:szCs w:val="22"/>
              </w:rPr>
            </w:pPr>
            <w:r w:rsidRPr="002B4FA6">
              <w:rPr>
                <w:rFonts w:asciiTheme="majorBidi" w:hAnsiTheme="majorBidi" w:hint="cs"/>
                <w:szCs w:val="22"/>
                <w:rtl/>
              </w:rPr>
              <w:t>20%</w:t>
            </w:r>
            <w:r w:rsidRPr="002B4FA6">
              <w:rPr>
                <w:rFonts w:asciiTheme="majorBidi" w:hAnsiTheme="majorBidi" w:hint="cs"/>
                <w:sz w:val="26"/>
                <w:szCs w:val="26"/>
                <w:vertAlign w:val="superscript"/>
                <w:rtl/>
              </w:rPr>
              <w:t>(*)</w:t>
            </w:r>
          </w:p>
        </w:tc>
      </w:tr>
      <w:tr w:rsidR="002B4FA6" w:rsidRPr="002B4FA6" w:rsidTr="00953DFC">
        <w:trPr>
          <w:cantSplit/>
          <w:trHeight w:val="330"/>
        </w:trPr>
        <w:tc>
          <w:tcPr>
            <w:tcW w:w="2791" w:type="dxa"/>
            <w:shd w:val="clear" w:color="auto" w:fill="auto"/>
            <w:tcMar>
              <w:top w:w="72" w:type="dxa"/>
              <w:left w:w="72" w:type="dxa"/>
              <w:bottom w:w="0" w:type="dxa"/>
              <w:right w:w="28" w:type="dxa"/>
            </w:tcMar>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שביעות רצון המטופלים מן הפתרון</w:t>
            </w:r>
          </w:p>
        </w:tc>
        <w:tc>
          <w:tcPr>
            <w:tcW w:w="5523" w:type="dxa"/>
            <w:shd w:val="clear" w:color="auto" w:fill="auto"/>
            <w:tcMar>
              <w:top w:w="72" w:type="dxa"/>
              <w:left w:w="72" w:type="dxa"/>
              <w:bottom w:w="0" w:type="dxa"/>
              <w:right w:w="28" w:type="dxa"/>
            </w:tcMar>
            <w:vAlign w:val="center"/>
          </w:tcPr>
          <w:p w:rsidR="002B4FA6" w:rsidRPr="002B4FA6" w:rsidRDefault="002B4FA6" w:rsidP="00953DFC">
            <w:pPr>
              <w:pStyle w:val="Normal1"/>
              <w:spacing w:before="0" w:after="80" w:line="360" w:lineRule="auto"/>
              <w:ind w:left="38"/>
              <w:jc w:val="left"/>
              <w:rPr>
                <w:rFonts w:asciiTheme="majorBidi" w:hAnsiTheme="majorBidi"/>
                <w:szCs w:val="22"/>
                <w:rtl/>
              </w:rPr>
            </w:pPr>
            <w:r w:rsidRPr="002B4FA6">
              <w:rPr>
                <w:rFonts w:asciiTheme="majorBidi" w:hAnsiTheme="majorBidi"/>
                <w:szCs w:val="22"/>
                <w:rtl/>
              </w:rPr>
              <w:t>ניתוח השיפור בתוצאה של סקר שביעות רצון שיועבר למטופלים לפני ותוך כדי השימוש בפתרון ה</w:t>
            </w:r>
            <w:r w:rsidRPr="002B4FA6">
              <w:rPr>
                <w:rFonts w:asciiTheme="majorBidi" w:hAnsiTheme="majorBidi"/>
                <w:sz w:val="20"/>
                <w:szCs w:val="20"/>
              </w:rPr>
              <w:t>POC</w:t>
            </w:r>
          </w:p>
        </w:tc>
        <w:tc>
          <w:tcPr>
            <w:tcW w:w="846" w:type="dxa"/>
            <w:shd w:val="clear" w:color="auto" w:fill="auto"/>
            <w:tcMar>
              <w:top w:w="72" w:type="dxa"/>
              <w:left w:w="72" w:type="dxa"/>
              <w:bottom w:w="0" w:type="dxa"/>
              <w:right w:w="28" w:type="dxa"/>
            </w:tcMar>
          </w:tcPr>
          <w:p w:rsidR="002B4FA6" w:rsidRPr="002B4FA6" w:rsidRDefault="002B4FA6" w:rsidP="00953DFC">
            <w:pPr>
              <w:pStyle w:val="Normal1"/>
              <w:spacing w:before="0" w:after="80" w:line="360" w:lineRule="auto"/>
              <w:ind w:left="170"/>
              <w:rPr>
                <w:rFonts w:asciiTheme="majorBidi" w:hAnsiTheme="majorBidi"/>
                <w:szCs w:val="22"/>
              </w:rPr>
            </w:pPr>
            <w:r w:rsidRPr="002B4FA6">
              <w:rPr>
                <w:rFonts w:asciiTheme="majorBidi" w:hAnsiTheme="majorBidi"/>
                <w:szCs w:val="22"/>
                <w:rtl/>
              </w:rPr>
              <w:t>10%</w:t>
            </w:r>
          </w:p>
        </w:tc>
      </w:tr>
      <w:tr w:rsidR="002B4FA6" w:rsidRPr="002B4FA6" w:rsidTr="00953DFC">
        <w:trPr>
          <w:cantSplit/>
          <w:trHeight w:val="330"/>
        </w:trPr>
        <w:tc>
          <w:tcPr>
            <w:tcW w:w="2791" w:type="dxa"/>
            <w:shd w:val="clear" w:color="auto" w:fill="auto"/>
            <w:tcMar>
              <w:top w:w="72" w:type="dxa"/>
              <w:left w:w="72" w:type="dxa"/>
              <w:bottom w:w="0" w:type="dxa"/>
              <w:right w:w="28" w:type="dxa"/>
            </w:tcMar>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שביעות רצון המטפלים מן הפתרון</w:t>
            </w:r>
          </w:p>
        </w:tc>
        <w:tc>
          <w:tcPr>
            <w:tcW w:w="5523" w:type="dxa"/>
            <w:shd w:val="clear" w:color="auto" w:fill="auto"/>
            <w:tcMar>
              <w:top w:w="72" w:type="dxa"/>
              <w:left w:w="72" w:type="dxa"/>
              <w:bottom w:w="0" w:type="dxa"/>
              <w:right w:w="28" w:type="dxa"/>
            </w:tcMar>
            <w:vAlign w:val="center"/>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ניתוח השיפור בתוצאה של סקר שביעות רצון שיועבר למטפלים לפני ותוך כדי השימוש בפתרון ה</w:t>
            </w:r>
            <w:r w:rsidRPr="002B4FA6">
              <w:rPr>
                <w:rFonts w:asciiTheme="majorBidi" w:hAnsiTheme="majorBidi"/>
                <w:sz w:val="20"/>
                <w:szCs w:val="20"/>
              </w:rPr>
              <w:t>POC</w:t>
            </w:r>
          </w:p>
        </w:tc>
        <w:tc>
          <w:tcPr>
            <w:tcW w:w="846" w:type="dxa"/>
            <w:shd w:val="clear" w:color="auto" w:fill="auto"/>
            <w:tcMar>
              <w:top w:w="72" w:type="dxa"/>
              <w:left w:w="72" w:type="dxa"/>
              <w:bottom w:w="0" w:type="dxa"/>
              <w:right w:w="28" w:type="dxa"/>
            </w:tcMar>
          </w:tcPr>
          <w:p w:rsidR="002B4FA6" w:rsidRPr="002B4FA6" w:rsidRDefault="002B4FA6" w:rsidP="00953DFC">
            <w:pPr>
              <w:pStyle w:val="Normal1"/>
              <w:spacing w:before="0" w:after="80" w:line="360" w:lineRule="auto"/>
              <w:ind w:left="170"/>
              <w:rPr>
                <w:rFonts w:asciiTheme="majorBidi" w:hAnsiTheme="majorBidi"/>
                <w:szCs w:val="22"/>
              </w:rPr>
            </w:pPr>
            <w:r w:rsidRPr="002B4FA6">
              <w:rPr>
                <w:rFonts w:asciiTheme="majorBidi" w:hAnsiTheme="majorBidi"/>
                <w:szCs w:val="22"/>
                <w:rtl/>
              </w:rPr>
              <w:t>10%</w:t>
            </w:r>
          </w:p>
        </w:tc>
      </w:tr>
      <w:tr w:rsidR="002B4FA6" w:rsidRPr="002B4FA6" w:rsidTr="00953DFC">
        <w:trPr>
          <w:cantSplit/>
          <w:trHeight w:val="330"/>
        </w:trPr>
        <w:tc>
          <w:tcPr>
            <w:tcW w:w="2791" w:type="dxa"/>
            <w:shd w:val="clear" w:color="auto" w:fill="auto"/>
            <w:tcMar>
              <w:top w:w="72" w:type="dxa"/>
              <w:left w:w="72" w:type="dxa"/>
              <w:bottom w:w="0" w:type="dxa"/>
              <w:right w:w="28" w:type="dxa"/>
            </w:tcMar>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lastRenderedPageBreak/>
              <w:t xml:space="preserve">אי-הרעה במדדי האיכות הרלוונטיים </w:t>
            </w:r>
            <w:proofErr w:type="spellStart"/>
            <w:r w:rsidRPr="002B4FA6">
              <w:rPr>
                <w:rFonts w:asciiTheme="majorBidi" w:hAnsiTheme="majorBidi"/>
                <w:szCs w:val="22"/>
                <w:rtl/>
              </w:rPr>
              <w:t>למלר"דים</w:t>
            </w:r>
            <w:proofErr w:type="spellEnd"/>
            <w:r w:rsidRPr="002B4FA6">
              <w:rPr>
                <w:rFonts w:asciiTheme="majorBidi" w:hAnsiTheme="majorBidi"/>
                <w:szCs w:val="22"/>
                <w:rtl/>
              </w:rPr>
              <w:t xml:space="preserve"> ולמחלקות הפנימיות</w:t>
            </w:r>
          </w:p>
        </w:tc>
        <w:tc>
          <w:tcPr>
            <w:tcW w:w="5523" w:type="dxa"/>
            <w:shd w:val="clear" w:color="auto" w:fill="auto"/>
            <w:tcMar>
              <w:top w:w="72" w:type="dxa"/>
              <w:left w:w="72" w:type="dxa"/>
              <w:bottom w:w="0" w:type="dxa"/>
              <w:right w:w="28" w:type="dxa"/>
            </w:tcMar>
            <w:vAlign w:val="center"/>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hint="cs"/>
                <w:szCs w:val="22"/>
                <w:rtl/>
              </w:rPr>
              <w:t>תימדד עמידת המחלקות הנמצאות ב</w:t>
            </w:r>
            <w:r w:rsidRPr="002B4FA6">
              <w:rPr>
                <w:rFonts w:asciiTheme="majorBidi" w:hAnsiTheme="majorBidi"/>
                <w:sz w:val="20"/>
                <w:szCs w:val="20"/>
              </w:rPr>
              <w:t>POC</w:t>
            </w:r>
            <w:r w:rsidRPr="002B4FA6">
              <w:rPr>
                <w:rFonts w:asciiTheme="majorBidi" w:hAnsiTheme="majorBidi" w:hint="cs"/>
                <w:szCs w:val="22"/>
                <w:rtl/>
              </w:rPr>
              <w:t xml:space="preserve"> במדדי האיכות השונים הרלוונטיים </w:t>
            </w:r>
            <w:proofErr w:type="spellStart"/>
            <w:r w:rsidRPr="002B4FA6">
              <w:rPr>
                <w:rFonts w:asciiTheme="majorBidi" w:hAnsiTheme="majorBidi" w:hint="cs"/>
                <w:szCs w:val="22"/>
                <w:rtl/>
              </w:rPr>
              <w:t>למלר"דים</w:t>
            </w:r>
            <w:proofErr w:type="spellEnd"/>
            <w:r w:rsidRPr="002B4FA6">
              <w:rPr>
                <w:rFonts w:asciiTheme="majorBidi" w:hAnsiTheme="majorBidi" w:hint="cs"/>
                <w:szCs w:val="22"/>
                <w:rtl/>
              </w:rPr>
              <w:t xml:space="preserve"> ולמחלקות פנימיות, כגון מס' פניות חוזרות </w:t>
            </w:r>
            <w:proofErr w:type="spellStart"/>
            <w:r w:rsidRPr="002B4FA6">
              <w:rPr>
                <w:rFonts w:asciiTheme="majorBidi" w:hAnsiTheme="majorBidi" w:hint="cs"/>
                <w:szCs w:val="22"/>
                <w:rtl/>
              </w:rPr>
              <w:t>למלר"ד</w:t>
            </w:r>
            <w:proofErr w:type="spellEnd"/>
            <w:r w:rsidRPr="002B4FA6">
              <w:rPr>
                <w:rFonts w:asciiTheme="majorBidi" w:hAnsiTheme="majorBidi" w:hint="cs"/>
                <w:szCs w:val="22"/>
                <w:rtl/>
              </w:rPr>
              <w:t xml:space="preserve"> ב 48 שעות, ביצוע הערכת סיכון לפקקת ורידית בקרב מאושפזים במחלקות פנימיות,  מתן טיפול </w:t>
            </w:r>
            <w:proofErr w:type="spellStart"/>
            <w:r w:rsidRPr="002B4FA6">
              <w:rPr>
                <w:rFonts w:asciiTheme="majorBidi" w:hAnsiTheme="majorBidi" w:hint="cs"/>
                <w:szCs w:val="22"/>
                <w:rtl/>
              </w:rPr>
              <w:t>טרומבוליטי</w:t>
            </w:r>
            <w:proofErr w:type="spellEnd"/>
            <w:r w:rsidRPr="002B4FA6">
              <w:rPr>
                <w:rFonts w:asciiTheme="majorBidi" w:hAnsiTheme="majorBidi" w:hint="cs"/>
                <w:szCs w:val="22"/>
                <w:rtl/>
              </w:rPr>
              <w:t xml:space="preserve"> תוך-ורידי לאחר אירוע איסכמי חד במוח, ביצוע בדיקת דופלקס עורקי צוואר בתוך 72 שעות מהקבלה לחדר המיון לחולים עם אבחנה של </w:t>
            </w:r>
            <w:r w:rsidRPr="002B4FA6">
              <w:rPr>
                <w:rFonts w:asciiTheme="majorBidi" w:hAnsiTheme="majorBidi"/>
                <w:sz w:val="20"/>
                <w:szCs w:val="20"/>
              </w:rPr>
              <w:t>TIA</w:t>
            </w:r>
            <w:r w:rsidRPr="002B4FA6">
              <w:rPr>
                <w:rFonts w:asciiTheme="majorBidi" w:hAnsiTheme="majorBidi" w:hint="cs"/>
                <w:szCs w:val="22"/>
                <w:rtl/>
              </w:rPr>
              <w:t xml:space="preserve">, היארעות </w:t>
            </w:r>
            <w:proofErr w:type="spellStart"/>
            <w:r w:rsidRPr="002B4FA6">
              <w:rPr>
                <w:rFonts w:asciiTheme="majorBidi" w:hAnsiTheme="majorBidi"/>
                <w:szCs w:val="22"/>
              </w:rPr>
              <w:t>Clostrodium</w:t>
            </w:r>
            <w:proofErr w:type="spellEnd"/>
            <w:r w:rsidRPr="002B4FA6">
              <w:rPr>
                <w:rFonts w:asciiTheme="majorBidi" w:hAnsiTheme="majorBidi"/>
                <w:szCs w:val="22"/>
              </w:rPr>
              <w:t xml:space="preserve"> </w:t>
            </w:r>
            <w:proofErr w:type="spellStart"/>
            <w:r w:rsidRPr="002B4FA6">
              <w:rPr>
                <w:rFonts w:asciiTheme="majorBidi" w:hAnsiTheme="majorBidi"/>
                <w:szCs w:val="22"/>
              </w:rPr>
              <w:t>difficile</w:t>
            </w:r>
            <w:proofErr w:type="spellEnd"/>
            <w:r w:rsidRPr="002B4FA6">
              <w:rPr>
                <w:rFonts w:asciiTheme="majorBidi" w:hAnsiTheme="majorBidi"/>
                <w:szCs w:val="22"/>
              </w:rPr>
              <w:t xml:space="preserve"> </w:t>
            </w:r>
            <w:r w:rsidRPr="002B4FA6">
              <w:rPr>
                <w:rFonts w:asciiTheme="majorBidi" w:hAnsiTheme="majorBidi" w:hint="cs"/>
                <w:szCs w:val="22"/>
                <w:rtl/>
              </w:rPr>
              <w:t xml:space="preserve">, שברים בצוואר הירך, מנותחים תוך 48 שעות, ביצוע </w:t>
            </w:r>
            <w:r w:rsidRPr="002B4FA6">
              <w:rPr>
                <w:rFonts w:asciiTheme="majorBidi" w:hAnsiTheme="majorBidi"/>
                <w:sz w:val="20"/>
                <w:szCs w:val="20"/>
              </w:rPr>
              <w:t>PCI</w:t>
            </w:r>
            <w:r w:rsidRPr="002B4FA6">
              <w:rPr>
                <w:rFonts w:asciiTheme="majorBidi" w:hAnsiTheme="majorBidi" w:hint="cs"/>
                <w:szCs w:val="22"/>
                <w:rtl/>
              </w:rPr>
              <w:t xml:space="preserve"> תוך 90 דקות מההגעה לבית חולים במטופלים עם</w:t>
            </w:r>
            <w:r w:rsidRPr="002B4FA6">
              <w:rPr>
                <w:rFonts w:asciiTheme="majorBidi" w:hAnsiTheme="majorBidi" w:hint="cs"/>
                <w:sz w:val="20"/>
                <w:szCs w:val="20"/>
                <w:rtl/>
              </w:rPr>
              <w:t xml:space="preserve"> </w:t>
            </w:r>
            <w:r w:rsidRPr="002B4FA6">
              <w:rPr>
                <w:rFonts w:asciiTheme="majorBidi" w:hAnsiTheme="majorBidi"/>
                <w:sz w:val="20"/>
                <w:szCs w:val="20"/>
              </w:rPr>
              <w:t>STEMI</w:t>
            </w:r>
            <w:r w:rsidRPr="002B4FA6">
              <w:rPr>
                <w:rFonts w:asciiTheme="majorBidi" w:hAnsiTheme="majorBidi" w:hint="cs"/>
                <w:szCs w:val="22"/>
                <w:rtl/>
              </w:rPr>
              <w:t xml:space="preserve">, ביצוע </w:t>
            </w:r>
            <w:r w:rsidRPr="002B4FA6">
              <w:rPr>
                <w:rFonts w:asciiTheme="majorBidi" w:hAnsiTheme="majorBidi"/>
                <w:sz w:val="20"/>
                <w:szCs w:val="20"/>
              </w:rPr>
              <w:t>MRI/CT</w:t>
            </w:r>
            <w:r w:rsidRPr="002B4FA6">
              <w:rPr>
                <w:rFonts w:asciiTheme="majorBidi" w:hAnsiTheme="majorBidi" w:hint="cs"/>
                <w:szCs w:val="22"/>
                <w:rtl/>
              </w:rPr>
              <w:t xml:space="preserve"> תוך 25 דקות מהכניסה לבי"ח עם אירוע חד במוח, ביצוע הערכת סיכון לאירוע איסכמי חד במוח לחולים עם פרפור פרוזדורים ועוד.</w:t>
            </w:r>
          </w:p>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במקרה שבו מאותרת ירידה מובהקת במדדי האיכות במחלקה / מחלקות בהן בוצע ה</w:t>
            </w:r>
            <w:r w:rsidRPr="002B4FA6">
              <w:rPr>
                <w:rFonts w:asciiTheme="majorBidi" w:hAnsiTheme="majorBidi"/>
                <w:sz w:val="20"/>
                <w:szCs w:val="20"/>
              </w:rPr>
              <w:t>POC</w:t>
            </w:r>
            <w:r w:rsidRPr="002B4FA6">
              <w:rPr>
                <w:rFonts w:asciiTheme="majorBidi" w:hAnsiTheme="majorBidi"/>
                <w:szCs w:val="22"/>
                <w:rtl/>
              </w:rPr>
              <w:t>, ייחשב הדבר לכישלון ב</w:t>
            </w:r>
            <w:r w:rsidRPr="002B4FA6">
              <w:rPr>
                <w:rFonts w:asciiTheme="majorBidi" w:hAnsiTheme="majorBidi"/>
                <w:sz w:val="20"/>
                <w:szCs w:val="20"/>
              </w:rPr>
              <w:t>POC</w:t>
            </w:r>
            <w:r w:rsidRPr="002B4FA6">
              <w:rPr>
                <w:rFonts w:asciiTheme="majorBidi" w:hAnsiTheme="majorBidi"/>
                <w:szCs w:val="22"/>
                <w:rtl/>
              </w:rPr>
              <w:t>. במידה ומאותרת עלייה מובהקת במדדים אלה, יוסיף הדבר בונוס של 10 נקודות לציון ה</w:t>
            </w:r>
            <w:r w:rsidRPr="002B4FA6">
              <w:rPr>
                <w:rFonts w:asciiTheme="majorBidi" w:hAnsiTheme="majorBidi"/>
                <w:sz w:val="20"/>
                <w:szCs w:val="20"/>
              </w:rPr>
              <w:t>POC</w:t>
            </w:r>
          </w:p>
        </w:tc>
        <w:tc>
          <w:tcPr>
            <w:tcW w:w="846" w:type="dxa"/>
            <w:shd w:val="clear" w:color="auto" w:fill="auto"/>
            <w:tcMar>
              <w:top w:w="72" w:type="dxa"/>
              <w:left w:w="72" w:type="dxa"/>
              <w:bottom w:w="0" w:type="dxa"/>
              <w:right w:w="28" w:type="dxa"/>
            </w:tcMar>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 xml:space="preserve">תנאי סף </w:t>
            </w:r>
            <w:r w:rsidRPr="002B4FA6">
              <w:rPr>
                <w:rFonts w:asciiTheme="majorBidi" w:hAnsiTheme="majorBidi" w:hint="cs"/>
                <w:szCs w:val="22"/>
                <w:rtl/>
              </w:rPr>
              <w:t>/ בונוס</w:t>
            </w:r>
          </w:p>
        </w:tc>
      </w:tr>
      <w:tr w:rsidR="002B4FA6" w:rsidRPr="002B4FA6" w:rsidTr="00953DFC">
        <w:trPr>
          <w:cantSplit/>
          <w:trHeight w:val="330"/>
        </w:trPr>
        <w:tc>
          <w:tcPr>
            <w:tcW w:w="2791"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מדד נוסף ראשון שיוצע ע"י המציע</w:t>
            </w:r>
          </w:p>
        </w:tc>
        <w:tc>
          <w:tcPr>
            <w:tcW w:w="5523" w:type="dxa"/>
            <w:shd w:val="clear" w:color="auto" w:fill="auto"/>
            <w:tcMar>
              <w:top w:w="72" w:type="dxa"/>
              <w:left w:w="72" w:type="dxa"/>
              <w:bottom w:w="0" w:type="dxa"/>
              <w:right w:w="28" w:type="dxa"/>
            </w:tcMar>
            <w:vAlign w:val="cente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מדד שיציע המציע, ויאושר ע"י המשרד בשלב האפיון והתכנון</w:t>
            </w:r>
          </w:p>
        </w:tc>
        <w:tc>
          <w:tcPr>
            <w:tcW w:w="846" w:type="dxa"/>
            <w:vMerge w:val="restart"/>
            <w:shd w:val="clear" w:color="auto" w:fill="auto"/>
            <w:tcMar>
              <w:top w:w="72" w:type="dxa"/>
              <w:left w:w="72" w:type="dxa"/>
              <w:bottom w:w="0" w:type="dxa"/>
              <w:right w:w="28" w:type="dxa"/>
            </w:tcMar>
            <w:vAlign w:val="cente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משתנה</w:t>
            </w:r>
            <w:r w:rsidRPr="002B4FA6">
              <w:rPr>
                <w:rFonts w:asciiTheme="majorBidi" w:hAnsiTheme="majorBidi" w:hint="cs"/>
                <w:sz w:val="28"/>
                <w:szCs w:val="28"/>
                <w:vertAlign w:val="superscript"/>
                <w:rtl/>
              </w:rPr>
              <w:t>**</w:t>
            </w:r>
          </w:p>
        </w:tc>
      </w:tr>
      <w:tr w:rsidR="002B4FA6" w:rsidRPr="002B4FA6" w:rsidTr="00953DFC">
        <w:trPr>
          <w:cantSplit/>
          <w:trHeight w:val="578"/>
        </w:trPr>
        <w:tc>
          <w:tcPr>
            <w:tcW w:w="2791"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מדד נוסף שני שיוצע ע"י המציע</w:t>
            </w:r>
          </w:p>
        </w:tc>
        <w:tc>
          <w:tcPr>
            <w:tcW w:w="5523" w:type="dxa"/>
            <w:shd w:val="clear" w:color="auto" w:fill="auto"/>
            <w:tcMar>
              <w:top w:w="72" w:type="dxa"/>
              <w:left w:w="72" w:type="dxa"/>
              <w:bottom w:w="0" w:type="dxa"/>
              <w:right w:w="28" w:type="dxa"/>
            </w:tcMar>
            <w:vAlign w:val="cente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מדד שיציע המציע, ויאושר ע"י המשרד בשלב האפיון והתכנון</w:t>
            </w:r>
          </w:p>
        </w:tc>
        <w:tc>
          <w:tcPr>
            <w:tcW w:w="846" w:type="dxa"/>
            <w:vMerge/>
            <w:shd w:val="clear" w:color="auto" w:fill="auto"/>
            <w:vAlign w:val="center"/>
            <w:hideMark/>
          </w:tcPr>
          <w:p w:rsidR="002B4FA6" w:rsidRPr="002B4FA6" w:rsidRDefault="002B4FA6" w:rsidP="00953DFC">
            <w:pPr>
              <w:pStyle w:val="Normal1"/>
              <w:spacing w:before="0" w:after="80" w:line="360" w:lineRule="auto"/>
              <w:rPr>
                <w:rFonts w:asciiTheme="majorBidi" w:hAnsiTheme="majorBidi"/>
                <w:szCs w:val="22"/>
              </w:rPr>
            </w:pPr>
          </w:p>
        </w:tc>
      </w:tr>
      <w:tr w:rsidR="002B4FA6" w:rsidRPr="002B4FA6" w:rsidTr="00953DFC">
        <w:trPr>
          <w:cantSplit/>
          <w:trHeight w:val="578"/>
        </w:trPr>
        <w:tc>
          <w:tcPr>
            <w:tcW w:w="2791"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איכות מנהל הפרויקט והצוות המוצע לפרויקט המלא</w:t>
            </w:r>
          </w:p>
        </w:tc>
        <w:tc>
          <w:tcPr>
            <w:tcW w:w="5523" w:type="dxa"/>
            <w:shd w:val="clear" w:color="auto" w:fill="auto"/>
            <w:tcMar>
              <w:top w:w="72" w:type="dxa"/>
              <w:left w:w="72" w:type="dxa"/>
              <w:bottom w:w="0" w:type="dxa"/>
              <w:right w:w="28" w:type="dxa"/>
            </w:tcMar>
            <w:hideMark/>
          </w:tcPr>
          <w:p w:rsidR="002B4FA6" w:rsidRPr="002B4FA6" w:rsidRDefault="002B4FA6" w:rsidP="00953DFC">
            <w:pPr>
              <w:pStyle w:val="Normal1"/>
              <w:spacing w:before="0" w:after="80" w:line="360" w:lineRule="auto"/>
              <w:ind w:left="38"/>
              <w:jc w:val="left"/>
              <w:rPr>
                <w:rFonts w:asciiTheme="majorBidi" w:hAnsiTheme="majorBidi"/>
                <w:szCs w:val="22"/>
              </w:rPr>
            </w:pPr>
            <w:r w:rsidRPr="002B4FA6">
              <w:rPr>
                <w:rFonts w:asciiTheme="majorBidi" w:hAnsiTheme="majorBidi"/>
                <w:szCs w:val="22"/>
                <w:rtl/>
              </w:rPr>
              <w:t xml:space="preserve">ניסיונם והתאמתם של מנהל הפרויקט והצוות המוצע בביצוע </w:t>
            </w:r>
            <w:proofErr w:type="spellStart"/>
            <w:r w:rsidRPr="002B4FA6">
              <w:rPr>
                <w:rFonts w:asciiTheme="majorBidi" w:hAnsiTheme="majorBidi"/>
                <w:szCs w:val="22"/>
                <w:rtl/>
              </w:rPr>
              <w:t>פרויקטי</w:t>
            </w:r>
            <w:proofErr w:type="spellEnd"/>
            <w:r w:rsidRPr="002B4FA6">
              <w:rPr>
                <w:rFonts w:asciiTheme="majorBidi" w:hAnsiTheme="majorBidi"/>
                <w:szCs w:val="22"/>
                <w:rtl/>
              </w:rPr>
              <w:t xml:space="preserve"> תוכנה ברמת המורכבות הנדרשת.</w:t>
            </w:r>
          </w:p>
        </w:tc>
        <w:tc>
          <w:tcPr>
            <w:tcW w:w="846" w:type="dxa"/>
            <w:shd w:val="clear" w:color="auto" w:fill="auto"/>
            <w:tcMar>
              <w:top w:w="72" w:type="dxa"/>
              <w:left w:w="72" w:type="dxa"/>
              <w:bottom w:w="0" w:type="dxa"/>
              <w:right w:w="28" w:type="dxa"/>
            </w:tcMar>
            <w:vAlign w:val="center"/>
            <w:hideMark/>
          </w:tcPr>
          <w:p w:rsidR="002B4FA6" w:rsidRPr="002B4FA6" w:rsidRDefault="002B4FA6" w:rsidP="00953DFC">
            <w:pPr>
              <w:pStyle w:val="Normal1"/>
              <w:spacing w:before="0" w:after="80" w:line="360" w:lineRule="auto"/>
              <w:ind w:left="170"/>
              <w:rPr>
                <w:rFonts w:asciiTheme="majorBidi" w:hAnsiTheme="majorBidi"/>
                <w:szCs w:val="22"/>
              </w:rPr>
            </w:pPr>
            <w:r w:rsidRPr="002B4FA6">
              <w:rPr>
                <w:rFonts w:asciiTheme="majorBidi" w:hAnsiTheme="majorBidi"/>
                <w:szCs w:val="22"/>
                <w:rtl/>
              </w:rPr>
              <w:t>10%</w:t>
            </w:r>
          </w:p>
        </w:tc>
      </w:tr>
    </w:tbl>
    <w:p w:rsidR="002B4FA6" w:rsidRPr="002B4FA6" w:rsidRDefault="002B4FA6" w:rsidP="002B4FA6">
      <w:pPr>
        <w:pStyle w:val="4"/>
        <w:numPr>
          <w:ilvl w:val="0"/>
          <w:numId w:val="0"/>
        </w:numPr>
        <w:spacing w:line="240" w:lineRule="auto"/>
        <w:ind w:left="1339" w:firstLine="14"/>
        <w:rPr>
          <w:rFonts w:asciiTheme="majorBidi" w:hAnsiTheme="majorBidi" w:cs="David"/>
          <w:vertAlign w:val="superscript"/>
          <w:rtl/>
        </w:rPr>
      </w:pPr>
    </w:p>
    <w:p w:rsidR="002B4FA6" w:rsidRPr="002B4FA6" w:rsidRDefault="002B4FA6" w:rsidP="002B4FA6">
      <w:pPr>
        <w:pStyle w:val="4"/>
        <w:numPr>
          <w:ilvl w:val="0"/>
          <w:numId w:val="0"/>
        </w:numPr>
        <w:spacing w:line="240" w:lineRule="auto"/>
        <w:ind w:left="1339" w:firstLine="14"/>
        <w:rPr>
          <w:rFonts w:asciiTheme="majorBidi" w:hAnsiTheme="majorBidi" w:cs="David"/>
          <w:rtl/>
        </w:rPr>
      </w:pPr>
      <w:r w:rsidRPr="002B4FA6">
        <w:rPr>
          <w:rFonts w:asciiTheme="majorBidi" w:hAnsiTheme="majorBidi" w:cs="David" w:hint="cs"/>
          <w:vertAlign w:val="superscript"/>
          <w:rtl/>
        </w:rPr>
        <w:t xml:space="preserve">(*) </w:t>
      </w:r>
      <w:r w:rsidRPr="002B4FA6">
        <w:rPr>
          <w:rFonts w:asciiTheme="majorBidi" w:hAnsiTheme="majorBidi" w:cs="David" w:hint="cs"/>
          <w:rtl/>
        </w:rPr>
        <w:t xml:space="preserve">מדד זה לא יימדד עבור פתרונות שהטמעתם הינה בתוך בתי החולים, אלא עבור פתרונות המשמשים בעצמם, או מסייעים לפתרונות כוללים יותר, המהווים תחליף להגעה למיון או לשהיה באשפוז. עבור פתרונות שכאלה, יבוצע </w:t>
      </w:r>
      <w:r w:rsidRPr="002B4FA6">
        <w:rPr>
          <w:rFonts w:asciiTheme="majorBidi" w:hAnsiTheme="majorBidi" w:cs="David" w:hint="cs"/>
          <w:sz w:val="20"/>
          <w:szCs w:val="20"/>
        </w:rPr>
        <w:t>POC</w:t>
      </w:r>
      <w:r w:rsidRPr="002B4FA6">
        <w:rPr>
          <w:rFonts w:asciiTheme="majorBidi" w:hAnsiTheme="majorBidi" w:cs="David" w:hint="cs"/>
          <w:rtl/>
        </w:rPr>
        <w:t xml:space="preserve"> שיתוחם גיאוגרפית, ותימדד השפעת הפתרון על העומס בכל המחלקות אשר הפתרון מהווה תחליף לשהייה בהן. היות ומדידה שכזו מטבעה היא פחות מדויקת, כל המדדים יקבלו משקלות נמוכות יותר ב 30% עבור פתרונות אלה, ו 30% הנותרים מהציון ייקבעו ע"י מדד זה.</w:t>
      </w:r>
    </w:p>
    <w:p w:rsidR="002B4FA6" w:rsidRPr="002B4FA6" w:rsidRDefault="002B4FA6" w:rsidP="002B4FA6">
      <w:pPr>
        <w:pStyle w:val="4"/>
        <w:numPr>
          <w:ilvl w:val="0"/>
          <w:numId w:val="0"/>
        </w:numPr>
        <w:spacing w:line="240" w:lineRule="auto"/>
        <w:ind w:left="1339" w:firstLine="14"/>
        <w:rPr>
          <w:rFonts w:asciiTheme="majorBidi" w:hAnsiTheme="majorBidi" w:cs="David"/>
          <w:vertAlign w:val="superscript"/>
          <w:rtl/>
        </w:rPr>
      </w:pPr>
    </w:p>
    <w:p w:rsidR="002B4FA6" w:rsidRPr="002B4FA6" w:rsidRDefault="002B4FA6" w:rsidP="002B4FA6">
      <w:pPr>
        <w:pStyle w:val="4"/>
        <w:numPr>
          <w:ilvl w:val="0"/>
          <w:numId w:val="0"/>
        </w:numPr>
        <w:spacing w:line="240" w:lineRule="auto"/>
        <w:ind w:left="1339" w:firstLine="14"/>
        <w:rPr>
          <w:rFonts w:asciiTheme="majorBidi" w:hAnsiTheme="majorBidi" w:cs="David"/>
        </w:rPr>
      </w:pPr>
      <w:r w:rsidRPr="002B4FA6">
        <w:rPr>
          <w:rFonts w:asciiTheme="majorBidi" w:hAnsiTheme="majorBidi" w:cs="David" w:hint="cs"/>
          <w:vertAlign w:val="superscript"/>
          <w:rtl/>
        </w:rPr>
        <w:t xml:space="preserve">(**) </w:t>
      </w:r>
      <w:r w:rsidRPr="002B4FA6">
        <w:rPr>
          <w:rFonts w:asciiTheme="majorBidi" w:hAnsiTheme="majorBidi" w:cs="David"/>
          <w:rtl/>
        </w:rPr>
        <w:t>משתנה</w:t>
      </w:r>
      <w:r w:rsidRPr="002B4FA6">
        <w:rPr>
          <w:rFonts w:asciiTheme="majorBidi" w:hAnsiTheme="majorBidi" w:cs="David"/>
          <w:b/>
          <w:bCs/>
          <w:rtl/>
        </w:rPr>
        <w:t xml:space="preserve"> = </w:t>
      </w:r>
      <w:r w:rsidRPr="002B4FA6">
        <w:rPr>
          <w:rFonts w:asciiTheme="majorBidi" w:hAnsiTheme="majorBidi" w:cs="David"/>
          <w:rtl/>
        </w:rPr>
        <w:t>המדדים עצמם יקבלו ניקוד בהתאם למידת ההתאמה שלהם למדידת הצלחת הפתרון המוצע. מדד בניקוד גבוה יקבל משקל גבוה יותר ביחס למדדים שהוצעו מראש.</w:t>
      </w:r>
    </w:p>
    <w:p w:rsidR="002B4FA6" w:rsidRPr="002B4FA6" w:rsidRDefault="002B4FA6" w:rsidP="002B4FA6">
      <w:pPr>
        <w:pStyle w:val="Normal2"/>
        <w:rPr>
          <w:rtl/>
        </w:rPr>
      </w:pPr>
    </w:p>
    <w:p w:rsidR="00D40827" w:rsidRPr="00370D5E" w:rsidRDefault="00D40827" w:rsidP="00370D5E">
      <w:pPr>
        <w:pStyle w:val="4"/>
        <w:tabs>
          <w:tab w:val="clear" w:pos="2279"/>
        </w:tabs>
        <w:spacing w:after="80"/>
        <w:ind w:hanging="792"/>
        <w:rPr>
          <w:rFonts w:asciiTheme="majorBidi" w:hAnsiTheme="majorBidi" w:cs="David"/>
          <w:b/>
          <w:bCs/>
          <w:rtl/>
        </w:rPr>
      </w:pPr>
      <w:r w:rsidRPr="00370D5E">
        <w:rPr>
          <w:rFonts w:asciiTheme="majorBidi" w:hAnsiTheme="majorBidi" w:cs="David"/>
          <w:rtl/>
        </w:rPr>
        <w:t>אפיון ותכנון ה</w:t>
      </w:r>
      <w:r w:rsidR="009C5C0A" w:rsidRPr="009C5C0A">
        <w:rPr>
          <w:rFonts w:ascii="Times New Roman" w:hAnsi="Times New Roman" w:cs="David"/>
          <w:sz w:val="20"/>
        </w:rPr>
        <w:t>POC</w:t>
      </w:r>
      <w:r w:rsidRPr="00370D5E">
        <w:rPr>
          <w:rFonts w:asciiTheme="majorBidi" w:hAnsiTheme="majorBidi" w:cs="David"/>
          <w:b/>
          <w:bCs/>
          <w:rtl/>
        </w:rPr>
        <w:t>:</w:t>
      </w:r>
    </w:p>
    <w:p w:rsidR="00D40827" w:rsidRPr="006056F1" w:rsidRDefault="00D40827" w:rsidP="005B199F">
      <w:pPr>
        <w:pStyle w:val="Normal1"/>
        <w:numPr>
          <w:ilvl w:val="0"/>
          <w:numId w:val="87"/>
        </w:numPr>
        <w:spacing w:before="0" w:after="80" w:line="360" w:lineRule="auto"/>
        <w:ind w:left="2528" w:hanging="223"/>
        <w:rPr>
          <w:rFonts w:asciiTheme="majorBidi" w:hAnsiTheme="majorBidi"/>
          <w:szCs w:val="22"/>
          <w:rtl/>
        </w:rPr>
      </w:pPr>
      <w:r w:rsidRPr="006056F1">
        <w:rPr>
          <w:rFonts w:asciiTheme="majorBidi" w:hAnsiTheme="majorBidi"/>
          <w:szCs w:val="22"/>
          <w:rtl/>
        </w:rPr>
        <w:t>לאחר ההודעה על המעבר של הצעה לשלב בדיקת ההיתכנות, והחתימה על ההתקשרות, תתקיימנה סדרת פגישות בין המשרד לבין המציעים, במטרה להגיע לאפיון ותכנון מוסכם של ה</w:t>
      </w:r>
      <w:r w:rsidR="009C5C0A" w:rsidRPr="009C5C0A">
        <w:rPr>
          <w:sz w:val="20"/>
          <w:szCs w:val="22"/>
        </w:rPr>
        <w:t>POC</w:t>
      </w:r>
      <w:r w:rsidRPr="006056F1">
        <w:rPr>
          <w:rFonts w:asciiTheme="majorBidi" w:hAnsiTheme="majorBidi"/>
          <w:szCs w:val="22"/>
          <w:rtl/>
        </w:rPr>
        <w:t>. בחלק מן המפגשים הללו ישתתפו, בנוסף לנציגי המשרד ולנציגי המציע, גם נציגי האתרים / הארגונים שב</w:t>
      </w:r>
      <w:r w:rsidR="00AD67DA" w:rsidRPr="006056F1">
        <w:rPr>
          <w:rFonts w:asciiTheme="majorBidi" w:hAnsiTheme="majorBidi"/>
          <w:szCs w:val="22"/>
          <w:rtl/>
        </w:rPr>
        <w:t>הם</w:t>
      </w:r>
      <w:r w:rsidRPr="006056F1">
        <w:rPr>
          <w:rFonts w:asciiTheme="majorBidi" w:hAnsiTheme="majorBidi"/>
          <w:szCs w:val="22"/>
          <w:rtl/>
        </w:rPr>
        <w:t xml:space="preserve"> יבוצע ה</w:t>
      </w:r>
      <w:r w:rsidR="009C5C0A" w:rsidRPr="009C5C0A">
        <w:rPr>
          <w:sz w:val="20"/>
          <w:szCs w:val="22"/>
        </w:rPr>
        <w:t>POC</w:t>
      </w:r>
      <w:r w:rsidRPr="006056F1">
        <w:rPr>
          <w:rFonts w:asciiTheme="majorBidi" w:hAnsiTheme="majorBidi"/>
          <w:szCs w:val="22"/>
          <w:rtl/>
        </w:rPr>
        <w:t xml:space="preserve">. </w:t>
      </w:r>
    </w:p>
    <w:p w:rsidR="00D40827" w:rsidRPr="006056F1" w:rsidRDefault="00D40827" w:rsidP="005B199F">
      <w:pPr>
        <w:pStyle w:val="Normal1"/>
        <w:numPr>
          <w:ilvl w:val="0"/>
          <w:numId w:val="87"/>
        </w:numPr>
        <w:spacing w:before="0" w:after="80" w:line="360" w:lineRule="auto"/>
        <w:ind w:left="2528" w:hanging="223"/>
        <w:rPr>
          <w:rFonts w:asciiTheme="majorBidi" w:hAnsiTheme="majorBidi"/>
          <w:szCs w:val="22"/>
          <w:rtl/>
        </w:rPr>
      </w:pPr>
      <w:r w:rsidRPr="006056F1">
        <w:rPr>
          <w:rFonts w:asciiTheme="majorBidi" w:hAnsiTheme="majorBidi"/>
          <w:szCs w:val="22"/>
          <w:rtl/>
        </w:rPr>
        <w:t>במסגרת שלב אפיון ותכנון הפתרון, יגבש המשרד צוות בדיקה ייעודי ומצומצם לצורך בדיקת העמידה ב</w:t>
      </w:r>
      <w:r w:rsidR="009C5C0A" w:rsidRPr="009C5C0A">
        <w:rPr>
          <w:sz w:val="20"/>
          <w:szCs w:val="22"/>
        </w:rPr>
        <w:t>POC</w:t>
      </w:r>
      <w:r w:rsidRPr="006056F1">
        <w:rPr>
          <w:rFonts w:asciiTheme="majorBidi" w:hAnsiTheme="majorBidi"/>
          <w:szCs w:val="22"/>
          <w:rtl/>
        </w:rPr>
        <w:t>. רשימת חברי הצוות תועבר למציע להתייחסותו, טרם תחילת ה</w:t>
      </w:r>
      <w:r w:rsidR="009C5C0A" w:rsidRPr="009C5C0A">
        <w:rPr>
          <w:sz w:val="20"/>
          <w:szCs w:val="22"/>
        </w:rPr>
        <w:t>POC</w:t>
      </w:r>
      <w:r w:rsidRPr="006056F1">
        <w:rPr>
          <w:rFonts w:asciiTheme="majorBidi" w:hAnsiTheme="majorBidi"/>
          <w:szCs w:val="22"/>
          <w:rtl/>
        </w:rPr>
        <w:t>.</w:t>
      </w:r>
    </w:p>
    <w:p w:rsidR="00D40827" w:rsidRPr="006056F1" w:rsidRDefault="00370D5E" w:rsidP="005B199F">
      <w:pPr>
        <w:pStyle w:val="Normal1"/>
        <w:numPr>
          <w:ilvl w:val="0"/>
          <w:numId w:val="87"/>
        </w:numPr>
        <w:spacing w:before="0" w:after="80" w:line="360" w:lineRule="auto"/>
        <w:ind w:left="2528" w:hanging="223"/>
        <w:rPr>
          <w:rFonts w:asciiTheme="majorBidi" w:hAnsiTheme="majorBidi"/>
          <w:szCs w:val="22"/>
          <w:rtl/>
        </w:rPr>
      </w:pPr>
      <w:r>
        <w:rPr>
          <w:rFonts w:asciiTheme="majorBidi" w:hAnsiTheme="majorBidi" w:hint="cs"/>
          <w:szCs w:val="22"/>
          <w:rtl/>
        </w:rPr>
        <w:lastRenderedPageBreak/>
        <w:t>ב</w:t>
      </w:r>
      <w:r w:rsidR="00D40827" w:rsidRPr="006056F1">
        <w:rPr>
          <w:rFonts w:asciiTheme="majorBidi" w:hAnsiTheme="majorBidi"/>
          <w:szCs w:val="22"/>
          <w:rtl/>
        </w:rPr>
        <w:t>מסגרת שלב אפיון ותכנון הפתרון, יאופיין לא רק ה</w:t>
      </w:r>
      <w:r w:rsidR="009C5C0A" w:rsidRPr="009C5C0A">
        <w:rPr>
          <w:sz w:val="20"/>
          <w:szCs w:val="22"/>
        </w:rPr>
        <w:t>POC</w:t>
      </w:r>
      <w:r w:rsidR="00D40827" w:rsidRPr="006056F1">
        <w:rPr>
          <w:rFonts w:asciiTheme="majorBidi" w:hAnsiTheme="majorBidi"/>
          <w:szCs w:val="22"/>
          <w:rtl/>
        </w:rPr>
        <w:t>, אלא גם תכנית העבודה הכוללת שתמומש במידה ושלב הוכחת ההיתכנות יעבור בהצלחה.</w:t>
      </w:r>
      <w:r w:rsidR="00AD67DA" w:rsidRPr="006056F1">
        <w:rPr>
          <w:rFonts w:asciiTheme="majorBidi" w:hAnsiTheme="majorBidi"/>
          <w:szCs w:val="22"/>
          <w:rtl/>
        </w:rPr>
        <w:t xml:space="preserve"> בתוך תכנית זו</w:t>
      </w:r>
      <w:r w:rsidR="00A878F2" w:rsidRPr="006056F1">
        <w:rPr>
          <w:rFonts w:asciiTheme="majorBidi" w:hAnsiTheme="majorBidi"/>
          <w:szCs w:val="22"/>
          <w:rtl/>
        </w:rPr>
        <w:t>, יפורטו ביתר שאת שני השלבים הראשונים של ההטמעה במערכת הבריאות.</w:t>
      </w:r>
      <w:r w:rsidR="00AD67DA" w:rsidRPr="006056F1">
        <w:rPr>
          <w:rFonts w:asciiTheme="majorBidi" w:hAnsiTheme="majorBidi"/>
          <w:szCs w:val="22"/>
          <w:rtl/>
        </w:rPr>
        <w:t xml:space="preserve"> </w:t>
      </w:r>
      <w:r w:rsidR="00D40827" w:rsidRPr="006056F1">
        <w:rPr>
          <w:rFonts w:asciiTheme="majorBidi" w:hAnsiTheme="majorBidi"/>
          <w:szCs w:val="22"/>
          <w:rtl/>
        </w:rPr>
        <w:t xml:space="preserve"> התאמת תכנית העבודה העתידית הינה חלק אינטגרלי מן האפיון והתכנון.</w:t>
      </w:r>
    </w:p>
    <w:p w:rsidR="00D40827" w:rsidRPr="006056F1" w:rsidRDefault="00D40827" w:rsidP="005B199F">
      <w:pPr>
        <w:pStyle w:val="Normal1"/>
        <w:numPr>
          <w:ilvl w:val="0"/>
          <w:numId w:val="87"/>
        </w:numPr>
        <w:spacing w:before="0" w:after="80" w:line="360" w:lineRule="auto"/>
        <w:ind w:left="2528" w:hanging="223"/>
        <w:rPr>
          <w:rFonts w:asciiTheme="majorBidi" w:hAnsiTheme="majorBidi"/>
          <w:szCs w:val="22"/>
          <w:rtl/>
        </w:rPr>
      </w:pPr>
      <w:r w:rsidRPr="006056F1">
        <w:rPr>
          <w:rFonts w:asciiTheme="majorBidi" w:hAnsiTheme="majorBidi"/>
          <w:szCs w:val="22"/>
          <w:rtl/>
        </w:rPr>
        <w:t>עם סיום שלב האפיון והתכנון, יגיש המציע למשרד מסמך אפיון ותכנון של הפרויקט, ולאחר שהמשרד יאשר את המסמך, יצא לפועל ה</w:t>
      </w:r>
      <w:r w:rsidR="009C5C0A" w:rsidRPr="009C5C0A">
        <w:rPr>
          <w:sz w:val="20"/>
          <w:szCs w:val="22"/>
        </w:rPr>
        <w:t>POC</w:t>
      </w:r>
      <w:r w:rsidRPr="006056F1">
        <w:rPr>
          <w:rFonts w:asciiTheme="majorBidi" w:hAnsiTheme="majorBidi"/>
          <w:szCs w:val="22"/>
          <w:rtl/>
        </w:rPr>
        <w:t xml:space="preserve">. במידה ותוך 120 יום מהחתימה על הסכם התקשרות, לא הצליחו הצדדים להגיע לאפיון ותכנון מוסכם של </w:t>
      </w:r>
      <w:r w:rsidR="009C5C0A" w:rsidRPr="009C5C0A">
        <w:rPr>
          <w:sz w:val="20"/>
          <w:szCs w:val="22"/>
        </w:rPr>
        <w:t>POC</w:t>
      </w:r>
      <w:r w:rsidRPr="006056F1">
        <w:rPr>
          <w:rFonts w:asciiTheme="majorBidi" w:hAnsiTheme="majorBidi"/>
          <w:szCs w:val="22"/>
          <w:rtl/>
        </w:rPr>
        <w:t>, אזי יהיה רשאי המשרד לבטל את ההתקשרות עם המציע. במ</w:t>
      </w:r>
      <w:r w:rsidR="00A878F2" w:rsidRPr="006056F1">
        <w:rPr>
          <w:rFonts w:asciiTheme="majorBidi" w:hAnsiTheme="majorBidi"/>
          <w:szCs w:val="22"/>
          <w:rtl/>
        </w:rPr>
        <w:t xml:space="preserve">קרה שכזה, יחזיר המשרד למציע את </w:t>
      </w:r>
      <w:r w:rsidRPr="006056F1">
        <w:rPr>
          <w:rFonts w:asciiTheme="majorBidi" w:hAnsiTheme="majorBidi"/>
          <w:szCs w:val="22"/>
          <w:rtl/>
        </w:rPr>
        <w:t>הוצאות</w:t>
      </w:r>
      <w:r w:rsidR="00A878F2" w:rsidRPr="006056F1">
        <w:rPr>
          <w:rFonts w:asciiTheme="majorBidi" w:hAnsiTheme="majorBidi"/>
          <w:szCs w:val="22"/>
          <w:rtl/>
        </w:rPr>
        <w:t xml:space="preserve"> העבודה</w:t>
      </w:r>
      <w:r w:rsidRPr="006056F1">
        <w:rPr>
          <w:rFonts w:asciiTheme="majorBidi" w:hAnsiTheme="majorBidi"/>
          <w:szCs w:val="22"/>
          <w:rtl/>
        </w:rPr>
        <w:t xml:space="preserve"> שביצע המציע בתהליך האפיון והתכנון בלבד</w:t>
      </w:r>
      <w:r w:rsidR="00A878F2" w:rsidRPr="006056F1">
        <w:rPr>
          <w:rFonts w:asciiTheme="majorBidi" w:hAnsiTheme="majorBidi"/>
          <w:szCs w:val="22"/>
          <w:rtl/>
        </w:rPr>
        <w:t xml:space="preserve">, לפי דו"ח שעות שיאושר ע"י המשרד.  </w:t>
      </w:r>
      <w:r w:rsidRPr="006056F1">
        <w:rPr>
          <w:rFonts w:asciiTheme="majorBidi" w:hAnsiTheme="majorBidi"/>
          <w:szCs w:val="22"/>
          <w:rtl/>
        </w:rPr>
        <w:t xml:space="preserve"> </w:t>
      </w:r>
    </w:p>
    <w:p w:rsidR="00D40827" w:rsidRPr="00370D5E" w:rsidRDefault="00D40827" w:rsidP="00370D5E">
      <w:pPr>
        <w:pStyle w:val="4"/>
        <w:tabs>
          <w:tab w:val="clear" w:pos="2279"/>
        </w:tabs>
        <w:spacing w:after="80"/>
        <w:ind w:hanging="792"/>
        <w:rPr>
          <w:rFonts w:asciiTheme="majorBidi" w:hAnsiTheme="majorBidi" w:cs="David"/>
          <w:rtl/>
        </w:rPr>
      </w:pPr>
      <w:r w:rsidRPr="00370D5E">
        <w:rPr>
          <w:rFonts w:asciiTheme="majorBidi" w:hAnsiTheme="majorBidi" w:cs="David"/>
          <w:rtl/>
        </w:rPr>
        <w:t>ביצוע ה</w:t>
      </w:r>
      <w:r w:rsidR="009C5C0A" w:rsidRPr="009C5C0A">
        <w:rPr>
          <w:rFonts w:ascii="Times New Roman" w:hAnsi="Times New Roman" w:cs="David"/>
          <w:sz w:val="20"/>
        </w:rPr>
        <w:t>POC</w:t>
      </w:r>
      <w:r w:rsidRPr="00370D5E">
        <w:rPr>
          <w:rFonts w:asciiTheme="majorBidi" w:hAnsiTheme="majorBidi" w:cs="David"/>
          <w:rtl/>
        </w:rPr>
        <w:t>:</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ה</w:t>
      </w:r>
      <w:r w:rsidR="009C5C0A" w:rsidRPr="009C5C0A">
        <w:rPr>
          <w:sz w:val="20"/>
          <w:szCs w:val="22"/>
        </w:rPr>
        <w:t>POC</w:t>
      </w:r>
      <w:r w:rsidRPr="006056F1">
        <w:rPr>
          <w:rFonts w:asciiTheme="majorBidi" w:hAnsiTheme="majorBidi"/>
          <w:szCs w:val="22"/>
          <w:rtl/>
        </w:rPr>
        <w:t xml:space="preserve"> יבוצע באתר אחד לפחות, לתקופה של 30-360 יום</w:t>
      </w:r>
      <w:r w:rsidR="009510BA" w:rsidRPr="006056F1">
        <w:rPr>
          <w:rFonts w:asciiTheme="majorBidi" w:hAnsiTheme="majorBidi"/>
          <w:szCs w:val="22"/>
          <w:rtl/>
        </w:rPr>
        <w:t xml:space="preserve"> כפי שיוסכם מראש בין המציע והמשרד</w:t>
      </w:r>
      <w:r w:rsidRPr="006056F1">
        <w:rPr>
          <w:rFonts w:asciiTheme="majorBidi" w:hAnsiTheme="majorBidi"/>
          <w:szCs w:val="22"/>
          <w:rtl/>
        </w:rPr>
        <w:t>. תקופת ה</w:t>
      </w:r>
      <w:r w:rsidR="009C5C0A" w:rsidRPr="009C5C0A">
        <w:rPr>
          <w:sz w:val="20"/>
          <w:szCs w:val="22"/>
        </w:rPr>
        <w:t>POC</w:t>
      </w:r>
      <w:r w:rsidRPr="006056F1">
        <w:rPr>
          <w:rFonts w:asciiTheme="majorBidi" w:hAnsiTheme="majorBidi"/>
          <w:szCs w:val="22"/>
          <w:rtl/>
        </w:rPr>
        <w:t xml:space="preserve"> והיקפו ייקבעו בהתאם לאופיו של הפתרון, כאשר ישנם פתרונות שניתן לבחון את התאמתם למערכת גם בתקופה קצרה ובאתר יחיד, וישנם פתרונות שלצורך בדיקת התאמתם למערכת יש צורך בתקופה ממושכת יותר ובמספר אתרים רב יותר. </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יבוצע תוך מדידה מתמדת, בזמן אמת או קרוב לזמן אמת, של ביצועי הפתרון המוצע, ושל ההשלכות של השימוש בפתרון המוצע. מדידה זו תועבר לכל הצדדים המעורבים על מנת להשתפר תוך כדי ה</w:t>
      </w:r>
      <w:r w:rsidR="009C5C0A" w:rsidRPr="009C5C0A">
        <w:rPr>
          <w:sz w:val="20"/>
          <w:szCs w:val="22"/>
        </w:rPr>
        <w:t>POC</w:t>
      </w:r>
      <w:r w:rsidRPr="006056F1">
        <w:rPr>
          <w:rFonts w:asciiTheme="majorBidi" w:hAnsiTheme="majorBidi"/>
          <w:szCs w:val="22"/>
          <w:rtl/>
        </w:rPr>
        <w:t xml:space="preserve"> ולהגיע לבחינה מיטבית של הפתרון המוצע. המציע והמשרד יקיימו פגישות שוטפות שבמהלכן יוצגו נקודות לשיפור ב</w:t>
      </w:r>
      <w:r w:rsidR="009C5C0A" w:rsidRPr="009C5C0A">
        <w:rPr>
          <w:sz w:val="20"/>
          <w:szCs w:val="22"/>
        </w:rPr>
        <w:t>POC</w:t>
      </w:r>
      <w:r w:rsidRPr="006056F1">
        <w:rPr>
          <w:rFonts w:asciiTheme="majorBidi" w:hAnsiTheme="majorBidi"/>
          <w:szCs w:val="22"/>
          <w:rtl/>
        </w:rPr>
        <w:t>, ותינתן למציע הזדמנות לת</w:t>
      </w:r>
      <w:r w:rsidR="009510BA" w:rsidRPr="006056F1">
        <w:rPr>
          <w:rFonts w:asciiTheme="majorBidi" w:hAnsiTheme="majorBidi"/>
          <w:szCs w:val="22"/>
          <w:rtl/>
        </w:rPr>
        <w:t xml:space="preserve">קנן. היות ובמקרה של חלק </w:t>
      </w:r>
      <w:r w:rsidR="0062118A">
        <w:rPr>
          <w:rFonts w:asciiTheme="majorBidi" w:hAnsiTheme="majorBidi" w:hint="cs"/>
          <w:szCs w:val="22"/>
          <w:rtl/>
        </w:rPr>
        <w:t>ממדדי</w:t>
      </w:r>
      <w:r w:rsidR="009510BA" w:rsidRPr="006056F1">
        <w:rPr>
          <w:rFonts w:asciiTheme="majorBidi" w:hAnsiTheme="majorBidi"/>
          <w:szCs w:val="22"/>
          <w:rtl/>
        </w:rPr>
        <w:t xml:space="preserve"> ההצלחה ב </w:t>
      </w:r>
      <w:r w:rsidR="009C5C0A" w:rsidRPr="009C5C0A">
        <w:rPr>
          <w:sz w:val="20"/>
          <w:szCs w:val="22"/>
        </w:rPr>
        <w:t>POC</w:t>
      </w:r>
      <w:r w:rsidRPr="006056F1">
        <w:rPr>
          <w:rFonts w:asciiTheme="majorBidi" w:hAnsiTheme="majorBidi"/>
          <w:szCs w:val="22"/>
          <w:rtl/>
        </w:rPr>
        <w:t xml:space="preserve">, ייתכן עיכוב בין תקופת המדידה לבין ההגעה לתוצאות במדדים, הרי שבמקרים שכאלה, יהיה המשרד מוסמך להסתמך על מדידות הקרובות לזמן אמת (שלא תהיינה זהות בהכרח לתוצאות שתפורסמנה בסוף תהליך הערכת האיכות), או להמתין להגעת התוצאות הסופיות של תהליך ההערכה. </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היות וחלק מן הכלים המוצעים כפתרון עשויים להיות כלים שפרישתם במערכת הבריאות דורשת ניסויים קליניים מקדימים, על המציע לבחון היטב בעת ההצעה האם ה</w:t>
      </w:r>
      <w:r w:rsidR="009C5C0A" w:rsidRPr="009C5C0A">
        <w:rPr>
          <w:sz w:val="20"/>
          <w:szCs w:val="22"/>
        </w:rPr>
        <w:t>POC</w:t>
      </w:r>
      <w:r w:rsidRPr="006056F1">
        <w:rPr>
          <w:rFonts w:asciiTheme="majorBidi" w:hAnsiTheme="majorBidi"/>
          <w:szCs w:val="22"/>
          <w:rtl/>
        </w:rPr>
        <w:t xml:space="preserve"> שהוא מציע יכול לשמש כניסוי קליני שכזה, ואם לא, האם נדרש ניסוי קליני לפני ה</w:t>
      </w:r>
      <w:r w:rsidR="009C5C0A" w:rsidRPr="009C5C0A">
        <w:rPr>
          <w:sz w:val="20"/>
          <w:szCs w:val="22"/>
        </w:rPr>
        <w:t>POC</w:t>
      </w:r>
      <w:r w:rsidRPr="006056F1">
        <w:rPr>
          <w:rFonts w:asciiTheme="majorBidi" w:hAnsiTheme="majorBidi"/>
          <w:szCs w:val="22"/>
          <w:rtl/>
        </w:rPr>
        <w:t xml:space="preserve"> או לאחריו. במידה ולהערכת המציע נדרש ניסוי קליני, על המציע לפרט בהצעה את מהלך הניסוי, את האמצעים שייעשה בהם שימוש, את האישורים הנדרשים ואת הניסיון שיש למציע בתהליכים מסוג זה. המשרד עשוי להחליט כי נדרש ניסוי קליני גם במקרים שבהם המציע לא העריך כך בהצעתו.</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המשרד יהיה רשאי להפסיק את ה</w:t>
      </w:r>
      <w:r w:rsidR="009C5C0A" w:rsidRPr="009C5C0A">
        <w:rPr>
          <w:sz w:val="20"/>
          <w:szCs w:val="22"/>
        </w:rPr>
        <w:t>POC</w:t>
      </w:r>
      <w:r w:rsidRPr="006056F1">
        <w:rPr>
          <w:rFonts w:asciiTheme="majorBidi" w:hAnsiTheme="majorBidi"/>
          <w:szCs w:val="22"/>
          <w:rtl/>
        </w:rPr>
        <w:t xml:space="preserve"> בכל עת, לפי שיקול דעתו הבלעדי, גם לפני תום המועד הרשמי של ה</w:t>
      </w:r>
      <w:r w:rsidR="009C5C0A" w:rsidRPr="009C5C0A">
        <w:rPr>
          <w:sz w:val="20"/>
          <w:szCs w:val="22"/>
        </w:rPr>
        <w:t>POC</w:t>
      </w:r>
      <w:r w:rsidRPr="006056F1">
        <w:rPr>
          <w:rFonts w:asciiTheme="majorBidi" w:hAnsiTheme="majorBidi"/>
          <w:szCs w:val="22"/>
          <w:rtl/>
        </w:rPr>
        <w:t xml:space="preserve">, במידה </w:t>
      </w:r>
      <w:proofErr w:type="spellStart"/>
      <w:r w:rsidRPr="006056F1">
        <w:rPr>
          <w:rFonts w:asciiTheme="majorBidi" w:hAnsiTheme="majorBidi"/>
          <w:szCs w:val="22"/>
          <w:rtl/>
        </w:rPr>
        <w:t>וה</w:t>
      </w:r>
      <w:proofErr w:type="spellEnd"/>
      <w:r w:rsidR="009C5C0A" w:rsidRPr="009C5C0A">
        <w:rPr>
          <w:sz w:val="20"/>
          <w:szCs w:val="22"/>
        </w:rPr>
        <w:t>POC</w:t>
      </w:r>
      <w:r w:rsidRPr="006056F1">
        <w:rPr>
          <w:rFonts w:asciiTheme="majorBidi" w:hAnsiTheme="majorBidi"/>
          <w:szCs w:val="22"/>
          <w:rtl/>
        </w:rPr>
        <w:t xml:space="preserve"> יתגלה כלא יעיל בעליל או ייצור נזק (כגון אך לא רק: פגיעה בפרטיות המטופלים, פגיעה בבטיחות הטיפול, פגיעה בבריאות המטופלים). במקרה שכזה, הודעה תימסר למציע, והמציע יוכל, לאחר הפסקת ה</w:t>
      </w:r>
      <w:r w:rsidR="009C5C0A" w:rsidRPr="009C5C0A">
        <w:rPr>
          <w:sz w:val="20"/>
          <w:szCs w:val="22"/>
        </w:rPr>
        <w:t>POC</w:t>
      </w:r>
      <w:r w:rsidRPr="006056F1">
        <w:rPr>
          <w:rFonts w:asciiTheme="majorBidi" w:hAnsiTheme="majorBidi"/>
          <w:szCs w:val="22"/>
          <w:rtl/>
        </w:rPr>
        <w:t xml:space="preserve">, לתקן את הליקויים ולהגיש בקשה למשרד לצורך הפעלתו מחדש. </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t>כצעד מקדים, מקביל או חלופי ל</w:t>
      </w:r>
      <w:r w:rsidR="009C5C0A" w:rsidRPr="009C5C0A">
        <w:rPr>
          <w:sz w:val="20"/>
          <w:szCs w:val="22"/>
        </w:rPr>
        <w:t>POC</w:t>
      </w:r>
      <w:r w:rsidRPr="006056F1">
        <w:rPr>
          <w:rFonts w:asciiTheme="majorBidi" w:hAnsiTheme="majorBidi"/>
          <w:szCs w:val="22"/>
          <w:rtl/>
        </w:rPr>
        <w:t xml:space="preserve"> באתר, ייתכן והמשרד והמציע יסכימו על ביצועו של "</w:t>
      </w:r>
      <w:r w:rsidR="009C5C0A" w:rsidRPr="009C5C0A">
        <w:rPr>
          <w:sz w:val="20"/>
          <w:szCs w:val="22"/>
        </w:rPr>
        <w:t>POC</w:t>
      </w:r>
      <w:r w:rsidRPr="006056F1">
        <w:rPr>
          <w:rFonts w:asciiTheme="majorBidi" w:hAnsiTheme="majorBidi"/>
          <w:szCs w:val="22"/>
          <w:rtl/>
        </w:rPr>
        <w:t xml:space="preserve"> אופליין". במסגרת שכזו, ינוסה הפתרון המוצע בתנאי מעבדה תוך שימוש בדאטה מתוך מערכת הבריאות, במטרה לבחון את יעילותו התיאורטית על דאטה היסטורי. המציע רשאי להציע "</w:t>
      </w:r>
      <w:r w:rsidR="009C5C0A" w:rsidRPr="009C5C0A">
        <w:rPr>
          <w:sz w:val="20"/>
          <w:szCs w:val="22"/>
        </w:rPr>
        <w:t>POC</w:t>
      </w:r>
      <w:r w:rsidRPr="006056F1">
        <w:rPr>
          <w:rFonts w:asciiTheme="majorBidi" w:hAnsiTheme="majorBidi"/>
          <w:szCs w:val="22"/>
          <w:rtl/>
        </w:rPr>
        <w:t xml:space="preserve"> אופליין" שכזה במסגרת ההצעה, ואולם </w:t>
      </w:r>
      <w:r w:rsidR="009C5C0A" w:rsidRPr="009C5C0A">
        <w:rPr>
          <w:sz w:val="20"/>
          <w:szCs w:val="22"/>
        </w:rPr>
        <w:t>POC</w:t>
      </w:r>
      <w:r w:rsidRPr="006056F1">
        <w:rPr>
          <w:rFonts w:asciiTheme="majorBidi" w:hAnsiTheme="majorBidi"/>
          <w:szCs w:val="22"/>
          <w:rtl/>
        </w:rPr>
        <w:t xml:space="preserve"> מסוג זה אינו יכול להיות ה</w:t>
      </w:r>
      <w:r w:rsidR="009C5C0A" w:rsidRPr="009C5C0A">
        <w:rPr>
          <w:sz w:val="20"/>
          <w:szCs w:val="22"/>
        </w:rPr>
        <w:t>POC</w:t>
      </w:r>
      <w:r w:rsidRPr="006056F1">
        <w:rPr>
          <w:rFonts w:asciiTheme="majorBidi" w:hAnsiTheme="majorBidi"/>
          <w:szCs w:val="22"/>
          <w:rtl/>
        </w:rPr>
        <w:t xml:space="preserve"> היחיד שיוצע. </w:t>
      </w:r>
    </w:p>
    <w:p w:rsidR="00D40827" w:rsidRPr="006056F1" w:rsidRDefault="00D40827" w:rsidP="005B199F">
      <w:pPr>
        <w:pStyle w:val="Normal1"/>
        <w:numPr>
          <w:ilvl w:val="0"/>
          <w:numId w:val="88"/>
        </w:numPr>
        <w:spacing w:before="0" w:after="80" w:line="360" w:lineRule="auto"/>
        <w:ind w:left="2528" w:hanging="237"/>
        <w:rPr>
          <w:rFonts w:asciiTheme="majorBidi" w:hAnsiTheme="majorBidi"/>
          <w:szCs w:val="22"/>
          <w:rtl/>
        </w:rPr>
      </w:pPr>
      <w:r w:rsidRPr="006056F1">
        <w:rPr>
          <w:rFonts w:asciiTheme="majorBidi" w:hAnsiTheme="majorBidi"/>
          <w:szCs w:val="22"/>
          <w:rtl/>
        </w:rPr>
        <w:lastRenderedPageBreak/>
        <w:t xml:space="preserve">כמו כן, המציע רשאי להציע בהצעתו כמה אפשרויות לביצוע </w:t>
      </w:r>
      <w:r w:rsidR="009C5C0A" w:rsidRPr="009C5C0A">
        <w:rPr>
          <w:sz w:val="20"/>
          <w:szCs w:val="22"/>
        </w:rPr>
        <w:t>POC</w:t>
      </w:r>
      <w:r w:rsidRPr="006056F1">
        <w:rPr>
          <w:rFonts w:asciiTheme="majorBidi" w:hAnsiTheme="majorBidi"/>
          <w:szCs w:val="22"/>
          <w:rtl/>
        </w:rPr>
        <w:t>, ולציין את המשמעויות של כל אחת מהן. במקרה שכזה, על המציע לבחור באחת האפשרויות כאפשרות המועדפת, ולפרט פירוט מלא אודות אפשרות זו.</w:t>
      </w:r>
    </w:p>
    <w:p w:rsidR="00D40827" w:rsidRPr="0062118A" w:rsidRDefault="00D40827" w:rsidP="0062118A">
      <w:pPr>
        <w:pStyle w:val="4"/>
        <w:tabs>
          <w:tab w:val="clear" w:pos="2279"/>
        </w:tabs>
        <w:spacing w:after="80"/>
        <w:ind w:hanging="792"/>
        <w:rPr>
          <w:rFonts w:asciiTheme="majorBidi" w:hAnsiTheme="majorBidi" w:cs="David"/>
          <w:rtl/>
        </w:rPr>
      </w:pPr>
      <w:r w:rsidRPr="0062118A">
        <w:rPr>
          <w:rFonts w:asciiTheme="majorBidi" w:hAnsiTheme="majorBidi" w:cs="David"/>
          <w:rtl/>
        </w:rPr>
        <w:t>ניתוח תוצאות ה</w:t>
      </w:r>
      <w:r w:rsidR="009C5C0A" w:rsidRPr="009C5C0A">
        <w:rPr>
          <w:rFonts w:ascii="Times New Roman" w:hAnsi="Times New Roman" w:cs="David"/>
          <w:sz w:val="20"/>
        </w:rPr>
        <w:t>POC</w:t>
      </w:r>
      <w:r w:rsidRPr="0062118A">
        <w:rPr>
          <w:rFonts w:asciiTheme="majorBidi" w:hAnsiTheme="majorBidi" w:cs="David"/>
          <w:rtl/>
        </w:rPr>
        <w:t>:</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עם סיום ה</w:t>
      </w:r>
      <w:r w:rsidR="009C5C0A" w:rsidRPr="009C5C0A">
        <w:rPr>
          <w:sz w:val="20"/>
          <w:szCs w:val="22"/>
        </w:rPr>
        <w:t>POC</w:t>
      </w:r>
      <w:r w:rsidRPr="006056F1">
        <w:rPr>
          <w:rFonts w:asciiTheme="majorBidi" w:hAnsiTheme="majorBidi"/>
          <w:szCs w:val="22"/>
          <w:rtl/>
        </w:rPr>
        <w:t>, רשאי יהיה המשרד להחליט על אחד משני אפיקים:</w:t>
      </w:r>
    </w:p>
    <w:p w:rsidR="00D40827" w:rsidRPr="006056F1" w:rsidRDefault="00D40827" w:rsidP="0062118A">
      <w:pPr>
        <w:pStyle w:val="Normal1"/>
        <w:spacing w:before="0" w:after="80" w:line="360" w:lineRule="auto"/>
        <w:ind w:firstLine="2131"/>
        <w:rPr>
          <w:rFonts w:asciiTheme="majorBidi" w:hAnsiTheme="majorBidi"/>
          <w:szCs w:val="22"/>
          <w:rtl/>
        </w:rPr>
      </w:pPr>
      <w:r w:rsidRPr="006056F1">
        <w:rPr>
          <w:rFonts w:asciiTheme="majorBidi" w:hAnsiTheme="majorBidi"/>
          <w:szCs w:val="22"/>
          <w:rtl/>
        </w:rPr>
        <w:t>כיבוי מערכת ה</w:t>
      </w:r>
      <w:r w:rsidR="009C5C0A" w:rsidRPr="009C5C0A">
        <w:rPr>
          <w:sz w:val="20"/>
          <w:szCs w:val="22"/>
        </w:rPr>
        <w:t>POC</w:t>
      </w:r>
      <w:r w:rsidRPr="006056F1">
        <w:rPr>
          <w:rFonts w:asciiTheme="majorBidi" w:hAnsiTheme="majorBidi"/>
          <w:szCs w:val="22"/>
          <w:rtl/>
        </w:rPr>
        <w:t>, וניתוח תוצאותיו</w:t>
      </w:r>
      <w:r w:rsidR="0062118A">
        <w:rPr>
          <w:rFonts w:asciiTheme="majorBidi" w:hAnsiTheme="majorBidi" w:hint="cs"/>
          <w:szCs w:val="22"/>
          <w:rtl/>
        </w:rPr>
        <w:t xml:space="preserve"> --או-- </w:t>
      </w:r>
      <w:r w:rsidRPr="006056F1">
        <w:rPr>
          <w:rFonts w:asciiTheme="majorBidi" w:hAnsiTheme="majorBidi"/>
          <w:szCs w:val="22"/>
          <w:rtl/>
        </w:rPr>
        <w:t>ניתוח תוצאות ה</w:t>
      </w:r>
      <w:r w:rsidR="009C5C0A" w:rsidRPr="009C5C0A">
        <w:rPr>
          <w:sz w:val="20"/>
          <w:szCs w:val="22"/>
        </w:rPr>
        <w:t>POC</w:t>
      </w:r>
      <w:r w:rsidRPr="006056F1">
        <w:rPr>
          <w:rFonts w:asciiTheme="majorBidi" w:hAnsiTheme="majorBidi"/>
          <w:szCs w:val="22"/>
          <w:rtl/>
        </w:rPr>
        <w:t>, מבלי שתכובה מערכת ה</w:t>
      </w:r>
      <w:r w:rsidR="009C5C0A" w:rsidRPr="009C5C0A">
        <w:rPr>
          <w:sz w:val="20"/>
          <w:szCs w:val="22"/>
        </w:rPr>
        <w:t>POC</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בניתוח תוצאות ה</w:t>
      </w:r>
      <w:r w:rsidR="009C5C0A" w:rsidRPr="009C5C0A">
        <w:rPr>
          <w:sz w:val="20"/>
          <w:szCs w:val="22"/>
        </w:rPr>
        <w:t>POC</w:t>
      </w:r>
      <w:r w:rsidRPr="006056F1">
        <w:rPr>
          <w:rFonts w:asciiTheme="majorBidi" w:hAnsiTheme="majorBidi"/>
          <w:szCs w:val="22"/>
          <w:rtl/>
        </w:rPr>
        <w:t>, ייבדקו הפרמטרים אשר נקבעו מראש כמכריעים לגבי הצלחת ה</w:t>
      </w:r>
      <w:r w:rsidR="009C5C0A" w:rsidRPr="009C5C0A">
        <w:rPr>
          <w:sz w:val="20"/>
          <w:szCs w:val="22"/>
        </w:rPr>
        <w:t>POC</w:t>
      </w:r>
      <w:r w:rsidRPr="006056F1">
        <w:rPr>
          <w:rFonts w:asciiTheme="majorBidi" w:hAnsiTheme="majorBidi"/>
          <w:szCs w:val="22"/>
          <w:rtl/>
        </w:rPr>
        <w:t>, ע"י צוות הבדיקה שמונה מראש.</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 xml:space="preserve">לקראת תהליך הבדיקה, המציע יגיש למשרד מסמך סיכום </w:t>
      </w:r>
      <w:r w:rsidR="009C5C0A" w:rsidRPr="009C5C0A">
        <w:rPr>
          <w:sz w:val="20"/>
          <w:szCs w:val="22"/>
        </w:rPr>
        <w:t>POC</w:t>
      </w:r>
      <w:r w:rsidRPr="006056F1">
        <w:rPr>
          <w:rFonts w:asciiTheme="majorBidi" w:hAnsiTheme="majorBidi"/>
          <w:szCs w:val="22"/>
          <w:rtl/>
        </w:rPr>
        <w:t>, הכולל מידע מפורט, מדויק ומלא אודות תהליך ה</w:t>
      </w:r>
      <w:r w:rsidR="009C5C0A" w:rsidRPr="009C5C0A">
        <w:rPr>
          <w:sz w:val="20"/>
          <w:szCs w:val="22"/>
        </w:rPr>
        <w:t>POC</w:t>
      </w:r>
      <w:r w:rsidRPr="006056F1">
        <w:rPr>
          <w:rFonts w:asciiTheme="majorBidi" w:hAnsiTheme="majorBidi"/>
          <w:szCs w:val="22"/>
          <w:rtl/>
        </w:rPr>
        <w:t>, ומפרט את מדדי ה</w:t>
      </w:r>
      <w:r w:rsidR="009C5C0A" w:rsidRPr="009C5C0A">
        <w:rPr>
          <w:sz w:val="20"/>
          <w:szCs w:val="22"/>
        </w:rPr>
        <w:t>POC</w:t>
      </w:r>
      <w:r w:rsidRPr="006056F1">
        <w:rPr>
          <w:rFonts w:asciiTheme="majorBidi" w:hAnsiTheme="majorBidi"/>
          <w:szCs w:val="22"/>
          <w:rtl/>
        </w:rPr>
        <w:t xml:space="preserve"> כפי שנמדדו ע"י המציע. עוד בטרם התכנסות צוות הבדיקה, יאשר משרד הבריאות את המידע המופיע במסמך הסיכום. במידה ולא יצליחו הצדדים להגיע למסמך מוסכם, יוגשו לצוות הבדיקה שני מסמכים, כאשר האחד מסכם את ה</w:t>
      </w:r>
      <w:r w:rsidR="009C5C0A" w:rsidRPr="009C5C0A">
        <w:rPr>
          <w:sz w:val="20"/>
          <w:szCs w:val="22"/>
        </w:rPr>
        <w:t>POC</w:t>
      </w:r>
      <w:r w:rsidRPr="006056F1">
        <w:rPr>
          <w:rFonts w:asciiTheme="majorBidi" w:hAnsiTheme="majorBidi"/>
          <w:szCs w:val="22"/>
          <w:rtl/>
        </w:rPr>
        <w:t xml:space="preserve"> מנקודת ראותו של המציע, והשני מנקודת ראותם של נציגי המשרד. </w:t>
      </w:r>
    </w:p>
    <w:p w:rsidR="00D40827" w:rsidRPr="00B174E4" w:rsidRDefault="00D40827" w:rsidP="005B199F">
      <w:pPr>
        <w:pStyle w:val="Normal1"/>
        <w:numPr>
          <w:ilvl w:val="0"/>
          <w:numId w:val="89"/>
        </w:numPr>
        <w:spacing w:before="0" w:after="80" w:line="360" w:lineRule="auto"/>
        <w:ind w:left="2528" w:hanging="284"/>
        <w:rPr>
          <w:rFonts w:asciiTheme="majorBidi" w:hAnsiTheme="majorBidi"/>
          <w:szCs w:val="22"/>
          <w:rtl/>
        </w:rPr>
      </w:pPr>
      <w:r w:rsidRPr="00B174E4">
        <w:rPr>
          <w:rFonts w:asciiTheme="majorBidi" w:hAnsiTheme="majorBidi"/>
          <w:szCs w:val="22"/>
          <w:rtl/>
        </w:rPr>
        <w:t>תהליך בדיקת תוצאות ה</w:t>
      </w:r>
      <w:r w:rsidR="009C5C0A" w:rsidRPr="00B174E4">
        <w:rPr>
          <w:sz w:val="20"/>
          <w:szCs w:val="22"/>
        </w:rPr>
        <w:t>POC</w:t>
      </w:r>
      <w:r w:rsidRPr="00B174E4">
        <w:rPr>
          <w:rFonts w:asciiTheme="majorBidi" w:hAnsiTheme="majorBidi"/>
          <w:szCs w:val="22"/>
          <w:rtl/>
        </w:rPr>
        <w:t xml:space="preserve"> ייקח לכל היותר 90 יום, ויסתמך על המסמכים שהוגשו לצוות הבדיקה, כמו גם בדיקות נוספות שיתבקשו ע"י הצוות.</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במידה וייקבע כי הפתרון עומד בפרמטרים שהוגדרו מראש ל</w:t>
      </w:r>
      <w:r w:rsidR="009C5C0A" w:rsidRPr="009C5C0A">
        <w:rPr>
          <w:sz w:val="20"/>
          <w:szCs w:val="22"/>
        </w:rPr>
        <w:t>POC</w:t>
      </w:r>
      <w:r w:rsidRPr="006056F1">
        <w:rPr>
          <w:rFonts w:asciiTheme="majorBidi" w:hAnsiTheme="majorBidi"/>
          <w:szCs w:val="22"/>
          <w:rtl/>
        </w:rPr>
        <w:t xml:space="preserve">, אזי הפתרון יעבור את "בדיקת ההיתכנות", </w:t>
      </w:r>
      <w:r w:rsidR="006434CB" w:rsidRPr="006056F1">
        <w:rPr>
          <w:rFonts w:asciiTheme="majorBidi" w:hAnsiTheme="majorBidi"/>
          <w:szCs w:val="22"/>
          <w:rtl/>
        </w:rPr>
        <w:t xml:space="preserve">ויעלה לבדיקת האיכות והעלות השנייה. בשלב זה ישוקללו ציוני האיכות שהושגו ב </w:t>
      </w:r>
      <w:r w:rsidR="009C5C0A" w:rsidRPr="009C5C0A">
        <w:rPr>
          <w:sz w:val="20"/>
          <w:szCs w:val="22"/>
        </w:rPr>
        <w:t>POC</w:t>
      </w:r>
      <w:r w:rsidR="006434CB" w:rsidRPr="006056F1">
        <w:rPr>
          <w:rFonts w:asciiTheme="majorBidi" w:hAnsiTheme="majorBidi"/>
          <w:szCs w:val="22"/>
          <w:rtl/>
        </w:rPr>
        <w:t xml:space="preserve"> עם ציוני העלות של הפתרון, ולפי הציון המשוקלל ייקבע אילו פתרונות יוטמעו במערכת הבריאות. </w:t>
      </w:r>
    </w:p>
    <w:p w:rsidR="00D40827" w:rsidRPr="006056F1" w:rsidRDefault="00D40827" w:rsidP="005B199F">
      <w:pPr>
        <w:pStyle w:val="Normal1"/>
        <w:numPr>
          <w:ilvl w:val="0"/>
          <w:numId w:val="89"/>
        </w:numPr>
        <w:spacing w:before="0" w:after="80" w:line="360" w:lineRule="auto"/>
        <w:ind w:left="2528" w:hanging="284"/>
        <w:rPr>
          <w:rFonts w:asciiTheme="majorBidi" w:hAnsiTheme="majorBidi"/>
          <w:szCs w:val="22"/>
          <w:rtl/>
        </w:rPr>
      </w:pPr>
      <w:r w:rsidRPr="006056F1">
        <w:rPr>
          <w:rFonts w:asciiTheme="majorBidi" w:hAnsiTheme="majorBidi"/>
          <w:szCs w:val="22"/>
          <w:rtl/>
        </w:rPr>
        <w:t>במידה וייקבע כי הפתרון אינו עומד בפרמטרים שהוגדרו מראש ל</w:t>
      </w:r>
      <w:r w:rsidR="009C5C0A" w:rsidRPr="009C5C0A">
        <w:rPr>
          <w:sz w:val="20"/>
          <w:szCs w:val="22"/>
        </w:rPr>
        <w:t>POC</w:t>
      </w:r>
      <w:r w:rsidRPr="006056F1">
        <w:rPr>
          <w:rFonts w:asciiTheme="majorBidi" w:hAnsiTheme="majorBidi"/>
          <w:szCs w:val="22"/>
          <w:rtl/>
        </w:rPr>
        <w:t>, אזי לא יוטמע הפתרון במערכת הבריאות. במקרה שכזה, ישלם המשרד למציע את הסכום שהוגדר בהצעה כעלותו הכוללת של ה</w:t>
      </w:r>
      <w:r w:rsidR="009C5C0A" w:rsidRPr="009C5C0A">
        <w:rPr>
          <w:sz w:val="20"/>
          <w:szCs w:val="22"/>
        </w:rPr>
        <w:t>POC</w:t>
      </w:r>
      <w:r w:rsidRPr="006056F1">
        <w:rPr>
          <w:rFonts w:asciiTheme="majorBidi" w:hAnsiTheme="majorBidi"/>
          <w:szCs w:val="22"/>
          <w:rtl/>
        </w:rPr>
        <w:t xml:space="preserve"> בלבד. </w:t>
      </w:r>
    </w:p>
    <w:p w:rsidR="00D40827" w:rsidRPr="006056F1" w:rsidRDefault="00D40827" w:rsidP="0062118A">
      <w:pPr>
        <w:pStyle w:val="3"/>
        <w:tabs>
          <w:tab w:val="clear" w:pos="2279"/>
        </w:tabs>
        <w:spacing w:after="80"/>
        <w:ind w:left="1437" w:hanging="672"/>
        <w:rPr>
          <w:rFonts w:asciiTheme="majorBidi" w:hAnsiTheme="majorBidi" w:cs="David"/>
        </w:rPr>
      </w:pPr>
      <w:proofErr w:type="spellStart"/>
      <w:r w:rsidRPr="006056F1">
        <w:rPr>
          <w:rFonts w:asciiTheme="majorBidi" w:hAnsiTheme="majorBidi" w:cs="David"/>
          <w:rtl/>
        </w:rPr>
        <w:t>תיחור</w:t>
      </w:r>
      <w:proofErr w:type="spellEnd"/>
      <w:r w:rsidRPr="006056F1">
        <w:rPr>
          <w:rFonts w:asciiTheme="majorBidi" w:hAnsiTheme="majorBidi" w:cs="David"/>
          <w:rtl/>
        </w:rPr>
        <w:t xml:space="preserve"> דינאמי</w:t>
      </w:r>
    </w:p>
    <w:p w:rsidR="00D40827" w:rsidRPr="0062118A" w:rsidRDefault="00D40827" w:rsidP="0062118A">
      <w:pPr>
        <w:pStyle w:val="a5"/>
        <w:bidi/>
        <w:spacing w:after="80"/>
        <w:ind w:left="1394"/>
        <w:rPr>
          <w:rFonts w:asciiTheme="majorBidi" w:hAnsiTheme="majorBidi"/>
          <w:sz w:val="22"/>
          <w:szCs w:val="22"/>
          <w:lang w:eastAsia="he-IL"/>
        </w:rPr>
      </w:pPr>
      <w:r w:rsidRPr="006056F1">
        <w:rPr>
          <w:rFonts w:asciiTheme="majorBidi" w:hAnsiTheme="majorBidi"/>
          <w:sz w:val="22"/>
          <w:szCs w:val="22"/>
          <w:rtl/>
          <w:lang w:eastAsia="he-IL"/>
        </w:rPr>
        <w:t xml:space="preserve">במסגרת מכרז זה, המזמין מודיע שלא יבוצע </w:t>
      </w:r>
      <w:proofErr w:type="spellStart"/>
      <w:r w:rsidRPr="006056F1">
        <w:rPr>
          <w:rFonts w:asciiTheme="majorBidi" w:hAnsiTheme="majorBidi"/>
          <w:sz w:val="22"/>
          <w:szCs w:val="22"/>
          <w:rtl/>
          <w:lang w:eastAsia="he-IL"/>
        </w:rPr>
        <w:t>תיחור</w:t>
      </w:r>
      <w:proofErr w:type="spellEnd"/>
      <w:r w:rsidRPr="006056F1">
        <w:rPr>
          <w:rFonts w:asciiTheme="majorBidi" w:hAnsiTheme="majorBidi"/>
          <w:sz w:val="22"/>
          <w:szCs w:val="22"/>
          <w:rtl/>
          <w:lang w:eastAsia="he-IL"/>
        </w:rPr>
        <w:t xml:space="preserve"> דינאמי מקוון בין המציעים. </w:t>
      </w:r>
      <w:r w:rsidRPr="0062118A">
        <w:rPr>
          <w:rFonts w:asciiTheme="majorBidi" w:hAnsiTheme="majorBidi"/>
          <w:sz w:val="22"/>
          <w:szCs w:val="22"/>
          <w:rtl/>
          <w:lang w:eastAsia="he-IL"/>
        </w:rPr>
        <w:t xml:space="preserve">עם זאת, המזמין יהיה רשאי, לקיים משא ומתן עם הספקים שיעברו את ציון האיכות המינימלי במכרז. המשרד לא מתחייב לבצע תהליך זה כחלק מתהליך הבחירה. המזמין רשאי לנהל משא ומתן עם ספק שנותר כספק יחיד במכרז, בין אם לא הוגשו מלכתחילה הצעות אחרות, ובין אם משום שיתר ההצעות שהוגשו למכרז נפסלו. </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אומדן עלויות</w:t>
      </w:r>
    </w:p>
    <w:p w:rsidR="00D40827" w:rsidRDefault="00D40827" w:rsidP="0062118A">
      <w:pPr>
        <w:pStyle w:val="a5"/>
        <w:bidi/>
        <w:spacing w:after="80"/>
        <w:ind w:left="1394"/>
        <w:rPr>
          <w:rFonts w:asciiTheme="majorBidi" w:hAnsiTheme="majorBidi"/>
          <w:sz w:val="22"/>
          <w:szCs w:val="22"/>
          <w:rtl/>
          <w:lang w:eastAsia="he-IL"/>
        </w:rPr>
      </w:pPr>
      <w:r w:rsidRPr="006056F1">
        <w:rPr>
          <w:rFonts w:asciiTheme="majorBidi" w:hAnsiTheme="majorBidi"/>
          <w:sz w:val="22"/>
          <w:szCs w:val="22"/>
          <w:rtl/>
          <w:lang w:eastAsia="he-IL"/>
        </w:rPr>
        <w:t xml:space="preserve">במשרד הבריאות נערך ונשמר אומדן לגבי ההוצאה הצפויה למתן השירותים נשוא מכרז זה. </w:t>
      </w:r>
      <w:r w:rsidRPr="0062118A">
        <w:rPr>
          <w:rFonts w:asciiTheme="majorBidi" w:hAnsiTheme="majorBidi"/>
          <w:sz w:val="22"/>
          <w:szCs w:val="22"/>
          <w:rtl/>
          <w:lang w:eastAsia="he-IL"/>
        </w:rPr>
        <w:t>המשרד שומר לעצמו את הזכות שלא לקבל הצעה החורגת מהאומדן שקבע ו/או לבטל את המכרז ולא לקבוע זוכה במידה וההצעות המוגשות יחרגו מסכום האומדן. לחילופין, ובאופן מצטבר, שומר המשרד את הזכות לפנות לספקים לקיום מו"מ במצב כזה.</w:t>
      </w:r>
    </w:p>
    <w:p w:rsidR="0062118A" w:rsidRPr="0062118A" w:rsidRDefault="0062118A" w:rsidP="0062118A">
      <w:pPr>
        <w:pStyle w:val="a5"/>
        <w:bidi/>
        <w:spacing w:after="80"/>
        <w:ind w:left="1394"/>
        <w:rPr>
          <w:rFonts w:asciiTheme="majorBidi" w:hAnsiTheme="majorBidi"/>
          <w:sz w:val="22"/>
          <w:szCs w:val="22"/>
          <w:rtl/>
          <w:lang w:eastAsia="he-IL"/>
        </w:rPr>
      </w:pPr>
    </w:p>
    <w:p w:rsidR="00D40827" w:rsidRPr="006056F1" w:rsidRDefault="00D40827" w:rsidP="009949F8">
      <w:pPr>
        <w:pStyle w:val="21"/>
        <w:spacing w:before="0" w:after="80"/>
        <w:rPr>
          <w:rFonts w:asciiTheme="majorBidi" w:hAnsiTheme="majorBidi" w:cs="David"/>
        </w:rPr>
      </w:pPr>
      <w:bookmarkStart w:id="86" w:name="_Ref324174931"/>
      <w:r w:rsidRPr="006056F1">
        <w:rPr>
          <w:rFonts w:asciiTheme="majorBidi" w:hAnsiTheme="majorBidi" w:cs="David"/>
          <w:rtl/>
        </w:rPr>
        <w:t>מחירים</w:t>
      </w:r>
      <w:bookmarkEnd w:id="86"/>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כל המחירים יהיו נקובים בשקלים חדשים. ההצמדה למדד המחירים לצרכן תהיה בהתאם להוראת </w:t>
      </w:r>
      <w:proofErr w:type="spellStart"/>
      <w:r w:rsidRPr="006056F1">
        <w:rPr>
          <w:rFonts w:asciiTheme="majorBidi" w:hAnsiTheme="majorBidi" w:cs="David"/>
          <w:rtl/>
        </w:rPr>
        <w:t>חשכ"ל</w:t>
      </w:r>
      <w:proofErr w:type="spellEnd"/>
      <w:r w:rsidRPr="006056F1">
        <w:rPr>
          <w:rFonts w:asciiTheme="majorBidi" w:hAnsiTheme="majorBidi" w:cs="David"/>
          <w:rtl/>
        </w:rPr>
        <w:t xml:space="preserve"> 7.17.2- כללי הצמדה.  </w:t>
      </w:r>
    </w:p>
    <w:p w:rsidR="00162061" w:rsidRPr="00162061" w:rsidRDefault="00D40827" w:rsidP="00162061">
      <w:pPr>
        <w:pStyle w:val="3"/>
        <w:tabs>
          <w:tab w:val="clear" w:pos="2279"/>
        </w:tabs>
        <w:spacing w:after="80"/>
        <w:ind w:left="1437" w:hanging="672"/>
        <w:rPr>
          <w:rFonts w:asciiTheme="majorBidi" w:hAnsiTheme="majorBidi" w:cs="David"/>
          <w:b/>
          <w:bCs/>
        </w:rPr>
      </w:pPr>
      <w:r w:rsidRPr="006056F1">
        <w:rPr>
          <w:rFonts w:asciiTheme="majorBidi" w:hAnsiTheme="majorBidi" w:cs="David"/>
          <w:rtl/>
        </w:rPr>
        <w:lastRenderedPageBreak/>
        <w:t>התשלום יעשה על פי שלבי המימוש כנגד חשבונית מס. המציע יגיש חשבונית מס לכל שלב רק לאחר קבלת אישור, ממנהל הפרויקט מטעם המזמין, שרכיב ה</w:t>
      </w:r>
      <w:r w:rsidR="00990F15" w:rsidRPr="006056F1">
        <w:rPr>
          <w:rFonts w:asciiTheme="majorBidi" w:hAnsiTheme="majorBidi" w:cs="David"/>
          <w:rtl/>
        </w:rPr>
        <w:t>פתרון</w:t>
      </w:r>
      <w:r w:rsidRPr="006056F1">
        <w:rPr>
          <w:rFonts w:asciiTheme="majorBidi" w:hAnsiTheme="majorBidi" w:cs="David"/>
          <w:rtl/>
        </w:rPr>
        <w:t xml:space="preserve"> שסופק עמד במבחני קבלה של המשרד או שבוצעה קבלת המערכת בדרך אחרת.</w:t>
      </w:r>
    </w:p>
    <w:p w:rsidR="00D40827" w:rsidRPr="00162061" w:rsidRDefault="00D40827" w:rsidP="00162061">
      <w:pPr>
        <w:pStyle w:val="3"/>
        <w:tabs>
          <w:tab w:val="clear" w:pos="2279"/>
        </w:tabs>
        <w:spacing w:after="80"/>
        <w:ind w:left="1437" w:hanging="672"/>
        <w:rPr>
          <w:rFonts w:asciiTheme="majorBidi" w:hAnsiTheme="majorBidi" w:cs="David"/>
        </w:rPr>
      </w:pPr>
      <w:r w:rsidRPr="00162061">
        <w:rPr>
          <w:rFonts w:asciiTheme="majorBidi" w:hAnsiTheme="majorBidi" w:cs="David"/>
          <w:rtl/>
        </w:rPr>
        <w:t>הן בשלב ה</w:t>
      </w:r>
      <w:r w:rsidR="009C5C0A" w:rsidRPr="00162061">
        <w:rPr>
          <w:rFonts w:asciiTheme="majorBidi" w:hAnsiTheme="majorBidi" w:cs="David"/>
          <w:sz w:val="20"/>
          <w:szCs w:val="20"/>
        </w:rPr>
        <w:t>POC</w:t>
      </w:r>
      <w:r w:rsidRPr="00162061">
        <w:rPr>
          <w:rFonts w:asciiTheme="majorBidi" w:hAnsiTheme="majorBidi" w:cs="David"/>
          <w:rtl/>
        </w:rPr>
        <w:t xml:space="preserve">, והן בשלב ההטמעה במערכת הבריאות, קבלת המערכת תהיה המוקדמת מבין: </w:t>
      </w:r>
    </w:p>
    <w:p w:rsidR="00D40827" w:rsidRPr="006056F1" w:rsidRDefault="00D40827" w:rsidP="00162061">
      <w:pPr>
        <w:pStyle w:val="a"/>
        <w:spacing w:before="0" w:after="80" w:line="360" w:lineRule="auto"/>
        <w:ind w:left="1815" w:hanging="378"/>
        <w:rPr>
          <w:rFonts w:asciiTheme="majorBidi" w:hAnsiTheme="majorBidi" w:cs="David"/>
        </w:rPr>
      </w:pPr>
      <w:r w:rsidRPr="006056F1">
        <w:rPr>
          <w:rFonts w:asciiTheme="majorBidi" w:hAnsiTheme="majorBidi" w:cs="David"/>
          <w:rtl/>
        </w:rPr>
        <w:t>המועד בו אישר המשרד כי ה</w:t>
      </w:r>
      <w:r w:rsidR="006434CB" w:rsidRPr="006056F1">
        <w:rPr>
          <w:rFonts w:asciiTheme="majorBidi" w:hAnsiTheme="majorBidi" w:cs="David"/>
          <w:rtl/>
        </w:rPr>
        <w:t>פתרון</w:t>
      </w:r>
      <w:r w:rsidRPr="006056F1">
        <w:rPr>
          <w:rFonts w:asciiTheme="majorBidi" w:hAnsiTheme="majorBidi" w:cs="David"/>
          <w:rtl/>
        </w:rPr>
        <w:t xml:space="preserve"> עמד במבחן הקבלה עבור ההתקנה, כל אחד מן הממשקים וכולם ביחד (אישור הקבלה לא יימנע או יעוכב בשל אי התאמה שתוגדר ע"י מנהל הפרויקט מטעם המשרד כאי התאמה מינורית ונקודתית).</w:t>
      </w:r>
    </w:p>
    <w:p w:rsidR="00D40827" w:rsidRPr="006056F1" w:rsidRDefault="00D40827" w:rsidP="00162061">
      <w:pPr>
        <w:pStyle w:val="a"/>
        <w:spacing w:before="0" w:after="80" w:line="360" w:lineRule="auto"/>
        <w:ind w:left="1815" w:hanging="378"/>
        <w:rPr>
          <w:rFonts w:asciiTheme="majorBidi" w:hAnsiTheme="majorBidi" w:cs="David"/>
        </w:rPr>
      </w:pPr>
      <w:r w:rsidRPr="006056F1">
        <w:rPr>
          <w:rFonts w:asciiTheme="majorBidi" w:hAnsiTheme="majorBidi" w:cs="David"/>
          <w:rtl/>
        </w:rPr>
        <w:t>התאריך שבו מתחיל המשרד להשתמש שימוש מלא בכל יכולות ה</w:t>
      </w:r>
      <w:r w:rsidR="006434CB" w:rsidRPr="006056F1">
        <w:rPr>
          <w:rFonts w:asciiTheme="majorBidi" w:hAnsiTheme="majorBidi" w:cs="David"/>
          <w:rtl/>
        </w:rPr>
        <w:t>פתרון</w:t>
      </w:r>
      <w:r w:rsidRPr="006056F1">
        <w:rPr>
          <w:rFonts w:asciiTheme="majorBidi" w:hAnsiTheme="majorBidi" w:cs="David"/>
          <w:rtl/>
        </w:rPr>
        <w:t>, במידה ויכולות ה</w:t>
      </w:r>
      <w:r w:rsidR="006434CB" w:rsidRPr="006056F1">
        <w:rPr>
          <w:rFonts w:asciiTheme="majorBidi" w:hAnsiTheme="majorBidi" w:cs="David"/>
          <w:rtl/>
        </w:rPr>
        <w:t>פתרון</w:t>
      </w:r>
      <w:r w:rsidRPr="006056F1">
        <w:rPr>
          <w:rFonts w:asciiTheme="majorBidi" w:hAnsiTheme="majorBidi" w:cs="David"/>
          <w:rtl/>
        </w:rPr>
        <w:t xml:space="preserve"> חופפות חפיפה מלאה את עקרונות הקבלה המפורטים בתכולת העבודה.</w:t>
      </w:r>
    </w:p>
    <w:p w:rsidR="00D40827" w:rsidRPr="00B174E4" w:rsidRDefault="00D40827" w:rsidP="00162061">
      <w:pPr>
        <w:pStyle w:val="a"/>
        <w:spacing w:before="0" w:after="80" w:line="360" w:lineRule="auto"/>
        <w:ind w:left="1815" w:hanging="378"/>
        <w:rPr>
          <w:rFonts w:asciiTheme="majorBidi" w:hAnsiTheme="majorBidi" w:cs="David"/>
          <w:rtl/>
        </w:rPr>
      </w:pPr>
      <w:r w:rsidRPr="00B174E4">
        <w:rPr>
          <w:rFonts w:asciiTheme="majorBidi" w:hAnsiTheme="majorBidi" w:cs="David"/>
          <w:rtl/>
        </w:rPr>
        <w:t>חלוף 30 ימים מהמועד בו נמסר</w:t>
      </w:r>
      <w:r w:rsidR="006434CB" w:rsidRPr="00B174E4">
        <w:rPr>
          <w:rFonts w:asciiTheme="majorBidi" w:hAnsiTheme="majorBidi" w:cs="David"/>
          <w:rtl/>
        </w:rPr>
        <w:t xml:space="preserve"> הפתרון</w:t>
      </w:r>
      <w:r w:rsidRPr="00B174E4">
        <w:rPr>
          <w:rFonts w:asciiTheme="majorBidi" w:hAnsiTheme="majorBidi" w:cs="David"/>
          <w:rtl/>
        </w:rPr>
        <w:t xml:space="preserve"> על ידי המציע הזוכה לצורך ביצוע מבחני הקבלה והמשרד טרם החל לבצע את מבחני הקבלה.</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ביצוע תשלום יעשה עפ"י הנהלים המקובלים בממשלה, וכן על פי אבני הדרך המוגדרות בפרק 4. המשרד שומר לעצמו את הזכות לא לאשר חשבונית לתשלום עבור פיתוח עתידי בהזמנת המשרד ללא העברת קוד המקור כאמור במסמך זה. </w:t>
      </w:r>
    </w:p>
    <w:p w:rsidR="00D40827" w:rsidRDefault="00D40827" w:rsidP="0062118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במידה שהמשרד יבקש לבצע שינויים ותוספות, יגיש הזוכה הצעת מחיר לשינוי. ההצעה תכלול פירוט השינויים והשיפורים, כולל הערכת שעות לפי מקצוע. </w:t>
      </w:r>
    </w:p>
    <w:p w:rsidR="0062118A" w:rsidRPr="0062118A" w:rsidRDefault="0062118A" w:rsidP="0062118A">
      <w:pPr>
        <w:pStyle w:val="Normal1"/>
        <w:rPr>
          <w:rtl/>
        </w:rPr>
      </w:pPr>
    </w:p>
    <w:p w:rsidR="00D40827" w:rsidRPr="006056F1" w:rsidRDefault="00D40827" w:rsidP="009949F8">
      <w:pPr>
        <w:pStyle w:val="21"/>
        <w:spacing w:before="0" w:after="80"/>
        <w:rPr>
          <w:rFonts w:asciiTheme="majorBidi" w:hAnsiTheme="majorBidi" w:cs="David"/>
        </w:rPr>
      </w:pPr>
      <w:bookmarkStart w:id="87" w:name="_Toc524945415"/>
      <w:r w:rsidRPr="006056F1">
        <w:rPr>
          <w:rFonts w:asciiTheme="majorBidi" w:hAnsiTheme="majorBidi" w:cs="David"/>
          <w:rtl/>
        </w:rPr>
        <w:t xml:space="preserve">סיווג ביטחוני </w:t>
      </w:r>
      <w:r w:rsidRPr="006056F1">
        <w:rPr>
          <w:rFonts w:asciiTheme="majorBidi" w:hAnsiTheme="majorBidi" w:cs="David"/>
        </w:rPr>
        <w:t>–</w:t>
      </w:r>
      <w:r w:rsidRPr="006056F1">
        <w:rPr>
          <w:rFonts w:asciiTheme="majorBidi" w:hAnsiTheme="majorBidi" w:cs="David"/>
          <w:rtl/>
        </w:rPr>
        <w:t xml:space="preserve"> בטחון ואבטחת מידע (</w:t>
      </w:r>
      <w:r w:rsidRPr="006056F1">
        <w:rPr>
          <w:rFonts w:asciiTheme="majorBidi" w:hAnsiTheme="majorBidi" w:cs="David"/>
        </w:rPr>
        <w:t>M</w:t>
      </w:r>
      <w:r w:rsidRPr="006056F1">
        <w:rPr>
          <w:rFonts w:asciiTheme="majorBidi" w:hAnsiTheme="majorBidi" w:cs="David"/>
          <w:rtl/>
        </w:rPr>
        <w:t>)</w:t>
      </w:r>
      <w:bookmarkEnd w:id="87"/>
      <w:r w:rsidRPr="006056F1">
        <w:rPr>
          <w:rFonts w:asciiTheme="majorBidi" w:hAnsiTheme="majorBidi" w:cs="David"/>
          <w:rtl/>
        </w:rPr>
        <w:t>.</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המציע מתחייב בזה כי כל מסמך, מידע, פרטים ונתונים מכל סוג שהוא, לרבות נתונים ו/או סודות מסחריים אודות משרד הבריאות  ו/או גופים </w:t>
      </w:r>
      <w:r w:rsidRPr="0062118A">
        <w:rPr>
          <w:rFonts w:asciiTheme="majorBidi" w:hAnsiTheme="majorBidi" w:cs="David"/>
          <w:rtl/>
        </w:rPr>
        <w:t>הקשורים למשרד הבריאות (</w:t>
      </w:r>
      <w:r w:rsidR="003C119F" w:rsidRPr="0062118A">
        <w:rPr>
          <w:rFonts w:asciiTheme="majorBidi" w:hAnsiTheme="majorBidi" w:cs="David"/>
          <w:rtl/>
        </w:rPr>
        <w:t>להלן</w:t>
      </w:r>
      <w:r w:rsidRPr="0062118A">
        <w:rPr>
          <w:rFonts w:asciiTheme="majorBidi" w:hAnsiTheme="majorBidi" w:cs="David"/>
          <w:rtl/>
        </w:rPr>
        <w:t xml:space="preserve"> "המידע") שיגיעו לידיעתו, בין במישרין</w:t>
      </w:r>
      <w:r w:rsidRPr="006056F1">
        <w:rPr>
          <w:rFonts w:asciiTheme="majorBidi" w:hAnsiTheme="majorBidi" w:cs="David"/>
          <w:rtl/>
        </w:rPr>
        <w:t xml:space="preserve">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w:t>
      </w:r>
      <w:proofErr w:type="spellStart"/>
      <w:r w:rsidRPr="006056F1">
        <w:rPr>
          <w:rFonts w:asciiTheme="majorBidi" w:hAnsiTheme="majorBidi" w:cs="David"/>
          <w:rtl/>
        </w:rPr>
        <w:t>יווצר</w:t>
      </w:r>
      <w:proofErr w:type="spellEnd"/>
      <w:r w:rsidRPr="006056F1">
        <w:rPr>
          <w:rFonts w:asciiTheme="majorBidi" w:hAnsiTheme="majorBidi" w:cs="David"/>
          <w:rtl/>
        </w:rPr>
        <w:t xml:space="preserve"> על ידי המציע/הספק במסגרת מתן השירותים על פי המכרז ואשר הינו </w:t>
      </w:r>
      <w:proofErr w:type="spellStart"/>
      <w:r w:rsidRPr="006056F1">
        <w:rPr>
          <w:rFonts w:asciiTheme="majorBidi" w:hAnsiTheme="majorBidi" w:cs="David"/>
          <w:rtl/>
        </w:rPr>
        <w:t>ג'נרי</w:t>
      </w:r>
      <w:proofErr w:type="spellEnd"/>
      <w:r w:rsidRPr="006056F1">
        <w:rPr>
          <w:rFonts w:asciiTheme="majorBidi" w:hAnsiTheme="majorBidi" w:cs="David"/>
          <w:rtl/>
        </w:rPr>
        <w:t>, כללי ואינו מכיל נתונים ו/או מידע אשר הועברו על ידי המזמין . בגדר מידע סודי לא ייחשב גם מידע שהיה מצוי בחזקתו קודם לגילוי  ללא  חובת סודיות; מידע שנמסר ע"י המזמין לצד ג' ללא חובת סודיות.  . יחד עם זאת, מידע אשר משרד הבריאות רואה כסודי, גם אם התקבל באופן שאינו מפר את חובת הסודיות – ייעשה כל מאמץ להגן עליו.</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rsidR="00D40827" w:rsidRPr="006056F1" w:rsidRDefault="00D40827" w:rsidP="0062118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ימציא לארגון לפי בקשתו פירוט האמצעים שינקוט כאמור לעיל. המציע מתחייב להשמיד את כל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r w:rsidRPr="006056F1">
        <w:rPr>
          <w:rFonts w:asciiTheme="majorBidi" w:hAnsiTheme="majorBidi" w:cs="David"/>
          <w:rtl/>
        </w:rPr>
        <w:br/>
        <w:t xml:space="preserve">התחייבויות המציע, על פי </w:t>
      </w:r>
      <w:r w:rsidR="000878A9" w:rsidRPr="000878A9">
        <w:rPr>
          <w:rFonts w:asciiTheme="majorBidi" w:hAnsiTheme="majorBidi" w:cs="David"/>
          <w:rtl/>
        </w:rPr>
        <w:t>סעיף</w:t>
      </w:r>
      <w:r w:rsidRPr="006056F1">
        <w:rPr>
          <w:rFonts w:asciiTheme="majorBidi" w:hAnsiTheme="majorBidi" w:cs="David"/>
          <w:rtl/>
        </w:rPr>
        <w:t xml:space="preserve"> זה, אינה מוגבלת בזמן ומהווה תנאי יסודי המחייב את כלל עובדי המציע לסוגיהם המעורבים בפרויקט.</w:t>
      </w:r>
    </w:p>
    <w:p w:rsidR="00D40827" w:rsidRPr="006056F1" w:rsidRDefault="00D40827" w:rsidP="00A37C25">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w:t>
      </w:r>
      <w:r w:rsidRPr="00A37C25">
        <w:rPr>
          <w:rFonts w:asciiTheme="majorBidi" w:hAnsiTheme="majorBidi" w:cs="David"/>
          <w:rtl/>
        </w:rPr>
        <w:t>ב</w:t>
      </w:r>
      <w:r w:rsidR="00D20492" w:rsidRPr="00A37C25">
        <w:rPr>
          <w:rFonts w:asciiTheme="majorBidi" w:hAnsiTheme="majorBidi" w:cs="David"/>
          <w:rtl/>
        </w:rPr>
        <w:t>נספח</w:t>
      </w:r>
      <w:r w:rsidRPr="00A37C25">
        <w:rPr>
          <w:rFonts w:asciiTheme="majorBidi" w:hAnsiTheme="majorBidi" w:cs="David"/>
          <w:rtl/>
        </w:rPr>
        <w:t xml:space="preserve"> א'</w:t>
      </w:r>
      <w:r w:rsidR="00A37C25" w:rsidRPr="00A37C25">
        <w:rPr>
          <w:rFonts w:asciiTheme="majorBidi" w:hAnsiTheme="majorBidi" w:cs="David" w:hint="cs"/>
          <w:rtl/>
        </w:rPr>
        <w:t>4</w:t>
      </w:r>
      <w:r w:rsidRPr="00A37C25">
        <w:rPr>
          <w:rFonts w:asciiTheme="majorBidi" w:hAnsiTheme="majorBidi" w:cs="David"/>
          <w:rtl/>
        </w:rPr>
        <w:t>. לא תחל העסקתו של עובד</w:t>
      </w:r>
      <w:r w:rsidRPr="006056F1">
        <w:rPr>
          <w:rFonts w:asciiTheme="majorBidi" w:hAnsiTheme="majorBidi" w:cs="David"/>
          <w:rtl/>
        </w:rPr>
        <w:t xml:space="preserve"> ו/או מי מטעם הזוכה אשר יסרב או ימנע מלחתום על הצהרת סודיות.</w:t>
      </w:r>
    </w:p>
    <w:p w:rsidR="00D40827" w:rsidRPr="00A37C25" w:rsidRDefault="00D40827" w:rsidP="00A37C25">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המציע מחויב לעמוד בנהלי אבטחת מידע המקובלים במשרד </w:t>
      </w:r>
      <w:r w:rsidRPr="00A37C25">
        <w:rPr>
          <w:rFonts w:asciiTheme="majorBidi" w:hAnsiTheme="majorBidi" w:cs="David"/>
          <w:rtl/>
        </w:rPr>
        <w:t>כאמור ב</w:t>
      </w:r>
      <w:r w:rsidR="00D20492" w:rsidRPr="00A37C25">
        <w:rPr>
          <w:rFonts w:asciiTheme="majorBidi" w:hAnsiTheme="majorBidi" w:cs="David"/>
          <w:rtl/>
        </w:rPr>
        <w:t>נספח</w:t>
      </w:r>
      <w:r w:rsidR="00A37C25" w:rsidRPr="00A37C25">
        <w:rPr>
          <w:rFonts w:asciiTheme="majorBidi" w:hAnsiTheme="majorBidi" w:cs="David"/>
          <w:rtl/>
        </w:rPr>
        <w:t xml:space="preserve"> ג'</w:t>
      </w:r>
      <w:r w:rsidR="00A37C25" w:rsidRPr="00A37C25">
        <w:rPr>
          <w:rFonts w:asciiTheme="majorBidi" w:hAnsiTheme="majorBidi" w:cs="David" w:hint="cs"/>
          <w:rtl/>
        </w:rPr>
        <w:t>.</w:t>
      </w:r>
    </w:p>
    <w:p w:rsidR="00D40827" w:rsidRPr="006056F1" w:rsidRDefault="00D40827" w:rsidP="009949F8">
      <w:pPr>
        <w:pStyle w:val="afff4"/>
        <w:spacing w:after="80" w:line="360" w:lineRule="auto"/>
        <w:rPr>
          <w:rFonts w:asciiTheme="majorBidi" w:hAnsiTheme="majorBidi" w:cs="David"/>
          <w:rtl/>
          <w:lang w:eastAsia="he-IL"/>
        </w:rPr>
      </w:pPr>
      <w:r w:rsidRPr="006056F1">
        <w:rPr>
          <w:rFonts w:asciiTheme="majorBidi" w:hAnsiTheme="majorBidi" w:cs="David"/>
          <w:rtl/>
          <w:lang w:eastAsia="he-IL"/>
        </w:rPr>
        <w:t xml:space="preserve"> </w:t>
      </w:r>
      <w:r w:rsidRPr="006056F1">
        <w:rPr>
          <w:rFonts w:asciiTheme="majorBidi" w:hAnsiTheme="majorBidi" w:cs="David"/>
          <w:rtl/>
          <w:lang w:eastAsia="he-IL"/>
        </w:rPr>
        <w:br w:type="page"/>
      </w:r>
    </w:p>
    <w:p w:rsidR="00D40827" w:rsidRPr="00E40EAC" w:rsidRDefault="00D40827" w:rsidP="009949F8">
      <w:pPr>
        <w:pStyle w:val="10"/>
        <w:spacing w:after="80"/>
        <w:rPr>
          <w:rFonts w:asciiTheme="majorBidi" w:hAnsiTheme="majorBidi" w:cs="David"/>
          <w:sz w:val="26"/>
          <w:szCs w:val="26"/>
        </w:rPr>
      </w:pPr>
      <w:bookmarkStart w:id="88" w:name="_Toc392146161"/>
      <w:bookmarkStart w:id="89" w:name="_Toc457813175"/>
      <w:r w:rsidRPr="00E40EAC">
        <w:rPr>
          <w:rFonts w:asciiTheme="majorBidi" w:hAnsiTheme="majorBidi" w:cs="David"/>
          <w:sz w:val="26"/>
          <w:szCs w:val="26"/>
          <w:rtl/>
        </w:rPr>
        <w:lastRenderedPageBreak/>
        <w:t>יעדים (</w:t>
      </w:r>
      <w:r w:rsidRPr="00E40EAC">
        <w:rPr>
          <w:rFonts w:asciiTheme="majorBidi" w:hAnsiTheme="majorBidi" w:cs="David"/>
          <w:sz w:val="26"/>
          <w:szCs w:val="26"/>
        </w:rPr>
        <w:t>I</w:t>
      </w:r>
      <w:r w:rsidRPr="00E40EAC">
        <w:rPr>
          <w:rFonts w:asciiTheme="majorBidi" w:hAnsiTheme="majorBidi" w:cs="David"/>
          <w:sz w:val="26"/>
          <w:szCs w:val="26"/>
          <w:rtl/>
        </w:rPr>
        <w:t>)</w:t>
      </w:r>
      <w:bookmarkEnd w:id="88"/>
      <w:bookmarkEnd w:id="89"/>
    </w:p>
    <w:p w:rsidR="00D40827" w:rsidRPr="006056F1" w:rsidRDefault="00D40827" w:rsidP="005B199F">
      <w:pPr>
        <w:pStyle w:val="21"/>
        <w:numPr>
          <w:ilvl w:val="1"/>
          <w:numId w:val="74"/>
        </w:numPr>
        <w:spacing w:before="0" w:after="80"/>
        <w:rPr>
          <w:rFonts w:asciiTheme="majorBidi" w:hAnsiTheme="majorBidi" w:cs="David"/>
          <w:rtl/>
        </w:rPr>
      </w:pPr>
      <w:bookmarkStart w:id="90" w:name="_Toc366371746"/>
      <w:bookmarkStart w:id="91" w:name="_Toc370749543"/>
      <w:bookmarkStart w:id="92" w:name="_Toc389552027"/>
      <w:bookmarkStart w:id="93" w:name="_Toc399522275"/>
      <w:bookmarkStart w:id="94" w:name="_Toc400149196"/>
      <w:bookmarkStart w:id="95" w:name="_Toc365790897"/>
      <w:r w:rsidRPr="006056F1">
        <w:rPr>
          <w:rFonts w:asciiTheme="majorBidi" w:hAnsiTheme="majorBidi" w:cs="David"/>
          <w:rtl/>
        </w:rPr>
        <w:t>כללי</w:t>
      </w:r>
      <w:r w:rsidR="00661FD3">
        <w:rPr>
          <w:rFonts w:asciiTheme="majorBidi" w:hAnsiTheme="majorBidi" w:cs="David" w:hint="cs"/>
          <w:rtl/>
        </w:rPr>
        <w:t xml:space="preserve"> - </w:t>
      </w:r>
      <w:r w:rsidRPr="006056F1">
        <w:rPr>
          <w:rFonts w:asciiTheme="majorBidi" w:hAnsiTheme="majorBidi" w:cs="David"/>
          <w:rtl/>
        </w:rPr>
        <w:t>הבהקים</w:t>
      </w:r>
      <w:bookmarkEnd w:id="90"/>
      <w:bookmarkEnd w:id="91"/>
      <w:bookmarkEnd w:id="92"/>
      <w:bookmarkEnd w:id="93"/>
      <w:bookmarkEnd w:id="94"/>
      <w:bookmarkEnd w:id="95"/>
    </w:p>
    <w:p w:rsidR="00953DFC" w:rsidRPr="00953DFC" w:rsidRDefault="00953DFC" w:rsidP="00953DFC">
      <w:pPr>
        <w:bidi/>
        <w:spacing w:after="80" w:line="360" w:lineRule="auto"/>
        <w:ind w:left="777" w:right="425"/>
        <w:jc w:val="both"/>
        <w:rPr>
          <w:rFonts w:asciiTheme="majorBidi" w:eastAsia="Times New Roman" w:hAnsiTheme="majorBidi" w:cs="David"/>
          <w:rtl/>
        </w:rPr>
      </w:pPr>
      <w:r w:rsidRPr="00953DFC">
        <w:rPr>
          <w:rFonts w:asciiTheme="majorBidi" w:eastAsia="Times New Roman" w:hAnsiTheme="majorBidi" w:cs="David"/>
          <w:rtl/>
        </w:rPr>
        <w:t xml:space="preserve">האגף למחשוב (להלן: "האגף") במשרד הבריאות (להלן: "המזמין" או "המשרד"), פונה בזאת לקבלת הצעות לפתרונות דיגיטליים להתמודדות עם העומס במחלקות הפנימיות ובמחלקות לרפואה דחופה. </w:t>
      </w:r>
    </w:p>
    <w:p w:rsidR="00953DFC" w:rsidRPr="00953DFC" w:rsidRDefault="00953DFC" w:rsidP="00953DFC">
      <w:pPr>
        <w:bidi/>
        <w:spacing w:after="80" w:line="360" w:lineRule="auto"/>
        <w:ind w:left="777" w:right="425"/>
        <w:jc w:val="both"/>
        <w:rPr>
          <w:rFonts w:asciiTheme="majorBidi" w:eastAsia="Times New Roman" w:hAnsiTheme="majorBidi" w:cs="David"/>
          <w:rtl/>
        </w:rPr>
      </w:pPr>
      <w:r w:rsidRPr="00953DFC">
        <w:rPr>
          <w:rFonts w:asciiTheme="majorBidi" w:eastAsia="Times New Roman" w:hAnsiTheme="majorBidi" w:cs="David"/>
          <w:rtl/>
        </w:rPr>
        <w:t xml:space="preserve">מערכת הבריאות בארץ עומדת בפני אתגרים משמעותיים בשל הגידול הדמוגרפי, העלייה בתוחלת החיים וריבוי המחלות הכרוניות, לנוכח המחסור בכוח אדם רפואי ובתשתיות ושירותי בריאות. בתוך כך, העומס בבתי החולים בישראל חריג ביחס למדינות  ה </w:t>
      </w:r>
      <w:r w:rsidRPr="00953DFC">
        <w:rPr>
          <w:rFonts w:asciiTheme="majorBidi" w:eastAsia="Times New Roman" w:hAnsiTheme="majorBidi" w:cs="David"/>
        </w:rPr>
        <w:t>OECD</w:t>
      </w:r>
      <w:r w:rsidRPr="00953DFC">
        <w:rPr>
          <w:rFonts w:asciiTheme="majorBidi" w:eastAsia="Times New Roman" w:hAnsiTheme="majorBidi" w:cs="David"/>
          <w:rtl/>
        </w:rPr>
        <w:t>, ומגיע עד כדי כ- 250% תפוסה בתקופות השיא בכמה מבתי החולים. בעיה זו חמורה במיוחד במחלקות לרפואה דחופה ("חדרי המיון"), וכן במחלקות הפנימיות.</w:t>
      </w:r>
    </w:p>
    <w:p w:rsidR="00953DFC" w:rsidRPr="00953DFC" w:rsidRDefault="00953DFC" w:rsidP="00953DFC">
      <w:pPr>
        <w:bidi/>
        <w:spacing w:after="80" w:line="360" w:lineRule="auto"/>
        <w:ind w:left="777" w:right="425"/>
        <w:jc w:val="both"/>
        <w:rPr>
          <w:rFonts w:asciiTheme="majorBidi" w:eastAsia="Times New Roman" w:hAnsiTheme="majorBidi" w:cs="David"/>
          <w:rtl/>
        </w:rPr>
      </w:pPr>
      <w:r w:rsidRPr="00953DFC">
        <w:rPr>
          <w:rFonts w:asciiTheme="majorBidi" w:eastAsia="Times New Roman" w:hAnsiTheme="majorBidi" w:cs="David"/>
          <w:rtl/>
        </w:rPr>
        <w:t xml:space="preserve">הפתרון לעומס בבתי החולים צריך להיות פתרון רב תחומי ומערכתי, המבוסס בראש ובראשונה על הקצאה של משאבים נוספים לבתי החולים, הגדלת מצבת כוח האדם בבתי החולים, הוספת תקנים, מיטות, ציוד נדרש ומבנים. ואולם, כצעד משלים לפתרונות שכאלה, קיימת קשת רחבה של פתרונות דיגיטליים אשר יכולים לסייע למטופלים, לבני משפחותיהם, ולצוות בית החולים בהקטנת העומס, ושיפור ההתמודדות עמו. פתרונות שכאלה עשויים להיות פתרונות שייתרו את הצורך בחלק מהאשפוזים, יאפשרו את קיצורם של חלק מהאשפוזים, או יקלו על המטופלים ובני משפחותיהם ועל הצוות הרפואי להתמודד עם תהליך האשפוז. </w:t>
      </w:r>
    </w:p>
    <w:p w:rsidR="00953DFC" w:rsidRPr="00953DFC" w:rsidRDefault="00953DFC" w:rsidP="00953DFC">
      <w:pPr>
        <w:bidi/>
        <w:spacing w:after="80" w:line="360" w:lineRule="auto"/>
        <w:ind w:left="777" w:right="425"/>
        <w:jc w:val="both"/>
        <w:rPr>
          <w:rFonts w:asciiTheme="majorBidi" w:hAnsiTheme="majorBidi" w:cs="David"/>
          <w:rtl/>
        </w:rPr>
      </w:pPr>
      <w:r w:rsidRPr="00953DFC">
        <w:rPr>
          <w:rFonts w:asciiTheme="majorBidi" w:eastAsia="Times New Roman" w:hAnsiTheme="majorBidi" w:cs="David"/>
          <w:rtl/>
        </w:rPr>
        <w:t xml:space="preserve">מכרז זה הוא </w:t>
      </w:r>
      <w:r w:rsidRPr="00953DFC">
        <w:rPr>
          <w:rFonts w:asciiTheme="majorBidi" w:eastAsia="Times New Roman" w:hAnsiTheme="majorBidi" w:cs="David" w:hint="cs"/>
          <w:rtl/>
        </w:rPr>
        <w:t>הראשון</w:t>
      </w:r>
      <w:r w:rsidRPr="00953DFC">
        <w:rPr>
          <w:rFonts w:asciiTheme="majorBidi" w:eastAsia="Times New Roman" w:hAnsiTheme="majorBidi" w:cs="David"/>
          <w:rtl/>
        </w:rPr>
        <w:t xml:space="preserve"> בסדרה של "מכרזי בעיה</w:t>
      </w:r>
      <w:r w:rsidRPr="00953DFC">
        <w:rPr>
          <w:rFonts w:asciiTheme="majorBidi" w:hAnsiTheme="majorBidi" w:cs="David"/>
          <w:rtl/>
        </w:rPr>
        <w:t xml:space="preserve">" שמוציא המשרד המבקשים למצוא פתרונות מבוססי כלים דיגיטליים לאתגרי מערכת הבריאות. מכרזים אלה מתמקדים בהצגת הבעיה תוך הימנעות מהגדרה מוקדמת של מהות הפתרון, וזאת במטרה לאפשר לרעיונות רבים וחדשניים להיכנס אל מערכת הבריאות, בלי היצמדות להנחה מוקדמת לגבי מאפייניו של הפתרון הרצוי לבעיה. </w:t>
      </w:r>
    </w:p>
    <w:p w:rsidR="00D40827" w:rsidRPr="006056F1" w:rsidRDefault="00D40827" w:rsidP="009949F8">
      <w:pPr>
        <w:pStyle w:val="Normal1"/>
        <w:spacing w:before="0" w:after="80" w:line="360" w:lineRule="auto"/>
        <w:rPr>
          <w:rFonts w:asciiTheme="majorBidi" w:hAnsiTheme="majorBidi"/>
          <w:szCs w:val="22"/>
          <w:rtl/>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לקוחות ה</w:t>
      </w:r>
      <w:r w:rsidR="00990F15" w:rsidRPr="006056F1">
        <w:rPr>
          <w:rFonts w:asciiTheme="majorBidi" w:hAnsiTheme="majorBidi" w:cs="David"/>
          <w:rtl/>
        </w:rPr>
        <w:t>פתרון</w:t>
      </w:r>
    </w:p>
    <w:p w:rsidR="00D40827" w:rsidRPr="006056F1" w:rsidRDefault="00D40827" w:rsidP="00661FD3">
      <w:pPr>
        <w:pStyle w:val="3"/>
        <w:tabs>
          <w:tab w:val="clear" w:pos="2279"/>
        </w:tabs>
        <w:spacing w:after="80"/>
        <w:ind w:left="1437" w:hanging="672"/>
        <w:rPr>
          <w:rFonts w:asciiTheme="majorBidi" w:hAnsiTheme="majorBidi" w:cs="David"/>
        </w:rPr>
      </w:pPr>
      <w:bookmarkStart w:id="96" w:name="_Toc360620512"/>
      <w:bookmarkStart w:id="97" w:name="_Toc360620785"/>
      <w:r w:rsidRPr="006056F1">
        <w:rPr>
          <w:rFonts w:asciiTheme="majorBidi" w:hAnsiTheme="majorBidi" w:cs="David"/>
          <w:noProof/>
          <w:rtl/>
        </w:rPr>
        <w:t>הלקוח</w:t>
      </w:r>
      <w:r w:rsidRPr="006056F1">
        <w:rPr>
          <w:rFonts w:asciiTheme="majorBidi" w:hAnsiTheme="majorBidi" w:cs="David"/>
          <w:rtl/>
        </w:rPr>
        <w:t xml:space="preserve"> </w:t>
      </w:r>
    </w:p>
    <w:p w:rsidR="00D40827" w:rsidRPr="006056F1" w:rsidRDefault="00D40827" w:rsidP="00661FD3">
      <w:pPr>
        <w:pStyle w:val="a"/>
        <w:spacing w:before="0" w:after="80" w:line="360" w:lineRule="auto"/>
        <w:ind w:left="1677" w:hanging="283"/>
        <w:rPr>
          <w:rFonts w:asciiTheme="majorBidi" w:hAnsiTheme="majorBidi" w:cs="David"/>
        </w:rPr>
      </w:pPr>
      <w:r w:rsidRPr="006056F1">
        <w:rPr>
          <w:rFonts w:asciiTheme="majorBidi" w:hAnsiTheme="majorBidi" w:cs="David"/>
          <w:rtl/>
        </w:rPr>
        <w:t>אגף המחשוב של משרד הבריאות, שירכז את הפרויקט וינהל את ה</w:t>
      </w:r>
      <w:r w:rsidR="006434CB" w:rsidRPr="006056F1">
        <w:rPr>
          <w:rFonts w:asciiTheme="majorBidi" w:hAnsiTheme="majorBidi" w:cs="David"/>
          <w:rtl/>
        </w:rPr>
        <w:t>פתרון</w:t>
      </w:r>
      <w:r w:rsidRPr="006056F1">
        <w:rPr>
          <w:rFonts w:asciiTheme="majorBidi" w:hAnsiTheme="majorBidi" w:cs="David"/>
          <w:rtl/>
        </w:rPr>
        <w:t xml:space="preserve"> ברמה התפעולית</w:t>
      </w:r>
    </w:p>
    <w:p w:rsidR="00D40827" w:rsidRPr="006056F1" w:rsidRDefault="00D40827" w:rsidP="00661FD3">
      <w:pPr>
        <w:pStyle w:val="a"/>
        <w:spacing w:before="0" w:after="80" w:line="360" w:lineRule="auto"/>
        <w:ind w:left="1677" w:hanging="283"/>
        <w:rPr>
          <w:rFonts w:asciiTheme="majorBidi" w:hAnsiTheme="majorBidi" w:cs="David"/>
        </w:rPr>
      </w:pPr>
      <w:r w:rsidRPr="006056F1">
        <w:rPr>
          <w:rFonts w:asciiTheme="majorBidi" w:hAnsiTheme="majorBidi" w:cs="David"/>
          <w:rtl/>
        </w:rPr>
        <w:t>כלל ארגוני הבריאות והארגונים במדינת ישראל שיהיו מעוניינים להטמיע את הפתרון.</w:t>
      </w:r>
    </w:p>
    <w:p w:rsidR="00D40827" w:rsidRPr="006056F1" w:rsidRDefault="00D40827" w:rsidP="00661FD3">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סוגי </w:t>
      </w:r>
      <w:r w:rsidRPr="006056F1">
        <w:rPr>
          <w:rFonts w:asciiTheme="majorBidi" w:hAnsiTheme="majorBidi" w:cs="David"/>
          <w:noProof/>
          <w:rtl/>
        </w:rPr>
        <w:t>המשתמשים</w:t>
      </w:r>
      <w:r w:rsidRPr="006056F1">
        <w:rPr>
          <w:rFonts w:asciiTheme="majorBidi" w:hAnsiTheme="majorBidi" w:cs="David"/>
          <w:rtl/>
        </w:rPr>
        <w:t xml:space="preserve"> בפתרון</w:t>
      </w:r>
    </w:p>
    <w:p w:rsidR="00D40827" w:rsidRPr="006056F1"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lang w:eastAsia="he-IL"/>
        </w:rPr>
        <w:t xml:space="preserve">רופאים ונותני </w:t>
      </w:r>
      <w:r w:rsidRPr="006056F1">
        <w:rPr>
          <w:rFonts w:asciiTheme="majorBidi" w:hAnsiTheme="majorBidi" w:cs="David"/>
          <w:rtl/>
        </w:rPr>
        <w:t>שירותי</w:t>
      </w:r>
      <w:r w:rsidRPr="006056F1">
        <w:rPr>
          <w:rFonts w:asciiTheme="majorBidi" w:hAnsiTheme="majorBidi" w:cs="David"/>
          <w:rtl/>
          <w:lang w:eastAsia="he-IL"/>
        </w:rPr>
        <w:t xml:space="preserve"> בריאות אחרים בארגוני הבריאות ובארגונים נוספים</w:t>
      </w:r>
    </w:p>
    <w:p w:rsidR="00D40827" w:rsidRPr="006056F1"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lang w:eastAsia="he-IL"/>
        </w:rPr>
        <w:t xml:space="preserve">ציבור </w:t>
      </w:r>
      <w:r w:rsidRPr="006056F1">
        <w:rPr>
          <w:rFonts w:asciiTheme="majorBidi" w:hAnsiTheme="majorBidi" w:cs="David"/>
          <w:rtl/>
        </w:rPr>
        <w:t>המטופלים</w:t>
      </w:r>
      <w:r w:rsidRPr="006056F1">
        <w:rPr>
          <w:rFonts w:asciiTheme="majorBidi" w:hAnsiTheme="majorBidi" w:cs="David"/>
          <w:rtl/>
          <w:lang w:eastAsia="he-IL"/>
        </w:rPr>
        <w:t xml:space="preserve"> המגיע או השוקל להגיע לבתי החולים</w:t>
      </w:r>
    </w:p>
    <w:p w:rsidR="00D40827" w:rsidRPr="006056F1"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lang w:eastAsia="he-IL"/>
        </w:rPr>
        <w:t xml:space="preserve">אדמיניסטרטורים </w:t>
      </w:r>
      <w:r w:rsidRPr="006056F1">
        <w:rPr>
          <w:rFonts w:asciiTheme="majorBidi" w:hAnsiTheme="majorBidi" w:cs="David"/>
          <w:rtl/>
        </w:rPr>
        <w:t>בארגונים</w:t>
      </w:r>
      <w:r w:rsidRPr="006056F1">
        <w:rPr>
          <w:rFonts w:asciiTheme="majorBidi" w:hAnsiTheme="majorBidi" w:cs="David"/>
          <w:rtl/>
          <w:lang w:eastAsia="he-IL"/>
        </w:rPr>
        <w:t xml:space="preserve"> השונים</w:t>
      </w:r>
    </w:p>
    <w:p w:rsidR="00D40827" w:rsidRDefault="00D40827" w:rsidP="00661FD3">
      <w:pPr>
        <w:pStyle w:val="a"/>
        <w:spacing w:before="0" w:after="80" w:line="360" w:lineRule="auto"/>
        <w:ind w:left="1677" w:hanging="283"/>
        <w:rPr>
          <w:rFonts w:asciiTheme="majorBidi" w:hAnsiTheme="majorBidi" w:cs="David"/>
          <w:lang w:eastAsia="he-IL"/>
        </w:rPr>
      </w:pPr>
      <w:r w:rsidRPr="006056F1">
        <w:rPr>
          <w:rFonts w:asciiTheme="majorBidi" w:hAnsiTheme="majorBidi" w:cs="David"/>
          <w:rtl/>
        </w:rPr>
        <w:t>אדמיניסטרטורים</w:t>
      </w:r>
      <w:r w:rsidRPr="006056F1">
        <w:rPr>
          <w:rFonts w:asciiTheme="majorBidi" w:hAnsiTheme="majorBidi" w:cs="David"/>
          <w:rtl/>
          <w:lang w:eastAsia="he-IL"/>
        </w:rPr>
        <w:t xml:space="preserve"> במשרד הבריאות</w:t>
      </w:r>
    </w:p>
    <w:p w:rsidR="00661FD3" w:rsidRPr="006056F1" w:rsidRDefault="00661FD3" w:rsidP="00661FD3">
      <w:pPr>
        <w:pStyle w:val="a"/>
        <w:numPr>
          <w:ilvl w:val="0"/>
          <w:numId w:val="0"/>
        </w:numPr>
        <w:spacing w:before="0" w:after="80" w:line="360" w:lineRule="auto"/>
        <w:ind w:left="1677"/>
        <w:rPr>
          <w:rFonts w:asciiTheme="majorBidi" w:hAnsiTheme="majorBidi" w:cs="David"/>
          <w:lang w:eastAsia="he-IL"/>
        </w:rPr>
      </w:pPr>
    </w:p>
    <w:p w:rsidR="00D40827" w:rsidRPr="006056F1" w:rsidRDefault="00D40827" w:rsidP="009949F8">
      <w:pPr>
        <w:pStyle w:val="21"/>
        <w:spacing w:before="0" w:after="80"/>
        <w:rPr>
          <w:rFonts w:asciiTheme="majorBidi" w:hAnsiTheme="majorBidi" w:cs="David"/>
          <w:rtl/>
        </w:rPr>
      </w:pPr>
      <w:bookmarkStart w:id="98" w:name="_Toc360620514"/>
      <w:bookmarkStart w:id="99" w:name="_Toc360620787"/>
      <w:bookmarkStart w:id="100" w:name="_Toc361210707"/>
      <w:bookmarkStart w:id="101" w:name="_Toc372891785"/>
      <w:bookmarkEnd w:id="96"/>
      <w:bookmarkEnd w:id="97"/>
      <w:r w:rsidRPr="006056F1">
        <w:rPr>
          <w:rFonts w:asciiTheme="majorBidi" w:hAnsiTheme="majorBidi" w:cs="David"/>
          <w:rtl/>
        </w:rPr>
        <w:t>יעדים ומטרות</w:t>
      </w:r>
      <w:bookmarkEnd w:id="98"/>
      <w:bookmarkEnd w:id="99"/>
      <w:bookmarkEnd w:id="100"/>
      <w:bookmarkEnd w:id="101"/>
      <w:r w:rsidRPr="006056F1">
        <w:rPr>
          <w:rFonts w:asciiTheme="majorBidi" w:hAnsiTheme="majorBidi" w:cs="David"/>
          <w:rtl/>
        </w:rPr>
        <w:t xml:space="preserve"> (</w:t>
      </w:r>
      <w:r w:rsidRPr="006056F1">
        <w:rPr>
          <w:rFonts w:asciiTheme="majorBidi" w:hAnsiTheme="majorBidi" w:cs="David"/>
        </w:rPr>
        <w:t>G</w:t>
      </w:r>
      <w:r w:rsidRPr="006056F1">
        <w:rPr>
          <w:rFonts w:asciiTheme="majorBidi" w:hAnsiTheme="majorBidi" w:cs="David"/>
          <w:rtl/>
        </w:rPr>
        <w:t>)</w:t>
      </w:r>
      <w:bookmarkStart w:id="102" w:name="_Toc360620515"/>
      <w:bookmarkStart w:id="103" w:name="_Toc360620788"/>
    </w:p>
    <w:bookmarkEnd w:id="102"/>
    <w:bookmarkEnd w:id="103"/>
    <w:p w:rsidR="00953DFC" w:rsidRPr="00953DFC" w:rsidRDefault="00953DFC" w:rsidP="00953DFC">
      <w:pPr>
        <w:bidi/>
        <w:spacing w:after="80" w:line="360" w:lineRule="auto"/>
        <w:rPr>
          <w:rFonts w:asciiTheme="majorBidi" w:hAnsiTheme="majorBidi" w:cs="David"/>
        </w:rPr>
      </w:pPr>
      <w:r>
        <w:rPr>
          <w:rFonts w:asciiTheme="majorBidi" w:hAnsiTheme="majorBidi" w:cs="David" w:hint="cs"/>
          <w:rtl/>
        </w:rPr>
        <w:tab/>
      </w:r>
      <w:r w:rsidRPr="00953DFC">
        <w:rPr>
          <w:rFonts w:asciiTheme="majorBidi" w:hAnsiTheme="majorBidi" w:cs="David"/>
          <w:rtl/>
        </w:rPr>
        <w:t>מטרות המשרד בעת חיפוש אחר פתרונות דיגיטליים לצמצום העומסים במחלקות הפנימיות ובמחלקות לרפואה דחופה הן:</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rPr>
      </w:pPr>
      <w:r w:rsidRPr="00953DFC">
        <w:rPr>
          <w:rFonts w:asciiTheme="majorBidi" w:hAnsiTheme="majorBidi" w:cs="David"/>
          <w:rtl/>
        </w:rPr>
        <w:t>שיפור</w:t>
      </w:r>
      <w:r w:rsidRPr="00953DFC">
        <w:rPr>
          <w:rFonts w:asciiTheme="majorBidi" w:hAnsiTheme="majorBidi" w:cs="David"/>
          <w:rtl/>
          <w:lang w:bidi="ar-SA"/>
        </w:rPr>
        <w:t xml:space="preserve"> </w:t>
      </w:r>
      <w:r w:rsidRPr="00953DFC">
        <w:rPr>
          <w:rFonts w:asciiTheme="majorBidi" w:hAnsiTheme="majorBidi" w:cs="David"/>
          <w:rtl/>
        </w:rPr>
        <w:t>איכות הטיפול הבריאותי הניתן לתושבי מדינת ישראל</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rPr>
      </w:pPr>
      <w:r w:rsidRPr="00953DFC">
        <w:rPr>
          <w:rFonts w:asciiTheme="majorBidi" w:hAnsiTheme="majorBidi" w:cs="David"/>
          <w:rtl/>
        </w:rPr>
        <w:t>קיצור זמני ההמתנה שחווה המטופל בעת האשפוז במחלקות הנדונות, ושיפור חוויית המטופל הכללית</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rPr>
      </w:pPr>
      <w:r w:rsidRPr="00953DFC">
        <w:rPr>
          <w:rFonts w:asciiTheme="majorBidi" w:hAnsiTheme="majorBidi" w:cs="David"/>
          <w:rtl/>
        </w:rPr>
        <w:lastRenderedPageBreak/>
        <w:t>מניעת כשלים הקשורים בעומס במחלקות הנדונות, כגון כשלים הנובעים מחוסר תשומת לב או מתשישות של צוות החווה עומס, כשלים הנובעים מהקושי לשמור על היגיינה וכללי בטיחות בעת עומס, וכשלים הנובעים מהיעדר תיעוד מסודר של הטיפול ו/או היעדר העברת ידע מסודרת כתוצאה מעומס.</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rPr>
      </w:pPr>
      <w:r w:rsidRPr="00953DFC">
        <w:rPr>
          <w:rFonts w:asciiTheme="majorBidi" w:hAnsiTheme="majorBidi" w:cs="David"/>
          <w:rtl/>
        </w:rPr>
        <w:t>שמירה על כבודם של המטופלים ובני משפחותיהם, והקפדה על זכויותיהם, העלולות להיפגע בשל העומס הכבד, ומתן אפשרות למימושה של גישת "המטופל במרכז כאדם".</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rPr>
      </w:pPr>
      <w:r w:rsidRPr="00953DFC">
        <w:rPr>
          <w:rFonts w:asciiTheme="majorBidi" w:hAnsiTheme="majorBidi" w:cs="David"/>
          <w:rtl/>
        </w:rPr>
        <w:t>הקלת הנטל הכבד המונח על כתפיו של צוות ביה"ח בשל העומס, וע"י כך העצמת הצוות</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rPr>
      </w:pPr>
      <w:r w:rsidRPr="00953DFC">
        <w:rPr>
          <w:rFonts w:asciiTheme="majorBidi" w:hAnsiTheme="majorBidi" w:cs="David"/>
          <w:rtl/>
        </w:rPr>
        <w:t>צמצום הפערים בין אזורי המגורים השונים, באמצעות טיפול ממוקד באזורים החווים עומס כבד.</w:t>
      </w:r>
    </w:p>
    <w:p w:rsidR="00953DFC" w:rsidRPr="00953DFC" w:rsidRDefault="00953DFC" w:rsidP="00953DFC">
      <w:pPr>
        <w:pStyle w:val="Normal1"/>
        <w:spacing w:before="0" w:after="80" w:line="360" w:lineRule="auto"/>
        <w:ind w:left="848"/>
        <w:rPr>
          <w:rFonts w:asciiTheme="majorBidi" w:hAnsiTheme="majorBidi"/>
          <w:szCs w:val="22"/>
        </w:rPr>
      </w:pPr>
      <w:r w:rsidRPr="00953DFC">
        <w:rPr>
          <w:rFonts w:asciiTheme="majorBidi" w:hAnsiTheme="majorBidi"/>
          <w:szCs w:val="22"/>
          <w:rtl/>
        </w:rPr>
        <w:t>יעדים נוספים:</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lang w:bidi="ar-SA"/>
        </w:rPr>
      </w:pPr>
      <w:r w:rsidRPr="00953DFC">
        <w:rPr>
          <w:rFonts w:asciiTheme="majorBidi" w:hAnsiTheme="majorBidi" w:cs="David"/>
          <w:rtl/>
        </w:rPr>
        <w:t>מימוש</w:t>
      </w:r>
      <w:r w:rsidRPr="00953DFC">
        <w:rPr>
          <w:rFonts w:asciiTheme="majorBidi" w:hAnsiTheme="majorBidi" w:cs="David"/>
          <w:rtl/>
          <w:lang w:bidi="ar-SA"/>
        </w:rPr>
        <w:t xml:space="preserve"> </w:t>
      </w:r>
      <w:r w:rsidRPr="00953DFC">
        <w:rPr>
          <w:rFonts w:asciiTheme="majorBidi" w:hAnsiTheme="majorBidi" w:cs="David"/>
          <w:rtl/>
        </w:rPr>
        <w:t>פתרון</w:t>
      </w:r>
      <w:r w:rsidRPr="00953DFC">
        <w:rPr>
          <w:rFonts w:asciiTheme="majorBidi" w:hAnsiTheme="majorBidi" w:cs="David"/>
          <w:rtl/>
          <w:lang w:bidi="ar-SA"/>
        </w:rPr>
        <w:t xml:space="preserve"> </w:t>
      </w:r>
      <w:r w:rsidRPr="00953DFC">
        <w:rPr>
          <w:rFonts w:asciiTheme="majorBidi" w:hAnsiTheme="majorBidi" w:cs="David"/>
          <w:rtl/>
        </w:rPr>
        <w:t>מתקדמים</w:t>
      </w:r>
      <w:r w:rsidRPr="00953DFC">
        <w:rPr>
          <w:rFonts w:asciiTheme="majorBidi" w:hAnsiTheme="majorBidi" w:cs="David"/>
          <w:rtl/>
          <w:lang w:bidi="ar-SA"/>
        </w:rPr>
        <w:t xml:space="preserve"> </w:t>
      </w:r>
      <w:r w:rsidRPr="00953DFC">
        <w:rPr>
          <w:rFonts w:asciiTheme="majorBidi" w:hAnsiTheme="majorBidi" w:cs="David"/>
          <w:rtl/>
        </w:rPr>
        <w:t>טכנולוגית</w:t>
      </w:r>
      <w:r w:rsidRPr="00953DFC">
        <w:rPr>
          <w:rFonts w:asciiTheme="majorBidi" w:hAnsiTheme="majorBidi" w:cs="David"/>
          <w:rtl/>
          <w:lang w:bidi="ar-SA"/>
        </w:rPr>
        <w:t xml:space="preserve">, </w:t>
      </w:r>
      <w:r w:rsidRPr="00953DFC">
        <w:rPr>
          <w:rFonts w:asciiTheme="majorBidi" w:hAnsiTheme="majorBidi" w:cs="David"/>
          <w:rtl/>
        </w:rPr>
        <w:t>שימושיים</w:t>
      </w:r>
      <w:r w:rsidRPr="00953DFC">
        <w:rPr>
          <w:rFonts w:asciiTheme="majorBidi" w:hAnsiTheme="majorBidi" w:cs="David"/>
          <w:rtl/>
          <w:lang w:bidi="ar-SA"/>
        </w:rPr>
        <w:t xml:space="preserve">, </w:t>
      </w:r>
      <w:r w:rsidRPr="00953DFC">
        <w:rPr>
          <w:rFonts w:asciiTheme="majorBidi" w:hAnsiTheme="majorBidi" w:cs="David"/>
          <w:rtl/>
        </w:rPr>
        <w:t>פשוטים</w:t>
      </w:r>
      <w:r w:rsidRPr="00953DFC">
        <w:rPr>
          <w:rFonts w:asciiTheme="majorBidi" w:hAnsiTheme="majorBidi" w:cs="David"/>
          <w:rtl/>
          <w:lang w:bidi="ar-SA"/>
        </w:rPr>
        <w:t xml:space="preserve"> </w:t>
      </w:r>
      <w:r w:rsidRPr="00953DFC">
        <w:rPr>
          <w:rFonts w:asciiTheme="majorBidi" w:hAnsiTheme="majorBidi" w:cs="David"/>
          <w:rtl/>
        </w:rPr>
        <w:t>ויעילים</w:t>
      </w:r>
      <w:r w:rsidRPr="00953DFC">
        <w:rPr>
          <w:rFonts w:asciiTheme="majorBidi" w:hAnsiTheme="majorBidi" w:cs="David"/>
          <w:rtl/>
          <w:lang w:bidi="ar-SA"/>
        </w:rPr>
        <w:t xml:space="preserve">, </w:t>
      </w:r>
      <w:r w:rsidRPr="00953DFC">
        <w:rPr>
          <w:rFonts w:asciiTheme="majorBidi" w:hAnsiTheme="majorBidi" w:cs="David"/>
          <w:rtl/>
        </w:rPr>
        <w:t>העונים</w:t>
      </w:r>
      <w:r w:rsidRPr="00953DFC">
        <w:rPr>
          <w:rFonts w:asciiTheme="majorBidi" w:hAnsiTheme="majorBidi" w:cs="David"/>
          <w:rtl/>
          <w:lang w:bidi="ar-SA"/>
        </w:rPr>
        <w:t xml:space="preserve"> </w:t>
      </w:r>
      <w:r w:rsidRPr="00953DFC">
        <w:rPr>
          <w:rFonts w:asciiTheme="majorBidi" w:hAnsiTheme="majorBidi" w:cs="David"/>
          <w:rtl/>
        </w:rPr>
        <w:t>על</w:t>
      </w:r>
      <w:r w:rsidRPr="00953DFC">
        <w:rPr>
          <w:rFonts w:asciiTheme="majorBidi" w:hAnsiTheme="majorBidi" w:cs="David"/>
          <w:rtl/>
          <w:lang w:bidi="ar-SA"/>
        </w:rPr>
        <w:t xml:space="preserve"> </w:t>
      </w:r>
      <w:r w:rsidRPr="00953DFC">
        <w:rPr>
          <w:rFonts w:asciiTheme="majorBidi" w:hAnsiTheme="majorBidi" w:cs="David"/>
          <w:rtl/>
        </w:rPr>
        <w:t>צרכי המערכת,</w:t>
      </w:r>
      <w:r w:rsidRPr="00953DFC">
        <w:rPr>
          <w:rFonts w:asciiTheme="majorBidi" w:hAnsiTheme="majorBidi" w:cs="David"/>
          <w:rtl/>
          <w:lang w:bidi="ar-SA"/>
        </w:rPr>
        <w:t xml:space="preserve"> </w:t>
      </w:r>
      <w:r w:rsidRPr="00953DFC">
        <w:rPr>
          <w:rFonts w:asciiTheme="majorBidi" w:hAnsiTheme="majorBidi" w:cs="David"/>
          <w:rtl/>
        </w:rPr>
        <w:t>תוך</w:t>
      </w:r>
      <w:r w:rsidRPr="00953DFC">
        <w:rPr>
          <w:rFonts w:asciiTheme="majorBidi" w:hAnsiTheme="majorBidi" w:cs="David"/>
          <w:rtl/>
          <w:lang w:bidi="ar-SA"/>
        </w:rPr>
        <w:t xml:space="preserve"> </w:t>
      </w:r>
      <w:r w:rsidRPr="00953DFC">
        <w:rPr>
          <w:rFonts w:asciiTheme="majorBidi" w:hAnsiTheme="majorBidi" w:cs="David"/>
          <w:rtl/>
        </w:rPr>
        <w:t>שימוש</w:t>
      </w:r>
      <w:r w:rsidRPr="00953DFC">
        <w:rPr>
          <w:rFonts w:asciiTheme="majorBidi" w:hAnsiTheme="majorBidi" w:cs="David"/>
          <w:rtl/>
          <w:lang w:bidi="ar-SA"/>
        </w:rPr>
        <w:t xml:space="preserve"> </w:t>
      </w:r>
      <w:proofErr w:type="spellStart"/>
      <w:r w:rsidRPr="00953DFC">
        <w:rPr>
          <w:rFonts w:asciiTheme="majorBidi" w:hAnsiTheme="majorBidi" w:cs="David"/>
          <w:rtl/>
        </w:rPr>
        <w:t>מירבי</w:t>
      </w:r>
      <w:proofErr w:type="spellEnd"/>
      <w:r w:rsidRPr="00953DFC">
        <w:rPr>
          <w:rFonts w:asciiTheme="majorBidi" w:hAnsiTheme="majorBidi" w:cs="David"/>
          <w:rtl/>
          <w:lang w:bidi="ar-SA"/>
        </w:rPr>
        <w:t xml:space="preserve"> </w:t>
      </w:r>
      <w:r w:rsidRPr="00953DFC">
        <w:rPr>
          <w:rFonts w:asciiTheme="majorBidi" w:hAnsiTheme="majorBidi" w:cs="David"/>
          <w:rtl/>
        </w:rPr>
        <w:t>במשאבים</w:t>
      </w:r>
      <w:r w:rsidRPr="00953DFC">
        <w:rPr>
          <w:rFonts w:asciiTheme="majorBidi" w:hAnsiTheme="majorBidi" w:cs="David"/>
          <w:rtl/>
          <w:lang w:bidi="ar-SA"/>
        </w:rPr>
        <w:t xml:space="preserve"> </w:t>
      </w:r>
      <w:r w:rsidRPr="00953DFC">
        <w:rPr>
          <w:rFonts w:asciiTheme="majorBidi" w:hAnsiTheme="majorBidi" w:cs="David"/>
          <w:rtl/>
        </w:rPr>
        <w:t>הקיימים</w:t>
      </w:r>
      <w:r w:rsidRPr="00953DFC">
        <w:rPr>
          <w:rFonts w:asciiTheme="majorBidi" w:hAnsiTheme="majorBidi" w:cs="David"/>
          <w:rtl/>
          <w:lang w:bidi="ar-SA"/>
        </w:rPr>
        <w:t xml:space="preserve"> </w:t>
      </w:r>
      <w:r w:rsidRPr="00953DFC">
        <w:rPr>
          <w:rFonts w:asciiTheme="majorBidi" w:hAnsiTheme="majorBidi" w:cs="David"/>
          <w:rtl/>
        </w:rPr>
        <w:t>על</w:t>
      </w:r>
      <w:r w:rsidRPr="00953DFC">
        <w:rPr>
          <w:rFonts w:asciiTheme="majorBidi" w:hAnsiTheme="majorBidi" w:cs="David"/>
          <w:rtl/>
          <w:lang w:bidi="ar-SA"/>
        </w:rPr>
        <w:t xml:space="preserve"> </w:t>
      </w:r>
      <w:r w:rsidRPr="00953DFC">
        <w:rPr>
          <w:rFonts w:asciiTheme="majorBidi" w:hAnsiTheme="majorBidi" w:cs="David"/>
          <w:rtl/>
        </w:rPr>
        <w:t>מנת</w:t>
      </w:r>
      <w:r w:rsidRPr="00953DFC">
        <w:rPr>
          <w:rFonts w:asciiTheme="majorBidi" w:hAnsiTheme="majorBidi" w:cs="David"/>
          <w:rtl/>
          <w:lang w:bidi="ar-SA"/>
        </w:rPr>
        <w:t xml:space="preserve"> </w:t>
      </w:r>
      <w:r w:rsidRPr="00953DFC">
        <w:rPr>
          <w:rFonts w:asciiTheme="majorBidi" w:hAnsiTheme="majorBidi" w:cs="David"/>
          <w:rtl/>
        </w:rPr>
        <w:t>לחסוך</w:t>
      </w:r>
      <w:r w:rsidRPr="00953DFC">
        <w:rPr>
          <w:rFonts w:asciiTheme="majorBidi" w:hAnsiTheme="majorBidi" w:cs="David"/>
          <w:rtl/>
          <w:lang w:bidi="ar-SA"/>
        </w:rPr>
        <w:t xml:space="preserve"> </w:t>
      </w:r>
      <w:r w:rsidRPr="00953DFC">
        <w:rPr>
          <w:rFonts w:asciiTheme="majorBidi" w:hAnsiTheme="majorBidi" w:cs="David"/>
          <w:rtl/>
        </w:rPr>
        <w:t>בעלויות</w:t>
      </w:r>
      <w:r w:rsidRPr="00953DFC">
        <w:rPr>
          <w:rFonts w:asciiTheme="majorBidi" w:hAnsiTheme="majorBidi" w:cs="David"/>
          <w:rtl/>
          <w:lang w:bidi="ar-SA"/>
        </w:rPr>
        <w:t xml:space="preserve">. </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lang w:bidi="ar-SA"/>
        </w:rPr>
      </w:pPr>
      <w:r w:rsidRPr="00953DFC">
        <w:rPr>
          <w:rFonts w:asciiTheme="majorBidi" w:hAnsiTheme="majorBidi" w:cs="David"/>
          <w:rtl/>
        </w:rPr>
        <w:t>מימוש פתרונות בני קיימא, אשר יסייעו להתנהלות יעילה של המערכת, ויאפשרו ניצול נכון יותר של משאביה</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lang w:bidi="ar-SA"/>
        </w:rPr>
      </w:pPr>
      <w:r w:rsidRPr="00953DFC">
        <w:rPr>
          <w:rFonts w:asciiTheme="majorBidi" w:hAnsiTheme="majorBidi" w:cs="David"/>
          <w:rtl/>
        </w:rPr>
        <w:t>מתן הזדמנות לפתרונות חדשניים  אשר עד כה לא הצליחו לחדור די הצורך אל תוך מערכת הבריאות הישראלית, להפוך לחלק מן המערכת, וע"י כך חיזוק החדשנות במערכת הבריאות, תמיכה בתעשיית הבריאות הדיגיטלית הישראלית, והעמקת הקשר שבין התעשייה עתירת הידע לבין מערכת הבריאות.</w:t>
      </w:r>
    </w:p>
    <w:p w:rsidR="00953DFC" w:rsidRPr="00953DFC" w:rsidRDefault="00953DFC" w:rsidP="00953DFC">
      <w:pPr>
        <w:numPr>
          <w:ilvl w:val="0"/>
          <w:numId w:val="70"/>
        </w:numPr>
        <w:tabs>
          <w:tab w:val="clear" w:pos="1800"/>
          <w:tab w:val="left" w:pos="1273"/>
        </w:tabs>
        <w:bidi/>
        <w:spacing w:after="80" w:line="360" w:lineRule="auto"/>
        <w:ind w:left="1273" w:hanging="425"/>
        <w:rPr>
          <w:rFonts w:asciiTheme="majorBidi" w:hAnsiTheme="majorBidi" w:cs="David"/>
        </w:rPr>
      </w:pPr>
      <w:r w:rsidRPr="00953DFC">
        <w:rPr>
          <w:rFonts w:asciiTheme="majorBidi" w:hAnsiTheme="majorBidi" w:cs="David"/>
          <w:rtl/>
        </w:rPr>
        <w:t>הטמעת פתרון</w:t>
      </w:r>
      <w:r w:rsidRPr="00953DFC">
        <w:rPr>
          <w:rFonts w:asciiTheme="majorBidi" w:hAnsiTheme="majorBidi" w:cs="David"/>
          <w:rtl/>
          <w:lang w:bidi="ar-SA"/>
        </w:rPr>
        <w:t xml:space="preserve"> </w:t>
      </w:r>
      <w:r w:rsidRPr="00953DFC">
        <w:rPr>
          <w:rFonts w:asciiTheme="majorBidi" w:hAnsiTheme="majorBidi" w:cs="David"/>
          <w:rtl/>
        </w:rPr>
        <w:t>המאפשר</w:t>
      </w:r>
      <w:r w:rsidRPr="00953DFC">
        <w:rPr>
          <w:rFonts w:asciiTheme="majorBidi" w:hAnsiTheme="majorBidi" w:cs="David"/>
          <w:rtl/>
          <w:lang w:bidi="ar-SA"/>
        </w:rPr>
        <w:t xml:space="preserve"> </w:t>
      </w:r>
      <w:r w:rsidRPr="00953DFC">
        <w:rPr>
          <w:rFonts w:asciiTheme="majorBidi" w:hAnsiTheme="majorBidi" w:cs="David"/>
          <w:rtl/>
        </w:rPr>
        <w:t>התרחבות</w:t>
      </w:r>
      <w:r w:rsidRPr="00953DFC">
        <w:rPr>
          <w:rFonts w:asciiTheme="majorBidi" w:hAnsiTheme="majorBidi" w:cs="David"/>
          <w:rtl/>
          <w:lang w:bidi="ar-SA"/>
        </w:rPr>
        <w:t xml:space="preserve"> </w:t>
      </w:r>
      <w:r w:rsidRPr="00953DFC">
        <w:rPr>
          <w:rFonts w:asciiTheme="majorBidi" w:hAnsiTheme="majorBidi" w:cs="David"/>
          <w:rtl/>
        </w:rPr>
        <w:t>והתאמות</w:t>
      </w:r>
      <w:r w:rsidRPr="00953DFC">
        <w:rPr>
          <w:rFonts w:asciiTheme="majorBidi" w:hAnsiTheme="majorBidi" w:cs="David"/>
          <w:rtl/>
          <w:lang w:bidi="ar-SA"/>
        </w:rPr>
        <w:t xml:space="preserve"> </w:t>
      </w:r>
      <w:r w:rsidRPr="00953DFC">
        <w:rPr>
          <w:rFonts w:asciiTheme="majorBidi" w:hAnsiTheme="majorBidi" w:cs="David"/>
          <w:rtl/>
        </w:rPr>
        <w:t>בהתאם</w:t>
      </w:r>
      <w:r w:rsidRPr="00953DFC">
        <w:rPr>
          <w:rFonts w:asciiTheme="majorBidi" w:hAnsiTheme="majorBidi" w:cs="David"/>
          <w:rtl/>
          <w:lang w:bidi="ar-SA"/>
        </w:rPr>
        <w:t xml:space="preserve"> </w:t>
      </w:r>
      <w:r w:rsidRPr="00953DFC">
        <w:rPr>
          <w:rFonts w:asciiTheme="majorBidi" w:hAnsiTheme="majorBidi" w:cs="David"/>
          <w:rtl/>
        </w:rPr>
        <w:t>לצרכים</w:t>
      </w:r>
      <w:r w:rsidRPr="00953DFC">
        <w:rPr>
          <w:rFonts w:asciiTheme="majorBidi" w:hAnsiTheme="majorBidi" w:cs="David"/>
          <w:rtl/>
          <w:lang w:bidi="ar-SA"/>
        </w:rPr>
        <w:t xml:space="preserve"> </w:t>
      </w:r>
      <w:r w:rsidRPr="00953DFC">
        <w:rPr>
          <w:rFonts w:asciiTheme="majorBidi" w:hAnsiTheme="majorBidi" w:cs="David"/>
          <w:rtl/>
        </w:rPr>
        <w:t>שיעלו</w:t>
      </w:r>
      <w:r w:rsidRPr="00953DFC">
        <w:rPr>
          <w:rFonts w:asciiTheme="majorBidi" w:hAnsiTheme="majorBidi" w:cs="David"/>
          <w:rtl/>
          <w:lang w:bidi="ar-SA"/>
        </w:rPr>
        <w:t xml:space="preserve"> </w:t>
      </w:r>
      <w:r w:rsidRPr="00953DFC">
        <w:rPr>
          <w:rFonts w:asciiTheme="majorBidi" w:hAnsiTheme="majorBidi" w:cs="David"/>
          <w:rtl/>
        </w:rPr>
        <w:t>בעתיד</w:t>
      </w:r>
      <w:r w:rsidRPr="00953DFC">
        <w:rPr>
          <w:rFonts w:asciiTheme="majorBidi" w:hAnsiTheme="majorBidi" w:cs="David"/>
          <w:rtl/>
          <w:lang w:bidi="ar-SA"/>
        </w:rPr>
        <w:t>.</w:t>
      </w:r>
    </w:p>
    <w:p w:rsidR="007D046D" w:rsidRPr="00953DFC" w:rsidRDefault="007D046D" w:rsidP="007D046D">
      <w:pPr>
        <w:tabs>
          <w:tab w:val="left" w:pos="1273"/>
        </w:tabs>
        <w:bidi/>
        <w:spacing w:after="80" w:line="360" w:lineRule="auto"/>
        <w:ind w:left="1273"/>
        <w:rPr>
          <w:rFonts w:asciiTheme="majorBidi" w:hAnsiTheme="majorBidi" w:cs="David"/>
        </w:rPr>
      </w:pPr>
    </w:p>
    <w:p w:rsidR="00D40827" w:rsidRPr="00D0251B" w:rsidRDefault="00661FD3" w:rsidP="00D0251B">
      <w:pPr>
        <w:pStyle w:val="21"/>
        <w:spacing w:before="0" w:after="80"/>
        <w:rPr>
          <w:rFonts w:asciiTheme="majorBidi" w:hAnsiTheme="majorBidi" w:cs="David"/>
          <w:rtl/>
        </w:rPr>
      </w:pPr>
      <w:r>
        <w:rPr>
          <w:rFonts w:asciiTheme="majorBidi" w:hAnsiTheme="majorBidi" w:cs="David"/>
          <w:rtl/>
        </w:rPr>
        <w:t>בעיות</w:t>
      </w:r>
    </w:p>
    <w:p w:rsidR="00D0251B" w:rsidRDefault="00D0251B" w:rsidP="00D0251B">
      <w:pPr>
        <w:pStyle w:val="3"/>
        <w:tabs>
          <w:tab w:val="clear" w:pos="2279"/>
        </w:tabs>
        <w:spacing w:after="80"/>
        <w:ind w:left="1437" w:hanging="672"/>
        <w:rPr>
          <w:rFonts w:asciiTheme="majorBidi" w:hAnsiTheme="majorBidi" w:cs="David"/>
        </w:rPr>
      </w:pPr>
      <w:r w:rsidRPr="00D0251B">
        <w:rPr>
          <w:rFonts w:asciiTheme="majorBidi" w:hAnsiTheme="majorBidi" w:cs="David" w:hint="cs"/>
          <w:rtl/>
        </w:rPr>
        <w:t>לטובת</w:t>
      </w:r>
      <w:r w:rsidRPr="00ED2B20">
        <w:rPr>
          <w:rFonts w:asciiTheme="majorBidi" w:hAnsiTheme="majorBidi" w:cs="David" w:hint="cs"/>
          <w:rtl/>
        </w:rPr>
        <w:t xml:space="preserve"> לימוד מעמיק של </w:t>
      </w:r>
      <w:proofErr w:type="spellStart"/>
      <w:r w:rsidRPr="00ED2B20">
        <w:rPr>
          <w:rFonts w:asciiTheme="majorBidi" w:hAnsiTheme="majorBidi" w:cs="David" w:hint="cs"/>
          <w:rtl/>
        </w:rPr>
        <w:t>בעית</w:t>
      </w:r>
      <w:proofErr w:type="spellEnd"/>
      <w:r w:rsidRPr="00ED2B20">
        <w:rPr>
          <w:rFonts w:asciiTheme="majorBidi" w:hAnsiTheme="majorBidi" w:cs="David" w:hint="cs"/>
          <w:rtl/>
        </w:rPr>
        <w:t xml:space="preserve"> </w:t>
      </w:r>
      <w:r>
        <w:rPr>
          <w:rFonts w:asciiTheme="majorBidi" w:hAnsiTheme="majorBidi" w:cs="David" w:hint="cs"/>
          <w:rtl/>
        </w:rPr>
        <w:t>העומס במחלקות הפנימיות ובמחלקות לרפואה דחופה</w:t>
      </w:r>
      <w:r w:rsidRPr="00ED2B20">
        <w:rPr>
          <w:rFonts w:asciiTheme="majorBidi" w:hAnsiTheme="majorBidi" w:cs="David" w:hint="cs"/>
          <w:rtl/>
        </w:rPr>
        <w:t xml:space="preserve"> יתקיים דיאלוג בין משרד הבריאות לתעשייה באמצעות אתר "תובנות" בכתובת </w:t>
      </w:r>
      <w:hyperlink r:id="rId17" w:history="1">
        <w:r w:rsidRPr="00ED2B20">
          <w:rPr>
            <w:rStyle w:val="Hyperlink"/>
            <w:rFonts w:asciiTheme="majorBidi" w:hAnsiTheme="majorBidi" w:cs="David"/>
          </w:rPr>
          <w:t>www.impact.health.gov.il</w:t>
        </w:r>
      </w:hyperlink>
      <w:r w:rsidRPr="00ED2B20">
        <w:rPr>
          <w:rFonts w:asciiTheme="majorBidi" w:hAnsiTheme="majorBidi" w:cs="David" w:hint="cs"/>
          <w:rtl/>
        </w:rPr>
        <w:t xml:space="preserve">. המעוניינים לקחת חלק בדיאלוג יפנו בבקשה לקבלת שם משתמש וסיסמה לכתובת הדואר האלקטרוני </w:t>
      </w:r>
      <w:hyperlink r:id="rId18" w:history="1">
        <w:r w:rsidRPr="00ED2B20">
          <w:rPr>
            <w:rStyle w:val="Hyperlink"/>
            <w:rFonts w:asciiTheme="majorBidi" w:hAnsiTheme="majorBidi" w:cs="David"/>
          </w:rPr>
          <w:t>it.tenders@moh.gov.il</w:t>
        </w:r>
      </w:hyperlink>
      <w:r w:rsidRPr="00ED2B20">
        <w:rPr>
          <w:rFonts w:asciiTheme="majorBidi" w:hAnsiTheme="majorBidi" w:cs="David" w:hint="cs"/>
          <w:rtl/>
        </w:rPr>
        <w:t xml:space="preserve">. למען הסר ספק הדיאלוג סביב הבעיה העומדת ביסוד המכרז אינו חלק מהתהליך המכרזי ולא יענו במסגרת זו שאלות הנוגעות לכל חלק אחר במכרז. שאלות כאלה יש להפנות לפי סעיף 0.3.4.1 </w:t>
      </w:r>
      <w:r>
        <w:rPr>
          <w:rFonts w:asciiTheme="majorBidi" w:hAnsiTheme="majorBidi" w:cs="David" w:hint="cs"/>
          <w:rtl/>
        </w:rPr>
        <w:t>לעיל</w:t>
      </w:r>
      <w:r w:rsidRPr="00ED2B20">
        <w:rPr>
          <w:rFonts w:asciiTheme="majorBidi" w:hAnsiTheme="majorBidi" w:cs="David" w:hint="cs"/>
          <w:rtl/>
        </w:rPr>
        <w:t>.</w:t>
      </w:r>
      <w:r>
        <w:rPr>
          <w:rFonts w:asciiTheme="majorBidi" w:hAnsiTheme="majorBidi" w:cs="David"/>
        </w:rPr>
        <w:t xml:space="preserve"> </w:t>
      </w:r>
    </w:p>
    <w:p w:rsidR="00D40827" w:rsidRDefault="00D40827" w:rsidP="00661FD3">
      <w:pPr>
        <w:pStyle w:val="3"/>
        <w:tabs>
          <w:tab w:val="clear" w:pos="2279"/>
        </w:tabs>
        <w:spacing w:after="80"/>
        <w:ind w:left="1437" w:hanging="672"/>
        <w:rPr>
          <w:rFonts w:asciiTheme="majorBidi" w:hAnsiTheme="majorBidi" w:cs="David"/>
          <w:rtl/>
        </w:rPr>
      </w:pPr>
      <w:r w:rsidRPr="006056F1">
        <w:rPr>
          <w:rFonts w:asciiTheme="majorBidi" w:hAnsiTheme="majorBidi" w:cs="David"/>
          <w:rtl/>
        </w:rPr>
        <w:t>תמצית הבעיות במצב הקיים</w:t>
      </w:r>
    </w:p>
    <w:p w:rsidR="004F0289" w:rsidRDefault="004F0289" w:rsidP="004F0289">
      <w:pPr>
        <w:bidi/>
        <w:spacing w:after="80" w:line="360" w:lineRule="auto"/>
        <w:ind w:left="1466"/>
        <w:rPr>
          <w:rFonts w:asciiTheme="majorBidi" w:hAnsiTheme="majorBidi" w:cs="David"/>
          <w:rtl/>
        </w:rPr>
      </w:pPr>
      <w:r w:rsidRPr="00EE2852">
        <w:rPr>
          <w:rFonts w:asciiTheme="majorBidi" w:hAnsiTheme="majorBidi" w:cs="David"/>
          <w:rtl/>
        </w:rPr>
        <w:t>שיעור התפוסה בבתי החולים בישראל גדול יחסית לשאר מדינות ה-</w:t>
      </w:r>
      <w:r w:rsidRPr="00EE2852">
        <w:rPr>
          <w:rFonts w:asciiTheme="majorBidi" w:hAnsiTheme="majorBidi" w:cs="David"/>
        </w:rPr>
        <w:t>OECD</w:t>
      </w:r>
      <w:r w:rsidRPr="00EE2852">
        <w:rPr>
          <w:rFonts w:asciiTheme="majorBidi" w:hAnsiTheme="majorBidi" w:cs="David"/>
          <w:vertAlign w:val="superscript"/>
          <w:rtl/>
        </w:rPr>
        <w:footnoteReference w:id="1"/>
      </w:r>
      <w:r w:rsidRPr="00EE2852">
        <w:rPr>
          <w:rFonts w:asciiTheme="majorBidi" w:hAnsiTheme="majorBidi" w:cs="David"/>
          <w:rtl/>
        </w:rPr>
        <w:t xml:space="preserve">. </w:t>
      </w:r>
    </w:p>
    <w:p w:rsidR="004F0289" w:rsidRPr="00EE2852" w:rsidRDefault="004F0289" w:rsidP="004F0289">
      <w:pPr>
        <w:bidi/>
        <w:spacing w:after="80" w:line="360" w:lineRule="auto"/>
        <w:ind w:left="1466"/>
        <w:rPr>
          <w:rFonts w:asciiTheme="majorBidi" w:hAnsiTheme="majorBidi" w:cs="David"/>
          <w:rtl/>
        </w:rPr>
      </w:pPr>
      <w:r w:rsidRPr="00EE2852">
        <w:rPr>
          <w:rFonts w:asciiTheme="majorBidi" w:hAnsiTheme="majorBidi" w:cs="David"/>
          <w:rtl/>
        </w:rPr>
        <w:t>אשפוז בתנאי</w:t>
      </w:r>
      <w:r w:rsidRPr="00EE2852">
        <w:rPr>
          <w:rFonts w:asciiTheme="majorBidi" w:hAnsiTheme="majorBidi" w:cs="David" w:hint="cs"/>
          <w:rtl/>
        </w:rPr>
        <w:t xml:space="preserve"> צפיפות </w:t>
      </w:r>
      <w:r w:rsidRPr="00EE2852">
        <w:rPr>
          <w:rFonts w:asciiTheme="majorBidi" w:hAnsiTheme="majorBidi" w:cs="David"/>
          <w:rtl/>
        </w:rPr>
        <w:t xml:space="preserve">אינו מאפשר לשמור על פרטיות </w:t>
      </w:r>
      <w:r>
        <w:rPr>
          <w:rFonts w:asciiTheme="majorBidi" w:hAnsiTheme="majorBidi" w:cs="David" w:hint="cs"/>
          <w:rtl/>
        </w:rPr>
        <w:t xml:space="preserve">המטופל </w:t>
      </w:r>
      <w:r w:rsidRPr="00EE2852">
        <w:rPr>
          <w:rFonts w:asciiTheme="majorBidi" w:hAnsiTheme="majorBidi" w:cs="David"/>
          <w:rtl/>
        </w:rPr>
        <w:t xml:space="preserve">ולהגברת סכנת ההידבקות של חולים בזיהומים. לזמינות הרופאים </w:t>
      </w:r>
      <w:r w:rsidRPr="00EE2852">
        <w:rPr>
          <w:rFonts w:asciiTheme="majorBidi" w:hAnsiTheme="majorBidi" w:cs="David" w:hint="cs"/>
          <w:rtl/>
        </w:rPr>
        <w:t xml:space="preserve">ולעומס שהם חשים </w:t>
      </w:r>
      <w:r w:rsidRPr="00EE2852">
        <w:rPr>
          <w:rFonts w:asciiTheme="majorBidi" w:hAnsiTheme="majorBidi" w:cs="David"/>
          <w:rtl/>
        </w:rPr>
        <w:t xml:space="preserve">יש </w:t>
      </w:r>
      <w:r w:rsidRPr="00EE2852">
        <w:rPr>
          <w:rFonts w:asciiTheme="majorBidi" w:hAnsiTheme="majorBidi" w:cs="David" w:hint="cs"/>
          <w:rtl/>
        </w:rPr>
        <w:t xml:space="preserve">כמובן השפעה מכרעת </w:t>
      </w:r>
      <w:r w:rsidRPr="00EE2852">
        <w:rPr>
          <w:rFonts w:asciiTheme="majorBidi" w:hAnsiTheme="majorBidi" w:cs="David"/>
          <w:rtl/>
        </w:rPr>
        <w:t>על איכות הטיפול שמקבל החולה.</w:t>
      </w:r>
      <w:r>
        <w:rPr>
          <w:rFonts w:asciiTheme="majorBidi" w:hAnsiTheme="majorBidi" w:cs="David" w:hint="cs"/>
          <w:rtl/>
        </w:rPr>
        <w:t xml:space="preserve"> זמני המתנה ארוכים במיון או באשפוז מתישים את המטופלים ואת המלווים שלהם, </w:t>
      </w:r>
      <w:r w:rsidRPr="00EE2852">
        <w:rPr>
          <w:rFonts w:asciiTheme="majorBidi" w:hAnsiTheme="majorBidi" w:cs="David"/>
          <w:rtl/>
        </w:rPr>
        <w:t xml:space="preserve">חושף </w:t>
      </w:r>
      <w:r>
        <w:rPr>
          <w:rFonts w:asciiTheme="majorBidi" w:hAnsiTheme="majorBidi" w:cs="David" w:hint="cs"/>
          <w:rtl/>
        </w:rPr>
        <w:t xml:space="preserve">אותם </w:t>
      </w:r>
      <w:r w:rsidRPr="00EE2852">
        <w:rPr>
          <w:rFonts w:asciiTheme="majorBidi" w:hAnsiTheme="majorBidi" w:cs="David"/>
          <w:rtl/>
        </w:rPr>
        <w:t xml:space="preserve">לסיכונים מיותרים, עלול להגביר את החרדה לקראת </w:t>
      </w:r>
      <w:r>
        <w:rPr>
          <w:rFonts w:asciiTheme="majorBidi" w:hAnsiTheme="majorBidi" w:cs="David" w:hint="cs"/>
          <w:rtl/>
        </w:rPr>
        <w:t>הטיפול הרפואי ועלול אף לגרור עזיבת מטופלים לפני סיום הטיפול בהם (בעיקר קשישים).</w:t>
      </w:r>
    </w:p>
    <w:p w:rsidR="004F0289" w:rsidRDefault="004F0289" w:rsidP="004F0289">
      <w:pPr>
        <w:bidi/>
        <w:spacing w:after="80" w:line="360" w:lineRule="auto"/>
        <w:ind w:left="1466"/>
        <w:rPr>
          <w:rFonts w:asciiTheme="majorBidi" w:hAnsiTheme="majorBidi" w:cs="David"/>
          <w:rtl/>
        </w:rPr>
      </w:pPr>
      <w:r>
        <w:rPr>
          <w:rFonts w:asciiTheme="majorBidi" w:hAnsiTheme="majorBidi" w:cs="David" w:hint="cs"/>
          <w:rtl/>
        </w:rPr>
        <w:t>אז מדוע שיעור התפוסה כה גבוה?</w:t>
      </w:r>
    </w:p>
    <w:p w:rsidR="004F0289" w:rsidRDefault="004F0289" w:rsidP="004F0289">
      <w:pPr>
        <w:bidi/>
        <w:spacing w:after="80" w:line="360" w:lineRule="auto"/>
        <w:ind w:left="1466"/>
        <w:rPr>
          <w:rFonts w:asciiTheme="majorBidi" w:hAnsiTheme="majorBidi" w:cs="David"/>
          <w:rtl/>
        </w:rPr>
      </w:pPr>
    </w:p>
    <w:p w:rsidR="004F0289" w:rsidRDefault="004F0289" w:rsidP="004F0289">
      <w:pPr>
        <w:bidi/>
        <w:spacing w:after="80" w:line="360" w:lineRule="auto"/>
        <w:ind w:left="1466"/>
        <w:rPr>
          <w:rFonts w:asciiTheme="majorBidi" w:hAnsiTheme="majorBidi" w:cs="David"/>
          <w:rtl/>
        </w:rPr>
      </w:pPr>
    </w:p>
    <w:p w:rsidR="004F0289" w:rsidRPr="00C53B6E" w:rsidRDefault="004F0289" w:rsidP="004F0289">
      <w:pPr>
        <w:bidi/>
        <w:spacing w:after="80" w:line="360" w:lineRule="auto"/>
        <w:ind w:left="1466"/>
        <w:rPr>
          <w:rFonts w:asciiTheme="majorBidi" w:hAnsiTheme="majorBidi" w:cs="David"/>
          <w:rtl/>
        </w:rPr>
      </w:pPr>
      <w:r>
        <w:rPr>
          <w:rFonts w:asciiTheme="majorBidi" w:hAnsiTheme="majorBidi" w:cs="David" w:hint="cs"/>
          <w:rtl/>
        </w:rPr>
        <w:lastRenderedPageBreak/>
        <w:t xml:space="preserve">בנוסף על המורכבות הרבה של קבלה, מיון, בדיקה וטיפול בפונים בתוך בתי החולים העומס נגרם בצורה ישירה על ידי שני תהליכים ראשיים נוספים: הגעת הפונים לבתי החולים מתוך וע"י הקהילה (רופאים בקהילה, בתי אבות, בתי ספר, שירותי חרום ועוד) ושחרור המאושפזים מהמחלקות לאחר שבעצם הסתיים הטיפול הרפואי בהם (שחרור לאשפוז בית, שחרור למוסדות שיקום).  </w:t>
      </w:r>
      <w:r w:rsidRPr="00C53B6E">
        <w:rPr>
          <w:rFonts w:asciiTheme="majorBidi" w:hAnsiTheme="majorBidi" w:cs="David" w:hint="cs"/>
          <w:u w:val="single"/>
          <w:rtl/>
        </w:rPr>
        <w:t xml:space="preserve">הבנה מעמיקה של </w:t>
      </w:r>
      <w:proofErr w:type="spellStart"/>
      <w:r w:rsidRPr="00C53B6E">
        <w:rPr>
          <w:rFonts w:asciiTheme="majorBidi" w:hAnsiTheme="majorBidi" w:cs="David" w:hint="cs"/>
          <w:u w:val="single"/>
          <w:rtl/>
        </w:rPr>
        <w:t>המורכבויות</w:t>
      </w:r>
      <w:proofErr w:type="spellEnd"/>
      <w:r w:rsidRPr="00C53B6E">
        <w:rPr>
          <w:rFonts w:asciiTheme="majorBidi" w:hAnsiTheme="majorBidi" w:cs="David" w:hint="cs"/>
          <w:u w:val="single"/>
          <w:rtl/>
        </w:rPr>
        <w:t xml:space="preserve"> בכל אחד מהשלבים ברצף היא המפתח להבנת הבעיה כולה ואיתור המוקדים בהם כדאי וניתן לטפל.</w:t>
      </w:r>
    </w:p>
    <w:p w:rsidR="004F0289" w:rsidRPr="00EE2852" w:rsidRDefault="004F0289" w:rsidP="004F0289">
      <w:pPr>
        <w:bidi/>
        <w:spacing w:after="80" w:line="360" w:lineRule="auto"/>
        <w:ind w:left="1466"/>
        <w:rPr>
          <w:rFonts w:asciiTheme="majorBidi" w:hAnsiTheme="majorBidi" w:cs="David"/>
          <w:rtl/>
        </w:rPr>
      </w:pPr>
      <w:r>
        <w:rPr>
          <w:rFonts w:asciiTheme="majorBidi" w:hAnsiTheme="majorBidi" w:cs="David" w:hint="cs"/>
          <w:rtl/>
        </w:rPr>
        <w:t>ועוד כמה דגשים:</w:t>
      </w:r>
    </w:p>
    <w:p w:rsidR="004F0289" w:rsidRPr="00EE2852" w:rsidRDefault="004F0289" w:rsidP="004F0289">
      <w:pPr>
        <w:pStyle w:val="a5"/>
        <w:numPr>
          <w:ilvl w:val="0"/>
          <w:numId w:val="97"/>
        </w:numPr>
        <w:bidi/>
        <w:spacing w:after="80"/>
        <w:contextualSpacing/>
        <w:rPr>
          <w:rFonts w:asciiTheme="majorBidi" w:hAnsiTheme="majorBidi"/>
          <w:rtl/>
        </w:rPr>
      </w:pPr>
      <w:r w:rsidRPr="00EE2852">
        <w:rPr>
          <w:rFonts w:asciiTheme="majorBidi" w:hAnsiTheme="majorBidi"/>
          <w:rtl/>
        </w:rPr>
        <w:t xml:space="preserve">כתוצאה מלחץ העבודה ומקוצר הזמן, </w:t>
      </w:r>
      <w:r>
        <w:rPr>
          <w:rFonts w:asciiTheme="majorBidi" w:hAnsiTheme="majorBidi" w:hint="cs"/>
          <w:rtl/>
        </w:rPr>
        <w:t>מנסים</w:t>
      </w:r>
      <w:r w:rsidRPr="00EE2852">
        <w:rPr>
          <w:rFonts w:asciiTheme="majorBidi" w:hAnsiTheme="majorBidi"/>
          <w:rtl/>
        </w:rPr>
        <w:t xml:space="preserve"> הרופאים לסיים את משימתם במהירות האפשרית ולעבור לטפל בחולה אחר, מה שמאוד </w:t>
      </w:r>
      <w:r>
        <w:rPr>
          <w:rFonts w:asciiTheme="majorBidi" w:hAnsiTheme="majorBidi"/>
          <w:rtl/>
        </w:rPr>
        <w:t>פוגם באיכותו של הטיפול הרפואי</w:t>
      </w:r>
    </w:p>
    <w:p w:rsidR="004F0289" w:rsidRPr="00EE2852" w:rsidRDefault="004F0289" w:rsidP="004F0289">
      <w:pPr>
        <w:pStyle w:val="a5"/>
        <w:numPr>
          <w:ilvl w:val="0"/>
          <w:numId w:val="97"/>
        </w:numPr>
        <w:bidi/>
        <w:spacing w:after="80"/>
        <w:contextualSpacing/>
        <w:rPr>
          <w:rFonts w:asciiTheme="majorBidi" w:hAnsiTheme="majorBidi"/>
          <w:rtl/>
        </w:rPr>
      </w:pPr>
      <w:r w:rsidRPr="00EE2852">
        <w:rPr>
          <w:rFonts w:asciiTheme="majorBidi" w:hAnsiTheme="majorBidi"/>
          <w:rtl/>
        </w:rPr>
        <w:t>שיעור המיטות לאשפוז כללי בישראל הוא הקטן ביותר בקרב מדינות ה-</w:t>
      </w:r>
      <w:r w:rsidRPr="00EE2852">
        <w:rPr>
          <w:rFonts w:asciiTheme="majorBidi" w:hAnsiTheme="majorBidi"/>
        </w:rPr>
        <w:t>OECD</w:t>
      </w:r>
      <w:r>
        <w:rPr>
          <w:rFonts w:asciiTheme="majorBidi" w:hAnsiTheme="majorBidi" w:hint="cs"/>
          <w:rtl/>
        </w:rPr>
        <w:t xml:space="preserve"> (</w:t>
      </w:r>
      <w:r w:rsidRPr="00EE2852">
        <w:rPr>
          <w:rFonts w:asciiTheme="majorBidi" w:hAnsiTheme="majorBidi"/>
          <w:rtl/>
        </w:rPr>
        <w:t>מלבד מקסיקו וקנדה</w:t>
      </w:r>
      <w:r>
        <w:rPr>
          <w:rFonts w:asciiTheme="majorBidi" w:hAnsiTheme="majorBidi" w:hint="cs"/>
          <w:rtl/>
        </w:rPr>
        <w:t>)</w:t>
      </w:r>
      <w:r w:rsidRPr="00EE2852">
        <w:rPr>
          <w:rFonts w:asciiTheme="majorBidi" w:hAnsiTheme="majorBidi"/>
          <w:rtl/>
        </w:rPr>
        <w:t xml:space="preserve">. האשפוזים הקצרים גורמים לכך שיידרשו אשפוזים חוזרים. </w:t>
      </w:r>
    </w:p>
    <w:p w:rsidR="004F0289" w:rsidRPr="00EE2852" w:rsidRDefault="004F0289" w:rsidP="004F0289">
      <w:pPr>
        <w:pStyle w:val="a5"/>
        <w:numPr>
          <w:ilvl w:val="0"/>
          <w:numId w:val="97"/>
        </w:numPr>
        <w:bidi/>
        <w:spacing w:after="80"/>
        <w:contextualSpacing/>
        <w:rPr>
          <w:rFonts w:asciiTheme="majorBidi" w:hAnsiTheme="majorBidi"/>
          <w:rtl/>
        </w:rPr>
      </w:pPr>
      <w:r w:rsidRPr="00EE2852">
        <w:rPr>
          <w:rFonts w:asciiTheme="majorBidi" w:hAnsiTheme="majorBidi"/>
          <w:rtl/>
        </w:rPr>
        <w:t>שיעור האחיות המועסקות בישראל קטן מאוד - בשנת 2012 היה שיעורן 4.8 אחיות לאלף נפש לעומת ממוצע של 9.1 אחיות לאלף נפש בקרב שאר מדינות ה-</w:t>
      </w:r>
      <w:r w:rsidRPr="00EE2852">
        <w:rPr>
          <w:rFonts w:asciiTheme="majorBidi" w:hAnsiTheme="majorBidi"/>
          <w:vertAlign w:val="superscript"/>
        </w:rPr>
        <w:footnoteReference w:id="2"/>
      </w:r>
      <w:r w:rsidRPr="00EE2852">
        <w:rPr>
          <w:rFonts w:asciiTheme="majorBidi" w:hAnsiTheme="majorBidi"/>
        </w:rPr>
        <w:t>OECD</w:t>
      </w:r>
      <w:r w:rsidRPr="00EE2852">
        <w:rPr>
          <w:rFonts w:asciiTheme="majorBidi" w:hAnsiTheme="majorBidi"/>
          <w:rtl/>
        </w:rPr>
        <w:t>. למשל, לעתים קרובות יש רק שתי אחיות במשמרת לילה במחלקה של 50-40 חולים ויותר שחלקם חולים במחלות קשות ומורכבות, ולדעת אנשי מקצוע אין די בכך לטיפול בכל החולים במחלקה.</w:t>
      </w:r>
    </w:p>
    <w:p w:rsidR="004F0289" w:rsidRPr="00EE2852" w:rsidRDefault="004F0289" w:rsidP="004F0289">
      <w:pPr>
        <w:pStyle w:val="a5"/>
        <w:numPr>
          <w:ilvl w:val="0"/>
          <w:numId w:val="97"/>
        </w:numPr>
        <w:bidi/>
        <w:spacing w:after="80"/>
        <w:contextualSpacing/>
        <w:rPr>
          <w:rFonts w:asciiTheme="majorBidi" w:hAnsiTheme="majorBidi"/>
          <w:rtl/>
        </w:rPr>
      </w:pPr>
      <w:r w:rsidRPr="00EE2852">
        <w:rPr>
          <w:rFonts w:asciiTheme="majorBidi" w:hAnsiTheme="majorBidi"/>
          <w:rtl/>
        </w:rPr>
        <w:t>בשל מצוקת האשפוז ומחסור במיטות לעתים מאשפזים חולים במחלקת "לוויין". ניתוקו של החולה מהמחלקה המקורית עלול לגרום לפגיעה באיכות הטיפול בו, שכן זמינותם של רופאי המחלקה המקורית לטפל בו נמוכה מזמינותם לטפל בחולים אחרים במחלקה. זאת ועוד, הצוות הרפואי במחלקות הלוויין אינו מיומן בטיפול במחלתו ואף עלול לתת לטיפול בו עדיפות נמוכה יותר מהטיפול ביתר החולים במחלקת הלוויין.</w:t>
      </w:r>
    </w:p>
    <w:p w:rsidR="004F0289" w:rsidRPr="00EE2852" w:rsidRDefault="004F0289" w:rsidP="004F0289">
      <w:pPr>
        <w:pStyle w:val="a5"/>
        <w:numPr>
          <w:ilvl w:val="0"/>
          <w:numId w:val="97"/>
        </w:numPr>
        <w:bidi/>
        <w:spacing w:after="80"/>
        <w:contextualSpacing/>
        <w:rPr>
          <w:rFonts w:asciiTheme="majorBidi" w:hAnsiTheme="majorBidi"/>
          <w:rtl/>
        </w:rPr>
      </w:pPr>
      <w:r w:rsidRPr="00EE2852">
        <w:rPr>
          <w:rFonts w:asciiTheme="majorBidi" w:hAnsiTheme="majorBidi"/>
          <w:rtl/>
        </w:rPr>
        <w:t xml:space="preserve">העומס בבתי החולים חולים בא לידי ביטוי גם בהמתנה ממושכת לבדיקות חיוניות. המאושפזים בבית החולים עוברים במהלך האשפוז בדיקות כמו: הדמיות </w:t>
      </w:r>
      <w:r w:rsidRPr="00EE2852">
        <w:rPr>
          <w:rFonts w:asciiTheme="majorBidi" w:hAnsiTheme="majorBidi"/>
        </w:rPr>
        <w:t>MRI</w:t>
      </w:r>
      <w:r w:rsidRPr="00EE2852">
        <w:rPr>
          <w:rFonts w:asciiTheme="majorBidi" w:hAnsiTheme="majorBidi"/>
          <w:rtl/>
        </w:rPr>
        <w:t xml:space="preserve">, בדיקת  </w:t>
      </w:r>
      <w:r w:rsidRPr="00EE2852">
        <w:rPr>
          <w:rFonts w:asciiTheme="majorBidi" w:hAnsiTheme="majorBidi"/>
        </w:rPr>
        <w:t>PETCT</w:t>
      </w:r>
      <w:r w:rsidRPr="00EE2852">
        <w:rPr>
          <w:rFonts w:asciiTheme="majorBidi" w:hAnsiTheme="majorBidi"/>
          <w:rtl/>
        </w:rPr>
        <w:t>, בדיקות אולטרה-סאונד שונות, בדיקות אחרות כמו אקו לב, מיפוי לב, ביופסיות, אנדוסקופיה וקולונוסקופיה. לעתים האשפוז של חולים מתארך בשל הצורך להמתין לבדיקות, שכן לפני ביצוען לא ניתן להתחיל בטיפול</w:t>
      </w:r>
      <w:r w:rsidRPr="00EE2852">
        <w:rPr>
          <w:rFonts w:asciiTheme="majorBidi" w:hAnsiTheme="majorBidi" w:hint="cs"/>
          <w:rtl/>
        </w:rPr>
        <w:t>.</w:t>
      </w:r>
    </w:p>
    <w:p w:rsidR="004F0289" w:rsidRPr="00EE2852" w:rsidRDefault="004F0289" w:rsidP="004F0289">
      <w:pPr>
        <w:pStyle w:val="a5"/>
        <w:numPr>
          <w:ilvl w:val="0"/>
          <w:numId w:val="97"/>
        </w:numPr>
        <w:bidi/>
        <w:spacing w:after="80"/>
        <w:contextualSpacing/>
        <w:rPr>
          <w:rFonts w:asciiTheme="majorBidi" w:hAnsiTheme="majorBidi"/>
          <w:rtl/>
        </w:rPr>
      </w:pPr>
      <w:r w:rsidRPr="00EE2852">
        <w:rPr>
          <w:rFonts w:asciiTheme="majorBidi" w:hAnsiTheme="majorBidi"/>
          <w:rtl/>
        </w:rPr>
        <w:t xml:space="preserve">העבודה </w:t>
      </w:r>
      <w:proofErr w:type="spellStart"/>
      <w:r w:rsidRPr="00EE2852">
        <w:rPr>
          <w:rFonts w:asciiTheme="majorBidi" w:hAnsiTheme="majorBidi"/>
          <w:rtl/>
        </w:rPr>
        <w:t>במלר"ד</w:t>
      </w:r>
      <w:proofErr w:type="spellEnd"/>
      <w:r w:rsidRPr="00EE2852">
        <w:rPr>
          <w:rFonts w:asciiTheme="majorBidi" w:hAnsiTheme="majorBidi"/>
          <w:rtl/>
        </w:rPr>
        <w:t xml:space="preserve"> מתאפיינת בעומס גדול ובלחץ של זמן המחייבים חלוקת קשב בו-זמנית בין כמה מטופלים שמקורם בדחיפות ובדינמיות של המצבים הרפואיים, וכן בקצב התחלופה הגבוה של המטופלים שאינו מאפשר להכירם. בתנאים אלו חשוב מאוד שרופא אחראי אחד ירכז את הטיפול והשליטה בכל התהליכים האבחנתיים והטיפוליים שעובר המטופל ואת התיאום בעניינם</w:t>
      </w:r>
      <w:r w:rsidRPr="00EE2852">
        <w:rPr>
          <w:rFonts w:asciiTheme="majorBidi" w:hAnsiTheme="majorBidi"/>
          <w:vertAlign w:val="superscript"/>
          <w:rtl/>
        </w:rPr>
        <w:footnoteReference w:id="3"/>
      </w:r>
      <w:r w:rsidRPr="00EE2852">
        <w:rPr>
          <w:rFonts w:asciiTheme="majorBidi" w:hAnsiTheme="majorBidi"/>
          <w:rtl/>
        </w:rPr>
        <w:t xml:space="preserve">. </w:t>
      </w:r>
    </w:p>
    <w:p w:rsidR="004F0289" w:rsidRPr="00EE2852" w:rsidRDefault="004F0289" w:rsidP="004F0289">
      <w:pPr>
        <w:pStyle w:val="a5"/>
        <w:numPr>
          <w:ilvl w:val="0"/>
          <w:numId w:val="97"/>
        </w:numPr>
        <w:bidi/>
        <w:spacing w:after="80"/>
        <w:contextualSpacing/>
        <w:rPr>
          <w:rFonts w:asciiTheme="majorBidi" w:hAnsiTheme="majorBidi"/>
          <w:rtl/>
        </w:rPr>
      </w:pPr>
      <w:r w:rsidRPr="00EE2852">
        <w:rPr>
          <w:rFonts w:asciiTheme="majorBidi" w:hAnsiTheme="majorBidi"/>
          <w:rtl/>
        </w:rPr>
        <w:t xml:space="preserve">בשנת 2012 אושפזו כשליש (30%) מהפונים לחדרי מיון (27% ללא מיון יולדות) וכל היתר שוחררו לביתם. </w:t>
      </w:r>
    </w:p>
    <w:p w:rsidR="004F0289" w:rsidRPr="00C53B6E" w:rsidRDefault="004F0289" w:rsidP="004F0289">
      <w:pPr>
        <w:pStyle w:val="a5"/>
        <w:numPr>
          <w:ilvl w:val="0"/>
          <w:numId w:val="97"/>
        </w:numPr>
        <w:bidi/>
        <w:spacing w:after="80"/>
        <w:contextualSpacing/>
        <w:rPr>
          <w:rFonts w:asciiTheme="majorBidi" w:hAnsiTheme="majorBidi"/>
        </w:rPr>
      </w:pPr>
      <w:r w:rsidRPr="00EE2852">
        <w:rPr>
          <w:rFonts w:asciiTheme="majorBidi" w:hAnsiTheme="majorBidi"/>
          <w:rtl/>
        </w:rPr>
        <w:t xml:space="preserve">זמני השהייה במרכז הארץ ארוכים בהרבה מאשר בפריפריה עקב העומס הכולל של הפונים </w:t>
      </w:r>
      <w:proofErr w:type="spellStart"/>
      <w:r w:rsidRPr="00EE2852">
        <w:rPr>
          <w:rFonts w:asciiTheme="majorBidi" w:hAnsiTheme="majorBidi"/>
          <w:rtl/>
        </w:rPr>
        <w:t>למלר"דים</w:t>
      </w:r>
      <w:proofErr w:type="spellEnd"/>
      <w:r w:rsidRPr="00EE2852">
        <w:rPr>
          <w:rFonts w:asciiTheme="majorBidi" w:hAnsiTheme="majorBidi"/>
          <w:rtl/>
        </w:rPr>
        <w:t xml:space="preserve"> שבבתי החולים במרכז הארץ. </w:t>
      </w:r>
    </w:p>
    <w:p w:rsidR="004F0289" w:rsidRPr="004F0289" w:rsidRDefault="004F0289" w:rsidP="004F0289">
      <w:pPr>
        <w:pStyle w:val="Normal1"/>
        <w:rPr>
          <w:rtl/>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הקשר ארגוני / עסקי</w:t>
      </w:r>
    </w:p>
    <w:p w:rsidR="00D40827" w:rsidRPr="006056F1" w:rsidRDefault="00D40827" w:rsidP="005B199F">
      <w:pPr>
        <w:pStyle w:val="a5"/>
        <w:keepNext/>
        <w:numPr>
          <w:ilvl w:val="0"/>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0"/>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8"/>
        </w:numPr>
        <w:tabs>
          <w:tab w:val="left" w:pos="707"/>
          <w:tab w:val="left" w:pos="1557"/>
        </w:tabs>
        <w:bidi/>
        <w:spacing w:after="80"/>
        <w:jc w:val="both"/>
        <w:outlineLvl w:val="2"/>
        <w:rPr>
          <w:rFonts w:asciiTheme="majorBidi" w:hAnsiTheme="majorBidi"/>
          <w:vanish/>
          <w:sz w:val="22"/>
          <w:szCs w:val="22"/>
          <w:rtl/>
          <w:lang w:eastAsia="he-IL"/>
        </w:rPr>
      </w:pPr>
    </w:p>
    <w:p w:rsidR="00D40827" w:rsidRPr="00661FD3" w:rsidRDefault="00D40827" w:rsidP="00661FD3">
      <w:pPr>
        <w:pStyle w:val="3"/>
        <w:tabs>
          <w:tab w:val="clear" w:pos="2279"/>
        </w:tabs>
        <w:spacing w:after="80"/>
        <w:ind w:left="1437" w:hanging="672"/>
        <w:rPr>
          <w:rFonts w:asciiTheme="majorBidi" w:hAnsiTheme="majorBidi" w:cs="David"/>
          <w:rtl/>
        </w:rPr>
      </w:pPr>
      <w:r w:rsidRPr="00661FD3">
        <w:rPr>
          <w:rFonts w:asciiTheme="majorBidi" w:hAnsiTheme="majorBidi" w:cs="David"/>
          <w:rtl/>
        </w:rPr>
        <w:t>השלכות או"ש</w:t>
      </w:r>
      <w:r w:rsidRPr="00661FD3">
        <w:rPr>
          <w:rFonts w:asciiTheme="majorBidi" w:hAnsiTheme="majorBidi" w:cs="David"/>
        </w:rPr>
        <w:t xml:space="preserve"> </w:t>
      </w:r>
      <w:r w:rsidRPr="00661FD3">
        <w:rPr>
          <w:rFonts w:asciiTheme="majorBidi" w:hAnsiTheme="majorBidi" w:cs="David"/>
          <w:rtl/>
        </w:rPr>
        <w:t xml:space="preserve"> (</w:t>
      </w:r>
      <w:r w:rsidRPr="00661FD3">
        <w:rPr>
          <w:rFonts w:asciiTheme="majorBidi" w:hAnsiTheme="majorBidi" w:cs="David"/>
        </w:rPr>
        <w:t>G</w:t>
      </w:r>
      <w:r w:rsidRPr="00661FD3">
        <w:rPr>
          <w:rFonts w:asciiTheme="majorBidi" w:hAnsiTheme="majorBidi" w:cs="David"/>
          <w:rtl/>
        </w:rPr>
        <w:t>)</w:t>
      </w:r>
    </w:p>
    <w:p w:rsidR="00D40827" w:rsidRPr="006056F1" w:rsidRDefault="00D40827" w:rsidP="00661FD3">
      <w:pPr>
        <w:pStyle w:val="Normal2"/>
        <w:spacing w:before="0" w:after="80" w:line="360" w:lineRule="auto"/>
        <w:ind w:left="1394"/>
        <w:rPr>
          <w:rFonts w:asciiTheme="majorBidi" w:hAnsiTheme="majorBidi"/>
          <w:szCs w:val="22"/>
          <w:rtl/>
        </w:rPr>
      </w:pPr>
      <w:r w:rsidRPr="006056F1">
        <w:rPr>
          <w:rFonts w:asciiTheme="majorBidi" w:hAnsiTheme="majorBidi"/>
          <w:szCs w:val="22"/>
          <w:rtl/>
        </w:rPr>
        <w:t>במסגרת מכרז זה, נדרשת הדרכה והטמעה של המוצר בכל אחד מארגוני הבריאות המשתתפים על סוגיהם השונים, ולכן יתרון יינתן לכלים שהטמעתם פשוטה.</w:t>
      </w:r>
    </w:p>
    <w:p w:rsidR="00D40827" w:rsidRPr="006056F1" w:rsidRDefault="00D40827" w:rsidP="00661FD3">
      <w:pPr>
        <w:pStyle w:val="Normal2"/>
        <w:spacing w:before="0" w:after="80" w:line="360" w:lineRule="auto"/>
        <w:ind w:left="1394"/>
        <w:rPr>
          <w:rFonts w:asciiTheme="majorBidi" w:hAnsiTheme="majorBidi"/>
          <w:i/>
          <w:iCs/>
          <w:szCs w:val="22"/>
        </w:rPr>
      </w:pPr>
      <w:r w:rsidRPr="006056F1">
        <w:rPr>
          <w:rFonts w:asciiTheme="majorBidi" w:hAnsiTheme="majorBidi"/>
          <w:szCs w:val="22"/>
          <w:rtl/>
        </w:rPr>
        <w:t>בנוסף קהל היעד במקרים רבים אינו בעל רקע / אינטואיציה של שימוש באפליקציות. על כן, עיצוב ממשק המשתמש חייב להיות ברור, פשוט ואינטואיטיבי</w:t>
      </w:r>
      <w:r w:rsidRPr="006056F1">
        <w:rPr>
          <w:rFonts w:asciiTheme="majorBidi" w:hAnsiTheme="majorBidi"/>
          <w:i/>
          <w:iCs/>
          <w:szCs w:val="22"/>
          <w:rtl/>
        </w:rPr>
        <w:t>.</w:t>
      </w:r>
    </w:p>
    <w:p w:rsidR="00D40827" w:rsidRPr="00661FD3" w:rsidRDefault="00D40827" w:rsidP="00661FD3">
      <w:pPr>
        <w:pStyle w:val="3"/>
        <w:tabs>
          <w:tab w:val="clear" w:pos="2279"/>
        </w:tabs>
        <w:spacing w:after="80"/>
        <w:ind w:left="1437" w:hanging="672"/>
        <w:rPr>
          <w:rFonts w:asciiTheme="majorBidi" w:hAnsiTheme="majorBidi" w:cs="David"/>
        </w:rPr>
      </w:pPr>
      <w:r w:rsidRPr="00661FD3">
        <w:rPr>
          <w:rFonts w:asciiTheme="majorBidi" w:hAnsiTheme="majorBidi" w:cs="David"/>
          <w:rtl/>
        </w:rPr>
        <w:t>תלות במערכות אחרות</w:t>
      </w:r>
    </w:p>
    <w:p w:rsidR="00D40827" w:rsidRPr="006056F1" w:rsidRDefault="00D40827" w:rsidP="00661FD3">
      <w:pPr>
        <w:pStyle w:val="Normal2"/>
        <w:spacing w:before="0" w:after="80" w:line="360" w:lineRule="auto"/>
        <w:ind w:left="1394"/>
        <w:rPr>
          <w:rFonts w:asciiTheme="majorBidi" w:hAnsiTheme="majorBidi"/>
          <w:szCs w:val="22"/>
          <w:rtl/>
        </w:rPr>
      </w:pPr>
      <w:r w:rsidRPr="006056F1">
        <w:rPr>
          <w:rFonts w:asciiTheme="majorBidi" w:hAnsiTheme="majorBidi"/>
          <w:szCs w:val="22"/>
          <w:rtl/>
        </w:rPr>
        <w:t>על המוצר לאפשר קישוריות מלאה למערכות הליבה המצויות בכל אחד מהגופים נותני השירות, הגורמים המבטחים ובמשרד הבריאות. קישוריות זו, אפשר שתושג באופן הדרגתי.</w:t>
      </w:r>
    </w:p>
    <w:p w:rsidR="00661FD3" w:rsidRDefault="00661FD3" w:rsidP="00661FD3">
      <w:pPr>
        <w:pStyle w:val="21"/>
        <w:numPr>
          <w:ilvl w:val="0"/>
          <w:numId w:val="0"/>
        </w:numPr>
        <w:spacing w:before="0" w:after="80"/>
        <w:ind w:left="792"/>
        <w:rPr>
          <w:rFonts w:asciiTheme="majorBidi" w:hAnsiTheme="majorBidi" w:cs="David"/>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תכנית עבודה שנתית</w:t>
      </w:r>
    </w:p>
    <w:p w:rsidR="00D40827" w:rsidRDefault="00D40827" w:rsidP="00661FD3">
      <w:pPr>
        <w:pStyle w:val="Normal2"/>
        <w:spacing w:before="0" w:after="80" w:line="360" w:lineRule="auto"/>
        <w:ind w:left="765"/>
        <w:rPr>
          <w:rFonts w:asciiTheme="majorBidi" w:hAnsiTheme="majorBidi"/>
          <w:szCs w:val="22"/>
          <w:rtl/>
        </w:rPr>
      </w:pPr>
      <w:r w:rsidRPr="006056F1">
        <w:rPr>
          <w:rFonts w:asciiTheme="majorBidi" w:hAnsiTheme="majorBidi"/>
          <w:szCs w:val="22"/>
          <w:rtl/>
        </w:rPr>
        <w:t xml:space="preserve">מכרז זה מנוהל במסגרת תכנית העבודה הרב-שנתית של אגף המחשוב במשרד הבריאות ובכפוף לאישור תקציבי לשנות התקציב הבאות שיאפשר את היקף הפריסה הרצוי.  </w:t>
      </w:r>
    </w:p>
    <w:p w:rsidR="007D046D" w:rsidRPr="006056F1" w:rsidRDefault="007D046D" w:rsidP="00661FD3">
      <w:pPr>
        <w:pStyle w:val="Normal2"/>
        <w:spacing w:before="0" w:after="80" w:line="360" w:lineRule="auto"/>
        <w:rPr>
          <w:rFonts w:asciiTheme="majorBidi" w:hAnsiTheme="majorBidi"/>
          <w:szCs w:val="22"/>
        </w:rPr>
      </w:pPr>
    </w:p>
    <w:p w:rsidR="00D40827" w:rsidRPr="006056F1" w:rsidRDefault="00D40827" w:rsidP="009949F8">
      <w:pPr>
        <w:pStyle w:val="21"/>
        <w:spacing w:before="0" w:after="80"/>
        <w:rPr>
          <w:rFonts w:asciiTheme="majorBidi" w:hAnsiTheme="majorBidi" w:cs="David"/>
          <w:rtl/>
        </w:rPr>
      </w:pPr>
      <w:r w:rsidRPr="006056F1">
        <w:rPr>
          <w:rFonts w:asciiTheme="majorBidi" w:hAnsiTheme="majorBidi" w:cs="David"/>
          <w:rtl/>
        </w:rPr>
        <w:t>ישימות ועלות /תועלת</w:t>
      </w:r>
    </w:p>
    <w:p w:rsidR="00D40827" w:rsidRPr="006056F1" w:rsidRDefault="00D40827" w:rsidP="005B199F">
      <w:pPr>
        <w:pStyle w:val="a5"/>
        <w:keepNext/>
        <w:numPr>
          <w:ilvl w:val="0"/>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0"/>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6056F1" w:rsidRDefault="00D40827" w:rsidP="005B199F">
      <w:pPr>
        <w:pStyle w:val="a5"/>
        <w:keepNext/>
        <w:numPr>
          <w:ilvl w:val="1"/>
          <w:numId w:val="49"/>
        </w:numPr>
        <w:tabs>
          <w:tab w:val="left" w:pos="707"/>
          <w:tab w:val="left" w:pos="1557"/>
        </w:tabs>
        <w:bidi/>
        <w:spacing w:after="80"/>
        <w:jc w:val="both"/>
        <w:outlineLvl w:val="2"/>
        <w:rPr>
          <w:rFonts w:asciiTheme="majorBidi" w:hAnsiTheme="majorBidi"/>
          <w:vanish/>
          <w:sz w:val="22"/>
          <w:szCs w:val="22"/>
          <w:rtl/>
          <w:lang w:eastAsia="he-IL"/>
        </w:rPr>
      </w:pPr>
    </w:p>
    <w:p w:rsidR="00D40827" w:rsidRPr="00EF37CD" w:rsidRDefault="00D40827" w:rsidP="00EF37CD">
      <w:pPr>
        <w:pStyle w:val="3"/>
        <w:tabs>
          <w:tab w:val="clear" w:pos="2279"/>
        </w:tabs>
        <w:spacing w:after="80"/>
        <w:ind w:left="1437" w:hanging="672"/>
        <w:rPr>
          <w:rFonts w:asciiTheme="majorBidi" w:hAnsiTheme="majorBidi" w:cs="David"/>
        </w:rPr>
      </w:pPr>
      <w:r w:rsidRPr="00EF37CD">
        <w:rPr>
          <w:rFonts w:asciiTheme="majorBidi" w:hAnsiTheme="majorBidi" w:cs="David"/>
          <w:rtl/>
        </w:rPr>
        <w:t xml:space="preserve">ישימות הפרויקט </w:t>
      </w:r>
      <w:r w:rsidR="00EF37CD">
        <w:rPr>
          <w:rFonts w:asciiTheme="majorBidi" w:hAnsiTheme="majorBidi" w:cs="David" w:hint="cs"/>
          <w:rtl/>
        </w:rPr>
        <w:t>וסיכונים</w:t>
      </w:r>
    </w:p>
    <w:p w:rsidR="00D40827" w:rsidRDefault="00D40827" w:rsidP="00EF37CD">
      <w:pPr>
        <w:pStyle w:val="Normal2"/>
        <w:spacing w:before="0" w:after="80" w:line="360" w:lineRule="auto"/>
        <w:ind w:left="1394"/>
        <w:rPr>
          <w:rFonts w:asciiTheme="majorBidi" w:hAnsiTheme="majorBidi"/>
          <w:szCs w:val="22"/>
          <w:rtl/>
        </w:rPr>
      </w:pPr>
      <w:r w:rsidRPr="006056F1">
        <w:rPr>
          <w:rFonts w:asciiTheme="majorBidi" w:hAnsiTheme="majorBidi"/>
          <w:szCs w:val="22"/>
          <w:rtl/>
        </w:rPr>
        <w:t>בכוונת המשרד לתת עדיפות מסוימת ליזמים בעלי ידע וניסיון בתחומים הנדרשים, ועל ידי כך להקטין את הסיכון והחריגה באיכות, לוחות זמנים ועלויות הפרויקט, נשוא מכרז זה. כמו כן, בכוונת המשרד ליישם את הפרויקט באופן הדרגתי, לאחר ביצוע שלב הוכחת היתכנות, וכך לצמצם את הסיכונים לישימות הפרויקט.</w:t>
      </w:r>
    </w:p>
    <w:p w:rsidR="00D40827" w:rsidRPr="006056F1" w:rsidRDefault="00D40827" w:rsidP="009949F8">
      <w:pPr>
        <w:pStyle w:val="21"/>
        <w:spacing w:before="0" w:after="80"/>
        <w:rPr>
          <w:rFonts w:asciiTheme="majorBidi" w:hAnsiTheme="majorBidi" w:cs="David"/>
          <w:rtl/>
        </w:rPr>
      </w:pPr>
      <w:bookmarkStart w:id="104" w:name="_Toc360620535"/>
      <w:bookmarkStart w:id="105" w:name="_Toc360620808"/>
      <w:bookmarkStart w:id="106" w:name="_Toc361210712"/>
      <w:bookmarkStart w:id="107" w:name="_Toc372891790"/>
      <w:bookmarkStart w:id="108" w:name="_Toc40671124"/>
      <w:bookmarkStart w:id="109" w:name="_Toc33430372"/>
      <w:bookmarkStart w:id="110" w:name="_Toc32822960"/>
      <w:bookmarkStart w:id="111" w:name="_Toc32316672"/>
      <w:r w:rsidRPr="006056F1">
        <w:rPr>
          <w:rFonts w:asciiTheme="majorBidi" w:hAnsiTheme="majorBidi" w:cs="David"/>
          <w:rtl/>
        </w:rPr>
        <w:t>אופק הזמן</w:t>
      </w:r>
    </w:p>
    <w:p w:rsidR="00D40827" w:rsidRDefault="00D40827" w:rsidP="00EF37CD">
      <w:pPr>
        <w:pStyle w:val="3"/>
        <w:tabs>
          <w:tab w:val="clear" w:pos="2279"/>
        </w:tabs>
        <w:spacing w:after="80"/>
        <w:ind w:left="1437" w:hanging="672"/>
        <w:rPr>
          <w:rFonts w:asciiTheme="majorBidi" w:hAnsiTheme="majorBidi" w:cs="David"/>
          <w:rtl/>
        </w:rPr>
      </w:pPr>
      <w:bookmarkStart w:id="112" w:name="_Toc360620810"/>
      <w:bookmarkStart w:id="113" w:name="_Toc360620537"/>
      <w:bookmarkEnd w:id="104"/>
      <w:bookmarkEnd w:id="105"/>
      <w:bookmarkEnd w:id="106"/>
      <w:bookmarkEnd w:id="107"/>
      <w:bookmarkEnd w:id="108"/>
      <w:bookmarkEnd w:id="109"/>
      <w:bookmarkEnd w:id="110"/>
      <w:bookmarkEnd w:id="111"/>
      <w:r w:rsidRPr="006056F1">
        <w:rPr>
          <w:rFonts w:asciiTheme="majorBidi" w:hAnsiTheme="majorBidi" w:cs="David"/>
          <w:rtl/>
        </w:rPr>
        <w:t>תקופת ההתקשרות הראשונה הינה לפרויקט  ותחזוקה למשך 3 שנים, עם אופציה של המשרד  ל-</w:t>
      </w:r>
      <w:r w:rsidRPr="006056F1">
        <w:rPr>
          <w:rFonts w:asciiTheme="majorBidi" w:hAnsiTheme="majorBidi" w:cs="David"/>
        </w:rPr>
        <w:t xml:space="preserve"> 12</w:t>
      </w:r>
      <w:r w:rsidRPr="006056F1">
        <w:rPr>
          <w:rFonts w:asciiTheme="majorBidi" w:hAnsiTheme="majorBidi" w:cs="David"/>
          <w:rtl/>
        </w:rPr>
        <w:t xml:space="preserve"> תקופות נוספות של שנה בכל פעם, עד לכדי סך כולל של 15 שנים. </w:t>
      </w:r>
    </w:p>
    <w:p w:rsidR="00EF37CD" w:rsidRDefault="00EF37CD">
      <w:pPr>
        <w:rPr>
          <w:rFonts w:asciiTheme="majorBidi" w:eastAsia="Times New Roman" w:hAnsiTheme="majorBidi" w:cs="David"/>
          <w:b/>
          <w:bCs/>
          <w:lang w:eastAsia="he-IL"/>
        </w:rPr>
      </w:pPr>
      <w:bookmarkStart w:id="114" w:name="_Toc360620818"/>
      <w:bookmarkStart w:id="115" w:name="_Toc361210715"/>
      <w:bookmarkStart w:id="116" w:name="_Toc372891793"/>
      <w:bookmarkStart w:id="117" w:name="_Toc388628392"/>
      <w:bookmarkStart w:id="118" w:name="_Toc517451161"/>
      <w:bookmarkStart w:id="119" w:name="_Toc392146162"/>
      <w:bookmarkEnd w:id="112"/>
      <w:bookmarkEnd w:id="113"/>
      <w:r>
        <w:rPr>
          <w:rFonts w:asciiTheme="majorBidi" w:hAnsiTheme="majorBidi" w:cs="David"/>
          <w:rtl/>
        </w:rPr>
        <w:br w:type="page"/>
      </w:r>
    </w:p>
    <w:p w:rsidR="007D6AAD" w:rsidRPr="00EF37CD" w:rsidRDefault="007D6AAD" w:rsidP="009949F8">
      <w:pPr>
        <w:pStyle w:val="10"/>
        <w:spacing w:after="80"/>
        <w:rPr>
          <w:rFonts w:asciiTheme="majorBidi" w:hAnsiTheme="majorBidi" w:cs="David"/>
          <w:sz w:val="26"/>
          <w:szCs w:val="26"/>
        </w:rPr>
      </w:pPr>
      <w:bookmarkStart w:id="120" w:name="_Toc457813176"/>
      <w:r w:rsidRPr="00EF37CD">
        <w:rPr>
          <w:rFonts w:asciiTheme="majorBidi" w:hAnsiTheme="majorBidi" w:cs="David"/>
          <w:sz w:val="26"/>
          <w:szCs w:val="26"/>
          <w:rtl/>
        </w:rPr>
        <w:lastRenderedPageBreak/>
        <w:t>יישום - מהות המ</w:t>
      </w:r>
      <w:bookmarkEnd w:id="114"/>
      <w:bookmarkEnd w:id="115"/>
      <w:bookmarkEnd w:id="116"/>
      <w:bookmarkEnd w:id="117"/>
      <w:bookmarkEnd w:id="118"/>
      <w:r w:rsidRPr="00EF37CD">
        <w:rPr>
          <w:rFonts w:asciiTheme="majorBidi" w:hAnsiTheme="majorBidi" w:cs="David"/>
          <w:sz w:val="26"/>
          <w:szCs w:val="26"/>
          <w:rtl/>
        </w:rPr>
        <w:t>וצר (</w:t>
      </w:r>
      <w:r w:rsidRPr="00EF37CD">
        <w:rPr>
          <w:rFonts w:asciiTheme="majorBidi" w:hAnsiTheme="majorBidi" w:cs="David"/>
          <w:sz w:val="26"/>
          <w:szCs w:val="26"/>
        </w:rPr>
        <w:t>S</w:t>
      </w:r>
      <w:r w:rsidRPr="00EF37CD">
        <w:rPr>
          <w:rFonts w:asciiTheme="majorBidi" w:hAnsiTheme="majorBidi" w:cs="David"/>
          <w:sz w:val="26"/>
          <w:szCs w:val="26"/>
          <w:rtl/>
        </w:rPr>
        <w:t>)</w:t>
      </w:r>
      <w:bookmarkEnd w:id="119"/>
      <w:bookmarkEnd w:id="120"/>
    </w:p>
    <w:p w:rsidR="007D6AAD" w:rsidRPr="006056F1" w:rsidRDefault="007D6AAD" w:rsidP="005B199F">
      <w:pPr>
        <w:pStyle w:val="a5"/>
        <w:keepNext/>
        <w:numPr>
          <w:ilvl w:val="0"/>
          <w:numId w:val="46"/>
        </w:numPr>
        <w:tabs>
          <w:tab w:val="left" w:pos="707"/>
          <w:tab w:val="left" w:pos="990"/>
        </w:tabs>
        <w:bidi/>
        <w:spacing w:after="80"/>
        <w:jc w:val="both"/>
        <w:outlineLvl w:val="2"/>
        <w:rPr>
          <w:rFonts w:asciiTheme="majorBidi" w:hAnsiTheme="majorBidi"/>
          <w:vanish/>
          <w:sz w:val="22"/>
          <w:szCs w:val="22"/>
          <w:rtl/>
          <w:lang w:eastAsia="he-IL"/>
        </w:rPr>
      </w:pPr>
    </w:p>
    <w:p w:rsidR="007D6AAD" w:rsidRPr="006056F1" w:rsidRDefault="007D6AAD" w:rsidP="005B199F">
      <w:pPr>
        <w:pStyle w:val="a5"/>
        <w:keepNext/>
        <w:numPr>
          <w:ilvl w:val="1"/>
          <w:numId w:val="46"/>
        </w:numPr>
        <w:tabs>
          <w:tab w:val="left" w:pos="707"/>
          <w:tab w:val="left" w:pos="990"/>
        </w:tabs>
        <w:bidi/>
        <w:spacing w:after="80"/>
        <w:jc w:val="both"/>
        <w:outlineLvl w:val="2"/>
        <w:rPr>
          <w:rFonts w:asciiTheme="majorBidi" w:hAnsiTheme="majorBidi"/>
          <w:vanish/>
          <w:sz w:val="22"/>
          <w:szCs w:val="22"/>
          <w:rtl/>
          <w:lang w:eastAsia="he-IL"/>
        </w:rPr>
      </w:pPr>
    </w:p>
    <w:p w:rsidR="007D6AAD" w:rsidRPr="006056F1" w:rsidRDefault="007D6AAD" w:rsidP="009949F8">
      <w:pPr>
        <w:pStyle w:val="21"/>
        <w:spacing w:before="0" w:after="80"/>
        <w:rPr>
          <w:rFonts w:asciiTheme="majorBidi" w:hAnsiTheme="majorBidi" w:cs="David"/>
          <w:rtl/>
        </w:rPr>
      </w:pPr>
      <w:r w:rsidRPr="006056F1">
        <w:rPr>
          <w:rFonts w:asciiTheme="majorBidi" w:hAnsiTheme="majorBidi" w:cs="David"/>
          <w:rtl/>
        </w:rPr>
        <w:t>מאפיינים כללים (</w:t>
      </w:r>
      <w:r w:rsidRPr="006056F1">
        <w:rPr>
          <w:rFonts w:asciiTheme="majorBidi" w:hAnsiTheme="majorBidi" w:cs="David"/>
        </w:rPr>
        <w:t>I</w:t>
      </w:r>
      <w:r w:rsidRPr="006056F1">
        <w:rPr>
          <w:rFonts w:asciiTheme="majorBidi" w:hAnsiTheme="majorBidi" w:cs="David"/>
          <w:rtl/>
        </w:rPr>
        <w:t>)</w:t>
      </w:r>
    </w:p>
    <w:p w:rsidR="007D6AAD" w:rsidRPr="006056F1" w:rsidRDefault="007D6AAD" w:rsidP="003B2463">
      <w:pPr>
        <w:pStyle w:val="3"/>
        <w:tabs>
          <w:tab w:val="clear" w:pos="2279"/>
        </w:tabs>
        <w:spacing w:after="80"/>
        <w:ind w:left="1437" w:hanging="672"/>
        <w:rPr>
          <w:rFonts w:asciiTheme="majorBidi" w:hAnsiTheme="majorBidi" w:cs="David"/>
          <w:rtl/>
        </w:rPr>
      </w:pPr>
      <w:r w:rsidRPr="006056F1">
        <w:rPr>
          <w:rFonts w:asciiTheme="majorBidi" w:hAnsiTheme="majorBidi" w:cs="David"/>
          <w:noProof/>
          <w:rtl/>
        </w:rPr>
        <w:t>כללי</w:t>
      </w:r>
      <w:r w:rsidRPr="006056F1">
        <w:rPr>
          <w:rFonts w:asciiTheme="majorBidi" w:hAnsiTheme="majorBidi" w:cs="David"/>
          <w:rtl/>
        </w:rPr>
        <w:t xml:space="preserve"> </w:t>
      </w:r>
    </w:p>
    <w:p w:rsidR="007D6AAD" w:rsidRPr="005D3724" w:rsidRDefault="007D6AAD" w:rsidP="005B17DC">
      <w:pPr>
        <w:bidi/>
        <w:spacing w:after="80" w:line="360" w:lineRule="auto"/>
        <w:ind w:left="1394" w:right="425"/>
        <w:jc w:val="both"/>
        <w:rPr>
          <w:rFonts w:asciiTheme="majorBidi" w:eastAsia="Times New Roman" w:hAnsiTheme="majorBidi" w:cs="David"/>
          <w:rtl/>
        </w:rPr>
      </w:pPr>
      <w:r w:rsidRPr="005D3724">
        <w:rPr>
          <w:rFonts w:asciiTheme="majorBidi" w:eastAsia="Times New Roman" w:hAnsiTheme="majorBidi" w:cs="David"/>
          <w:rtl/>
        </w:rPr>
        <w:t>תכלית מכרז זה הינה מציאת פתרונות דיגיטלי</w:t>
      </w:r>
      <w:r w:rsidR="00F25FC6" w:rsidRPr="005D3724">
        <w:rPr>
          <w:rFonts w:asciiTheme="majorBidi" w:eastAsia="Times New Roman" w:hAnsiTheme="majorBidi" w:cs="David"/>
          <w:rtl/>
        </w:rPr>
        <w:t>י</w:t>
      </w:r>
      <w:r w:rsidRPr="005D3724">
        <w:rPr>
          <w:rFonts w:asciiTheme="majorBidi" w:eastAsia="Times New Roman" w:hAnsiTheme="majorBidi" w:cs="David"/>
          <w:rtl/>
        </w:rPr>
        <w:t xml:space="preserve">ם להתמודדות </w:t>
      </w:r>
      <w:r w:rsidR="005B17DC">
        <w:rPr>
          <w:rFonts w:asciiTheme="majorBidi" w:eastAsia="Times New Roman" w:hAnsiTheme="majorBidi" w:cs="David" w:hint="cs"/>
          <w:rtl/>
        </w:rPr>
        <w:t>העומס במחלקות הפנימיות והמחלקות לרפואה דחופה</w:t>
      </w:r>
      <w:r w:rsidR="00F25FC6" w:rsidRPr="005D3724">
        <w:rPr>
          <w:rFonts w:asciiTheme="majorBidi" w:eastAsia="Times New Roman" w:hAnsiTheme="majorBidi" w:cs="David"/>
          <w:rtl/>
        </w:rPr>
        <w:t xml:space="preserve"> </w:t>
      </w:r>
      <w:r w:rsidRPr="005D3724">
        <w:rPr>
          <w:rFonts w:asciiTheme="majorBidi" w:eastAsia="Times New Roman" w:hAnsiTheme="majorBidi" w:cs="David"/>
          <w:rtl/>
        </w:rPr>
        <w:t xml:space="preserve">בבתי החולים בישראל. </w:t>
      </w:r>
    </w:p>
    <w:p w:rsidR="007D6AAD" w:rsidRPr="006056F1" w:rsidRDefault="007D6AAD" w:rsidP="003B2463">
      <w:pPr>
        <w:pStyle w:val="3"/>
        <w:tabs>
          <w:tab w:val="clear" w:pos="2279"/>
        </w:tabs>
        <w:spacing w:after="80"/>
        <w:ind w:left="1437" w:hanging="672"/>
        <w:rPr>
          <w:rFonts w:asciiTheme="majorBidi" w:hAnsiTheme="majorBidi" w:cs="David"/>
        </w:rPr>
      </w:pPr>
      <w:r w:rsidRPr="006056F1">
        <w:rPr>
          <w:rFonts w:asciiTheme="majorBidi" w:hAnsiTheme="majorBidi" w:cs="David"/>
          <w:rtl/>
        </w:rPr>
        <w:t>תפיסת השימוש ב</w:t>
      </w:r>
      <w:r w:rsidR="006434CB" w:rsidRPr="006056F1">
        <w:rPr>
          <w:rFonts w:asciiTheme="majorBidi" w:hAnsiTheme="majorBidi" w:cs="David"/>
          <w:rtl/>
        </w:rPr>
        <w:t>פתרון</w:t>
      </w:r>
      <w:r w:rsidRPr="006056F1">
        <w:rPr>
          <w:rFonts w:asciiTheme="majorBidi" w:hAnsiTheme="majorBidi" w:cs="David"/>
          <w:rtl/>
        </w:rPr>
        <w:t xml:space="preserve"> הנדרשת </w:t>
      </w:r>
    </w:p>
    <w:p w:rsidR="005B17DC" w:rsidRPr="005B17DC" w:rsidRDefault="005B17DC" w:rsidP="005B17DC">
      <w:pPr>
        <w:bidi/>
        <w:spacing w:after="80" w:line="360" w:lineRule="auto"/>
        <w:ind w:left="1394" w:right="425"/>
        <w:jc w:val="both"/>
        <w:rPr>
          <w:rFonts w:asciiTheme="majorBidi" w:eastAsia="Times New Roman" w:hAnsiTheme="majorBidi" w:cs="David"/>
          <w:rtl/>
        </w:rPr>
      </w:pPr>
      <w:r w:rsidRPr="005B17DC">
        <w:rPr>
          <w:rFonts w:asciiTheme="majorBidi" w:eastAsia="Times New Roman" w:hAnsiTheme="majorBidi" w:cs="David" w:hint="cs"/>
          <w:rtl/>
        </w:rPr>
        <w:t>בתי החולים</w:t>
      </w:r>
      <w:r w:rsidRPr="005B17DC">
        <w:rPr>
          <w:rFonts w:asciiTheme="majorBidi" w:eastAsia="Times New Roman" w:hAnsiTheme="majorBidi" w:cs="David"/>
          <w:rtl/>
        </w:rPr>
        <w:t xml:space="preserve"> בישראל מספקים מגוון רחב של שירותי בריאות למטופלים</w:t>
      </w:r>
      <w:r w:rsidRPr="005B17DC">
        <w:rPr>
          <w:rFonts w:asciiTheme="majorBidi" w:eastAsia="Times New Roman" w:hAnsiTheme="majorBidi" w:cs="David" w:hint="cs"/>
          <w:rtl/>
        </w:rPr>
        <w:t>. כלל השירותים הללו נפגעים בעקבות עומסים בבתי החולים, ובפרט, בעקבות עומסים במחלקות לרפואה דחופה ובמחלקות הפנימיות.</w:t>
      </w:r>
    </w:p>
    <w:p w:rsidR="005B17DC" w:rsidRPr="005B17DC" w:rsidRDefault="005B17DC" w:rsidP="005B17DC">
      <w:pPr>
        <w:bidi/>
        <w:spacing w:after="80" w:line="360" w:lineRule="auto"/>
        <w:ind w:left="1394" w:right="425"/>
        <w:jc w:val="both"/>
        <w:rPr>
          <w:rFonts w:asciiTheme="majorBidi" w:eastAsia="Times New Roman" w:hAnsiTheme="majorBidi" w:cs="David"/>
          <w:rtl/>
        </w:rPr>
      </w:pPr>
      <w:r w:rsidRPr="005B17DC">
        <w:rPr>
          <w:rFonts w:asciiTheme="majorBidi" w:eastAsia="Times New Roman" w:hAnsiTheme="majorBidi" w:cs="David" w:hint="cs"/>
          <w:rtl/>
        </w:rPr>
        <w:t xml:space="preserve">אף שהפתרון המרכזי להקלה על העומס בבתי החולים אינו נעוץ בשימוש בכלים דיגיטליים, כי אם בהגדלת מספר המטפלים, והרחבת התשתיות הנדרשות לצורך הטיפול, הרי שגם לכלים דיגיטליים ישנו מקום בהפחתת העומס ובשיפור חווית המטופל והמטפל.  </w:t>
      </w:r>
    </w:p>
    <w:p w:rsidR="005B17DC" w:rsidRPr="005B17DC" w:rsidRDefault="005B17DC" w:rsidP="005B17DC">
      <w:pPr>
        <w:bidi/>
        <w:spacing w:after="80" w:line="360" w:lineRule="auto"/>
        <w:ind w:left="1394" w:right="425"/>
        <w:jc w:val="both"/>
        <w:rPr>
          <w:rFonts w:asciiTheme="majorBidi" w:eastAsia="Times New Roman" w:hAnsiTheme="majorBidi" w:cs="David"/>
          <w:rtl/>
        </w:rPr>
      </w:pPr>
      <w:r w:rsidRPr="005B17DC">
        <w:rPr>
          <w:rFonts w:asciiTheme="majorBidi" w:eastAsia="Times New Roman" w:hAnsiTheme="majorBidi" w:cs="David"/>
          <w:rtl/>
        </w:rPr>
        <w:t xml:space="preserve">משרד הבריאות מעוניין לעודד </w:t>
      </w:r>
      <w:r w:rsidRPr="005B17DC">
        <w:rPr>
          <w:rFonts w:asciiTheme="majorBidi" w:eastAsia="Times New Roman" w:hAnsiTheme="majorBidi" w:cs="David" w:hint="cs"/>
          <w:rtl/>
        </w:rPr>
        <w:t>את הכנסתם של פתרונות דיגיטליים להתמודדות עם העומסים במחלקות אלה</w:t>
      </w:r>
      <w:r w:rsidRPr="005B17DC">
        <w:rPr>
          <w:rFonts w:asciiTheme="majorBidi" w:eastAsia="Times New Roman" w:hAnsiTheme="majorBidi" w:cs="David"/>
          <w:rtl/>
        </w:rPr>
        <w:t xml:space="preserve">, ולשם כך </w:t>
      </w:r>
      <w:r w:rsidRPr="005B17DC">
        <w:rPr>
          <w:rFonts w:asciiTheme="majorBidi" w:eastAsia="Times New Roman" w:hAnsiTheme="majorBidi" w:cs="David" w:hint="cs"/>
          <w:rtl/>
        </w:rPr>
        <w:t>נועד המכרז</w:t>
      </w:r>
      <w:r w:rsidRPr="005B17DC">
        <w:rPr>
          <w:rFonts w:asciiTheme="majorBidi" w:eastAsia="Times New Roman" w:hAnsiTheme="majorBidi" w:cs="David"/>
          <w:rtl/>
        </w:rPr>
        <w:t>.</w:t>
      </w:r>
    </w:p>
    <w:p w:rsidR="005D3724" w:rsidRPr="005D3724" w:rsidRDefault="005D3724" w:rsidP="005D3724">
      <w:pPr>
        <w:bidi/>
        <w:spacing w:after="80" w:line="360" w:lineRule="auto"/>
        <w:ind w:right="425"/>
        <w:jc w:val="both"/>
        <w:rPr>
          <w:rFonts w:asciiTheme="majorBidi" w:eastAsia="Times New Roman" w:hAnsiTheme="majorBidi" w:cs="David"/>
          <w:rtl/>
        </w:rPr>
      </w:pPr>
    </w:p>
    <w:p w:rsidR="007D6AAD" w:rsidRPr="006056F1" w:rsidRDefault="005D3724" w:rsidP="009949F8">
      <w:pPr>
        <w:pStyle w:val="21"/>
        <w:spacing w:before="0" w:after="80"/>
        <w:rPr>
          <w:rFonts w:asciiTheme="majorBidi" w:hAnsiTheme="majorBidi" w:cs="David"/>
          <w:rtl/>
        </w:rPr>
      </w:pPr>
      <w:r>
        <w:rPr>
          <w:rFonts w:asciiTheme="majorBidi" w:hAnsiTheme="majorBidi" w:cs="David"/>
          <w:rtl/>
        </w:rPr>
        <w:t>ניהול ת</w:t>
      </w:r>
      <w:r w:rsidR="007D6AAD" w:rsidRPr="006056F1">
        <w:rPr>
          <w:rFonts w:asciiTheme="majorBidi" w:hAnsiTheme="majorBidi" w:cs="David"/>
          <w:rtl/>
        </w:rPr>
        <w:t>כנית העבודה</w:t>
      </w:r>
    </w:p>
    <w:p w:rsidR="007D6AAD" w:rsidRPr="00B747D5" w:rsidRDefault="007D6AAD" w:rsidP="00C66728">
      <w:pPr>
        <w:pStyle w:val="3"/>
        <w:tabs>
          <w:tab w:val="clear" w:pos="2279"/>
        </w:tabs>
        <w:spacing w:after="80"/>
        <w:ind w:left="1437" w:hanging="672"/>
        <w:rPr>
          <w:rFonts w:asciiTheme="majorBidi" w:hAnsiTheme="majorBidi" w:cs="David"/>
          <w:rtl/>
        </w:rPr>
      </w:pPr>
      <w:r w:rsidRPr="00B747D5">
        <w:rPr>
          <w:rFonts w:asciiTheme="majorBidi" w:hAnsiTheme="majorBidi" w:cs="David"/>
          <w:rtl/>
        </w:rPr>
        <w:t xml:space="preserve">משרד הבריאות מנהל </w:t>
      </w:r>
      <w:proofErr w:type="spellStart"/>
      <w:r w:rsidRPr="00B747D5">
        <w:rPr>
          <w:rFonts w:asciiTheme="majorBidi" w:hAnsiTheme="majorBidi" w:cs="David"/>
          <w:rtl/>
        </w:rPr>
        <w:t>פרויקטי</w:t>
      </w:r>
      <w:proofErr w:type="spellEnd"/>
      <w:r w:rsidRPr="00B747D5">
        <w:rPr>
          <w:rFonts w:asciiTheme="majorBidi" w:hAnsiTheme="majorBidi" w:cs="David"/>
          <w:rtl/>
        </w:rPr>
        <w:t xml:space="preserve"> המחשוב במערכת לניהול פרויק</w:t>
      </w:r>
      <w:r w:rsidR="00C66728">
        <w:rPr>
          <w:rFonts w:asciiTheme="majorBidi" w:hAnsiTheme="majorBidi" w:cs="David"/>
          <w:rtl/>
        </w:rPr>
        <w:t>טים</w:t>
      </w:r>
      <w:r w:rsidR="00B747D5" w:rsidRPr="00A37C25">
        <w:rPr>
          <w:rFonts w:asciiTheme="majorBidi" w:hAnsiTheme="majorBidi" w:cs="David"/>
          <w:rtl/>
        </w:rPr>
        <w:t>. מציעים שיזכו יהיו צריכים</w:t>
      </w:r>
      <w:r w:rsidR="00B747D5" w:rsidRPr="00A37C25">
        <w:rPr>
          <w:rFonts w:asciiTheme="majorBidi" w:hAnsiTheme="majorBidi" w:cs="David" w:hint="cs"/>
          <w:rtl/>
        </w:rPr>
        <w:t xml:space="preserve"> </w:t>
      </w:r>
      <w:r w:rsidRPr="00A37C25">
        <w:rPr>
          <w:rFonts w:asciiTheme="majorBidi" w:hAnsiTheme="majorBidi" w:cs="David"/>
          <w:rtl/>
        </w:rPr>
        <w:t xml:space="preserve">לעדכן את </w:t>
      </w:r>
      <w:proofErr w:type="spellStart"/>
      <w:r w:rsidRPr="00A37C25">
        <w:rPr>
          <w:rFonts w:asciiTheme="majorBidi" w:hAnsiTheme="majorBidi" w:cs="David"/>
          <w:rtl/>
        </w:rPr>
        <w:t>גאנט</w:t>
      </w:r>
      <w:proofErr w:type="spellEnd"/>
      <w:r w:rsidRPr="00A37C25">
        <w:rPr>
          <w:rFonts w:asciiTheme="majorBidi" w:hAnsiTheme="majorBidi" w:cs="David"/>
          <w:rtl/>
        </w:rPr>
        <w:t xml:space="preserve"> הפרויקט במערכת המשרדית. החיבור למערכת מתבצע באמצעות כר</w:t>
      </w:r>
      <w:r w:rsidRPr="00B747D5">
        <w:rPr>
          <w:rFonts w:asciiTheme="majorBidi" w:hAnsiTheme="majorBidi" w:cs="David"/>
          <w:rtl/>
        </w:rPr>
        <w:t xml:space="preserve">טיס חכם, הספק הזוכה אחראי לכל תהליך ההתחברות ובכלל זה רכישת הכרטיס. </w:t>
      </w:r>
    </w:p>
    <w:p w:rsidR="007D6AAD" w:rsidRDefault="007D6AAD" w:rsidP="00B747D5">
      <w:pPr>
        <w:pStyle w:val="3"/>
        <w:tabs>
          <w:tab w:val="clear" w:pos="2279"/>
        </w:tabs>
        <w:spacing w:after="80"/>
        <w:ind w:left="1437" w:hanging="672"/>
        <w:rPr>
          <w:rFonts w:asciiTheme="majorBidi" w:hAnsiTheme="majorBidi"/>
          <w:rtl/>
        </w:rPr>
      </w:pPr>
      <w:r w:rsidRPr="00B747D5">
        <w:rPr>
          <w:rFonts w:asciiTheme="majorBidi" w:hAnsiTheme="majorBidi" w:cs="David"/>
          <w:rtl/>
        </w:rPr>
        <w:t>אילוצים</w:t>
      </w:r>
      <w:r w:rsidR="005D3724" w:rsidRPr="00B747D5">
        <w:rPr>
          <w:rFonts w:asciiTheme="majorBidi" w:hAnsiTheme="majorBidi" w:cs="David" w:hint="cs"/>
          <w:rtl/>
        </w:rPr>
        <w:t>:</w:t>
      </w:r>
      <w:r w:rsidR="005D3724" w:rsidRPr="00B747D5">
        <w:rPr>
          <w:rFonts w:asciiTheme="majorBidi" w:hAnsiTheme="majorBidi" w:cs="David"/>
          <w:rtl/>
        </w:rPr>
        <w:t xml:space="preserve"> </w:t>
      </w:r>
      <w:r w:rsidRPr="00B747D5">
        <w:rPr>
          <w:rFonts w:asciiTheme="majorBidi" w:hAnsiTheme="majorBidi" w:cs="David"/>
          <w:rtl/>
        </w:rPr>
        <w:t>במידה והיישום שמציע המציע דורש אינטגרציה למערכות תפעוליות, ייתכן ועל ה</w:t>
      </w:r>
      <w:r w:rsidR="006434CB" w:rsidRPr="00B747D5">
        <w:rPr>
          <w:rFonts w:asciiTheme="majorBidi" w:hAnsiTheme="majorBidi" w:cs="David"/>
          <w:rtl/>
        </w:rPr>
        <w:t>פתרון</w:t>
      </w:r>
      <w:r w:rsidRPr="00B747D5">
        <w:rPr>
          <w:rFonts w:asciiTheme="majorBidi" w:hAnsiTheme="majorBidi" w:cs="David"/>
          <w:rtl/>
        </w:rPr>
        <w:t xml:space="preserve"> יהיה לספק </w:t>
      </w:r>
      <w:r w:rsidR="00B747D5">
        <w:rPr>
          <w:rFonts w:asciiTheme="majorBidi" w:hAnsiTheme="majorBidi" w:cs="David" w:hint="cs"/>
          <w:rtl/>
        </w:rPr>
        <w:t>ק</w:t>
      </w:r>
      <w:r w:rsidRPr="00B747D5">
        <w:rPr>
          <w:rFonts w:asciiTheme="majorBidi" w:hAnsiTheme="majorBidi" w:cs="David"/>
          <w:rtl/>
        </w:rPr>
        <w:t>ישוריות מלאה למערכות הליבה השונות והמגוונות המיושמות בארגונים השונים. משום כך, בהצעה יש לכלול תכנית אינטגרציה הכוללת את הממשקים שנדרשים למערכת להערכת המציע, ואת האופן שבו תבוצע בהדרגה ההתממשקות. כלל עלויות הממשקים צריכות להיכלל בהצעה</w:t>
      </w:r>
      <w:r w:rsidRPr="006056F1">
        <w:rPr>
          <w:rFonts w:asciiTheme="majorBidi" w:hAnsiTheme="majorBidi"/>
          <w:rtl/>
        </w:rPr>
        <w:t xml:space="preserve">. </w:t>
      </w:r>
    </w:p>
    <w:p w:rsidR="00A25B9B" w:rsidRPr="006056F1" w:rsidRDefault="00A25B9B" w:rsidP="005D3724">
      <w:pPr>
        <w:pStyle w:val="Normal2"/>
        <w:spacing w:before="0" w:after="80" w:line="360" w:lineRule="auto"/>
        <w:rPr>
          <w:rFonts w:asciiTheme="majorBidi" w:hAnsiTheme="majorBidi"/>
          <w:szCs w:val="22"/>
          <w:rtl/>
        </w:rPr>
      </w:pPr>
    </w:p>
    <w:p w:rsidR="007D6AAD" w:rsidRPr="006056F1" w:rsidRDefault="007D6AAD" w:rsidP="009949F8">
      <w:pPr>
        <w:pStyle w:val="21"/>
        <w:spacing w:before="0" w:after="80"/>
        <w:rPr>
          <w:rFonts w:asciiTheme="majorBidi" w:hAnsiTheme="majorBidi" w:cs="David"/>
          <w:rtl/>
        </w:rPr>
      </w:pPr>
      <w:bookmarkStart w:id="121" w:name="תיחום_חיצוני"/>
      <w:r w:rsidRPr="006056F1">
        <w:rPr>
          <w:rFonts w:asciiTheme="majorBidi" w:hAnsiTheme="majorBidi" w:cs="David"/>
          <w:rtl/>
        </w:rPr>
        <w:t>תיחום חיצוני (</w:t>
      </w:r>
      <w:r w:rsidRPr="006056F1">
        <w:rPr>
          <w:rFonts w:asciiTheme="majorBidi" w:hAnsiTheme="majorBidi" w:cs="David"/>
        </w:rPr>
        <w:t>I</w:t>
      </w:r>
      <w:r w:rsidRPr="006056F1">
        <w:rPr>
          <w:rFonts w:asciiTheme="majorBidi" w:hAnsiTheme="majorBidi" w:cs="David"/>
          <w:rtl/>
        </w:rPr>
        <w:t>)</w:t>
      </w:r>
      <w:bookmarkEnd w:id="121"/>
    </w:p>
    <w:p w:rsidR="007D6AAD" w:rsidRPr="006056F1" w:rsidRDefault="007D6AAD" w:rsidP="00A25B9B">
      <w:pPr>
        <w:pStyle w:val="3"/>
        <w:tabs>
          <w:tab w:val="clear" w:pos="2279"/>
        </w:tabs>
        <w:spacing w:after="80"/>
        <w:ind w:left="1437" w:hanging="672"/>
        <w:rPr>
          <w:rFonts w:asciiTheme="majorBidi" w:hAnsiTheme="majorBidi" w:cs="David"/>
          <w:rtl/>
        </w:rPr>
      </w:pPr>
      <w:r w:rsidRPr="006056F1">
        <w:rPr>
          <w:rFonts w:asciiTheme="majorBidi" w:hAnsiTheme="majorBidi" w:cs="David"/>
          <w:rtl/>
        </w:rPr>
        <w:t>מערכות משיקות (</w:t>
      </w:r>
      <w:r w:rsidRPr="006056F1">
        <w:rPr>
          <w:rFonts w:asciiTheme="majorBidi" w:hAnsiTheme="majorBidi" w:cs="David"/>
        </w:rPr>
        <w:t>M</w:t>
      </w:r>
      <w:r w:rsidRPr="006056F1">
        <w:rPr>
          <w:rFonts w:asciiTheme="majorBidi" w:hAnsiTheme="majorBidi" w:cs="David"/>
          <w:rtl/>
        </w:rPr>
        <w:t>)</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אופי הפתרון יכתיב את זהותן של המערכות המשיקות לו, ואת עומק ההתממשקות הנדרש לכל אחת מן המערכות. כך לדוגמא, פתרון שבבסיסו אפליקציה המסייעת למטופל לאתר מוקדי טרום בית חולים בסביבתו עשוי שלא לדרוש כל אינטגרציה למערכות תפעוליות, ולעומתו, פתרון המבוסס על מערכת תומכת החלטה לקביעת סדר העדיפויות לטיפול במאושפזים עשוי לדרוש אינטגרציה עמוקה עם מערכות תפעוליות, אדמיניסטרטיביות וקליניות רבות, בבית החולים ומחוצה לו.</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במידה והפתרון כולל בתוכו זיהוי של מטופל או מטפל, ה</w:t>
      </w:r>
      <w:r w:rsidR="006434CB" w:rsidRPr="00A25B9B">
        <w:rPr>
          <w:rFonts w:asciiTheme="majorBidi" w:hAnsiTheme="majorBidi" w:cs="David"/>
          <w:rtl/>
        </w:rPr>
        <w:t>פתרון</w:t>
      </w:r>
      <w:r w:rsidRPr="00A25B9B">
        <w:rPr>
          <w:rFonts w:asciiTheme="majorBidi" w:hAnsiTheme="majorBidi" w:cs="David"/>
          <w:rtl/>
        </w:rPr>
        <w:t xml:space="preserve"> </w:t>
      </w:r>
      <w:r w:rsidR="006434CB" w:rsidRPr="00A25B9B">
        <w:rPr>
          <w:rFonts w:asciiTheme="majorBidi" w:hAnsiTheme="majorBidi" w:cs="David"/>
          <w:rtl/>
        </w:rPr>
        <w:t>י</w:t>
      </w:r>
      <w:r w:rsidRPr="00A25B9B">
        <w:rPr>
          <w:rFonts w:asciiTheme="majorBidi" w:hAnsiTheme="majorBidi" w:cs="David"/>
          <w:rtl/>
        </w:rPr>
        <w:t xml:space="preserve">ידרש להתממשק עם מערכות הזדהות שונות. הכללה או אגירה של מידע פרטי מזהה במערכת דורשת נקיטת צעדים משמעותיים להגנה על הפרטיות. </w:t>
      </w:r>
    </w:p>
    <w:p w:rsidR="007D6AAD" w:rsidRPr="00A25B9B" w:rsidRDefault="006434CB" w:rsidP="00A25B9B">
      <w:pPr>
        <w:pStyle w:val="4"/>
        <w:tabs>
          <w:tab w:val="clear" w:pos="2279"/>
        </w:tabs>
        <w:spacing w:after="80"/>
        <w:ind w:hanging="792"/>
        <w:rPr>
          <w:rFonts w:asciiTheme="majorBidi" w:hAnsiTheme="majorBidi" w:cs="David"/>
        </w:rPr>
      </w:pPr>
      <w:r w:rsidRPr="00A25B9B">
        <w:rPr>
          <w:rFonts w:asciiTheme="majorBidi" w:hAnsiTheme="majorBidi" w:cs="David"/>
          <w:rtl/>
        </w:rPr>
        <w:lastRenderedPageBreak/>
        <w:t>הפתרון עשוי</w:t>
      </w:r>
      <w:r w:rsidR="007D6AAD" w:rsidRPr="00A25B9B">
        <w:rPr>
          <w:rFonts w:asciiTheme="majorBidi" w:hAnsiTheme="majorBidi" w:cs="David"/>
          <w:rtl/>
        </w:rPr>
        <w:t xml:space="preserve"> להידרש להתממשק עם מספר מערכות אצל הארגונים בהם תותקן. מערכות שונות נמצאות בשימוש נותני השירות השונים. בין המערכות שיש לשקול התממשקות אליהן (כתלות בזהות הפתרון): מערכת ניהול וזימון תורים, מערכות תיק קליני, מערכות </w:t>
      </w:r>
      <w:r w:rsidR="007D6AAD" w:rsidRPr="00A25B9B">
        <w:rPr>
          <w:rFonts w:asciiTheme="majorBidi" w:hAnsiTheme="majorBidi" w:cs="David"/>
        </w:rPr>
        <w:t>ATD</w:t>
      </w:r>
      <w:r w:rsidR="007D6AAD" w:rsidRPr="00A25B9B">
        <w:rPr>
          <w:rFonts w:asciiTheme="majorBidi" w:hAnsiTheme="majorBidi" w:cs="David"/>
          <w:rtl/>
        </w:rPr>
        <w:t xml:space="preserve">, </w:t>
      </w:r>
      <w:r w:rsidR="007D6AAD" w:rsidRPr="00A25B9B">
        <w:rPr>
          <w:rFonts w:asciiTheme="majorBidi" w:hAnsiTheme="majorBidi" w:cs="David"/>
        </w:rPr>
        <w:t>ERP</w:t>
      </w:r>
      <w:r w:rsidR="007D6AAD" w:rsidRPr="00A25B9B">
        <w:rPr>
          <w:rFonts w:asciiTheme="majorBidi" w:hAnsiTheme="majorBidi" w:cs="David"/>
          <w:rtl/>
        </w:rPr>
        <w:t>, ועוד.</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כתלות בזהות הפתרון, ה</w:t>
      </w:r>
      <w:r w:rsidR="006434CB" w:rsidRPr="00A25B9B">
        <w:rPr>
          <w:rFonts w:asciiTheme="majorBidi" w:hAnsiTheme="majorBidi" w:cs="David"/>
          <w:rtl/>
        </w:rPr>
        <w:t>פתרון</w:t>
      </w:r>
      <w:r w:rsidRPr="00A25B9B">
        <w:rPr>
          <w:rFonts w:asciiTheme="majorBidi" w:hAnsiTheme="majorBidi" w:cs="David"/>
          <w:rtl/>
        </w:rPr>
        <w:t xml:space="preserve"> עשוי להידרש להתממשק עם מערכות שונות אצל הגורם המבטח.</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כתלות בזהות הפתרון, ה</w:t>
      </w:r>
      <w:r w:rsidR="006434CB" w:rsidRPr="00A25B9B">
        <w:rPr>
          <w:rFonts w:asciiTheme="majorBidi" w:hAnsiTheme="majorBidi" w:cs="David"/>
          <w:rtl/>
        </w:rPr>
        <w:t>פתרון</w:t>
      </w:r>
      <w:r w:rsidRPr="00A25B9B">
        <w:rPr>
          <w:rFonts w:asciiTheme="majorBidi" w:hAnsiTheme="majorBidi" w:cs="David"/>
          <w:rtl/>
        </w:rPr>
        <w:t xml:space="preserve"> עשויה להידרש להתממשק מול מערכות שונות במשרד הבריאות, כמו מערכת שו"ב, מערכת </w:t>
      </w:r>
      <w:r w:rsidRPr="00A25B9B">
        <w:rPr>
          <w:rFonts w:asciiTheme="majorBidi" w:hAnsiTheme="majorBidi" w:cs="David"/>
        </w:rPr>
        <w:t>EDM</w:t>
      </w:r>
      <w:r w:rsidRPr="00A25B9B">
        <w:rPr>
          <w:rFonts w:asciiTheme="majorBidi" w:hAnsiTheme="majorBidi" w:cs="David"/>
          <w:rtl/>
        </w:rPr>
        <w:t xml:space="preserve">, , </w:t>
      </w:r>
      <w:r w:rsidRPr="00A25B9B">
        <w:rPr>
          <w:rFonts w:asciiTheme="majorBidi" w:hAnsiTheme="majorBidi" w:cs="David"/>
        </w:rPr>
        <w:t>BI</w:t>
      </w:r>
      <w:r w:rsidRPr="00A25B9B">
        <w:rPr>
          <w:rFonts w:asciiTheme="majorBidi" w:hAnsiTheme="majorBidi" w:cs="David"/>
          <w:rtl/>
        </w:rPr>
        <w:t>, מערכות ריכוזיות ועוד.</w:t>
      </w:r>
    </w:p>
    <w:p w:rsidR="007D6AAD" w:rsidRPr="00A25B9B" w:rsidRDefault="007D6AAD" w:rsidP="00A25B9B">
      <w:pPr>
        <w:pStyle w:val="4"/>
        <w:tabs>
          <w:tab w:val="clear" w:pos="2279"/>
        </w:tabs>
        <w:spacing w:after="80"/>
        <w:ind w:hanging="792"/>
        <w:rPr>
          <w:rFonts w:asciiTheme="majorBidi" w:hAnsiTheme="majorBidi" w:cs="David"/>
        </w:rPr>
      </w:pPr>
      <w:r w:rsidRPr="00A25B9B">
        <w:rPr>
          <w:rFonts w:asciiTheme="majorBidi" w:hAnsiTheme="majorBidi" w:cs="David"/>
          <w:rtl/>
        </w:rPr>
        <w:t xml:space="preserve">על המציע לפרט בהצעתו את הממשקים הנדרשים עבור המערכת ואת התועלות שיאפשרו ממשקים אלה. כלל העלויות הקשורות בהתממשקות צריכות להיכלל בהצעת המציע. מומלץ להשתמש במנגנון שאלות ההבהרה על מנת לברר את האתגרים וההזדמנויות שבהתממשקות הפתרון המוצע עם התשתיות הקיימות במערכת הבריאות. </w:t>
      </w:r>
    </w:p>
    <w:p w:rsidR="007D6AAD" w:rsidRPr="006056F1" w:rsidRDefault="007D6AAD" w:rsidP="009949F8">
      <w:pPr>
        <w:pStyle w:val="Normal1"/>
        <w:spacing w:before="0" w:after="80" w:line="360" w:lineRule="auto"/>
        <w:jc w:val="left"/>
        <w:rPr>
          <w:rFonts w:asciiTheme="majorBidi" w:hAnsiTheme="majorBidi"/>
          <w:szCs w:val="22"/>
        </w:rPr>
      </w:pPr>
    </w:p>
    <w:p w:rsidR="007D6AAD" w:rsidRPr="006056F1" w:rsidRDefault="007D6AAD" w:rsidP="009949F8">
      <w:pPr>
        <w:pStyle w:val="21"/>
        <w:spacing w:before="0" w:after="80"/>
        <w:rPr>
          <w:rFonts w:asciiTheme="majorBidi" w:hAnsiTheme="majorBidi" w:cs="David"/>
          <w:rtl/>
        </w:rPr>
      </w:pPr>
      <w:r w:rsidRPr="006056F1">
        <w:rPr>
          <w:rFonts w:asciiTheme="majorBidi" w:hAnsiTheme="majorBidi" w:cs="David"/>
          <w:rtl/>
        </w:rPr>
        <w:t>דרישות מה</w:t>
      </w:r>
      <w:r w:rsidR="00990F15" w:rsidRPr="006056F1">
        <w:rPr>
          <w:rFonts w:asciiTheme="majorBidi" w:hAnsiTheme="majorBidi" w:cs="David"/>
          <w:rtl/>
        </w:rPr>
        <w:t>פתרון</w:t>
      </w:r>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7D6AAD" w:rsidRPr="00D919F2" w:rsidRDefault="007D6AAD" w:rsidP="00A25B9B">
      <w:pPr>
        <w:pStyle w:val="3"/>
        <w:tabs>
          <w:tab w:val="clear" w:pos="2279"/>
        </w:tabs>
        <w:spacing w:after="80"/>
        <w:ind w:left="1437" w:hanging="672"/>
        <w:rPr>
          <w:rFonts w:asciiTheme="majorBidi" w:hAnsiTheme="majorBidi" w:cs="David"/>
        </w:rPr>
      </w:pPr>
      <w:r w:rsidRPr="00D919F2">
        <w:rPr>
          <w:rFonts w:asciiTheme="majorBidi" w:hAnsiTheme="majorBidi" w:cs="David"/>
          <w:rtl/>
        </w:rPr>
        <w:t>כללי (</w:t>
      </w:r>
      <w:r w:rsidRPr="00D919F2">
        <w:rPr>
          <w:rFonts w:asciiTheme="majorBidi" w:hAnsiTheme="majorBidi" w:cs="David"/>
        </w:rPr>
        <w:t>I</w:t>
      </w:r>
      <w:r w:rsidRPr="00D919F2">
        <w:rPr>
          <w:rFonts w:asciiTheme="majorBidi" w:hAnsiTheme="majorBidi" w:cs="David"/>
          <w:rtl/>
        </w:rPr>
        <w:t>)</w:t>
      </w:r>
    </w:p>
    <w:p w:rsidR="008D309F" w:rsidRPr="00D919F2" w:rsidRDefault="008D309F" w:rsidP="008D309F">
      <w:pPr>
        <w:pStyle w:val="Normal1"/>
        <w:numPr>
          <w:ilvl w:val="2"/>
          <w:numId w:val="43"/>
        </w:numPr>
        <w:spacing w:before="0" w:after="80" w:line="360" w:lineRule="auto"/>
        <w:rPr>
          <w:rFonts w:asciiTheme="majorBidi" w:hAnsiTheme="majorBidi"/>
          <w:szCs w:val="22"/>
        </w:rPr>
      </w:pPr>
      <w:r w:rsidRPr="00D919F2">
        <w:rPr>
          <w:rFonts w:asciiTheme="majorBidi" w:hAnsiTheme="majorBidi"/>
          <w:szCs w:val="22"/>
          <w:rtl/>
        </w:rPr>
        <w:t xml:space="preserve">פרק משנה זה מפרט את הדרישות העסקיות, הפונקציונאליות והלא-פונקציונאליות, מהמוצר.  </w:t>
      </w:r>
    </w:p>
    <w:p w:rsidR="008D309F" w:rsidRDefault="008D309F" w:rsidP="008D309F">
      <w:pPr>
        <w:pStyle w:val="Normal1"/>
        <w:numPr>
          <w:ilvl w:val="2"/>
          <w:numId w:val="43"/>
        </w:numPr>
        <w:spacing w:before="0" w:after="80" w:line="360" w:lineRule="auto"/>
        <w:rPr>
          <w:rFonts w:asciiTheme="majorBidi" w:hAnsiTheme="majorBidi"/>
          <w:szCs w:val="22"/>
        </w:rPr>
      </w:pPr>
      <w:r w:rsidRPr="00D919F2">
        <w:rPr>
          <w:rFonts w:asciiTheme="majorBidi" w:hAnsiTheme="majorBidi"/>
          <w:szCs w:val="22"/>
          <w:u w:val="single"/>
          <w:rtl/>
        </w:rPr>
        <w:t>מודגש ומובהר כי מעבר לדרישות אלו, ייתכנו דרישות עתידיות שאינן מפורטות להלן.</w:t>
      </w:r>
      <w:r w:rsidRPr="00D919F2">
        <w:rPr>
          <w:rFonts w:asciiTheme="majorBidi" w:hAnsiTheme="majorBidi"/>
          <w:szCs w:val="22"/>
          <w:rtl/>
        </w:rPr>
        <w:t xml:space="preserve"> הספק מוזמן לתאר בסעיפים יכולות נוספות שיש למוצר היום או כאלו הנמצאות ב-</w:t>
      </w:r>
      <w:r w:rsidRPr="00D919F2">
        <w:rPr>
          <w:rFonts w:asciiTheme="majorBidi" w:hAnsiTheme="majorBidi"/>
          <w:szCs w:val="22"/>
        </w:rPr>
        <w:t>Roadmap</w:t>
      </w:r>
      <w:r w:rsidRPr="00D919F2">
        <w:rPr>
          <w:rFonts w:asciiTheme="majorBidi" w:hAnsiTheme="majorBidi"/>
          <w:szCs w:val="22"/>
          <w:rtl/>
        </w:rPr>
        <w:t xml:space="preserve"> המוצהר של יצרן הטכנולוגיה ושלדעתו יכולים לסייע למשרד גם בדרישות עתידיות. </w:t>
      </w:r>
    </w:p>
    <w:p w:rsidR="008D309F" w:rsidRDefault="008D309F" w:rsidP="008D309F">
      <w:pPr>
        <w:pStyle w:val="Normal1"/>
        <w:numPr>
          <w:ilvl w:val="2"/>
          <w:numId w:val="43"/>
        </w:numPr>
        <w:spacing w:before="0" w:after="80" w:line="360" w:lineRule="auto"/>
        <w:rPr>
          <w:rFonts w:asciiTheme="majorBidi" w:hAnsiTheme="majorBidi"/>
          <w:szCs w:val="22"/>
        </w:rPr>
      </w:pPr>
      <w:r w:rsidRPr="00D76ED6">
        <w:rPr>
          <w:rFonts w:asciiTheme="majorBidi" w:hAnsiTheme="majorBidi" w:hint="cs"/>
          <w:szCs w:val="22"/>
          <w:rtl/>
        </w:rPr>
        <w:t xml:space="preserve">על המציע לתאר </w:t>
      </w:r>
      <w:r>
        <w:rPr>
          <w:rFonts w:asciiTheme="majorBidi" w:hAnsiTheme="majorBidi" w:hint="cs"/>
          <w:szCs w:val="22"/>
          <w:rtl/>
        </w:rPr>
        <w:t xml:space="preserve">את הפתרון המוצע בהתאם לדרישות המפורטות להלן (סעיפים 2.4.2-2.4.3). יש לתאר את הפתרון הקיים. ניתן ומומלץ לתאר גם פתרון מתוכנן לטווח הקצר ולטווח ארוך יותר. </w:t>
      </w:r>
    </w:p>
    <w:tbl>
      <w:tblPr>
        <w:tblStyle w:val="ad"/>
        <w:bidiVisual/>
        <w:tblW w:w="0" w:type="auto"/>
        <w:tblInd w:w="1928" w:type="dxa"/>
        <w:tblLook w:val="04A0" w:firstRow="1" w:lastRow="0" w:firstColumn="1" w:lastColumn="0" w:noHBand="0" w:noVBand="1"/>
      </w:tblPr>
      <w:tblGrid>
        <w:gridCol w:w="1896"/>
        <w:gridCol w:w="2477"/>
        <w:gridCol w:w="2186"/>
        <w:gridCol w:w="2195"/>
      </w:tblGrid>
      <w:tr w:rsidR="008D309F" w:rsidTr="00411F33">
        <w:trPr>
          <w:trHeight w:hRule="exact" w:val="514"/>
        </w:trPr>
        <w:tc>
          <w:tcPr>
            <w:tcW w:w="1896" w:type="dxa"/>
            <w:shd w:val="clear" w:color="auto" w:fill="D9D9D9" w:themeFill="background1" w:themeFillShade="D9"/>
          </w:tcPr>
          <w:p w:rsidR="008D309F" w:rsidRPr="00CC78BE" w:rsidRDefault="008D309F" w:rsidP="00411F33">
            <w:pPr>
              <w:pStyle w:val="Normal1"/>
              <w:spacing w:before="0" w:line="240" w:lineRule="auto"/>
              <w:ind w:left="0"/>
              <w:rPr>
                <w:rFonts w:asciiTheme="majorBidi" w:hAnsiTheme="majorBidi"/>
                <w:b/>
                <w:bCs/>
                <w:szCs w:val="22"/>
                <w:rtl/>
              </w:rPr>
            </w:pPr>
            <w:r w:rsidRPr="00CC78BE">
              <w:rPr>
                <w:rFonts w:asciiTheme="majorBidi" w:hAnsiTheme="majorBidi" w:hint="cs"/>
                <w:b/>
                <w:bCs/>
                <w:szCs w:val="22"/>
                <w:rtl/>
              </w:rPr>
              <w:t>דרישה</w:t>
            </w:r>
          </w:p>
          <w:p w:rsidR="008D309F" w:rsidRPr="00CC78BE" w:rsidRDefault="008D309F" w:rsidP="00411F33">
            <w:pPr>
              <w:pStyle w:val="Normal1"/>
              <w:spacing w:before="0" w:line="240" w:lineRule="auto"/>
              <w:ind w:left="0"/>
              <w:rPr>
                <w:rFonts w:asciiTheme="majorBidi" w:hAnsiTheme="majorBidi"/>
                <w:b/>
                <w:bCs/>
                <w:szCs w:val="22"/>
                <w:rtl/>
              </w:rPr>
            </w:pPr>
            <w:r w:rsidRPr="00CC78BE">
              <w:rPr>
                <w:rFonts w:asciiTheme="majorBidi" w:hAnsiTheme="majorBidi" w:hint="cs"/>
                <w:b/>
                <w:bCs/>
                <w:szCs w:val="22"/>
                <w:rtl/>
              </w:rPr>
              <w:t>(2.4.2-2.4.3)</w:t>
            </w:r>
          </w:p>
        </w:tc>
        <w:tc>
          <w:tcPr>
            <w:tcW w:w="2477" w:type="dxa"/>
            <w:shd w:val="clear" w:color="auto" w:fill="D9D9D9" w:themeFill="background1" w:themeFillShade="D9"/>
          </w:tcPr>
          <w:p w:rsidR="008D309F" w:rsidRPr="00CC78BE" w:rsidRDefault="008D309F"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קיים</w:t>
            </w:r>
          </w:p>
        </w:tc>
        <w:tc>
          <w:tcPr>
            <w:tcW w:w="2186" w:type="dxa"/>
            <w:shd w:val="clear" w:color="auto" w:fill="D9D9D9" w:themeFill="background1" w:themeFillShade="D9"/>
          </w:tcPr>
          <w:p w:rsidR="008D309F" w:rsidRPr="00CC78BE" w:rsidRDefault="008D309F"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בטווח הקצר</w:t>
            </w:r>
          </w:p>
        </w:tc>
        <w:tc>
          <w:tcPr>
            <w:tcW w:w="2195" w:type="dxa"/>
            <w:shd w:val="clear" w:color="auto" w:fill="D9D9D9" w:themeFill="background1" w:themeFillShade="D9"/>
          </w:tcPr>
          <w:p w:rsidR="008D309F" w:rsidRPr="00CC78BE" w:rsidRDefault="008D309F"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בטווח הארוך</w:t>
            </w:r>
          </w:p>
        </w:tc>
      </w:tr>
      <w:tr w:rsidR="008D309F" w:rsidTr="00411F33">
        <w:trPr>
          <w:trHeight w:hRule="exact" w:val="432"/>
        </w:trPr>
        <w:tc>
          <w:tcPr>
            <w:tcW w:w="1896" w:type="dxa"/>
            <w:tcMar>
              <w:top w:w="72" w:type="dxa"/>
              <w:left w:w="115" w:type="dxa"/>
              <w:right w:w="115" w:type="dxa"/>
            </w:tcMar>
            <w:vAlign w:val="center"/>
          </w:tcPr>
          <w:p w:rsidR="008D309F" w:rsidRPr="008D53D3" w:rsidRDefault="008D309F" w:rsidP="00411F33">
            <w:pPr>
              <w:pStyle w:val="Normal1"/>
              <w:spacing w:before="0" w:after="80" w:line="360" w:lineRule="auto"/>
              <w:ind w:left="0"/>
              <w:jc w:val="left"/>
              <w:rPr>
                <w:rFonts w:asciiTheme="majorBidi" w:hAnsiTheme="majorBidi"/>
                <w:szCs w:val="22"/>
                <w:rtl/>
              </w:rPr>
            </w:pPr>
            <w:r w:rsidRPr="008D53D3">
              <w:rPr>
                <w:rFonts w:asciiTheme="majorBidi" w:hAnsiTheme="majorBidi"/>
                <w:szCs w:val="22"/>
                <w:rtl/>
              </w:rPr>
              <w:t>היקף ועומק הפתרון</w:t>
            </w:r>
          </w:p>
        </w:tc>
        <w:tc>
          <w:tcPr>
            <w:tcW w:w="2477" w:type="dxa"/>
          </w:tcPr>
          <w:p w:rsidR="008D309F" w:rsidRDefault="008D309F" w:rsidP="00411F33">
            <w:pPr>
              <w:pStyle w:val="Normal1"/>
              <w:spacing w:before="0" w:after="80" w:line="360" w:lineRule="auto"/>
              <w:ind w:left="0"/>
              <w:rPr>
                <w:rFonts w:asciiTheme="majorBidi" w:hAnsiTheme="majorBidi"/>
                <w:szCs w:val="22"/>
                <w:rtl/>
              </w:rPr>
            </w:pPr>
          </w:p>
        </w:tc>
        <w:tc>
          <w:tcPr>
            <w:tcW w:w="2186" w:type="dxa"/>
          </w:tcPr>
          <w:p w:rsidR="008D309F" w:rsidRDefault="008D309F" w:rsidP="00411F33">
            <w:pPr>
              <w:pStyle w:val="Normal1"/>
              <w:spacing w:before="0" w:after="80" w:line="360" w:lineRule="auto"/>
              <w:ind w:left="0"/>
              <w:rPr>
                <w:rFonts w:asciiTheme="majorBidi" w:hAnsiTheme="majorBidi"/>
                <w:szCs w:val="22"/>
                <w:rtl/>
              </w:rPr>
            </w:pPr>
          </w:p>
        </w:tc>
        <w:tc>
          <w:tcPr>
            <w:tcW w:w="2195" w:type="dxa"/>
          </w:tcPr>
          <w:p w:rsidR="008D309F" w:rsidRDefault="008D309F" w:rsidP="00411F33">
            <w:pPr>
              <w:pStyle w:val="Normal1"/>
              <w:spacing w:before="0" w:after="80" w:line="360" w:lineRule="auto"/>
              <w:ind w:left="0"/>
              <w:rPr>
                <w:rFonts w:asciiTheme="majorBidi" w:hAnsiTheme="majorBidi"/>
                <w:szCs w:val="22"/>
                <w:rtl/>
              </w:rPr>
            </w:pPr>
          </w:p>
        </w:tc>
      </w:tr>
      <w:tr w:rsidR="008D309F" w:rsidTr="00411F33">
        <w:trPr>
          <w:trHeight w:hRule="exact" w:val="432"/>
        </w:trPr>
        <w:tc>
          <w:tcPr>
            <w:tcW w:w="1896" w:type="dxa"/>
            <w:tcMar>
              <w:top w:w="72" w:type="dxa"/>
              <w:left w:w="115" w:type="dxa"/>
              <w:right w:w="115" w:type="dxa"/>
            </w:tcMar>
            <w:vAlign w:val="center"/>
          </w:tcPr>
          <w:p w:rsidR="008D309F" w:rsidRPr="008D53D3" w:rsidRDefault="008D309F" w:rsidP="00411F33">
            <w:pPr>
              <w:pStyle w:val="Normal1"/>
              <w:spacing w:before="0" w:after="80" w:line="360" w:lineRule="auto"/>
              <w:ind w:left="0"/>
              <w:jc w:val="left"/>
              <w:rPr>
                <w:rFonts w:asciiTheme="majorBidi" w:hAnsiTheme="majorBidi"/>
                <w:szCs w:val="22"/>
                <w:rtl/>
              </w:rPr>
            </w:pPr>
            <w:r w:rsidRPr="008D53D3">
              <w:rPr>
                <w:rFonts w:asciiTheme="majorBidi" w:hAnsiTheme="majorBidi" w:hint="cs"/>
                <w:szCs w:val="22"/>
                <w:rtl/>
              </w:rPr>
              <w:t>בשלות הפתרון</w:t>
            </w:r>
          </w:p>
        </w:tc>
        <w:tc>
          <w:tcPr>
            <w:tcW w:w="2477" w:type="dxa"/>
          </w:tcPr>
          <w:p w:rsidR="008D309F" w:rsidRDefault="008D309F" w:rsidP="00411F33">
            <w:pPr>
              <w:pStyle w:val="Normal1"/>
              <w:spacing w:before="0" w:after="80" w:line="360" w:lineRule="auto"/>
              <w:ind w:left="0"/>
              <w:rPr>
                <w:rFonts w:asciiTheme="majorBidi" w:hAnsiTheme="majorBidi"/>
                <w:szCs w:val="22"/>
                <w:rtl/>
              </w:rPr>
            </w:pPr>
          </w:p>
        </w:tc>
        <w:tc>
          <w:tcPr>
            <w:tcW w:w="2186" w:type="dxa"/>
          </w:tcPr>
          <w:p w:rsidR="008D309F" w:rsidRDefault="008D309F" w:rsidP="00411F33">
            <w:pPr>
              <w:pStyle w:val="Normal1"/>
              <w:spacing w:before="0" w:after="80" w:line="360" w:lineRule="auto"/>
              <w:ind w:left="0"/>
              <w:rPr>
                <w:rFonts w:asciiTheme="majorBidi" w:hAnsiTheme="majorBidi"/>
                <w:szCs w:val="22"/>
                <w:rtl/>
              </w:rPr>
            </w:pPr>
          </w:p>
        </w:tc>
        <w:tc>
          <w:tcPr>
            <w:tcW w:w="2195" w:type="dxa"/>
          </w:tcPr>
          <w:p w:rsidR="008D309F" w:rsidRDefault="008D309F" w:rsidP="00411F33">
            <w:pPr>
              <w:pStyle w:val="Normal1"/>
              <w:spacing w:before="0" w:after="80" w:line="360" w:lineRule="auto"/>
              <w:ind w:left="0"/>
              <w:rPr>
                <w:rFonts w:asciiTheme="majorBidi" w:hAnsiTheme="majorBidi"/>
                <w:szCs w:val="22"/>
                <w:rtl/>
              </w:rPr>
            </w:pPr>
          </w:p>
        </w:tc>
      </w:tr>
      <w:tr w:rsidR="008D309F" w:rsidTr="00411F33">
        <w:trPr>
          <w:trHeight w:hRule="exact" w:val="432"/>
        </w:trPr>
        <w:tc>
          <w:tcPr>
            <w:tcW w:w="1896" w:type="dxa"/>
            <w:tcMar>
              <w:top w:w="72" w:type="dxa"/>
              <w:left w:w="115" w:type="dxa"/>
              <w:right w:w="115" w:type="dxa"/>
            </w:tcMar>
            <w:vAlign w:val="center"/>
          </w:tcPr>
          <w:p w:rsidR="008D309F" w:rsidRPr="008D53D3" w:rsidRDefault="008D309F" w:rsidP="00411F33">
            <w:pPr>
              <w:pStyle w:val="Normal1"/>
              <w:spacing w:before="0" w:after="80" w:line="360" w:lineRule="auto"/>
              <w:ind w:left="0"/>
              <w:jc w:val="left"/>
              <w:rPr>
                <w:rFonts w:asciiTheme="majorBidi" w:hAnsiTheme="majorBidi"/>
                <w:szCs w:val="22"/>
                <w:rtl/>
              </w:rPr>
            </w:pPr>
            <w:r w:rsidRPr="008D53D3">
              <w:rPr>
                <w:rFonts w:asciiTheme="majorBidi" w:hAnsiTheme="majorBidi" w:hint="cs"/>
                <w:szCs w:val="22"/>
                <w:rtl/>
              </w:rPr>
              <w:t>...</w:t>
            </w:r>
          </w:p>
        </w:tc>
        <w:tc>
          <w:tcPr>
            <w:tcW w:w="2477" w:type="dxa"/>
          </w:tcPr>
          <w:p w:rsidR="008D309F" w:rsidRDefault="008D309F" w:rsidP="00411F33">
            <w:pPr>
              <w:pStyle w:val="Normal1"/>
              <w:spacing w:before="0" w:after="80" w:line="360" w:lineRule="auto"/>
              <w:ind w:left="0"/>
              <w:rPr>
                <w:rFonts w:asciiTheme="majorBidi" w:hAnsiTheme="majorBidi"/>
                <w:szCs w:val="22"/>
                <w:rtl/>
              </w:rPr>
            </w:pPr>
          </w:p>
        </w:tc>
        <w:tc>
          <w:tcPr>
            <w:tcW w:w="2186" w:type="dxa"/>
          </w:tcPr>
          <w:p w:rsidR="008D309F" w:rsidRDefault="008D309F" w:rsidP="00411F33">
            <w:pPr>
              <w:pStyle w:val="Normal1"/>
              <w:spacing w:before="0" w:after="80" w:line="360" w:lineRule="auto"/>
              <w:ind w:left="0"/>
              <w:rPr>
                <w:rFonts w:asciiTheme="majorBidi" w:hAnsiTheme="majorBidi"/>
                <w:szCs w:val="22"/>
                <w:rtl/>
              </w:rPr>
            </w:pPr>
          </w:p>
        </w:tc>
        <w:tc>
          <w:tcPr>
            <w:tcW w:w="2195" w:type="dxa"/>
          </w:tcPr>
          <w:p w:rsidR="008D309F" w:rsidRDefault="008D309F" w:rsidP="00411F33">
            <w:pPr>
              <w:pStyle w:val="Normal1"/>
              <w:spacing w:before="0" w:after="80" w:line="360" w:lineRule="auto"/>
              <w:ind w:left="0"/>
              <w:rPr>
                <w:rFonts w:asciiTheme="majorBidi" w:hAnsiTheme="majorBidi"/>
                <w:szCs w:val="22"/>
                <w:rtl/>
              </w:rPr>
            </w:pPr>
          </w:p>
        </w:tc>
      </w:tr>
    </w:tbl>
    <w:p w:rsidR="008D309F" w:rsidRDefault="008D309F" w:rsidP="008D309F">
      <w:pPr>
        <w:pStyle w:val="Normal1"/>
        <w:spacing w:before="0" w:after="80" w:line="360" w:lineRule="auto"/>
        <w:ind w:left="1928"/>
        <w:rPr>
          <w:rFonts w:asciiTheme="majorBidi" w:hAnsiTheme="majorBidi"/>
          <w:szCs w:val="22"/>
        </w:rPr>
      </w:pPr>
    </w:p>
    <w:p w:rsidR="008D309F" w:rsidRPr="00D919F2" w:rsidRDefault="008D309F" w:rsidP="008D309F">
      <w:pPr>
        <w:pStyle w:val="Normal1"/>
        <w:numPr>
          <w:ilvl w:val="2"/>
          <w:numId w:val="43"/>
        </w:numPr>
        <w:spacing w:before="0" w:after="80" w:line="360" w:lineRule="auto"/>
        <w:rPr>
          <w:rFonts w:asciiTheme="majorBidi" w:hAnsiTheme="majorBidi"/>
          <w:szCs w:val="22"/>
        </w:rPr>
      </w:pPr>
      <w:r w:rsidRPr="00D919F2">
        <w:rPr>
          <w:rFonts w:asciiTheme="majorBidi" w:hAnsiTheme="majorBidi"/>
          <w:szCs w:val="22"/>
          <w:rtl/>
        </w:rPr>
        <w:t>על המציע ל</w:t>
      </w:r>
      <w:r>
        <w:rPr>
          <w:rFonts w:asciiTheme="majorBidi" w:hAnsiTheme="majorBidi" w:hint="cs"/>
          <w:szCs w:val="22"/>
          <w:rtl/>
        </w:rPr>
        <w:t>תאר</w:t>
      </w:r>
      <w:r w:rsidRPr="00D919F2">
        <w:rPr>
          <w:rFonts w:asciiTheme="majorBidi" w:hAnsiTheme="majorBidi" w:hint="cs"/>
          <w:szCs w:val="22"/>
          <w:rtl/>
        </w:rPr>
        <w:t xml:space="preserve"> </w:t>
      </w:r>
      <w:r>
        <w:rPr>
          <w:rFonts w:asciiTheme="majorBidi" w:hAnsiTheme="majorBidi" w:hint="cs"/>
          <w:szCs w:val="22"/>
          <w:rtl/>
        </w:rPr>
        <w:t xml:space="preserve">את תכונות הפתרון המוצע </w:t>
      </w:r>
      <w:r w:rsidRPr="00D919F2">
        <w:rPr>
          <w:rFonts w:asciiTheme="majorBidi" w:hAnsiTheme="majorBidi" w:hint="cs"/>
          <w:szCs w:val="22"/>
          <w:rtl/>
        </w:rPr>
        <w:t>במלל חופשי</w:t>
      </w:r>
      <w:r w:rsidRPr="00D919F2">
        <w:rPr>
          <w:rFonts w:asciiTheme="majorBidi" w:hAnsiTheme="majorBidi"/>
          <w:szCs w:val="22"/>
          <w:rtl/>
        </w:rPr>
        <w:t>. בתוך כך, עבור</w:t>
      </w:r>
      <w:r w:rsidRPr="00D919F2">
        <w:rPr>
          <w:rFonts w:asciiTheme="majorBidi" w:hAnsiTheme="majorBidi" w:hint="cs"/>
          <w:szCs w:val="22"/>
          <w:rtl/>
        </w:rPr>
        <w:t xml:space="preserve"> כל תכונה במוצר</w:t>
      </w:r>
      <w:r w:rsidRPr="00D919F2">
        <w:rPr>
          <w:rFonts w:asciiTheme="majorBidi" w:hAnsiTheme="majorBidi"/>
          <w:szCs w:val="22"/>
          <w:rtl/>
        </w:rPr>
        <w:t xml:space="preserve"> יש לפרט בפירוט את </w:t>
      </w:r>
      <w:r w:rsidRPr="00D919F2">
        <w:rPr>
          <w:rFonts w:asciiTheme="majorBidi" w:hAnsiTheme="majorBidi"/>
          <w:szCs w:val="22"/>
          <w:u w:val="single"/>
          <w:rtl/>
        </w:rPr>
        <w:t>אופן מימוש</w:t>
      </w:r>
      <w:r w:rsidRPr="00D919F2">
        <w:rPr>
          <w:rFonts w:asciiTheme="majorBidi" w:hAnsiTheme="majorBidi" w:hint="cs"/>
          <w:szCs w:val="22"/>
          <w:u w:val="single"/>
          <w:rtl/>
        </w:rPr>
        <w:t>ה</w:t>
      </w:r>
      <w:r w:rsidRPr="00D919F2">
        <w:rPr>
          <w:rFonts w:asciiTheme="majorBidi" w:hAnsiTheme="majorBidi"/>
          <w:szCs w:val="22"/>
          <w:rtl/>
        </w:rPr>
        <w:t xml:space="preserve">: </w:t>
      </w:r>
    </w:p>
    <w:p w:rsidR="008D309F" w:rsidRPr="00D919F2" w:rsidRDefault="008D309F" w:rsidP="008D309F">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P</w:t>
      </w:r>
      <w:r w:rsidRPr="00D919F2">
        <w:rPr>
          <w:rFonts w:asciiTheme="majorBidi" w:hAnsiTheme="majorBidi"/>
          <w:szCs w:val="22"/>
          <w:rtl/>
        </w:rPr>
        <w:t xml:space="preserve"> - קיים במוצר הבסיס</w:t>
      </w:r>
      <w:r w:rsidRPr="00D919F2">
        <w:rPr>
          <w:rFonts w:asciiTheme="majorBidi" w:hAnsiTheme="majorBidi" w:hint="cs"/>
          <w:szCs w:val="22"/>
          <w:rtl/>
        </w:rPr>
        <w:t xml:space="preserve">. </w:t>
      </w:r>
      <w:r w:rsidRPr="00D919F2">
        <w:rPr>
          <w:rFonts w:asciiTheme="majorBidi" w:hAnsiTheme="majorBidi"/>
          <w:szCs w:val="22"/>
          <w:rtl/>
        </w:rPr>
        <w:t xml:space="preserve">יודגש כי אם הנושא קיים בכלי נפרד המתממשק למוצר – יש לציין זאת. עדיפות תינתן לפתרונות שהם אינטגרטיביים ברמה גבוהה למוצר. </w:t>
      </w:r>
    </w:p>
    <w:p w:rsidR="008D309F" w:rsidRPr="00D919F2" w:rsidRDefault="008D309F" w:rsidP="008D309F">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A</w:t>
      </w:r>
      <w:r w:rsidRPr="00D919F2">
        <w:rPr>
          <w:rFonts w:asciiTheme="majorBidi" w:hAnsiTheme="majorBidi"/>
          <w:szCs w:val="22"/>
          <w:rtl/>
        </w:rPr>
        <w:t xml:space="preserve"> </w:t>
      </w:r>
      <w:r w:rsidRPr="00D919F2">
        <w:rPr>
          <w:rFonts w:asciiTheme="majorBidi" w:hAnsiTheme="majorBidi" w:hint="cs"/>
          <w:szCs w:val="22"/>
          <w:rtl/>
        </w:rPr>
        <w:t>-</w:t>
      </w:r>
      <w:r w:rsidRPr="00D919F2">
        <w:rPr>
          <w:rFonts w:asciiTheme="majorBidi" w:hAnsiTheme="majorBidi"/>
          <w:szCs w:val="22"/>
          <w:rtl/>
        </w:rPr>
        <w:t xml:space="preserve"> קיים ובשימוש בפתרון, באמצעות פיתוח למוצר הבסיס.</w:t>
      </w:r>
    </w:p>
    <w:p w:rsidR="008D309F" w:rsidRPr="00D919F2" w:rsidRDefault="008D309F" w:rsidP="008D309F">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C</w:t>
      </w:r>
      <w:r w:rsidRPr="00D919F2">
        <w:rPr>
          <w:rFonts w:asciiTheme="majorBidi" w:hAnsiTheme="majorBidi"/>
          <w:szCs w:val="22"/>
          <w:rtl/>
        </w:rPr>
        <w:t xml:space="preserve"> - אפשרי </w:t>
      </w:r>
      <w:r w:rsidRPr="00D919F2">
        <w:rPr>
          <w:rFonts w:asciiTheme="majorBidi" w:hAnsiTheme="majorBidi" w:hint="cs"/>
          <w:szCs w:val="22"/>
          <w:rtl/>
        </w:rPr>
        <w:t>ב</w:t>
      </w:r>
      <w:r w:rsidRPr="00D919F2">
        <w:rPr>
          <w:rFonts w:asciiTheme="majorBidi" w:hAnsiTheme="majorBidi"/>
          <w:szCs w:val="22"/>
          <w:rtl/>
        </w:rPr>
        <w:t>התאמ</w:t>
      </w:r>
      <w:r w:rsidRPr="00D919F2">
        <w:rPr>
          <w:rFonts w:asciiTheme="majorBidi" w:hAnsiTheme="majorBidi" w:hint="cs"/>
          <w:szCs w:val="22"/>
          <w:rtl/>
        </w:rPr>
        <w:t>ה</w:t>
      </w:r>
      <w:r w:rsidRPr="00D919F2">
        <w:rPr>
          <w:rFonts w:asciiTheme="majorBidi" w:hAnsiTheme="majorBidi"/>
          <w:szCs w:val="22"/>
          <w:rtl/>
        </w:rPr>
        <w:t xml:space="preserve"> מובנ</w:t>
      </w:r>
      <w:r w:rsidRPr="00D919F2">
        <w:rPr>
          <w:rFonts w:asciiTheme="majorBidi" w:hAnsiTheme="majorBidi" w:hint="cs"/>
          <w:szCs w:val="22"/>
          <w:rtl/>
        </w:rPr>
        <w:t>ית</w:t>
      </w:r>
      <w:r w:rsidRPr="00D919F2">
        <w:rPr>
          <w:rFonts w:asciiTheme="majorBidi" w:hAnsiTheme="majorBidi"/>
          <w:szCs w:val="22"/>
          <w:rtl/>
        </w:rPr>
        <w:t xml:space="preserve"> ללא פיתוח</w:t>
      </w:r>
      <w:r w:rsidRPr="00D919F2">
        <w:rPr>
          <w:rFonts w:asciiTheme="majorBidi" w:hAnsiTheme="majorBidi" w:hint="cs"/>
          <w:szCs w:val="22"/>
          <w:rtl/>
        </w:rPr>
        <w:t xml:space="preserve"> (</w:t>
      </w:r>
      <w:proofErr w:type="spellStart"/>
      <w:r w:rsidRPr="00D919F2">
        <w:rPr>
          <w:rFonts w:asciiTheme="majorBidi" w:hAnsiTheme="majorBidi"/>
          <w:szCs w:val="22"/>
          <w:rtl/>
        </w:rPr>
        <w:t>קסטומיזציה</w:t>
      </w:r>
      <w:proofErr w:type="spellEnd"/>
      <w:r w:rsidRPr="00D919F2">
        <w:rPr>
          <w:rFonts w:asciiTheme="majorBidi" w:hAnsiTheme="majorBidi" w:hint="cs"/>
          <w:szCs w:val="22"/>
          <w:rtl/>
        </w:rPr>
        <w:t>)</w:t>
      </w:r>
    </w:p>
    <w:p w:rsidR="008D309F" w:rsidRPr="00D919F2" w:rsidRDefault="008D309F" w:rsidP="008D309F">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D</w:t>
      </w:r>
      <w:r w:rsidRPr="00D919F2">
        <w:rPr>
          <w:rFonts w:asciiTheme="majorBidi" w:hAnsiTheme="majorBidi"/>
          <w:szCs w:val="22"/>
          <w:rtl/>
        </w:rPr>
        <w:t xml:space="preserve"> - אפשרי באמצעות פיתוח ייעודי עתידי. </w:t>
      </w:r>
    </w:p>
    <w:p w:rsidR="008D309F" w:rsidRPr="00D919F2" w:rsidRDefault="008D309F" w:rsidP="008D309F">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T</w:t>
      </w:r>
      <w:r w:rsidRPr="00D919F2">
        <w:rPr>
          <w:rFonts w:asciiTheme="majorBidi" w:hAnsiTheme="majorBidi"/>
          <w:szCs w:val="22"/>
          <w:rtl/>
        </w:rPr>
        <w:t xml:space="preserve"> </w:t>
      </w:r>
      <w:r w:rsidRPr="00D919F2">
        <w:rPr>
          <w:rFonts w:asciiTheme="majorBidi" w:hAnsiTheme="majorBidi" w:hint="cs"/>
          <w:szCs w:val="22"/>
          <w:rtl/>
        </w:rPr>
        <w:t>-</w:t>
      </w:r>
      <w:r w:rsidRPr="00D919F2">
        <w:rPr>
          <w:rFonts w:asciiTheme="majorBidi" w:hAnsiTheme="majorBidi"/>
          <w:szCs w:val="22"/>
          <w:rtl/>
        </w:rPr>
        <w:t xml:space="preserve"> תמיכה באמצעות מוצר משלים.</w:t>
      </w:r>
    </w:p>
    <w:p w:rsidR="008D309F" w:rsidRPr="00D919F2" w:rsidRDefault="008D309F" w:rsidP="008D309F">
      <w:pPr>
        <w:pStyle w:val="Normal1"/>
        <w:numPr>
          <w:ilvl w:val="0"/>
          <w:numId w:val="44"/>
        </w:numPr>
        <w:spacing w:before="0" w:line="360" w:lineRule="auto"/>
        <w:ind w:left="2290"/>
        <w:rPr>
          <w:rFonts w:asciiTheme="majorBidi" w:hAnsiTheme="majorBidi"/>
          <w:szCs w:val="22"/>
        </w:rPr>
      </w:pPr>
      <w:r w:rsidRPr="00D919F2">
        <w:rPr>
          <w:rFonts w:asciiTheme="majorBidi" w:hAnsiTheme="majorBidi"/>
          <w:b/>
          <w:bCs/>
          <w:szCs w:val="22"/>
        </w:rPr>
        <w:t>N</w:t>
      </w:r>
      <w:r w:rsidRPr="00D919F2">
        <w:rPr>
          <w:rFonts w:asciiTheme="majorBidi" w:hAnsiTheme="majorBidi"/>
          <w:szCs w:val="22"/>
          <w:rtl/>
        </w:rPr>
        <w:t xml:space="preserve"> </w:t>
      </w:r>
      <w:r w:rsidRPr="00D919F2">
        <w:rPr>
          <w:rFonts w:asciiTheme="majorBidi" w:hAnsiTheme="majorBidi" w:hint="cs"/>
          <w:szCs w:val="22"/>
          <w:rtl/>
        </w:rPr>
        <w:t>-</w:t>
      </w:r>
      <w:r w:rsidRPr="00D919F2">
        <w:rPr>
          <w:rFonts w:asciiTheme="majorBidi" w:hAnsiTheme="majorBidi"/>
          <w:szCs w:val="22"/>
          <w:rtl/>
        </w:rPr>
        <w:t xml:space="preserve"> לא נתמך.  </w:t>
      </w:r>
    </w:p>
    <w:tbl>
      <w:tblPr>
        <w:tblStyle w:val="ad"/>
        <w:bidiVisual/>
        <w:tblW w:w="0" w:type="auto"/>
        <w:tblInd w:w="1928" w:type="dxa"/>
        <w:tblLook w:val="04A0" w:firstRow="1" w:lastRow="0" w:firstColumn="1" w:lastColumn="0" w:noHBand="0" w:noVBand="1"/>
      </w:tblPr>
      <w:tblGrid>
        <w:gridCol w:w="1893"/>
        <w:gridCol w:w="5567"/>
        <w:gridCol w:w="1294"/>
      </w:tblGrid>
      <w:tr w:rsidR="008D309F" w:rsidTr="00411F33">
        <w:trPr>
          <w:trHeight w:hRule="exact" w:val="514"/>
        </w:trPr>
        <w:tc>
          <w:tcPr>
            <w:tcW w:w="1896" w:type="dxa"/>
            <w:shd w:val="clear" w:color="auto" w:fill="D9D9D9" w:themeFill="background1" w:themeFillShade="D9"/>
          </w:tcPr>
          <w:p w:rsidR="008D309F" w:rsidRPr="00CC78BE" w:rsidRDefault="008D309F" w:rsidP="00411F33">
            <w:pPr>
              <w:pStyle w:val="Normal1"/>
              <w:spacing w:before="0" w:line="240" w:lineRule="auto"/>
              <w:ind w:left="0"/>
              <w:rPr>
                <w:rFonts w:asciiTheme="majorBidi" w:hAnsiTheme="majorBidi"/>
                <w:b/>
                <w:bCs/>
                <w:szCs w:val="22"/>
                <w:rtl/>
              </w:rPr>
            </w:pPr>
            <w:r w:rsidRPr="00CC78BE">
              <w:rPr>
                <w:rFonts w:asciiTheme="majorBidi" w:hAnsiTheme="majorBidi" w:hint="cs"/>
                <w:b/>
                <w:bCs/>
                <w:szCs w:val="22"/>
                <w:rtl/>
              </w:rPr>
              <w:lastRenderedPageBreak/>
              <w:t>תכונה</w:t>
            </w:r>
          </w:p>
        </w:tc>
        <w:tc>
          <w:tcPr>
            <w:tcW w:w="5580" w:type="dxa"/>
            <w:shd w:val="clear" w:color="auto" w:fill="D9D9D9" w:themeFill="background1" w:themeFillShade="D9"/>
          </w:tcPr>
          <w:p w:rsidR="008D309F" w:rsidRPr="00CC78BE" w:rsidRDefault="008D309F"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תיאור</w:t>
            </w:r>
          </w:p>
        </w:tc>
        <w:tc>
          <w:tcPr>
            <w:tcW w:w="1269" w:type="dxa"/>
            <w:shd w:val="clear" w:color="auto" w:fill="D9D9D9" w:themeFill="background1" w:themeFillShade="D9"/>
          </w:tcPr>
          <w:p w:rsidR="008D309F" w:rsidRPr="00CC78BE" w:rsidRDefault="008D309F" w:rsidP="00411F33">
            <w:pPr>
              <w:pStyle w:val="Normal1"/>
              <w:spacing w:before="0" w:after="80" w:line="360" w:lineRule="auto"/>
              <w:ind w:left="0"/>
              <w:rPr>
                <w:rFonts w:asciiTheme="majorBidi" w:hAnsiTheme="majorBidi"/>
                <w:b/>
                <w:bCs/>
                <w:szCs w:val="22"/>
                <w:rtl/>
              </w:rPr>
            </w:pPr>
            <w:r w:rsidRPr="00CC78BE">
              <w:rPr>
                <w:rFonts w:asciiTheme="majorBidi" w:hAnsiTheme="majorBidi" w:hint="cs"/>
                <w:b/>
                <w:bCs/>
                <w:szCs w:val="22"/>
                <w:rtl/>
              </w:rPr>
              <w:t>אופן המימוש</w:t>
            </w:r>
          </w:p>
        </w:tc>
      </w:tr>
      <w:tr w:rsidR="008D309F" w:rsidTr="00411F33">
        <w:trPr>
          <w:trHeight w:hRule="exact" w:val="432"/>
        </w:trPr>
        <w:tc>
          <w:tcPr>
            <w:tcW w:w="1896" w:type="dxa"/>
            <w:tcMar>
              <w:top w:w="72" w:type="dxa"/>
              <w:left w:w="115" w:type="dxa"/>
              <w:right w:w="115" w:type="dxa"/>
            </w:tcMar>
            <w:vAlign w:val="center"/>
          </w:tcPr>
          <w:p w:rsidR="008D309F" w:rsidRPr="008D53D3" w:rsidRDefault="008D309F" w:rsidP="00411F33">
            <w:pPr>
              <w:pStyle w:val="Normal1"/>
              <w:spacing w:before="0" w:after="80" w:line="360" w:lineRule="auto"/>
              <w:ind w:left="0"/>
              <w:jc w:val="left"/>
              <w:rPr>
                <w:rFonts w:asciiTheme="majorBidi" w:hAnsiTheme="majorBidi"/>
                <w:szCs w:val="22"/>
                <w:rtl/>
              </w:rPr>
            </w:pPr>
            <w:r>
              <w:rPr>
                <w:rFonts w:asciiTheme="majorBidi" w:hAnsiTheme="majorBidi" w:hint="cs"/>
                <w:szCs w:val="22"/>
                <w:rtl/>
              </w:rPr>
              <w:t>תכונה1</w:t>
            </w:r>
          </w:p>
        </w:tc>
        <w:tc>
          <w:tcPr>
            <w:tcW w:w="5580" w:type="dxa"/>
          </w:tcPr>
          <w:p w:rsidR="008D309F" w:rsidRDefault="008D309F" w:rsidP="00411F33">
            <w:pPr>
              <w:pStyle w:val="Normal1"/>
              <w:spacing w:before="0" w:after="80" w:line="360" w:lineRule="auto"/>
              <w:ind w:left="0"/>
              <w:rPr>
                <w:rFonts w:asciiTheme="majorBidi" w:hAnsiTheme="majorBidi"/>
                <w:szCs w:val="22"/>
                <w:rtl/>
              </w:rPr>
            </w:pPr>
            <w:r>
              <w:rPr>
                <w:rFonts w:asciiTheme="majorBidi" w:hAnsiTheme="majorBidi" w:hint="cs"/>
                <w:szCs w:val="22"/>
                <w:rtl/>
              </w:rPr>
              <w:t>תיאור1</w:t>
            </w:r>
          </w:p>
        </w:tc>
        <w:tc>
          <w:tcPr>
            <w:tcW w:w="1269" w:type="dxa"/>
          </w:tcPr>
          <w:p w:rsidR="008D309F" w:rsidRDefault="008D309F" w:rsidP="00411F33">
            <w:pPr>
              <w:pStyle w:val="Normal1"/>
              <w:spacing w:before="0" w:after="80" w:line="360" w:lineRule="auto"/>
              <w:ind w:left="0"/>
              <w:rPr>
                <w:rFonts w:asciiTheme="majorBidi" w:hAnsiTheme="majorBidi"/>
                <w:szCs w:val="22"/>
              </w:rPr>
            </w:pPr>
            <w:r>
              <w:rPr>
                <w:rFonts w:asciiTheme="majorBidi" w:hAnsiTheme="majorBidi"/>
                <w:szCs w:val="22"/>
              </w:rPr>
              <w:t>P/A/C/D/T/N</w:t>
            </w:r>
          </w:p>
        </w:tc>
      </w:tr>
      <w:tr w:rsidR="008D309F" w:rsidTr="00411F33">
        <w:trPr>
          <w:trHeight w:hRule="exact" w:val="432"/>
        </w:trPr>
        <w:tc>
          <w:tcPr>
            <w:tcW w:w="1896" w:type="dxa"/>
            <w:tcMar>
              <w:top w:w="72" w:type="dxa"/>
              <w:left w:w="115" w:type="dxa"/>
              <w:right w:w="115" w:type="dxa"/>
            </w:tcMar>
            <w:vAlign w:val="center"/>
          </w:tcPr>
          <w:p w:rsidR="008D309F" w:rsidRPr="008D53D3" w:rsidRDefault="008D309F" w:rsidP="00411F33">
            <w:pPr>
              <w:pStyle w:val="Normal1"/>
              <w:spacing w:before="0" w:after="80" w:line="360" w:lineRule="auto"/>
              <w:ind w:left="0"/>
              <w:jc w:val="left"/>
              <w:rPr>
                <w:rFonts w:asciiTheme="majorBidi" w:hAnsiTheme="majorBidi"/>
                <w:szCs w:val="22"/>
                <w:rtl/>
              </w:rPr>
            </w:pPr>
            <w:r>
              <w:rPr>
                <w:rFonts w:asciiTheme="majorBidi" w:hAnsiTheme="majorBidi" w:hint="cs"/>
                <w:szCs w:val="22"/>
                <w:rtl/>
              </w:rPr>
              <w:t>תכונה1</w:t>
            </w:r>
          </w:p>
        </w:tc>
        <w:tc>
          <w:tcPr>
            <w:tcW w:w="5580" w:type="dxa"/>
          </w:tcPr>
          <w:p w:rsidR="008D309F" w:rsidRDefault="008D309F" w:rsidP="00411F33">
            <w:pPr>
              <w:pStyle w:val="Normal1"/>
              <w:spacing w:before="0" w:after="80" w:line="360" w:lineRule="auto"/>
              <w:ind w:left="0"/>
              <w:rPr>
                <w:rFonts w:asciiTheme="majorBidi" w:hAnsiTheme="majorBidi"/>
                <w:szCs w:val="22"/>
                <w:rtl/>
              </w:rPr>
            </w:pPr>
            <w:r>
              <w:rPr>
                <w:rFonts w:asciiTheme="majorBidi" w:hAnsiTheme="majorBidi" w:hint="cs"/>
                <w:szCs w:val="22"/>
                <w:rtl/>
              </w:rPr>
              <w:t>תיאור2</w:t>
            </w:r>
          </w:p>
        </w:tc>
        <w:tc>
          <w:tcPr>
            <w:tcW w:w="1269" w:type="dxa"/>
          </w:tcPr>
          <w:p w:rsidR="008D309F" w:rsidRDefault="008D309F" w:rsidP="00411F33">
            <w:pPr>
              <w:pStyle w:val="Normal1"/>
              <w:spacing w:before="0" w:after="80" w:line="360" w:lineRule="auto"/>
              <w:ind w:left="0"/>
              <w:rPr>
                <w:rFonts w:asciiTheme="majorBidi" w:hAnsiTheme="majorBidi"/>
                <w:szCs w:val="22"/>
                <w:rtl/>
              </w:rPr>
            </w:pPr>
            <w:r>
              <w:rPr>
                <w:rFonts w:asciiTheme="majorBidi" w:hAnsiTheme="majorBidi"/>
                <w:szCs w:val="22"/>
              </w:rPr>
              <w:t>P/A/C/D/T/N</w:t>
            </w:r>
          </w:p>
        </w:tc>
      </w:tr>
      <w:tr w:rsidR="008D309F" w:rsidTr="00411F33">
        <w:trPr>
          <w:trHeight w:hRule="exact" w:val="432"/>
        </w:trPr>
        <w:tc>
          <w:tcPr>
            <w:tcW w:w="1896" w:type="dxa"/>
            <w:tcMar>
              <w:top w:w="72" w:type="dxa"/>
              <w:left w:w="115" w:type="dxa"/>
              <w:right w:w="115" w:type="dxa"/>
            </w:tcMar>
            <w:vAlign w:val="center"/>
          </w:tcPr>
          <w:p w:rsidR="008D309F" w:rsidRPr="008D53D3" w:rsidRDefault="008D309F" w:rsidP="00411F33">
            <w:pPr>
              <w:pStyle w:val="Normal1"/>
              <w:spacing w:before="0" w:after="80" w:line="360" w:lineRule="auto"/>
              <w:ind w:left="0"/>
              <w:jc w:val="left"/>
              <w:rPr>
                <w:rFonts w:asciiTheme="majorBidi" w:hAnsiTheme="majorBidi"/>
                <w:szCs w:val="22"/>
                <w:rtl/>
              </w:rPr>
            </w:pPr>
            <w:r>
              <w:rPr>
                <w:rFonts w:asciiTheme="majorBidi" w:hAnsiTheme="majorBidi" w:hint="cs"/>
                <w:szCs w:val="22"/>
                <w:rtl/>
              </w:rPr>
              <w:t>...</w:t>
            </w:r>
          </w:p>
        </w:tc>
        <w:tc>
          <w:tcPr>
            <w:tcW w:w="5580" w:type="dxa"/>
          </w:tcPr>
          <w:p w:rsidR="008D309F" w:rsidRDefault="008D309F" w:rsidP="00411F33">
            <w:pPr>
              <w:pStyle w:val="Normal1"/>
              <w:spacing w:before="0" w:after="80" w:line="360" w:lineRule="auto"/>
              <w:ind w:left="0"/>
              <w:rPr>
                <w:rFonts w:asciiTheme="majorBidi" w:hAnsiTheme="majorBidi"/>
                <w:szCs w:val="22"/>
                <w:rtl/>
              </w:rPr>
            </w:pPr>
          </w:p>
        </w:tc>
        <w:tc>
          <w:tcPr>
            <w:tcW w:w="1269" w:type="dxa"/>
          </w:tcPr>
          <w:p w:rsidR="008D309F" w:rsidRDefault="008D309F" w:rsidP="00411F33">
            <w:pPr>
              <w:pStyle w:val="Normal1"/>
              <w:spacing w:before="0" w:after="80" w:line="360" w:lineRule="auto"/>
              <w:ind w:left="0"/>
              <w:rPr>
                <w:rFonts w:asciiTheme="majorBidi" w:hAnsiTheme="majorBidi"/>
                <w:szCs w:val="22"/>
                <w:rtl/>
              </w:rPr>
            </w:pPr>
          </w:p>
        </w:tc>
      </w:tr>
    </w:tbl>
    <w:p w:rsidR="008D309F" w:rsidRDefault="008D309F" w:rsidP="008D309F">
      <w:pPr>
        <w:pStyle w:val="Normal1"/>
        <w:spacing w:before="0" w:after="80" w:line="240" w:lineRule="auto"/>
        <w:ind w:left="1930"/>
        <w:rPr>
          <w:rFonts w:asciiTheme="majorBidi" w:hAnsiTheme="majorBidi"/>
          <w:szCs w:val="22"/>
        </w:rPr>
      </w:pPr>
    </w:p>
    <w:p w:rsidR="008D309F" w:rsidRPr="00D919F2" w:rsidRDefault="008D309F" w:rsidP="008D309F">
      <w:pPr>
        <w:pStyle w:val="Normal1"/>
        <w:numPr>
          <w:ilvl w:val="0"/>
          <w:numId w:val="44"/>
        </w:numPr>
        <w:spacing w:before="0" w:line="360" w:lineRule="auto"/>
        <w:ind w:left="2290"/>
        <w:rPr>
          <w:rFonts w:asciiTheme="majorBidi" w:hAnsiTheme="majorBidi"/>
          <w:szCs w:val="22"/>
        </w:rPr>
      </w:pPr>
      <w:r w:rsidRPr="00D919F2">
        <w:rPr>
          <w:rFonts w:asciiTheme="majorBidi" w:hAnsiTheme="majorBidi"/>
          <w:szCs w:val="22"/>
          <w:rtl/>
        </w:rPr>
        <w:t>יש ל</w:t>
      </w:r>
      <w:r w:rsidRPr="00D919F2">
        <w:rPr>
          <w:rFonts w:asciiTheme="majorBidi" w:hAnsiTheme="majorBidi" w:hint="cs"/>
          <w:szCs w:val="22"/>
          <w:rtl/>
        </w:rPr>
        <w:t xml:space="preserve">כלול </w:t>
      </w:r>
      <w:r w:rsidRPr="00D919F2">
        <w:rPr>
          <w:rFonts w:asciiTheme="majorBidi" w:hAnsiTheme="majorBidi"/>
          <w:szCs w:val="22"/>
          <w:rtl/>
        </w:rPr>
        <w:t xml:space="preserve">הסברים </w:t>
      </w:r>
      <w:r w:rsidRPr="00D919F2">
        <w:rPr>
          <w:rFonts w:asciiTheme="majorBidi" w:hAnsiTheme="majorBidi" w:hint="cs"/>
          <w:szCs w:val="22"/>
          <w:rtl/>
        </w:rPr>
        <w:t xml:space="preserve">והבהרות </w:t>
      </w:r>
      <w:r w:rsidRPr="00D919F2">
        <w:rPr>
          <w:rFonts w:asciiTheme="majorBidi" w:hAnsiTheme="majorBidi"/>
          <w:szCs w:val="22"/>
          <w:rtl/>
        </w:rPr>
        <w:t>לנושא. אם קיימת הרחבה ארוכה לנושא יש לצרף אותה כנספח.</w:t>
      </w:r>
    </w:p>
    <w:p w:rsidR="008D309F" w:rsidRDefault="008D309F" w:rsidP="008D309F">
      <w:pPr>
        <w:pStyle w:val="Normal1"/>
        <w:numPr>
          <w:ilvl w:val="0"/>
          <w:numId w:val="44"/>
        </w:numPr>
        <w:spacing w:before="0" w:line="360" w:lineRule="auto"/>
        <w:ind w:left="2290"/>
        <w:rPr>
          <w:rFonts w:asciiTheme="majorBidi" w:hAnsiTheme="majorBidi"/>
          <w:szCs w:val="22"/>
          <w:rtl/>
        </w:rPr>
      </w:pPr>
      <w:r w:rsidRPr="00C66728">
        <w:rPr>
          <w:rFonts w:asciiTheme="majorBidi" w:hAnsiTheme="majorBidi"/>
          <w:szCs w:val="22"/>
          <w:rtl/>
        </w:rPr>
        <w:t>המשרד י</w:t>
      </w:r>
      <w:r>
        <w:rPr>
          <w:rFonts w:asciiTheme="majorBidi" w:hAnsiTheme="majorBidi" w:hint="cs"/>
          <w:szCs w:val="22"/>
          <w:rtl/>
        </w:rPr>
        <w:t>י</w:t>
      </w:r>
      <w:r w:rsidRPr="00C66728">
        <w:rPr>
          <w:rFonts w:asciiTheme="majorBidi" w:hAnsiTheme="majorBidi"/>
          <w:szCs w:val="22"/>
          <w:rtl/>
        </w:rPr>
        <w:t>תן עדיפות לפונקציונליות הקיימת במסגרת המוצר ללא פיתוח ורואה בכך הפחתת הסיכון לפרויקט.</w:t>
      </w:r>
    </w:p>
    <w:p w:rsidR="007D6AAD" w:rsidRPr="006056F1" w:rsidRDefault="007D6AAD" w:rsidP="00A0642A">
      <w:pPr>
        <w:pStyle w:val="3"/>
        <w:tabs>
          <w:tab w:val="clear" w:pos="2279"/>
        </w:tabs>
        <w:spacing w:after="80"/>
        <w:ind w:left="1437" w:hanging="672"/>
        <w:rPr>
          <w:rFonts w:asciiTheme="majorBidi" w:hAnsiTheme="majorBidi" w:cs="David"/>
        </w:rPr>
      </w:pPr>
      <w:r w:rsidRPr="006056F1">
        <w:rPr>
          <w:rFonts w:asciiTheme="majorBidi" w:hAnsiTheme="majorBidi" w:cs="David"/>
          <w:rtl/>
        </w:rPr>
        <w:t>דרישות כלליות מהפתרון</w:t>
      </w:r>
    </w:p>
    <w:p w:rsidR="007D6AAD" w:rsidRDefault="00A0642A" w:rsidP="005B17DC">
      <w:pPr>
        <w:pStyle w:val="Normal1"/>
        <w:numPr>
          <w:ilvl w:val="2"/>
          <w:numId w:val="43"/>
        </w:numPr>
        <w:spacing w:before="0" w:after="80" w:line="360" w:lineRule="auto"/>
        <w:rPr>
          <w:rFonts w:asciiTheme="majorBidi" w:hAnsiTheme="majorBidi"/>
          <w:szCs w:val="22"/>
        </w:rPr>
      </w:pPr>
      <w:r w:rsidRPr="00A0642A">
        <w:rPr>
          <w:rFonts w:asciiTheme="majorBidi" w:hAnsiTheme="majorBidi"/>
          <w:b/>
          <w:bCs/>
          <w:szCs w:val="22"/>
          <w:rtl/>
        </w:rPr>
        <w:t>היקף ועומק הפתרון</w:t>
      </w:r>
      <w:r w:rsidRPr="00A0642A">
        <w:rPr>
          <w:rFonts w:asciiTheme="majorBidi" w:hAnsiTheme="majorBidi"/>
          <w:rtl/>
        </w:rPr>
        <w:t xml:space="preserve"> המשרד יעדיף פתרונות המהווים פתרונות מלאים ככל האפשר לבעיה שבנדון, הן מבחינת היקף האוכלוסייה שבה נוגע הפתרון, והן מבחינת עומק השיפור שהפתרון מעניק לאוכלוסייה זו. בהקשר זה, תינתן עדיפות לפתרונות שאינם </w:t>
      </w:r>
      <w:proofErr w:type="spellStart"/>
      <w:r w:rsidRPr="00A0642A">
        <w:rPr>
          <w:rFonts w:asciiTheme="majorBidi" w:hAnsiTheme="majorBidi"/>
          <w:rtl/>
        </w:rPr>
        <w:t>נישתיים</w:t>
      </w:r>
      <w:proofErr w:type="spellEnd"/>
      <w:r w:rsidRPr="00A0642A">
        <w:rPr>
          <w:rFonts w:asciiTheme="majorBidi" w:hAnsiTheme="majorBidi"/>
          <w:rtl/>
        </w:rPr>
        <w:t xml:space="preserve">, ושמטפלים בליבה של </w:t>
      </w:r>
      <w:r w:rsidR="005B17DC">
        <w:rPr>
          <w:rFonts w:asciiTheme="majorBidi" w:hAnsiTheme="majorBidi" w:hint="cs"/>
          <w:rtl/>
        </w:rPr>
        <w:t xml:space="preserve">העומס </w:t>
      </w:r>
      <w:r w:rsidR="005B17DC">
        <w:rPr>
          <w:rFonts w:asciiTheme="majorBidi" w:hAnsiTheme="majorBidi" w:hint="cs"/>
          <w:szCs w:val="22"/>
          <w:rtl/>
        </w:rPr>
        <w:t>במחלקות הפנימיות והמחלקות לרפואה דחופה</w:t>
      </w:r>
    </w:p>
    <w:p w:rsidR="00A0642A" w:rsidRDefault="00A0642A" w:rsidP="005B199F">
      <w:pPr>
        <w:pStyle w:val="Normal1"/>
        <w:numPr>
          <w:ilvl w:val="2"/>
          <w:numId w:val="43"/>
        </w:numPr>
        <w:spacing w:before="0" w:after="80" w:line="360" w:lineRule="auto"/>
        <w:rPr>
          <w:rFonts w:asciiTheme="majorBidi" w:hAnsiTheme="majorBidi"/>
          <w:szCs w:val="22"/>
        </w:rPr>
      </w:pPr>
      <w:r>
        <w:rPr>
          <w:rFonts w:asciiTheme="majorBidi" w:hAnsiTheme="majorBidi" w:hint="cs"/>
          <w:b/>
          <w:bCs/>
          <w:szCs w:val="22"/>
          <w:rtl/>
        </w:rPr>
        <w:t>בשלות הפתרון</w:t>
      </w:r>
      <w:r>
        <w:rPr>
          <w:rFonts w:asciiTheme="majorBidi" w:hAnsiTheme="majorBidi" w:hint="cs"/>
          <w:szCs w:val="22"/>
          <w:rtl/>
        </w:rPr>
        <w:t xml:space="preserve"> </w:t>
      </w:r>
      <w:r w:rsidRPr="006056F1">
        <w:rPr>
          <w:rFonts w:asciiTheme="majorBidi" w:hAnsiTheme="majorBidi"/>
          <w:rtl/>
        </w:rPr>
        <w:t>המשרד יעדיף פתרונות בשלים או פתרונות הקרובים לבשלות, ופתרונות שזמן היישום שלהם בשטח יכול להיות קצר, על פני פתרונות המהווים רעיונות בוסריים או ראשוניים, שפיתוחם רווי סיכונים ויישומם אינו אפשרי בעתיד הנראה לעין. על המציע לפרט את רמת הבשלות של כל אלמנט בתוך הפתרון, ולהציע תכנית יישום ריאלית להטמעתו של הפתרון.</w:t>
      </w:r>
    </w:p>
    <w:p w:rsid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פשטות המימוש</w:t>
      </w:r>
      <w:r w:rsidRPr="00A0642A">
        <w:rPr>
          <w:rFonts w:asciiTheme="majorBidi" w:hAnsiTheme="majorBidi" w:hint="cs"/>
          <w:b/>
          <w:bCs/>
          <w:szCs w:val="22"/>
          <w:rtl/>
        </w:rPr>
        <w:t xml:space="preserve"> </w:t>
      </w:r>
      <w:r w:rsidRPr="006056F1">
        <w:rPr>
          <w:rFonts w:asciiTheme="majorBidi" w:hAnsiTheme="majorBidi"/>
          <w:rtl/>
        </w:rPr>
        <w:t>המשרד יעדיף פתרונות פשוטים ואלגנטיים לבעיה, על פני פתרונות מורכבים ובעלי סיבוכיות גבוהה, ופתרונות שיישומם ומימושם דורש שינויים מבניים, ארגוניים, תודעתיים ואחרים שלא ניתנים להשגה בטווח הזמן הנראה לעין.</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התאמת הפתרון למערכת הבריאות הישראלית</w:t>
      </w:r>
      <w:r>
        <w:rPr>
          <w:rFonts w:asciiTheme="majorBidi" w:hAnsiTheme="majorBidi" w:hint="cs"/>
          <w:b/>
          <w:bCs/>
          <w:szCs w:val="22"/>
          <w:rtl/>
        </w:rPr>
        <w:t xml:space="preserve"> </w:t>
      </w:r>
      <w:r w:rsidRPr="006056F1">
        <w:rPr>
          <w:rFonts w:asciiTheme="majorBidi" w:hAnsiTheme="majorBidi"/>
          <w:rtl/>
        </w:rPr>
        <w:t>המשרד יעדיף פתרונות העולים בקנה אחד עם מבנה המערכת הישראלית  ומסוגלים להשתלב בקלות בתוך הארכיטקטורה הארגונית של מערכת הבריאות</w:t>
      </w:r>
    </w:p>
    <w:p w:rsid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גנריות</w:t>
      </w:r>
      <w:r>
        <w:rPr>
          <w:rFonts w:asciiTheme="majorBidi" w:hAnsiTheme="majorBidi" w:hint="cs"/>
          <w:b/>
          <w:bCs/>
          <w:szCs w:val="22"/>
          <w:rtl/>
        </w:rPr>
        <w:t xml:space="preserve"> </w:t>
      </w:r>
      <w:r w:rsidRPr="006056F1">
        <w:rPr>
          <w:rFonts w:asciiTheme="majorBidi" w:hAnsiTheme="majorBidi"/>
          <w:rtl/>
        </w:rPr>
        <w:t>המשרד יעדיף פתרונות שהרחבתם לתחומים משיקים פשוטה ואפשרית באמצעות התאמות מינוריות, על פני פתרונות ייחודיים אשר אינם ניתנים להעתקה לתחומים אחרים.</w:t>
      </w:r>
    </w:p>
    <w:p w:rsidR="00A0642A" w:rsidRDefault="00A0642A" w:rsidP="005B199F">
      <w:pPr>
        <w:pStyle w:val="Normal1"/>
        <w:numPr>
          <w:ilvl w:val="2"/>
          <w:numId w:val="43"/>
        </w:numPr>
        <w:spacing w:before="0" w:after="80" w:line="360" w:lineRule="auto"/>
        <w:rPr>
          <w:rFonts w:asciiTheme="majorBidi" w:hAnsiTheme="majorBidi"/>
          <w:b/>
          <w:bCs/>
          <w:szCs w:val="22"/>
        </w:rPr>
      </w:pPr>
      <w:r>
        <w:rPr>
          <w:rFonts w:asciiTheme="majorBidi" w:hAnsiTheme="majorBidi" w:hint="cs"/>
          <w:b/>
          <w:bCs/>
          <w:szCs w:val="22"/>
          <w:rtl/>
        </w:rPr>
        <w:t xml:space="preserve">החזר השקעה </w:t>
      </w:r>
      <w:r w:rsidR="001F04E2">
        <w:rPr>
          <w:rFonts w:asciiTheme="majorBidi" w:hAnsiTheme="majorBidi"/>
          <w:rtl/>
        </w:rPr>
        <w:t xml:space="preserve">המשרד יעדיף פתרונות שביכולתם </w:t>
      </w:r>
      <w:r w:rsidRPr="006056F1">
        <w:rPr>
          <w:rFonts w:asciiTheme="majorBidi" w:hAnsiTheme="majorBidi"/>
          <w:rtl/>
        </w:rPr>
        <w:t>להביא לתוצאות רפואיות, אדמיניסטרטיביות וכלכליות שמצדיקות את ההשקעה בהם, מעבר למדדי התוצאה המוגדרים במכרז. על המציע לפרט בהצעתו את התועלות הנוספות במימוש הפתרון, ואת האלמנטים בתוך הפתרון שהופכים את ההשקעה בו למשתלמת.</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Pr>
          <w:rFonts w:asciiTheme="majorBidi" w:hAnsiTheme="majorBidi" w:hint="cs"/>
          <w:b/>
          <w:bCs/>
          <w:szCs w:val="22"/>
          <w:rtl/>
        </w:rPr>
        <w:t xml:space="preserve">יעילות מוכחת של פתרונות דומים בהשגת תוצאה </w:t>
      </w:r>
      <w:r w:rsidRPr="006056F1">
        <w:rPr>
          <w:rFonts w:asciiTheme="majorBidi" w:hAnsiTheme="majorBidi"/>
          <w:rtl/>
        </w:rPr>
        <w:t>המשרד יעדיף פתרונות שיעילותם הוכחה, או פתרונות שמבוססים על עקרונות שיעילותם הוכחה במקומות אחרים, על פני רעיונות ראשוניים שטרם נוסו.</w:t>
      </w:r>
    </w:p>
    <w:p w:rsid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lastRenderedPageBreak/>
        <w:t>טכנולוגיה</w:t>
      </w:r>
      <w:r>
        <w:rPr>
          <w:rFonts w:asciiTheme="majorBidi" w:hAnsiTheme="majorBidi" w:hint="cs"/>
          <w:b/>
          <w:bCs/>
          <w:szCs w:val="22"/>
          <w:rtl/>
        </w:rPr>
        <w:t xml:space="preserve"> </w:t>
      </w:r>
      <w:r w:rsidRPr="006056F1">
        <w:rPr>
          <w:rFonts w:asciiTheme="majorBidi" w:hAnsiTheme="majorBidi"/>
          <w:rtl/>
        </w:rPr>
        <w:t>המשרד יעדיף פתרונות העושים שימוש בטכנולוגיה איכותית המאפשרת גמישות, תמיכה רב לשונית ותמיכה במכשירי קצה שונים, מערכות הפעלה שונות, דפדפנים שונים ועוד.</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שימוש בקוד פתוח</w:t>
      </w:r>
      <w:r>
        <w:rPr>
          <w:rFonts w:asciiTheme="majorBidi" w:hAnsiTheme="majorBidi" w:hint="cs"/>
          <w:b/>
          <w:bCs/>
          <w:szCs w:val="22"/>
          <w:rtl/>
        </w:rPr>
        <w:t xml:space="preserve"> </w:t>
      </w:r>
      <w:r w:rsidRPr="006056F1">
        <w:rPr>
          <w:rFonts w:asciiTheme="majorBidi" w:hAnsiTheme="majorBidi"/>
          <w:rtl/>
        </w:rPr>
        <w:t xml:space="preserve">המשרד </w:t>
      </w:r>
      <w:proofErr w:type="spellStart"/>
      <w:r w:rsidRPr="006056F1">
        <w:rPr>
          <w:rFonts w:asciiTheme="majorBidi" w:hAnsiTheme="majorBidi"/>
          <w:rtl/>
        </w:rPr>
        <w:t>יתן</w:t>
      </w:r>
      <w:proofErr w:type="spellEnd"/>
      <w:r w:rsidRPr="006056F1">
        <w:rPr>
          <w:rFonts w:asciiTheme="majorBidi" w:hAnsiTheme="majorBidi"/>
          <w:rtl/>
        </w:rPr>
        <w:t xml:space="preserve"> עדיפות לפתרונות העושים שימוש נרחב בטכנולוגיות קוד פתוח במסגרת הפתרון, ולפתרונות שיהיו פתוחים ככל האפשר לשימוש גורמים נוספים, ולמערכת המאפשרות שימוש נרחב והוספת יכולות מתמדת מבלי ליצור כבילה לספק  יחיד</w:t>
      </w:r>
      <w:r>
        <w:rPr>
          <w:rFonts w:asciiTheme="majorBidi" w:hAnsiTheme="majorBidi" w:hint="cs"/>
          <w:b/>
          <w:bCs/>
          <w:szCs w:val="22"/>
          <w:rtl/>
        </w:rPr>
        <w:t>.</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ארכיטקטורה וממשקים</w:t>
      </w:r>
      <w:r>
        <w:rPr>
          <w:rFonts w:asciiTheme="majorBidi" w:hAnsiTheme="majorBidi" w:hint="cs"/>
          <w:b/>
          <w:bCs/>
          <w:szCs w:val="22"/>
          <w:rtl/>
        </w:rPr>
        <w:t xml:space="preserve"> </w:t>
      </w:r>
      <w:r w:rsidRPr="006056F1">
        <w:rPr>
          <w:rFonts w:asciiTheme="majorBidi" w:hAnsiTheme="majorBidi"/>
          <w:rtl/>
        </w:rPr>
        <w:t>המשרד יעדיף פתרונות בעלי ארכיטקטורה פתוחה ומתוכננת היטב, יישומית ופיזית, המתאפיינת בגמישות ומאפשרת יצירת ממשקים בין הפתרון לבין מערכות קיימות ועתידיות, שימוש מחקרי במידע ועוד.</w:t>
      </w:r>
    </w:p>
    <w:p w:rsidR="00A0642A" w:rsidRPr="00A0642A" w:rsidRDefault="00A0642A" w:rsidP="005B199F">
      <w:pPr>
        <w:pStyle w:val="Normal1"/>
        <w:numPr>
          <w:ilvl w:val="2"/>
          <w:numId w:val="43"/>
        </w:numPr>
        <w:spacing w:before="0" w:after="80" w:line="360" w:lineRule="auto"/>
        <w:rPr>
          <w:rFonts w:asciiTheme="majorBidi" w:hAnsiTheme="majorBidi"/>
          <w:b/>
          <w:bCs/>
          <w:szCs w:val="22"/>
        </w:rPr>
      </w:pPr>
      <w:r w:rsidRPr="00A0642A">
        <w:rPr>
          <w:rFonts w:asciiTheme="majorBidi" w:hAnsiTheme="majorBidi"/>
          <w:b/>
          <w:bCs/>
          <w:szCs w:val="22"/>
          <w:rtl/>
        </w:rPr>
        <w:t>אבטחת מידע והגנה על הפרטיות</w:t>
      </w:r>
      <w:r>
        <w:rPr>
          <w:rFonts w:asciiTheme="majorBidi" w:hAnsiTheme="majorBidi" w:hint="cs"/>
          <w:b/>
          <w:bCs/>
          <w:szCs w:val="22"/>
          <w:rtl/>
        </w:rPr>
        <w:t xml:space="preserve"> </w:t>
      </w:r>
      <w:r w:rsidRPr="006056F1">
        <w:rPr>
          <w:rFonts w:asciiTheme="majorBidi" w:hAnsiTheme="majorBidi"/>
          <w:rtl/>
        </w:rPr>
        <w:t>המשרד יקבל רק פתרונות המספקים הגנה מלאה מפני זליגת מידע לגורמים בלתי מורשים, ויעדיף פתרונות הכוללים אמצעי הגנה מעבר לדרישות הסף של המכרז. כמו כן, המשרד יעדיף פתרונות שכוללים בתוכם תכנון מראש לנושא פרטיות המשתמשים (</w:t>
      </w:r>
      <w:r w:rsidRPr="006056F1">
        <w:rPr>
          <w:rFonts w:asciiTheme="majorBidi" w:hAnsiTheme="majorBidi"/>
        </w:rPr>
        <w:t>Privacy by Design</w:t>
      </w:r>
      <w:r w:rsidRPr="006056F1">
        <w:rPr>
          <w:rFonts w:asciiTheme="majorBidi" w:hAnsiTheme="majorBidi"/>
          <w:rtl/>
        </w:rPr>
        <w:t>) ושכוללים הגנה עמוקה  על מידע שזליגתו עלולה לפגוע בפרטיות תושבי מדינת ישראל. יינתנו נקודות לפתרונות הכוללים אמצעי הגנה על הפרטיות מעבר לעמידה בכל הנחיות אבטחת המידע של המכרז</w:t>
      </w:r>
      <w:r>
        <w:rPr>
          <w:rFonts w:asciiTheme="majorBidi" w:hAnsiTheme="majorBidi" w:hint="cs"/>
          <w:b/>
          <w:bCs/>
          <w:szCs w:val="22"/>
          <w:rtl/>
        </w:rPr>
        <w:t>.</w:t>
      </w:r>
    </w:p>
    <w:p w:rsidR="007D6AAD" w:rsidRPr="006056F1" w:rsidRDefault="007D6AAD" w:rsidP="00A0642A">
      <w:pPr>
        <w:pStyle w:val="3"/>
        <w:tabs>
          <w:tab w:val="clear" w:pos="2279"/>
        </w:tabs>
        <w:spacing w:after="80"/>
        <w:ind w:left="1437" w:hanging="672"/>
        <w:rPr>
          <w:rFonts w:asciiTheme="majorBidi" w:hAnsiTheme="majorBidi" w:cs="David"/>
          <w:rtl/>
        </w:rPr>
      </w:pPr>
      <w:r w:rsidRPr="006056F1">
        <w:rPr>
          <w:rFonts w:asciiTheme="majorBidi" w:hAnsiTheme="majorBidi" w:cs="David"/>
          <w:rtl/>
        </w:rPr>
        <w:t>דרישות אינטגרציה</w:t>
      </w:r>
    </w:p>
    <w:p w:rsidR="007D6AAD" w:rsidRDefault="007D6AAD" w:rsidP="00A0642A">
      <w:pPr>
        <w:pStyle w:val="Normal1"/>
        <w:spacing w:before="0" w:after="80" w:line="360" w:lineRule="auto"/>
        <w:ind w:left="1394"/>
        <w:rPr>
          <w:rFonts w:asciiTheme="majorBidi" w:hAnsiTheme="majorBidi"/>
          <w:szCs w:val="22"/>
          <w:rtl/>
        </w:rPr>
      </w:pPr>
      <w:r w:rsidRPr="006056F1">
        <w:rPr>
          <w:rFonts w:asciiTheme="majorBidi" w:hAnsiTheme="majorBidi"/>
          <w:szCs w:val="22"/>
          <w:rtl/>
        </w:rPr>
        <w:t xml:space="preserve">דרישות האינטגרציה של הפתרון תלויות באופי הפתרון. הדרישות המופיעות כאן הן כלליות, ונוגעות לפתרונות אשר מבוססים על הצורך באינטגרציה עם מערכות קיימות. </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אינטגרציה</w:t>
      </w:r>
      <w:r w:rsidRPr="00A0642A">
        <w:rPr>
          <w:rFonts w:asciiTheme="majorBidi" w:hAnsiTheme="majorBidi" w:hint="cs"/>
          <w:b/>
          <w:bCs/>
          <w:szCs w:val="22"/>
          <w:rtl/>
        </w:rPr>
        <w:t xml:space="preserve"> </w:t>
      </w:r>
      <w:r w:rsidRPr="006056F1">
        <w:rPr>
          <w:rFonts w:asciiTheme="majorBidi" w:hAnsiTheme="majorBidi"/>
          <w:szCs w:val="22"/>
          <w:rtl/>
        </w:rPr>
        <w:t>יכולות אינטגרציה עם מערכות וכלים רלבנטיים במשרד הבריאות וספקי השירות [</w:t>
      </w:r>
      <w:r w:rsidRPr="006056F1" w:rsidDel="00AC669C">
        <w:rPr>
          <w:rFonts w:asciiTheme="majorBidi" w:hAnsiTheme="majorBidi"/>
          <w:szCs w:val="22"/>
          <w:rtl/>
        </w:rPr>
        <w:t>כולל</w:t>
      </w:r>
      <w:r w:rsidRPr="006056F1">
        <w:rPr>
          <w:rFonts w:asciiTheme="majorBidi" w:hAnsiTheme="majorBidi"/>
          <w:szCs w:val="22"/>
          <w:rtl/>
        </w:rPr>
        <w:t xml:space="preserve"> </w:t>
      </w:r>
      <w:r w:rsidRPr="006056F1" w:rsidDel="00AC669C">
        <w:rPr>
          <w:rFonts w:asciiTheme="majorBidi" w:hAnsiTheme="majorBidi"/>
          <w:szCs w:val="22"/>
          <w:rtl/>
        </w:rPr>
        <w:t>התיק</w:t>
      </w:r>
      <w:r w:rsidRPr="006056F1">
        <w:rPr>
          <w:rFonts w:asciiTheme="majorBidi" w:hAnsiTheme="majorBidi"/>
          <w:szCs w:val="22"/>
          <w:rtl/>
        </w:rPr>
        <w:t>ים</w:t>
      </w:r>
      <w:r w:rsidRPr="006056F1" w:rsidDel="00AC669C">
        <w:rPr>
          <w:rFonts w:asciiTheme="majorBidi" w:hAnsiTheme="majorBidi"/>
          <w:szCs w:val="22"/>
          <w:rtl/>
        </w:rPr>
        <w:t xml:space="preserve"> הקליני</w:t>
      </w:r>
      <w:r w:rsidRPr="006056F1">
        <w:rPr>
          <w:rFonts w:asciiTheme="majorBidi" w:hAnsiTheme="majorBidi"/>
          <w:szCs w:val="22"/>
          <w:rtl/>
        </w:rPr>
        <w:t>ים השונים</w:t>
      </w:r>
      <w:r w:rsidRPr="006056F1" w:rsidDel="00AC669C">
        <w:rPr>
          <w:rFonts w:asciiTheme="majorBidi" w:hAnsiTheme="majorBidi"/>
          <w:szCs w:val="22"/>
          <w:rtl/>
        </w:rPr>
        <w:t xml:space="preserve">, </w:t>
      </w:r>
      <w:r w:rsidRPr="006056F1">
        <w:rPr>
          <w:rFonts w:asciiTheme="majorBidi" w:hAnsiTheme="majorBidi"/>
          <w:szCs w:val="22"/>
          <w:rtl/>
        </w:rPr>
        <w:t xml:space="preserve">מערכות </w:t>
      </w:r>
      <w:r w:rsidRPr="006056F1">
        <w:rPr>
          <w:rFonts w:asciiTheme="majorBidi" w:hAnsiTheme="majorBidi"/>
          <w:szCs w:val="22"/>
        </w:rPr>
        <w:t>ATD</w:t>
      </w:r>
      <w:r w:rsidRPr="006056F1">
        <w:rPr>
          <w:rFonts w:asciiTheme="majorBidi" w:hAnsiTheme="majorBidi"/>
          <w:szCs w:val="22"/>
          <w:rtl/>
        </w:rPr>
        <w:t xml:space="preserve">, מערכת ניהול תורים, כלי הלבנת קבצים, </w:t>
      </w:r>
      <w:r w:rsidRPr="006056F1" w:rsidDel="00AC669C">
        <w:rPr>
          <w:rFonts w:asciiTheme="majorBidi" w:hAnsiTheme="majorBidi"/>
          <w:szCs w:val="22"/>
          <w:rtl/>
        </w:rPr>
        <w:t>מערכ</w:t>
      </w:r>
      <w:r w:rsidRPr="006056F1">
        <w:rPr>
          <w:rFonts w:asciiTheme="majorBidi" w:hAnsiTheme="majorBidi"/>
          <w:szCs w:val="22"/>
          <w:rtl/>
        </w:rPr>
        <w:t xml:space="preserve">ות </w:t>
      </w:r>
      <w:r w:rsidRPr="006056F1">
        <w:rPr>
          <w:rFonts w:asciiTheme="majorBidi" w:hAnsiTheme="majorBidi"/>
          <w:szCs w:val="22"/>
        </w:rPr>
        <w:t>CRM</w:t>
      </w:r>
      <w:r w:rsidRPr="006056F1">
        <w:rPr>
          <w:rFonts w:asciiTheme="majorBidi" w:hAnsiTheme="majorBidi"/>
          <w:szCs w:val="22"/>
          <w:rtl/>
        </w:rPr>
        <w:t xml:space="preserve"> ועוד] , וכן התממשקות מול הגורם המבטח, וגורמים נוספים לפי הנדרש</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התממשקות און ליין</w:t>
      </w:r>
      <w:r>
        <w:rPr>
          <w:rFonts w:asciiTheme="majorBidi" w:hAnsiTheme="majorBidi" w:hint="cs"/>
          <w:b/>
          <w:bCs/>
          <w:szCs w:val="22"/>
          <w:rtl/>
        </w:rPr>
        <w:t xml:space="preserve"> </w:t>
      </w:r>
      <w:r w:rsidRPr="006056F1">
        <w:rPr>
          <w:rFonts w:asciiTheme="majorBidi" w:hAnsiTheme="majorBidi"/>
          <w:rtl/>
        </w:rPr>
        <w:t>יכולת התממשקות באון ליין לפחות מול הגורם המטפל, הגורם המבטח, משרד הבריאות וכ3 ממשקים נוספים ברמת מורכבות גבוהה.</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הפקת מידע</w:t>
      </w:r>
      <w:r w:rsidRPr="00A0642A">
        <w:rPr>
          <w:rFonts w:asciiTheme="majorBidi" w:hAnsiTheme="majorBidi" w:hint="cs"/>
          <w:b/>
          <w:bCs/>
          <w:szCs w:val="22"/>
          <w:rtl/>
        </w:rPr>
        <w:t xml:space="preserve"> </w:t>
      </w:r>
      <w:r w:rsidRPr="006056F1">
        <w:rPr>
          <w:rFonts w:asciiTheme="majorBidi" w:hAnsiTheme="majorBidi"/>
          <w:rtl/>
        </w:rPr>
        <w:t>יכולת הפקת מידע לפורמטים מקובלים</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קליטת מידע</w:t>
      </w:r>
      <w:r w:rsidRPr="00A0642A">
        <w:rPr>
          <w:rFonts w:asciiTheme="majorBidi" w:hAnsiTheme="majorBidi" w:hint="cs"/>
          <w:b/>
          <w:bCs/>
          <w:szCs w:val="22"/>
          <w:rtl/>
        </w:rPr>
        <w:t xml:space="preserve"> </w:t>
      </w:r>
      <w:r w:rsidRPr="006056F1">
        <w:rPr>
          <w:rFonts w:asciiTheme="majorBidi" w:hAnsiTheme="majorBidi"/>
          <w:rtl/>
        </w:rPr>
        <w:t>יכולת קליטת מידע מפורמטים מקובלים</w:t>
      </w:r>
    </w:p>
    <w:p w:rsidR="00A0642A" w:rsidRPr="00A0642A" w:rsidRDefault="00A0642A" w:rsidP="005B199F">
      <w:pPr>
        <w:pStyle w:val="Normal1"/>
        <w:numPr>
          <w:ilvl w:val="2"/>
          <w:numId w:val="43"/>
        </w:numPr>
        <w:spacing w:before="0" w:after="80" w:line="360" w:lineRule="auto"/>
        <w:rPr>
          <w:rFonts w:asciiTheme="majorBidi" w:hAnsiTheme="majorBidi"/>
          <w:b/>
          <w:bCs/>
          <w:szCs w:val="22"/>
          <w:rtl/>
        </w:rPr>
      </w:pPr>
      <w:r w:rsidRPr="00A0642A">
        <w:rPr>
          <w:rFonts w:asciiTheme="majorBidi" w:hAnsiTheme="majorBidi"/>
          <w:b/>
          <w:bCs/>
          <w:szCs w:val="22"/>
          <w:rtl/>
        </w:rPr>
        <w:t>ממשק</w:t>
      </w:r>
      <w:r w:rsidRPr="00A0642A">
        <w:rPr>
          <w:rFonts w:asciiTheme="majorBidi" w:hAnsiTheme="majorBidi"/>
          <w:b/>
          <w:bCs/>
          <w:color w:val="000000"/>
          <w:szCs w:val="22"/>
          <w:rtl/>
        </w:rPr>
        <w:t xml:space="preserve"> משתמש לתהליכי יצוא / יבוא</w:t>
      </w:r>
      <w:r>
        <w:rPr>
          <w:rFonts w:asciiTheme="majorBidi" w:hAnsiTheme="majorBidi" w:hint="cs"/>
          <w:b/>
          <w:bCs/>
          <w:color w:val="000000"/>
          <w:szCs w:val="22"/>
          <w:rtl/>
        </w:rPr>
        <w:t xml:space="preserve"> </w:t>
      </w:r>
      <w:r w:rsidRPr="006056F1">
        <w:rPr>
          <w:rFonts w:asciiTheme="majorBidi" w:hAnsiTheme="majorBidi"/>
          <w:rtl/>
        </w:rPr>
        <w:t>ממשק משתמש לקביעת מידע לתהליכי יצוא / יבוא</w:t>
      </w:r>
    </w:p>
    <w:p w:rsidR="007D6AAD" w:rsidRDefault="007D6AAD" w:rsidP="009949F8">
      <w:pPr>
        <w:pStyle w:val="afff4"/>
        <w:spacing w:after="80" w:line="360" w:lineRule="auto"/>
        <w:rPr>
          <w:rFonts w:asciiTheme="majorBidi" w:hAnsiTheme="majorBidi" w:cs="David"/>
          <w:rtl/>
        </w:rPr>
      </w:pPr>
    </w:p>
    <w:p w:rsidR="007D6AAD" w:rsidRDefault="007D6AAD" w:rsidP="009949F8">
      <w:pPr>
        <w:pStyle w:val="21"/>
        <w:spacing w:before="0" w:after="80"/>
        <w:rPr>
          <w:rFonts w:asciiTheme="majorBidi" w:hAnsiTheme="majorBidi" w:cs="David"/>
          <w:rtl/>
        </w:rPr>
      </w:pPr>
      <w:r w:rsidRPr="006056F1">
        <w:rPr>
          <w:rFonts w:asciiTheme="majorBidi" w:hAnsiTheme="majorBidi" w:cs="David"/>
          <w:rtl/>
        </w:rPr>
        <w:t>דרישות מה</w:t>
      </w:r>
      <w:r w:rsidR="006434CB" w:rsidRPr="006056F1">
        <w:rPr>
          <w:rFonts w:asciiTheme="majorBidi" w:hAnsiTheme="majorBidi" w:cs="David"/>
          <w:rtl/>
        </w:rPr>
        <w:t>פתרון</w:t>
      </w:r>
      <w:r w:rsidRPr="006056F1">
        <w:rPr>
          <w:rFonts w:asciiTheme="majorBidi" w:hAnsiTheme="majorBidi" w:cs="David"/>
          <w:rtl/>
        </w:rPr>
        <w:t xml:space="preserve"> שאינן פונקציונליות (</w:t>
      </w:r>
      <w:r w:rsidRPr="006056F1">
        <w:rPr>
          <w:rFonts w:asciiTheme="majorBidi" w:hAnsiTheme="majorBidi" w:cs="David"/>
        </w:rPr>
        <w:t>S</w:t>
      </w:r>
      <w:r w:rsidRPr="006056F1">
        <w:rPr>
          <w:rFonts w:asciiTheme="majorBidi" w:hAnsiTheme="majorBidi" w:cs="David"/>
          <w:rtl/>
        </w:rPr>
        <w:t>)</w:t>
      </w:r>
    </w:p>
    <w:p w:rsidR="00A0642A" w:rsidRPr="00A0642A" w:rsidRDefault="00A0642A" w:rsidP="00A0642A">
      <w:pPr>
        <w:pStyle w:val="3"/>
        <w:tabs>
          <w:tab w:val="clear" w:pos="2279"/>
        </w:tabs>
        <w:spacing w:after="80"/>
        <w:ind w:left="1437" w:hanging="672"/>
        <w:rPr>
          <w:rFonts w:asciiTheme="majorBidi" w:hAnsiTheme="majorBidi" w:cs="David"/>
          <w:rtl/>
        </w:rPr>
      </w:pPr>
      <w:r w:rsidRPr="00A0642A">
        <w:rPr>
          <w:rFonts w:asciiTheme="majorBidi" w:hAnsiTheme="majorBidi" w:cs="David"/>
          <w:rtl/>
        </w:rPr>
        <w:t>אבטחת המידע</w:t>
      </w:r>
    </w:p>
    <w:p w:rsidR="00A0642A" w:rsidRPr="006056F1" w:rsidRDefault="00A0642A" w:rsidP="00B9318A">
      <w:pPr>
        <w:bidi/>
        <w:spacing w:after="80" w:line="360" w:lineRule="auto"/>
        <w:ind w:left="1394"/>
        <w:rPr>
          <w:rFonts w:asciiTheme="majorBidi" w:hAnsiTheme="majorBidi" w:cs="David"/>
          <w:rtl/>
        </w:rPr>
      </w:pPr>
      <w:r w:rsidRPr="006056F1">
        <w:rPr>
          <w:rFonts w:asciiTheme="majorBidi" w:hAnsiTheme="majorBidi" w:cs="David"/>
          <w:rtl/>
        </w:rPr>
        <w:t>במידה והפתרון כולל תקשורת עם מערכות המכילות מידע פרטני מזהה או מידע רגיש אחר, השירות יהיה על גבי תשתית תקשורת מאובטחת אשר תעמוד בתנאי אבטחת המידע לשמירת פרטיות וסודיות רפואית</w:t>
      </w:r>
    </w:p>
    <w:p w:rsidR="00A0642A" w:rsidRPr="00B9318A" w:rsidRDefault="00A0642A" w:rsidP="005B199F">
      <w:pPr>
        <w:pStyle w:val="NormalWeb"/>
        <w:numPr>
          <w:ilvl w:val="0"/>
          <w:numId w:val="71"/>
        </w:numPr>
        <w:spacing w:before="0" w:beforeAutospacing="0" w:after="80" w:afterAutospacing="0" w:line="360" w:lineRule="auto"/>
        <w:rPr>
          <w:rFonts w:asciiTheme="majorBidi" w:eastAsiaTheme="minorHAnsi" w:hAnsiTheme="majorBidi" w:cs="David"/>
          <w:sz w:val="22"/>
          <w:szCs w:val="22"/>
        </w:rPr>
      </w:pPr>
      <w:r w:rsidRPr="00B9318A">
        <w:rPr>
          <w:rFonts w:asciiTheme="majorBidi" w:eastAsiaTheme="minorHAnsi" w:hAnsiTheme="majorBidi" w:cs="David"/>
          <w:sz w:val="22"/>
          <w:szCs w:val="22"/>
        </w:rPr>
        <w:t>Security compliance requirements and standards such as HIPAA, SCORM or FIPS 140-2.</w:t>
      </w:r>
    </w:p>
    <w:p w:rsidR="00A0642A" w:rsidRPr="00B9318A" w:rsidRDefault="00A0642A" w:rsidP="005B199F">
      <w:pPr>
        <w:pStyle w:val="NormalWeb"/>
        <w:numPr>
          <w:ilvl w:val="0"/>
          <w:numId w:val="71"/>
        </w:numPr>
        <w:spacing w:before="0" w:beforeAutospacing="0" w:after="80" w:afterAutospacing="0" w:line="360" w:lineRule="auto"/>
        <w:rPr>
          <w:rFonts w:asciiTheme="majorBidi" w:eastAsiaTheme="minorHAnsi" w:hAnsiTheme="majorBidi" w:cs="David"/>
          <w:sz w:val="22"/>
          <w:szCs w:val="22"/>
        </w:rPr>
      </w:pPr>
      <w:r w:rsidRPr="00B9318A">
        <w:rPr>
          <w:rFonts w:asciiTheme="majorBidi" w:eastAsiaTheme="minorHAnsi" w:hAnsiTheme="majorBidi" w:cs="David"/>
          <w:sz w:val="22"/>
          <w:szCs w:val="22"/>
        </w:rPr>
        <w:t>End-to-end encryption</w:t>
      </w:r>
    </w:p>
    <w:p w:rsidR="00A0642A" w:rsidRPr="00B9318A" w:rsidRDefault="00A0642A" w:rsidP="005B199F">
      <w:pPr>
        <w:pStyle w:val="NormalWeb"/>
        <w:numPr>
          <w:ilvl w:val="0"/>
          <w:numId w:val="71"/>
        </w:numPr>
        <w:spacing w:before="0" w:beforeAutospacing="0" w:after="80" w:afterAutospacing="0" w:line="360" w:lineRule="auto"/>
        <w:rPr>
          <w:rFonts w:asciiTheme="majorBidi" w:hAnsiTheme="majorBidi" w:cs="David"/>
          <w:sz w:val="22"/>
          <w:szCs w:val="22"/>
          <w:rtl/>
        </w:rPr>
      </w:pPr>
      <w:r w:rsidRPr="00B9318A">
        <w:rPr>
          <w:rFonts w:asciiTheme="majorBidi" w:eastAsiaTheme="minorHAnsi" w:hAnsiTheme="majorBidi"/>
          <w:sz w:val="22"/>
          <w:szCs w:val="22"/>
        </w:rPr>
        <w:lastRenderedPageBreak/>
        <w:t xml:space="preserve">Online meeting </w:t>
      </w:r>
      <w:r w:rsidRPr="00B9318A">
        <w:rPr>
          <w:rFonts w:asciiTheme="majorBidi" w:eastAsiaTheme="minorHAnsi" w:hAnsiTheme="majorBidi" w:cs="David"/>
          <w:sz w:val="22"/>
          <w:szCs w:val="22"/>
        </w:rPr>
        <w:t>password</w:t>
      </w:r>
      <w:r w:rsidRPr="00B9318A">
        <w:rPr>
          <w:rFonts w:asciiTheme="majorBidi" w:eastAsiaTheme="minorHAnsi" w:hAnsiTheme="majorBidi"/>
          <w:sz w:val="22"/>
          <w:szCs w:val="22"/>
        </w:rPr>
        <w:t xml:space="preserve"> and host controls</w:t>
      </w:r>
    </w:p>
    <w:p w:rsidR="00B9318A" w:rsidRDefault="00B9318A">
      <w:pPr>
        <w:rPr>
          <w:rFonts w:asciiTheme="majorBidi" w:eastAsia="Times New Roman" w:hAnsiTheme="majorBidi" w:cs="David"/>
          <w:b/>
          <w:bCs/>
          <w:lang w:eastAsia="he-IL"/>
        </w:rPr>
      </w:pPr>
      <w:r>
        <w:rPr>
          <w:rFonts w:asciiTheme="majorBidi" w:hAnsiTheme="majorBidi" w:cs="David"/>
          <w:rtl/>
        </w:rPr>
        <w:br w:type="page"/>
      </w:r>
    </w:p>
    <w:p w:rsidR="007D6AAD" w:rsidRPr="00B9318A" w:rsidRDefault="007D6AAD" w:rsidP="009949F8">
      <w:pPr>
        <w:pStyle w:val="10"/>
        <w:spacing w:after="80"/>
        <w:rPr>
          <w:rFonts w:asciiTheme="majorBidi" w:hAnsiTheme="majorBidi" w:cs="David"/>
          <w:sz w:val="26"/>
          <w:szCs w:val="26"/>
        </w:rPr>
      </w:pPr>
      <w:bookmarkStart w:id="122" w:name="_Toc457813177"/>
      <w:r w:rsidRPr="00B9318A">
        <w:rPr>
          <w:rFonts w:asciiTheme="majorBidi" w:hAnsiTheme="majorBidi" w:cs="David"/>
          <w:sz w:val="26"/>
          <w:szCs w:val="26"/>
          <w:rtl/>
        </w:rPr>
        <w:lastRenderedPageBreak/>
        <w:t>טכנולוגיה ותשתית (</w:t>
      </w:r>
      <w:r w:rsidRPr="00B9318A">
        <w:rPr>
          <w:rFonts w:asciiTheme="majorBidi" w:hAnsiTheme="majorBidi" w:cs="David"/>
          <w:sz w:val="26"/>
          <w:szCs w:val="26"/>
        </w:rPr>
        <w:t>S</w:t>
      </w:r>
      <w:r w:rsidRPr="00B9318A">
        <w:rPr>
          <w:rFonts w:asciiTheme="majorBidi" w:hAnsiTheme="majorBidi" w:cs="David"/>
          <w:sz w:val="26"/>
          <w:szCs w:val="26"/>
          <w:rtl/>
        </w:rPr>
        <w:t>)</w:t>
      </w:r>
      <w:bookmarkEnd w:id="122"/>
    </w:p>
    <w:p w:rsidR="007D6AAD" w:rsidRPr="006056F1" w:rsidRDefault="007D6AAD" w:rsidP="005B199F">
      <w:pPr>
        <w:pStyle w:val="21"/>
        <w:numPr>
          <w:ilvl w:val="1"/>
          <w:numId w:val="76"/>
        </w:numPr>
        <w:spacing w:before="0" w:after="80"/>
        <w:rPr>
          <w:rFonts w:asciiTheme="majorBidi" w:hAnsiTheme="majorBidi" w:cs="David"/>
        </w:rPr>
      </w:pPr>
      <w:bookmarkStart w:id="123" w:name="_Toc392146164"/>
      <w:r w:rsidRPr="006056F1">
        <w:rPr>
          <w:rFonts w:asciiTheme="majorBidi" w:hAnsiTheme="majorBidi" w:cs="David"/>
          <w:rtl/>
        </w:rPr>
        <w:t>ארכיטקטורה (</w:t>
      </w:r>
      <w:r w:rsidRPr="006056F1">
        <w:rPr>
          <w:rFonts w:asciiTheme="majorBidi" w:hAnsiTheme="majorBidi" w:cs="David"/>
        </w:rPr>
        <w:t>S</w:t>
      </w:r>
      <w:r w:rsidRPr="006056F1">
        <w:rPr>
          <w:rFonts w:asciiTheme="majorBidi" w:hAnsiTheme="majorBidi" w:cs="David"/>
          <w:rtl/>
        </w:rPr>
        <w:t>)</w:t>
      </w:r>
      <w:bookmarkEnd w:id="123"/>
    </w:p>
    <w:p w:rsidR="007D6AAD" w:rsidRPr="006056F1" w:rsidRDefault="007D6AAD" w:rsidP="00B9318A">
      <w:pPr>
        <w:pStyle w:val="3"/>
        <w:tabs>
          <w:tab w:val="clear" w:pos="2279"/>
        </w:tabs>
        <w:spacing w:after="80"/>
        <w:ind w:left="1437" w:hanging="672"/>
        <w:rPr>
          <w:rFonts w:asciiTheme="majorBidi" w:hAnsiTheme="majorBidi" w:cs="David"/>
        </w:rPr>
      </w:pPr>
      <w:bookmarkStart w:id="124" w:name="_Toc392146165"/>
      <w:r w:rsidRPr="006056F1">
        <w:rPr>
          <w:rFonts w:asciiTheme="majorBidi" w:hAnsiTheme="majorBidi" w:cs="David"/>
          <w:rtl/>
        </w:rPr>
        <w:t xml:space="preserve">במסגרת פרק זה, על המציע לתאר את ארכיטקטורת הפתרון אותה הוא מציע לאמץ, כדי לעמוד בדרישות של משרד הבריאות, והניתנות ליישום  על ידו עבור דרישות המכרז זה.  </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הפתרון המוצע עשוי להיות מותקן בשלב ראשון באתר אחד או מספר קטן של אתרים במערכת הבריאות, או כפתרון ענן ציבורי / פרטי. גם אם הפתרון יחל כפתרון המותקן באתר פיסי של מערכת הבריאות, המשרד עשוי לרצות להעביר את ה</w:t>
      </w:r>
      <w:r w:rsidR="006434CB" w:rsidRPr="006056F1">
        <w:rPr>
          <w:rFonts w:asciiTheme="majorBidi" w:hAnsiTheme="majorBidi" w:cs="David"/>
          <w:rtl/>
        </w:rPr>
        <w:t>פתרון</w:t>
      </w:r>
      <w:r w:rsidRPr="006056F1">
        <w:rPr>
          <w:rFonts w:asciiTheme="majorBidi" w:hAnsiTheme="majorBidi" w:cs="David"/>
          <w:rtl/>
        </w:rPr>
        <w:t xml:space="preserve"> לעבוד בענן (פרטי או ציבורי). ולכן הפתרון המוצע על כל מרכיביו צריך להיות מוכן לריצה גם בענן, כולל עבודה על מערכות וירטואליות.</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בבחינת ארכיטקטורת הפתרון, יועדפו פתרונות </w:t>
      </w:r>
      <w:proofErr w:type="spellStart"/>
      <w:r w:rsidRPr="006056F1">
        <w:rPr>
          <w:rFonts w:asciiTheme="majorBidi" w:hAnsiTheme="majorBidi" w:cs="David"/>
          <w:rtl/>
        </w:rPr>
        <w:t>סקאלאביליים</w:t>
      </w:r>
      <w:proofErr w:type="spellEnd"/>
      <w:r w:rsidRPr="006056F1">
        <w:rPr>
          <w:rFonts w:asciiTheme="majorBidi" w:hAnsiTheme="majorBidi" w:cs="David"/>
          <w:rtl/>
        </w:rPr>
        <w:t xml:space="preserve"> ככל האפשר, המאפשרים הרחבה הדרגתית, פשוטה ומהירה ואשר יכולות </w:t>
      </w:r>
      <w:proofErr w:type="spellStart"/>
      <w:r w:rsidRPr="006056F1">
        <w:rPr>
          <w:rFonts w:asciiTheme="majorBidi" w:hAnsiTheme="majorBidi" w:cs="David"/>
          <w:rtl/>
        </w:rPr>
        <w:t>ההתמשקות</w:t>
      </w:r>
      <w:proofErr w:type="spellEnd"/>
      <w:r w:rsidRPr="006056F1">
        <w:rPr>
          <w:rFonts w:asciiTheme="majorBidi" w:hAnsiTheme="majorBidi" w:cs="David"/>
          <w:rtl/>
        </w:rPr>
        <w:t xml:space="preserve"> שלה עם המערכות של המשתמשים השונים ומכשירי הקצה תהיה אינטואיטיבית. </w:t>
      </w:r>
    </w:p>
    <w:p w:rsidR="007D6AAD" w:rsidRPr="006056F1" w:rsidRDefault="007D6AAD" w:rsidP="00B9318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יש לפרט ארכיטקטורה פיזית של הפתרון, כולל התייחסות לנושאים של </w:t>
      </w:r>
      <w:r w:rsidRPr="006056F1">
        <w:rPr>
          <w:rFonts w:asciiTheme="majorBidi" w:hAnsiTheme="majorBidi" w:cs="David"/>
        </w:rPr>
        <w:t>High Availability</w:t>
      </w:r>
      <w:r w:rsidRPr="006056F1">
        <w:rPr>
          <w:rFonts w:asciiTheme="majorBidi" w:hAnsiTheme="majorBidi" w:cs="David"/>
          <w:rtl/>
        </w:rPr>
        <w:t xml:space="preserve">, ו – </w:t>
      </w:r>
      <w:r w:rsidRPr="006056F1">
        <w:rPr>
          <w:rFonts w:asciiTheme="majorBidi" w:hAnsiTheme="majorBidi" w:cs="David"/>
        </w:rPr>
        <w:t>DR</w:t>
      </w:r>
      <w:r w:rsidRPr="006056F1">
        <w:rPr>
          <w:rFonts w:asciiTheme="majorBidi" w:hAnsiTheme="majorBidi" w:cs="David"/>
          <w:rtl/>
        </w:rPr>
        <w:t>.</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אם הפתרון מתבסס על יותר ממוצר אחד – הספק יפרט את האינטגרציה בין המוצרים השונים המרכיבים את הפתרון.</w:t>
      </w:r>
    </w:p>
    <w:p w:rsidR="007D6AAD" w:rsidRPr="00C66728" w:rsidRDefault="007D6AAD" w:rsidP="00B9318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ארכיטקטורת הפתרון תנוהל תוך עמידה </w:t>
      </w:r>
      <w:r w:rsidRPr="00C66728">
        <w:rPr>
          <w:rFonts w:asciiTheme="majorBidi" w:hAnsiTheme="majorBidi" w:cs="David"/>
          <w:rtl/>
        </w:rPr>
        <w:t>בדרישות אבטחת מידע, כמפורט ב</w:t>
      </w:r>
      <w:r w:rsidR="000878A9" w:rsidRPr="00C66728">
        <w:rPr>
          <w:rFonts w:asciiTheme="majorBidi" w:hAnsiTheme="majorBidi" w:cs="David"/>
          <w:rtl/>
        </w:rPr>
        <w:t>סעיף</w:t>
      </w:r>
      <w:r w:rsidRPr="00C66728">
        <w:rPr>
          <w:rFonts w:asciiTheme="majorBidi" w:hAnsiTheme="majorBidi" w:cs="David"/>
          <w:rtl/>
        </w:rPr>
        <w:t xml:space="preserve"> 2.</w:t>
      </w:r>
    </w:p>
    <w:p w:rsidR="00B9318A" w:rsidRPr="00B9318A" w:rsidRDefault="00B9318A" w:rsidP="00B9318A">
      <w:pPr>
        <w:pStyle w:val="Normal1"/>
      </w:pPr>
    </w:p>
    <w:p w:rsidR="007D6AAD" w:rsidRPr="006056F1" w:rsidRDefault="007D6AAD" w:rsidP="009949F8">
      <w:pPr>
        <w:pStyle w:val="21"/>
        <w:spacing w:before="0" w:after="80"/>
        <w:rPr>
          <w:rFonts w:asciiTheme="majorBidi" w:hAnsiTheme="majorBidi" w:cs="David"/>
        </w:rPr>
      </w:pPr>
      <w:r w:rsidRPr="006056F1">
        <w:rPr>
          <w:rFonts w:asciiTheme="majorBidi" w:hAnsiTheme="majorBidi" w:cs="David"/>
          <w:rtl/>
        </w:rPr>
        <w:t>חומרה, זמינות וגיבויים (</w:t>
      </w:r>
      <w:r w:rsidRPr="006056F1">
        <w:rPr>
          <w:rFonts w:asciiTheme="majorBidi" w:hAnsiTheme="majorBidi" w:cs="David"/>
        </w:rPr>
        <w:t>S</w:t>
      </w:r>
      <w:r w:rsidRPr="006056F1">
        <w:rPr>
          <w:rFonts w:asciiTheme="majorBidi" w:hAnsiTheme="majorBidi" w:cs="David"/>
          <w:rtl/>
        </w:rPr>
        <w:t>)</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במידה ומוצע פתרון שאינו ענני, עשויים להידרש רכיבי חומרה. יש לפרט את רכיבי החומרה הנדרשים ל: </w:t>
      </w:r>
    </w:p>
    <w:p w:rsidR="007D6AAD" w:rsidRPr="006056F1" w:rsidRDefault="007D6AAD" w:rsidP="00B9318A">
      <w:pPr>
        <w:pStyle w:val="a"/>
        <w:spacing w:before="0" w:after="80" w:line="360" w:lineRule="auto"/>
        <w:ind w:left="1819" w:hanging="284"/>
        <w:rPr>
          <w:rFonts w:asciiTheme="majorBidi" w:hAnsiTheme="majorBidi" w:cs="David"/>
          <w:rtl/>
        </w:rPr>
      </w:pPr>
      <w:r w:rsidRPr="006056F1">
        <w:rPr>
          <w:rFonts w:asciiTheme="majorBidi" w:hAnsiTheme="majorBidi" w:cs="David"/>
          <w:rtl/>
        </w:rPr>
        <w:t>יישום ה</w:t>
      </w:r>
      <w:r w:rsidR="006434CB" w:rsidRPr="006056F1">
        <w:rPr>
          <w:rFonts w:asciiTheme="majorBidi" w:hAnsiTheme="majorBidi" w:cs="David"/>
          <w:rtl/>
        </w:rPr>
        <w:t>פתרון</w:t>
      </w:r>
      <w:r w:rsidRPr="006056F1">
        <w:rPr>
          <w:rFonts w:asciiTheme="majorBidi" w:hAnsiTheme="majorBidi" w:cs="David"/>
          <w:rtl/>
        </w:rPr>
        <w:t xml:space="preserve"> במשרד הבריאות לאינטגרציה </w:t>
      </w:r>
      <w:r w:rsidR="00F53C5F" w:rsidRPr="006056F1">
        <w:rPr>
          <w:rFonts w:asciiTheme="majorBidi" w:hAnsiTheme="majorBidi" w:cs="David"/>
          <w:rtl/>
        </w:rPr>
        <w:t>פנימית</w:t>
      </w:r>
      <w:r w:rsidRPr="006056F1">
        <w:rPr>
          <w:rFonts w:asciiTheme="majorBidi" w:hAnsiTheme="majorBidi" w:cs="David"/>
          <w:rtl/>
        </w:rPr>
        <w:t xml:space="preserve"> וחיצונית, כולל זמינות ושרידות</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יישום ה</w:t>
      </w:r>
      <w:r w:rsidR="006434CB" w:rsidRPr="006056F1">
        <w:rPr>
          <w:rFonts w:asciiTheme="majorBidi" w:hAnsiTheme="majorBidi" w:cs="David"/>
          <w:rtl/>
        </w:rPr>
        <w:t>פתרון</w:t>
      </w:r>
      <w:r w:rsidRPr="006056F1">
        <w:rPr>
          <w:rFonts w:asciiTheme="majorBidi" w:hAnsiTheme="majorBidi" w:cs="David"/>
          <w:rtl/>
        </w:rPr>
        <w:t xml:space="preserve"> באתרים של נותני השירות הרפואי (בתי חולים, קופות חולים ומרפאות)</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 xml:space="preserve">בנוסף, במידה והדבר רלוונטי, על המציע לפרט בהצעתו את דרישות התשתית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 </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יש להתייחס במסגרת ההצעה לנושא השרידות והביצועים אופטימאליים, כאשר מערכות שיש להן נגיעה לבריאות צריכות להבטיח זמינות של </w:t>
      </w:r>
      <w:r w:rsidRPr="006056F1">
        <w:rPr>
          <w:rFonts w:asciiTheme="majorBidi" w:hAnsiTheme="majorBidi" w:cs="David"/>
        </w:rPr>
        <w:t>99%</w:t>
      </w:r>
      <w:r w:rsidRPr="006056F1">
        <w:rPr>
          <w:rFonts w:asciiTheme="majorBidi" w:hAnsiTheme="majorBidi" w:cs="David"/>
          <w:rtl/>
        </w:rPr>
        <w:t xml:space="preserve"> ומעלה. במסגרת זו, על המציע לפרט אודות: </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אופן המימוש להבטחת זמינות גבוהה של ה</w:t>
      </w:r>
      <w:r w:rsidR="006434CB" w:rsidRPr="006056F1">
        <w:rPr>
          <w:rFonts w:asciiTheme="majorBidi" w:hAnsiTheme="majorBidi" w:cs="David"/>
          <w:rtl/>
        </w:rPr>
        <w:t>פתרון</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זמני התאוששות צפויים בכל רכיב (</w:t>
      </w:r>
      <w:r w:rsidRPr="006056F1">
        <w:rPr>
          <w:rFonts w:asciiTheme="majorBidi" w:hAnsiTheme="majorBidi" w:cs="David"/>
        </w:rPr>
        <w:t>Uptime</w:t>
      </w:r>
      <w:r w:rsidRPr="006056F1">
        <w:rPr>
          <w:rFonts w:asciiTheme="majorBidi" w:hAnsiTheme="majorBidi" w:cs="David"/>
          <w:rtl/>
        </w:rPr>
        <w:t>)</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פרק זמן בין נפילה ועליה חזרה</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השבתות לצורך שדרוג התשתית</w:t>
      </w:r>
    </w:p>
    <w:p w:rsidR="007D6AAD" w:rsidRPr="006056F1" w:rsidRDefault="007D6AAD" w:rsidP="00B9318A">
      <w:pPr>
        <w:pStyle w:val="a"/>
        <w:spacing w:before="0" w:after="80" w:line="360" w:lineRule="auto"/>
        <w:ind w:left="1819" w:hanging="284"/>
        <w:rPr>
          <w:rFonts w:asciiTheme="majorBidi" w:hAnsiTheme="majorBidi" w:cs="David"/>
        </w:rPr>
      </w:pPr>
      <w:r w:rsidRPr="006056F1">
        <w:rPr>
          <w:rFonts w:asciiTheme="majorBidi" w:hAnsiTheme="majorBidi" w:cs="David"/>
          <w:rtl/>
        </w:rPr>
        <w:t>יתירות (</w:t>
      </w:r>
      <w:r w:rsidRPr="006056F1">
        <w:rPr>
          <w:rFonts w:asciiTheme="majorBidi" w:hAnsiTheme="majorBidi" w:cs="David"/>
        </w:rPr>
        <w:t>(Redundancy</w:t>
      </w:r>
      <w:r w:rsidRPr="006056F1">
        <w:rPr>
          <w:rFonts w:asciiTheme="majorBidi" w:hAnsiTheme="majorBidi" w:cs="David"/>
          <w:rtl/>
        </w:rPr>
        <w:t xml:space="preserve"> של רכיבי הפלטפורמה. </w:t>
      </w:r>
    </w:p>
    <w:p w:rsidR="007D6AAD" w:rsidRPr="006056F1" w:rsidRDefault="007D6AAD" w:rsidP="009949F8">
      <w:pPr>
        <w:pStyle w:val="afff4"/>
        <w:spacing w:after="80" w:line="360" w:lineRule="auto"/>
        <w:rPr>
          <w:rFonts w:asciiTheme="majorBidi" w:hAnsiTheme="majorBidi" w:cs="David"/>
          <w:rtl/>
          <w:lang w:eastAsia="he-IL"/>
        </w:rPr>
      </w:pP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b/>
          <w:bCs/>
          <w:rtl/>
        </w:rPr>
        <w:t>תכנית גיבויים</w:t>
      </w:r>
      <w:r w:rsidRPr="006056F1">
        <w:rPr>
          <w:rFonts w:asciiTheme="majorBidi" w:hAnsiTheme="majorBidi" w:cs="David"/>
          <w:rtl/>
        </w:rPr>
        <w:t xml:space="preserve"> המתייחסת לכל הרכיבים אותם יש לגבות. כמו"כ לפרט את אפשרויות השחזור.</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על המציע לפרט אילו רכיבים או שרתים </w:t>
      </w:r>
      <w:r w:rsidRPr="006056F1">
        <w:rPr>
          <w:rFonts w:asciiTheme="majorBidi" w:hAnsiTheme="majorBidi" w:cs="David"/>
          <w:b/>
          <w:bCs/>
          <w:rtl/>
        </w:rPr>
        <w:t>ניתנים להפעלה באופן וירטואלי</w:t>
      </w:r>
      <w:r w:rsidRPr="006056F1">
        <w:rPr>
          <w:rFonts w:asciiTheme="majorBidi" w:hAnsiTheme="majorBidi" w:cs="David"/>
          <w:rtl/>
        </w:rPr>
        <w:t>, ואילו חייבים לפעול על גבי שרתים פיזיים. המשרד מעדיף פתרון שעובד באופן מלא מעל תשתית וירטואלית.</w:t>
      </w:r>
    </w:p>
    <w:p w:rsidR="007D6AAD" w:rsidRPr="006056F1" w:rsidRDefault="007D6AAD" w:rsidP="00B9318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על המציע לספק מידע על התעבורה שניתנת למימוש בתצורה שסופקה על ידו ועל אפשריות ויכולות </w:t>
      </w:r>
      <w:r w:rsidRPr="006056F1">
        <w:rPr>
          <w:rFonts w:asciiTheme="majorBidi" w:hAnsiTheme="majorBidi" w:cs="David"/>
        </w:rPr>
        <w:t>Scalability</w:t>
      </w:r>
      <w:r w:rsidRPr="006056F1">
        <w:rPr>
          <w:rFonts w:asciiTheme="majorBidi" w:hAnsiTheme="majorBidi" w:cs="David"/>
          <w:rtl/>
        </w:rPr>
        <w:t xml:space="preserve">.  על המציע לציין את דרישות המינימום של התשתית שאליה </w:t>
      </w:r>
      <w:r w:rsidR="00544D2E" w:rsidRPr="006056F1">
        <w:rPr>
          <w:rFonts w:asciiTheme="majorBidi" w:hAnsiTheme="majorBidi" w:cs="David"/>
          <w:rtl/>
        </w:rPr>
        <w:t xml:space="preserve">יחובר המוצר, כולל </w:t>
      </w:r>
      <w:r w:rsidRPr="006056F1">
        <w:rPr>
          <w:rFonts w:asciiTheme="majorBidi" w:hAnsiTheme="majorBidi" w:cs="David"/>
          <w:rtl/>
        </w:rPr>
        <w:t>דרישות המינימום של מכשירי הקצה.</w:t>
      </w:r>
    </w:p>
    <w:p w:rsidR="007D6AAD" w:rsidRPr="006056F1" w:rsidRDefault="007D6AAD" w:rsidP="009949F8">
      <w:pPr>
        <w:pStyle w:val="afff4"/>
        <w:spacing w:after="80" w:line="360" w:lineRule="auto"/>
        <w:rPr>
          <w:rFonts w:asciiTheme="majorBidi" w:hAnsiTheme="majorBidi" w:cs="David"/>
          <w:rtl/>
        </w:rPr>
      </w:pPr>
    </w:p>
    <w:p w:rsidR="007D6AAD" w:rsidRPr="006056F1" w:rsidRDefault="007D6AAD" w:rsidP="009949F8">
      <w:pPr>
        <w:pStyle w:val="21"/>
        <w:spacing w:before="0" w:after="80"/>
        <w:rPr>
          <w:rFonts w:asciiTheme="majorBidi" w:hAnsiTheme="majorBidi" w:cs="David"/>
        </w:rPr>
      </w:pPr>
      <w:bookmarkStart w:id="125" w:name="_Toc392146189"/>
      <w:bookmarkEnd w:id="124"/>
      <w:r w:rsidRPr="006056F1">
        <w:rPr>
          <w:rFonts w:asciiTheme="majorBidi" w:hAnsiTheme="majorBidi" w:cs="David"/>
          <w:rtl/>
        </w:rPr>
        <w:t>תשתית סביבתית (</w:t>
      </w:r>
      <w:r w:rsidRPr="006056F1">
        <w:rPr>
          <w:rFonts w:asciiTheme="majorBidi" w:hAnsiTheme="majorBidi" w:cs="David"/>
        </w:rPr>
        <w:t>S</w:t>
      </w:r>
      <w:r w:rsidRPr="006056F1">
        <w:rPr>
          <w:rFonts w:asciiTheme="majorBidi" w:hAnsiTheme="majorBidi" w:cs="David"/>
          <w:rtl/>
        </w:rPr>
        <w:t>)</w:t>
      </w:r>
      <w:bookmarkEnd w:id="125"/>
    </w:p>
    <w:p w:rsidR="007D6AAD" w:rsidRPr="006056F1" w:rsidRDefault="007D6AAD" w:rsidP="00B9318A">
      <w:pPr>
        <w:pStyle w:val="3"/>
        <w:tabs>
          <w:tab w:val="clear" w:pos="2279"/>
        </w:tabs>
        <w:spacing w:after="80"/>
        <w:ind w:left="1437" w:hanging="672"/>
        <w:rPr>
          <w:rFonts w:asciiTheme="majorBidi" w:hAnsiTheme="majorBidi" w:cs="David"/>
        </w:rPr>
      </w:pPr>
      <w:bookmarkStart w:id="126" w:name="_Toc392146193"/>
      <w:r w:rsidRPr="006056F1">
        <w:rPr>
          <w:rFonts w:asciiTheme="majorBidi" w:hAnsiTheme="majorBidi" w:cs="David"/>
          <w:rtl/>
        </w:rPr>
        <w:t>שליטה ובקרה</w:t>
      </w:r>
      <w:bookmarkEnd w:id="126"/>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7D6AAD" w:rsidRDefault="007D6AAD" w:rsidP="00B9318A">
      <w:pPr>
        <w:bidi/>
        <w:spacing w:after="80" w:line="360" w:lineRule="auto"/>
        <w:ind w:left="1394"/>
        <w:rPr>
          <w:rFonts w:asciiTheme="majorBidi" w:eastAsia="Times New Roman" w:hAnsiTheme="majorBidi" w:cs="David"/>
          <w:rtl/>
          <w:lang w:eastAsia="he-IL"/>
        </w:rPr>
      </w:pPr>
      <w:r w:rsidRPr="006056F1">
        <w:rPr>
          <w:rFonts w:asciiTheme="majorBidi" w:eastAsia="Times New Roman" w:hAnsiTheme="majorBidi" w:cs="David"/>
          <w:rtl/>
          <w:lang w:eastAsia="he-IL"/>
        </w:rPr>
        <w:t>על המוצר לאפשר ניהול וניטור מקצה לקצה ובדיקת</w:t>
      </w:r>
      <w:r w:rsidR="00B9318A">
        <w:rPr>
          <w:rFonts w:asciiTheme="majorBidi" w:eastAsia="Times New Roman" w:hAnsiTheme="majorBidi" w:cs="David"/>
          <w:rtl/>
          <w:lang w:eastAsia="he-IL"/>
        </w:rPr>
        <w:t xml:space="preserve"> מצב התהליכים הפנימיים בפתרון. בנוסף, על המוצר לאפשר שילוב עם</w:t>
      </w:r>
      <w:r w:rsidR="00B9318A">
        <w:rPr>
          <w:rFonts w:asciiTheme="majorBidi" w:eastAsia="Times New Roman" w:hAnsiTheme="majorBidi" w:cs="David" w:hint="cs"/>
          <w:rtl/>
          <w:lang w:eastAsia="he-IL"/>
        </w:rPr>
        <w:t xml:space="preserve"> </w:t>
      </w:r>
      <w:r w:rsidRPr="006056F1">
        <w:rPr>
          <w:rFonts w:asciiTheme="majorBidi" w:eastAsia="Times New Roman" w:hAnsiTheme="majorBidi" w:cs="David"/>
          <w:rtl/>
          <w:lang w:eastAsia="he-IL"/>
        </w:rPr>
        <w:t xml:space="preserve">כלי </w:t>
      </w:r>
      <w:proofErr w:type="spellStart"/>
      <w:r w:rsidRPr="006056F1">
        <w:rPr>
          <w:rFonts w:asciiTheme="majorBidi" w:eastAsia="Times New Roman" w:hAnsiTheme="majorBidi" w:cs="David"/>
          <w:rtl/>
          <w:lang w:eastAsia="he-IL"/>
        </w:rPr>
        <w:t>השו"ב</w:t>
      </w:r>
      <w:proofErr w:type="spellEnd"/>
      <w:r w:rsidRPr="006056F1">
        <w:rPr>
          <w:rFonts w:asciiTheme="majorBidi" w:eastAsia="Times New Roman" w:hAnsiTheme="majorBidi" w:cs="David"/>
          <w:rtl/>
          <w:lang w:eastAsia="he-IL"/>
        </w:rPr>
        <w:t xml:space="preserve"> הקי</w:t>
      </w:r>
      <w:r w:rsidR="00B9318A">
        <w:rPr>
          <w:rFonts w:asciiTheme="majorBidi" w:eastAsia="Times New Roman" w:hAnsiTheme="majorBidi" w:cs="David"/>
          <w:rtl/>
          <w:lang w:eastAsia="he-IL"/>
        </w:rPr>
        <w:t>ימים במשרד לניטור התנועות ברשת</w:t>
      </w:r>
    </w:p>
    <w:p w:rsidR="00B9318A" w:rsidRDefault="00B9318A" w:rsidP="005B199F">
      <w:pPr>
        <w:pStyle w:val="Normal1"/>
        <w:numPr>
          <w:ilvl w:val="2"/>
          <w:numId w:val="43"/>
        </w:numPr>
        <w:spacing w:before="0" w:after="80" w:line="360" w:lineRule="auto"/>
        <w:rPr>
          <w:rFonts w:asciiTheme="majorBidi" w:hAnsiTheme="majorBidi"/>
          <w:szCs w:val="22"/>
        </w:rPr>
      </w:pPr>
      <w:r w:rsidRPr="00B9318A">
        <w:rPr>
          <w:rFonts w:asciiTheme="majorBidi" w:hAnsiTheme="majorBidi"/>
          <w:b/>
          <w:bCs/>
          <w:rtl/>
        </w:rPr>
        <w:t>ניהול</w:t>
      </w:r>
      <w:r w:rsidRPr="00B9318A">
        <w:rPr>
          <w:rFonts w:asciiTheme="majorBidi" w:hAnsiTheme="majorBidi"/>
          <w:b/>
          <w:bCs/>
          <w:szCs w:val="22"/>
          <w:rtl/>
        </w:rPr>
        <w:t xml:space="preserve"> וניטור מקצה </w:t>
      </w:r>
      <w:r w:rsidRPr="00B9318A">
        <w:rPr>
          <w:rFonts w:asciiTheme="majorBidi" w:hAnsiTheme="majorBidi"/>
          <w:szCs w:val="22"/>
          <w:rtl/>
        </w:rPr>
        <w:t>לקצה</w:t>
      </w:r>
      <w:r w:rsidRPr="00B9318A">
        <w:rPr>
          <w:rFonts w:asciiTheme="majorBidi" w:hAnsiTheme="majorBidi" w:hint="cs"/>
          <w:rtl/>
        </w:rPr>
        <w:t xml:space="preserve"> </w:t>
      </w:r>
      <w:r w:rsidRPr="00B9318A">
        <w:rPr>
          <w:rFonts w:asciiTheme="majorBidi" w:hAnsiTheme="majorBidi"/>
          <w:szCs w:val="22"/>
          <w:rtl/>
        </w:rPr>
        <w:t>יכולת צפייה בכלל המשתמשים בפתרון בזמן אמת, והפקת דוחות תקופתיים</w:t>
      </w:r>
    </w:p>
    <w:p w:rsidR="00B9318A" w:rsidRDefault="00B9318A" w:rsidP="005B199F">
      <w:pPr>
        <w:pStyle w:val="Normal1"/>
        <w:numPr>
          <w:ilvl w:val="2"/>
          <w:numId w:val="43"/>
        </w:numPr>
        <w:spacing w:before="0" w:after="80" w:line="360" w:lineRule="auto"/>
        <w:rPr>
          <w:rFonts w:asciiTheme="majorBidi" w:hAnsiTheme="majorBidi"/>
          <w:b/>
          <w:bCs/>
          <w:szCs w:val="22"/>
        </w:rPr>
      </w:pPr>
      <w:r w:rsidRPr="00B9318A">
        <w:rPr>
          <w:rFonts w:asciiTheme="majorBidi" w:hAnsiTheme="majorBidi"/>
          <w:b/>
          <w:bCs/>
          <w:szCs w:val="22"/>
          <w:rtl/>
        </w:rPr>
        <w:t>כלים ויזואליים למעקב</w:t>
      </w:r>
      <w:r>
        <w:rPr>
          <w:rFonts w:asciiTheme="majorBidi" w:hAnsiTheme="majorBidi" w:hint="cs"/>
          <w:b/>
          <w:bCs/>
          <w:szCs w:val="22"/>
          <w:rtl/>
        </w:rPr>
        <w:t xml:space="preserve"> </w:t>
      </w:r>
      <w:r w:rsidRPr="006056F1">
        <w:rPr>
          <w:rFonts w:asciiTheme="majorBidi" w:hAnsiTheme="majorBidi"/>
          <w:szCs w:val="22"/>
          <w:rtl/>
        </w:rPr>
        <w:t>כלים ויזואליים למעקב אחר סטטוס של התהליכים בפתרון</w:t>
      </w:r>
    </w:p>
    <w:p w:rsidR="00B9318A" w:rsidRDefault="00B9318A" w:rsidP="005B199F">
      <w:pPr>
        <w:pStyle w:val="Normal1"/>
        <w:numPr>
          <w:ilvl w:val="2"/>
          <w:numId w:val="43"/>
        </w:numPr>
        <w:spacing w:before="0" w:after="80" w:line="360" w:lineRule="auto"/>
        <w:rPr>
          <w:rFonts w:asciiTheme="majorBidi" w:hAnsiTheme="majorBidi"/>
          <w:b/>
          <w:bCs/>
          <w:szCs w:val="22"/>
        </w:rPr>
      </w:pPr>
      <w:r w:rsidRPr="00B9318A">
        <w:rPr>
          <w:rFonts w:asciiTheme="majorBidi" w:hAnsiTheme="majorBidi"/>
          <w:b/>
          <w:bCs/>
          <w:szCs w:val="22"/>
          <w:rtl/>
        </w:rPr>
        <w:t xml:space="preserve">שילוב עם כלי </w:t>
      </w:r>
      <w:proofErr w:type="spellStart"/>
      <w:r w:rsidRPr="00B9318A">
        <w:rPr>
          <w:rFonts w:asciiTheme="majorBidi" w:hAnsiTheme="majorBidi"/>
          <w:b/>
          <w:bCs/>
          <w:szCs w:val="22"/>
          <w:rtl/>
        </w:rPr>
        <w:t>השו"ב</w:t>
      </w:r>
      <w:proofErr w:type="spellEnd"/>
      <w:r w:rsidRPr="00B9318A">
        <w:rPr>
          <w:rFonts w:asciiTheme="majorBidi" w:hAnsiTheme="majorBidi"/>
          <w:b/>
          <w:bCs/>
          <w:szCs w:val="22"/>
          <w:rtl/>
        </w:rPr>
        <w:t xml:space="preserve"> הקיים במשרד</w:t>
      </w:r>
      <w:r>
        <w:rPr>
          <w:rFonts w:asciiTheme="majorBidi" w:hAnsiTheme="majorBidi" w:hint="cs"/>
          <w:b/>
          <w:bCs/>
          <w:szCs w:val="22"/>
          <w:rtl/>
        </w:rPr>
        <w:t xml:space="preserve"> </w:t>
      </w:r>
      <w:r w:rsidRPr="00B9318A">
        <w:rPr>
          <w:rFonts w:asciiTheme="majorBidi" w:hAnsiTheme="majorBidi"/>
          <w:sz w:val="20"/>
          <w:szCs w:val="20"/>
        </w:rPr>
        <w:t>TIVOLY</w:t>
      </w:r>
      <w:r w:rsidRPr="006056F1">
        <w:rPr>
          <w:rFonts w:asciiTheme="majorBidi" w:hAnsiTheme="majorBidi"/>
          <w:szCs w:val="22"/>
          <w:rtl/>
        </w:rPr>
        <w:t xml:space="preserve"> של </w:t>
      </w:r>
      <w:r w:rsidRPr="00B9318A">
        <w:rPr>
          <w:rFonts w:asciiTheme="majorBidi" w:hAnsiTheme="majorBidi"/>
          <w:sz w:val="20"/>
          <w:szCs w:val="20"/>
        </w:rPr>
        <w:t>IBM</w:t>
      </w:r>
      <w:r w:rsidRPr="006056F1">
        <w:rPr>
          <w:rFonts w:asciiTheme="majorBidi" w:hAnsiTheme="majorBidi"/>
          <w:szCs w:val="22"/>
          <w:rtl/>
        </w:rPr>
        <w:t xml:space="preserve"> באמצעות </w:t>
      </w:r>
      <w:r w:rsidRPr="00B9318A">
        <w:rPr>
          <w:rFonts w:asciiTheme="majorBidi" w:hAnsiTheme="majorBidi"/>
          <w:sz w:val="20"/>
          <w:szCs w:val="20"/>
        </w:rPr>
        <w:t>AGENT</w:t>
      </w:r>
      <w:r w:rsidRPr="006056F1">
        <w:rPr>
          <w:rFonts w:asciiTheme="majorBidi" w:hAnsiTheme="majorBidi"/>
          <w:szCs w:val="22"/>
          <w:rtl/>
        </w:rPr>
        <w:t>. בהמשך ייתכנו כלים נוספים המוטמעים בארגוני הבריאות.</w:t>
      </w:r>
    </w:p>
    <w:p w:rsidR="00B9318A" w:rsidRPr="00B9318A" w:rsidRDefault="00B9318A" w:rsidP="005B199F">
      <w:pPr>
        <w:pStyle w:val="Normal1"/>
        <w:numPr>
          <w:ilvl w:val="2"/>
          <w:numId w:val="43"/>
        </w:numPr>
        <w:spacing w:before="0" w:line="240" w:lineRule="auto"/>
        <w:rPr>
          <w:rFonts w:asciiTheme="majorBidi" w:hAnsiTheme="majorBidi"/>
          <w:szCs w:val="22"/>
        </w:rPr>
      </w:pPr>
      <w:r w:rsidRPr="00B9318A">
        <w:rPr>
          <w:rFonts w:asciiTheme="majorBidi" w:hAnsiTheme="majorBidi"/>
          <w:b/>
          <w:bCs/>
          <w:szCs w:val="22"/>
          <w:rtl/>
        </w:rPr>
        <w:t>תמיכה ב-</w:t>
      </w:r>
      <w:r w:rsidRPr="00B9318A">
        <w:rPr>
          <w:rFonts w:asciiTheme="majorBidi" w:hAnsiTheme="majorBidi"/>
          <w:b/>
          <w:bCs/>
          <w:szCs w:val="22"/>
        </w:rPr>
        <w:t>SNMP</w:t>
      </w:r>
    </w:p>
    <w:p w:rsidR="00B9318A" w:rsidRDefault="00B9318A" w:rsidP="005B199F">
      <w:pPr>
        <w:pStyle w:val="Normal1"/>
        <w:numPr>
          <w:ilvl w:val="2"/>
          <w:numId w:val="90"/>
        </w:numPr>
        <w:spacing w:before="0" w:line="240" w:lineRule="auto"/>
        <w:ind w:firstLine="33"/>
        <w:rPr>
          <w:rFonts w:asciiTheme="majorBidi" w:hAnsiTheme="majorBidi"/>
          <w:szCs w:val="22"/>
        </w:rPr>
      </w:pPr>
      <w:r w:rsidRPr="006056F1">
        <w:rPr>
          <w:rFonts w:asciiTheme="majorBidi" w:hAnsiTheme="majorBidi"/>
          <w:szCs w:val="22"/>
          <w:rtl/>
        </w:rPr>
        <w:t xml:space="preserve">שידור מסרים בפרוטוקול </w:t>
      </w:r>
      <w:r w:rsidRPr="006056F1">
        <w:rPr>
          <w:rFonts w:asciiTheme="majorBidi" w:hAnsiTheme="majorBidi"/>
          <w:szCs w:val="22"/>
        </w:rPr>
        <w:t xml:space="preserve">SNMP  V.3 </w:t>
      </w:r>
      <w:r w:rsidRPr="006056F1">
        <w:rPr>
          <w:rFonts w:asciiTheme="majorBidi" w:hAnsiTheme="majorBidi"/>
          <w:szCs w:val="22"/>
          <w:rtl/>
        </w:rPr>
        <w:t xml:space="preserve"> למערכת </w:t>
      </w:r>
      <w:proofErr w:type="spellStart"/>
      <w:r w:rsidRPr="006056F1">
        <w:rPr>
          <w:rFonts w:asciiTheme="majorBidi" w:hAnsiTheme="majorBidi"/>
          <w:szCs w:val="22"/>
          <w:rtl/>
        </w:rPr>
        <w:t>השו"ב</w:t>
      </w:r>
      <w:proofErr w:type="spellEnd"/>
      <w:r w:rsidRPr="006056F1">
        <w:rPr>
          <w:rFonts w:asciiTheme="majorBidi" w:hAnsiTheme="majorBidi"/>
          <w:szCs w:val="22"/>
          <w:rtl/>
        </w:rPr>
        <w:t xml:space="preserve"> של המשרד</w:t>
      </w:r>
    </w:p>
    <w:p w:rsidR="00B9318A" w:rsidRPr="00B9318A" w:rsidRDefault="00B9318A" w:rsidP="005B199F">
      <w:pPr>
        <w:pStyle w:val="Normal1"/>
        <w:numPr>
          <w:ilvl w:val="2"/>
          <w:numId w:val="90"/>
        </w:numPr>
        <w:spacing w:before="0" w:line="240" w:lineRule="auto"/>
        <w:ind w:firstLine="33"/>
        <w:rPr>
          <w:rFonts w:asciiTheme="majorBidi" w:hAnsiTheme="majorBidi"/>
          <w:szCs w:val="22"/>
          <w:rtl/>
        </w:rPr>
      </w:pPr>
      <w:r w:rsidRPr="00B9318A">
        <w:rPr>
          <w:rFonts w:asciiTheme="majorBidi" w:hAnsiTheme="majorBidi"/>
          <w:szCs w:val="22"/>
          <w:rtl/>
        </w:rPr>
        <w:t xml:space="preserve">ישודרו מסרים ברמת חומרה, </w:t>
      </w:r>
      <w:r w:rsidRPr="00B9318A">
        <w:rPr>
          <w:rFonts w:asciiTheme="majorBidi" w:hAnsiTheme="majorBidi"/>
          <w:szCs w:val="22"/>
        </w:rPr>
        <w:t xml:space="preserve">OS </w:t>
      </w:r>
      <w:r w:rsidRPr="00B9318A">
        <w:rPr>
          <w:rFonts w:asciiTheme="majorBidi" w:hAnsiTheme="majorBidi"/>
          <w:szCs w:val="22"/>
          <w:rtl/>
        </w:rPr>
        <w:t xml:space="preserve">, ומסרי </w:t>
      </w:r>
      <w:r w:rsidRPr="00B9318A">
        <w:rPr>
          <w:rFonts w:asciiTheme="majorBidi" w:hAnsiTheme="majorBidi"/>
          <w:szCs w:val="22"/>
        </w:rPr>
        <w:t>SOA</w:t>
      </w:r>
    </w:p>
    <w:p w:rsidR="00B9318A" w:rsidRPr="00B9318A" w:rsidRDefault="00B9318A" w:rsidP="005B199F">
      <w:pPr>
        <w:pStyle w:val="Normal1"/>
        <w:numPr>
          <w:ilvl w:val="2"/>
          <w:numId w:val="90"/>
        </w:numPr>
        <w:spacing w:before="0" w:after="80" w:line="360" w:lineRule="auto"/>
        <w:ind w:firstLine="33"/>
        <w:rPr>
          <w:rFonts w:asciiTheme="majorBidi" w:hAnsiTheme="majorBidi"/>
          <w:b/>
          <w:bCs/>
          <w:szCs w:val="22"/>
          <w:rtl/>
        </w:rPr>
      </w:pPr>
      <w:r w:rsidRPr="006056F1">
        <w:rPr>
          <w:rFonts w:asciiTheme="majorBidi" w:hAnsiTheme="majorBidi"/>
          <w:szCs w:val="22"/>
          <w:rtl/>
        </w:rPr>
        <w:t xml:space="preserve">אופן שידור המסרים יהיה </w:t>
      </w:r>
      <w:r w:rsidRPr="006056F1">
        <w:rPr>
          <w:rFonts w:asciiTheme="majorBidi" w:hAnsiTheme="majorBidi"/>
          <w:szCs w:val="22"/>
        </w:rPr>
        <w:t xml:space="preserve">SNMP TRAP </w:t>
      </w:r>
      <w:r w:rsidRPr="006056F1">
        <w:rPr>
          <w:rFonts w:asciiTheme="majorBidi" w:hAnsiTheme="majorBidi"/>
          <w:szCs w:val="22"/>
          <w:rtl/>
        </w:rPr>
        <w:t xml:space="preserve"> כך שמערכת </w:t>
      </w:r>
      <w:proofErr w:type="spellStart"/>
      <w:r w:rsidRPr="006056F1">
        <w:rPr>
          <w:rFonts w:asciiTheme="majorBidi" w:hAnsiTheme="majorBidi"/>
          <w:szCs w:val="22"/>
          <w:rtl/>
        </w:rPr>
        <w:t>השו"ב</w:t>
      </w:r>
      <w:proofErr w:type="spellEnd"/>
      <w:r w:rsidRPr="006056F1">
        <w:rPr>
          <w:rFonts w:asciiTheme="majorBidi" w:hAnsiTheme="majorBidi"/>
          <w:szCs w:val="22"/>
          <w:rtl/>
        </w:rPr>
        <w:t xml:space="preserve"> של המשרד תקבלן בדחיפה</w:t>
      </w:r>
    </w:p>
    <w:p w:rsidR="00B9318A" w:rsidRPr="00B9318A" w:rsidRDefault="00B9318A" w:rsidP="005B199F">
      <w:pPr>
        <w:pStyle w:val="Normal1"/>
        <w:numPr>
          <w:ilvl w:val="2"/>
          <w:numId w:val="43"/>
        </w:numPr>
        <w:spacing w:before="0" w:after="80" w:line="360" w:lineRule="auto"/>
        <w:rPr>
          <w:rFonts w:asciiTheme="majorBidi" w:hAnsiTheme="majorBidi"/>
          <w:b/>
          <w:bCs/>
          <w:szCs w:val="22"/>
          <w:rtl/>
        </w:rPr>
      </w:pPr>
      <w:r w:rsidRPr="00B9318A">
        <w:rPr>
          <w:rFonts w:asciiTheme="majorBidi" w:hAnsiTheme="majorBidi"/>
          <w:b/>
          <w:bCs/>
          <w:szCs w:val="22"/>
          <w:rtl/>
        </w:rPr>
        <w:t>מסר פתיחה וסגירה</w:t>
      </w:r>
      <w:r w:rsidRPr="00B9318A">
        <w:rPr>
          <w:rFonts w:asciiTheme="majorBidi" w:hAnsiTheme="majorBidi" w:hint="cs"/>
          <w:b/>
          <w:bCs/>
          <w:szCs w:val="22"/>
          <w:rtl/>
        </w:rPr>
        <w:t xml:space="preserve"> </w:t>
      </w:r>
      <w:r w:rsidRPr="006056F1">
        <w:rPr>
          <w:rFonts w:asciiTheme="majorBidi" w:hAnsiTheme="majorBidi"/>
          <w:szCs w:val="22"/>
          <w:rtl/>
        </w:rPr>
        <w:t>על המוצר לשדר מסרים בשלב פתיחת ההתראה ולשלוח גם מסרים של סגירת תקלה עם פתרונה</w:t>
      </w:r>
    </w:p>
    <w:p w:rsidR="00B9318A" w:rsidRPr="00B9318A" w:rsidRDefault="00B9318A" w:rsidP="00B9318A">
      <w:pPr>
        <w:pStyle w:val="a"/>
        <w:numPr>
          <w:ilvl w:val="0"/>
          <w:numId w:val="0"/>
        </w:numPr>
        <w:spacing w:before="0" w:after="80" w:line="360" w:lineRule="auto"/>
        <w:ind w:left="2279" w:hanging="360"/>
        <w:rPr>
          <w:rFonts w:asciiTheme="majorBidi" w:hAnsiTheme="majorBidi" w:cs="David"/>
          <w:b/>
          <w:bCs/>
          <w:lang w:eastAsia="he-IL"/>
        </w:rPr>
      </w:pPr>
    </w:p>
    <w:p w:rsidR="007D6AAD" w:rsidRPr="006056F1" w:rsidRDefault="007D6AAD" w:rsidP="009949F8">
      <w:pPr>
        <w:pStyle w:val="21"/>
        <w:spacing w:before="0" w:after="80"/>
        <w:rPr>
          <w:rFonts w:asciiTheme="majorBidi" w:hAnsiTheme="majorBidi" w:cs="David"/>
        </w:rPr>
      </w:pPr>
      <w:bookmarkStart w:id="127" w:name="_Toc392146194"/>
      <w:r w:rsidRPr="006056F1">
        <w:rPr>
          <w:rFonts w:asciiTheme="majorBidi" w:hAnsiTheme="majorBidi" w:cs="David"/>
          <w:rtl/>
        </w:rPr>
        <w:t>מערכות הפעלה, דפדפנים ותוכנות יישומיות (</w:t>
      </w:r>
      <w:r w:rsidRPr="006056F1">
        <w:rPr>
          <w:rFonts w:asciiTheme="majorBidi" w:hAnsiTheme="majorBidi" w:cs="David"/>
        </w:rPr>
        <w:t>S</w:t>
      </w:r>
      <w:r w:rsidRPr="006056F1">
        <w:rPr>
          <w:rFonts w:asciiTheme="majorBidi" w:hAnsiTheme="majorBidi" w:cs="David"/>
          <w:rtl/>
        </w:rPr>
        <w:t>)</w:t>
      </w:r>
      <w:bookmarkEnd w:id="127"/>
    </w:p>
    <w:p w:rsidR="007D6AAD" w:rsidRPr="006056F1" w:rsidRDefault="007D6AAD" w:rsidP="00FA30F4">
      <w:pPr>
        <w:pStyle w:val="3"/>
        <w:tabs>
          <w:tab w:val="clear" w:pos="2279"/>
        </w:tabs>
        <w:spacing w:after="80"/>
        <w:ind w:left="1437" w:hanging="672"/>
        <w:rPr>
          <w:rFonts w:asciiTheme="majorBidi" w:hAnsiTheme="majorBidi" w:cs="David"/>
        </w:rPr>
      </w:pPr>
      <w:bookmarkStart w:id="128" w:name="_Toc392146195"/>
      <w:r w:rsidRPr="006056F1">
        <w:rPr>
          <w:rFonts w:asciiTheme="majorBidi" w:hAnsiTheme="majorBidi" w:cs="David"/>
          <w:rtl/>
        </w:rPr>
        <w:t xml:space="preserve">במערכות שיש להם </w:t>
      </w:r>
      <w:proofErr w:type="spellStart"/>
      <w:r w:rsidRPr="006056F1">
        <w:rPr>
          <w:rFonts w:asciiTheme="majorBidi" w:hAnsiTheme="majorBidi" w:cs="David"/>
          <w:rtl/>
        </w:rPr>
        <w:t>אלמנטי</w:t>
      </w:r>
      <w:proofErr w:type="spellEnd"/>
      <w:r w:rsidRPr="006056F1">
        <w:rPr>
          <w:rFonts w:asciiTheme="majorBidi" w:hAnsiTheme="majorBidi" w:cs="David"/>
          <w:rtl/>
        </w:rPr>
        <w:t xml:space="preserve"> </w:t>
      </w:r>
      <w:r w:rsidRPr="006056F1">
        <w:rPr>
          <w:rFonts w:asciiTheme="majorBidi" w:hAnsiTheme="majorBidi" w:cs="David"/>
        </w:rPr>
        <w:t>Web</w:t>
      </w:r>
      <w:r w:rsidRPr="006056F1">
        <w:rPr>
          <w:rFonts w:asciiTheme="majorBidi" w:hAnsiTheme="majorBidi" w:cs="David"/>
          <w:rtl/>
        </w:rPr>
        <w:t>, על המציע לפרט את סוגי וגרסאות מערכות הפעלה, גרסאות מינימליות ורצויות, הנדרשים לכל רכיב בפתרון המוצע.</w:t>
      </w:r>
      <w:bookmarkEnd w:id="128"/>
      <w:r w:rsidRPr="006056F1">
        <w:rPr>
          <w:rFonts w:asciiTheme="majorBidi" w:hAnsiTheme="majorBidi" w:cs="David"/>
          <w:rtl/>
        </w:rPr>
        <w:t xml:space="preserve"> </w:t>
      </w:r>
    </w:p>
    <w:p w:rsidR="007D6AAD" w:rsidRPr="006056F1" w:rsidRDefault="007D6AAD" w:rsidP="00FA30F4">
      <w:pPr>
        <w:pStyle w:val="3"/>
        <w:tabs>
          <w:tab w:val="clear" w:pos="2279"/>
        </w:tabs>
        <w:spacing w:after="80"/>
        <w:ind w:left="1437" w:hanging="672"/>
        <w:rPr>
          <w:rFonts w:asciiTheme="majorBidi" w:hAnsiTheme="majorBidi" w:cs="David"/>
        </w:rPr>
      </w:pPr>
      <w:bookmarkStart w:id="129" w:name="_Toc392146196"/>
      <w:r w:rsidRPr="006056F1">
        <w:rPr>
          <w:rFonts w:asciiTheme="majorBidi" w:hAnsiTheme="majorBidi" w:cs="David"/>
          <w:rtl/>
        </w:rPr>
        <w:t>המציע יתחייב שכל רכיבי ה</w:t>
      </w:r>
      <w:r w:rsidR="006434CB" w:rsidRPr="006056F1">
        <w:rPr>
          <w:rFonts w:asciiTheme="majorBidi" w:hAnsiTheme="majorBidi" w:cs="David"/>
          <w:rtl/>
        </w:rPr>
        <w:t>פתרון</w:t>
      </w:r>
      <w:r w:rsidRPr="006056F1">
        <w:rPr>
          <w:rFonts w:asciiTheme="majorBidi" w:hAnsiTheme="majorBidi" w:cs="David"/>
          <w:rtl/>
        </w:rPr>
        <w:t xml:space="preserve"> יתמכו בגרסאות עתידיות של מערכות ההפעלה הנתמכות.</w:t>
      </w:r>
      <w:bookmarkEnd w:id="129"/>
      <w:r w:rsidRPr="006056F1">
        <w:rPr>
          <w:rFonts w:asciiTheme="majorBidi" w:hAnsiTheme="majorBidi" w:cs="David"/>
          <w:rtl/>
        </w:rPr>
        <w:t xml:space="preserve">  </w:t>
      </w:r>
    </w:p>
    <w:p w:rsidR="007D6AAD" w:rsidRPr="006056F1" w:rsidRDefault="007D6AAD" w:rsidP="00FA30F4">
      <w:pPr>
        <w:pStyle w:val="3"/>
        <w:tabs>
          <w:tab w:val="clear" w:pos="2279"/>
        </w:tabs>
        <w:spacing w:after="80"/>
        <w:ind w:left="1437" w:hanging="672"/>
        <w:rPr>
          <w:rFonts w:asciiTheme="majorBidi" w:hAnsiTheme="majorBidi" w:cs="David"/>
        </w:rPr>
      </w:pPr>
      <w:bookmarkStart w:id="130" w:name="_Toc392146197"/>
      <w:r w:rsidRPr="006056F1">
        <w:rPr>
          <w:rFonts w:asciiTheme="majorBidi" w:hAnsiTheme="majorBidi" w:cs="David"/>
          <w:rtl/>
        </w:rPr>
        <w:t xml:space="preserve">עבור רכיבים בפתרון מבוססי פלטפורמת </w:t>
      </w:r>
      <w:r w:rsidRPr="006056F1">
        <w:rPr>
          <w:rFonts w:asciiTheme="majorBidi" w:hAnsiTheme="majorBidi" w:cs="David"/>
        </w:rPr>
        <w:t>Web</w:t>
      </w:r>
      <w:r w:rsidRPr="006056F1">
        <w:rPr>
          <w:rFonts w:asciiTheme="majorBidi" w:hAnsiTheme="majorBidi" w:cs="David"/>
          <w:rtl/>
        </w:rPr>
        <w:t xml:space="preserve">, על המציע לפרט את סוגי וגרסאות הדפדפנים הנתמכים, גרסה מינימלית נתמכת וגרסה רצויה. לכל הפחות נדרשת תמיכה בדפדפנים: </w:t>
      </w:r>
      <w:r w:rsidRPr="006056F1">
        <w:rPr>
          <w:rFonts w:asciiTheme="majorBidi" w:hAnsiTheme="majorBidi" w:cs="David"/>
        </w:rPr>
        <w:t>internet explorer</w:t>
      </w:r>
      <w:r w:rsidRPr="006056F1">
        <w:rPr>
          <w:rFonts w:asciiTheme="majorBidi" w:hAnsiTheme="majorBidi" w:cs="David"/>
          <w:rtl/>
        </w:rPr>
        <w:t xml:space="preserve">, </w:t>
      </w:r>
      <w:proofErr w:type="spellStart"/>
      <w:r w:rsidRPr="006056F1">
        <w:rPr>
          <w:rFonts w:asciiTheme="majorBidi" w:hAnsiTheme="majorBidi" w:cs="David"/>
        </w:rPr>
        <w:t>google</w:t>
      </w:r>
      <w:proofErr w:type="spellEnd"/>
      <w:r w:rsidRPr="006056F1">
        <w:rPr>
          <w:rFonts w:asciiTheme="majorBidi" w:hAnsiTheme="majorBidi" w:cs="David"/>
        </w:rPr>
        <w:t xml:space="preserve"> chrome</w:t>
      </w:r>
      <w:r w:rsidRPr="006056F1">
        <w:rPr>
          <w:rFonts w:asciiTheme="majorBidi" w:hAnsiTheme="majorBidi" w:cs="David"/>
          <w:rtl/>
        </w:rPr>
        <w:t xml:space="preserve">, </w:t>
      </w:r>
      <w:proofErr w:type="spellStart"/>
      <w:r w:rsidRPr="006056F1">
        <w:rPr>
          <w:rFonts w:asciiTheme="majorBidi" w:hAnsiTheme="majorBidi" w:cs="David"/>
        </w:rPr>
        <w:t>firefox</w:t>
      </w:r>
      <w:proofErr w:type="spellEnd"/>
      <w:r w:rsidRPr="006056F1">
        <w:rPr>
          <w:rFonts w:asciiTheme="majorBidi" w:hAnsiTheme="majorBidi" w:cs="David"/>
          <w:rtl/>
        </w:rPr>
        <w:t>, ו</w:t>
      </w:r>
      <w:r w:rsidRPr="006056F1">
        <w:rPr>
          <w:rFonts w:asciiTheme="majorBidi" w:hAnsiTheme="majorBidi" w:cs="David"/>
        </w:rPr>
        <w:t>safari</w:t>
      </w:r>
      <w:r w:rsidRPr="006056F1">
        <w:rPr>
          <w:rFonts w:asciiTheme="majorBidi" w:hAnsiTheme="majorBidi" w:cs="David"/>
          <w:rtl/>
        </w:rPr>
        <w:t xml:space="preserve">, ב3 </w:t>
      </w:r>
      <w:proofErr w:type="spellStart"/>
      <w:r w:rsidRPr="006056F1">
        <w:rPr>
          <w:rFonts w:asciiTheme="majorBidi" w:hAnsiTheme="majorBidi" w:cs="David"/>
          <w:rtl/>
        </w:rPr>
        <w:t>הגירסאות</w:t>
      </w:r>
      <w:proofErr w:type="spellEnd"/>
      <w:r w:rsidRPr="006056F1">
        <w:rPr>
          <w:rFonts w:asciiTheme="majorBidi" w:hAnsiTheme="majorBidi" w:cs="David"/>
          <w:rtl/>
        </w:rPr>
        <w:t xml:space="preserve"> האחרונות לכל מהדפדפנים.</w:t>
      </w:r>
      <w:bookmarkEnd w:id="130"/>
      <w:r w:rsidRPr="006056F1">
        <w:rPr>
          <w:rFonts w:asciiTheme="majorBidi" w:hAnsiTheme="majorBidi" w:cs="David"/>
          <w:rtl/>
        </w:rPr>
        <w:t xml:space="preserve"> </w:t>
      </w:r>
    </w:p>
    <w:p w:rsidR="007D6AAD" w:rsidRPr="006056F1" w:rsidRDefault="007D6AAD" w:rsidP="009949F8">
      <w:pPr>
        <w:pStyle w:val="afff4"/>
        <w:spacing w:after="80" w:line="360" w:lineRule="auto"/>
        <w:rPr>
          <w:rFonts w:asciiTheme="majorBidi" w:hAnsiTheme="majorBidi" w:cs="David"/>
          <w:lang w:eastAsia="he-IL"/>
        </w:rPr>
      </w:pPr>
    </w:p>
    <w:p w:rsidR="007D6AAD" w:rsidRPr="006056F1" w:rsidRDefault="007D6AAD" w:rsidP="009949F8">
      <w:pPr>
        <w:pStyle w:val="21"/>
        <w:spacing w:before="0" w:after="80"/>
        <w:rPr>
          <w:rFonts w:asciiTheme="majorBidi" w:hAnsiTheme="majorBidi" w:cs="David"/>
        </w:rPr>
      </w:pPr>
      <w:bookmarkStart w:id="131" w:name="_Toc392146198"/>
      <w:r w:rsidRPr="006056F1">
        <w:rPr>
          <w:rFonts w:asciiTheme="majorBidi" w:hAnsiTheme="majorBidi" w:cs="David"/>
          <w:rtl/>
        </w:rPr>
        <w:t>תשתיות נדרשות (</w:t>
      </w:r>
      <w:r w:rsidRPr="006056F1">
        <w:rPr>
          <w:rFonts w:asciiTheme="majorBidi" w:hAnsiTheme="majorBidi" w:cs="David"/>
        </w:rPr>
        <w:t>S</w:t>
      </w:r>
      <w:r w:rsidRPr="006056F1">
        <w:rPr>
          <w:rFonts w:asciiTheme="majorBidi" w:hAnsiTheme="majorBidi" w:cs="David"/>
          <w:rtl/>
        </w:rPr>
        <w:t>)</w:t>
      </w:r>
      <w:bookmarkEnd w:id="131"/>
    </w:p>
    <w:p w:rsidR="007D6AAD" w:rsidRPr="006056F1" w:rsidRDefault="007D6AAD" w:rsidP="00FA30F4">
      <w:pPr>
        <w:pStyle w:val="3"/>
        <w:tabs>
          <w:tab w:val="clear" w:pos="2279"/>
        </w:tabs>
        <w:spacing w:after="80"/>
        <w:ind w:left="1437" w:hanging="672"/>
        <w:rPr>
          <w:rFonts w:asciiTheme="majorBidi" w:hAnsiTheme="majorBidi" w:cs="David"/>
        </w:rPr>
      </w:pPr>
      <w:bookmarkStart w:id="132" w:name="_Toc392146199"/>
      <w:r w:rsidRPr="006056F1">
        <w:rPr>
          <w:rFonts w:asciiTheme="majorBidi" w:hAnsiTheme="majorBidi" w:cs="David"/>
          <w:rtl/>
        </w:rPr>
        <w:t>על המציע לפרט את רשימת התוכנות הנדרשות עבור הפתרון המוצע. על הרשימה לכלול, בין היתר, פרטים כגון: גרסאות, סוג רישוי.</w:t>
      </w:r>
      <w:bookmarkEnd w:id="132"/>
      <w:r w:rsidRPr="006056F1">
        <w:rPr>
          <w:rFonts w:asciiTheme="majorBidi" w:hAnsiTheme="majorBidi" w:cs="David"/>
          <w:rtl/>
        </w:rPr>
        <w:t xml:space="preserve">  </w:t>
      </w:r>
    </w:p>
    <w:p w:rsidR="007D6AAD" w:rsidRPr="006056F1" w:rsidRDefault="007D6AAD" w:rsidP="00FA30F4">
      <w:pPr>
        <w:pStyle w:val="3"/>
        <w:tabs>
          <w:tab w:val="clear" w:pos="2279"/>
        </w:tabs>
        <w:spacing w:after="80"/>
        <w:ind w:left="1437" w:hanging="672"/>
        <w:rPr>
          <w:rFonts w:asciiTheme="majorBidi" w:hAnsiTheme="majorBidi" w:cs="David"/>
        </w:rPr>
      </w:pPr>
      <w:bookmarkStart w:id="133" w:name="_Toc392146200"/>
      <w:r w:rsidRPr="006056F1">
        <w:rPr>
          <w:rFonts w:asciiTheme="majorBidi" w:hAnsiTheme="majorBidi" w:cs="David"/>
          <w:rtl/>
        </w:rPr>
        <w:lastRenderedPageBreak/>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33"/>
      <w:r w:rsidRPr="006056F1">
        <w:rPr>
          <w:rFonts w:asciiTheme="majorBidi" w:hAnsiTheme="majorBidi" w:cs="David"/>
          <w:rtl/>
        </w:rPr>
        <w:t xml:space="preserve"> </w:t>
      </w:r>
    </w:p>
    <w:p w:rsidR="007D6AAD" w:rsidRPr="006056F1" w:rsidRDefault="007D6AAD" w:rsidP="009949F8">
      <w:pPr>
        <w:pStyle w:val="afff4"/>
        <w:spacing w:after="80" w:line="360" w:lineRule="auto"/>
        <w:rPr>
          <w:rFonts w:asciiTheme="majorBidi" w:hAnsiTheme="majorBidi" w:cs="David"/>
          <w:lang w:eastAsia="he-IL"/>
        </w:rPr>
      </w:pPr>
    </w:p>
    <w:p w:rsidR="007D6AAD" w:rsidRPr="006056F1" w:rsidRDefault="007D6AAD" w:rsidP="009949F8">
      <w:pPr>
        <w:pStyle w:val="21"/>
        <w:spacing w:before="0" w:after="80"/>
        <w:rPr>
          <w:rFonts w:asciiTheme="majorBidi" w:hAnsiTheme="majorBidi" w:cs="David"/>
        </w:rPr>
      </w:pPr>
      <w:bookmarkStart w:id="134" w:name="_Toc392146207"/>
      <w:r w:rsidRPr="006056F1">
        <w:rPr>
          <w:rFonts w:asciiTheme="majorBidi" w:hAnsiTheme="majorBidi" w:cs="David"/>
          <w:rtl/>
        </w:rPr>
        <w:t>בסיס נתונים (</w:t>
      </w:r>
      <w:r w:rsidRPr="006056F1">
        <w:rPr>
          <w:rFonts w:asciiTheme="majorBidi" w:hAnsiTheme="majorBidi" w:cs="David"/>
        </w:rPr>
        <w:t>S</w:t>
      </w:r>
      <w:r w:rsidRPr="006056F1">
        <w:rPr>
          <w:rFonts w:asciiTheme="majorBidi" w:hAnsiTheme="majorBidi" w:cs="David"/>
          <w:rtl/>
        </w:rPr>
        <w:t>)</w:t>
      </w:r>
      <w:bookmarkEnd w:id="134"/>
    </w:p>
    <w:p w:rsidR="007D6AAD" w:rsidRPr="006056F1" w:rsidRDefault="007D6AAD" w:rsidP="00FA30F4">
      <w:pPr>
        <w:pStyle w:val="3"/>
        <w:tabs>
          <w:tab w:val="clear" w:pos="2279"/>
        </w:tabs>
        <w:spacing w:after="80"/>
        <w:ind w:left="1437" w:hanging="672"/>
        <w:rPr>
          <w:rFonts w:asciiTheme="majorBidi" w:hAnsiTheme="majorBidi" w:cs="David"/>
        </w:rPr>
      </w:pPr>
      <w:r w:rsidRPr="006056F1">
        <w:rPr>
          <w:rFonts w:asciiTheme="majorBidi" w:hAnsiTheme="majorBidi" w:cs="David"/>
          <w:rtl/>
        </w:rPr>
        <w:t>על המציע לפרט מהו בסיס הנתונים הפנימי של המוצר (אם קיים כזה)</w:t>
      </w:r>
    </w:p>
    <w:p w:rsidR="007D6AAD" w:rsidRPr="006056F1" w:rsidRDefault="007D6AAD" w:rsidP="00FA30F4">
      <w:pPr>
        <w:pStyle w:val="3"/>
        <w:tabs>
          <w:tab w:val="clear" w:pos="2279"/>
        </w:tabs>
        <w:spacing w:after="80"/>
        <w:ind w:left="1437" w:hanging="672"/>
        <w:rPr>
          <w:rFonts w:asciiTheme="majorBidi" w:hAnsiTheme="majorBidi" w:cs="David"/>
        </w:rPr>
      </w:pPr>
      <w:bookmarkStart w:id="135" w:name="_Toc392146209"/>
      <w:r w:rsidRPr="006056F1">
        <w:rPr>
          <w:rFonts w:asciiTheme="majorBidi" w:hAnsiTheme="majorBidi" w:cs="David"/>
          <w:rtl/>
        </w:rPr>
        <w:t>על המציע לפרט בהצעתו על:</w:t>
      </w:r>
      <w:bookmarkEnd w:id="135"/>
      <w:r w:rsidRPr="006056F1">
        <w:rPr>
          <w:rFonts w:asciiTheme="majorBidi" w:hAnsiTheme="majorBidi" w:cs="David"/>
          <w:rtl/>
        </w:rPr>
        <w:t xml:space="preserve"> </w:t>
      </w:r>
    </w:p>
    <w:p w:rsidR="007D6AAD" w:rsidRPr="006056F1" w:rsidRDefault="007D6AAD" w:rsidP="005B199F">
      <w:pPr>
        <w:pStyle w:val="Normal1"/>
        <w:numPr>
          <w:ilvl w:val="0"/>
          <w:numId w:val="51"/>
        </w:numPr>
        <w:spacing w:before="0" w:after="80" w:line="360" w:lineRule="auto"/>
        <w:rPr>
          <w:rFonts w:asciiTheme="majorBidi" w:hAnsiTheme="majorBidi"/>
          <w:szCs w:val="22"/>
        </w:rPr>
      </w:pPr>
      <w:bookmarkStart w:id="136" w:name="_Toc392146210"/>
      <w:r w:rsidRPr="006056F1">
        <w:rPr>
          <w:rFonts w:asciiTheme="majorBidi" w:hAnsiTheme="majorBidi"/>
          <w:szCs w:val="22"/>
          <w:rtl/>
        </w:rPr>
        <w:t>אמצעים תשתיתיים מובנים להתאוששות מתקלות חומרה ותוכנה בבסיס הנתונים.</w:t>
      </w:r>
      <w:bookmarkEnd w:id="136"/>
      <w:r w:rsidRPr="006056F1">
        <w:rPr>
          <w:rFonts w:asciiTheme="majorBidi" w:hAnsiTheme="majorBidi"/>
          <w:szCs w:val="22"/>
          <w:rtl/>
        </w:rPr>
        <w:t xml:space="preserve"> </w:t>
      </w:r>
    </w:p>
    <w:p w:rsidR="007D6AAD" w:rsidRPr="006056F1" w:rsidRDefault="007D6AAD" w:rsidP="005B199F">
      <w:pPr>
        <w:pStyle w:val="Normal1"/>
        <w:numPr>
          <w:ilvl w:val="0"/>
          <w:numId w:val="51"/>
        </w:numPr>
        <w:spacing w:before="0" w:after="80" w:line="360" w:lineRule="auto"/>
        <w:rPr>
          <w:rFonts w:asciiTheme="majorBidi" w:hAnsiTheme="majorBidi"/>
          <w:szCs w:val="22"/>
        </w:rPr>
      </w:pPr>
      <w:bookmarkStart w:id="137" w:name="_Toc392146211"/>
      <w:r w:rsidRPr="006056F1">
        <w:rPr>
          <w:rFonts w:asciiTheme="majorBidi" w:hAnsiTheme="majorBidi"/>
          <w:szCs w:val="22"/>
        </w:rPr>
        <w:t>Best Practice</w:t>
      </w:r>
      <w:r w:rsidR="006434CB" w:rsidRPr="006056F1">
        <w:rPr>
          <w:rFonts w:asciiTheme="majorBidi" w:hAnsiTheme="majorBidi"/>
          <w:szCs w:val="22"/>
          <w:rtl/>
        </w:rPr>
        <w:t xml:space="preserve"> וכלים שמספק</w:t>
      </w:r>
      <w:r w:rsidRPr="006056F1">
        <w:rPr>
          <w:rFonts w:asciiTheme="majorBidi" w:hAnsiTheme="majorBidi"/>
          <w:szCs w:val="22"/>
          <w:rtl/>
        </w:rPr>
        <w:t xml:space="preserve"> ה</w:t>
      </w:r>
      <w:r w:rsidR="006434CB" w:rsidRPr="006056F1">
        <w:rPr>
          <w:rFonts w:asciiTheme="majorBidi" w:hAnsiTheme="majorBidi"/>
          <w:szCs w:val="22"/>
          <w:rtl/>
        </w:rPr>
        <w:t>פתרון</w:t>
      </w:r>
      <w:r w:rsidRPr="006056F1">
        <w:rPr>
          <w:rFonts w:asciiTheme="majorBidi" w:hAnsiTheme="majorBidi"/>
          <w:szCs w:val="22"/>
          <w:rtl/>
        </w:rPr>
        <w:t xml:space="preserve"> המוצע, לצורך שכפול בסיס נתונים לאתר חלופי, בעת הצורך.</w:t>
      </w:r>
      <w:bookmarkEnd w:id="137"/>
      <w:r w:rsidRPr="006056F1">
        <w:rPr>
          <w:rFonts w:asciiTheme="majorBidi" w:hAnsiTheme="majorBidi"/>
          <w:szCs w:val="22"/>
          <w:rtl/>
        </w:rPr>
        <w:t xml:space="preserve"> </w:t>
      </w:r>
    </w:p>
    <w:p w:rsidR="007D6AAD" w:rsidRDefault="007D6AAD" w:rsidP="00FA30F4">
      <w:pPr>
        <w:pStyle w:val="3"/>
        <w:tabs>
          <w:tab w:val="clear" w:pos="2279"/>
        </w:tabs>
        <w:spacing w:after="80"/>
        <w:ind w:left="1437" w:hanging="672"/>
        <w:rPr>
          <w:rFonts w:asciiTheme="majorBidi" w:hAnsiTheme="majorBidi" w:cs="David"/>
          <w:rtl/>
        </w:rPr>
      </w:pPr>
      <w:bookmarkStart w:id="138" w:name="_Toc392146212"/>
      <w:r w:rsidRPr="006056F1">
        <w:rPr>
          <w:rFonts w:asciiTheme="majorBidi" w:hAnsiTheme="majorBidi" w:cs="David"/>
          <w:rtl/>
        </w:rPr>
        <w:t>על המציע להתחייב שכל רכיבי ה</w:t>
      </w:r>
      <w:r w:rsidR="006434CB" w:rsidRPr="006056F1">
        <w:rPr>
          <w:rFonts w:asciiTheme="majorBidi" w:hAnsiTheme="majorBidi" w:cs="David"/>
          <w:rtl/>
        </w:rPr>
        <w:t>פתרון</w:t>
      </w:r>
      <w:r w:rsidRPr="006056F1">
        <w:rPr>
          <w:rFonts w:asciiTheme="majorBidi" w:hAnsiTheme="majorBidi" w:cs="David"/>
          <w:rtl/>
        </w:rPr>
        <w:t xml:space="preserve"> יתמכו בכל גרסת בסיס נתונים עתידית של אותו בסיס נתונים.</w:t>
      </w:r>
      <w:bookmarkEnd w:id="138"/>
    </w:p>
    <w:p w:rsidR="00FA30F4" w:rsidRPr="00FA30F4" w:rsidRDefault="00FA30F4" w:rsidP="00FA30F4">
      <w:pPr>
        <w:pStyle w:val="Normal1"/>
      </w:pPr>
    </w:p>
    <w:p w:rsidR="007D6AAD" w:rsidRPr="006056F1" w:rsidRDefault="007D6AAD" w:rsidP="009949F8">
      <w:pPr>
        <w:pStyle w:val="21"/>
        <w:spacing w:before="0" w:after="80"/>
        <w:rPr>
          <w:rFonts w:asciiTheme="majorBidi" w:hAnsiTheme="majorBidi" w:cs="David"/>
        </w:rPr>
      </w:pPr>
      <w:bookmarkStart w:id="139" w:name="_Toc392146213"/>
      <w:r w:rsidRPr="006056F1">
        <w:rPr>
          <w:rFonts w:asciiTheme="majorBidi" w:hAnsiTheme="majorBidi" w:cs="David"/>
          <w:rtl/>
        </w:rPr>
        <w:t>תקשורת (</w:t>
      </w:r>
      <w:r w:rsidRPr="006056F1">
        <w:rPr>
          <w:rFonts w:asciiTheme="majorBidi" w:hAnsiTheme="majorBidi" w:cs="David"/>
        </w:rPr>
        <w:t>S</w:t>
      </w:r>
      <w:r w:rsidRPr="006056F1">
        <w:rPr>
          <w:rFonts w:asciiTheme="majorBidi" w:hAnsiTheme="majorBidi" w:cs="David"/>
          <w:rtl/>
        </w:rPr>
        <w:t>)</w:t>
      </w:r>
      <w:bookmarkEnd w:id="139"/>
    </w:p>
    <w:p w:rsidR="007D6AAD" w:rsidRPr="006056F1" w:rsidRDefault="007D6AAD" w:rsidP="00FA30F4">
      <w:pPr>
        <w:pStyle w:val="3"/>
        <w:tabs>
          <w:tab w:val="clear" w:pos="2279"/>
        </w:tabs>
        <w:spacing w:after="80"/>
        <w:ind w:left="1437" w:hanging="672"/>
        <w:rPr>
          <w:rFonts w:asciiTheme="majorBidi" w:hAnsiTheme="majorBidi" w:cs="David"/>
        </w:rPr>
      </w:pPr>
      <w:bookmarkStart w:id="140" w:name="_Toc392146214"/>
      <w:r w:rsidRPr="006056F1">
        <w:rPr>
          <w:rStyle w:val="3f"/>
          <w:rFonts w:asciiTheme="majorBidi" w:hAnsiTheme="majorBidi" w:cs="David"/>
          <w:sz w:val="22"/>
          <w:szCs w:val="22"/>
          <w:rtl/>
        </w:rPr>
        <w:t xml:space="preserve">על המציע לפרט בהצעתו את </w:t>
      </w:r>
      <w:r w:rsidRPr="00FA30F4">
        <w:rPr>
          <w:rtl/>
        </w:rPr>
        <w:t>פרוטוקול</w:t>
      </w:r>
      <w:r w:rsidRPr="006056F1">
        <w:rPr>
          <w:rStyle w:val="3f"/>
          <w:rFonts w:asciiTheme="majorBidi" w:hAnsiTheme="majorBidi" w:cs="David"/>
          <w:sz w:val="22"/>
          <w:szCs w:val="22"/>
          <w:rtl/>
        </w:rPr>
        <w:t xml:space="preserve"> התקשורת המקומית (</w:t>
      </w:r>
      <w:r w:rsidRPr="006056F1">
        <w:rPr>
          <w:rStyle w:val="3f"/>
          <w:rFonts w:asciiTheme="majorBidi" w:hAnsiTheme="majorBidi" w:cs="David"/>
          <w:sz w:val="22"/>
          <w:szCs w:val="22"/>
        </w:rPr>
        <w:t>LAN</w:t>
      </w:r>
      <w:r w:rsidRPr="006056F1">
        <w:rPr>
          <w:rStyle w:val="3f"/>
          <w:rFonts w:asciiTheme="majorBidi" w:hAnsiTheme="majorBidi" w:cs="David"/>
          <w:sz w:val="22"/>
          <w:szCs w:val="22"/>
          <w:rtl/>
        </w:rPr>
        <w:t>)</w:t>
      </w:r>
      <w:r w:rsidRPr="006056F1">
        <w:rPr>
          <w:rStyle w:val="3f"/>
          <w:rFonts w:asciiTheme="majorBidi" w:hAnsiTheme="majorBidi" w:cs="David"/>
          <w:sz w:val="22"/>
          <w:szCs w:val="22"/>
        </w:rPr>
        <w:t xml:space="preserve"> </w:t>
      </w:r>
      <w:r w:rsidRPr="006056F1">
        <w:rPr>
          <w:rStyle w:val="3f"/>
          <w:rFonts w:asciiTheme="majorBidi" w:hAnsiTheme="majorBidi" w:cs="David"/>
          <w:sz w:val="22"/>
          <w:szCs w:val="22"/>
          <w:rtl/>
        </w:rPr>
        <w:t xml:space="preserve"> והרחבה (</w:t>
      </w:r>
      <w:r w:rsidRPr="006056F1">
        <w:rPr>
          <w:rStyle w:val="3f"/>
          <w:rFonts w:asciiTheme="majorBidi" w:hAnsiTheme="majorBidi" w:cs="David"/>
          <w:sz w:val="22"/>
          <w:szCs w:val="22"/>
        </w:rPr>
        <w:t>WAN</w:t>
      </w:r>
      <w:r w:rsidRPr="006056F1">
        <w:rPr>
          <w:rStyle w:val="3f"/>
          <w:rFonts w:asciiTheme="majorBidi" w:hAnsiTheme="majorBidi" w:cs="David"/>
          <w:sz w:val="22"/>
          <w:szCs w:val="22"/>
          <w:rtl/>
        </w:rPr>
        <w:t>)</w:t>
      </w:r>
      <w:r w:rsidRPr="006056F1">
        <w:rPr>
          <w:rStyle w:val="3f"/>
          <w:rFonts w:asciiTheme="majorBidi" w:hAnsiTheme="majorBidi" w:cs="David"/>
          <w:sz w:val="22"/>
          <w:szCs w:val="22"/>
        </w:rPr>
        <w:t xml:space="preserve">  </w:t>
      </w:r>
      <w:r w:rsidRPr="006056F1">
        <w:rPr>
          <w:rStyle w:val="3f"/>
          <w:rFonts w:asciiTheme="majorBidi" w:hAnsiTheme="majorBidi" w:cs="David"/>
          <w:sz w:val="22"/>
          <w:szCs w:val="22"/>
          <w:rtl/>
        </w:rPr>
        <w:t xml:space="preserve"> הנתמך במוצר</w:t>
      </w:r>
      <w:r w:rsidRPr="006056F1">
        <w:rPr>
          <w:rFonts w:asciiTheme="majorBidi" w:hAnsiTheme="majorBidi" w:cs="David"/>
          <w:rtl/>
        </w:rPr>
        <w:t xml:space="preserve"> המוצע.</w:t>
      </w:r>
      <w:bookmarkEnd w:id="140"/>
      <w:r w:rsidRPr="006056F1">
        <w:rPr>
          <w:rFonts w:asciiTheme="majorBidi" w:hAnsiTheme="majorBidi" w:cs="David"/>
          <w:rtl/>
        </w:rPr>
        <w:t xml:space="preserve"> </w:t>
      </w:r>
    </w:p>
    <w:p w:rsidR="007D6AAD" w:rsidRPr="006056F1" w:rsidRDefault="007D6AAD" w:rsidP="009949F8">
      <w:pPr>
        <w:bidi/>
        <w:spacing w:after="80" w:line="360" w:lineRule="auto"/>
        <w:rPr>
          <w:rFonts w:asciiTheme="majorBidi" w:hAnsiTheme="majorBidi" w:cs="David"/>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7D6AAD" w:rsidRPr="006056F1" w:rsidRDefault="007D6AAD" w:rsidP="009949F8">
      <w:pPr>
        <w:bidi/>
        <w:spacing w:after="80" w:line="360" w:lineRule="auto"/>
        <w:jc w:val="center"/>
        <w:rPr>
          <w:rFonts w:asciiTheme="majorBidi" w:eastAsia="Times New Roman" w:hAnsiTheme="majorBidi" w:cs="David"/>
          <w:noProof/>
          <w:rtl/>
          <w:lang w:eastAsia="he-IL"/>
        </w:rPr>
      </w:pPr>
    </w:p>
    <w:p w:rsidR="00D40827" w:rsidRPr="006056F1" w:rsidRDefault="00D40827"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26367F" w:rsidRPr="006056F1" w:rsidRDefault="0026367F" w:rsidP="009949F8">
      <w:pPr>
        <w:bidi/>
        <w:spacing w:after="80" w:line="360" w:lineRule="auto"/>
        <w:jc w:val="center"/>
        <w:rPr>
          <w:rFonts w:asciiTheme="majorBidi" w:eastAsia="Times New Roman" w:hAnsiTheme="majorBidi" w:cs="David"/>
          <w:noProof/>
          <w:rtl/>
          <w:lang w:eastAsia="he-IL"/>
        </w:rPr>
      </w:pPr>
    </w:p>
    <w:p w:rsidR="00FA30F4" w:rsidRDefault="00FA30F4">
      <w:pPr>
        <w:rPr>
          <w:rFonts w:asciiTheme="majorBidi" w:eastAsia="Times New Roman" w:hAnsiTheme="majorBidi" w:cs="David"/>
          <w:b/>
          <w:bCs/>
          <w:lang w:eastAsia="he-IL"/>
        </w:rPr>
      </w:pPr>
      <w:bookmarkStart w:id="141" w:name="_Toc372891843"/>
      <w:bookmarkStart w:id="142" w:name="_Toc388628394"/>
      <w:bookmarkStart w:id="143" w:name="_Toc517451163"/>
      <w:bookmarkStart w:id="144" w:name="_Toc392146215"/>
      <w:bookmarkEnd w:id="0"/>
      <w:bookmarkEnd w:id="1"/>
      <w:bookmarkEnd w:id="2"/>
      <w:r>
        <w:rPr>
          <w:rFonts w:asciiTheme="majorBidi" w:hAnsiTheme="majorBidi" w:cs="David"/>
          <w:rtl/>
        </w:rPr>
        <w:br w:type="page"/>
      </w:r>
    </w:p>
    <w:p w:rsidR="00FE3C09" w:rsidRPr="00FA30F4" w:rsidRDefault="00FE3C09" w:rsidP="009949F8">
      <w:pPr>
        <w:pStyle w:val="10"/>
        <w:spacing w:after="80"/>
        <w:rPr>
          <w:rFonts w:asciiTheme="majorBidi" w:hAnsiTheme="majorBidi" w:cs="David"/>
          <w:sz w:val="26"/>
          <w:szCs w:val="26"/>
          <w:rtl/>
        </w:rPr>
      </w:pPr>
      <w:bookmarkStart w:id="145" w:name="_Toc457813178"/>
      <w:r w:rsidRPr="00FA30F4">
        <w:rPr>
          <w:rFonts w:asciiTheme="majorBidi" w:hAnsiTheme="majorBidi" w:cs="David"/>
          <w:sz w:val="26"/>
          <w:szCs w:val="26"/>
          <w:rtl/>
        </w:rPr>
        <w:lastRenderedPageBreak/>
        <w:t>מימוש</w:t>
      </w:r>
      <w:bookmarkEnd w:id="141"/>
      <w:bookmarkEnd w:id="142"/>
      <w:bookmarkEnd w:id="143"/>
      <w:r w:rsidRPr="00FA30F4">
        <w:rPr>
          <w:rFonts w:asciiTheme="majorBidi" w:hAnsiTheme="majorBidi" w:cs="David"/>
          <w:sz w:val="26"/>
          <w:szCs w:val="26"/>
          <w:rtl/>
        </w:rPr>
        <w:t xml:space="preserve"> (</w:t>
      </w:r>
      <w:r w:rsidRPr="00FA30F4">
        <w:rPr>
          <w:rFonts w:asciiTheme="majorBidi" w:hAnsiTheme="majorBidi" w:cs="David"/>
          <w:sz w:val="26"/>
          <w:szCs w:val="26"/>
        </w:rPr>
        <w:t>S</w:t>
      </w:r>
      <w:r w:rsidRPr="00FA30F4">
        <w:rPr>
          <w:rFonts w:asciiTheme="majorBidi" w:hAnsiTheme="majorBidi" w:cs="David"/>
          <w:sz w:val="26"/>
          <w:szCs w:val="26"/>
          <w:rtl/>
        </w:rPr>
        <w:t>)</w:t>
      </w:r>
      <w:bookmarkEnd w:id="144"/>
      <w:bookmarkEnd w:id="145"/>
    </w:p>
    <w:p w:rsidR="00FE3C09" w:rsidRPr="006056F1" w:rsidRDefault="00FE3C09" w:rsidP="005B199F">
      <w:pPr>
        <w:pStyle w:val="21"/>
        <w:numPr>
          <w:ilvl w:val="1"/>
          <w:numId w:val="77"/>
        </w:numPr>
        <w:spacing w:before="0" w:after="80"/>
        <w:rPr>
          <w:rFonts w:asciiTheme="majorBidi" w:hAnsiTheme="majorBidi" w:cs="David"/>
        </w:rPr>
      </w:pPr>
      <w:bookmarkStart w:id="146" w:name="_Toc360620713"/>
      <w:bookmarkStart w:id="147" w:name="_Toc361210771"/>
      <w:bookmarkStart w:id="148" w:name="_Toc372891844"/>
      <w:r w:rsidRPr="006056F1">
        <w:rPr>
          <w:rFonts w:asciiTheme="majorBidi" w:hAnsiTheme="majorBidi" w:cs="David"/>
          <w:rtl/>
        </w:rPr>
        <w:t xml:space="preserve">כללי </w:t>
      </w:r>
      <w:r w:rsidRPr="006056F1">
        <w:rPr>
          <w:rFonts w:asciiTheme="majorBidi" w:hAnsiTheme="majorBidi" w:cs="David"/>
        </w:rPr>
        <w:t>–</w:t>
      </w:r>
      <w:r w:rsidRPr="006056F1">
        <w:rPr>
          <w:rFonts w:asciiTheme="majorBidi" w:hAnsiTheme="majorBidi" w:cs="David"/>
          <w:rtl/>
        </w:rPr>
        <w:t xml:space="preserve"> הבהקים</w:t>
      </w:r>
      <w:bookmarkEnd w:id="146"/>
      <w:bookmarkEnd w:id="147"/>
      <w:bookmarkEnd w:id="148"/>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FE3C09" w:rsidRPr="00FA30F4" w:rsidRDefault="00A46013" w:rsidP="005B17DC">
      <w:pPr>
        <w:bidi/>
        <w:spacing w:after="80" w:line="360" w:lineRule="auto"/>
        <w:ind w:left="360"/>
        <w:jc w:val="both"/>
        <w:rPr>
          <w:rFonts w:asciiTheme="majorBidi" w:eastAsia="Times New Roman" w:hAnsiTheme="majorBidi" w:cs="David"/>
          <w:noProof/>
          <w:lang w:eastAsia="he-IL"/>
        </w:rPr>
      </w:pPr>
      <w:bookmarkStart w:id="149" w:name="_Toc392146216"/>
      <w:r w:rsidRPr="006056F1">
        <w:rPr>
          <w:rFonts w:asciiTheme="majorBidi" w:hAnsiTheme="majorBidi" w:cs="David"/>
          <w:rtl/>
          <w:lang w:eastAsia="he-IL"/>
        </w:rPr>
        <w:t xml:space="preserve">מטרת המשרד היא להטמיע </w:t>
      </w:r>
      <w:r w:rsidRPr="006056F1">
        <w:rPr>
          <w:rFonts w:asciiTheme="majorBidi" w:eastAsia="Times New Roman" w:hAnsiTheme="majorBidi" w:cs="David"/>
          <w:noProof/>
          <w:rtl/>
          <w:lang w:eastAsia="he-IL"/>
        </w:rPr>
        <w:t xml:space="preserve">בישראל פתרונות דיגיטליים </w:t>
      </w:r>
      <w:bookmarkStart w:id="150" w:name="_Toc392146217"/>
      <w:bookmarkEnd w:id="149"/>
      <w:r w:rsidR="005B17DC">
        <w:rPr>
          <w:rFonts w:asciiTheme="majorBidi" w:eastAsia="Times New Roman" w:hAnsiTheme="majorBidi" w:cs="David" w:hint="cs"/>
          <w:noProof/>
          <w:rtl/>
          <w:lang w:eastAsia="he-IL"/>
        </w:rPr>
        <w:t>להתמודדות עם העומס במחלקות הפנימיות והמלר"דים בבתי החולים בישראל</w:t>
      </w:r>
      <w:r w:rsidR="00FA30F4">
        <w:rPr>
          <w:rFonts w:asciiTheme="majorBidi" w:eastAsia="Times New Roman" w:hAnsiTheme="majorBidi" w:cs="David" w:hint="cs"/>
          <w:noProof/>
          <w:rtl/>
          <w:lang w:eastAsia="he-IL"/>
        </w:rPr>
        <w:t>.</w:t>
      </w:r>
      <w:r w:rsidR="00FA30F4">
        <w:rPr>
          <w:rFonts w:asciiTheme="majorBidi" w:eastAsia="Times New Roman" w:hAnsiTheme="majorBidi" w:cs="David"/>
          <w:noProof/>
          <w:rtl/>
          <w:lang w:eastAsia="he-IL"/>
        </w:rPr>
        <w:t xml:space="preserve"> </w:t>
      </w:r>
      <w:r w:rsidR="003C119F" w:rsidRPr="00FA30F4">
        <w:rPr>
          <w:rFonts w:asciiTheme="majorBidi" w:hAnsiTheme="majorBidi" w:cs="David"/>
          <w:rtl/>
          <w:lang w:eastAsia="he-IL"/>
        </w:rPr>
        <w:t>להלן</w:t>
      </w:r>
      <w:r w:rsidR="00FE3C09" w:rsidRPr="006056F1">
        <w:rPr>
          <w:rFonts w:asciiTheme="majorBidi" w:hAnsiTheme="majorBidi" w:cs="David"/>
          <w:rtl/>
          <w:lang w:eastAsia="he-IL"/>
        </w:rPr>
        <w:t xml:space="preserve"> השירותים הנדרשים מהספק. המשרד שומר לו את הזכות לשנות את תכו</w:t>
      </w:r>
      <w:r w:rsidR="009B7FB4">
        <w:rPr>
          <w:rFonts w:asciiTheme="majorBidi" w:hAnsiTheme="majorBidi" w:cs="David"/>
          <w:rtl/>
          <w:lang w:eastAsia="he-IL"/>
        </w:rPr>
        <w:t>לת הפרויקט בהתאם לצרכים המשתנים</w:t>
      </w:r>
      <w:r w:rsidR="00FE3C09" w:rsidRPr="006056F1">
        <w:rPr>
          <w:rFonts w:asciiTheme="majorBidi" w:hAnsiTheme="majorBidi" w:cs="David"/>
          <w:rtl/>
          <w:lang w:eastAsia="he-IL"/>
        </w:rPr>
        <w:t xml:space="preserve">. על הספק לתאר את תכנית העבודה לפרויקט (כולל לוחות זמנים מוצעים) שהוא מתכוון לבצע בהנחה שזוהי תכולת </w:t>
      </w:r>
      <w:bookmarkEnd w:id="150"/>
      <w:r w:rsidR="00FE3C09" w:rsidRPr="006056F1">
        <w:rPr>
          <w:rFonts w:asciiTheme="majorBidi" w:hAnsiTheme="majorBidi" w:cs="David"/>
          <w:rtl/>
          <w:lang w:eastAsia="he-IL"/>
        </w:rPr>
        <w:t>השירותים:</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51" w:name="_Toc392146218"/>
      <w:r w:rsidRPr="006056F1">
        <w:rPr>
          <w:rFonts w:asciiTheme="majorBidi" w:hAnsiTheme="majorBidi" w:cs="David"/>
          <w:rtl/>
          <w:lang w:eastAsia="he-IL"/>
        </w:rPr>
        <w:t xml:space="preserve">בניית  ארכיטקטורה כוללת של הפתרון עם צוות המשרד (יש להציג במסגרת המענה הצעת ארכיטקטורה </w:t>
      </w:r>
      <w:proofErr w:type="spellStart"/>
      <w:r w:rsidRPr="006056F1">
        <w:rPr>
          <w:rFonts w:asciiTheme="majorBidi" w:hAnsiTheme="majorBidi" w:cs="David"/>
          <w:rtl/>
          <w:lang w:eastAsia="he-IL"/>
        </w:rPr>
        <w:t>סכמטית</w:t>
      </w:r>
      <w:proofErr w:type="spellEnd"/>
      <w:r w:rsidRPr="006056F1">
        <w:rPr>
          <w:rFonts w:asciiTheme="majorBidi" w:hAnsiTheme="majorBidi" w:cs="David"/>
          <w:rtl/>
          <w:lang w:eastAsia="he-IL"/>
        </w:rPr>
        <w:t xml:space="preserve"> למימוש הפתרון במשרד הבריאות)</w:t>
      </w:r>
    </w:p>
    <w:p w:rsidR="00FE3C09" w:rsidRPr="006056F1" w:rsidRDefault="00FE3C09" w:rsidP="009B7FB4">
      <w:pPr>
        <w:pStyle w:val="a"/>
        <w:spacing w:before="0" w:after="80" w:line="360" w:lineRule="auto"/>
        <w:ind w:left="685" w:hanging="284"/>
        <w:rPr>
          <w:rFonts w:asciiTheme="majorBidi" w:hAnsiTheme="majorBidi" w:cs="David"/>
          <w:rtl/>
          <w:lang w:eastAsia="he-IL"/>
        </w:rPr>
      </w:pPr>
      <w:r w:rsidRPr="006056F1">
        <w:rPr>
          <w:rFonts w:asciiTheme="majorBidi" w:hAnsiTheme="majorBidi" w:cs="David"/>
          <w:rtl/>
          <w:lang w:eastAsia="he-IL"/>
        </w:rPr>
        <w:t>אישור הארכיטקטורה מול גורמי אבטחת המידע</w:t>
      </w:r>
    </w:p>
    <w:bookmarkEnd w:id="151"/>
    <w:p w:rsidR="00FE3C09" w:rsidRPr="006056F1" w:rsidRDefault="00FE3C09" w:rsidP="009B7FB4">
      <w:pPr>
        <w:pStyle w:val="a"/>
        <w:spacing w:before="0" w:after="80" w:line="360" w:lineRule="auto"/>
        <w:ind w:left="685" w:hanging="284"/>
        <w:rPr>
          <w:rFonts w:asciiTheme="majorBidi" w:hAnsiTheme="majorBidi" w:cs="David"/>
          <w:lang w:eastAsia="he-IL"/>
        </w:rPr>
      </w:pPr>
      <w:r w:rsidRPr="006056F1">
        <w:rPr>
          <w:rFonts w:asciiTheme="majorBidi" w:hAnsiTheme="majorBidi" w:cs="David"/>
          <w:rtl/>
          <w:lang w:eastAsia="he-IL"/>
        </w:rPr>
        <w:t xml:space="preserve">התקנת המערכות בארגוני הבריאות השונים </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52" w:name="_Toc392146219"/>
      <w:r w:rsidRPr="006056F1">
        <w:rPr>
          <w:rFonts w:asciiTheme="majorBidi" w:hAnsiTheme="majorBidi" w:cs="David"/>
          <w:rtl/>
          <w:lang w:eastAsia="he-IL"/>
        </w:rPr>
        <w:t>הדרכה ולימוד של צוות המשרד /מטעם המשרד</w:t>
      </w:r>
      <w:r w:rsidR="00A46013" w:rsidRPr="006056F1">
        <w:rPr>
          <w:rFonts w:asciiTheme="majorBidi" w:hAnsiTheme="majorBidi" w:cs="David"/>
          <w:rtl/>
          <w:lang w:eastAsia="he-IL"/>
        </w:rPr>
        <w:t xml:space="preserve"> / צוות מטעם הארגונים הנוספים המטמיעים את המוצר,</w:t>
      </w:r>
      <w:r w:rsidRPr="006056F1">
        <w:rPr>
          <w:rFonts w:asciiTheme="majorBidi" w:hAnsiTheme="majorBidi" w:cs="David"/>
          <w:rtl/>
          <w:lang w:eastAsia="he-IL"/>
        </w:rPr>
        <w:t xml:space="preserve"> לגבי </w:t>
      </w:r>
      <w:bookmarkEnd w:id="152"/>
      <w:r w:rsidRPr="006056F1">
        <w:rPr>
          <w:rFonts w:asciiTheme="majorBidi" w:hAnsiTheme="majorBidi" w:cs="David"/>
          <w:rtl/>
          <w:lang w:eastAsia="he-IL"/>
        </w:rPr>
        <w:t>המ</w:t>
      </w:r>
      <w:r w:rsidR="009B7FB4">
        <w:rPr>
          <w:rFonts w:asciiTheme="majorBidi" w:hAnsiTheme="majorBidi" w:cs="David"/>
          <w:rtl/>
          <w:lang w:eastAsia="he-IL"/>
        </w:rPr>
        <w:t>וצר (יש להציג במסגרת המענה את ת</w:t>
      </w:r>
      <w:r w:rsidRPr="006056F1">
        <w:rPr>
          <w:rFonts w:asciiTheme="majorBidi" w:hAnsiTheme="majorBidi" w:cs="David"/>
          <w:rtl/>
          <w:lang w:eastAsia="he-IL"/>
        </w:rPr>
        <w:t>כנית ההדרכה המוצעת)</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53" w:name="_Toc392146224"/>
      <w:r w:rsidRPr="006056F1">
        <w:rPr>
          <w:rFonts w:asciiTheme="majorBidi" w:hAnsiTheme="majorBidi" w:cs="David"/>
          <w:rtl/>
          <w:lang w:eastAsia="he-IL"/>
        </w:rPr>
        <w:t>ליווי מבדקי קבלה על ידי המשרד</w:t>
      </w:r>
      <w:bookmarkEnd w:id="153"/>
      <w:r w:rsidR="00A46013" w:rsidRPr="006056F1">
        <w:rPr>
          <w:rFonts w:asciiTheme="majorBidi" w:hAnsiTheme="majorBidi" w:cs="David"/>
          <w:rtl/>
          <w:lang w:eastAsia="he-IL"/>
        </w:rPr>
        <w:t xml:space="preserve"> ו/או הארגונים הנוספים המטמיעים את המוצר.</w:t>
      </w:r>
    </w:p>
    <w:p w:rsidR="00FE3C09" w:rsidRPr="006056F1" w:rsidRDefault="00FE3C09" w:rsidP="009B7FB4">
      <w:pPr>
        <w:pStyle w:val="a"/>
        <w:spacing w:before="0" w:after="80" w:line="360" w:lineRule="auto"/>
        <w:ind w:left="685" w:hanging="284"/>
        <w:rPr>
          <w:rFonts w:asciiTheme="majorBidi" w:hAnsiTheme="majorBidi" w:cs="David"/>
          <w:lang w:eastAsia="he-IL"/>
        </w:rPr>
      </w:pPr>
      <w:bookmarkStart w:id="154" w:name="_Toc392146226"/>
      <w:r w:rsidRPr="006056F1">
        <w:rPr>
          <w:rFonts w:asciiTheme="majorBidi" w:hAnsiTheme="majorBidi" w:cs="David"/>
          <w:rtl/>
          <w:lang w:eastAsia="he-IL"/>
        </w:rPr>
        <w:t>אספקת תיעוד למוצר ולהתאמות ע"י המציע הזוכה.</w:t>
      </w:r>
      <w:bookmarkEnd w:id="154"/>
    </w:p>
    <w:p w:rsidR="00FE3C09" w:rsidRPr="006056F1" w:rsidRDefault="00FE3C09" w:rsidP="009B7FB4">
      <w:pPr>
        <w:pStyle w:val="a"/>
        <w:spacing w:before="0" w:after="80" w:line="360" w:lineRule="auto"/>
        <w:ind w:left="685" w:hanging="284"/>
        <w:rPr>
          <w:rFonts w:asciiTheme="majorBidi" w:hAnsiTheme="majorBidi" w:cs="David"/>
          <w:rtl/>
          <w:lang w:eastAsia="he-IL"/>
        </w:rPr>
      </w:pPr>
      <w:bookmarkStart w:id="155" w:name="_Toc392146228"/>
      <w:r w:rsidRPr="006056F1">
        <w:rPr>
          <w:rFonts w:asciiTheme="majorBidi" w:hAnsiTheme="majorBidi" w:cs="David"/>
          <w:rtl/>
          <w:lang w:eastAsia="he-IL"/>
        </w:rPr>
        <w:t>שירותי תמיכה ותחזוקה לרכיבי המוצר ולמימוש שבוצע ע"י המציע הזוכה.</w:t>
      </w:r>
      <w:bookmarkEnd w:id="155"/>
    </w:p>
    <w:p w:rsidR="00FE3C09" w:rsidRDefault="00FE3C09" w:rsidP="009B7FB4">
      <w:pPr>
        <w:pStyle w:val="a"/>
        <w:spacing w:before="0" w:after="80" w:line="360" w:lineRule="auto"/>
        <w:ind w:left="685" w:hanging="284"/>
        <w:rPr>
          <w:rFonts w:asciiTheme="majorBidi" w:hAnsiTheme="majorBidi" w:cs="David"/>
          <w:lang w:eastAsia="he-IL"/>
        </w:rPr>
      </w:pPr>
      <w:r w:rsidRPr="006056F1">
        <w:rPr>
          <w:rFonts w:asciiTheme="majorBidi" w:hAnsiTheme="majorBidi" w:cs="David"/>
          <w:noProof/>
          <w:rtl/>
          <w:lang w:eastAsia="he-IL"/>
        </w:rPr>
        <w:t xml:space="preserve"> </w:t>
      </w:r>
      <w:r w:rsidRPr="006056F1">
        <w:rPr>
          <w:rFonts w:asciiTheme="majorBidi" w:hAnsiTheme="majorBidi" w:cs="David"/>
          <w:rtl/>
          <w:lang w:eastAsia="he-IL"/>
        </w:rPr>
        <w:t xml:space="preserve">התאמת הכלי באמצעות פיתוח, ככל שהתאמה זו תוזמן על ידי המשרד. יודגש כי במקרה זה יכלול הפרויקט אפיון, פיתוח ובדיקות מלאות של השינויים שבוצעו. </w:t>
      </w:r>
    </w:p>
    <w:p w:rsidR="009B7FB4" w:rsidRPr="006056F1" w:rsidRDefault="009B7FB4" w:rsidP="009B7FB4">
      <w:pPr>
        <w:pStyle w:val="a"/>
        <w:numPr>
          <w:ilvl w:val="0"/>
          <w:numId w:val="0"/>
        </w:numPr>
        <w:spacing w:before="0" w:after="80" w:line="360" w:lineRule="auto"/>
        <w:ind w:left="685"/>
        <w:rPr>
          <w:rFonts w:asciiTheme="majorBidi" w:hAnsiTheme="majorBidi" w:cs="David"/>
          <w:lang w:eastAsia="he-IL"/>
        </w:rPr>
      </w:pPr>
    </w:p>
    <w:p w:rsidR="00FE3C09" w:rsidRPr="006056F1" w:rsidRDefault="00FE3C09" w:rsidP="009949F8">
      <w:pPr>
        <w:pStyle w:val="21"/>
        <w:spacing w:before="0" w:after="80"/>
        <w:rPr>
          <w:rFonts w:asciiTheme="majorBidi" w:hAnsiTheme="majorBidi" w:cs="David"/>
          <w:rtl/>
        </w:rPr>
      </w:pPr>
      <w:bookmarkStart w:id="156" w:name="_Toc360620714"/>
      <w:bookmarkStart w:id="157" w:name="_Toc361210772"/>
      <w:bookmarkStart w:id="158" w:name="_Toc372891845"/>
      <w:r w:rsidRPr="006056F1">
        <w:rPr>
          <w:rFonts w:asciiTheme="majorBidi" w:hAnsiTheme="majorBidi" w:cs="David"/>
          <w:rtl/>
        </w:rPr>
        <w:t>גורמים מעורבים</w:t>
      </w:r>
      <w:bookmarkEnd w:id="156"/>
      <w:bookmarkEnd w:id="157"/>
      <w:bookmarkEnd w:id="158"/>
    </w:p>
    <w:p w:rsidR="00FE3C09" w:rsidRPr="006056F1" w:rsidRDefault="00FE3C09" w:rsidP="009949F8">
      <w:pPr>
        <w:keepNext/>
        <w:numPr>
          <w:ilvl w:val="0"/>
          <w:numId w:val="17"/>
        </w:numPr>
        <w:bidi/>
        <w:spacing w:after="80" w:line="360" w:lineRule="auto"/>
        <w:jc w:val="both"/>
        <w:outlineLvl w:val="2"/>
        <w:rPr>
          <w:rFonts w:asciiTheme="majorBidi" w:eastAsia="Times New Roman" w:hAnsiTheme="majorBidi" w:cs="David"/>
          <w:vanish/>
          <w:rtl/>
          <w:lang w:eastAsia="he-IL"/>
        </w:rPr>
      </w:pPr>
      <w:bookmarkStart w:id="159" w:name="_Toc360620715"/>
    </w:p>
    <w:p w:rsidR="00FE3C09" w:rsidRPr="006056F1" w:rsidRDefault="00FE3C09" w:rsidP="009949F8">
      <w:pPr>
        <w:keepNext/>
        <w:numPr>
          <w:ilvl w:val="1"/>
          <w:numId w:val="17"/>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B7FB4">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   מנהל פעילות מטעם המשרד (</w:t>
      </w:r>
      <w:r w:rsidRPr="006056F1">
        <w:rPr>
          <w:rFonts w:asciiTheme="majorBidi" w:hAnsiTheme="majorBidi" w:cs="David"/>
        </w:rPr>
        <w:t>I</w:t>
      </w:r>
      <w:r w:rsidRPr="006056F1">
        <w:rPr>
          <w:rFonts w:asciiTheme="majorBidi" w:hAnsiTheme="majorBidi" w:cs="David"/>
          <w:rtl/>
        </w:rPr>
        <w:t>)</w:t>
      </w:r>
    </w:p>
    <w:p w:rsidR="00FE3C09" w:rsidRPr="006056F1" w:rsidRDefault="00FE3C09" w:rsidP="009B7FB4">
      <w:pPr>
        <w:pStyle w:val="a"/>
        <w:spacing w:before="0" w:after="80" w:line="360" w:lineRule="auto"/>
        <w:ind w:left="1819" w:hanging="284"/>
        <w:rPr>
          <w:rFonts w:asciiTheme="majorBidi" w:hAnsiTheme="majorBidi" w:cs="David"/>
          <w:lang w:eastAsia="he-IL"/>
        </w:rPr>
      </w:pPr>
      <w:r w:rsidRPr="006056F1">
        <w:rPr>
          <w:rFonts w:asciiTheme="majorBidi" w:hAnsiTheme="majorBidi" w:cs="David"/>
          <w:noProof/>
          <w:rtl/>
          <w:lang w:eastAsia="he-I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rsidR="00FE3C09" w:rsidRPr="006056F1" w:rsidRDefault="00FE3C09" w:rsidP="009B7FB4">
      <w:pPr>
        <w:pStyle w:val="a"/>
        <w:spacing w:before="0" w:after="80" w:line="360" w:lineRule="auto"/>
        <w:ind w:left="1819" w:hanging="284"/>
        <w:rPr>
          <w:rFonts w:asciiTheme="majorBidi" w:hAnsiTheme="majorBidi" w:cs="David"/>
          <w:rtl/>
          <w:lang w:eastAsia="he-IL"/>
        </w:rPr>
      </w:pPr>
      <w:r w:rsidRPr="006056F1">
        <w:rPr>
          <w:rFonts w:asciiTheme="majorBidi" w:hAnsiTheme="majorBidi" w:cs="David"/>
          <w:rtl/>
        </w:rPr>
        <w:t>במסגרת זו, יובהר כי משרד הבריאות עורך מכרז זה במשותף עבור כלל מערכת הבריאות</w:t>
      </w:r>
      <w:r w:rsidR="00A46013" w:rsidRPr="006056F1">
        <w:rPr>
          <w:rFonts w:asciiTheme="majorBidi" w:hAnsiTheme="majorBidi" w:cs="David"/>
          <w:rtl/>
        </w:rPr>
        <w:t xml:space="preserve"> וארגונים נוספים</w:t>
      </w:r>
      <w:r w:rsidRPr="006056F1">
        <w:rPr>
          <w:rFonts w:asciiTheme="majorBidi" w:hAnsiTheme="majorBidi" w:cs="David"/>
          <w:rtl/>
        </w:rPr>
        <w:t xml:space="preserve">, </w:t>
      </w:r>
      <w:r w:rsidR="00A46013" w:rsidRPr="006056F1">
        <w:rPr>
          <w:rFonts w:asciiTheme="majorBidi" w:hAnsiTheme="majorBidi" w:cs="David"/>
          <w:rtl/>
        </w:rPr>
        <w:t>ובתוך כך</w:t>
      </w:r>
      <w:r w:rsidRPr="006056F1">
        <w:rPr>
          <w:rFonts w:asciiTheme="majorBidi" w:hAnsiTheme="majorBidi" w:cs="David"/>
          <w:rtl/>
        </w:rPr>
        <w:t xml:space="preserve"> מוסדות רפואיים ובכללם בתי חולים, אולם אינו מנהל א</w:t>
      </w:r>
      <w:r w:rsidR="00A46013" w:rsidRPr="006056F1">
        <w:rPr>
          <w:rFonts w:asciiTheme="majorBidi" w:hAnsiTheme="majorBidi" w:cs="David"/>
          <w:rtl/>
        </w:rPr>
        <w:t xml:space="preserve">ת הפעילות עבורם. בכל מוסד </w:t>
      </w:r>
      <w:r w:rsidRPr="006056F1">
        <w:rPr>
          <w:rFonts w:asciiTheme="majorBidi" w:hAnsiTheme="majorBidi" w:cs="David"/>
          <w:rtl/>
        </w:rPr>
        <w:t>שיבחר להצטרף לפרויקט ימונה מנהל פרויקט עצמאי מטעם המוסד, ועל הספק להתנהל מול כל מוסד בנפרד לאורך כל שלבי העבודה.</w:t>
      </w:r>
    </w:p>
    <w:p w:rsidR="00FE3C09" w:rsidRPr="006056F1" w:rsidRDefault="00FE3C09" w:rsidP="009B7FB4">
      <w:pPr>
        <w:pStyle w:val="3"/>
        <w:tabs>
          <w:tab w:val="clear" w:pos="2279"/>
        </w:tabs>
        <w:spacing w:after="80"/>
        <w:ind w:left="1437" w:hanging="672"/>
        <w:rPr>
          <w:rFonts w:asciiTheme="majorBidi" w:hAnsiTheme="majorBidi" w:cs="David"/>
        </w:rPr>
      </w:pPr>
      <w:bookmarkStart w:id="160" w:name="_Ref315612512"/>
      <w:bookmarkEnd w:id="159"/>
      <w:r w:rsidRPr="006056F1">
        <w:rPr>
          <w:rFonts w:asciiTheme="majorBidi" w:hAnsiTheme="majorBidi" w:cs="David"/>
          <w:rtl/>
        </w:rPr>
        <w:t xml:space="preserve">   המציע וקבלני משנה </w:t>
      </w:r>
      <w:r w:rsidRPr="006056F1">
        <w:rPr>
          <w:rFonts w:asciiTheme="majorBidi" w:hAnsiTheme="majorBidi" w:cs="David"/>
        </w:rPr>
        <w:t>(S)</w:t>
      </w:r>
      <w:bookmarkEnd w:id="160"/>
    </w:p>
    <w:p w:rsidR="00FE3C09" w:rsidRPr="006056F1" w:rsidRDefault="00FE3C09" w:rsidP="009B7FB4">
      <w:pPr>
        <w:pStyle w:val="a"/>
        <w:spacing w:before="0" w:after="0"/>
        <w:ind w:left="1819" w:hanging="284"/>
        <w:rPr>
          <w:rFonts w:asciiTheme="majorBidi" w:hAnsiTheme="majorBidi" w:cs="David"/>
          <w:lang w:eastAsia="he-IL"/>
        </w:rPr>
      </w:pPr>
      <w:r w:rsidRPr="006056F1">
        <w:rPr>
          <w:rFonts w:asciiTheme="majorBidi" w:hAnsiTheme="majorBidi" w:cs="David"/>
          <w:rtl/>
          <w:lang w:eastAsia="he-IL"/>
        </w:rPr>
        <w:t xml:space="preserve">המציע יצרף פרטים כלליים על אודותיו, בהתאם לבאים: </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שם המציע, כתובות </w:t>
      </w:r>
      <w:r w:rsidRPr="006056F1">
        <w:rPr>
          <w:rFonts w:asciiTheme="majorBidi" w:hAnsiTheme="majorBidi" w:cs="David"/>
          <w:noProof/>
          <w:rtl/>
          <w:lang w:eastAsia="he-IL"/>
        </w:rPr>
        <w:t>(כתובת פיזית, כתובת למשלוח דואר, כתובת דואר אלקטרוני) ופרטי התקשרות (טלפון נייח, טלפון נייד, פקס).</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מס' זיהוי תאגיד המציע (ח.פ / מס' עמותה / מס' אגודה שיתופית, וכו'). </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שמות מורשה/י חתימה.</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שם איש קשר לעניין מכרז זה, כתובות ופרטי התקשרות. </w:t>
      </w:r>
    </w:p>
    <w:p w:rsidR="00FE3C09" w:rsidRPr="006056F1" w:rsidRDefault="00FE3C09" w:rsidP="005B199F">
      <w:pPr>
        <w:pStyle w:val="a"/>
        <w:numPr>
          <w:ilvl w:val="1"/>
          <w:numId w:val="75"/>
        </w:numPr>
        <w:spacing w:before="0" w:after="80" w:line="360" w:lineRule="auto"/>
        <w:ind w:left="2102" w:hanging="283"/>
        <w:rPr>
          <w:rFonts w:asciiTheme="majorBidi" w:hAnsiTheme="majorBidi" w:cs="David"/>
          <w:lang w:eastAsia="he-IL"/>
        </w:rPr>
      </w:pPr>
      <w:r w:rsidRPr="006056F1">
        <w:rPr>
          <w:rFonts w:asciiTheme="majorBidi" w:hAnsiTheme="majorBidi" w:cs="David"/>
          <w:rtl/>
          <w:lang w:eastAsia="he-IL"/>
        </w:rPr>
        <w:t xml:space="preserve">קשר ליצרן המוצר המוצע, במידה שהיצרן אינו המציע. עבור כל מוצר מבקש הלקוח לקבל הצעה אחת. </w:t>
      </w:r>
    </w:p>
    <w:p w:rsidR="00FE3C09" w:rsidRPr="006056F1" w:rsidRDefault="00FE3C09" w:rsidP="009B7FB4">
      <w:pPr>
        <w:pStyle w:val="a"/>
        <w:spacing w:before="0" w:after="80" w:line="360" w:lineRule="auto"/>
        <w:ind w:left="1819" w:hanging="284"/>
        <w:rPr>
          <w:rFonts w:asciiTheme="majorBidi" w:hAnsiTheme="majorBidi" w:cs="David"/>
          <w:lang w:eastAsia="he-IL"/>
        </w:rPr>
      </w:pPr>
      <w:r w:rsidRPr="006056F1">
        <w:rPr>
          <w:rFonts w:asciiTheme="majorBidi" w:hAnsiTheme="majorBidi" w:cs="David"/>
          <w:rtl/>
          <w:lang w:eastAsia="he-I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FE3C09" w:rsidRPr="006056F1" w:rsidRDefault="00FE3C09" w:rsidP="009B7FB4">
      <w:pPr>
        <w:pStyle w:val="a"/>
        <w:spacing w:before="0" w:after="80" w:line="360" w:lineRule="auto"/>
        <w:ind w:left="1819" w:hanging="284"/>
        <w:rPr>
          <w:rFonts w:asciiTheme="majorBidi" w:hAnsiTheme="majorBidi" w:cs="David"/>
          <w:lang w:eastAsia="he-IL"/>
        </w:rPr>
      </w:pPr>
      <w:r w:rsidRPr="006056F1">
        <w:rPr>
          <w:rFonts w:asciiTheme="majorBidi" w:hAnsiTheme="majorBidi" w:cs="David"/>
          <w:rtl/>
          <w:lang w:eastAsia="he-IL"/>
        </w:rPr>
        <w:lastRenderedPageBreak/>
        <w:t xml:space="preserve">המציע יצרף פרטים אודות הצוות המקצועי המועמד למתן השירותים בהתאם לתוכנית העבודה המוצעת, ובכלל זה את המועמד לניהול הפעילות מטעמו. </w:t>
      </w:r>
    </w:p>
    <w:p w:rsidR="00FE3C09" w:rsidRPr="006056F1" w:rsidRDefault="00FE3C09" w:rsidP="004B2A62">
      <w:pPr>
        <w:pStyle w:val="a"/>
        <w:spacing w:before="0" w:after="0"/>
        <w:ind w:left="1819" w:hanging="284"/>
        <w:rPr>
          <w:rFonts w:asciiTheme="majorBidi" w:hAnsiTheme="majorBidi" w:cs="David"/>
          <w:lang w:eastAsia="he-IL"/>
        </w:rPr>
      </w:pPr>
      <w:r w:rsidRPr="006056F1">
        <w:rPr>
          <w:rFonts w:asciiTheme="majorBidi" w:hAnsiTheme="majorBidi" w:cs="David"/>
          <w:rtl/>
          <w:lang w:eastAsia="he-IL"/>
        </w:rPr>
        <w:t>עבור כל איש  צוות המוצע – על המציע לצרף:</w:t>
      </w:r>
      <w:r w:rsidRPr="006056F1">
        <w:rPr>
          <w:rFonts w:asciiTheme="majorBidi" w:hAnsiTheme="majorBidi" w:cs="David"/>
          <w:lang w:eastAsia="he-IL"/>
        </w:rPr>
        <w:t xml:space="preserve"> </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קורות חיים, הכוללים פירוט ותק מקצועי וניסיון רלוונטי. </w:t>
      </w:r>
    </w:p>
    <w:p w:rsidR="00FE3C09" w:rsidRPr="006056F1" w:rsidRDefault="00FE3C09" w:rsidP="005B199F">
      <w:pPr>
        <w:pStyle w:val="a"/>
        <w:numPr>
          <w:ilvl w:val="1"/>
          <w:numId w:val="75"/>
        </w:numPr>
        <w:spacing w:before="0" w:after="0"/>
        <w:ind w:left="2102" w:hanging="283"/>
        <w:rPr>
          <w:rFonts w:asciiTheme="majorBidi" w:hAnsiTheme="majorBidi" w:cs="David"/>
          <w:lang w:eastAsia="he-IL"/>
        </w:rPr>
      </w:pPr>
      <w:r w:rsidRPr="006056F1">
        <w:rPr>
          <w:rFonts w:asciiTheme="majorBidi" w:hAnsiTheme="majorBidi" w:cs="David"/>
          <w:rtl/>
          <w:lang w:eastAsia="he-IL"/>
        </w:rPr>
        <w:t xml:space="preserve">תעודות המעידות על השכלה וקורסים רלוונטיים. </w:t>
      </w:r>
    </w:p>
    <w:p w:rsidR="00FE3C09" w:rsidRPr="006056F1" w:rsidRDefault="00FE3C09" w:rsidP="005B199F">
      <w:pPr>
        <w:pStyle w:val="a"/>
        <w:numPr>
          <w:ilvl w:val="1"/>
          <w:numId w:val="75"/>
        </w:numPr>
        <w:spacing w:before="0" w:after="80" w:line="360" w:lineRule="auto"/>
        <w:ind w:left="2102" w:hanging="283"/>
        <w:rPr>
          <w:rFonts w:asciiTheme="majorBidi" w:hAnsiTheme="majorBidi" w:cs="David"/>
          <w:lang w:eastAsia="he-IL"/>
        </w:rPr>
      </w:pPr>
      <w:r w:rsidRPr="006056F1">
        <w:rPr>
          <w:rFonts w:asciiTheme="majorBidi" w:hAnsiTheme="majorBidi" w:cs="David"/>
          <w:rtl/>
          <w:lang w:eastAsia="he-IL"/>
        </w:rPr>
        <w:t>המלצה אחת לפחות.</w:t>
      </w:r>
    </w:p>
    <w:p w:rsidR="00FE3C09" w:rsidRPr="006056F1" w:rsidRDefault="00FE3C09" w:rsidP="004B2A62">
      <w:pPr>
        <w:pStyle w:val="a"/>
        <w:spacing w:before="0" w:after="80" w:line="360" w:lineRule="auto"/>
        <w:ind w:left="1819" w:hanging="284"/>
        <w:rPr>
          <w:rFonts w:asciiTheme="majorBidi" w:hAnsiTheme="majorBidi" w:cs="David"/>
        </w:rPr>
      </w:pPr>
      <w:r w:rsidRPr="006056F1">
        <w:rPr>
          <w:rFonts w:asciiTheme="majorBidi" w:hAnsiTheme="majorBidi" w:cs="David"/>
          <w:rtl/>
          <w:lang w:eastAsia="he-IL"/>
        </w:rPr>
        <w:t>בעת החלפת איש צוות ביוזמת המציע, המציע ימסור למשרד הודעה מוקדמת בת חודש ימים לפחות.</w:t>
      </w:r>
    </w:p>
    <w:p w:rsidR="00FE3C09" w:rsidRPr="006056F1" w:rsidRDefault="00FE3C09" w:rsidP="004B2A62">
      <w:pPr>
        <w:pStyle w:val="a"/>
        <w:spacing w:before="0" w:after="80" w:line="360" w:lineRule="auto"/>
        <w:ind w:left="1819" w:hanging="284"/>
        <w:rPr>
          <w:rFonts w:asciiTheme="majorBidi" w:hAnsiTheme="majorBidi" w:cs="David"/>
        </w:rPr>
      </w:pPr>
      <w:r w:rsidRPr="006056F1">
        <w:rPr>
          <w:rFonts w:asciiTheme="majorBidi" w:hAnsiTheme="majorBidi" w:cs="David"/>
          <w:rtl/>
        </w:rPr>
        <w:t xml:space="preserve">למציע יכולת להתחייב </w:t>
      </w:r>
      <w:r w:rsidRPr="006056F1">
        <w:rPr>
          <w:rFonts w:asciiTheme="majorBidi" w:hAnsiTheme="majorBidi" w:cs="David"/>
          <w:rtl/>
          <w:lang w:eastAsia="he-IL"/>
        </w:rPr>
        <w:t>להעמיד</w:t>
      </w:r>
      <w:r w:rsidRPr="006056F1">
        <w:rPr>
          <w:rFonts w:asciiTheme="majorBidi" w:hAnsiTheme="majorBidi" w:cs="David"/>
          <w:rtl/>
        </w:rPr>
        <w:t xml:space="preserve">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r w:rsidRPr="006056F1">
        <w:rPr>
          <w:rFonts w:asciiTheme="majorBidi" w:hAnsiTheme="majorBidi" w:cs="David"/>
          <w:rtl/>
          <w:lang w:eastAsia="he-IL"/>
        </w:rPr>
        <w:t>.</w:t>
      </w:r>
    </w:p>
    <w:p w:rsidR="00FE3C09" w:rsidRPr="006056F1" w:rsidRDefault="00FE3C09" w:rsidP="009949F8">
      <w:pPr>
        <w:pStyle w:val="a5"/>
        <w:bidi/>
        <w:spacing w:after="80"/>
        <w:ind w:left="2342" w:right="426"/>
        <w:jc w:val="both"/>
        <w:rPr>
          <w:rFonts w:asciiTheme="majorBidi" w:hAnsiTheme="majorBidi"/>
          <w:sz w:val="22"/>
          <w:szCs w:val="22"/>
          <w:rtl/>
        </w:rPr>
      </w:pPr>
    </w:p>
    <w:p w:rsidR="00FE3C09" w:rsidRPr="006056F1" w:rsidRDefault="00FE3C09" w:rsidP="009949F8">
      <w:pPr>
        <w:pStyle w:val="21"/>
        <w:spacing w:before="0" w:after="80"/>
        <w:rPr>
          <w:rFonts w:asciiTheme="majorBidi" w:hAnsiTheme="majorBidi" w:cs="David"/>
        </w:rPr>
      </w:pPr>
      <w:bookmarkStart w:id="161" w:name="_Toc360620719"/>
      <w:bookmarkStart w:id="162" w:name="_Toc361210773"/>
      <w:bookmarkStart w:id="163" w:name="_Toc372891846"/>
      <w:r w:rsidRPr="006056F1">
        <w:rPr>
          <w:rFonts w:asciiTheme="majorBidi" w:hAnsiTheme="majorBidi" w:cs="David"/>
          <w:rtl/>
        </w:rPr>
        <w:t>היקף עסקי של המציע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bookmarkStart w:id="164" w:name="_Toc392146229"/>
      <w:r w:rsidRPr="006056F1">
        <w:rPr>
          <w:rFonts w:asciiTheme="majorBidi" w:hAnsiTheme="majorBidi" w:cs="David"/>
          <w:rtl/>
        </w:rPr>
        <w:t>המציע יפרט את המחזור הכספי של תאגידו</w:t>
      </w:r>
      <w:r w:rsidR="007F3B83" w:rsidRPr="006056F1">
        <w:rPr>
          <w:rFonts w:asciiTheme="majorBidi" w:hAnsiTheme="majorBidi" w:cs="David"/>
          <w:rtl/>
        </w:rPr>
        <w:t xml:space="preserve"> או ארגונו</w:t>
      </w:r>
      <w:r w:rsidRPr="006056F1">
        <w:rPr>
          <w:rFonts w:asciiTheme="majorBidi" w:hAnsiTheme="majorBidi" w:cs="David"/>
          <w:rtl/>
        </w:rPr>
        <w:t xml:space="preserve"> בכל אחת מן השנים 2012, 2013 ו- 2014 (בכפוף לשנות קיום תאגיד המציע).  </w:t>
      </w:r>
      <w:bookmarkEnd w:id="164"/>
      <w:r w:rsidR="007F3B83" w:rsidRPr="006056F1">
        <w:rPr>
          <w:rFonts w:asciiTheme="majorBidi" w:hAnsiTheme="majorBidi" w:cs="David"/>
          <w:rtl/>
        </w:rPr>
        <w:t xml:space="preserve">במידה והתאגיד או הארגון לא היה קיים בחלק מתקופה זו, יש לציין זאת ולפרט את המחזור הכספי בתקופה שבה התאגיד היה קיים. </w:t>
      </w:r>
    </w:p>
    <w:p w:rsidR="008077CA" w:rsidRDefault="008077CA" w:rsidP="008077CA">
      <w:pPr>
        <w:pStyle w:val="21"/>
        <w:numPr>
          <w:ilvl w:val="0"/>
          <w:numId w:val="0"/>
        </w:numPr>
        <w:spacing w:before="0" w:after="80"/>
        <w:ind w:left="792"/>
        <w:rPr>
          <w:rFonts w:asciiTheme="majorBidi" w:hAnsiTheme="majorBidi" w:cs="David"/>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ותק וניסיון של המציע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bookmarkStart w:id="165" w:name="_Toc392146231"/>
      <w:r w:rsidRPr="006056F1">
        <w:rPr>
          <w:rFonts w:asciiTheme="majorBidi" w:hAnsiTheme="majorBidi" w:cs="David"/>
          <w:rtl/>
        </w:rPr>
        <w:t>המציע יפרט את ההיבטים הבאים:</w:t>
      </w:r>
      <w:bookmarkEnd w:id="165"/>
      <w:r w:rsidRPr="006056F1">
        <w:rPr>
          <w:rFonts w:asciiTheme="majorBidi" w:hAnsiTheme="majorBidi" w:cs="David"/>
          <w:rtl/>
        </w:rPr>
        <w:t xml:space="preserve">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שנת ההקמה של תאגיד</w:t>
      </w:r>
      <w:r w:rsidR="007F3B83" w:rsidRPr="006056F1">
        <w:rPr>
          <w:rFonts w:asciiTheme="majorBidi" w:hAnsiTheme="majorBidi"/>
          <w:szCs w:val="22"/>
          <w:rtl/>
        </w:rPr>
        <w:t>/ארגון</w:t>
      </w:r>
      <w:r w:rsidRPr="006056F1">
        <w:rPr>
          <w:rFonts w:asciiTheme="majorBidi" w:hAnsiTheme="majorBidi"/>
          <w:szCs w:val="22"/>
          <w:rtl/>
        </w:rPr>
        <w:t xml:space="preserve"> המציע, ומספר שנות קיום התאגיד</w:t>
      </w:r>
      <w:r w:rsidR="007F3B83" w:rsidRPr="006056F1">
        <w:rPr>
          <w:rFonts w:asciiTheme="majorBidi" w:hAnsiTheme="majorBidi"/>
          <w:szCs w:val="22"/>
          <w:rtl/>
        </w:rPr>
        <w:t>/ארגון</w:t>
      </w:r>
      <w:r w:rsidRPr="006056F1">
        <w:rPr>
          <w:rFonts w:asciiTheme="majorBidi" w:hAnsiTheme="majorBidi"/>
          <w:szCs w:val="22"/>
          <w:rtl/>
        </w:rPr>
        <w:t>.</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כמות לקוחות </w:t>
      </w:r>
      <w:r w:rsidR="007F3B83" w:rsidRPr="006056F1">
        <w:rPr>
          <w:rFonts w:asciiTheme="majorBidi" w:hAnsiTheme="majorBidi"/>
          <w:szCs w:val="22"/>
          <w:rtl/>
        </w:rPr>
        <w:t>ישנם ל</w:t>
      </w:r>
      <w:r w:rsidRPr="006056F1">
        <w:rPr>
          <w:rFonts w:asciiTheme="majorBidi" w:hAnsiTheme="majorBidi"/>
          <w:szCs w:val="22"/>
          <w:rtl/>
        </w:rPr>
        <w:t>תאגיד</w:t>
      </w:r>
      <w:r w:rsidR="007F3B83" w:rsidRPr="006056F1">
        <w:rPr>
          <w:rFonts w:asciiTheme="majorBidi" w:hAnsiTheme="majorBidi"/>
          <w:szCs w:val="22"/>
          <w:rtl/>
        </w:rPr>
        <w:t>/ארגון</w:t>
      </w:r>
      <w:r w:rsidRPr="006056F1">
        <w:rPr>
          <w:rFonts w:asciiTheme="majorBidi" w:hAnsiTheme="majorBidi"/>
          <w:szCs w:val="22"/>
          <w:rtl/>
        </w:rPr>
        <w:t xml:space="preserve">.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מספר שנות ניסיון במגזר הממשלתי – ציבורי.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מספר שנים במתן שירות דומה לנדרש במכרז זה.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מספר שנים במתן שירות דומה לנדרש במכרז זה, במגזר הממשלתי – ציבורי.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מספר שנים במתן שירות דומה לנדרש במכרז זה, במגזר הבריאות בכלל ובמגזר הבריאות בארץ בפרט.</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r w:rsidRPr="006056F1">
        <w:rPr>
          <w:rFonts w:asciiTheme="majorBidi" w:hAnsiTheme="majorBidi"/>
          <w:szCs w:val="22"/>
          <w:rtl/>
        </w:rPr>
        <w:t xml:space="preserve">פירוט יישומים דומים של המוצר במוצע במכרז זה, אשר יושמו על ידי המציע. </w:t>
      </w:r>
    </w:p>
    <w:p w:rsidR="00FE3C09" w:rsidRDefault="00FE3C09" w:rsidP="008077CA">
      <w:pPr>
        <w:pStyle w:val="3"/>
        <w:tabs>
          <w:tab w:val="clear" w:pos="2279"/>
        </w:tabs>
        <w:spacing w:after="80"/>
        <w:ind w:left="1437" w:hanging="672"/>
        <w:rPr>
          <w:rFonts w:asciiTheme="majorBidi" w:hAnsiTheme="majorBidi" w:cs="David"/>
          <w:rtl/>
        </w:rPr>
      </w:pPr>
      <w:bookmarkStart w:id="166" w:name="_Toc392146232"/>
      <w:r w:rsidRPr="006056F1">
        <w:rPr>
          <w:rFonts w:asciiTheme="majorBidi" w:hAnsiTheme="majorBidi" w:cs="David"/>
          <w:rtl/>
        </w:rPr>
        <w:t>במידה שיצרן המוצר המוצע אינו המציע, על המציע לפרט את ההיבטים ב</w:t>
      </w:r>
      <w:r w:rsidR="000878A9" w:rsidRPr="000878A9">
        <w:rPr>
          <w:rFonts w:asciiTheme="majorBidi" w:hAnsiTheme="majorBidi" w:cs="David"/>
          <w:rtl/>
        </w:rPr>
        <w:t>סעיף</w:t>
      </w:r>
      <w:r w:rsidRPr="006056F1">
        <w:rPr>
          <w:rFonts w:asciiTheme="majorBidi" w:hAnsiTheme="majorBidi" w:cs="David"/>
          <w:rtl/>
        </w:rPr>
        <w:t xml:space="preserve"> 4.3.1 גם על אודות היצרן.</w:t>
      </w:r>
      <w:bookmarkEnd w:id="166"/>
      <w:r w:rsidRPr="006056F1">
        <w:rPr>
          <w:rFonts w:asciiTheme="majorBidi" w:hAnsiTheme="majorBidi" w:cs="David"/>
          <w:rtl/>
        </w:rPr>
        <w:t xml:space="preserve"> </w:t>
      </w:r>
      <w:bookmarkEnd w:id="161"/>
      <w:bookmarkEnd w:id="162"/>
      <w:bookmarkEnd w:id="163"/>
      <w:r w:rsidRPr="006056F1">
        <w:rPr>
          <w:rFonts w:asciiTheme="majorBidi" w:hAnsiTheme="majorBidi" w:cs="David"/>
          <w:rtl/>
        </w:rPr>
        <w:t xml:space="preserve">  </w:t>
      </w:r>
    </w:p>
    <w:p w:rsidR="008077CA" w:rsidRPr="008077CA" w:rsidRDefault="008077CA" w:rsidP="008077CA">
      <w:pPr>
        <w:pStyle w:val="Normal1"/>
        <w:rPr>
          <w:rtl/>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פריסה של המוצר המוצע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bookmarkStart w:id="167" w:name="_Toc392146233"/>
      <w:r w:rsidRPr="006056F1">
        <w:rPr>
          <w:rFonts w:asciiTheme="majorBidi" w:hAnsiTheme="majorBidi" w:cs="David"/>
          <w:rtl/>
        </w:rPr>
        <w:t>המציע יפרט יישומים עיקריים של המוצר המוצע בישראל ובחו"ל, תוך התייחסות ל:</w:t>
      </w:r>
      <w:bookmarkEnd w:id="167"/>
      <w:r w:rsidRPr="006056F1">
        <w:rPr>
          <w:rFonts w:asciiTheme="majorBidi" w:hAnsiTheme="majorBidi" w:cs="David"/>
          <w:rtl/>
        </w:rPr>
        <w:t xml:space="preserve">  </w:t>
      </w:r>
    </w:p>
    <w:p w:rsidR="00FE3C09" w:rsidRPr="006056F1" w:rsidRDefault="00FE3C09" w:rsidP="005B199F">
      <w:pPr>
        <w:pStyle w:val="Normal1"/>
        <w:numPr>
          <w:ilvl w:val="0"/>
          <w:numId w:val="52"/>
        </w:numPr>
        <w:spacing w:before="0" w:after="80" w:line="360" w:lineRule="auto"/>
        <w:contextualSpacing/>
        <w:rPr>
          <w:rFonts w:asciiTheme="majorBidi" w:hAnsiTheme="majorBidi"/>
          <w:szCs w:val="22"/>
        </w:rPr>
      </w:pPr>
      <w:bookmarkStart w:id="168" w:name="_Toc392146234"/>
      <w:r w:rsidRPr="006056F1">
        <w:rPr>
          <w:rFonts w:asciiTheme="majorBidi" w:hAnsiTheme="majorBidi"/>
          <w:szCs w:val="22"/>
          <w:rtl/>
        </w:rPr>
        <w:t>הערכת כמות היישומים הקיימת של המוצר, בין אם בוצעו על ידי המציע ובין אם בוצעו על ידי גורם אחר.</w:t>
      </w:r>
      <w:bookmarkEnd w:id="168"/>
      <w:r w:rsidRPr="006056F1">
        <w:rPr>
          <w:rFonts w:asciiTheme="majorBidi" w:hAnsiTheme="majorBidi"/>
          <w:szCs w:val="22"/>
          <w:rtl/>
        </w:rPr>
        <w:t xml:space="preserve"> </w:t>
      </w:r>
    </w:p>
    <w:p w:rsidR="00FE3C09" w:rsidRDefault="00FE3C09" w:rsidP="005B199F">
      <w:pPr>
        <w:pStyle w:val="Normal1"/>
        <w:numPr>
          <w:ilvl w:val="0"/>
          <w:numId w:val="52"/>
        </w:numPr>
        <w:spacing w:before="0" w:after="80" w:line="360" w:lineRule="auto"/>
        <w:contextualSpacing/>
        <w:rPr>
          <w:rFonts w:asciiTheme="majorBidi" w:hAnsiTheme="majorBidi"/>
          <w:szCs w:val="22"/>
        </w:rPr>
      </w:pPr>
      <w:bookmarkStart w:id="169" w:name="_Toc392146235"/>
      <w:r w:rsidRPr="006056F1">
        <w:rPr>
          <w:rFonts w:asciiTheme="majorBidi" w:hAnsiTheme="majorBidi"/>
          <w:szCs w:val="22"/>
          <w:rtl/>
        </w:rPr>
        <w:t>קווי דמיון ושוני בין יישומי המוצר שפורטו לבין היישום המוצע במסגרת המענה למכרז זה.</w:t>
      </w:r>
      <w:bookmarkEnd w:id="169"/>
      <w:r w:rsidRPr="006056F1">
        <w:rPr>
          <w:rFonts w:asciiTheme="majorBidi" w:hAnsiTheme="majorBidi"/>
          <w:szCs w:val="22"/>
          <w:rtl/>
        </w:rPr>
        <w:t xml:space="preserve"> </w:t>
      </w:r>
    </w:p>
    <w:p w:rsidR="008077CA" w:rsidRPr="006056F1" w:rsidRDefault="008077CA" w:rsidP="008077CA">
      <w:pPr>
        <w:pStyle w:val="Normal1"/>
        <w:spacing w:before="0" w:after="80" w:line="360" w:lineRule="auto"/>
        <w:ind w:left="2004"/>
        <w:contextualSpacing/>
        <w:rPr>
          <w:rFonts w:asciiTheme="majorBidi" w:hAnsiTheme="majorBidi"/>
          <w:szCs w:val="22"/>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לוח זמנים (</w:t>
      </w:r>
      <w:r w:rsidRPr="006056F1">
        <w:rPr>
          <w:rFonts w:asciiTheme="majorBidi" w:hAnsiTheme="majorBidi" w:cs="David"/>
        </w:rPr>
        <w:t>S</w:t>
      </w:r>
      <w:r w:rsidRPr="006056F1">
        <w:rPr>
          <w:rFonts w:asciiTheme="majorBidi" w:hAnsiTheme="majorBidi" w:cs="David"/>
          <w:rtl/>
        </w:rPr>
        <w:t>)</w:t>
      </w:r>
    </w:p>
    <w:p w:rsidR="00FE3C09" w:rsidRPr="006056F1" w:rsidRDefault="00FE3C09" w:rsidP="008077C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מעוניין להפעיל את המוצר בהקדם האפשרי, לאחר חתימה על הסכם התקשרות.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על המציע לספק לוח זמנים מוצע להקמת ותחזוקת המוצר במשרד.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עם החתימה על ההסכם, יגובש לוח זמנים מפורט של כל מרכיבי ה</w:t>
      </w:r>
      <w:r w:rsidR="006434CB" w:rsidRPr="006056F1">
        <w:rPr>
          <w:rFonts w:asciiTheme="majorBidi" w:hAnsiTheme="majorBidi" w:cs="David"/>
          <w:rtl/>
        </w:rPr>
        <w:t>פתרון</w:t>
      </w:r>
      <w:r w:rsidRPr="006056F1">
        <w:rPr>
          <w:rFonts w:asciiTheme="majorBidi" w:hAnsiTheme="majorBidi" w:cs="David"/>
          <w:rtl/>
        </w:rPr>
        <w:t xml:space="preserve"> בחלוקה לפי שלבים ואבני דרך. לוח הזמנים יאושר על ידי המשרד ויהווה בסיס למעקב אחר ההתקדמות והעמידה ביעדים. </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מדי תקופה, ייערכו דיונים למעקב אחר ההתקדמות. עבור פעילויות בפיגור יהא על מנהל הפרויקט מטעם המציע להציג ולבצע פעולות מתקנות לשם סגירת הפערים.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התשלום בגין הרישוי למוצר יבוצע בסיום עליה </w:t>
      </w:r>
      <w:proofErr w:type="spellStart"/>
      <w:r w:rsidRPr="006056F1">
        <w:rPr>
          <w:rFonts w:asciiTheme="majorBidi" w:hAnsiTheme="majorBidi" w:cs="David"/>
          <w:rtl/>
        </w:rPr>
        <w:t>לאויר</w:t>
      </w:r>
      <w:proofErr w:type="spellEnd"/>
      <w:r w:rsidRPr="006056F1">
        <w:rPr>
          <w:rFonts w:asciiTheme="majorBidi" w:hAnsiTheme="majorBidi" w:cs="David"/>
          <w:rtl/>
        </w:rPr>
        <w:t xml:space="preserve"> של כל אתר</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היה ויבחר האגף להזמין התאמה של המוצר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rsidR="00FE3C09" w:rsidRPr="006056F1"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סיום כל שלב דורש את אישור מנהל הפעילות מטעם המשרד לצורך התקדמות לשלב הבא.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A50979" w:rsidRDefault="00A50979" w:rsidP="00A50979">
      <w:pPr>
        <w:pStyle w:val="21"/>
        <w:numPr>
          <w:ilvl w:val="0"/>
          <w:numId w:val="0"/>
        </w:numPr>
        <w:spacing w:before="0" w:after="80"/>
        <w:ind w:left="792"/>
        <w:rPr>
          <w:rFonts w:asciiTheme="majorBidi" w:hAnsiTheme="majorBidi" w:cs="David"/>
        </w:rPr>
      </w:pPr>
      <w:bookmarkStart w:id="170" w:name="_Toc360620738"/>
      <w:bookmarkStart w:id="171" w:name="_Toc361210777"/>
      <w:bookmarkStart w:id="172" w:name="_Toc372891850"/>
      <w:bookmarkStart w:id="173" w:name="_Ref316357440"/>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תיעוד (</w:t>
      </w:r>
      <w:r w:rsidRPr="006056F1">
        <w:rPr>
          <w:rFonts w:asciiTheme="majorBidi" w:hAnsiTheme="majorBidi" w:cs="David"/>
        </w:rPr>
        <w:t>I</w:t>
      </w:r>
      <w:r w:rsidRPr="006056F1">
        <w:rPr>
          <w:rFonts w:asciiTheme="majorBidi" w:hAnsiTheme="majorBidi" w:cs="David"/>
          <w:rtl/>
        </w:rPr>
        <w:t>)</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בנוסף לתוצרים שצוינו לעיל, יספק המציע הזוכה גם תיק תחזוקה הכולל:  </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tl/>
        </w:rPr>
      </w:pPr>
      <w:r w:rsidRPr="006056F1">
        <w:rPr>
          <w:rFonts w:asciiTheme="majorBidi" w:hAnsiTheme="majorBidi"/>
          <w:szCs w:val="22"/>
          <w:rtl/>
        </w:rPr>
        <w:t>תיאור קונפיגורציה, פרמטרים וגרסאות: מערכת הפעלה, שרתים ותחנות קצה , מנוע ה-</w:t>
      </w:r>
      <w:r w:rsidRPr="006056F1">
        <w:rPr>
          <w:rFonts w:asciiTheme="majorBidi" w:hAnsiTheme="majorBidi"/>
          <w:szCs w:val="22"/>
        </w:rPr>
        <w:t>Web</w:t>
      </w:r>
      <w:r w:rsidRPr="006056F1">
        <w:rPr>
          <w:rFonts w:asciiTheme="majorBidi" w:hAnsiTheme="majorBidi"/>
          <w:szCs w:val="22"/>
          <w:rtl/>
        </w:rPr>
        <w:t xml:space="preserve"> (במידת הצורך) או כל טכנולוגיה שהיא.</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tl/>
        </w:rPr>
        <w:t>תיאור כל הפעולות הנדרשות לאתחול ה</w:t>
      </w:r>
      <w:r w:rsidR="006434CB" w:rsidRPr="006056F1">
        <w:rPr>
          <w:rFonts w:asciiTheme="majorBidi" w:hAnsiTheme="majorBidi"/>
          <w:szCs w:val="22"/>
          <w:rtl/>
        </w:rPr>
        <w:t>פתרון</w:t>
      </w:r>
      <w:r w:rsidRPr="006056F1">
        <w:rPr>
          <w:rFonts w:asciiTheme="majorBidi" w:hAnsiTheme="majorBidi"/>
          <w:szCs w:val="22"/>
          <w:rtl/>
        </w:rPr>
        <w:t xml:space="preserve"> מ"אפס" בעת הצורך ו/או בעת התאוששות מאסון, כולל בין היתר התייחסות להיבטי שרתים, </w:t>
      </w:r>
      <w:r w:rsidRPr="006056F1">
        <w:rPr>
          <w:rFonts w:asciiTheme="majorBidi" w:hAnsiTheme="majorBidi"/>
          <w:szCs w:val="22"/>
        </w:rPr>
        <w:t>IIS</w:t>
      </w:r>
      <w:r w:rsidRPr="006056F1">
        <w:rPr>
          <w:rFonts w:asciiTheme="majorBidi" w:hAnsiTheme="majorBidi"/>
          <w:szCs w:val="22"/>
          <w:rtl/>
        </w:rPr>
        <w:t xml:space="preserve">, ו- </w:t>
      </w:r>
      <w:r w:rsidRPr="006056F1">
        <w:rPr>
          <w:rFonts w:asciiTheme="majorBidi" w:hAnsiTheme="majorBidi"/>
          <w:szCs w:val="22"/>
        </w:rPr>
        <w:t>DB</w:t>
      </w:r>
      <w:r w:rsidRPr="006056F1">
        <w:rPr>
          <w:rFonts w:asciiTheme="majorBidi" w:hAnsiTheme="majorBidi"/>
          <w:szCs w:val="22"/>
          <w:rtl/>
        </w:rPr>
        <w:t xml:space="preserve">. </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tl/>
        </w:rPr>
        <w:t>תכנית גיבויים.</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Pr>
        <w:t>SDK</w:t>
      </w:r>
      <w:r w:rsidRPr="006056F1">
        <w:rPr>
          <w:rFonts w:asciiTheme="majorBidi" w:hAnsiTheme="majorBidi"/>
          <w:szCs w:val="22"/>
          <w:rtl/>
        </w:rPr>
        <w:t xml:space="preserve"> של המוצר. </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tl/>
        </w:rPr>
        <w:t xml:space="preserve">תיעוד של פיתוחים ייעודיים שפותחו למשרד על ידי המציע הזוכה. </w:t>
      </w:r>
    </w:p>
    <w:p w:rsidR="00FE3C09" w:rsidRPr="006056F1" w:rsidRDefault="00FE3C09" w:rsidP="005B199F">
      <w:pPr>
        <w:pStyle w:val="Normal1"/>
        <w:numPr>
          <w:ilvl w:val="0"/>
          <w:numId w:val="50"/>
        </w:numPr>
        <w:spacing w:before="0" w:after="80" w:line="360" w:lineRule="auto"/>
        <w:ind w:left="1819" w:right="709" w:hanging="368"/>
        <w:rPr>
          <w:rFonts w:asciiTheme="majorBidi" w:hAnsiTheme="majorBidi"/>
          <w:szCs w:val="22"/>
        </w:rPr>
      </w:pPr>
      <w:r w:rsidRPr="006056F1">
        <w:rPr>
          <w:rFonts w:asciiTheme="majorBidi" w:hAnsiTheme="majorBidi"/>
          <w:szCs w:val="22"/>
          <w:rtl/>
        </w:rPr>
        <w:t xml:space="preserve">מדריך למשתמש. </w:t>
      </w:r>
    </w:p>
    <w:p w:rsidR="00FE3C09" w:rsidRPr="006056F1" w:rsidRDefault="00FE3C09" w:rsidP="00A50979">
      <w:pPr>
        <w:pStyle w:val="3"/>
        <w:tabs>
          <w:tab w:val="clear" w:pos="2279"/>
        </w:tabs>
        <w:spacing w:after="80"/>
        <w:ind w:left="1437" w:hanging="672"/>
        <w:rPr>
          <w:rFonts w:asciiTheme="majorBidi" w:hAnsiTheme="majorBidi" w:cs="David"/>
        </w:rPr>
      </w:pPr>
      <w:r w:rsidRPr="006056F1">
        <w:rPr>
          <w:rFonts w:asciiTheme="majorBidi" w:hAnsiTheme="majorBidi" w:cs="David"/>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FE3C09" w:rsidRDefault="00FE3C09" w:rsidP="00A50979">
      <w:pPr>
        <w:pStyle w:val="3"/>
        <w:tabs>
          <w:tab w:val="clear" w:pos="2279"/>
        </w:tabs>
        <w:spacing w:after="80"/>
        <w:ind w:left="1437" w:hanging="672"/>
        <w:rPr>
          <w:rFonts w:asciiTheme="majorBidi" w:hAnsiTheme="majorBidi" w:cs="David"/>
          <w:rtl/>
        </w:rPr>
      </w:pPr>
      <w:r w:rsidRPr="006056F1">
        <w:rPr>
          <w:rFonts w:asciiTheme="majorBidi" w:hAnsiTheme="majorBidi" w:cs="David"/>
          <w:rtl/>
        </w:rPr>
        <w:t>יודגש כי תיעוד ה</w:t>
      </w:r>
      <w:r w:rsidR="006434CB" w:rsidRPr="006056F1">
        <w:rPr>
          <w:rFonts w:asciiTheme="majorBidi" w:hAnsiTheme="majorBidi" w:cs="David"/>
          <w:rtl/>
        </w:rPr>
        <w:t>פתרון</w:t>
      </w:r>
      <w:r w:rsidRPr="006056F1">
        <w:rPr>
          <w:rFonts w:asciiTheme="majorBidi" w:hAnsiTheme="majorBidi" w:cs="David"/>
          <w:rtl/>
        </w:rPr>
        <w:t xml:space="preserve"> מהווה </w:t>
      </w:r>
      <w:r w:rsidR="00905B25" w:rsidRPr="006056F1">
        <w:rPr>
          <w:rFonts w:asciiTheme="majorBidi" w:hAnsiTheme="majorBidi" w:cs="David"/>
          <w:rtl/>
        </w:rPr>
        <w:t xml:space="preserve">חלק מאבני הדרך בהשלמת הפרויקט. </w:t>
      </w: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אחריות (</w:t>
      </w:r>
      <w:r w:rsidRPr="006056F1">
        <w:rPr>
          <w:rFonts w:asciiTheme="majorBidi" w:hAnsiTheme="majorBidi" w:cs="David"/>
        </w:rPr>
        <w:t>I</w:t>
      </w:r>
      <w:r w:rsidRPr="006056F1">
        <w:rPr>
          <w:rFonts w:asciiTheme="majorBidi" w:hAnsiTheme="majorBidi" w:cs="David"/>
          <w:rtl/>
        </w:rPr>
        <w:t xml:space="preserve">) </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לוחות הזמנים לפרויקט כולו כוללים גם תקופת אחריות.</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lastRenderedPageBreak/>
        <w:t xml:space="preserve">עלות הקמת </w:t>
      </w:r>
      <w:r w:rsidR="006434CB" w:rsidRPr="006056F1">
        <w:rPr>
          <w:rFonts w:asciiTheme="majorBidi" w:hAnsiTheme="majorBidi" w:cs="David"/>
          <w:rtl/>
        </w:rPr>
        <w:t>פתרון</w:t>
      </w:r>
      <w:r w:rsidRPr="006056F1">
        <w:rPr>
          <w:rFonts w:asciiTheme="majorBidi" w:hAnsiTheme="majorBidi" w:cs="David"/>
          <w:rtl/>
        </w:rPr>
        <w:t xml:space="preserve"> תכלול גם שנת אחריות </w:t>
      </w:r>
    </w:p>
    <w:p w:rsidR="00FE3C09" w:rsidRPr="006056F1" w:rsidRDefault="00FE3C09" w:rsidP="0032135F">
      <w:pPr>
        <w:pStyle w:val="3"/>
        <w:tabs>
          <w:tab w:val="clear" w:pos="2279"/>
        </w:tabs>
        <w:spacing w:after="80"/>
        <w:ind w:left="1437" w:hanging="672"/>
        <w:rPr>
          <w:rFonts w:asciiTheme="majorBidi" w:hAnsiTheme="majorBidi" w:cs="David"/>
        </w:rPr>
      </w:pPr>
      <w:r w:rsidRPr="006056F1">
        <w:rPr>
          <w:rFonts w:asciiTheme="majorBidi" w:hAnsiTheme="majorBidi" w:cs="David"/>
          <w:rtl/>
        </w:rPr>
        <w:t>תקופת האחריות לכל אתר תחל בסיום שלב סיום ההתקנות, האינטגרציה ואישור קבלה של אותו אתר עם קבלת אישור קבלה בכתב מהמשרד</w:t>
      </w:r>
      <w:r w:rsidR="001517E6" w:rsidRPr="006056F1">
        <w:rPr>
          <w:rFonts w:asciiTheme="majorBidi" w:hAnsiTheme="majorBidi" w:cs="David"/>
          <w:rtl/>
        </w:rPr>
        <w:t xml:space="preserve">, או </w:t>
      </w:r>
      <w:r w:rsidR="001517E6" w:rsidRPr="0032135F">
        <w:rPr>
          <w:rFonts w:asciiTheme="majorBidi" w:hAnsiTheme="majorBidi" w:cs="David"/>
          <w:rtl/>
        </w:rPr>
        <w:t>קבלה בהתאם ל</w:t>
      </w:r>
      <w:r w:rsidR="000878A9" w:rsidRPr="0032135F">
        <w:rPr>
          <w:rFonts w:asciiTheme="majorBidi" w:hAnsiTheme="majorBidi" w:cs="David"/>
          <w:rtl/>
        </w:rPr>
        <w:t>סעיף</w:t>
      </w:r>
      <w:r w:rsidR="001517E6" w:rsidRPr="0032135F">
        <w:rPr>
          <w:rFonts w:asciiTheme="majorBidi" w:hAnsiTheme="majorBidi" w:cs="David"/>
          <w:rtl/>
        </w:rPr>
        <w:t xml:space="preserve"> 0.16.</w:t>
      </w:r>
      <w:r w:rsidR="0032135F" w:rsidRPr="0032135F">
        <w:rPr>
          <w:rFonts w:asciiTheme="majorBidi" w:hAnsiTheme="majorBidi" w:cs="David" w:hint="cs"/>
          <w:rtl/>
        </w:rPr>
        <w:t>3</w:t>
      </w:r>
      <w:r w:rsidRPr="0032135F">
        <w:rPr>
          <w:rFonts w:asciiTheme="majorBidi" w:hAnsiTheme="majorBidi" w:cs="David"/>
          <w:rtl/>
        </w:rPr>
        <w:t>, ותימשך</w:t>
      </w:r>
      <w:r w:rsidRPr="006056F1">
        <w:rPr>
          <w:rFonts w:asciiTheme="majorBidi" w:hAnsiTheme="majorBidi" w:cs="David"/>
          <w:rtl/>
        </w:rPr>
        <w:t xml:space="preserve"> שנה </w:t>
      </w:r>
      <w:proofErr w:type="spellStart"/>
      <w:r w:rsidRPr="006056F1">
        <w:rPr>
          <w:rFonts w:asciiTheme="majorBidi" w:hAnsiTheme="majorBidi" w:cs="David"/>
          <w:rtl/>
        </w:rPr>
        <w:t>קלנדרית</w:t>
      </w:r>
      <w:proofErr w:type="spellEnd"/>
      <w:r w:rsidRPr="006056F1">
        <w:rPr>
          <w:rFonts w:asciiTheme="majorBidi" w:hAnsiTheme="majorBidi" w:cs="David"/>
          <w:rtl/>
        </w:rPr>
        <w:t xml:space="preserve"> אחת. </w:t>
      </w:r>
    </w:p>
    <w:p w:rsidR="00FE3C09" w:rsidRDefault="00FE3C09" w:rsidP="00E05D97">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עם תום שנת האחריות, יחל שלב תמיכה </w:t>
      </w:r>
      <w:r w:rsidRPr="0032135F">
        <w:rPr>
          <w:rFonts w:asciiTheme="majorBidi" w:hAnsiTheme="majorBidi" w:cs="David"/>
          <w:rtl/>
        </w:rPr>
        <w:t>ותחזוקה, כמפורט ב</w:t>
      </w:r>
      <w:r w:rsidR="000878A9" w:rsidRPr="0032135F">
        <w:rPr>
          <w:rFonts w:asciiTheme="majorBidi" w:hAnsiTheme="majorBidi" w:cs="David"/>
          <w:rtl/>
        </w:rPr>
        <w:t>סעיף</w:t>
      </w:r>
      <w:r w:rsidRPr="0032135F">
        <w:rPr>
          <w:rFonts w:asciiTheme="majorBidi" w:hAnsiTheme="majorBidi" w:cs="David"/>
          <w:rtl/>
        </w:rPr>
        <w:t xml:space="preserve"> 4.8, עד לתקופה</w:t>
      </w:r>
      <w:r w:rsidRPr="006056F1">
        <w:rPr>
          <w:rFonts w:asciiTheme="majorBidi" w:hAnsiTheme="majorBidi" w:cs="David"/>
          <w:rtl/>
        </w:rPr>
        <w:t xml:space="preserve"> כמפורט מעלה. </w:t>
      </w:r>
      <w:bookmarkStart w:id="174" w:name="_Ref316896517"/>
    </w:p>
    <w:p w:rsidR="00E05D97" w:rsidRPr="00E05D97" w:rsidRDefault="00E05D97" w:rsidP="00E05D97">
      <w:pPr>
        <w:pStyle w:val="Normal1"/>
        <w:rPr>
          <w:rtl/>
        </w:rPr>
      </w:pPr>
    </w:p>
    <w:p w:rsidR="00FE3C09" w:rsidRPr="006056F1" w:rsidRDefault="00FE3C09" w:rsidP="009949F8">
      <w:pPr>
        <w:pStyle w:val="21"/>
        <w:spacing w:before="0" w:after="80"/>
        <w:rPr>
          <w:rFonts w:asciiTheme="majorBidi" w:hAnsiTheme="majorBidi" w:cs="David"/>
          <w:rtl/>
        </w:rPr>
      </w:pPr>
      <w:bookmarkStart w:id="175" w:name="_Ref321641569"/>
      <w:r w:rsidRPr="006056F1">
        <w:rPr>
          <w:rFonts w:asciiTheme="majorBidi" w:hAnsiTheme="majorBidi" w:cs="David"/>
          <w:rtl/>
        </w:rPr>
        <w:t>תמיכה ותחזוקה</w:t>
      </w:r>
      <w:bookmarkEnd w:id="170"/>
      <w:bookmarkEnd w:id="171"/>
      <w:bookmarkEnd w:id="172"/>
      <w:bookmarkEnd w:id="173"/>
      <w:bookmarkEnd w:id="174"/>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bookmarkEnd w:id="175"/>
      <w:r w:rsidRPr="006056F1">
        <w:rPr>
          <w:rFonts w:asciiTheme="majorBidi" w:hAnsiTheme="majorBidi" w:cs="David"/>
          <w:rtl/>
        </w:rPr>
        <w:t xml:space="preserve"> </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עם תום תקופת האחריות ייכנס לתוקפו הסכם למתן שירותי תמיכה ותחזוקה ל</w:t>
      </w:r>
      <w:r w:rsidR="006434CB" w:rsidRPr="006056F1">
        <w:rPr>
          <w:rFonts w:asciiTheme="majorBidi" w:hAnsiTheme="majorBidi" w:cs="David"/>
          <w:rtl/>
        </w:rPr>
        <w:t>פתרון</w:t>
      </w:r>
      <w:r w:rsidRPr="006056F1">
        <w:rPr>
          <w:rFonts w:asciiTheme="majorBidi" w:hAnsiTheme="majorBidi" w:cs="David"/>
          <w:rtl/>
        </w:rPr>
        <w:t>. הסכם התחזוקה ייחתם במועד החתימה על הסכם ההתקשרות, ותוכנו יהא ברוח המפורט ב</w:t>
      </w:r>
      <w:r w:rsidR="000878A9" w:rsidRPr="000878A9">
        <w:rPr>
          <w:rFonts w:asciiTheme="majorBidi" w:hAnsiTheme="majorBidi" w:cs="David"/>
          <w:rtl/>
        </w:rPr>
        <w:t>סעיף</w:t>
      </w:r>
      <w:r w:rsidRPr="006056F1">
        <w:rPr>
          <w:rFonts w:asciiTheme="majorBidi" w:hAnsiTheme="majorBidi" w:cs="David"/>
          <w:rtl/>
        </w:rPr>
        <w:t xml:space="preserve"> זה. </w:t>
      </w:r>
    </w:p>
    <w:p w:rsidR="00FE3C09" w:rsidRPr="006056F1" w:rsidRDefault="00FE3C09" w:rsidP="00E05D97">
      <w:pPr>
        <w:pStyle w:val="3"/>
        <w:tabs>
          <w:tab w:val="clear" w:pos="2279"/>
        </w:tabs>
        <w:spacing w:after="80"/>
        <w:ind w:left="1437" w:hanging="672"/>
        <w:rPr>
          <w:rFonts w:asciiTheme="majorBidi" w:hAnsiTheme="majorBidi" w:cs="David"/>
        </w:rPr>
      </w:pPr>
      <w:r w:rsidRPr="006056F1">
        <w:rPr>
          <w:rFonts w:asciiTheme="majorBidi" w:hAnsiTheme="majorBidi" w:cs="David"/>
          <w:rtl/>
        </w:rPr>
        <w:t>לרשות המשרד יועמד כוח אדם מקצועי בשעות הפעילות הבאות:</w:t>
      </w:r>
    </w:p>
    <w:p w:rsidR="00FE3C09" w:rsidRPr="006056F1" w:rsidRDefault="00FE3C09" w:rsidP="005B199F">
      <w:pPr>
        <w:pStyle w:val="Normal1"/>
        <w:numPr>
          <w:ilvl w:val="0"/>
          <w:numId w:val="53"/>
        </w:numPr>
        <w:spacing w:before="0" w:after="80" w:line="360" w:lineRule="auto"/>
        <w:ind w:left="1677" w:right="567" w:hanging="283"/>
        <w:rPr>
          <w:rFonts w:asciiTheme="majorBidi" w:hAnsiTheme="majorBidi"/>
          <w:szCs w:val="22"/>
        </w:rPr>
      </w:pPr>
      <w:r w:rsidRPr="006056F1">
        <w:rPr>
          <w:rFonts w:asciiTheme="majorBidi" w:hAnsiTheme="majorBidi"/>
          <w:szCs w:val="22"/>
          <w:rtl/>
        </w:rPr>
        <w:t xml:space="preserve">ימים א'-ה' בין השעות  08:00 - 17:00. </w:t>
      </w:r>
    </w:p>
    <w:p w:rsidR="00FE3C09" w:rsidRPr="006056F1" w:rsidRDefault="00FE3C09" w:rsidP="005B199F">
      <w:pPr>
        <w:pStyle w:val="Normal1"/>
        <w:numPr>
          <w:ilvl w:val="0"/>
          <w:numId w:val="53"/>
        </w:numPr>
        <w:spacing w:before="0" w:after="80" w:line="360" w:lineRule="auto"/>
        <w:ind w:left="1677" w:right="567" w:hanging="283"/>
        <w:rPr>
          <w:rFonts w:asciiTheme="majorBidi" w:hAnsiTheme="majorBidi"/>
          <w:szCs w:val="22"/>
        </w:rPr>
      </w:pPr>
      <w:r w:rsidRPr="006056F1">
        <w:rPr>
          <w:rFonts w:asciiTheme="majorBidi" w:hAnsiTheme="majorBidi"/>
          <w:szCs w:val="22"/>
          <w:rtl/>
        </w:rPr>
        <w:t xml:space="preserve">יום ו' וערבי חג בין השעות 08:00 – 13:00. </w:t>
      </w:r>
    </w:p>
    <w:p w:rsidR="00FE3C09" w:rsidRPr="006056F1" w:rsidRDefault="00E05D97" w:rsidP="00E05D97">
      <w:pPr>
        <w:pStyle w:val="Normal1"/>
        <w:spacing w:before="0" w:after="80" w:line="360" w:lineRule="auto"/>
        <w:ind w:right="567"/>
        <w:rPr>
          <w:rFonts w:asciiTheme="majorBidi" w:hAnsiTheme="majorBidi"/>
          <w:szCs w:val="22"/>
          <w:rtl/>
        </w:rPr>
      </w:pPr>
      <w:r>
        <w:rPr>
          <w:rFonts w:asciiTheme="majorBidi" w:hAnsiTheme="majorBidi"/>
          <w:szCs w:val="22"/>
          <w:rtl/>
        </w:rPr>
        <w:tab/>
      </w:r>
      <w:r>
        <w:rPr>
          <w:rFonts w:asciiTheme="majorBidi" w:hAnsiTheme="majorBidi" w:hint="cs"/>
          <w:szCs w:val="22"/>
          <w:rtl/>
        </w:rPr>
        <w:tab/>
      </w:r>
      <w:r w:rsidR="00FE3C09" w:rsidRPr="006056F1">
        <w:rPr>
          <w:rFonts w:asciiTheme="majorBidi" w:hAnsiTheme="majorBidi"/>
          <w:szCs w:val="22"/>
          <w:rtl/>
        </w:rPr>
        <w:t>יובהר כי קריאות מחוץ לשעות העבודה יחויבו בתשלום, ושעת נסיעה תחושב כשעת עבודה.</w:t>
      </w:r>
    </w:p>
    <w:p w:rsidR="00FE3C09" w:rsidRPr="006056F1" w:rsidRDefault="00FE3C09" w:rsidP="00E05D97">
      <w:pPr>
        <w:pStyle w:val="3"/>
        <w:tabs>
          <w:tab w:val="clear" w:pos="2279"/>
        </w:tabs>
        <w:spacing w:after="80"/>
        <w:ind w:left="1437" w:hanging="672"/>
        <w:rPr>
          <w:rFonts w:asciiTheme="majorBidi" w:hAnsiTheme="majorBidi" w:cs="David"/>
        </w:rPr>
      </w:pPr>
      <w:bookmarkStart w:id="176" w:name="_Ref316311399"/>
      <w:r w:rsidRPr="006056F1">
        <w:rPr>
          <w:rFonts w:asciiTheme="majorBidi" w:hAnsiTheme="majorBidi" w:cs="David"/>
          <w:rtl/>
        </w:rPr>
        <w:t xml:space="preserve">המציע הזוכה מתחייב לתקן כל תקלה, למעט תקלות </w:t>
      </w:r>
      <w:r w:rsidRPr="0032135F">
        <w:rPr>
          <w:rFonts w:asciiTheme="majorBidi" w:hAnsiTheme="majorBidi" w:cs="David"/>
          <w:rtl/>
        </w:rPr>
        <w:t>שאינן בשליטתו (כמפורט ב</w:t>
      </w:r>
      <w:r w:rsidR="00D20492" w:rsidRPr="0032135F">
        <w:rPr>
          <w:rFonts w:asciiTheme="majorBidi" w:hAnsiTheme="majorBidi" w:cs="David"/>
          <w:rtl/>
        </w:rPr>
        <w:t>נספח</w:t>
      </w:r>
      <w:r w:rsidRPr="0032135F">
        <w:rPr>
          <w:rFonts w:asciiTheme="majorBidi" w:hAnsiTheme="majorBidi" w:cs="David"/>
          <w:rtl/>
        </w:rPr>
        <w:t xml:space="preserve"> ההתקשרות</w:t>
      </w:r>
      <w:r w:rsidRPr="006056F1">
        <w:rPr>
          <w:rFonts w:asciiTheme="majorBidi" w:hAnsiTheme="majorBidi" w:cs="David"/>
          <w:rtl/>
        </w:rPr>
        <w:t>)</w:t>
      </w:r>
      <w:bookmarkEnd w:id="176"/>
      <w:r w:rsidRPr="006056F1">
        <w:rPr>
          <w:rFonts w:asciiTheme="majorBidi" w:hAnsiTheme="majorBidi" w:cs="David"/>
          <w:rtl/>
        </w:rPr>
        <w:t xml:space="preserve">, בהתאם לפירוט הבא: </w:t>
      </w:r>
    </w:p>
    <w:tbl>
      <w:tblPr>
        <w:tblStyle w:val="4-31"/>
        <w:bidiVisual/>
        <w:tblW w:w="9639" w:type="dxa"/>
        <w:tblInd w:w="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6"/>
        <w:gridCol w:w="4476"/>
        <w:gridCol w:w="3677"/>
      </w:tblGrid>
      <w:tr w:rsidR="000B426E" w:rsidRPr="000B426E" w:rsidTr="000B426E">
        <w:trPr>
          <w:cnfStyle w:val="100000000000" w:firstRow="1" w:lastRow="0" w:firstColumn="0" w:lastColumn="0" w:oddVBand="0" w:evenVBand="0" w:oddHBand="0" w:evenHBand="0" w:firstRowFirstColumn="0" w:firstRowLastColumn="0" w:lastRowFirstColumn="0" w:lastRowLastColumn="0"/>
          <w:cantSplit/>
          <w:trHeight w:val="440"/>
          <w:tblHeader/>
        </w:trPr>
        <w:tc>
          <w:tcPr>
            <w:cnfStyle w:val="001000000000" w:firstRow="0" w:lastRow="0" w:firstColumn="1" w:lastColumn="0" w:oddVBand="0" w:evenVBand="0" w:oddHBand="0" w:evenHBand="0" w:firstRowFirstColumn="0" w:firstRowLastColumn="0" w:lastRowFirstColumn="0" w:lastRowLastColumn="0"/>
            <w:tcW w:w="1486" w:type="dxa"/>
            <w:tcBorders>
              <w:top w:val="none" w:sz="0" w:space="0" w:color="auto"/>
              <w:left w:val="none" w:sz="0" w:space="0" w:color="auto"/>
              <w:bottom w:val="none" w:sz="0" w:space="0" w:color="auto"/>
              <w:right w:val="none" w:sz="0" w:space="0" w:color="auto"/>
            </w:tcBorders>
            <w:shd w:val="clear" w:color="auto" w:fill="D9D9D9" w:themeFill="background1" w:themeFillShade="D9"/>
            <w:hideMark/>
          </w:tcPr>
          <w:p w:rsidR="000B426E" w:rsidRPr="000B426E" w:rsidRDefault="000B426E" w:rsidP="000B426E">
            <w:pPr>
              <w:bidi/>
              <w:spacing w:beforeLines="50" w:before="120" w:afterLines="50" w:after="120" w:line="360" w:lineRule="auto"/>
              <w:rPr>
                <w:rFonts w:asciiTheme="majorBidi" w:eastAsia="Times New Roman" w:hAnsiTheme="majorBidi" w:cs="David"/>
                <w:b w:val="0"/>
                <w:color w:val="auto"/>
                <w:rtl/>
                <w:lang w:eastAsia="he-IL"/>
              </w:rPr>
            </w:pPr>
            <w:r w:rsidRPr="000B426E">
              <w:rPr>
                <w:rFonts w:asciiTheme="majorBidi" w:eastAsia="Times New Roman" w:hAnsiTheme="majorBidi" w:cs="David"/>
                <w:b w:val="0"/>
                <w:color w:val="auto"/>
                <w:rtl/>
                <w:lang w:eastAsia="he-IL"/>
              </w:rPr>
              <w:t>חומרת תקלה</w:t>
            </w:r>
            <w:r w:rsidR="00033E4F" w:rsidRPr="00033E4F">
              <w:rPr>
                <w:rFonts w:asciiTheme="majorBidi" w:eastAsia="Times New Roman" w:hAnsiTheme="majorBidi" w:cs="David" w:hint="cs"/>
                <w:b w:val="0"/>
                <w:color w:val="auto"/>
                <w:sz w:val="26"/>
                <w:szCs w:val="26"/>
                <w:vertAlign w:val="superscript"/>
                <w:rtl/>
                <w:lang w:eastAsia="he-IL"/>
              </w:rPr>
              <w:t>*</w:t>
            </w:r>
          </w:p>
        </w:tc>
        <w:tc>
          <w:tcPr>
            <w:tcW w:w="0" w:type="auto"/>
            <w:tcBorders>
              <w:top w:val="none" w:sz="0" w:space="0" w:color="auto"/>
              <w:left w:val="none" w:sz="0" w:space="0" w:color="auto"/>
              <w:bottom w:val="none" w:sz="0" w:space="0" w:color="auto"/>
              <w:right w:val="none" w:sz="0" w:space="0" w:color="auto"/>
            </w:tcBorders>
            <w:shd w:val="clear" w:color="auto" w:fill="D9D9D9" w:themeFill="background1" w:themeFillShade="D9"/>
          </w:tcPr>
          <w:p w:rsidR="000B426E" w:rsidRPr="000B426E" w:rsidRDefault="000B426E" w:rsidP="009949F8">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lang w:eastAsia="he-IL"/>
              </w:rPr>
            </w:pPr>
            <w:r w:rsidRPr="000B426E">
              <w:rPr>
                <w:rFonts w:asciiTheme="majorBidi" w:eastAsia="Times New Roman" w:hAnsiTheme="majorBidi" w:cs="David"/>
                <w:b w:val="0"/>
                <w:color w:val="auto"/>
                <w:rtl/>
                <w:lang w:eastAsia="he-IL"/>
              </w:rPr>
              <w:t>מחויבות מציע זוכה</w:t>
            </w:r>
          </w:p>
        </w:tc>
        <w:tc>
          <w:tcPr>
            <w:tcW w:w="3677" w:type="dxa"/>
            <w:tcBorders>
              <w:top w:val="none" w:sz="0" w:space="0" w:color="auto"/>
              <w:left w:val="none" w:sz="0" w:space="0" w:color="auto"/>
              <w:bottom w:val="none" w:sz="0" w:space="0" w:color="auto"/>
              <w:right w:val="none" w:sz="0" w:space="0" w:color="auto"/>
            </w:tcBorders>
            <w:shd w:val="clear" w:color="auto" w:fill="D9D9D9" w:themeFill="background1" w:themeFillShade="D9"/>
          </w:tcPr>
          <w:p w:rsidR="000B426E" w:rsidRPr="000B426E" w:rsidRDefault="000B426E" w:rsidP="009949F8">
            <w:pPr>
              <w:bidi/>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David"/>
                <w:b w:val="0"/>
                <w:color w:val="auto"/>
                <w:rtl/>
                <w:lang w:eastAsia="he-IL"/>
              </w:rPr>
            </w:pPr>
            <w:r w:rsidRPr="000B426E">
              <w:rPr>
                <w:rFonts w:asciiTheme="majorBidi" w:eastAsia="Times New Roman" w:hAnsiTheme="majorBidi" w:cs="David"/>
                <w:b w:val="0"/>
                <w:color w:val="auto"/>
                <w:rtl/>
                <w:lang w:eastAsia="he-IL"/>
              </w:rPr>
              <w:t xml:space="preserve"> פיצוי בגין הפרה</w:t>
            </w:r>
          </w:p>
        </w:tc>
      </w:tr>
      <w:tr w:rsidR="000B426E" w:rsidRPr="000B426E" w:rsidTr="000B426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t>קריטית</w:t>
            </w:r>
          </w:p>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p>
        </w:tc>
        <w:tc>
          <w:tcPr>
            <w:tcW w:w="0" w:type="auto"/>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התחלת הטיפול תוך שעתיים מרגע קבלת הקריאה, וטיפול </w:t>
            </w:r>
            <w:r w:rsidRPr="000B426E">
              <w:rPr>
                <w:rFonts w:asciiTheme="majorBidi" w:eastAsia="Times New Roman" w:hAnsiTheme="majorBidi" w:cs="David"/>
                <w:u w:val="single"/>
                <w:rtl/>
                <w:lang w:eastAsia="he-IL"/>
              </w:rPr>
              <w:t>רצוף</w:t>
            </w:r>
            <w:r w:rsidRPr="000B426E">
              <w:rPr>
                <w:rFonts w:asciiTheme="majorBidi" w:eastAsia="Times New Roman" w:hAnsiTheme="majorBidi" w:cs="David"/>
                <w:rtl/>
                <w:lang w:eastAsia="he-IL"/>
              </w:rPr>
              <w:t xml:space="preserve"> עד לתיקון התקלה. </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כולל הגעה לאתר הלקוח, במידת הצורך, לכל המאוחר עד יום עבודה לאחר קבלת הקריאה. </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החברה תיידע את המשרד ואת האתר הרלוונטי על קבלת התקלה ותהיה בקשר טלפוני רציף עם המשרד ו/או האתר לפי העניין עד לפתרון התקלה.</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באם</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החברה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לא</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יידעה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את</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המשרד</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ואת</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האתר</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על</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קבלת</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התקלה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בתוך</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שעה</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ממועד</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הדיווח</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יוטל</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קנס</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של</w:t>
            </w:r>
            <w:r w:rsidRPr="000B426E">
              <w:rPr>
                <w:rFonts w:asciiTheme="majorBidi" w:eastAsia="Times New Roman" w:hAnsiTheme="majorBidi" w:cs="David"/>
                <w:rtl/>
                <w:lang w:eastAsia="he-IL" w:bidi="ar-SA"/>
              </w:rPr>
              <w:t xml:space="preserve"> 50 </w:t>
            </w:r>
            <w:r w:rsidRPr="000B426E">
              <w:rPr>
                <w:rFonts w:asciiTheme="majorBidi" w:eastAsia="Times New Roman" w:hAnsiTheme="majorBidi" w:cs="David"/>
                <w:rtl/>
                <w:lang w:eastAsia="he-IL"/>
              </w:rPr>
              <w:t>₪</w:t>
            </w:r>
            <w:r w:rsidRPr="000B426E">
              <w:rPr>
                <w:rFonts w:asciiTheme="majorBidi" w:eastAsia="Times New Roman" w:hAnsiTheme="majorBidi" w:cs="David"/>
                <w:rtl/>
                <w:lang w:eastAsia="he-IL" w:bidi="ar-SA"/>
              </w:rPr>
              <w:t xml:space="preserve"> </w:t>
            </w:r>
            <w:r w:rsidRPr="000B426E">
              <w:rPr>
                <w:rFonts w:asciiTheme="majorBidi" w:eastAsia="Times New Roman" w:hAnsiTheme="majorBidi" w:cs="David"/>
                <w:rtl/>
                <w:lang w:eastAsia="he-IL"/>
              </w:rPr>
              <w:t>לכל שעה</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rtl/>
                <w:lang w:eastAsia="he-IL"/>
              </w:rPr>
              <w:t xml:space="preserve">באם החברה לא יידעה את המשרד על המשך הטיפול מידי 4 שעות, יוטל קנס של 150 ₪ עבור כל עיכוב (כל 4 שעות)  </w:t>
            </w:r>
          </w:p>
        </w:tc>
      </w:tr>
      <w:tr w:rsidR="000B426E" w:rsidRPr="000B426E" w:rsidTr="000B426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גבוהה </w:t>
            </w:r>
          </w:p>
        </w:tc>
        <w:tc>
          <w:tcPr>
            <w:tcW w:w="0" w:type="auto"/>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התחלת הטיפול תוך 6 שעות עבודה מרגע קבלת הקריאה. </w:t>
            </w:r>
          </w:p>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b/>
                <w:bCs/>
                <w:rtl/>
                <w:lang w:eastAsia="he-IL"/>
              </w:rPr>
            </w:pPr>
            <w:r w:rsidRPr="000B426E">
              <w:rPr>
                <w:rFonts w:asciiTheme="majorBidi" w:eastAsia="Times New Roman" w:hAnsiTheme="majorBidi" w:cs="David"/>
                <w:rtl/>
                <w:lang w:eastAsia="he-IL"/>
              </w:rPr>
              <w:t>היעדר עדכון  – יגרור קנס של 300 ₪ לכל יום עבודה.  .</w:t>
            </w:r>
          </w:p>
        </w:tc>
      </w:tr>
      <w:tr w:rsidR="000B426E" w:rsidRPr="000B426E" w:rsidTr="000B426E">
        <w:trPr>
          <w:cnfStyle w:val="000000100000" w:firstRow="0" w:lastRow="0" w:firstColumn="0" w:lastColumn="0" w:oddVBand="0" w:evenVBand="0" w:oddHBand="1" w:evenHBand="0" w:firstRowFirstColumn="0" w:firstRowLastColumn="0" w:lastRowFirstColumn="0" w:lastRowLastColumn="0"/>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lastRenderedPageBreak/>
              <w:t>בינונית</w:t>
            </w:r>
          </w:p>
        </w:tc>
        <w:tc>
          <w:tcPr>
            <w:tcW w:w="0" w:type="auto"/>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b/>
                <w:rtl/>
                <w:lang w:eastAsia="he-IL"/>
              </w:rPr>
              <w:t>טיפול באמצעות התחברות מרחוק ובמידת הצורך הגעה לאתר המשרד בתוך שני ימי עבודה מקבלת הודעה מתאימה.</w:t>
            </w: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rtl/>
                <w:lang w:eastAsia="he-IL"/>
              </w:rPr>
            </w:pPr>
            <w:r w:rsidRPr="000B426E">
              <w:rPr>
                <w:rFonts w:asciiTheme="majorBidi" w:eastAsia="Times New Roman" w:hAnsiTheme="majorBidi" w:cs="David"/>
                <w:rtl/>
                <w:lang w:eastAsia="he-IL"/>
              </w:rPr>
              <w:t>החברה תשקיע מאמצים סבירים להשלמת  תיקון התקלה.</w:t>
            </w:r>
          </w:p>
          <w:p w:rsidR="000B426E" w:rsidRPr="000B426E" w:rsidRDefault="000B426E" w:rsidP="009949F8">
            <w:pPr>
              <w:bidi/>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rtl/>
                <w:lang w:eastAsia="he-IL"/>
              </w:rPr>
              <w:t>אם החברה לא תסיים טיפול ולא תעדכן את המשרד מידי חודש, יוטל קנס של 2,000 ₪ בגין כל יום ללא עדכון.</w:t>
            </w:r>
          </w:p>
        </w:tc>
      </w:tr>
      <w:tr w:rsidR="000B426E" w:rsidRPr="000B426E" w:rsidTr="000B426E">
        <w:trPr>
          <w:cantSplit/>
          <w:trHeight w:val="355"/>
        </w:trPr>
        <w:tc>
          <w:tcPr>
            <w:cnfStyle w:val="001000000000" w:firstRow="0" w:lastRow="0" w:firstColumn="1" w:lastColumn="0" w:oddVBand="0" w:evenVBand="0" w:oddHBand="0" w:evenHBand="0" w:firstRowFirstColumn="0" w:firstRowLastColumn="0" w:lastRowFirstColumn="0" w:lastRowLastColumn="0"/>
            <w:tcW w:w="1486" w:type="dxa"/>
            <w:shd w:val="clear" w:color="auto" w:fill="auto"/>
          </w:tcPr>
          <w:p w:rsidR="000B426E" w:rsidRPr="000B426E" w:rsidRDefault="000B426E" w:rsidP="000B426E">
            <w:pPr>
              <w:bidi/>
              <w:spacing w:beforeLines="50" w:before="120" w:afterLines="50" w:after="120" w:line="360" w:lineRule="auto"/>
              <w:rPr>
                <w:rFonts w:asciiTheme="majorBidi" w:eastAsia="Times New Roman" w:hAnsiTheme="majorBidi" w:cs="David"/>
                <w:rtl/>
                <w:lang w:eastAsia="he-IL"/>
              </w:rPr>
            </w:pPr>
            <w:r w:rsidRPr="000B426E">
              <w:rPr>
                <w:rFonts w:asciiTheme="majorBidi" w:eastAsia="Times New Roman" w:hAnsiTheme="majorBidi" w:cs="David"/>
                <w:rtl/>
                <w:lang w:eastAsia="he-IL"/>
              </w:rPr>
              <w:t>נמוכה</w:t>
            </w:r>
          </w:p>
        </w:tc>
        <w:tc>
          <w:tcPr>
            <w:tcW w:w="0" w:type="auto"/>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r w:rsidRPr="000B426E">
              <w:rPr>
                <w:rFonts w:asciiTheme="majorBidi" w:eastAsia="Times New Roman" w:hAnsiTheme="majorBidi" w:cs="David"/>
                <w:rtl/>
                <w:lang w:eastAsia="he-IL"/>
              </w:rPr>
              <w:t xml:space="preserve">תיקון התקלה יושלם בהקדם האפשרי, ולכל המאוחר עד חודש מיום פתיחת הקריאה. </w:t>
            </w:r>
          </w:p>
        </w:tc>
        <w:tc>
          <w:tcPr>
            <w:tcW w:w="3677" w:type="dxa"/>
            <w:shd w:val="clear" w:color="auto" w:fill="auto"/>
          </w:tcPr>
          <w:p w:rsidR="000B426E" w:rsidRPr="000B426E" w:rsidRDefault="000B426E" w:rsidP="009949F8">
            <w:pPr>
              <w:bidi/>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David"/>
                <w:lang w:eastAsia="he-IL"/>
              </w:rPr>
            </w:pPr>
          </w:p>
        </w:tc>
      </w:tr>
    </w:tbl>
    <w:p w:rsidR="00FE3C09" w:rsidRDefault="00FE3C09" w:rsidP="00033E4F">
      <w:pPr>
        <w:pStyle w:val="Normal1"/>
        <w:keepNext/>
        <w:keepLines/>
        <w:spacing w:before="0" w:line="240" w:lineRule="auto"/>
        <w:ind w:left="1644" w:right="567"/>
        <w:rPr>
          <w:rFonts w:asciiTheme="majorBidi" w:hAnsiTheme="majorBidi"/>
          <w:szCs w:val="22"/>
          <w:rtl/>
        </w:rPr>
      </w:pPr>
    </w:p>
    <w:p w:rsidR="00E05D97" w:rsidRPr="006056F1" w:rsidRDefault="00033E4F" w:rsidP="00033E4F">
      <w:pPr>
        <w:pStyle w:val="Normal1"/>
        <w:spacing w:before="0" w:line="240" w:lineRule="auto"/>
        <w:ind w:left="685" w:right="142"/>
        <w:rPr>
          <w:rFonts w:asciiTheme="majorBidi" w:hAnsiTheme="majorBidi"/>
          <w:szCs w:val="22"/>
        </w:rPr>
      </w:pPr>
      <w:r w:rsidRPr="00033E4F">
        <w:rPr>
          <w:rFonts w:asciiTheme="majorBidi" w:hAnsiTheme="majorBidi" w:hint="cs"/>
          <w:sz w:val="26"/>
          <w:szCs w:val="26"/>
          <w:vertAlign w:val="superscript"/>
          <w:rtl/>
        </w:rPr>
        <w:t>(*)</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נמוכה</w:t>
      </w:r>
      <w:r w:rsidR="00E05D97" w:rsidRPr="006056F1">
        <w:rPr>
          <w:rFonts w:asciiTheme="majorBidi" w:hAnsiTheme="majorBidi"/>
          <w:szCs w:val="22"/>
          <w:rtl/>
        </w:rPr>
        <w:t xml:space="preserve"> מתאפיינת בגרימת אי נוחות למשתמש אך מאפשרת עבודה</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בינונית</w:t>
      </w:r>
      <w:r w:rsidR="00E05D97" w:rsidRPr="006056F1">
        <w:rPr>
          <w:rFonts w:asciiTheme="majorBidi" w:hAnsiTheme="majorBidi"/>
          <w:szCs w:val="22"/>
          <w:rtl/>
        </w:rPr>
        <w:t xml:space="preserve"> מתאפיינת בפגיעה נקודתית בתפקוד הפתרון</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גבוהה</w:t>
      </w:r>
      <w:r w:rsidR="00E05D97" w:rsidRPr="006056F1">
        <w:rPr>
          <w:rFonts w:asciiTheme="majorBidi" w:hAnsiTheme="majorBidi"/>
          <w:szCs w:val="22"/>
          <w:rtl/>
        </w:rPr>
        <w:t xml:space="preserve"> מתאפיינת בפגיעה משמעותית בתפקוד הפתרון</w:t>
      </w:r>
      <w:r>
        <w:rPr>
          <w:rFonts w:asciiTheme="majorBidi" w:hAnsiTheme="majorBidi" w:hint="cs"/>
          <w:szCs w:val="22"/>
          <w:rtl/>
        </w:rPr>
        <w:t xml:space="preserve">, </w:t>
      </w:r>
      <w:r w:rsidR="00E05D97" w:rsidRPr="006056F1">
        <w:rPr>
          <w:rFonts w:asciiTheme="majorBidi" w:hAnsiTheme="majorBidi"/>
          <w:szCs w:val="22"/>
          <w:rtl/>
        </w:rPr>
        <w:t xml:space="preserve">תקלה ברמת חומרה </w:t>
      </w:r>
      <w:r w:rsidR="00E05D97" w:rsidRPr="00033E4F">
        <w:rPr>
          <w:rFonts w:asciiTheme="majorBidi" w:hAnsiTheme="majorBidi"/>
          <w:b/>
          <w:bCs/>
          <w:szCs w:val="22"/>
          <w:rtl/>
        </w:rPr>
        <w:t>קריטית</w:t>
      </w:r>
      <w:r w:rsidR="00E05D97" w:rsidRPr="006056F1">
        <w:rPr>
          <w:rFonts w:asciiTheme="majorBidi" w:hAnsiTheme="majorBidi"/>
          <w:szCs w:val="22"/>
          <w:rtl/>
        </w:rPr>
        <w:t xml:space="preserve"> מתאפיינת בפגיעה רוחבית בתפקוד הפתרון. חשוב לציין כי רמת החומרה של התקלה נקבעת על ידי נותן השירות הרפואי, כך שגם תקלה שמשביתה את פעולתה של מרפאה בודדת, אך אינה פוגעת בתפקוד יתר המרפאות, היא תקלה קריטית </w:t>
      </w:r>
    </w:p>
    <w:p w:rsidR="00E05D97" w:rsidRPr="00E05D97" w:rsidRDefault="00E05D97" w:rsidP="009949F8">
      <w:pPr>
        <w:pStyle w:val="Normal1"/>
        <w:keepNext/>
        <w:keepLines/>
        <w:spacing w:before="0" w:after="80" w:line="360" w:lineRule="auto"/>
        <w:ind w:left="1644" w:right="567"/>
        <w:rPr>
          <w:rFonts w:asciiTheme="majorBidi" w:hAnsiTheme="majorBidi"/>
          <w:szCs w:val="22"/>
          <w:rtl/>
        </w:rPr>
      </w:pPr>
    </w:p>
    <w:p w:rsidR="00FE3C09" w:rsidRPr="006056F1" w:rsidRDefault="00FE3C09" w:rsidP="00033E4F">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הזוכה מתחייב לנהל תיעוד ומעקב אחר הטיפול בכל תקלה, וכן להפיק דוח חודשי של הקריאות, סוגי התקלות וסטאטוס הטיפול בהן, ולהעבירו למשרד.</w:t>
      </w:r>
    </w:p>
    <w:p w:rsidR="00FE3C09" w:rsidRPr="006056F1" w:rsidRDefault="00FE3C09" w:rsidP="00033E4F">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מתחייב כי במשך כל תקופת תוקפו של הסכם זה תחזיק ו/או תעסיק עובדים בכמות מספקת לענות על כל תקלה וכל צורך במתן שירות התחזוקה.</w:t>
      </w:r>
    </w:p>
    <w:p w:rsidR="00FE3C09" w:rsidRPr="006056F1" w:rsidRDefault="00FE3C09" w:rsidP="00033E4F">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הזוכה מתחייב לעשות כל שביכולתו על מנת לתקן כל תקלה או אי התאמה במוצר הקיים והעתידי, על מנת לאפשר את תפקודו התקין והיעיל בהתאם לצורכי ודרישות המשרד</w:t>
      </w:r>
      <w:r w:rsidR="009F4789" w:rsidRPr="006056F1">
        <w:rPr>
          <w:rFonts w:asciiTheme="majorBidi" w:hAnsiTheme="majorBidi" w:cs="David"/>
          <w:rtl/>
        </w:rPr>
        <w:t xml:space="preserve"> המפורטים במכרז זה ו/או בהסכמים שיחתמו עם המציע הזוכה</w:t>
      </w:r>
      <w:r w:rsidRPr="006056F1">
        <w:rPr>
          <w:rFonts w:asciiTheme="majorBidi" w:hAnsiTheme="majorBidi" w:cs="David"/>
          <w:rtl/>
        </w:rPr>
        <w:t xml:space="preserve">. </w:t>
      </w:r>
    </w:p>
    <w:p w:rsidR="00FE3C09" w:rsidRDefault="00FE3C09" w:rsidP="00033E4F">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במקרה של אירוע בו נגרם נזק בזדון ו/או ברשלנות, המציע הזוכה יתקן את התקלה בהתאם להוראות </w:t>
      </w:r>
      <w:r w:rsidR="000878A9" w:rsidRPr="000878A9">
        <w:rPr>
          <w:rFonts w:asciiTheme="majorBidi" w:hAnsiTheme="majorBidi" w:cs="David"/>
          <w:rtl/>
        </w:rPr>
        <w:t>סעיף</w:t>
      </w:r>
      <w:r w:rsidRPr="006056F1">
        <w:rPr>
          <w:rFonts w:asciiTheme="majorBidi" w:hAnsiTheme="majorBidi" w:cs="David"/>
          <w:rtl/>
        </w:rPr>
        <w:t xml:space="preserve"> זה, אולם יהיה זכאי לתשלום עבור שעות העבודה בהתאם לתעריפו המעודכן לאותה עת.</w:t>
      </w:r>
    </w:p>
    <w:p w:rsidR="00033E4F" w:rsidRPr="00033E4F" w:rsidRDefault="00033E4F" w:rsidP="00033E4F">
      <w:pPr>
        <w:pStyle w:val="Normal1"/>
        <w:rPr>
          <w:rtl/>
        </w:rPr>
      </w:pPr>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bookmarkStart w:id="177" w:name="_Toc360620751"/>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2"/>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pStyle w:val="21"/>
        <w:spacing w:before="0" w:after="80"/>
        <w:rPr>
          <w:rFonts w:asciiTheme="majorBidi" w:hAnsiTheme="majorBidi" w:cs="David"/>
        </w:rPr>
      </w:pPr>
      <w:r w:rsidRPr="006056F1">
        <w:rPr>
          <w:rFonts w:asciiTheme="majorBidi" w:hAnsiTheme="majorBidi" w:cs="David"/>
          <w:rtl/>
        </w:rPr>
        <w:t>מבחני קבלה (</w:t>
      </w:r>
      <w:r w:rsidRPr="006056F1">
        <w:rPr>
          <w:rFonts w:asciiTheme="majorBidi" w:hAnsiTheme="majorBidi" w:cs="David"/>
        </w:rPr>
        <w:t>S</w:t>
      </w:r>
      <w:r w:rsidRPr="006056F1">
        <w:rPr>
          <w:rFonts w:asciiTheme="majorBidi" w:hAnsiTheme="majorBidi" w:cs="David"/>
          <w:rtl/>
        </w:rPr>
        <w:t>)</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 יבצע למוצר המוצע בדיקות קבלה</w:t>
      </w:r>
      <w:r w:rsidR="007F3B83" w:rsidRPr="006056F1">
        <w:rPr>
          <w:rFonts w:asciiTheme="majorBidi" w:hAnsiTheme="majorBidi" w:cs="David"/>
          <w:rtl/>
        </w:rPr>
        <w:t>, הן בשלב "הוכחת ההיתכנות" והן ביתר השלבים של הפרויקט</w:t>
      </w:r>
      <w:r w:rsidRPr="006056F1">
        <w:rPr>
          <w:rFonts w:asciiTheme="majorBidi" w:hAnsiTheme="majorBidi" w:cs="David"/>
          <w:rtl/>
        </w:rPr>
        <w:t>. הבדיקות יבוצעו עם ההתקנה הראשונה של המוצר בסביבות המוצר ולאחר מכן יבוצעו  סבבים נוספים לאחר חיבור כל אתר של ארגון משתתף.</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w:t>
      </w:r>
      <w:r w:rsidR="00B913F0">
        <w:rPr>
          <w:rFonts w:asciiTheme="majorBidi" w:hAnsiTheme="majorBidi" w:cs="David"/>
          <w:rtl/>
        </w:rPr>
        <w:t>מדדים</w:t>
      </w:r>
      <w:r w:rsidRPr="006056F1">
        <w:rPr>
          <w:rFonts w:asciiTheme="majorBidi" w:hAnsiTheme="majorBidi" w:cs="David"/>
          <w:rtl/>
        </w:rPr>
        <w:t xml:space="preserve"> שהוגדרו בעת אישור האפיון המפורט. זמני ההמתנה להת</w:t>
      </w:r>
      <w:r w:rsidR="00D65861">
        <w:rPr>
          <w:rFonts w:asciiTheme="majorBidi" w:hAnsiTheme="majorBidi" w:cs="David" w:hint="cs"/>
          <w:rtl/>
        </w:rPr>
        <w:t>י</w:t>
      </w:r>
      <w:r w:rsidRPr="006056F1">
        <w:rPr>
          <w:rFonts w:asciiTheme="majorBidi" w:hAnsiTheme="majorBidi" w:cs="David"/>
          <w:rtl/>
        </w:rPr>
        <w:t>יחסות הספק לקובץ התקל</w:t>
      </w:r>
      <w:r w:rsidR="00D65861">
        <w:rPr>
          <w:rFonts w:asciiTheme="majorBidi" w:hAnsiTheme="majorBidi" w:cs="David"/>
          <w:rtl/>
        </w:rPr>
        <w:t>ות לא יעלה על 5 ימי עבודה. כל ג</w:t>
      </w:r>
      <w:r w:rsidRPr="006056F1">
        <w:rPr>
          <w:rFonts w:asciiTheme="majorBidi" w:hAnsiTheme="majorBidi" w:cs="David"/>
          <w:rtl/>
        </w:rPr>
        <w:t>רסת תיקון תותקן תוך 10 ימי עבודה. זאת עד להתכנסות ואישור קבלה של המשרד.</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המשרד שומר לעצמו את הזכות לבצע מבחני קבלה בכוחותיו הוא ו/או באמצעות קבלן חיצוני בטרם יאשר את הקבלה. </w:t>
      </w:r>
    </w:p>
    <w:p w:rsidR="00FE3C09" w:rsidRPr="006056F1" w:rsidRDefault="00FE3C09" w:rsidP="00D65861">
      <w:pPr>
        <w:pStyle w:val="3"/>
        <w:tabs>
          <w:tab w:val="clear" w:pos="2279"/>
        </w:tabs>
        <w:spacing w:after="80"/>
        <w:ind w:left="1437" w:hanging="672"/>
        <w:rPr>
          <w:rFonts w:asciiTheme="majorBidi" w:hAnsiTheme="majorBidi" w:cs="David"/>
        </w:rPr>
      </w:pPr>
      <w:r w:rsidRPr="006056F1">
        <w:rPr>
          <w:rFonts w:asciiTheme="majorBidi" w:hAnsiTheme="majorBidi" w:cs="David"/>
          <w:rtl/>
        </w:rPr>
        <w:t>קבלת ה</w:t>
      </w:r>
      <w:r w:rsidR="007F3B83" w:rsidRPr="006056F1">
        <w:rPr>
          <w:rFonts w:asciiTheme="majorBidi" w:hAnsiTheme="majorBidi" w:cs="David"/>
          <w:rtl/>
        </w:rPr>
        <w:t>מוצר</w:t>
      </w:r>
      <w:r w:rsidRPr="006056F1">
        <w:rPr>
          <w:rFonts w:asciiTheme="majorBidi" w:hAnsiTheme="majorBidi" w:cs="David"/>
          <w:rtl/>
        </w:rPr>
        <w:t xml:space="preserve"> תהיה המוקדמת מבין: </w:t>
      </w:r>
    </w:p>
    <w:p w:rsidR="00FE3C09" w:rsidRPr="006056F1" w:rsidRDefault="006434CB" w:rsidP="005B199F">
      <w:pPr>
        <w:pStyle w:val="a5"/>
        <w:numPr>
          <w:ilvl w:val="0"/>
          <w:numId w:val="54"/>
        </w:numPr>
        <w:bidi/>
        <w:spacing w:after="80"/>
        <w:ind w:left="1677" w:right="426" w:hanging="283"/>
        <w:jc w:val="both"/>
        <w:rPr>
          <w:rFonts w:asciiTheme="majorBidi" w:hAnsiTheme="majorBidi"/>
          <w:sz w:val="22"/>
          <w:szCs w:val="22"/>
          <w:lang w:eastAsia="he-IL"/>
        </w:rPr>
      </w:pPr>
      <w:r w:rsidRPr="006056F1">
        <w:rPr>
          <w:rFonts w:asciiTheme="majorBidi" w:hAnsiTheme="majorBidi"/>
          <w:sz w:val="22"/>
          <w:szCs w:val="22"/>
          <w:rtl/>
          <w:lang w:eastAsia="he-IL"/>
        </w:rPr>
        <w:lastRenderedPageBreak/>
        <w:t>המועד בו אישר המשרד כי הפתרון</w:t>
      </w:r>
      <w:r w:rsidR="00FE3C09" w:rsidRPr="006056F1">
        <w:rPr>
          <w:rFonts w:asciiTheme="majorBidi" w:hAnsiTheme="majorBidi"/>
          <w:sz w:val="22"/>
          <w:szCs w:val="22"/>
          <w:rtl/>
          <w:lang w:eastAsia="he-IL"/>
        </w:rPr>
        <w:t xml:space="preserve"> עמד במבחן הקבלה עבור ההתקנה.</w:t>
      </w:r>
      <w:r w:rsidR="00583CE0" w:rsidRPr="006056F1">
        <w:rPr>
          <w:rFonts w:asciiTheme="majorBidi" w:hAnsiTheme="majorBidi"/>
          <w:sz w:val="22"/>
          <w:szCs w:val="22"/>
          <w:rtl/>
          <w:lang w:eastAsia="he-IL"/>
        </w:rPr>
        <w:t xml:space="preserve"> </w:t>
      </w:r>
      <w:r w:rsidR="00583CE0" w:rsidRPr="006056F1">
        <w:rPr>
          <w:rFonts w:asciiTheme="majorBidi" w:hAnsiTheme="majorBidi"/>
          <w:sz w:val="22"/>
          <w:szCs w:val="22"/>
          <w:rtl/>
        </w:rPr>
        <w:t>(אישור הקבלה לא יימנע או יעוכב בשל אי התאמה שתוגדר ע"י מנהל הפרויקט מטעם המשרד כאי התאמה מינורית ונקודתית).</w:t>
      </w:r>
    </w:p>
    <w:p w:rsidR="00583CE0" w:rsidRPr="006056F1" w:rsidRDefault="00583CE0" w:rsidP="005B199F">
      <w:pPr>
        <w:pStyle w:val="a"/>
        <w:numPr>
          <w:ilvl w:val="0"/>
          <w:numId w:val="54"/>
        </w:numPr>
        <w:spacing w:before="0" w:after="80" w:line="360" w:lineRule="auto"/>
        <w:ind w:left="1677" w:hanging="283"/>
        <w:rPr>
          <w:rFonts w:asciiTheme="majorBidi" w:hAnsiTheme="majorBidi" w:cs="David"/>
        </w:rPr>
      </w:pPr>
      <w:r w:rsidRPr="006056F1">
        <w:rPr>
          <w:rFonts w:asciiTheme="majorBidi" w:hAnsiTheme="majorBidi" w:cs="David"/>
          <w:rtl/>
        </w:rPr>
        <w:t>התאריך שבו מתחיל המשרד להשתמש שימוש מלא בכל יכולות ה</w:t>
      </w:r>
      <w:r w:rsidR="006434CB" w:rsidRPr="006056F1">
        <w:rPr>
          <w:rFonts w:asciiTheme="majorBidi" w:hAnsiTheme="majorBidi" w:cs="David"/>
          <w:rtl/>
        </w:rPr>
        <w:t>פתרון</w:t>
      </w:r>
      <w:r w:rsidRPr="006056F1">
        <w:rPr>
          <w:rFonts w:asciiTheme="majorBidi" w:hAnsiTheme="majorBidi" w:cs="David"/>
          <w:rtl/>
        </w:rPr>
        <w:t>, במידה ויכולות ה</w:t>
      </w:r>
      <w:r w:rsidR="006434CB" w:rsidRPr="006056F1">
        <w:rPr>
          <w:rFonts w:asciiTheme="majorBidi" w:hAnsiTheme="majorBidi" w:cs="David"/>
          <w:rtl/>
        </w:rPr>
        <w:t>פתרון</w:t>
      </w:r>
      <w:r w:rsidRPr="006056F1">
        <w:rPr>
          <w:rFonts w:asciiTheme="majorBidi" w:hAnsiTheme="majorBidi" w:cs="David"/>
          <w:rtl/>
        </w:rPr>
        <w:t xml:space="preserve"> חופפות חפיפה מלאה את עקרונות הקבלה המפורטים בתכולת העבודה.</w:t>
      </w:r>
    </w:p>
    <w:p w:rsidR="00FE3C09" w:rsidRPr="006056F1" w:rsidRDefault="00FE3C09" w:rsidP="005B199F">
      <w:pPr>
        <w:pStyle w:val="a5"/>
        <w:numPr>
          <w:ilvl w:val="0"/>
          <w:numId w:val="54"/>
        </w:numPr>
        <w:bidi/>
        <w:spacing w:after="80"/>
        <w:ind w:left="1677" w:right="426" w:hanging="283"/>
        <w:jc w:val="both"/>
        <w:rPr>
          <w:rFonts w:asciiTheme="majorBidi" w:hAnsiTheme="majorBidi"/>
          <w:sz w:val="22"/>
          <w:szCs w:val="22"/>
          <w:lang w:eastAsia="he-IL"/>
        </w:rPr>
      </w:pPr>
      <w:r w:rsidRPr="006056F1">
        <w:rPr>
          <w:rFonts w:asciiTheme="majorBidi" w:hAnsiTheme="majorBidi"/>
          <w:sz w:val="22"/>
          <w:szCs w:val="22"/>
          <w:rtl/>
          <w:lang w:eastAsia="he-IL"/>
        </w:rPr>
        <w:t>חלו</w:t>
      </w:r>
      <w:r w:rsidR="006434CB" w:rsidRPr="006056F1">
        <w:rPr>
          <w:rFonts w:asciiTheme="majorBidi" w:hAnsiTheme="majorBidi"/>
          <w:sz w:val="22"/>
          <w:szCs w:val="22"/>
          <w:rtl/>
          <w:lang w:eastAsia="he-IL"/>
        </w:rPr>
        <w:t>ף 30 ימים מהמועד בו נמסר הפתרון</w:t>
      </w:r>
      <w:r w:rsidRPr="006056F1">
        <w:rPr>
          <w:rFonts w:asciiTheme="majorBidi" w:hAnsiTheme="majorBidi"/>
          <w:sz w:val="22"/>
          <w:szCs w:val="22"/>
          <w:rtl/>
          <w:lang w:eastAsia="he-IL"/>
        </w:rPr>
        <w:t xml:space="preserve"> על ידי המציע הזוכה לצורך ביצוע מבחני הקבלה, והמשרד לא ביצע את המבחנים. </w:t>
      </w:r>
    </w:p>
    <w:p w:rsidR="00FE3C09" w:rsidRPr="006056F1" w:rsidRDefault="00FE3C09" w:rsidP="009949F8">
      <w:pPr>
        <w:bidi/>
        <w:spacing w:after="80" w:line="360" w:lineRule="auto"/>
        <w:ind w:left="1644" w:right="426"/>
        <w:jc w:val="both"/>
        <w:rPr>
          <w:rFonts w:asciiTheme="majorBidi" w:eastAsia="Times New Roman" w:hAnsiTheme="majorBidi" w:cs="David"/>
          <w:lang w:eastAsia="he-IL"/>
        </w:rPr>
      </w:pPr>
      <w:r w:rsidRPr="006056F1">
        <w:rPr>
          <w:rFonts w:asciiTheme="majorBidi" w:hAnsiTheme="majorBidi" w:cs="David"/>
          <w:rtl/>
          <w:lang w:eastAsia="he-IL"/>
        </w:rPr>
        <w:t xml:space="preserve">   </w:t>
      </w:r>
    </w:p>
    <w:p w:rsidR="00FE3C09" w:rsidRPr="006056F1" w:rsidRDefault="00FE3C09" w:rsidP="009949F8">
      <w:pPr>
        <w:bidi/>
        <w:spacing w:after="80" w:line="360" w:lineRule="auto"/>
        <w:ind w:left="851"/>
        <w:jc w:val="both"/>
        <w:rPr>
          <w:rFonts w:asciiTheme="majorBidi" w:eastAsia="Times New Roman" w:hAnsiTheme="majorBidi" w:cs="David"/>
          <w:noProof/>
          <w:rtl/>
          <w:lang w:eastAsia="he-IL"/>
        </w:rPr>
      </w:pPr>
    </w:p>
    <w:p w:rsidR="00FE3C09" w:rsidRPr="006056F1" w:rsidRDefault="00FE3C09" w:rsidP="009949F8">
      <w:pPr>
        <w:pStyle w:val="a5"/>
        <w:keepNext/>
        <w:numPr>
          <w:ilvl w:val="1"/>
          <w:numId w:val="22"/>
        </w:numPr>
        <w:bidi/>
        <w:spacing w:after="80"/>
        <w:jc w:val="both"/>
        <w:outlineLvl w:val="2"/>
        <w:rPr>
          <w:rFonts w:asciiTheme="majorBidi" w:hAnsiTheme="majorBidi"/>
          <w:vanish/>
          <w:sz w:val="22"/>
          <w:szCs w:val="22"/>
          <w:rtl/>
          <w:lang w:eastAsia="he-IL"/>
        </w:rPr>
      </w:pPr>
      <w:bookmarkStart w:id="178" w:name="_Toc360620735"/>
      <w:bookmarkStart w:id="179" w:name="_Toc360620755"/>
      <w:bookmarkStart w:id="180" w:name="_Toc361210780"/>
      <w:bookmarkStart w:id="181" w:name="_Toc372891853"/>
      <w:bookmarkEnd w:id="177"/>
    </w:p>
    <w:p w:rsidR="00FE3C09" w:rsidRPr="006056F1" w:rsidRDefault="00FE3C09" w:rsidP="009949F8">
      <w:pPr>
        <w:bidi/>
        <w:spacing w:after="80" w:line="360" w:lineRule="auto"/>
        <w:ind w:left="1440"/>
        <w:jc w:val="both"/>
        <w:rPr>
          <w:rFonts w:asciiTheme="majorBidi" w:eastAsia="Times New Roman" w:hAnsiTheme="majorBidi" w:cs="David"/>
          <w:noProof/>
          <w:rtl/>
          <w:lang w:eastAsia="he-IL"/>
        </w:rPr>
      </w:pPr>
      <w:bookmarkStart w:id="182" w:name="_שירות_ותחזוקה_(I)"/>
      <w:bookmarkEnd w:id="178"/>
      <w:bookmarkEnd w:id="182"/>
      <w:r w:rsidRPr="006056F1">
        <w:rPr>
          <w:rFonts w:asciiTheme="majorBidi" w:hAnsiTheme="majorBidi" w:cs="David"/>
          <w:rtl/>
        </w:rPr>
        <w:br w:type="page"/>
      </w:r>
    </w:p>
    <w:p w:rsidR="00FE3C09" w:rsidRPr="00AC5460" w:rsidRDefault="00FE3C09" w:rsidP="009949F8">
      <w:pPr>
        <w:pStyle w:val="10"/>
        <w:spacing w:after="80"/>
        <w:rPr>
          <w:rFonts w:asciiTheme="majorBidi" w:hAnsiTheme="majorBidi" w:cs="David"/>
          <w:sz w:val="26"/>
          <w:szCs w:val="26"/>
          <w:rtl/>
        </w:rPr>
      </w:pPr>
      <w:bookmarkStart w:id="183" w:name="_Toc372891856"/>
      <w:bookmarkStart w:id="184" w:name="_Toc388628395"/>
      <w:bookmarkStart w:id="185" w:name="_Toc517451164"/>
      <w:bookmarkStart w:id="186" w:name="_Toc392146238"/>
      <w:bookmarkStart w:id="187" w:name="_Toc457813179"/>
      <w:bookmarkEnd w:id="179"/>
      <w:bookmarkEnd w:id="180"/>
      <w:bookmarkEnd w:id="181"/>
      <w:r w:rsidRPr="00AC5460">
        <w:rPr>
          <w:rFonts w:asciiTheme="majorBidi" w:hAnsiTheme="majorBidi" w:cs="David"/>
          <w:sz w:val="26"/>
          <w:szCs w:val="26"/>
          <w:rtl/>
        </w:rPr>
        <w:lastRenderedPageBreak/>
        <w:t>עלות – משאבים</w:t>
      </w:r>
      <w:bookmarkEnd w:id="183"/>
      <w:bookmarkEnd w:id="184"/>
      <w:bookmarkEnd w:id="185"/>
      <w:r w:rsidRPr="00AC5460">
        <w:rPr>
          <w:rFonts w:asciiTheme="majorBidi" w:hAnsiTheme="majorBidi" w:cs="David"/>
          <w:sz w:val="26"/>
          <w:szCs w:val="26"/>
          <w:rtl/>
        </w:rPr>
        <w:t xml:space="preserve"> (</w:t>
      </w:r>
      <w:r w:rsidRPr="00AC5460">
        <w:rPr>
          <w:rFonts w:asciiTheme="majorBidi" w:hAnsiTheme="majorBidi" w:cs="David"/>
          <w:sz w:val="26"/>
          <w:szCs w:val="26"/>
        </w:rPr>
        <w:t>S</w:t>
      </w:r>
      <w:r w:rsidRPr="00AC5460">
        <w:rPr>
          <w:rFonts w:asciiTheme="majorBidi" w:hAnsiTheme="majorBidi" w:cs="David"/>
          <w:sz w:val="26"/>
          <w:szCs w:val="26"/>
          <w:rtl/>
        </w:rPr>
        <w:t>)</w:t>
      </w:r>
      <w:bookmarkEnd w:id="186"/>
      <w:bookmarkEnd w:id="187"/>
    </w:p>
    <w:p w:rsidR="00FE3C09" w:rsidRPr="006056F1" w:rsidRDefault="00FE3C09" w:rsidP="005B199F">
      <w:pPr>
        <w:pStyle w:val="21"/>
        <w:numPr>
          <w:ilvl w:val="1"/>
          <w:numId w:val="78"/>
        </w:numPr>
        <w:spacing w:before="0" w:after="80"/>
        <w:rPr>
          <w:rFonts w:asciiTheme="majorBidi" w:hAnsiTheme="majorBidi" w:cs="David"/>
          <w:rtl/>
        </w:rPr>
      </w:pPr>
      <w:bookmarkStart w:id="188" w:name="_Toc360620766"/>
      <w:bookmarkStart w:id="189" w:name="_Toc361210786"/>
      <w:bookmarkStart w:id="190" w:name="_Toc372891859"/>
      <w:r w:rsidRPr="006056F1">
        <w:rPr>
          <w:rFonts w:asciiTheme="majorBidi" w:hAnsiTheme="majorBidi" w:cs="David"/>
          <w:kern w:val="40"/>
          <w:rtl/>
        </w:rPr>
        <w:t>כללי</w:t>
      </w:r>
      <w:r w:rsidRPr="006056F1">
        <w:rPr>
          <w:rFonts w:asciiTheme="majorBidi" w:hAnsiTheme="majorBidi" w:cs="David"/>
          <w:rtl/>
        </w:rPr>
        <w:t xml:space="preserve"> (</w:t>
      </w:r>
      <w:r w:rsidRPr="006056F1">
        <w:rPr>
          <w:rFonts w:asciiTheme="majorBidi" w:hAnsiTheme="majorBidi" w:cs="David"/>
        </w:rPr>
        <w:t>I</w:t>
      </w:r>
      <w:r w:rsidRPr="006056F1">
        <w:rPr>
          <w:rFonts w:asciiTheme="majorBidi" w:hAnsiTheme="majorBidi" w:cs="David"/>
          <w:rtl/>
        </w:rPr>
        <w:t>)</w:t>
      </w:r>
    </w:p>
    <w:p w:rsidR="00FE3C09" w:rsidRPr="006056F1" w:rsidRDefault="00FE3C09" w:rsidP="009C5C0A">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יגיש הצעת מחיר הכוללת את כל מרכיבי ה</w:t>
      </w:r>
      <w:r w:rsidR="006434CB" w:rsidRPr="006056F1">
        <w:rPr>
          <w:rFonts w:asciiTheme="majorBidi" w:hAnsiTheme="majorBidi" w:cs="David"/>
          <w:rtl/>
        </w:rPr>
        <w:t>פתרון</w:t>
      </w:r>
      <w:r w:rsidRPr="006056F1">
        <w:rPr>
          <w:rFonts w:asciiTheme="majorBidi" w:hAnsiTheme="majorBidi" w:cs="David"/>
          <w:rtl/>
        </w:rPr>
        <w:t xml:space="preserve"> הנדרשים במכרז, כמפורט בפרקים 1 עד 4. </w:t>
      </w:r>
    </w:p>
    <w:p w:rsidR="00FE3C09" w:rsidRPr="00123480" w:rsidRDefault="00FE3C09" w:rsidP="0032135F">
      <w:pPr>
        <w:pStyle w:val="3"/>
        <w:tabs>
          <w:tab w:val="clear" w:pos="2279"/>
        </w:tabs>
        <w:spacing w:after="80"/>
        <w:ind w:left="1437" w:hanging="672"/>
        <w:rPr>
          <w:rFonts w:asciiTheme="majorBidi" w:hAnsiTheme="majorBidi" w:cs="David"/>
          <w:b/>
          <w:bCs/>
          <w:u w:val="single"/>
        </w:rPr>
      </w:pPr>
      <w:r w:rsidRPr="006056F1">
        <w:rPr>
          <w:rFonts w:asciiTheme="majorBidi" w:hAnsiTheme="majorBidi" w:cs="David"/>
          <w:rtl/>
        </w:rPr>
        <w:t xml:space="preserve">טופס הצעת המחיר </w:t>
      </w:r>
      <w:r w:rsidRPr="00123480">
        <w:rPr>
          <w:rFonts w:asciiTheme="majorBidi" w:hAnsiTheme="majorBidi" w:cs="David"/>
          <w:rtl/>
        </w:rPr>
        <w:t>מצורף ב</w:t>
      </w:r>
      <w:r w:rsidR="00D20492" w:rsidRPr="00123480">
        <w:rPr>
          <w:rFonts w:asciiTheme="majorBidi" w:hAnsiTheme="majorBidi" w:cs="David"/>
          <w:rtl/>
        </w:rPr>
        <w:t>נספח</w:t>
      </w:r>
      <w:r w:rsidRPr="00123480">
        <w:rPr>
          <w:rFonts w:asciiTheme="majorBidi" w:hAnsiTheme="majorBidi" w:cs="David"/>
          <w:rtl/>
        </w:rPr>
        <w:t xml:space="preserve"> </w:t>
      </w:r>
      <w:r w:rsidR="0032135F" w:rsidRPr="00123480">
        <w:rPr>
          <w:rFonts w:asciiTheme="majorBidi" w:hAnsiTheme="majorBidi" w:cs="David" w:hint="cs"/>
          <w:rtl/>
        </w:rPr>
        <w:t>ד</w:t>
      </w:r>
      <w:r w:rsidRPr="00123480">
        <w:rPr>
          <w:rFonts w:asciiTheme="majorBidi" w:hAnsiTheme="majorBidi" w:cs="David"/>
          <w:rtl/>
        </w:rPr>
        <w:t xml:space="preserve">'. על המציע לפרט עלויות </w:t>
      </w:r>
      <w:r w:rsidRPr="00123480">
        <w:rPr>
          <w:rFonts w:asciiTheme="majorBidi" w:hAnsiTheme="majorBidi" w:cs="David"/>
          <w:b/>
          <w:bCs/>
          <w:u w:val="single"/>
          <w:rtl/>
        </w:rPr>
        <w:t>ב</w:t>
      </w:r>
      <w:r w:rsidR="00D20492" w:rsidRPr="00123480">
        <w:rPr>
          <w:rFonts w:asciiTheme="majorBidi" w:hAnsiTheme="majorBidi" w:cs="David"/>
          <w:b/>
          <w:bCs/>
          <w:u w:val="single"/>
          <w:rtl/>
        </w:rPr>
        <w:t>נספח</w:t>
      </w:r>
      <w:r w:rsidRPr="00123480">
        <w:rPr>
          <w:rFonts w:asciiTheme="majorBidi" w:hAnsiTheme="majorBidi" w:cs="David"/>
          <w:b/>
          <w:bCs/>
          <w:u w:val="single"/>
          <w:rtl/>
        </w:rPr>
        <w:t xml:space="preserve"> זה בלבד</w:t>
      </w:r>
      <w:r w:rsidRPr="00123480">
        <w:rPr>
          <w:rFonts w:asciiTheme="majorBidi" w:hAnsiTheme="majorBidi" w:cs="David"/>
          <w:rtl/>
        </w:rPr>
        <w:t xml:space="preserve">. </w:t>
      </w:r>
      <w:r w:rsidRPr="00123480">
        <w:rPr>
          <w:rFonts w:asciiTheme="majorBidi" w:hAnsiTheme="majorBidi" w:cs="David"/>
          <w:b/>
          <w:bCs/>
          <w:u w:val="single"/>
          <w:rtl/>
        </w:rPr>
        <w:t>אין למלא עלויות בפרקים אחרים ו/או ב</w:t>
      </w:r>
      <w:r w:rsidR="00D20492" w:rsidRPr="00123480">
        <w:rPr>
          <w:rFonts w:asciiTheme="majorBidi" w:hAnsiTheme="majorBidi" w:cs="David"/>
          <w:b/>
          <w:bCs/>
          <w:u w:val="single"/>
          <w:rtl/>
        </w:rPr>
        <w:t>נספח</w:t>
      </w:r>
      <w:r w:rsidRPr="00123480">
        <w:rPr>
          <w:rFonts w:asciiTheme="majorBidi" w:hAnsiTheme="majorBidi" w:cs="David"/>
          <w:b/>
          <w:bCs/>
          <w:u w:val="single"/>
          <w:rtl/>
        </w:rPr>
        <w:t xml:space="preserve">ים אחרים.  </w:t>
      </w:r>
    </w:p>
    <w:p w:rsidR="00FE3C09" w:rsidRPr="00123480" w:rsidRDefault="00FE3C09" w:rsidP="009C5C0A">
      <w:pPr>
        <w:pStyle w:val="3"/>
        <w:tabs>
          <w:tab w:val="clear" w:pos="2279"/>
        </w:tabs>
        <w:spacing w:after="80"/>
        <w:ind w:left="1437" w:hanging="672"/>
        <w:rPr>
          <w:rFonts w:asciiTheme="majorBidi" w:hAnsiTheme="majorBidi" w:cs="David"/>
          <w:rtl/>
        </w:rPr>
      </w:pPr>
      <w:r w:rsidRPr="00123480">
        <w:rPr>
          <w:rFonts w:asciiTheme="majorBidi" w:hAnsiTheme="majorBidi" w:cs="David"/>
          <w:rtl/>
        </w:rPr>
        <w:t>המחירים שיופיעו בהצעה יהיו נקובים בש"ח ללא מע"מ, ויחייבו את הזוכה כמפורט ב</w:t>
      </w:r>
      <w:r w:rsidR="000878A9" w:rsidRPr="00123480">
        <w:rPr>
          <w:rFonts w:asciiTheme="majorBidi" w:hAnsiTheme="majorBidi" w:cs="David"/>
          <w:rtl/>
        </w:rPr>
        <w:t>סעיף</w:t>
      </w:r>
      <w:r w:rsidRPr="00123480">
        <w:rPr>
          <w:rFonts w:asciiTheme="majorBidi" w:hAnsiTheme="majorBidi" w:cs="David"/>
          <w:rtl/>
        </w:rPr>
        <w:t xml:space="preserve"> </w:t>
      </w:r>
      <w:r w:rsidRPr="00123480">
        <w:rPr>
          <w:rFonts w:asciiTheme="majorBidi" w:hAnsiTheme="majorBidi" w:cs="David"/>
          <w:rtl/>
        </w:rPr>
        <w:fldChar w:fldCharType="begin"/>
      </w:r>
      <w:r w:rsidRPr="00123480">
        <w:rPr>
          <w:rFonts w:asciiTheme="majorBidi" w:hAnsiTheme="majorBidi" w:cs="David"/>
          <w:rtl/>
        </w:rPr>
        <w:instrText xml:space="preserve"> </w:instrText>
      </w:r>
      <w:r w:rsidRPr="00123480">
        <w:rPr>
          <w:rFonts w:asciiTheme="majorBidi" w:hAnsiTheme="majorBidi" w:cs="David"/>
        </w:rPr>
        <w:instrText>REF</w:instrText>
      </w:r>
      <w:r w:rsidRPr="00123480">
        <w:rPr>
          <w:rFonts w:asciiTheme="majorBidi" w:hAnsiTheme="majorBidi" w:cs="David"/>
          <w:rtl/>
        </w:rPr>
        <w:instrText xml:space="preserve"> _</w:instrText>
      </w:r>
      <w:r w:rsidRPr="00123480">
        <w:rPr>
          <w:rFonts w:asciiTheme="majorBidi" w:hAnsiTheme="majorBidi" w:cs="David"/>
        </w:rPr>
        <w:instrText>Ref324174931 \r \h</w:instrText>
      </w:r>
      <w:r w:rsidRPr="00123480">
        <w:rPr>
          <w:rFonts w:asciiTheme="majorBidi" w:hAnsiTheme="majorBidi" w:cs="David"/>
          <w:rtl/>
        </w:rPr>
        <w:instrText xml:space="preserve">  \* </w:instrText>
      </w:r>
      <w:r w:rsidRPr="00123480">
        <w:rPr>
          <w:rFonts w:asciiTheme="majorBidi" w:hAnsiTheme="majorBidi" w:cs="David"/>
        </w:rPr>
        <w:instrText>MERGEFORMAT</w:instrText>
      </w:r>
      <w:r w:rsidRPr="00123480">
        <w:rPr>
          <w:rFonts w:asciiTheme="majorBidi" w:hAnsiTheme="majorBidi" w:cs="David"/>
          <w:rtl/>
        </w:rPr>
        <w:instrText xml:space="preserve"> </w:instrText>
      </w:r>
      <w:r w:rsidRPr="00123480">
        <w:rPr>
          <w:rFonts w:asciiTheme="majorBidi" w:hAnsiTheme="majorBidi" w:cs="David"/>
          <w:rtl/>
        </w:rPr>
      </w:r>
      <w:r w:rsidRPr="00123480">
        <w:rPr>
          <w:rFonts w:asciiTheme="majorBidi" w:hAnsiTheme="majorBidi" w:cs="David"/>
          <w:rtl/>
        </w:rPr>
        <w:fldChar w:fldCharType="separate"/>
      </w:r>
      <w:r w:rsidRPr="00123480">
        <w:rPr>
          <w:rFonts w:asciiTheme="majorBidi" w:hAnsiTheme="majorBidi" w:cs="David"/>
          <w:cs/>
        </w:rPr>
        <w:t>‎</w:t>
      </w:r>
      <w:r w:rsidRPr="00123480">
        <w:rPr>
          <w:rFonts w:asciiTheme="majorBidi" w:hAnsiTheme="majorBidi" w:cs="David"/>
        </w:rPr>
        <w:t>0.16</w:t>
      </w:r>
      <w:r w:rsidRPr="00123480">
        <w:rPr>
          <w:rFonts w:asciiTheme="majorBidi" w:hAnsiTheme="majorBidi" w:cs="David"/>
          <w:rtl/>
        </w:rPr>
        <w:fldChar w:fldCharType="end"/>
      </w:r>
    </w:p>
    <w:p w:rsidR="00FE3C09" w:rsidRPr="006056F1" w:rsidRDefault="00FE3C09" w:rsidP="009C5C0A">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כל המחירים יהיו נקובים בשקלים חדשים. ההצמדה למדד המחירים לצרכן תהיה בהתאם להוראת </w:t>
      </w:r>
      <w:proofErr w:type="spellStart"/>
      <w:r w:rsidRPr="006056F1">
        <w:rPr>
          <w:rFonts w:asciiTheme="majorBidi" w:hAnsiTheme="majorBidi" w:cs="David"/>
          <w:rtl/>
        </w:rPr>
        <w:t>חשכ"ל</w:t>
      </w:r>
      <w:proofErr w:type="spellEnd"/>
      <w:r w:rsidRPr="006056F1">
        <w:rPr>
          <w:rFonts w:asciiTheme="majorBidi" w:hAnsiTheme="majorBidi" w:cs="David"/>
          <w:rtl/>
        </w:rPr>
        <w:t xml:space="preserve"> 7.17.2 כמפורט במכרז.</w:t>
      </w:r>
    </w:p>
    <w:p w:rsidR="00FE3C09" w:rsidRPr="006056F1" w:rsidRDefault="00FE3C09" w:rsidP="009C5C0A">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ציון העלות יחושב בהתאם למכפילים המפורטים מטה.   </w:t>
      </w:r>
    </w:p>
    <w:p w:rsidR="007245C0" w:rsidRPr="006056F1" w:rsidRDefault="007245C0" w:rsidP="009949F8">
      <w:pPr>
        <w:pStyle w:val="Normal1"/>
        <w:spacing w:before="0" w:after="80" w:line="360" w:lineRule="auto"/>
        <w:rPr>
          <w:rFonts w:asciiTheme="majorBidi" w:hAnsiTheme="majorBidi"/>
          <w:szCs w:val="22"/>
          <w:rtl/>
        </w:rPr>
      </w:pPr>
    </w:p>
    <w:p w:rsidR="007245C0" w:rsidRPr="006056F1" w:rsidRDefault="007245C0" w:rsidP="009949F8">
      <w:pPr>
        <w:pStyle w:val="21"/>
        <w:spacing w:before="0" w:after="80"/>
        <w:rPr>
          <w:rFonts w:asciiTheme="majorBidi" w:hAnsiTheme="majorBidi" w:cs="David"/>
          <w:rtl/>
        </w:rPr>
      </w:pPr>
      <w:bookmarkStart w:id="191" w:name="_Ref319424072"/>
      <w:r w:rsidRPr="006056F1">
        <w:rPr>
          <w:rFonts w:asciiTheme="majorBidi" w:hAnsiTheme="majorBidi" w:cs="David"/>
          <w:rtl/>
        </w:rPr>
        <w:t>שקלול העלויות לפי שלבי הפרויקט</w:t>
      </w:r>
    </w:p>
    <w:p w:rsidR="007245C0" w:rsidRPr="009C5C0A" w:rsidRDefault="007245C0" w:rsidP="009C5C0A">
      <w:pPr>
        <w:pStyle w:val="3"/>
        <w:tabs>
          <w:tab w:val="clear" w:pos="2279"/>
        </w:tabs>
        <w:spacing w:after="80"/>
        <w:ind w:left="1437" w:hanging="672"/>
        <w:rPr>
          <w:rFonts w:asciiTheme="majorBidi" w:hAnsiTheme="majorBidi" w:cs="David"/>
          <w:rtl/>
        </w:rPr>
      </w:pPr>
      <w:r w:rsidRPr="009C5C0A">
        <w:rPr>
          <w:rFonts w:asciiTheme="majorBidi" w:hAnsiTheme="majorBidi" w:cs="David"/>
          <w:rtl/>
        </w:rPr>
        <w:t xml:space="preserve">הפרויקט הינו פרויקט רב שלבי, ועל העלות להיות מופרדת לשלבים השונים של הפרויקט. בנוסף, בכל אחד מן השלבים, על המציע לפרט עלויות רישוי, הקמה, עלות כוללת בשנת אחריות, ועלות תחזוקה, שהיא העלות השנתית הכוללת להמשך ההפעלה לאחר שנת האחריות. </w:t>
      </w:r>
    </w:p>
    <w:p w:rsidR="007245C0" w:rsidRPr="009C5C0A" w:rsidRDefault="003C119F" w:rsidP="009C5C0A">
      <w:pPr>
        <w:pStyle w:val="3"/>
        <w:tabs>
          <w:tab w:val="clear" w:pos="2279"/>
        </w:tabs>
        <w:spacing w:after="80"/>
        <w:ind w:left="1437" w:hanging="672"/>
        <w:rPr>
          <w:rFonts w:asciiTheme="majorBidi" w:hAnsiTheme="majorBidi" w:cs="David"/>
          <w:rtl/>
        </w:rPr>
      </w:pPr>
      <w:r w:rsidRPr="009C5C0A">
        <w:rPr>
          <w:rFonts w:asciiTheme="majorBidi" w:hAnsiTheme="majorBidi" w:cs="David"/>
          <w:rtl/>
        </w:rPr>
        <w:t>להלן</w:t>
      </w:r>
      <w:r w:rsidR="007245C0" w:rsidRPr="009C5C0A">
        <w:rPr>
          <w:rFonts w:asciiTheme="majorBidi" w:hAnsiTheme="majorBidi" w:cs="David"/>
          <w:rtl/>
        </w:rPr>
        <w:t xml:space="preserve"> טבלה המתארת את השלבים השונים של הפרויקט, ושל </w:t>
      </w:r>
      <w:r w:rsidR="002954AB">
        <w:rPr>
          <w:rFonts w:asciiTheme="majorBidi" w:hAnsiTheme="majorBidi" w:cs="David"/>
          <w:rtl/>
        </w:rPr>
        <w:t>העלויות שעל המציע לכלול בהצעתו:</w:t>
      </w:r>
    </w:p>
    <w:tbl>
      <w:tblPr>
        <w:bidiVisual/>
        <w:tblW w:w="9072" w:type="dxa"/>
        <w:tblInd w:w="1502" w:type="dxa"/>
        <w:tblLook w:val="04A0" w:firstRow="1" w:lastRow="0" w:firstColumn="1" w:lastColumn="0" w:noHBand="0" w:noVBand="1"/>
      </w:tblPr>
      <w:tblGrid>
        <w:gridCol w:w="992"/>
        <w:gridCol w:w="3544"/>
        <w:gridCol w:w="992"/>
        <w:gridCol w:w="870"/>
        <w:gridCol w:w="1256"/>
        <w:gridCol w:w="1418"/>
      </w:tblGrid>
      <w:tr w:rsidR="00C87731" w:rsidRPr="006056F1" w:rsidTr="00C87731">
        <w:trPr>
          <w:trHeight w:val="285"/>
        </w:trPr>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C87731" w:rsidRPr="009C5C0A" w:rsidRDefault="00C87731" w:rsidP="00C87731">
            <w:pPr>
              <w:bidi/>
              <w:spacing w:after="0" w:line="240" w:lineRule="auto"/>
              <w:rPr>
                <w:rFonts w:asciiTheme="majorBidi" w:eastAsia="Times New Roman" w:hAnsiTheme="majorBidi" w:cs="David"/>
                <w:b/>
                <w:bCs/>
                <w:color w:val="000000"/>
              </w:rPr>
            </w:pPr>
            <w:r w:rsidRPr="009C5C0A">
              <w:rPr>
                <w:rFonts w:asciiTheme="majorBidi" w:eastAsia="Times New Roman" w:hAnsiTheme="majorBidi" w:cs="David"/>
                <w:b/>
                <w:bCs/>
                <w:color w:val="000000"/>
                <w:rtl/>
              </w:rPr>
              <w:t>שלב/סוג עלות</w:t>
            </w:r>
          </w:p>
        </w:tc>
        <w:tc>
          <w:tcPr>
            <w:tcW w:w="354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C87731" w:rsidRPr="009C5C0A" w:rsidRDefault="00C87731" w:rsidP="00C87731">
            <w:pPr>
              <w:bidi/>
              <w:spacing w:after="0" w:line="240" w:lineRule="auto"/>
              <w:rPr>
                <w:rFonts w:asciiTheme="majorBidi" w:eastAsia="Times New Roman" w:hAnsiTheme="majorBidi" w:cs="David"/>
                <w:b/>
                <w:bCs/>
                <w:color w:val="000000"/>
              </w:rPr>
            </w:pPr>
            <w:r w:rsidRPr="009C5C0A">
              <w:rPr>
                <w:rFonts w:asciiTheme="majorBidi" w:eastAsia="Times New Roman" w:hAnsiTheme="majorBidi" w:cs="David"/>
                <w:b/>
                <w:bCs/>
                <w:color w:val="000000"/>
                <w:rtl/>
              </w:rPr>
              <w:t>תכולת השלב</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Pr>
            </w:pPr>
            <w:r w:rsidRPr="00C87731">
              <w:rPr>
                <w:rFonts w:asciiTheme="majorBidi" w:eastAsia="Times New Roman" w:hAnsiTheme="majorBidi" w:cs="David"/>
                <w:b/>
                <w:bCs/>
                <w:color w:val="000000"/>
                <w:rtl/>
              </w:rPr>
              <w:t>רישוי</w:t>
            </w:r>
          </w:p>
        </w:tc>
        <w:tc>
          <w:tcPr>
            <w:tcW w:w="870"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Pr>
            </w:pPr>
            <w:r w:rsidRPr="00C87731">
              <w:rPr>
                <w:rFonts w:asciiTheme="majorBidi" w:eastAsia="Times New Roman" w:hAnsiTheme="majorBidi" w:cs="David"/>
                <w:b/>
                <w:bCs/>
                <w:color w:val="000000"/>
                <w:rtl/>
              </w:rPr>
              <w:t>הקמה</w:t>
            </w:r>
          </w:p>
        </w:tc>
        <w:tc>
          <w:tcPr>
            <w:tcW w:w="125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tl/>
              </w:rPr>
            </w:pPr>
            <w:r w:rsidRPr="00C87731">
              <w:rPr>
                <w:rFonts w:asciiTheme="majorBidi" w:eastAsia="Times New Roman" w:hAnsiTheme="majorBidi" w:cs="David" w:hint="cs"/>
                <w:b/>
                <w:bCs/>
                <w:color w:val="000000"/>
                <w:rtl/>
              </w:rPr>
              <w:t>עלות כוללת בשנת אחריות</w:t>
            </w:r>
          </w:p>
        </w:tc>
        <w:tc>
          <w:tcPr>
            <w:tcW w:w="1418"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C87731" w:rsidRPr="00C87731" w:rsidRDefault="00C87731" w:rsidP="00C87731">
            <w:pPr>
              <w:bidi/>
              <w:spacing w:after="0" w:line="240" w:lineRule="auto"/>
              <w:rPr>
                <w:rFonts w:asciiTheme="majorBidi" w:eastAsia="Times New Roman" w:hAnsiTheme="majorBidi" w:cs="David"/>
                <w:b/>
                <w:bCs/>
                <w:color w:val="000000"/>
              </w:rPr>
            </w:pPr>
            <w:r>
              <w:rPr>
                <w:rFonts w:asciiTheme="majorBidi" w:eastAsia="Times New Roman" w:hAnsiTheme="majorBidi" w:cs="David"/>
                <w:b/>
                <w:bCs/>
                <w:color w:val="000000"/>
                <w:rtl/>
              </w:rPr>
              <w:t xml:space="preserve">עלות שנתית </w:t>
            </w:r>
            <w:r>
              <w:rPr>
                <w:rFonts w:asciiTheme="majorBidi" w:eastAsia="Times New Roman" w:hAnsiTheme="majorBidi" w:cs="David" w:hint="cs"/>
                <w:b/>
                <w:bCs/>
                <w:color w:val="000000"/>
                <w:rtl/>
              </w:rPr>
              <w:t>ל</w:t>
            </w:r>
            <w:r w:rsidRPr="00C87731">
              <w:rPr>
                <w:rFonts w:asciiTheme="majorBidi" w:eastAsia="Times New Roman" w:hAnsiTheme="majorBidi" w:cs="David"/>
                <w:b/>
                <w:bCs/>
                <w:color w:val="000000"/>
                <w:rtl/>
              </w:rPr>
              <w:t>הפעלה לאחר שנת אחריות</w:t>
            </w:r>
          </w:p>
        </w:tc>
      </w:tr>
      <w:tr w:rsidR="00C87731" w:rsidRPr="006056F1" w:rsidTr="00C87731">
        <w:trPr>
          <w:trHeight w:val="767"/>
        </w:trPr>
        <w:tc>
          <w:tcPr>
            <w:tcW w:w="992" w:type="dxa"/>
            <w:tcBorders>
              <w:top w:val="nil"/>
              <w:left w:val="single" w:sz="4" w:space="0" w:color="auto"/>
              <w:bottom w:val="single" w:sz="4" w:space="0" w:color="auto"/>
              <w:right w:val="single" w:sz="4" w:space="0" w:color="auto"/>
            </w:tcBorders>
            <w:shd w:val="clear" w:color="auto" w:fill="auto"/>
            <w:noWrap/>
            <w:hideMark/>
          </w:tcPr>
          <w:p w:rsidR="00C87731" w:rsidRPr="006056F1" w:rsidRDefault="00C87731" w:rsidP="009C5C0A">
            <w:pPr>
              <w:bidi/>
              <w:spacing w:after="80" w:line="360" w:lineRule="auto"/>
              <w:rPr>
                <w:rFonts w:asciiTheme="majorBidi" w:eastAsia="Times New Roman" w:hAnsiTheme="majorBidi" w:cs="David"/>
                <w:color w:val="000000"/>
                <w:rtl/>
              </w:rPr>
            </w:pPr>
            <w:r w:rsidRPr="009C5C0A">
              <w:rPr>
                <w:rFonts w:ascii="Times New Roman" w:eastAsia="Times New Roman" w:hAnsi="Times New Roman" w:cs="David"/>
                <w:color w:val="000000"/>
                <w:sz w:val="20"/>
              </w:rPr>
              <w:t>POC</w:t>
            </w:r>
          </w:p>
        </w:tc>
        <w:tc>
          <w:tcPr>
            <w:tcW w:w="3544" w:type="dxa"/>
            <w:tcBorders>
              <w:top w:val="nil"/>
              <w:left w:val="single" w:sz="4" w:space="0" w:color="auto"/>
              <w:bottom w:val="single" w:sz="4" w:space="0" w:color="auto"/>
              <w:right w:val="single" w:sz="4" w:space="0" w:color="auto"/>
            </w:tcBorders>
            <w:shd w:val="clear" w:color="auto" w:fill="auto"/>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הקמת מערכת </w:t>
            </w:r>
            <w:r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הצבתה, הטמעתה, והפעלתה לתקופה של 1-12 חודשים ב 1-3 אתרים, לצורך הוכחת היתכנות הפתרון</w:t>
            </w:r>
          </w:p>
        </w:tc>
        <w:tc>
          <w:tcPr>
            <w:tcW w:w="992"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tl/>
              </w:rPr>
            </w:pPr>
          </w:p>
        </w:tc>
        <w:tc>
          <w:tcPr>
            <w:tcW w:w="870"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tl/>
              </w:rPr>
            </w:pPr>
          </w:p>
        </w:tc>
        <w:tc>
          <w:tcPr>
            <w:tcW w:w="1256"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tl/>
              </w:rPr>
            </w:pPr>
          </w:p>
        </w:tc>
        <w:tc>
          <w:tcPr>
            <w:tcW w:w="1418" w:type="dxa"/>
            <w:tcBorders>
              <w:top w:val="nil"/>
              <w:left w:val="single" w:sz="4" w:space="0" w:color="auto"/>
              <w:bottom w:val="single" w:sz="4" w:space="0" w:color="auto"/>
              <w:right w:val="single" w:sz="4" w:space="0" w:color="auto"/>
            </w:tcBorders>
            <w:vAlign w:val="center"/>
          </w:tcPr>
          <w:p w:rsidR="00C87731" w:rsidRPr="006056F1" w:rsidRDefault="00C87731" w:rsidP="00C87731">
            <w:pPr>
              <w:bidi/>
              <w:spacing w:after="80" w:line="360" w:lineRule="auto"/>
              <w:jc w:val="center"/>
              <w:rPr>
                <w:rFonts w:asciiTheme="majorBidi" w:eastAsia="Times New Roman" w:hAnsiTheme="majorBidi" w:cs="David"/>
                <w:color w:val="000000"/>
                <w:rtl/>
              </w:rPr>
            </w:pPr>
            <w:r>
              <w:rPr>
                <w:rFonts w:asciiTheme="majorBidi" w:eastAsia="Times New Roman" w:hAnsiTheme="majorBidi" w:cs="David"/>
                <w:color w:val="000000"/>
              </w:rPr>
              <w:t>NA</w:t>
            </w:r>
          </w:p>
        </w:tc>
      </w:tr>
      <w:tr w:rsidR="00C87731" w:rsidRPr="006056F1" w:rsidTr="00C87731">
        <w:trPr>
          <w:trHeight w:val="1118"/>
        </w:trPr>
        <w:tc>
          <w:tcPr>
            <w:tcW w:w="992" w:type="dxa"/>
            <w:tcBorders>
              <w:top w:val="nil"/>
              <w:left w:val="single" w:sz="4" w:space="0" w:color="auto"/>
              <w:bottom w:val="single" w:sz="4" w:space="0" w:color="auto"/>
              <w:right w:val="single" w:sz="4" w:space="0" w:color="auto"/>
            </w:tcBorders>
            <w:shd w:val="clear" w:color="auto" w:fill="auto"/>
            <w:noWrap/>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שלב א'</w:t>
            </w:r>
          </w:p>
        </w:tc>
        <w:tc>
          <w:tcPr>
            <w:tcW w:w="3544" w:type="dxa"/>
            <w:tcBorders>
              <w:top w:val="nil"/>
              <w:left w:val="single" w:sz="4" w:space="0" w:color="auto"/>
              <w:bottom w:val="single" w:sz="4" w:space="0" w:color="auto"/>
              <w:right w:val="single" w:sz="4" w:space="0" w:color="auto"/>
            </w:tcBorders>
            <w:shd w:val="clear" w:color="auto" w:fill="auto"/>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פיתוח מערכת ה </w:t>
            </w:r>
            <w:r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xml:space="preserve"> לכדי מערכת מלאה יותר, התאמתה לצרכיהם של לקוחות שונים, והטמעתה ב 15 בתי חולים שונים או באופן שבו תשרת אוכלוס</w:t>
            </w:r>
            <w:r>
              <w:rPr>
                <w:rFonts w:asciiTheme="majorBidi" w:eastAsia="Times New Roman" w:hAnsiTheme="majorBidi" w:cs="David" w:hint="cs"/>
                <w:color w:val="000000"/>
                <w:rtl/>
              </w:rPr>
              <w:t>י</w:t>
            </w:r>
            <w:r w:rsidRPr="006056F1">
              <w:rPr>
                <w:rFonts w:asciiTheme="majorBidi" w:eastAsia="Times New Roman" w:hAnsiTheme="majorBidi" w:cs="David"/>
                <w:color w:val="000000"/>
                <w:rtl/>
              </w:rPr>
              <w:t>יה של 500,000 מטופלים.</w:t>
            </w:r>
          </w:p>
        </w:tc>
        <w:tc>
          <w:tcPr>
            <w:tcW w:w="992"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Pr>
            </w:pPr>
          </w:p>
        </w:tc>
        <w:tc>
          <w:tcPr>
            <w:tcW w:w="870"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Pr>
            </w:pPr>
          </w:p>
        </w:tc>
        <w:tc>
          <w:tcPr>
            <w:tcW w:w="1256"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Pr>
            </w:pPr>
          </w:p>
        </w:tc>
        <w:tc>
          <w:tcPr>
            <w:tcW w:w="1418"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Pr>
            </w:pPr>
          </w:p>
        </w:tc>
      </w:tr>
      <w:tr w:rsidR="00C87731" w:rsidRPr="006056F1" w:rsidTr="00C87731">
        <w:trPr>
          <w:trHeight w:val="709"/>
        </w:trPr>
        <w:tc>
          <w:tcPr>
            <w:tcW w:w="992" w:type="dxa"/>
            <w:tcBorders>
              <w:top w:val="nil"/>
              <w:left w:val="single" w:sz="4" w:space="0" w:color="auto"/>
              <w:bottom w:val="single" w:sz="4" w:space="0" w:color="auto"/>
              <w:right w:val="single" w:sz="4" w:space="0" w:color="auto"/>
            </w:tcBorders>
            <w:shd w:val="clear" w:color="auto" w:fill="auto"/>
            <w:noWrap/>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שלב ב'</w:t>
            </w:r>
          </w:p>
        </w:tc>
        <w:tc>
          <w:tcPr>
            <w:tcW w:w="3544" w:type="dxa"/>
            <w:tcBorders>
              <w:top w:val="nil"/>
              <w:left w:val="single" w:sz="4" w:space="0" w:color="auto"/>
              <w:bottom w:val="single" w:sz="4" w:space="0" w:color="auto"/>
              <w:right w:val="single" w:sz="4" w:space="0" w:color="auto"/>
            </w:tcBorders>
            <w:shd w:val="clear" w:color="auto" w:fill="auto"/>
            <w:hideMark/>
          </w:tcPr>
          <w:p w:rsidR="00C87731" w:rsidRPr="006056F1" w:rsidRDefault="00C87731" w:rsidP="009C5C0A">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הרחבה משמעותית יותר של המערכת, והטמעתה בכלל ארגוני הבריאות בישראל, עבור כלל האוכלוס</w:t>
            </w:r>
            <w:r>
              <w:rPr>
                <w:rFonts w:asciiTheme="majorBidi" w:eastAsia="Times New Roman" w:hAnsiTheme="majorBidi" w:cs="David" w:hint="cs"/>
                <w:color w:val="000000"/>
                <w:rtl/>
              </w:rPr>
              <w:t>י</w:t>
            </w:r>
            <w:r w:rsidRPr="006056F1">
              <w:rPr>
                <w:rFonts w:asciiTheme="majorBidi" w:eastAsia="Times New Roman" w:hAnsiTheme="majorBidi" w:cs="David"/>
                <w:color w:val="000000"/>
                <w:rtl/>
              </w:rPr>
              <w:t>יה</w:t>
            </w:r>
          </w:p>
        </w:tc>
        <w:tc>
          <w:tcPr>
            <w:tcW w:w="992"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Pr>
            </w:pPr>
          </w:p>
        </w:tc>
        <w:tc>
          <w:tcPr>
            <w:tcW w:w="870"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Pr>
            </w:pPr>
          </w:p>
        </w:tc>
        <w:tc>
          <w:tcPr>
            <w:tcW w:w="1256"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Pr>
            </w:pPr>
          </w:p>
        </w:tc>
        <w:tc>
          <w:tcPr>
            <w:tcW w:w="1418" w:type="dxa"/>
            <w:tcBorders>
              <w:top w:val="nil"/>
              <w:left w:val="single" w:sz="4" w:space="0" w:color="auto"/>
              <w:bottom w:val="single" w:sz="4" w:space="0" w:color="auto"/>
              <w:right w:val="single" w:sz="4" w:space="0" w:color="auto"/>
            </w:tcBorders>
          </w:tcPr>
          <w:p w:rsidR="00C87731" w:rsidRPr="006056F1" w:rsidRDefault="00C87731" w:rsidP="00953DFC">
            <w:pPr>
              <w:bidi/>
              <w:spacing w:after="80" w:line="360" w:lineRule="auto"/>
              <w:rPr>
                <w:rFonts w:asciiTheme="majorBidi" w:eastAsia="Times New Roman" w:hAnsiTheme="majorBidi" w:cs="David"/>
                <w:color w:val="000000"/>
              </w:rPr>
            </w:pPr>
          </w:p>
        </w:tc>
      </w:tr>
    </w:tbl>
    <w:p w:rsidR="007245C0" w:rsidRPr="006056F1" w:rsidRDefault="007245C0" w:rsidP="009949F8">
      <w:pPr>
        <w:pStyle w:val="Normal1"/>
        <w:spacing w:before="0" w:after="80" w:line="360" w:lineRule="auto"/>
        <w:rPr>
          <w:rFonts w:asciiTheme="majorBidi" w:hAnsiTheme="majorBidi"/>
          <w:szCs w:val="22"/>
          <w:rtl/>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עלות שימוש / רישוי</w:t>
      </w:r>
      <w:bookmarkEnd w:id="191"/>
      <w:r w:rsidRPr="006056F1">
        <w:rPr>
          <w:rFonts w:asciiTheme="majorBidi" w:hAnsiTheme="majorBidi" w:cs="David"/>
          <w:rtl/>
        </w:rPr>
        <w:t xml:space="preserve"> (</w:t>
      </w:r>
      <w:r w:rsidRPr="006056F1">
        <w:rPr>
          <w:rFonts w:asciiTheme="majorBidi" w:hAnsiTheme="majorBidi" w:cs="David"/>
        </w:rPr>
        <w:t>S</w:t>
      </w:r>
      <w:r w:rsidRPr="006056F1">
        <w:rPr>
          <w:rFonts w:asciiTheme="majorBidi" w:hAnsiTheme="majorBidi" w:cs="David"/>
          <w:rtl/>
        </w:rPr>
        <w:t>)</w:t>
      </w:r>
    </w:p>
    <w:p w:rsidR="00FE3C09" w:rsidRDefault="00FE3C09" w:rsidP="002954AB">
      <w:pPr>
        <w:pStyle w:val="3"/>
        <w:tabs>
          <w:tab w:val="clear" w:pos="2279"/>
        </w:tabs>
        <w:spacing w:after="80"/>
        <w:ind w:left="1437" w:hanging="672"/>
        <w:rPr>
          <w:rFonts w:asciiTheme="majorBidi" w:hAnsiTheme="majorBidi" w:cs="David"/>
          <w:rtl/>
        </w:rPr>
      </w:pPr>
      <w:r w:rsidRPr="006056F1">
        <w:rPr>
          <w:rStyle w:val="3f"/>
          <w:rFonts w:asciiTheme="majorBidi" w:hAnsiTheme="majorBidi" w:cs="David"/>
          <w:sz w:val="22"/>
          <w:szCs w:val="22"/>
          <w:rtl/>
        </w:rPr>
        <w:t>המציע יפרט ב</w:t>
      </w:r>
      <w:r w:rsidR="000878A9" w:rsidRPr="000878A9">
        <w:rPr>
          <w:rStyle w:val="3f"/>
          <w:rFonts w:asciiTheme="majorBidi" w:hAnsiTheme="majorBidi" w:cs="David"/>
          <w:sz w:val="22"/>
          <w:szCs w:val="22"/>
          <w:rtl/>
        </w:rPr>
        <w:t>סעיף</w:t>
      </w:r>
      <w:r w:rsidRPr="006056F1">
        <w:rPr>
          <w:rStyle w:val="3f"/>
          <w:rFonts w:asciiTheme="majorBidi" w:hAnsiTheme="majorBidi" w:cs="David"/>
          <w:sz w:val="22"/>
          <w:szCs w:val="22"/>
          <w:rtl/>
        </w:rPr>
        <w:t xml:space="preserve"> זה את </w:t>
      </w:r>
      <w:r w:rsidRPr="002954AB">
        <w:rPr>
          <w:rStyle w:val="3f"/>
          <w:rFonts w:asciiTheme="majorBidi" w:hAnsiTheme="majorBidi" w:cs="David"/>
          <w:sz w:val="22"/>
          <w:szCs w:val="22"/>
          <w:rtl/>
        </w:rPr>
        <w:t>עלויות</w:t>
      </w:r>
      <w:r w:rsidRPr="006056F1">
        <w:rPr>
          <w:rStyle w:val="3f"/>
          <w:rFonts w:asciiTheme="majorBidi" w:hAnsiTheme="majorBidi" w:cs="David"/>
          <w:sz w:val="22"/>
          <w:szCs w:val="22"/>
          <w:rtl/>
        </w:rPr>
        <w:t xml:space="preserve"> השימוש / הרישוי עבור המוצר שבהצעתו. מובאות 2 חלופות לתמחור. על הספק</w:t>
      </w:r>
      <w:r w:rsidRPr="006056F1">
        <w:rPr>
          <w:rFonts w:asciiTheme="majorBidi" w:hAnsiTheme="majorBidi" w:cs="David"/>
          <w:rtl/>
        </w:rPr>
        <w:t xml:space="preserve"> לתת הצעת מחיר בלפחות שיטת תמחור אחת. במידה והספק יתמחר את המוצר ביותר משיטה אחת , תיחשב כל שיטה כהצעה כלכלית נפרדת. אפשרות </w:t>
      </w:r>
      <w:r w:rsidR="002954AB">
        <w:rPr>
          <w:rFonts w:asciiTheme="majorBidi" w:hAnsiTheme="majorBidi" w:cs="David" w:hint="cs"/>
          <w:rtl/>
        </w:rPr>
        <w:t>אחת</w:t>
      </w:r>
      <w:r w:rsidRPr="006056F1">
        <w:rPr>
          <w:rFonts w:asciiTheme="majorBidi" w:hAnsiTheme="majorBidi" w:cs="David"/>
          <w:rtl/>
        </w:rPr>
        <w:t xml:space="preserve"> </w:t>
      </w:r>
      <w:r w:rsidR="002954AB">
        <w:rPr>
          <w:rFonts w:asciiTheme="majorBidi" w:hAnsiTheme="majorBidi" w:cs="David" w:hint="cs"/>
          <w:rtl/>
        </w:rPr>
        <w:t xml:space="preserve">היא </w:t>
      </w:r>
      <w:r w:rsidRPr="006056F1">
        <w:rPr>
          <w:rFonts w:asciiTheme="majorBidi" w:hAnsiTheme="majorBidi" w:cs="David"/>
          <w:rtl/>
        </w:rPr>
        <w:t xml:space="preserve">עלות רישוי חד פעמית ותחזוקה שנתית ואפשרות שניה </w:t>
      </w:r>
      <w:r w:rsidR="002954AB">
        <w:rPr>
          <w:rFonts w:asciiTheme="majorBidi" w:hAnsiTheme="majorBidi" w:cs="David" w:hint="cs"/>
          <w:rtl/>
        </w:rPr>
        <w:t xml:space="preserve">היא </w:t>
      </w:r>
      <w:r w:rsidRPr="006056F1">
        <w:rPr>
          <w:rFonts w:asciiTheme="majorBidi" w:hAnsiTheme="majorBidi" w:cs="David"/>
          <w:rtl/>
        </w:rPr>
        <w:t>עלות רישוי שנתית</w:t>
      </w:r>
      <w:r w:rsidR="002954AB">
        <w:rPr>
          <w:rFonts w:asciiTheme="majorBidi" w:hAnsiTheme="majorBidi" w:cs="David" w:hint="cs"/>
          <w:rtl/>
        </w:rPr>
        <w:t xml:space="preserve">. </w:t>
      </w:r>
    </w:p>
    <w:p w:rsidR="002954AB" w:rsidRPr="006056F1" w:rsidRDefault="002954AB" w:rsidP="002954AB">
      <w:pPr>
        <w:bidi/>
        <w:spacing w:after="80" w:line="360" w:lineRule="auto"/>
        <w:ind w:left="1394"/>
        <w:rPr>
          <w:rFonts w:asciiTheme="majorBidi" w:hAnsiTheme="majorBidi" w:cs="David"/>
          <w:lang w:eastAsia="he-IL"/>
        </w:rPr>
      </w:pPr>
      <w:r w:rsidRPr="006056F1">
        <w:rPr>
          <w:rFonts w:asciiTheme="majorBidi" w:hAnsiTheme="majorBidi" w:cs="David"/>
          <w:rtl/>
          <w:lang w:eastAsia="he-IL"/>
        </w:rPr>
        <w:lastRenderedPageBreak/>
        <w:t>אם קיימת מדרגיות לפי משתמשים, מערכות, שרתים או כל מדד אחר – נא לציין בהערות בטבלה את המדרג.</w:t>
      </w:r>
      <w:r w:rsidRPr="006056F1">
        <w:rPr>
          <w:rFonts w:asciiTheme="majorBidi" w:hAnsiTheme="majorBidi" w:cs="David"/>
          <w:rtl/>
          <w:lang w:eastAsia="he-IL"/>
        </w:rPr>
        <w:br/>
        <w:t>המשרד מעדיף תמחור יחיד לכלל הפתרון.</w:t>
      </w:r>
    </w:p>
    <w:p w:rsidR="002954AB" w:rsidRPr="002954AB" w:rsidRDefault="002954AB" w:rsidP="002954AB">
      <w:pPr>
        <w:pStyle w:val="Normal1"/>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712"/>
        <w:gridCol w:w="1108"/>
        <w:gridCol w:w="1108"/>
        <w:gridCol w:w="2719"/>
      </w:tblGrid>
      <w:tr w:rsidR="002954AB" w:rsidRPr="006056F1" w:rsidTr="00C87731">
        <w:trPr>
          <w:cantSplit/>
          <w:trHeight w:val="440"/>
        </w:trPr>
        <w:tc>
          <w:tcPr>
            <w:tcW w:w="8647" w:type="dxa"/>
            <w:gridSpan w:val="4"/>
            <w:tcBorders>
              <w:top w:val="single" w:sz="4" w:space="0" w:color="auto"/>
              <w:left w:val="single" w:sz="4" w:space="0" w:color="auto"/>
              <w:bottom w:val="single" w:sz="4" w:space="0" w:color="auto"/>
              <w:right w:val="single" w:sz="8" w:space="0" w:color="auto"/>
            </w:tcBorders>
            <w:shd w:val="clear" w:color="auto" w:fill="DFDFDF"/>
            <w:tcMar>
              <w:top w:w="0" w:type="dxa"/>
              <w:left w:w="108" w:type="dxa"/>
              <w:bottom w:w="0" w:type="dxa"/>
              <w:right w:w="108" w:type="dxa"/>
            </w:tcMar>
          </w:tcPr>
          <w:p w:rsidR="002954AB" w:rsidRPr="006056F1" w:rsidRDefault="002954AB" w:rsidP="009949F8">
            <w:pPr>
              <w:pStyle w:val="TableHead"/>
              <w:spacing w:before="0" w:after="80" w:line="360" w:lineRule="auto"/>
              <w:jc w:val="both"/>
              <w:rPr>
                <w:rFonts w:asciiTheme="majorBidi" w:hAnsiTheme="majorBidi"/>
                <w:szCs w:val="22"/>
                <w:rtl/>
              </w:rPr>
            </w:pPr>
            <w:r w:rsidRPr="006056F1">
              <w:rPr>
                <w:rFonts w:asciiTheme="majorBidi" w:hAnsiTheme="majorBidi"/>
                <w:rtl/>
              </w:rPr>
              <w:t xml:space="preserve">עלות רישוי </w:t>
            </w:r>
            <w:r w:rsidRPr="00A715C9">
              <w:rPr>
                <w:rFonts w:asciiTheme="majorBidi" w:hAnsiTheme="majorBidi"/>
                <w:u w:val="single"/>
                <w:rtl/>
              </w:rPr>
              <w:t>חד פעמית ותחזוקה שנתית</w:t>
            </w:r>
          </w:p>
        </w:tc>
      </w:tr>
      <w:tr w:rsidR="00C87731" w:rsidRPr="006056F1" w:rsidTr="00C87731">
        <w:trPr>
          <w:cantSplit/>
          <w:trHeight w:val="440"/>
        </w:trPr>
        <w:tc>
          <w:tcPr>
            <w:tcW w:w="3712"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C87731" w:rsidRPr="002954AB" w:rsidRDefault="00C87731" w:rsidP="009949F8">
            <w:pPr>
              <w:pStyle w:val="TableHead"/>
              <w:spacing w:before="0" w:after="80" w:line="360" w:lineRule="auto"/>
              <w:jc w:val="both"/>
              <w:rPr>
                <w:rFonts w:asciiTheme="majorBidi" w:hAnsiTheme="majorBidi"/>
                <w:szCs w:val="22"/>
              </w:rPr>
            </w:pPr>
            <w:r>
              <w:rPr>
                <w:rFonts w:asciiTheme="majorBidi" w:hAnsiTheme="majorBidi" w:hint="cs"/>
                <w:szCs w:val="22"/>
                <w:rtl/>
              </w:rPr>
              <w:t>רכיב עלות</w:t>
            </w:r>
          </w:p>
        </w:tc>
        <w:tc>
          <w:tcPr>
            <w:tcW w:w="1108" w:type="dxa"/>
            <w:tcBorders>
              <w:top w:val="single" w:sz="8" w:space="0" w:color="auto"/>
              <w:left w:val="single" w:sz="4" w:space="0" w:color="auto"/>
              <w:bottom w:val="single" w:sz="4" w:space="0" w:color="auto"/>
              <w:right w:val="single" w:sz="4" w:space="0" w:color="auto"/>
            </w:tcBorders>
            <w:shd w:val="clear" w:color="auto" w:fill="DFDFDF"/>
          </w:tcPr>
          <w:p w:rsidR="00C87731" w:rsidRDefault="00C87731" w:rsidP="00953DFC">
            <w:pPr>
              <w:pStyle w:val="TableHead"/>
              <w:spacing w:before="0" w:after="0" w:line="240" w:lineRule="auto"/>
              <w:rPr>
                <w:rFonts w:asciiTheme="majorBidi" w:hAnsiTheme="majorBidi"/>
                <w:szCs w:val="22"/>
                <w:rtl/>
              </w:rPr>
            </w:pPr>
            <w:r>
              <w:rPr>
                <w:rFonts w:asciiTheme="majorBidi" w:hAnsiTheme="majorBidi"/>
                <w:szCs w:val="22"/>
                <w:rtl/>
              </w:rPr>
              <w:t>מכפיל</w:t>
            </w:r>
          </w:p>
          <w:p w:rsidR="00C87731" w:rsidRPr="006056F1" w:rsidRDefault="00C87731" w:rsidP="00953DFC">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108" w:type="dxa"/>
            <w:tcBorders>
              <w:top w:val="single" w:sz="8" w:space="0" w:color="auto"/>
              <w:left w:val="single" w:sz="4" w:space="0" w:color="auto"/>
              <w:bottom w:val="single" w:sz="4" w:space="0" w:color="auto"/>
              <w:right w:val="single" w:sz="8" w:space="0" w:color="auto"/>
            </w:tcBorders>
            <w:shd w:val="clear" w:color="auto" w:fill="DFDFDF"/>
            <w:hideMark/>
          </w:tcPr>
          <w:p w:rsidR="00C87731" w:rsidRPr="006056F1" w:rsidRDefault="00C87731" w:rsidP="002954AB">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718"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C87731" w:rsidRPr="006056F1" w:rsidRDefault="00C87731"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כוללת עבור שלב ה</w:t>
            </w:r>
            <w:r w:rsidRPr="009C5C0A">
              <w:rPr>
                <w:sz w:val="20"/>
                <w:szCs w:val="22"/>
              </w:rPr>
              <w:t>POC</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53DFC">
            <w:pPr>
              <w:bidi/>
              <w:spacing w:after="80" w:line="360" w:lineRule="auto"/>
              <w:jc w:val="center"/>
              <w:rPr>
                <w:rFonts w:asciiTheme="majorBidi" w:hAnsiTheme="majorBidi" w:cs="David"/>
                <w:rtl/>
              </w:rPr>
            </w:pPr>
            <w:r w:rsidRPr="006056F1">
              <w:rPr>
                <w:rFonts w:asciiTheme="majorBidi" w:hAnsiTheme="majorBidi" w:cs="David"/>
                <w:rtl/>
              </w:rPr>
              <w:t>1</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949F8">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הרישוי יכלול שנת אחריות ראשונה ללא חיוב נוסף</w:t>
            </w: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כוללת עבור שלב א'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53DFC">
            <w:pPr>
              <w:bidi/>
              <w:spacing w:after="80" w:line="360" w:lineRule="auto"/>
              <w:jc w:val="center"/>
              <w:rPr>
                <w:rFonts w:asciiTheme="majorBidi" w:hAnsiTheme="majorBidi" w:cs="David"/>
                <w:rtl/>
              </w:rPr>
            </w:pPr>
            <w:r w:rsidRPr="006056F1">
              <w:rPr>
                <w:rFonts w:asciiTheme="majorBidi" w:hAnsiTheme="majorBidi" w:cs="David"/>
                <w:rtl/>
              </w:rPr>
              <w:t>0.5</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949F8">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עלות התחזוקה השנתית לא תעלה על % 18 ממחיר הרישוי</w:t>
            </w:r>
          </w:p>
        </w:tc>
      </w:tr>
      <w:tr w:rsidR="00C87731" w:rsidRPr="006056F1" w:rsidTr="00C87731">
        <w:trPr>
          <w:cantSplit/>
          <w:trHeight w:val="736"/>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כוללת עבור שלב ב'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53DFC">
            <w:pPr>
              <w:bidi/>
              <w:spacing w:after="80" w:line="360" w:lineRule="auto"/>
              <w:jc w:val="center"/>
              <w:rPr>
                <w:rFonts w:asciiTheme="majorBidi" w:hAnsiTheme="majorBidi" w:cs="David"/>
                <w:rtl/>
              </w:rPr>
            </w:pPr>
            <w:r w:rsidRPr="006056F1">
              <w:rPr>
                <w:rFonts w:asciiTheme="majorBidi" w:hAnsiTheme="majorBidi" w:cs="David"/>
                <w:rtl/>
              </w:rPr>
              <w:t>0.2</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949F8">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9949F8">
            <w:pPr>
              <w:bidi/>
              <w:spacing w:after="80" w:line="360" w:lineRule="auto"/>
              <w:rPr>
                <w:rFonts w:asciiTheme="majorBidi" w:eastAsia="Times New Roman" w:hAnsiTheme="majorBidi" w:cs="David"/>
                <w:kern w:val="40"/>
                <w:rtl/>
                <w:lang w:eastAsia="he-IL"/>
              </w:rPr>
            </w:pPr>
          </w:p>
        </w:tc>
      </w:tr>
    </w:tbl>
    <w:p w:rsidR="00FE3C09" w:rsidRDefault="00FE3C09" w:rsidP="002954AB">
      <w:pPr>
        <w:pStyle w:val="a"/>
        <w:numPr>
          <w:ilvl w:val="0"/>
          <w:numId w:val="0"/>
        </w:numPr>
        <w:spacing w:before="0" w:after="80" w:line="360" w:lineRule="auto"/>
        <w:ind w:left="2279"/>
        <w:rPr>
          <w:rFonts w:asciiTheme="majorBidi" w:hAnsiTheme="majorBidi" w:cs="David"/>
          <w:rtl/>
          <w:lang w:eastAsia="he-IL"/>
        </w:rPr>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712"/>
        <w:gridCol w:w="1108"/>
        <w:gridCol w:w="1108"/>
        <w:gridCol w:w="2719"/>
      </w:tblGrid>
      <w:tr w:rsidR="002954AB" w:rsidRPr="006056F1" w:rsidTr="00E247D9">
        <w:trPr>
          <w:cantSplit/>
          <w:trHeight w:val="440"/>
        </w:trPr>
        <w:tc>
          <w:tcPr>
            <w:tcW w:w="8647" w:type="dxa"/>
            <w:gridSpan w:val="4"/>
            <w:tcBorders>
              <w:top w:val="single" w:sz="4" w:space="0" w:color="auto"/>
              <w:left w:val="single" w:sz="4" w:space="0" w:color="auto"/>
              <w:bottom w:val="single" w:sz="4" w:space="0" w:color="auto"/>
              <w:right w:val="single" w:sz="8" w:space="0" w:color="auto"/>
            </w:tcBorders>
            <w:shd w:val="clear" w:color="auto" w:fill="DFDFDF"/>
            <w:tcMar>
              <w:top w:w="0" w:type="dxa"/>
              <w:left w:w="108" w:type="dxa"/>
              <w:bottom w:w="0" w:type="dxa"/>
              <w:right w:w="108" w:type="dxa"/>
            </w:tcMar>
          </w:tcPr>
          <w:p w:rsidR="002954AB" w:rsidRPr="006056F1" w:rsidRDefault="002954AB" w:rsidP="002954AB">
            <w:pPr>
              <w:pStyle w:val="TableHead"/>
              <w:spacing w:before="0" w:after="80" w:line="360" w:lineRule="auto"/>
              <w:jc w:val="both"/>
              <w:rPr>
                <w:rFonts w:asciiTheme="majorBidi" w:hAnsiTheme="majorBidi"/>
                <w:szCs w:val="22"/>
                <w:rtl/>
              </w:rPr>
            </w:pPr>
            <w:r w:rsidRPr="006056F1">
              <w:rPr>
                <w:rFonts w:asciiTheme="majorBidi" w:hAnsiTheme="majorBidi"/>
                <w:rtl/>
              </w:rPr>
              <w:t xml:space="preserve">עלות </w:t>
            </w:r>
            <w:r w:rsidRPr="00A715C9">
              <w:rPr>
                <w:rFonts w:asciiTheme="majorBidi" w:hAnsiTheme="majorBidi"/>
                <w:u w:val="single"/>
                <w:rtl/>
              </w:rPr>
              <w:t>רישוי שנתית</w:t>
            </w:r>
          </w:p>
        </w:tc>
      </w:tr>
      <w:tr w:rsidR="00C87731" w:rsidRPr="006056F1" w:rsidTr="00C87731">
        <w:trPr>
          <w:cantSplit/>
          <w:trHeight w:val="440"/>
        </w:trPr>
        <w:tc>
          <w:tcPr>
            <w:tcW w:w="3712"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C87731" w:rsidRPr="002954AB" w:rsidRDefault="00C87731" w:rsidP="00E247D9">
            <w:pPr>
              <w:pStyle w:val="TableHead"/>
              <w:spacing w:before="0" w:after="80" w:line="360" w:lineRule="auto"/>
              <w:jc w:val="both"/>
              <w:rPr>
                <w:rFonts w:asciiTheme="majorBidi" w:hAnsiTheme="majorBidi"/>
                <w:szCs w:val="22"/>
              </w:rPr>
            </w:pPr>
            <w:r>
              <w:rPr>
                <w:rFonts w:asciiTheme="majorBidi" w:hAnsiTheme="majorBidi" w:hint="cs"/>
                <w:szCs w:val="22"/>
                <w:rtl/>
              </w:rPr>
              <w:t>רכיב עלות</w:t>
            </w:r>
          </w:p>
        </w:tc>
        <w:tc>
          <w:tcPr>
            <w:tcW w:w="1108" w:type="dxa"/>
            <w:tcBorders>
              <w:top w:val="single" w:sz="8" w:space="0" w:color="auto"/>
              <w:left w:val="single" w:sz="4" w:space="0" w:color="auto"/>
              <w:bottom w:val="single" w:sz="4" w:space="0" w:color="auto"/>
              <w:right w:val="single" w:sz="4" w:space="0" w:color="auto"/>
            </w:tcBorders>
            <w:shd w:val="clear" w:color="auto" w:fill="DFDFDF"/>
          </w:tcPr>
          <w:p w:rsidR="00C87731" w:rsidRDefault="00C87731" w:rsidP="00953DFC">
            <w:pPr>
              <w:pStyle w:val="TableHead"/>
              <w:spacing w:before="0" w:after="0" w:line="240" w:lineRule="auto"/>
              <w:rPr>
                <w:rFonts w:asciiTheme="majorBidi" w:hAnsiTheme="majorBidi"/>
                <w:szCs w:val="22"/>
                <w:rtl/>
              </w:rPr>
            </w:pPr>
            <w:r>
              <w:rPr>
                <w:rFonts w:asciiTheme="majorBidi" w:hAnsiTheme="majorBidi"/>
                <w:szCs w:val="22"/>
                <w:rtl/>
              </w:rPr>
              <w:t>מכפיל</w:t>
            </w:r>
          </w:p>
          <w:p w:rsidR="00C87731" w:rsidRPr="006056F1" w:rsidRDefault="00C87731" w:rsidP="00953DFC">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108" w:type="dxa"/>
            <w:tcBorders>
              <w:top w:val="single" w:sz="8" w:space="0" w:color="auto"/>
              <w:left w:val="single" w:sz="4" w:space="0" w:color="auto"/>
              <w:bottom w:val="single" w:sz="4" w:space="0" w:color="auto"/>
              <w:right w:val="single" w:sz="8" w:space="0" w:color="auto"/>
            </w:tcBorders>
            <w:shd w:val="clear" w:color="auto" w:fill="DFDFDF"/>
            <w:hideMark/>
          </w:tcPr>
          <w:p w:rsidR="00C87731" w:rsidRPr="006056F1" w:rsidRDefault="00C87731" w:rsidP="00E247D9">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718" w:type="dxa"/>
            <w:tcBorders>
              <w:top w:val="single" w:sz="8" w:space="0" w:color="auto"/>
              <w:left w:val="single" w:sz="8" w:space="0" w:color="auto"/>
              <w:bottom w:val="single" w:sz="4" w:space="0" w:color="auto"/>
              <w:right w:val="single" w:sz="8" w:space="0" w:color="auto"/>
            </w:tcBorders>
            <w:shd w:val="clear" w:color="auto" w:fill="DFDFDF"/>
            <w:tcMar>
              <w:top w:w="0" w:type="dxa"/>
              <w:left w:w="108" w:type="dxa"/>
              <w:bottom w:w="0" w:type="dxa"/>
              <w:right w:w="108" w:type="dxa"/>
            </w:tcMar>
            <w:hideMark/>
          </w:tcPr>
          <w:p w:rsidR="00C87731" w:rsidRPr="006056F1" w:rsidRDefault="00C87731" w:rsidP="00E247D9">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שנתית עבור שלב ה</w:t>
            </w:r>
            <w:r w:rsidRPr="009C5C0A">
              <w:rPr>
                <w:sz w:val="20"/>
                <w:szCs w:val="22"/>
              </w:rPr>
              <w:t>POC</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53DFC">
            <w:pPr>
              <w:bidi/>
              <w:spacing w:after="80" w:line="360" w:lineRule="auto"/>
              <w:jc w:val="center"/>
              <w:rPr>
                <w:rFonts w:asciiTheme="majorBidi" w:hAnsiTheme="majorBidi" w:cs="David"/>
              </w:rPr>
            </w:pPr>
            <w:r w:rsidRPr="006056F1">
              <w:rPr>
                <w:rFonts w:asciiTheme="majorBidi" w:hAnsiTheme="majorBidi" w:cs="David"/>
                <w:rtl/>
              </w:rPr>
              <w:t>1</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E247D9">
            <w:pPr>
              <w:bidi/>
              <w:spacing w:after="80" w:line="360" w:lineRule="auto"/>
              <w:jc w:val="center"/>
              <w:rPr>
                <w:rFonts w:asciiTheme="majorBidi" w:hAnsiTheme="majorBidi" w:cs="David"/>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bidi/>
              <w:spacing w:after="80" w:line="360" w:lineRule="auto"/>
              <w:rPr>
                <w:rFonts w:asciiTheme="majorBidi" w:hAnsiTheme="majorBidi" w:cs="David"/>
                <w:rtl/>
              </w:rPr>
            </w:pPr>
          </w:p>
        </w:tc>
      </w:tr>
      <w:tr w:rsidR="00C87731" w:rsidRPr="006056F1" w:rsidTr="00C87731">
        <w:trPr>
          <w:cantSplit/>
          <w:trHeight w:val="355"/>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pStyle w:val="TableText"/>
              <w:spacing w:before="0" w:after="80" w:line="360" w:lineRule="auto"/>
              <w:jc w:val="both"/>
              <w:rPr>
                <w:rFonts w:asciiTheme="majorBidi" w:hAnsiTheme="majorBidi"/>
                <w:szCs w:val="22"/>
              </w:rPr>
            </w:pPr>
            <w:r w:rsidRPr="006056F1">
              <w:rPr>
                <w:rFonts w:asciiTheme="majorBidi" w:hAnsiTheme="majorBidi"/>
                <w:szCs w:val="22"/>
                <w:rtl/>
              </w:rPr>
              <w:t>עלות רישוי שנתית עבור שלב א'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53DFC">
            <w:pPr>
              <w:bidi/>
              <w:spacing w:after="80" w:line="360" w:lineRule="auto"/>
              <w:jc w:val="center"/>
              <w:rPr>
                <w:rFonts w:asciiTheme="majorBidi" w:hAnsiTheme="majorBidi" w:cs="David"/>
                <w:rtl/>
              </w:rPr>
            </w:pPr>
            <w:r w:rsidRPr="006056F1">
              <w:rPr>
                <w:rFonts w:asciiTheme="majorBidi" w:hAnsiTheme="majorBidi" w:cs="David"/>
                <w:rtl/>
              </w:rPr>
              <w:t>0.5</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E247D9">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bidi/>
              <w:spacing w:after="80" w:line="360" w:lineRule="auto"/>
              <w:rPr>
                <w:rFonts w:asciiTheme="majorBidi" w:hAnsiTheme="majorBidi" w:cs="David"/>
                <w:rtl/>
              </w:rPr>
            </w:pPr>
          </w:p>
        </w:tc>
      </w:tr>
      <w:tr w:rsidR="00C87731" w:rsidRPr="006056F1" w:rsidTr="00C87731">
        <w:trPr>
          <w:cantSplit/>
          <w:trHeight w:val="736"/>
        </w:trPr>
        <w:tc>
          <w:tcPr>
            <w:tcW w:w="37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pStyle w:val="TableText"/>
              <w:spacing w:before="0" w:after="80" w:line="360" w:lineRule="auto"/>
              <w:jc w:val="both"/>
              <w:rPr>
                <w:rFonts w:asciiTheme="majorBidi" w:hAnsiTheme="majorBidi"/>
                <w:szCs w:val="22"/>
                <w:rtl/>
              </w:rPr>
            </w:pPr>
            <w:r w:rsidRPr="006056F1">
              <w:rPr>
                <w:rFonts w:asciiTheme="majorBidi" w:hAnsiTheme="majorBidi"/>
                <w:szCs w:val="22"/>
                <w:rtl/>
              </w:rPr>
              <w:t>עלות רישוי שנתית עבור שלב ב' של הפרויקט</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953DFC">
            <w:pPr>
              <w:bidi/>
              <w:spacing w:after="80" w:line="360" w:lineRule="auto"/>
              <w:jc w:val="center"/>
              <w:rPr>
                <w:rFonts w:asciiTheme="majorBidi" w:hAnsiTheme="majorBidi" w:cs="David"/>
                <w:rtl/>
              </w:rPr>
            </w:pPr>
            <w:r w:rsidRPr="006056F1">
              <w:rPr>
                <w:rFonts w:asciiTheme="majorBidi" w:hAnsiTheme="majorBidi" w:cs="David"/>
                <w:rtl/>
              </w:rPr>
              <w:t>0.2</w:t>
            </w:r>
          </w:p>
        </w:tc>
        <w:tc>
          <w:tcPr>
            <w:tcW w:w="1108" w:type="dxa"/>
            <w:tcBorders>
              <w:top w:val="single" w:sz="4" w:space="0" w:color="auto"/>
              <w:left w:val="single" w:sz="4" w:space="0" w:color="auto"/>
              <w:bottom w:val="single" w:sz="4" w:space="0" w:color="auto"/>
              <w:right w:val="single" w:sz="4" w:space="0" w:color="auto"/>
            </w:tcBorders>
          </w:tcPr>
          <w:p w:rsidR="00C87731" w:rsidRPr="006056F1" w:rsidRDefault="00C87731" w:rsidP="00E247D9">
            <w:pPr>
              <w:bidi/>
              <w:spacing w:after="80" w:line="360" w:lineRule="auto"/>
              <w:jc w:val="center"/>
              <w:rPr>
                <w:rFonts w:asciiTheme="majorBidi" w:hAnsiTheme="majorBidi" w:cs="David"/>
                <w:rtl/>
              </w:rPr>
            </w:pPr>
          </w:p>
        </w:tc>
        <w:tc>
          <w:tcPr>
            <w:tcW w:w="27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C87731" w:rsidRPr="006056F1" w:rsidRDefault="00C87731" w:rsidP="00E247D9">
            <w:pPr>
              <w:bidi/>
              <w:spacing w:after="80" w:line="360" w:lineRule="auto"/>
              <w:rPr>
                <w:rFonts w:asciiTheme="majorBidi" w:eastAsia="Times New Roman" w:hAnsiTheme="majorBidi" w:cs="David"/>
                <w:kern w:val="40"/>
                <w:rtl/>
                <w:lang w:eastAsia="he-IL"/>
              </w:rPr>
            </w:pPr>
          </w:p>
        </w:tc>
      </w:tr>
    </w:tbl>
    <w:p w:rsidR="002954AB" w:rsidRDefault="002954AB" w:rsidP="002954AB">
      <w:pPr>
        <w:bidi/>
        <w:spacing w:after="80" w:line="360" w:lineRule="auto"/>
        <w:rPr>
          <w:rFonts w:asciiTheme="majorBidi" w:eastAsia="Times New Roman" w:hAnsiTheme="majorBidi" w:cs="David"/>
          <w:rtl/>
          <w:lang w:eastAsia="he-IL"/>
        </w:rPr>
      </w:pPr>
    </w:p>
    <w:p w:rsidR="00FE3C09" w:rsidRPr="006056F1"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הרישוי יכלול כל תיעוד שיבקש המשרד – טכני ולמשתמשי הקצה.</w:t>
      </w:r>
    </w:p>
    <w:p w:rsidR="00FE3C09" w:rsidRPr="006056F1"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עוד יודגש כי על הרישיונות מכל הסוגים להירשם על שם המשרד.</w:t>
      </w:r>
    </w:p>
    <w:p w:rsidR="00FE3C09" w:rsidRPr="00123480"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יודגש כי שירותי תחזוקה יינתנו כמפורט ב</w:t>
      </w:r>
      <w:r w:rsidR="000878A9" w:rsidRPr="000878A9">
        <w:rPr>
          <w:rFonts w:asciiTheme="majorBidi" w:hAnsiTheme="majorBidi" w:cs="David"/>
          <w:rtl/>
        </w:rPr>
        <w:t>סעיף</w:t>
      </w:r>
      <w:r w:rsidRPr="006056F1">
        <w:rPr>
          <w:rFonts w:asciiTheme="majorBidi" w:hAnsiTheme="majorBidi" w:cs="David"/>
          <w:rtl/>
        </w:rPr>
        <w:t xml:space="preserve"> 4.9. השירות יחל עם תום תקופת האחריות, והינו בכפוף לחתימה על הסכם ההתקשרות </w:t>
      </w:r>
      <w:r w:rsidRPr="00123480">
        <w:rPr>
          <w:rFonts w:asciiTheme="majorBidi" w:hAnsiTheme="majorBidi" w:cs="David"/>
          <w:rtl/>
        </w:rPr>
        <w:t>המצורף ב</w:t>
      </w:r>
      <w:r w:rsidR="00D20492" w:rsidRPr="00123480">
        <w:rPr>
          <w:rFonts w:asciiTheme="majorBidi" w:hAnsiTheme="majorBidi" w:cs="David"/>
          <w:rtl/>
        </w:rPr>
        <w:t>נספח</w:t>
      </w:r>
      <w:r w:rsidRPr="00123480">
        <w:rPr>
          <w:rFonts w:asciiTheme="majorBidi" w:hAnsiTheme="majorBidi" w:cs="David"/>
          <w:rtl/>
        </w:rPr>
        <w:t xml:space="preserve"> ב'</w:t>
      </w:r>
    </w:p>
    <w:p w:rsidR="00FE3C09" w:rsidRDefault="00FE3C09"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במקרה של פקיעת רישיון, המשבש או משנה את התפקוד המלא של המוצר או מי מרכיביו, המציע מתחייב להתריע מראש לפחות 90 יום  לפני יום פקיעת הרישיון ושנית 30 יום לפני פקיעת הר</w:t>
      </w:r>
      <w:r w:rsidR="002954AB">
        <w:rPr>
          <w:rFonts w:asciiTheme="majorBidi" w:hAnsiTheme="majorBidi" w:cs="David" w:hint="cs"/>
          <w:rtl/>
        </w:rPr>
        <w:t>י</w:t>
      </w:r>
      <w:r w:rsidRPr="006056F1">
        <w:rPr>
          <w:rFonts w:asciiTheme="majorBidi" w:hAnsiTheme="majorBidi" w:cs="David"/>
          <w:rtl/>
        </w:rPr>
        <w:t>שיון. במידה ולא עש</w:t>
      </w:r>
      <w:r w:rsidR="002954AB">
        <w:rPr>
          <w:rFonts w:asciiTheme="majorBidi" w:hAnsiTheme="majorBidi" w:cs="David"/>
          <w:rtl/>
        </w:rPr>
        <w:t>ה כן, המציע יהיה מחויב להאריך מ</w:t>
      </w:r>
      <w:r w:rsidRPr="006056F1">
        <w:rPr>
          <w:rFonts w:asciiTheme="majorBidi" w:hAnsiTheme="majorBidi" w:cs="David"/>
          <w:rtl/>
        </w:rPr>
        <w:t>ידית את תקופת הרי</w:t>
      </w:r>
      <w:r w:rsidR="002954AB">
        <w:rPr>
          <w:rFonts w:asciiTheme="majorBidi" w:hAnsiTheme="majorBidi" w:cs="David"/>
          <w:rtl/>
        </w:rPr>
        <w:t>שיון ב-180 יום ולהחזיר באופן מי</w:t>
      </w:r>
      <w:r w:rsidRPr="006056F1">
        <w:rPr>
          <w:rFonts w:asciiTheme="majorBidi" w:hAnsiTheme="majorBidi" w:cs="David"/>
          <w:rtl/>
        </w:rPr>
        <w:t>די את ה</w:t>
      </w:r>
      <w:r w:rsidR="006434CB" w:rsidRPr="006056F1">
        <w:rPr>
          <w:rFonts w:asciiTheme="majorBidi" w:hAnsiTheme="majorBidi" w:cs="David"/>
          <w:rtl/>
        </w:rPr>
        <w:t>פתרון</w:t>
      </w:r>
      <w:r w:rsidRPr="006056F1">
        <w:rPr>
          <w:rFonts w:asciiTheme="majorBidi" w:hAnsiTheme="majorBidi" w:cs="David"/>
          <w:rtl/>
        </w:rPr>
        <w:t xml:space="preserve"> לתפקוד מלא.</w:t>
      </w:r>
    </w:p>
    <w:p w:rsidR="002954AB" w:rsidRDefault="002954AB" w:rsidP="002954AB">
      <w:pPr>
        <w:pStyle w:val="Normal1"/>
        <w:rPr>
          <w:rt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8"/>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9"/>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עלויות הקמה (</w:t>
      </w:r>
      <w:r w:rsidRPr="006056F1">
        <w:rPr>
          <w:rFonts w:asciiTheme="majorBidi" w:hAnsiTheme="majorBidi" w:cs="David"/>
        </w:rPr>
        <w:t>S</w:t>
      </w:r>
      <w:r w:rsidRPr="006056F1">
        <w:rPr>
          <w:rFonts w:asciiTheme="majorBidi" w:hAnsiTheme="majorBidi" w:cs="David"/>
          <w:rtl/>
        </w:rPr>
        <w:t>)</w:t>
      </w:r>
    </w:p>
    <w:p w:rsidR="00FE3C09" w:rsidRDefault="00FE3C09"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המציע יפרט ב</w:t>
      </w:r>
      <w:r w:rsidR="000878A9" w:rsidRPr="000878A9">
        <w:rPr>
          <w:rFonts w:asciiTheme="majorBidi" w:hAnsiTheme="majorBidi" w:cs="David"/>
          <w:rtl/>
        </w:rPr>
        <w:t>סעיף</w:t>
      </w:r>
      <w:r w:rsidRPr="006056F1">
        <w:rPr>
          <w:rFonts w:asciiTheme="majorBidi" w:hAnsiTheme="majorBidi" w:cs="David"/>
          <w:rtl/>
        </w:rPr>
        <w:t xml:space="preserve"> זה את עלויות הקמת הפתרון שבהצעתו.</w:t>
      </w:r>
    </w:p>
    <w:p w:rsidR="00982E61" w:rsidRDefault="00982E61" w:rsidP="00982E61">
      <w:pPr>
        <w:pStyle w:val="Normal1"/>
        <w:rPr>
          <w:rtl/>
        </w:rPr>
      </w:pPr>
    </w:p>
    <w:p w:rsidR="00982E61" w:rsidRPr="00982E61" w:rsidRDefault="00982E61" w:rsidP="00982E61">
      <w:pPr>
        <w:pStyle w:val="Normal1"/>
        <w:rPr>
          <w:rtl/>
        </w:rPr>
      </w:pPr>
    </w:p>
    <w:tbl>
      <w:tblPr>
        <w:bidiVisual/>
        <w:tblW w:w="0" w:type="auto"/>
        <w:tblInd w:w="1502" w:type="dxa"/>
        <w:tblLayout w:type="fixed"/>
        <w:tblCellMar>
          <w:top w:w="28" w:type="dxa"/>
          <w:left w:w="57" w:type="dxa"/>
          <w:bottom w:w="28" w:type="dxa"/>
          <w:right w:w="57" w:type="dxa"/>
        </w:tblCellMar>
        <w:tblLook w:val="04A0" w:firstRow="1" w:lastRow="0" w:firstColumn="1" w:lastColumn="0" w:noHBand="0" w:noVBand="1"/>
      </w:tblPr>
      <w:tblGrid>
        <w:gridCol w:w="3570"/>
        <w:gridCol w:w="1249"/>
        <w:gridCol w:w="1249"/>
        <w:gridCol w:w="2552"/>
      </w:tblGrid>
      <w:tr w:rsidR="00982E61" w:rsidRPr="006056F1" w:rsidTr="00982E61">
        <w:trPr>
          <w:trHeight w:val="440"/>
          <w:tblHeader/>
        </w:trPr>
        <w:tc>
          <w:tcPr>
            <w:tcW w:w="3570" w:type="dxa"/>
            <w:tcBorders>
              <w:top w:val="single" w:sz="8" w:space="0" w:color="auto"/>
              <w:left w:val="single" w:sz="4" w:space="0" w:color="auto"/>
              <w:bottom w:val="single" w:sz="8" w:space="0" w:color="auto"/>
              <w:right w:val="single" w:sz="8" w:space="0" w:color="auto"/>
            </w:tcBorders>
            <w:shd w:val="clear" w:color="auto" w:fill="DFDFDF"/>
            <w:tcMar>
              <w:top w:w="0" w:type="dxa"/>
              <w:left w:w="108" w:type="dxa"/>
              <w:bottom w:w="0" w:type="dxa"/>
              <w:right w:w="108" w:type="dxa"/>
            </w:tcMar>
            <w:hideMark/>
          </w:tcPr>
          <w:p w:rsidR="00982E61" w:rsidRPr="006056F1" w:rsidRDefault="00982E61" w:rsidP="009949F8">
            <w:pPr>
              <w:pStyle w:val="TableHead"/>
              <w:spacing w:before="0" w:after="80" w:line="360" w:lineRule="auto"/>
              <w:jc w:val="both"/>
              <w:rPr>
                <w:rFonts w:asciiTheme="majorBidi" w:hAnsiTheme="majorBidi"/>
                <w:szCs w:val="22"/>
              </w:rPr>
            </w:pPr>
            <w:r>
              <w:rPr>
                <w:rFonts w:asciiTheme="majorBidi" w:hAnsiTheme="majorBidi" w:hint="cs"/>
                <w:szCs w:val="22"/>
                <w:rtl/>
              </w:rPr>
              <w:lastRenderedPageBreak/>
              <w:t>רכיב עלות</w:t>
            </w:r>
          </w:p>
        </w:tc>
        <w:tc>
          <w:tcPr>
            <w:tcW w:w="1249" w:type="dxa"/>
            <w:tcBorders>
              <w:top w:val="single" w:sz="8" w:space="0" w:color="auto"/>
              <w:left w:val="nil"/>
              <w:bottom w:val="single" w:sz="8" w:space="0" w:color="auto"/>
              <w:right w:val="single" w:sz="4" w:space="0" w:color="auto"/>
            </w:tcBorders>
            <w:shd w:val="clear" w:color="auto" w:fill="DFDFDF"/>
          </w:tcPr>
          <w:p w:rsidR="00982E61" w:rsidRDefault="00982E61" w:rsidP="00953DFC">
            <w:pPr>
              <w:pStyle w:val="TableHead"/>
              <w:spacing w:before="0" w:after="0" w:line="240" w:lineRule="auto"/>
              <w:rPr>
                <w:rFonts w:asciiTheme="majorBidi" w:hAnsiTheme="majorBidi"/>
                <w:szCs w:val="22"/>
                <w:rtl/>
              </w:rPr>
            </w:pPr>
            <w:r>
              <w:rPr>
                <w:rFonts w:asciiTheme="majorBidi" w:hAnsiTheme="majorBidi"/>
                <w:szCs w:val="22"/>
                <w:rtl/>
              </w:rPr>
              <w:t>מכפיל</w:t>
            </w:r>
          </w:p>
          <w:p w:rsidR="00982E61" w:rsidRPr="006056F1" w:rsidRDefault="00982E61" w:rsidP="00953DFC">
            <w:pPr>
              <w:pStyle w:val="TableHead"/>
              <w:spacing w:before="0" w:after="0" w:line="240" w:lineRule="auto"/>
              <w:rPr>
                <w:rFonts w:asciiTheme="majorBidi" w:hAnsiTheme="majorBidi"/>
                <w:szCs w:val="22"/>
              </w:rPr>
            </w:pPr>
            <w:r w:rsidRPr="006056F1">
              <w:rPr>
                <w:rFonts w:asciiTheme="majorBidi" w:hAnsiTheme="majorBidi"/>
                <w:szCs w:val="22"/>
                <w:rtl/>
              </w:rPr>
              <w:t>לציון עלות</w:t>
            </w:r>
          </w:p>
        </w:tc>
        <w:tc>
          <w:tcPr>
            <w:tcW w:w="1249" w:type="dxa"/>
            <w:tcBorders>
              <w:top w:val="single" w:sz="4" w:space="0" w:color="auto"/>
              <w:left w:val="single" w:sz="4" w:space="0" w:color="auto"/>
              <w:bottom w:val="single" w:sz="4" w:space="0" w:color="auto"/>
              <w:right w:val="single" w:sz="4" w:space="0" w:color="auto"/>
            </w:tcBorders>
            <w:shd w:val="clear" w:color="auto" w:fill="DFDFDF"/>
            <w:hideMark/>
          </w:tcPr>
          <w:p w:rsidR="00982E61" w:rsidRPr="006056F1" w:rsidRDefault="00982E61" w:rsidP="002954AB">
            <w:pPr>
              <w:pStyle w:val="TableHead"/>
              <w:spacing w:before="0" w:after="0" w:line="240" w:lineRule="auto"/>
              <w:rPr>
                <w:rFonts w:asciiTheme="majorBidi" w:hAnsiTheme="majorBidi"/>
                <w:szCs w:val="22"/>
              </w:rPr>
            </w:pPr>
            <w:r w:rsidRPr="006056F1">
              <w:rPr>
                <w:rFonts w:asciiTheme="majorBidi" w:hAnsiTheme="majorBidi"/>
                <w:szCs w:val="22"/>
                <w:rtl/>
              </w:rPr>
              <w:t>עלות</w:t>
            </w:r>
          </w:p>
        </w:tc>
        <w:tc>
          <w:tcPr>
            <w:tcW w:w="2552" w:type="dxa"/>
            <w:tcBorders>
              <w:top w:val="single" w:sz="8" w:space="0" w:color="auto"/>
              <w:left w:val="single" w:sz="4" w:space="0" w:color="auto"/>
              <w:bottom w:val="single" w:sz="8" w:space="0" w:color="auto"/>
              <w:right w:val="single" w:sz="8" w:space="0" w:color="auto"/>
            </w:tcBorders>
            <w:shd w:val="clear" w:color="auto" w:fill="DFDFDF"/>
            <w:tcMar>
              <w:top w:w="0" w:type="dxa"/>
              <w:left w:w="108" w:type="dxa"/>
              <w:bottom w:w="0" w:type="dxa"/>
              <w:right w:w="108" w:type="dxa"/>
            </w:tcMar>
            <w:hideMark/>
          </w:tcPr>
          <w:p w:rsidR="00982E61" w:rsidRPr="006056F1" w:rsidRDefault="00982E61"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982E61" w:rsidRPr="006056F1" w:rsidTr="00982E61">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עלות הקמה כוללת עבור שלב ה</w:t>
            </w:r>
            <w:r w:rsidRPr="009C5C0A">
              <w:rPr>
                <w:sz w:val="20"/>
                <w:szCs w:val="22"/>
              </w:rPr>
              <w:t>POC</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53DFC">
            <w:pPr>
              <w:bidi/>
              <w:spacing w:after="80" w:line="360" w:lineRule="auto"/>
              <w:jc w:val="center"/>
              <w:rPr>
                <w:rFonts w:asciiTheme="majorBidi" w:hAnsiTheme="majorBidi" w:cs="David"/>
                <w:rtl/>
              </w:rPr>
            </w:pPr>
            <w:r w:rsidRPr="006056F1">
              <w:rPr>
                <w:rFonts w:asciiTheme="majorBidi" w:hAnsiTheme="majorBidi" w:cs="David"/>
                <w:rtl/>
              </w:rPr>
              <w:t>1</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949F8">
            <w:pPr>
              <w:bidi/>
              <w:spacing w:after="80" w:line="360" w:lineRule="auto"/>
              <w:jc w:val="center"/>
              <w:rPr>
                <w:rFonts w:asciiTheme="majorBidi" w:hAnsiTheme="majorBidi" w:cs="David"/>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הרישוי יכלול שנת אחריות ראשונה ללא חיוב נוסף</w:t>
            </w:r>
          </w:p>
        </w:tc>
      </w:tr>
      <w:tr w:rsidR="00982E61" w:rsidRPr="006056F1" w:rsidTr="00953DFC">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2954AB">
            <w:pPr>
              <w:pStyle w:val="TableText"/>
              <w:spacing w:before="0" w:after="80" w:line="360" w:lineRule="auto"/>
              <w:rPr>
                <w:rFonts w:asciiTheme="majorBidi" w:hAnsiTheme="majorBidi"/>
                <w:szCs w:val="22"/>
                <w:rtl/>
              </w:rPr>
            </w:pPr>
            <w:r w:rsidRPr="006056F1">
              <w:rPr>
                <w:rFonts w:asciiTheme="majorBidi" w:hAnsiTheme="majorBidi"/>
                <w:szCs w:val="22"/>
                <w:rtl/>
              </w:rPr>
              <w:t>עלות הקמה כוללת עבור שלב א' של הפרויקט</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53DFC">
            <w:pPr>
              <w:bidi/>
              <w:spacing w:after="80" w:line="360" w:lineRule="auto"/>
              <w:jc w:val="center"/>
              <w:rPr>
                <w:rFonts w:asciiTheme="majorBidi" w:hAnsiTheme="majorBidi" w:cs="David"/>
                <w:rtl/>
              </w:rPr>
            </w:pPr>
            <w:r w:rsidRPr="006056F1">
              <w:rPr>
                <w:rFonts w:asciiTheme="majorBidi" w:hAnsiTheme="majorBidi" w:cs="David"/>
                <w:rtl/>
              </w:rPr>
              <w:t>0.5</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949F8">
            <w:pPr>
              <w:bidi/>
              <w:spacing w:after="80" w:line="360" w:lineRule="auto"/>
              <w:jc w:val="center"/>
              <w:rPr>
                <w:rFonts w:asciiTheme="majorBidi" w:hAnsiTheme="majorBidi" w:cs="David"/>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bidi/>
              <w:spacing w:after="80" w:line="360" w:lineRule="auto"/>
              <w:rPr>
                <w:rFonts w:asciiTheme="majorBidi" w:hAnsiTheme="majorBidi" w:cs="David"/>
                <w:rtl/>
              </w:rPr>
            </w:pPr>
            <w:r w:rsidRPr="006056F1">
              <w:rPr>
                <w:rFonts w:asciiTheme="majorBidi" w:eastAsia="Times New Roman" w:hAnsiTheme="majorBidi" w:cs="David"/>
                <w:kern w:val="40"/>
                <w:rtl/>
                <w:lang w:eastAsia="he-IL"/>
              </w:rPr>
              <w:t>עלות התחזוקה השנתית לא תעלה על % 18 ממחיר הרישוי</w:t>
            </w:r>
          </w:p>
        </w:tc>
      </w:tr>
      <w:tr w:rsidR="00982E61" w:rsidRPr="006056F1" w:rsidTr="00953DFC">
        <w:trPr>
          <w:trHeight w:val="355"/>
        </w:trPr>
        <w:tc>
          <w:tcPr>
            <w:tcW w:w="35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2954AB">
            <w:pPr>
              <w:pStyle w:val="TableText"/>
              <w:spacing w:before="0" w:after="80" w:line="360" w:lineRule="auto"/>
              <w:rPr>
                <w:rFonts w:asciiTheme="majorBidi" w:hAnsiTheme="majorBidi"/>
                <w:szCs w:val="22"/>
                <w:rtl/>
              </w:rPr>
            </w:pPr>
            <w:r w:rsidRPr="006056F1">
              <w:rPr>
                <w:rFonts w:asciiTheme="majorBidi" w:hAnsiTheme="majorBidi"/>
                <w:szCs w:val="22"/>
                <w:rtl/>
              </w:rPr>
              <w:t>עלות הקמה כוללת עבור שלב ב' של הפרויקט</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53DFC">
            <w:pPr>
              <w:bidi/>
              <w:spacing w:after="80" w:line="360" w:lineRule="auto"/>
              <w:jc w:val="center"/>
              <w:rPr>
                <w:rFonts w:asciiTheme="majorBidi" w:hAnsiTheme="majorBidi" w:cs="David"/>
                <w:rtl/>
              </w:rPr>
            </w:pPr>
            <w:r w:rsidRPr="006056F1">
              <w:rPr>
                <w:rFonts w:asciiTheme="majorBidi" w:hAnsiTheme="majorBidi" w:cs="David"/>
                <w:rtl/>
              </w:rPr>
              <w:t>0.2</w:t>
            </w:r>
          </w:p>
        </w:tc>
        <w:tc>
          <w:tcPr>
            <w:tcW w:w="1249" w:type="dxa"/>
            <w:tcBorders>
              <w:top w:val="single" w:sz="4" w:space="0" w:color="auto"/>
              <w:left w:val="single" w:sz="4" w:space="0" w:color="auto"/>
              <w:bottom w:val="single" w:sz="4" w:space="0" w:color="auto"/>
              <w:right w:val="single" w:sz="4" w:space="0" w:color="auto"/>
            </w:tcBorders>
          </w:tcPr>
          <w:p w:rsidR="00982E61" w:rsidRPr="006056F1" w:rsidRDefault="00982E61" w:rsidP="009949F8">
            <w:pPr>
              <w:bidi/>
              <w:spacing w:after="80" w:line="360" w:lineRule="auto"/>
              <w:jc w:val="center"/>
              <w:rPr>
                <w:rFonts w:asciiTheme="majorBidi" w:hAnsiTheme="majorBidi" w:cs="David"/>
                <w:rtl/>
              </w:rPr>
            </w:pPr>
          </w:p>
        </w:tc>
        <w:tc>
          <w:tcPr>
            <w:tcW w:w="255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82E61" w:rsidRPr="006056F1" w:rsidRDefault="00982E61" w:rsidP="009949F8">
            <w:pPr>
              <w:bidi/>
              <w:spacing w:after="80" w:line="360" w:lineRule="auto"/>
              <w:rPr>
                <w:rFonts w:asciiTheme="majorBidi" w:eastAsia="Times New Roman" w:hAnsiTheme="majorBidi" w:cs="David"/>
                <w:kern w:val="40"/>
                <w:rtl/>
                <w:lang w:eastAsia="he-IL"/>
              </w:rPr>
            </w:pPr>
          </w:p>
        </w:tc>
      </w:tr>
    </w:tbl>
    <w:p w:rsidR="007245C0" w:rsidRPr="006056F1" w:rsidRDefault="007245C0" w:rsidP="009949F8">
      <w:pPr>
        <w:pStyle w:val="3"/>
        <w:numPr>
          <w:ilvl w:val="0"/>
          <w:numId w:val="0"/>
        </w:numPr>
        <w:spacing w:after="80"/>
        <w:ind w:left="2063"/>
        <w:rPr>
          <w:rFonts w:asciiTheme="majorBidi" w:hAnsiTheme="majorBidi" w:cs="David"/>
        </w:rPr>
      </w:pPr>
    </w:p>
    <w:p w:rsidR="00FE3C09" w:rsidRPr="006056F1" w:rsidRDefault="00FE3C09" w:rsidP="002954AB">
      <w:pPr>
        <w:pStyle w:val="3"/>
        <w:tabs>
          <w:tab w:val="clear" w:pos="2279"/>
        </w:tabs>
        <w:spacing w:after="80"/>
        <w:ind w:left="1437" w:hanging="672"/>
        <w:rPr>
          <w:rFonts w:asciiTheme="majorBidi" w:hAnsiTheme="majorBidi" w:cs="David"/>
        </w:rPr>
      </w:pPr>
      <w:r w:rsidRPr="006056F1">
        <w:rPr>
          <w:rFonts w:asciiTheme="majorBidi" w:hAnsiTheme="majorBidi" w:cs="David"/>
          <w:rtl/>
        </w:rPr>
        <w:t>המציע ינקוב בסכום יחיד וסופי לביצוע הליך ההקמה כולו, החל משלב</w:t>
      </w:r>
      <w:r w:rsidR="006434CB" w:rsidRPr="006056F1">
        <w:rPr>
          <w:rFonts w:asciiTheme="majorBidi" w:hAnsiTheme="majorBidi" w:cs="David"/>
          <w:rtl/>
        </w:rPr>
        <w:t xml:space="preserve"> הארכיטקטורה, וכלה בהתקנת הפתרון והפעלתו</w:t>
      </w:r>
      <w:r w:rsidRPr="006056F1">
        <w:rPr>
          <w:rFonts w:asciiTheme="majorBidi" w:hAnsiTheme="majorBidi" w:cs="David"/>
          <w:rtl/>
        </w:rPr>
        <w:t xml:space="preserve"> אצל </w:t>
      </w:r>
      <w:r w:rsidR="00C16958" w:rsidRPr="006056F1">
        <w:rPr>
          <w:rFonts w:asciiTheme="majorBidi" w:hAnsiTheme="majorBidi" w:cs="David"/>
          <w:rtl/>
        </w:rPr>
        <w:t>אחד מ</w:t>
      </w:r>
      <w:r w:rsidRPr="006056F1">
        <w:rPr>
          <w:rFonts w:asciiTheme="majorBidi" w:hAnsiTheme="majorBidi" w:cs="David"/>
          <w:rtl/>
        </w:rPr>
        <w:t>נותני השירות הרפואי השונים. העלות תכלול את כלל מרכיבי העלות הנדרשים כדי לאפשר לצוות המשרד ללמוד את ה</w:t>
      </w:r>
      <w:r w:rsidR="00990F15" w:rsidRPr="006056F1">
        <w:rPr>
          <w:rFonts w:asciiTheme="majorBidi" w:hAnsiTheme="majorBidi" w:cs="David"/>
          <w:rtl/>
        </w:rPr>
        <w:t>פתרון</w:t>
      </w:r>
      <w:r w:rsidRPr="006056F1">
        <w:rPr>
          <w:rFonts w:asciiTheme="majorBidi" w:hAnsiTheme="majorBidi" w:cs="David"/>
          <w:rtl/>
        </w:rPr>
        <w:t xml:space="preserve"> , לחבר אתרים נוספים ולתחזק את הקיימים.  </w:t>
      </w:r>
    </w:p>
    <w:p w:rsidR="00FE3C09" w:rsidRPr="006056F1" w:rsidRDefault="00FE3C09"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יודגש כי אם יכולת כלשהי של המוצר צוינה בפר</w:t>
      </w:r>
      <w:r w:rsidR="002954AB">
        <w:rPr>
          <w:rFonts w:asciiTheme="majorBidi" w:hAnsiTheme="majorBidi" w:cs="David"/>
          <w:rtl/>
        </w:rPr>
        <w:t xml:space="preserve">ק 2 כיכולת הדורשת פיתוח – יש </w:t>
      </w:r>
      <w:proofErr w:type="spellStart"/>
      <w:r w:rsidR="002954AB">
        <w:rPr>
          <w:rFonts w:asciiTheme="majorBidi" w:hAnsiTheme="majorBidi" w:cs="David"/>
          <w:rtl/>
        </w:rPr>
        <w:t>לצ</w:t>
      </w:r>
      <w:r w:rsidR="002954AB">
        <w:rPr>
          <w:rFonts w:asciiTheme="majorBidi" w:hAnsiTheme="majorBidi" w:cs="David" w:hint="cs"/>
          <w:rtl/>
        </w:rPr>
        <w:t>י</w:t>
      </w:r>
      <w:r w:rsidRPr="006056F1">
        <w:rPr>
          <w:rFonts w:asciiTheme="majorBidi" w:hAnsiTheme="majorBidi" w:cs="David"/>
          <w:rtl/>
        </w:rPr>
        <w:t>ינה</w:t>
      </w:r>
      <w:proofErr w:type="spellEnd"/>
      <w:r w:rsidRPr="006056F1">
        <w:rPr>
          <w:rFonts w:asciiTheme="majorBidi" w:hAnsiTheme="majorBidi" w:cs="David"/>
          <w:rtl/>
        </w:rPr>
        <w:t xml:space="preserve"> </w:t>
      </w:r>
      <w:proofErr w:type="spellStart"/>
      <w:r w:rsidRPr="006056F1">
        <w:rPr>
          <w:rFonts w:asciiTheme="majorBidi" w:hAnsiTheme="majorBidi" w:cs="David"/>
          <w:rtl/>
        </w:rPr>
        <w:t>ולתמחרה</w:t>
      </w:r>
      <w:proofErr w:type="spellEnd"/>
      <w:r w:rsidRPr="006056F1">
        <w:rPr>
          <w:rFonts w:asciiTheme="majorBidi" w:hAnsiTheme="majorBidi" w:cs="David"/>
          <w:rtl/>
        </w:rPr>
        <w:t xml:space="preserve"> בנפרד. המשרד יתחשב בציון עלות הפיתוח, אם הרכיב שיש לפתחו נדרש לצורך פונקציונאליות. עם זאת, רכישתו בפועל נתונה לשיקול דעתו הבלעדית של המשרד. </w:t>
      </w:r>
    </w:p>
    <w:p w:rsidR="00C16958" w:rsidRDefault="00C16958" w:rsidP="002954AB">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לצורך בדיקת העלות תחושב גם עלות החומרה הנדרשת, אם מדובר בחומרה סטנדרטית המחיר יהיה לפי מחירי </w:t>
      </w:r>
      <w:proofErr w:type="spellStart"/>
      <w:r w:rsidRPr="006056F1">
        <w:rPr>
          <w:rFonts w:asciiTheme="majorBidi" w:hAnsiTheme="majorBidi" w:cs="David"/>
          <w:rtl/>
        </w:rPr>
        <w:t>חשכ"ל</w:t>
      </w:r>
      <w:proofErr w:type="spellEnd"/>
      <w:r w:rsidRPr="006056F1">
        <w:rPr>
          <w:rFonts w:asciiTheme="majorBidi" w:hAnsiTheme="majorBidi" w:cs="David"/>
          <w:rtl/>
        </w:rPr>
        <w:t>, ואם מדובר בחומרה ייעודית המחירים יחושבו לפי הצעת המציע.</w:t>
      </w:r>
    </w:p>
    <w:p w:rsidR="002954AB" w:rsidRPr="002954AB" w:rsidRDefault="002954AB" w:rsidP="002954AB">
      <w:pPr>
        <w:pStyle w:val="Normal1"/>
        <w:rPr>
          <w:rt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0"/>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הרחבות אופציונאליות</w:t>
      </w:r>
    </w:p>
    <w:p w:rsidR="00FE3C09" w:rsidRPr="006056F1" w:rsidRDefault="00FE3C09" w:rsidP="00D13E89">
      <w:pPr>
        <w:pStyle w:val="3"/>
        <w:tabs>
          <w:tab w:val="clear" w:pos="2279"/>
        </w:tabs>
        <w:spacing w:after="80"/>
        <w:ind w:left="1437" w:hanging="672"/>
        <w:rPr>
          <w:rFonts w:asciiTheme="majorBidi" w:hAnsiTheme="majorBidi" w:cs="David"/>
          <w:rtl/>
        </w:rPr>
      </w:pPr>
      <w:r w:rsidRPr="006056F1">
        <w:rPr>
          <w:rFonts w:asciiTheme="majorBidi" w:hAnsiTheme="majorBidi" w:cs="David"/>
          <w:rtl/>
        </w:rPr>
        <w:t xml:space="preserve">המציע יפרט </w:t>
      </w:r>
      <w:r w:rsidRPr="006056F1">
        <w:rPr>
          <w:rFonts w:asciiTheme="majorBidi" w:hAnsiTheme="majorBidi" w:cs="David"/>
          <w:kern w:val="40"/>
          <w:rtl/>
        </w:rPr>
        <w:t>הערכת</w:t>
      </w:r>
      <w:r w:rsidRPr="006056F1">
        <w:rPr>
          <w:rFonts w:asciiTheme="majorBidi" w:hAnsiTheme="majorBidi" w:cs="David"/>
          <w:rtl/>
        </w:rPr>
        <w:t xml:space="preserve"> עלויות במחיר קבוע עבור הרחבות אופציונאליות, מעבר למפורט במפרט המכרז.</w:t>
      </w:r>
      <w:r w:rsidR="00E96BF6" w:rsidRPr="006056F1">
        <w:rPr>
          <w:rFonts w:asciiTheme="majorBidi" w:hAnsiTheme="majorBidi" w:cs="David"/>
          <w:rtl/>
        </w:rPr>
        <w:t xml:space="preserve"> זהות ההרחבות ואופיין תלויה בסוג הפתרון, ותוצע ע"י המציע</w:t>
      </w:r>
      <w:r w:rsidRPr="006056F1">
        <w:rPr>
          <w:rFonts w:asciiTheme="majorBidi" w:hAnsiTheme="majorBidi" w:cs="David"/>
          <w:rtl/>
        </w:rPr>
        <w:t xml:space="preserve"> </w:t>
      </w:r>
    </w:p>
    <w:tbl>
      <w:tblPr>
        <w:bidiVisual/>
        <w:tblW w:w="8646" w:type="dxa"/>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1754"/>
        <w:gridCol w:w="1450"/>
        <w:gridCol w:w="1450"/>
        <w:gridCol w:w="2122"/>
        <w:gridCol w:w="1870"/>
      </w:tblGrid>
      <w:tr w:rsidR="00D13E89" w:rsidRPr="006056F1" w:rsidTr="00D13E89">
        <w:trPr>
          <w:trHeight w:val="550"/>
          <w:tblHeader/>
        </w:trPr>
        <w:tc>
          <w:tcPr>
            <w:tcW w:w="1754" w:type="dxa"/>
            <w:shd w:val="clear" w:color="auto" w:fill="DFDFDF"/>
            <w:tcMar>
              <w:top w:w="0" w:type="dxa"/>
              <w:left w:w="108" w:type="dxa"/>
              <w:bottom w:w="0" w:type="dxa"/>
              <w:right w:w="108" w:type="dxa"/>
            </w:tcMar>
            <w:hideMark/>
          </w:tcPr>
          <w:p w:rsidR="00D13E89" w:rsidRPr="006056F1" w:rsidRDefault="00D13E89" w:rsidP="009949F8">
            <w:pPr>
              <w:pStyle w:val="TableHead"/>
              <w:spacing w:before="0" w:after="80" w:line="360" w:lineRule="auto"/>
              <w:jc w:val="both"/>
              <w:rPr>
                <w:rFonts w:asciiTheme="majorBidi" w:hAnsiTheme="majorBidi"/>
                <w:szCs w:val="22"/>
              </w:rPr>
            </w:pPr>
            <w:r>
              <w:rPr>
                <w:rFonts w:asciiTheme="majorBidi" w:hAnsiTheme="majorBidi" w:hint="cs"/>
                <w:szCs w:val="22"/>
                <w:rtl/>
              </w:rPr>
              <w:t>תיאור ההרחבה</w:t>
            </w:r>
          </w:p>
        </w:tc>
        <w:tc>
          <w:tcPr>
            <w:tcW w:w="1450" w:type="dxa"/>
            <w:shd w:val="clear" w:color="auto" w:fill="DFDFDF"/>
            <w:hideMark/>
          </w:tcPr>
          <w:p w:rsidR="00D13E89" w:rsidRPr="00123480" w:rsidRDefault="00D13E89" w:rsidP="009949F8">
            <w:pPr>
              <w:pStyle w:val="TableHead"/>
              <w:spacing w:before="0" w:after="80" w:line="360" w:lineRule="auto"/>
              <w:jc w:val="left"/>
              <w:rPr>
                <w:rFonts w:asciiTheme="majorBidi" w:hAnsiTheme="majorBidi"/>
                <w:szCs w:val="22"/>
              </w:rPr>
            </w:pPr>
            <w:r w:rsidRPr="00123480">
              <w:rPr>
                <w:rFonts w:asciiTheme="majorBidi" w:hAnsiTheme="majorBidi"/>
                <w:szCs w:val="22"/>
                <w:rtl/>
              </w:rPr>
              <w:t>כמות משוערת</w:t>
            </w:r>
          </w:p>
        </w:tc>
        <w:tc>
          <w:tcPr>
            <w:tcW w:w="1450" w:type="dxa"/>
            <w:shd w:val="clear" w:color="auto" w:fill="DFDFDF"/>
            <w:hideMark/>
          </w:tcPr>
          <w:p w:rsidR="00D13E89" w:rsidRPr="00123480" w:rsidRDefault="00D13E89" w:rsidP="009949F8">
            <w:pPr>
              <w:pStyle w:val="TableHead"/>
              <w:spacing w:before="0" w:after="80" w:line="360" w:lineRule="auto"/>
              <w:jc w:val="left"/>
              <w:rPr>
                <w:rFonts w:asciiTheme="majorBidi" w:hAnsiTheme="majorBidi"/>
                <w:szCs w:val="22"/>
              </w:rPr>
            </w:pPr>
            <w:r w:rsidRPr="00123480">
              <w:rPr>
                <w:rFonts w:asciiTheme="majorBidi" w:hAnsiTheme="majorBidi"/>
                <w:szCs w:val="22"/>
                <w:rtl/>
              </w:rPr>
              <w:t xml:space="preserve">מחיר </w:t>
            </w:r>
          </w:p>
        </w:tc>
        <w:tc>
          <w:tcPr>
            <w:tcW w:w="2122" w:type="dxa"/>
            <w:shd w:val="clear" w:color="auto" w:fill="DFDFDF"/>
            <w:hideMark/>
          </w:tcPr>
          <w:p w:rsidR="00D13E89" w:rsidRPr="00123480" w:rsidRDefault="00D13E89" w:rsidP="009949F8">
            <w:pPr>
              <w:pStyle w:val="TableHead"/>
              <w:spacing w:before="0" w:after="80" w:line="360" w:lineRule="auto"/>
              <w:jc w:val="both"/>
              <w:rPr>
                <w:rFonts w:asciiTheme="majorBidi" w:hAnsiTheme="majorBidi"/>
                <w:szCs w:val="22"/>
              </w:rPr>
            </w:pPr>
            <w:r w:rsidRPr="00123480">
              <w:rPr>
                <w:rFonts w:asciiTheme="majorBidi" w:hAnsiTheme="majorBidi"/>
                <w:szCs w:val="22"/>
                <w:rtl/>
              </w:rPr>
              <w:t xml:space="preserve">עלות </w:t>
            </w:r>
          </w:p>
        </w:tc>
        <w:tc>
          <w:tcPr>
            <w:tcW w:w="1870" w:type="dxa"/>
            <w:shd w:val="clear" w:color="auto" w:fill="DFDFDF"/>
            <w:tcMar>
              <w:top w:w="0" w:type="dxa"/>
              <w:left w:w="108" w:type="dxa"/>
              <w:bottom w:w="0" w:type="dxa"/>
              <w:right w:w="108" w:type="dxa"/>
            </w:tcMar>
            <w:hideMark/>
          </w:tcPr>
          <w:p w:rsidR="00D13E89" w:rsidRPr="006056F1" w:rsidRDefault="00D13E89"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הערות</w:t>
            </w:r>
          </w:p>
        </w:tc>
      </w:tr>
      <w:tr w:rsidR="00982E61" w:rsidRPr="006056F1" w:rsidTr="00982E61">
        <w:trPr>
          <w:trHeight w:val="326"/>
          <w:tblHeader/>
        </w:trPr>
        <w:tc>
          <w:tcPr>
            <w:tcW w:w="1754" w:type="dxa"/>
            <w:shd w:val="clear" w:color="auto" w:fill="auto"/>
            <w:tcMar>
              <w:top w:w="0" w:type="dxa"/>
              <w:left w:w="108" w:type="dxa"/>
              <w:bottom w:w="0" w:type="dxa"/>
              <w:right w:w="108" w:type="dxa"/>
            </w:tcMar>
          </w:tcPr>
          <w:p w:rsidR="00982E61" w:rsidRDefault="00982E61" w:rsidP="009949F8">
            <w:pPr>
              <w:pStyle w:val="TableHead"/>
              <w:spacing w:before="0" w:after="80" w:line="360" w:lineRule="auto"/>
              <w:jc w:val="both"/>
              <w:rPr>
                <w:rFonts w:asciiTheme="majorBidi" w:hAnsiTheme="majorBidi"/>
                <w:szCs w:val="22"/>
                <w:rtl/>
              </w:rPr>
            </w:pPr>
          </w:p>
        </w:tc>
        <w:tc>
          <w:tcPr>
            <w:tcW w:w="1450" w:type="dxa"/>
            <w:shd w:val="clear" w:color="auto" w:fill="auto"/>
          </w:tcPr>
          <w:p w:rsidR="00982E61" w:rsidRPr="00123480" w:rsidRDefault="00982E61" w:rsidP="009949F8">
            <w:pPr>
              <w:pStyle w:val="TableHead"/>
              <w:spacing w:before="0" w:after="80" w:line="360" w:lineRule="auto"/>
              <w:jc w:val="left"/>
              <w:rPr>
                <w:rFonts w:asciiTheme="majorBidi" w:hAnsiTheme="majorBidi"/>
                <w:szCs w:val="22"/>
                <w:rtl/>
              </w:rPr>
            </w:pPr>
          </w:p>
        </w:tc>
        <w:tc>
          <w:tcPr>
            <w:tcW w:w="1450" w:type="dxa"/>
            <w:shd w:val="clear" w:color="auto" w:fill="auto"/>
          </w:tcPr>
          <w:p w:rsidR="00982E61" w:rsidRPr="00123480" w:rsidRDefault="00982E61" w:rsidP="009949F8">
            <w:pPr>
              <w:pStyle w:val="TableHead"/>
              <w:spacing w:before="0" w:after="80" w:line="360" w:lineRule="auto"/>
              <w:jc w:val="left"/>
              <w:rPr>
                <w:rFonts w:asciiTheme="majorBidi" w:hAnsiTheme="majorBidi"/>
                <w:szCs w:val="22"/>
                <w:rtl/>
              </w:rPr>
            </w:pPr>
          </w:p>
        </w:tc>
        <w:tc>
          <w:tcPr>
            <w:tcW w:w="2122" w:type="dxa"/>
            <w:shd w:val="clear" w:color="auto" w:fill="auto"/>
          </w:tcPr>
          <w:p w:rsidR="00982E61" w:rsidRPr="00123480" w:rsidRDefault="00982E61" w:rsidP="009949F8">
            <w:pPr>
              <w:pStyle w:val="TableHead"/>
              <w:spacing w:before="0" w:after="80" w:line="360" w:lineRule="auto"/>
              <w:jc w:val="both"/>
              <w:rPr>
                <w:rFonts w:asciiTheme="majorBidi" w:hAnsiTheme="majorBidi"/>
                <w:szCs w:val="22"/>
                <w:rtl/>
              </w:rPr>
            </w:pPr>
          </w:p>
        </w:tc>
        <w:tc>
          <w:tcPr>
            <w:tcW w:w="1870" w:type="dxa"/>
            <w:shd w:val="clear" w:color="auto" w:fill="auto"/>
            <w:tcMar>
              <w:top w:w="0" w:type="dxa"/>
              <w:left w:w="108" w:type="dxa"/>
              <w:bottom w:w="0" w:type="dxa"/>
              <w:right w:w="108" w:type="dxa"/>
            </w:tcMar>
          </w:tcPr>
          <w:p w:rsidR="00982E61" w:rsidRPr="006056F1" w:rsidRDefault="00982E61" w:rsidP="009949F8">
            <w:pPr>
              <w:pStyle w:val="TableHead"/>
              <w:spacing w:before="0" w:after="80" w:line="360" w:lineRule="auto"/>
              <w:jc w:val="both"/>
              <w:rPr>
                <w:rFonts w:asciiTheme="majorBidi" w:hAnsiTheme="majorBidi"/>
                <w:szCs w:val="22"/>
                <w:rtl/>
              </w:rPr>
            </w:pPr>
          </w:p>
        </w:tc>
      </w:tr>
    </w:tbl>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0"/>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1"/>
        </w:numPr>
        <w:tabs>
          <w:tab w:val="left" w:pos="990"/>
          <w:tab w:val="left" w:pos="1841"/>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61"/>
        </w:numPr>
        <w:tabs>
          <w:tab w:val="left" w:pos="990"/>
          <w:tab w:val="left" w:pos="1841"/>
        </w:tabs>
        <w:bidi/>
        <w:spacing w:after="80"/>
        <w:jc w:val="both"/>
        <w:outlineLvl w:val="2"/>
        <w:rPr>
          <w:rFonts w:asciiTheme="majorBidi" w:hAnsiTheme="majorBidi"/>
          <w:vanish/>
          <w:sz w:val="22"/>
          <w:szCs w:val="22"/>
          <w:rtl/>
          <w:lang w:eastAsia="he-IL"/>
        </w:rPr>
      </w:pPr>
    </w:p>
    <w:p w:rsidR="00EC0B21" w:rsidRPr="006056F1" w:rsidRDefault="00EC0B21" w:rsidP="009949F8">
      <w:pPr>
        <w:pStyle w:val="21"/>
        <w:numPr>
          <w:ilvl w:val="0"/>
          <w:numId w:val="0"/>
        </w:numPr>
        <w:spacing w:before="0" w:after="80"/>
        <w:ind w:left="792"/>
        <w:rPr>
          <w:rFonts w:asciiTheme="majorBidi" w:hAnsiTheme="majorBidi" w:cs="David"/>
        </w:rPr>
      </w:pPr>
    </w:p>
    <w:p w:rsidR="00FE3C09" w:rsidRPr="006056F1" w:rsidRDefault="00FE3C09" w:rsidP="009949F8">
      <w:pPr>
        <w:pStyle w:val="21"/>
        <w:spacing w:before="0" w:after="80"/>
        <w:rPr>
          <w:rFonts w:asciiTheme="majorBidi" w:hAnsiTheme="majorBidi" w:cs="David"/>
          <w:rtl/>
        </w:rPr>
      </w:pPr>
      <w:r w:rsidRPr="006056F1">
        <w:rPr>
          <w:rFonts w:asciiTheme="majorBidi" w:hAnsiTheme="majorBidi" w:cs="David"/>
          <w:rtl/>
        </w:rPr>
        <w:t>שינויים ושיפורים ( אופציונלי )</w:t>
      </w:r>
    </w:p>
    <w:p w:rsidR="00FE3C09" w:rsidRPr="006056F1" w:rsidRDefault="00FE3C09" w:rsidP="00D13E89">
      <w:pPr>
        <w:pStyle w:val="3"/>
        <w:tabs>
          <w:tab w:val="clear" w:pos="2279"/>
        </w:tabs>
        <w:spacing w:after="80"/>
        <w:ind w:left="1437" w:hanging="672"/>
        <w:rPr>
          <w:rFonts w:asciiTheme="majorBidi" w:hAnsiTheme="majorBidi" w:cs="David"/>
          <w:rtl/>
        </w:rPr>
      </w:pPr>
      <w:r w:rsidRPr="006056F1">
        <w:rPr>
          <w:rFonts w:asciiTheme="majorBidi" w:hAnsiTheme="majorBidi" w:cs="David"/>
          <w:rtl/>
        </w:rPr>
        <w:t>המציע יפרט עלויות עבור שינויים ושיפורים עתידיים (היינו – יישום ופיתוחים חדשים), לפי בעל תפקיד.</w:t>
      </w:r>
    </w:p>
    <w:tbl>
      <w:tblPr>
        <w:bidiVisual/>
        <w:tblW w:w="8646" w:type="dxa"/>
        <w:tblInd w:w="1502" w:type="dxa"/>
        <w:tblCellMar>
          <w:top w:w="28" w:type="dxa"/>
          <w:left w:w="57" w:type="dxa"/>
          <w:bottom w:w="28" w:type="dxa"/>
          <w:right w:w="57" w:type="dxa"/>
        </w:tblCellMar>
        <w:tblLook w:val="04A0" w:firstRow="1" w:lastRow="0" w:firstColumn="1" w:lastColumn="0" w:noHBand="0" w:noVBand="1"/>
      </w:tblPr>
      <w:tblGrid>
        <w:gridCol w:w="2693"/>
        <w:gridCol w:w="2268"/>
        <w:gridCol w:w="1701"/>
        <w:gridCol w:w="1984"/>
      </w:tblGrid>
      <w:tr w:rsidR="00D13E89" w:rsidRPr="006056F1" w:rsidTr="00123480">
        <w:trPr>
          <w:trHeight w:val="440"/>
          <w:tblHeader/>
        </w:trPr>
        <w:tc>
          <w:tcPr>
            <w:tcW w:w="2693" w:type="dxa"/>
            <w:tcBorders>
              <w:top w:val="single" w:sz="4" w:space="0" w:color="auto"/>
              <w:left w:val="single" w:sz="4" w:space="0" w:color="auto"/>
              <w:bottom w:val="single" w:sz="4" w:space="0" w:color="auto"/>
              <w:right w:val="single" w:sz="4" w:space="0" w:color="auto"/>
            </w:tcBorders>
            <w:shd w:val="clear" w:color="auto" w:fill="DFDFDF"/>
            <w:tcMar>
              <w:top w:w="0" w:type="dxa"/>
              <w:left w:w="108" w:type="dxa"/>
              <w:bottom w:w="0" w:type="dxa"/>
              <w:right w:w="108" w:type="dxa"/>
            </w:tcMar>
            <w:hideMark/>
          </w:tcPr>
          <w:p w:rsidR="00D13E89" w:rsidRPr="006056F1" w:rsidRDefault="00D13E89"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בעל תפקיד</w:t>
            </w:r>
          </w:p>
        </w:tc>
        <w:tc>
          <w:tcPr>
            <w:tcW w:w="2268" w:type="dxa"/>
            <w:tcBorders>
              <w:top w:val="single" w:sz="8" w:space="0" w:color="auto"/>
              <w:left w:val="single" w:sz="4" w:space="0" w:color="auto"/>
              <w:bottom w:val="single" w:sz="8" w:space="0" w:color="auto"/>
              <w:right w:val="single" w:sz="8" w:space="0" w:color="auto"/>
            </w:tcBorders>
            <w:shd w:val="clear" w:color="auto" w:fill="DFDFDF"/>
            <w:hideMark/>
          </w:tcPr>
          <w:p w:rsidR="00D13E89" w:rsidRDefault="00D13E89" w:rsidP="00D13E89">
            <w:pPr>
              <w:pStyle w:val="TableHead"/>
              <w:spacing w:before="0" w:after="0" w:line="240" w:lineRule="auto"/>
              <w:jc w:val="left"/>
              <w:rPr>
                <w:rFonts w:asciiTheme="majorBidi" w:hAnsiTheme="majorBidi"/>
                <w:szCs w:val="22"/>
                <w:rtl/>
              </w:rPr>
            </w:pPr>
            <w:r>
              <w:rPr>
                <w:rFonts w:asciiTheme="majorBidi" w:hAnsiTheme="majorBidi"/>
                <w:szCs w:val="22"/>
                <w:rtl/>
              </w:rPr>
              <w:t>כמות שעות משוערת</w:t>
            </w:r>
            <w:r>
              <w:rPr>
                <w:rFonts w:asciiTheme="majorBidi" w:hAnsiTheme="majorBidi" w:hint="cs"/>
                <w:szCs w:val="22"/>
                <w:rtl/>
              </w:rPr>
              <w:t>/</w:t>
            </w:r>
          </w:p>
          <w:p w:rsidR="00D13E89" w:rsidRPr="006056F1" w:rsidRDefault="00D13E89" w:rsidP="00D13E89">
            <w:pPr>
              <w:pStyle w:val="TableHead"/>
              <w:spacing w:before="0" w:after="0" w:line="240" w:lineRule="auto"/>
              <w:jc w:val="left"/>
              <w:rPr>
                <w:rFonts w:asciiTheme="majorBidi" w:hAnsiTheme="majorBidi"/>
                <w:szCs w:val="22"/>
              </w:rPr>
            </w:pPr>
            <w:r w:rsidRPr="006056F1">
              <w:rPr>
                <w:rFonts w:asciiTheme="majorBidi" w:hAnsiTheme="majorBidi"/>
                <w:szCs w:val="22"/>
                <w:rtl/>
              </w:rPr>
              <w:t>טווח העסקה חודשי</w:t>
            </w:r>
          </w:p>
        </w:tc>
        <w:tc>
          <w:tcPr>
            <w:tcW w:w="1701" w:type="dxa"/>
            <w:tcBorders>
              <w:top w:val="single" w:sz="8" w:space="0" w:color="auto"/>
              <w:left w:val="single" w:sz="8" w:space="0" w:color="auto"/>
              <w:bottom w:val="single" w:sz="8" w:space="0" w:color="auto"/>
              <w:right w:val="single" w:sz="8" w:space="0" w:color="auto"/>
            </w:tcBorders>
            <w:shd w:val="clear" w:color="auto" w:fill="DFDFDF"/>
            <w:hideMark/>
          </w:tcPr>
          <w:p w:rsidR="00D13E89" w:rsidRPr="006056F1" w:rsidRDefault="00D13E89" w:rsidP="009949F8">
            <w:pPr>
              <w:pStyle w:val="TableHead"/>
              <w:spacing w:before="0" w:after="80" w:line="360" w:lineRule="auto"/>
              <w:jc w:val="both"/>
              <w:rPr>
                <w:rFonts w:asciiTheme="majorBidi" w:hAnsiTheme="majorBidi"/>
                <w:szCs w:val="22"/>
              </w:rPr>
            </w:pPr>
            <w:r w:rsidRPr="006056F1">
              <w:rPr>
                <w:rFonts w:asciiTheme="majorBidi" w:hAnsiTheme="majorBidi"/>
                <w:szCs w:val="22"/>
                <w:rtl/>
              </w:rPr>
              <w:t>תעריף מרבי לשעה</w:t>
            </w:r>
          </w:p>
        </w:tc>
        <w:tc>
          <w:tcPr>
            <w:tcW w:w="1984" w:type="dxa"/>
            <w:tcBorders>
              <w:top w:val="single" w:sz="8" w:space="0" w:color="auto"/>
              <w:left w:val="single" w:sz="8" w:space="0" w:color="auto"/>
              <w:bottom w:val="single" w:sz="8" w:space="0" w:color="auto"/>
              <w:right w:val="single" w:sz="8" w:space="0" w:color="auto"/>
            </w:tcBorders>
            <w:shd w:val="clear" w:color="auto" w:fill="DFDFDF"/>
          </w:tcPr>
          <w:p w:rsidR="00D13E89" w:rsidRDefault="00D13E89" w:rsidP="00D13E89">
            <w:pPr>
              <w:pStyle w:val="TableHead"/>
              <w:spacing w:before="0" w:after="0" w:line="240" w:lineRule="auto"/>
              <w:jc w:val="left"/>
              <w:rPr>
                <w:rFonts w:asciiTheme="majorBidi" w:hAnsiTheme="majorBidi"/>
                <w:szCs w:val="22"/>
                <w:rtl/>
              </w:rPr>
            </w:pPr>
            <w:r>
              <w:rPr>
                <w:rFonts w:asciiTheme="majorBidi" w:hAnsiTheme="majorBidi" w:hint="cs"/>
                <w:szCs w:val="22"/>
                <w:rtl/>
              </w:rPr>
              <w:t xml:space="preserve">תעריף </w:t>
            </w:r>
            <w:proofErr w:type="spellStart"/>
            <w:r>
              <w:rPr>
                <w:rFonts w:asciiTheme="majorBidi" w:hAnsiTheme="majorBidi" w:hint="cs"/>
                <w:szCs w:val="22"/>
                <w:rtl/>
              </w:rPr>
              <w:t>מ</w:t>
            </w:r>
            <w:r w:rsidR="00E35B23">
              <w:rPr>
                <w:rFonts w:asciiTheme="majorBidi" w:hAnsiTheme="majorBidi" w:hint="cs"/>
                <w:szCs w:val="22"/>
                <w:rtl/>
              </w:rPr>
              <w:t>י</w:t>
            </w:r>
            <w:r>
              <w:rPr>
                <w:rFonts w:asciiTheme="majorBidi" w:hAnsiTheme="majorBidi" w:hint="cs"/>
                <w:szCs w:val="22"/>
                <w:rtl/>
              </w:rPr>
              <w:t>רבי</w:t>
            </w:r>
            <w:proofErr w:type="spellEnd"/>
          </w:p>
          <w:p w:rsidR="00D13E89" w:rsidRPr="006056F1" w:rsidRDefault="00D13E89" w:rsidP="00D13E89">
            <w:pPr>
              <w:pStyle w:val="TableHead"/>
              <w:spacing w:before="0" w:after="0" w:line="240" w:lineRule="auto"/>
              <w:jc w:val="left"/>
              <w:rPr>
                <w:rFonts w:asciiTheme="majorBidi" w:hAnsiTheme="majorBidi"/>
                <w:szCs w:val="22"/>
                <w:rtl/>
              </w:rPr>
            </w:pPr>
            <w:r>
              <w:rPr>
                <w:rFonts w:asciiTheme="majorBidi" w:hAnsiTheme="majorBidi" w:hint="cs"/>
                <w:szCs w:val="22"/>
                <w:rtl/>
              </w:rPr>
              <w:t>לאחר הנחה</w:t>
            </w: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מנתח מערכת / מיישם מוצר</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50-220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230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מיישם  / מפתח</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50-220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220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בודק תוכנה</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50--100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150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t>מדריך לצוות טכני של המשרד</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50-150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220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r w:rsidR="00D13E89" w:rsidRPr="006056F1" w:rsidTr="00123480">
        <w:trPr>
          <w:trHeight w:val="355"/>
        </w:trPr>
        <w:tc>
          <w:tcPr>
            <w:tcW w:w="269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D13E89" w:rsidRPr="006056F1" w:rsidRDefault="00D13E89" w:rsidP="009949F8">
            <w:pPr>
              <w:pStyle w:val="TableText"/>
              <w:spacing w:before="0" w:after="80" w:line="360" w:lineRule="auto"/>
              <w:jc w:val="both"/>
              <w:rPr>
                <w:rFonts w:asciiTheme="majorBidi" w:hAnsiTheme="majorBidi"/>
                <w:szCs w:val="22"/>
              </w:rPr>
            </w:pPr>
            <w:r w:rsidRPr="006056F1">
              <w:rPr>
                <w:rFonts w:asciiTheme="majorBidi" w:hAnsiTheme="majorBidi"/>
                <w:szCs w:val="22"/>
                <w:rtl/>
              </w:rPr>
              <w:lastRenderedPageBreak/>
              <w:t>ארכיטקט</w:t>
            </w:r>
          </w:p>
        </w:tc>
        <w:tc>
          <w:tcPr>
            <w:tcW w:w="2268" w:type="dxa"/>
            <w:tcBorders>
              <w:top w:val="single" w:sz="8" w:space="0" w:color="auto"/>
              <w:left w:val="single" w:sz="4"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50-100</w:t>
            </w:r>
          </w:p>
        </w:tc>
        <w:tc>
          <w:tcPr>
            <w:tcW w:w="1701" w:type="dxa"/>
            <w:tcBorders>
              <w:top w:val="single" w:sz="8" w:space="0" w:color="auto"/>
              <w:left w:val="single" w:sz="8" w:space="0" w:color="auto"/>
              <w:bottom w:val="single" w:sz="8" w:space="0" w:color="auto"/>
              <w:right w:val="single" w:sz="8" w:space="0" w:color="auto"/>
            </w:tcBorders>
            <w:hideMark/>
          </w:tcPr>
          <w:p w:rsidR="00D13E89" w:rsidRPr="006056F1" w:rsidRDefault="00D13E89" w:rsidP="009949F8">
            <w:pPr>
              <w:bidi/>
              <w:spacing w:after="80" w:line="360" w:lineRule="auto"/>
              <w:jc w:val="center"/>
              <w:rPr>
                <w:rFonts w:asciiTheme="majorBidi" w:hAnsiTheme="majorBidi" w:cs="David"/>
              </w:rPr>
            </w:pPr>
            <w:r w:rsidRPr="006056F1">
              <w:rPr>
                <w:rFonts w:asciiTheme="majorBidi" w:hAnsiTheme="majorBidi" w:cs="David"/>
                <w:rtl/>
              </w:rPr>
              <w:t>230</w:t>
            </w:r>
          </w:p>
        </w:tc>
        <w:tc>
          <w:tcPr>
            <w:tcW w:w="1984" w:type="dxa"/>
            <w:tcBorders>
              <w:top w:val="single" w:sz="8" w:space="0" w:color="auto"/>
              <w:left w:val="single" w:sz="8" w:space="0" w:color="auto"/>
              <w:bottom w:val="single" w:sz="8" w:space="0" w:color="auto"/>
              <w:right w:val="single" w:sz="8" w:space="0" w:color="auto"/>
            </w:tcBorders>
          </w:tcPr>
          <w:p w:rsidR="00D13E89" w:rsidRPr="006056F1" w:rsidRDefault="00D13E89" w:rsidP="009949F8">
            <w:pPr>
              <w:bidi/>
              <w:spacing w:after="80" w:line="360" w:lineRule="auto"/>
              <w:jc w:val="center"/>
              <w:rPr>
                <w:rFonts w:asciiTheme="majorBidi" w:hAnsiTheme="majorBidi" w:cs="David"/>
                <w:rtl/>
              </w:rPr>
            </w:pPr>
          </w:p>
        </w:tc>
      </w:tr>
    </w:tbl>
    <w:p w:rsidR="00E35B23" w:rsidRDefault="00E35B23" w:rsidP="00123480">
      <w:pPr>
        <w:pStyle w:val="3"/>
        <w:numPr>
          <w:ilvl w:val="0"/>
          <w:numId w:val="0"/>
        </w:numPr>
        <w:spacing w:line="240" w:lineRule="auto"/>
        <w:ind w:left="1435"/>
        <w:rPr>
          <w:rFonts w:asciiTheme="majorBidi" w:hAnsiTheme="majorBidi" w:cs="David"/>
        </w:rPr>
      </w:pPr>
    </w:p>
    <w:p w:rsidR="00FE3C09" w:rsidRPr="006056F1" w:rsidRDefault="00FE3C09" w:rsidP="00123480">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יובהר כי אחוז ההנחה המרבי האפשרי הינו: 30%. </w:t>
      </w:r>
    </w:p>
    <w:p w:rsidR="00FE3C09" w:rsidRPr="006056F1" w:rsidRDefault="00FE3C09" w:rsidP="00123480">
      <w:pPr>
        <w:pStyle w:val="3"/>
        <w:tabs>
          <w:tab w:val="clear" w:pos="2279"/>
        </w:tabs>
        <w:spacing w:after="80"/>
        <w:ind w:left="1437" w:hanging="672"/>
        <w:rPr>
          <w:rFonts w:asciiTheme="majorBidi" w:hAnsiTheme="majorBidi" w:cs="David"/>
        </w:rPr>
      </w:pPr>
      <w:r w:rsidRPr="006056F1">
        <w:rPr>
          <w:rFonts w:asciiTheme="majorBidi" w:hAnsiTheme="majorBidi" w:cs="David"/>
          <w:rtl/>
        </w:rPr>
        <w:t>המשרד אינו מתחייב למינימום שעות בחודש עבור כל בעל תפקיד. היקף ההזמנה לשינויים יהיה ע"פ דרישות המשרד ובהתאם לאילוצי התקציב.</w:t>
      </w:r>
    </w:p>
    <w:p w:rsidR="00FE3C09" w:rsidRPr="006056F1" w:rsidRDefault="00FE3C09" w:rsidP="00E35B23">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יודגש, למען הסר ספק, כי תקלות מערכת יטופלו במסגרת שלב ההקמה או תקופת האחריות, או במסגרת הסכם התחזוקה. </w:t>
      </w:r>
    </w:p>
    <w:p w:rsidR="00FE3C09" w:rsidRPr="006056F1" w:rsidRDefault="00FE3C09" w:rsidP="00E35B23">
      <w:pPr>
        <w:pStyle w:val="3"/>
        <w:tabs>
          <w:tab w:val="clear" w:pos="2279"/>
        </w:tabs>
        <w:spacing w:after="80"/>
        <w:ind w:left="1437" w:hanging="672"/>
        <w:rPr>
          <w:rFonts w:asciiTheme="majorBidi" w:hAnsiTheme="majorBidi" w:cs="David"/>
        </w:rPr>
      </w:pPr>
      <w:r w:rsidRPr="006056F1">
        <w:rPr>
          <w:rFonts w:asciiTheme="majorBidi" w:hAnsiTheme="majorBidi" w:cs="David"/>
          <w:rtl/>
        </w:rPr>
        <w:t xml:space="preserve">עוד יודגש כי שינויים ושיפורים יבוצעו על פי דרישות המשרד, ובמסגרת זו: </w:t>
      </w:r>
    </w:p>
    <w:p w:rsidR="00FE3C09" w:rsidRPr="006056F1" w:rsidRDefault="00FE3C09" w:rsidP="005B199F">
      <w:pPr>
        <w:pStyle w:val="a5"/>
        <w:numPr>
          <w:ilvl w:val="0"/>
          <w:numId w:val="57"/>
        </w:numPr>
        <w:tabs>
          <w:tab w:val="left" w:pos="707"/>
          <w:tab w:val="left" w:pos="990"/>
        </w:tabs>
        <w:bidi/>
        <w:spacing w:after="80"/>
        <w:ind w:left="1718" w:hanging="324"/>
        <w:contextualSpacing/>
        <w:jc w:val="both"/>
        <w:outlineLvl w:val="2"/>
        <w:rPr>
          <w:rFonts w:asciiTheme="majorBidi" w:hAnsiTheme="majorBidi"/>
          <w:sz w:val="22"/>
          <w:szCs w:val="22"/>
        </w:rPr>
      </w:pPr>
      <w:r w:rsidRPr="006056F1">
        <w:rPr>
          <w:rFonts w:asciiTheme="majorBidi" w:hAnsiTheme="majorBidi"/>
          <w:sz w:val="22"/>
          <w:szCs w:val="22"/>
          <w:rtl/>
        </w:rPr>
        <w:t xml:space="preserve">המציע יגיש אפיון ראשוני לשינויים הנדרשים, לרבות הצעת מחיר לביצועם, לאישור המשרד, טרם ביצוע השינויים. </w:t>
      </w:r>
    </w:p>
    <w:p w:rsidR="00FE3C09" w:rsidRDefault="00FE3C09" w:rsidP="005B199F">
      <w:pPr>
        <w:pStyle w:val="a5"/>
        <w:numPr>
          <w:ilvl w:val="0"/>
          <w:numId w:val="57"/>
        </w:numPr>
        <w:tabs>
          <w:tab w:val="left" w:pos="707"/>
          <w:tab w:val="left" w:pos="990"/>
        </w:tabs>
        <w:bidi/>
        <w:spacing w:after="80"/>
        <w:ind w:left="1718" w:hanging="324"/>
        <w:contextualSpacing/>
        <w:jc w:val="both"/>
        <w:outlineLvl w:val="2"/>
        <w:rPr>
          <w:rFonts w:asciiTheme="majorBidi" w:hAnsiTheme="majorBidi"/>
          <w:sz w:val="22"/>
          <w:szCs w:val="22"/>
        </w:rPr>
      </w:pPr>
      <w:r w:rsidRPr="006056F1">
        <w:rPr>
          <w:rFonts w:asciiTheme="majorBidi" w:hAnsiTheme="majorBidi"/>
          <w:sz w:val="22"/>
          <w:szCs w:val="22"/>
          <w:rtl/>
        </w:rPr>
        <w:t>השינויים יבוצעו במחיר קבוע שיסוכם בין המציע למשרד ו/או לפי השקעת שעות בפועל, הכול לפי החלטת המשרד.</w:t>
      </w:r>
    </w:p>
    <w:p w:rsidR="00E35B23" w:rsidRPr="006056F1" w:rsidRDefault="00E35B23" w:rsidP="00E35B23">
      <w:pPr>
        <w:pStyle w:val="a5"/>
        <w:tabs>
          <w:tab w:val="left" w:pos="707"/>
          <w:tab w:val="left" w:pos="990"/>
        </w:tabs>
        <w:bidi/>
        <w:spacing w:after="80"/>
        <w:ind w:left="1718"/>
        <w:contextualSpacing/>
        <w:jc w:val="both"/>
        <w:outlineLvl w:val="2"/>
        <w:rPr>
          <w:rFonts w:asciiTheme="majorBidi" w:hAnsiTheme="majorBidi"/>
          <w:sz w:val="22"/>
          <w:szCs w:val="22"/>
        </w:rPr>
      </w:pPr>
    </w:p>
    <w:p w:rsidR="00354372" w:rsidRPr="006056F1" w:rsidRDefault="00354372" w:rsidP="009949F8">
      <w:pPr>
        <w:pStyle w:val="21"/>
        <w:spacing w:before="0" w:after="80"/>
        <w:rPr>
          <w:rFonts w:asciiTheme="majorBidi" w:hAnsiTheme="majorBidi" w:cs="David"/>
          <w:rtl/>
        </w:rPr>
      </w:pPr>
      <w:r w:rsidRPr="006056F1">
        <w:rPr>
          <w:rFonts w:asciiTheme="majorBidi" w:hAnsiTheme="majorBidi" w:cs="David"/>
          <w:rtl/>
        </w:rPr>
        <w:t>אבני דרך לתשלום</w:t>
      </w:r>
    </w:p>
    <w:tbl>
      <w:tblPr>
        <w:tblStyle w:val="41"/>
        <w:bidiVisual/>
        <w:tblW w:w="7958" w:type="dxa"/>
        <w:tblInd w:w="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5974"/>
        <w:gridCol w:w="1984"/>
      </w:tblGrid>
      <w:tr w:rsidR="00E35B23" w:rsidRPr="006056F1" w:rsidTr="00E35B23">
        <w:trPr>
          <w:cnfStyle w:val="100000000000" w:firstRow="1" w:lastRow="0" w:firstColumn="0" w:lastColumn="0" w:oddVBand="0" w:evenVBand="0" w:oddHBand="0" w:evenHBand="0" w:firstRowFirstColumn="0" w:firstRowLastColumn="0" w:lastRowFirstColumn="0" w:lastRowLastColumn="0"/>
          <w:trHeight w:val="300"/>
        </w:trPr>
        <w:tc>
          <w:tcPr>
            <w:tcW w:w="5974" w:type="dxa"/>
            <w:tcBorders>
              <w:bottom w:val="none" w:sz="0" w:space="0" w:color="auto"/>
            </w:tcBorders>
            <w:shd w:val="clear" w:color="auto" w:fill="D9D9D9" w:themeFill="background1" w:themeFillShade="D9"/>
            <w:noWrap/>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eastAsiaTheme="minorHAnsi" w:hAnsiTheme="majorBidi" w:cs="David"/>
                <w:color w:val="000000"/>
                <w:sz w:val="22"/>
                <w:szCs w:val="22"/>
                <w:rtl/>
              </w:rPr>
              <w:t>אבן דרך לתשלום</w:t>
            </w:r>
          </w:p>
        </w:tc>
        <w:tc>
          <w:tcPr>
            <w:tcW w:w="1984" w:type="dxa"/>
            <w:tcBorders>
              <w:bottom w:val="none" w:sz="0" w:space="0" w:color="auto"/>
            </w:tcBorders>
            <w:shd w:val="clear" w:color="auto" w:fill="D9D9D9" w:themeFill="background1" w:themeFillShade="D9"/>
            <w:noWrap/>
          </w:tcPr>
          <w:p w:rsidR="00E35B23" w:rsidRPr="006056F1" w:rsidRDefault="00E35B23" w:rsidP="00E35B23">
            <w:pPr>
              <w:spacing w:after="80" w:line="360" w:lineRule="auto"/>
              <w:rPr>
                <w:rFonts w:asciiTheme="majorBidi" w:eastAsiaTheme="minorHAnsi" w:hAnsiTheme="majorBidi" w:cs="David"/>
                <w:color w:val="000000"/>
                <w:sz w:val="22"/>
                <w:szCs w:val="22"/>
                <w:rtl/>
              </w:rPr>
            </w:pPr>
            <w:r w:rsidRPr="006056F1">
              <w:rPr>
                <w:rFonts w:asciiTheme="majorBidi" w:eastAsiaTheme="minorHAnsi" w:hAnsiTheme="majorBidi" w:cs="David"/>
                <w:color w:val="000000"/>
                <w:sz w:val="22"/>
                <w:szCs w:val="22"/>
                <w:rtl/>
              </w:rPr>
              <w:t>אחוז תשלום</w:t>
            </w:r>
          </w:p>
        </w:tc>
      </w:tr>
      <w:tr w:rsidR="00E35B23" w:rsidRPr="006056F1" w:rsidTr="00E35B23">
        <w:trPr>
          <w:trHeight w:val="300"/>
        </w:trPr>
        <w:tc>
          <w:tcPr>
            <w:tcW w:w="5974" w:type="dxa"/>
            <w:noWrap/>
          </w:tcPr>
          <w:p w:rsidR="00E35B23" w:rsidRPr="006056F1" w:rsidRDefault="00E35B23" w:rsidP="009949F8">
            <w:pPr>
              <w:spacing w:after="80" w:line="360" w:lineRule="auto"/>
              <w:rPr>
                <w:rFonts w:asciiTheme="majorBidi" w:eastAsiaTheme="minorHAnsi" w:hAnsiTheme="majorBidi" w:cs="David"/>
                <w:color w:val="000000"/>
                <w:sz w:val="22"/>
                <w:szCs w:val="22"/>
              </w:rPr>
            </w:pPr>
            <w:r>
              <w:rPr>
                <w:rFonts w:asciiTheme="majorBidi" w:hAnsiTheme="majorBidi" w:cs="David"/>
                <w:color w:val="000000"/>
                <w:sz w:val="22"/>
                <w:szCs w:val="22"/>
                <w:rtl/>
              </w:rPr>
              <w:t>אישור ת</w:t>
            </w:r>
            <w:r w:rsidRPr="006056F1">
              <w:rPr>
                <w:rFonts w:asciiTheme="majorBidi" w:hAnsiTheme="majorBidi" w:cs="David"/>
                <w:color w:val="000000"/>
                <w:sz w:val="22"/>
                <w:szCs w:val="22"/>
                <w:rtl/>
              </w:rPr>
              <w:t>כנית עבודה מלאה ומפורטת</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10</w:t>
            </w:r>
          </w:p>
        </w:tc>
      </w:tr>
      <w:tr w:rsidR="00E35B23" w:rsidRPr="006056F1" w:rsidTr="00E35B23">
        <w:trPr>
          <w:trHeight w:val="72"/>
        </w:trPr>
        <w:tc>
          <w:tcPr>
            <w:tcW w:w="5974" w:type="dxa"/>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hAnsiTheme="majorBidi" w:cs="David"/>
                <w:color w:val="000000"/>
                <w:sz w:val="22"/>
                <w:szCs w:val="22"/>
                <w:rtl/>
              </w:rPr>
              <w:t>אישור אפיון מפורט</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15</w:t>
            </w:r>
          </w:p>
        </w:tc>
      </w:tr>
      <w:tr w:rsidR="00E35B23" w:rsidRPr="006056F1" w:rsidTr="00E35B23">
        <w:trPr>
          <w:trHeight w:val="300"/>
        </w:trPr>
        <w:tc>
          <w:tcPr>
            <w:tcW w:w="5974" w:type="dxa"/>
          </w:tcPr>
          <w:p w:rsidR="00E35B23" w:rsidRPr="006056F1" w:rsidRDefault="00E35B23" w:rsidP="009949F8">
            <w:pPr>
              <w:spacing w:after="80" w:line="360" w:lineRule="auto"/>
              <w:rPr>
                <w:rFonts w:asciiTheme="majorBidi" w:eastAsiaTheme="minorHAnsi" w:hAnsiTheme="majorBidi" w:cs="David"/>
                <w:color w:val="000000"/>
                <w:sz w:val="22"/>
                <w:szCs w:val="22"/>
                <w:rtl/>
              </w:rPr>
            </w:pPr>
            <w:r w:rsidRPr="006056F1">
              <w:rPr>
                <w:rFonts w:asciiTheme="majorBidi" w:hAnsiTheme="majorBidi" w:cs="David"/>
                <w:color w:val="000000"/>
                <w:sz w:val="22"/>
                <w:szCs w:val="22"/>
                <w:rtl/>
              </w:rPr>
              <w:t>הגשת פתרון לבדיקות קבלה בארגון נותן שירות ראשון  כולל הקמת כלל הסביבות ולאחר בדיקת שפיות ראשונית</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30</w:t>
            </w:r>
          </w:p>
        </w:tc>
      </w:tr>
      <w:tr w:rsidR="00E35B23" w:rsidRPr="006056F1" w:rsidTr="00E35B23">
        <w:trPr>
          <w:trHeight w:val="115"/>
        </w:trPr>
        <w:tc>
          <w:tcPr>
            <w:tcW w:w="5974" w:type="dxa"/>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hAnsiTheme="majorBidi" w:cs="David"/>
                <w:color w:val="000000"/>
                <w:sz w:val="22"/>
                <w:szCs w:val="22"/>
                <w:rtl/>
              </w:rPr>
              <w:t>אישור בדיקות קבלה</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20</w:t>
            </w:r>
          </w:p>
        </w:tc>
      </w:tr>
      <w:tr w:rsidR="00E35B23" w:rsidRPr="006056F1" w:rsidTr="00E35B23">
        <w:trPr>
          <w:trHeight w:val="300"/>
        </w:trPr>
        <w:tc>
          <w:tcPr>
            <w:tcW w:w="5974" w:type="dxa"/>
            <w:noWrap/>
          </w:tcPr>
          <w:p w:rsidR="00E35B23" w:rsidRPr="006056F1" w:rsidRDefault="00E35B23" w:rsidP="009949F8">
            <w:pPr>
              <w:spacing w:after="80" w:line="360" w:lineRule="auto"/>
              <w:rPr>
                <w:rFonts w:asciiTheme="majorBidi" w:eastAsiaTheme="minorHAnsi" w:hAnsiTheme="majorBidi" w:cs="David"/>
                <w:color w:val="000000"/>
                <w:sz w:val="22"/>
                <w:szCs w:val="22"/>
              </w:rPr>
            </w:pPr>
            <w:r w:rsidRPr="006056F1">
              <w:rPr>
                <w:rFonts w:asciiTheme="majorBidi" w:hAnsiTheme="majorBidi" w:cs="David"/>
                <w:color w:val="000000"/>
                <w:sz w:val="22"/>
                <w:szCs w:val="22"/>
                <w:rtl/>
              </w:rPr>
              <w:t>בתום תקופת הפעלה של שלושה חודשים</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15</w:t>
            </w:r>
          </w:p>
        </w:tc>
      </w:tr>
      <w:tr w:rsidR="00E35B23" w:rsidRPr="006056F1" w:rsidTr="00E35B23">
        <w:trPr>
          <w:trHeight w:val="300"/>
        </w:trPr>
        <w:tc>
          <w:tcPr>
            <w:tcW w:w="5974" w:type="dxa"/>
            <w:noWrap/>
          </w:tcPr>
          <w:p w:rsidR="00E35B23" w:rsidRPr="006056F1" w:rsidRDefault="00E35B23" w:rsidP="009949F8">
            <w:pPr>
              <w:spacing w:after="80" w:line="360" w:lineRule="auto"/>
              <w:rPr>
                <w:rFonts w:asciiTheme="majorBidi" w:hAnsiTheme="majorBidi" w:cs="David"/>
                <w:sz w:val="22"/>
                <w:szCs w:val="22"/>
              </w:rPr>
            </w:pPr>
            <w:r w:rsidRPr="006056F1">
              <w:rPr>
                <w:rFonts w:asciiTheme="majorBidi" w:hAnsiTheme="majorBidi" w:cs="David"/>
                <w:color w:val="000000"/>
                <w:sz w:val="22"/>
                <w:szCs w:val="22"/>
                <w:rtl/>
              </w:rPr>
              <w:t>בתום תקופת אחריות</w:t>
            </w:r>
          </w:p>
        </w:tc>
        <w:tc>
          <w:tcPr>
            <w:tcW w:w="1984" w:type="dxa"/>
            <w:noWrap/>
          </w:tcPr>
          <w:p w:rsidR="00E35B23" w:rsidRPr="006056F1" w:rsidRDefault="00E35B23" w:rsidP="009949F8">
            <w:pPr>
              <w:spacing w:after="80" w:line="360" w:lineRule="auto"/>
              <w:jc w:val="center"/>
              <w:rPr>
                <w:rFonts w:asciiTheme="majorBidi" w:eastAsiaTheme="minorHAnsi" w:hAnsiTheme="majorBidi" w:cs="David"/>
                <w:color w:val="000000"/>
                <w:sz w:val="22"/>
                <w:szCs w:val="22"/>
              </w:rPr>
            </w:pPr>
            <w:r w:rsidRPr="006056F1">
              <w:rPr>
                <w:rFonts w:asciiTheme="majorBidi" w:hAnsiTheme="majorBidi" w:cs="David"/>
                <w:color w:val="000000"/>
                <w:sz w:val="22"/>
                <w:szCs w:val="22"/>
              </w:rPr>
              <w:t>10</w:t>
            </w:r>
          </w:p>
        </w:tc>
      </w:tr>
      <w:tr w:rsidR="00E35B23" w:rsidRPr="006056F1" w:rsidTr="00E35B23">
        <w:trPr>
          <w:trHeight w:val="300"/>
        </w:trPr>
        <w:tc>
          <w:tcPr>
            <w:tcW w:w="5974" w:type="dxa"/>
            <w:noWrap/>
          </w:tcPr>
          <w:p w:rsidR="00E35B23" w:rsidRPr="006056F1" w:rsidRDefault="00E35B23" w:rsidP="00E35B23">
            <w:pPr>
              <w:spacing w:after="80" w:line="360" w:lineRule="auto"/>
              <w:jc w:val="right"/>
              <w:rPr>
                <w:rFonts w:asciiTheme="majorBidi" w:hAnsiTheme="majorBidi" w:cs="David"/>
                <w:sz w:val="22"/>
                <w:szCs w:val="22"/>
              </w:rPr>
            </w:pPr>
            <w:r>
              <w:rPr>
                <w:rFonts w:asciiTheme="majorBidi" w:hAnsiTheme="majorBidi" w:cs="David" w:hint="cs"/>
                <w:sz w:val="22"/>
                <w:szCs w:val="22"/>
                <w:rtl/>
              </w:rPr>
              <w:t>סה"כ</w:t>
            </w:r>
          </w:p>
        </w:tc>
        <w:tc>
          <w:tcPr>
            <w:tcW w:w="1984" w:type="dxa"/>
            <w:noWrap/>
          </w:tcPr>
          <w:p w:rsidR="00E35B23" w:rsidRPr="006056F1" w:rsidRDefault="00E35B23" w:rsidP="009949F8">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Pr>
              <w:t>100</w:t>
            </w:r>
          </w:p>
        </w:tc>
      </w:tr>
    </w:tbl>
    <w:p w:rsidR="00354372" w:rsidRDefault="00354372" w:rsidP="009949F8">
      <w:pPr>
        <w:pStyle w:val="Normal1"/>
        <w:spacing w:before="0" w:after="80" w:line="360" w:lineRule="auto"/>
        <w:rPr>
          <w:rFonts w:asciiTheme="majorBidi" w:hAnsiTheme="majorBidi"/>
          <w:szCs w:val="22"/>
          <w:rtl/>
        </w:rPr>
      </w:pPr>
    </w:p>
    <w:p w:rsidR="00982E61" w:rsidRPr="006056F1" w:rsidRDefault="00982E61" w:rsidP="009949F8">
      <w:pPr>
        <w:pStyle w:val="Normal1"/>
        <w:spacing w:before="0" w:after="80" w:line="360" w:lineRule="auto"/>
        <w:rPr>
          <w:rFonts w:asciiTheme="majorBidi" w:hAnsiTheme="majorBidi"/>
          <w:szCs w:val="22"/>
          <w:rtl/>
        </w:rPr>
      </w:pPr>
    </w:p>
    <w:p w:rsidR="00E96BF6" w:rsidRPr="00E35B23" w:rsidRDefault="00E96BF6" w:rsidP="00E35B23">
      <w:pPr>
        <w:pStyle w:val="21"/>
        <w:spacing w:before="0" w:after="80"/>
        <w:rPr>
          <w:rFonts w:asciiTheme="majorBidi" w:hAnsiTheme="majorBidi" w:cs="David"/>
          <w:rtl/>
        </w:rPr>
      </w:pPr>
      <w:r w:rsidRPr="00E35B23">
        <w:rPr>
          <w:rFonts w:asciiTheme="majorBidi" w:hAnsiTheme="majorBidi" w:cs="David"/>
          <w:rtl/>
        </w:rPr>
        <w:t>מחירי מקסימום</w:t>
      </w:r>
    </w:p>
    <w:p w:rsidR="00E96BF6" w:rsidRPr="006056F1" w:rsidRDefault="00E96BF6" w:rsidP="00E35B23">
      <w:pPr>
        <w:pStyle w:val="Normal1"/>
        <w:spacing w:before="0" w:after="80" w:line="360" w:lineRule="auto"/>
        <w:ind w:left="765"/>
        <w:rPr>
          <w:rFonts w:asciiTheme="majorBidi" w:hAnsiTheme="majorBidi"/>
          <w:szCs w:val="22"/>
          <w:rtl/>
        </w:rPr>
      </w:pPr>
      <w:r w:rsidRPr="006056F1">
        <w:rPr>
          <w:rFonts w:asciiTheme="majorBidi" w:hAnsiTheme="majorBidi"/>
          <w:szCs w:val="22"/>
          <w:rtl/>
        </w:rPr>
        <w:t>המכרז כולל מחיר</w:t>
      </w:r>
      <w:r w:rsidR="00E35B23">
        <w:rPr>
          <w:rFonts w:asciiTheme="majorBidi" w:hAnsiTheme="majorBidi"/>
          <w:szCs w:val="22"/>
          <w:rtl/>
        </w:rPr>
        <w:t>י מקסימום, המהווים את התעריף המ</w:t>
      </w:r>
      <w:r w:rsidRPr="006056F1">
        <w:rPr>
          <w:rFonts w:asciiTheme="majorBidi" w:hAnsiTheme="majorBidi"/>
          <w:szCs w:val="22"/>
          <w:rtl/>
        </w:rPr>
        <w:t xml:space="preserve">רבי להצעות השונות. מחירי המקסימום מתייחסים לסך העלויות של כל שלב </w:t>
      </w:r>
      <w:r w:rsidRPr="00E35B23">
        <w:rPr>
          <w:rFonts w:asciiTheme="majorBidi" w:hAnsiTheme="majorBidi"/>
          <w:szCs w:val="22"/>
          <w:rtl/>
        </w:rPr>
        <w:t xml:space="preserve">בפרויקט. </w:t>
      </w:r>
      <w:r w:rsidR="003C119F" w:rsidRPr="00E35B23">
        <w:rPr>
          <w:rFonts w:asciiTheme="majorBidi" w:hAnsiTheme="majorBidi"/>
          <w:szCs w:val="22"/>
          <w:rtl/>
        </w:rPr>
        <w:t>להלן</w:t>
      </w:r>
      <w:r w:rsidRPr="00E35B23">
        <w:rPr>
          <w:rFonts w:asciiTheme="majorBidi" w:hAnsiTheme="majorBidi"/>
          <w:szCs w:val="22"/>
          <w:rtl/>
        </w:rPr>
        <w:t xml:space="preserve"> טבלה המפרטת את המחירים</w:t>
      </w:r>
      <w:r w:rsidRPr="006056F1">
        <w:rPr>
          <w:rFonts w:asciiTheme="majorBidi" w:hAnsiTheme="majorBidi"/>
          <w:szCs w:val="22"/>
          <w:rtl/>
        </w:rPr>
        <w:t xml:space="preserve"> הללו: </w:t>
      </w:r>
    </w:p>
    <w:tbl>
      <w:tblPr>
        <w:bidiVisual/>
        <w:tblW w:w="9757" w:type="dxa"/>
        <w:tblInd w:w="859" w:type="dxa"/>
        <w:tblLook w:val="04A0" w:firstRow="1" w:lastRow="0" w:firstColumn="1" w:lastColumn="0" w:noHBand="0" w:noVBand="1"/>
      </w:tblPr>
      <w:tblGrid>
        <w:gridCol w:w="1134"/>
        <w:gridCol w:w="6596"/>
        <w:gridCol w:w="2027"/>
      </w:tblGrid>
      <w:tr w:rsidR="00E96BF6" w:rsidRPr="006056F1" w:rsidTr="00123480">
        <w:trPr>
          <w:cantSplit/>
          <w:trHeight w:val="285"/>
          <w:tblHeader/>
        </w:trPr>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E96BF6" w:rsidRPr="006056F1" w:rsidRDefault="00E96BF6" w:rsidP="00E35B23">
            <w:pPr>
              <w:bidi/>
              <w:spacing w:after="80" w:line="360" w:lineRule="auto"/>
              <w:rPr>
                <w:rFonts w:asciiTheme="majorBidi" w:eastAsia="Times New Roman" w:hAnsiTheme="majorBidi" w:cs="David"/>
                <w:b/>
                <w:bCs/>
                <w:color w:val="000000"/>
              </w:rPr>
            </w:pPr>
            <w:r w:rsidRPr="006056F1">
              <w:rPr>
                <w:rFonts w:asciiTheme="majorBidi" w:eastAsia="Times New Roman" w:hAnsiTheme="majorBidi" w:cs="David"/>
                <w:b/>
                <w:bCs/>
                <w:color w:val="000000"/>
                <w:rtl/>
              </w:rPr>
              <w:t>שלב</w:t>
            </w:r>
          </w:p>
        </w:tc>
        <w:tc>
          <w:tcPr>
            <w:tcW w:w="6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E96BF6" w:rsidRPr="006056F1" w:rsidRDefault="00E96BF6" w:rsidP="009949F8">
            <w:pPr>
              <w:bidi/>
              <w:spacing w:after="80" w:line="360" w:lineRule="auto"/>
              <w:rPr>
                <w:rFonts w:asciiTheme="majorBidi" w:eastAsia="Times New Roman" w:hAnsiTheme="majorBidi" w:cs="David"/>
                <w:b/>
                <w:bCs/>
                <w:color w:val="000000"/>
              </w:rPr>
            </w:pPr>
            <w:r w:rsidRPr="006056F1">
              <w:rPr>
                <w:rFonts w:asciiTheme="majorBidi" w:eastAsia="Times New Roman" w:hAnsiTheme="majorBidi" w:cs="David"/>
                <w:b/>
                <w:bCs/>
                <w:color w:val="000000"/>
                <w:rtl/>
              </w:rPr>
              <w:t>תכולת השלב</w:t>
            </w:r>
          </w:p>
        </w:tc>
        <w:tc>
          <w:tcPr>
            <w:tcW w:w="202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rsidR="00E35B23" w:rsidRPr="00E35B23" w:rsidRDefault="00E35B23" w:rsidP="00E35B23">
            <w:pPr>
              <w:pStyle w:val="TableHead"/>
              <w:spacing w:before="0" w:after="0" w:line="240" w:lineRule="auto"/>
              <w:jc w:val="left"/>
              <w:rPr>
                <w:rFonts w:asciiTheme="majorBidi" w:hAnsiTheme="majorBidi"/>
                <w:szCs w:val="22"/>
                <w:rtl/>
              </w:rPr>
            </w:pPr>
            <w:r w:rsidRPr="00E35B23">
              <w:rPr>
                <w:rFonts w:asciiTheme="majorBidi" w:hAnsiTheme="majorBidi"/>
                <w:szCs w:val="22"/>
                <w:rtl/>
              </w:rPr>
              <w:t>מחיר מקסימום עבור</w:t>
            </w:r>
          </w:p>
          <w:p w:rsidR="00E96BF6" w:rsidRPr="006056F1" w:rsidRDefault="00E96BF6" w:rsidP="00E35B23">
            <w:pPr>
              <w:pStyle w:val="TableHead"/>
              <w:spacing w:before="0" w:after="0" w:line="240" w:lineRule="auto"/>
              <w:jc w:val="left"/>
              <w:rPr>
                <w:rFonts w:asciiTheme="majorBidi" w:hAnsiTheme="majorBidi"/>
                <w:b w:val="0"/>
                <w:bCs w:val="0"/>
                <w:color w:val="000000"/>
              </w:rPr>
            </w:pPr>
            <w:r w:rsidRPr="00E35B23">
              <w:rPr>
                <w:rFonts w:asciiTheme="majorBidi" w:hAnsiTheme="majorBidi"/>
                <w:szCs w:val="22"/>
                <w:rtl/>
              </w:rPr>
              <w:t>סך העלויות</w:t>
            </w:r>
            <w:r w:rsidRPr="00E35B23">
              <w:rPr>
                <w:rFonts w:asciiTheme="majorBidi" w:hAnsiTheme="majorBidi"/>
                <w:color w:val="000000"/>
                <w:rtl/>
              </w:rPr>
              <w:t xml:space="preserve"> בשלב זה</w:t>
            </w:r>
          </w:p>
        </w:tc>
      </w:tr>
      <w:tr w:rsidR="00E96BF6" w:rsidRPr="006056F1" w:rsidTr="00123480">
        <w:trPr>
          <w:cantSplit/>
          <w:trHeight w:val="678"/>
        </w:trPr>
        <w:tc>
          <w:tcPr>
            <w:tcW w:w="1134"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9C5C0A" w:rsidP="009949F8">
            <w:pPr>
              <w:bidi/>
              <w:spacing w:after="80" w:line="360" w:lineRule="auto"/>
              <w:rPr>
                <w:rFonts w:asciiTheme="majorBidi" w:eastAsia="Times New Roman" w:hAnsiTheme="majorBidi" w:cs="David"/>
                <w:color w:val="000000"/>
              </w:rPr>
            </w:pPr>
            <w:r w:rsidRPr="009C5C0A">
              <w:rPr>
                <w:rFonts w:ascii="Times New Roman" w:eastAsia="Times New Roman" w:hAnsi="Times New Roman" w:cs="David"/>
                <w:color w:val="000000"/>
                <w:sz w:val="20"/>
              </w:rPr>
              <w:t>POC</w:t>
            </w:r>
          </w:p>
        </w:tc>
        <w:tc>
          <w:tcPr>
            <w:tcW w:w="6596" w:type="dxa"/>
            <w:tcBorders>
              <w:top w:val="nil"/>
              <w:left w:val="single" w:sz="4" w:space="0" w:color="auto"/>
              <w:bottom w:val="single" w:sz="4" w:space="0" w:color="auto"/>
              <w:right w:val="single" w:sz="4" w:space="0" w:color="auto"/>
            </w:tcBorders>
            <w:shd w:val="clear" w:color="auto" w:fill="auto"/>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הקמת מערכת </w:t>
            </w:r>
            <w:r w:rsidR="009C5C0A"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הצבתה, הטמעתה, והפעלתה לתקופה של 1-12 חודשים ב 1-3 אתרים, לצורך הוכחת היתכנות הפתרון</w:t>
            </w:r>
          </w:p>
        </w:tc>
        <w:tc>
          <w:tcPr>
            <w:tcW w:w="2027"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עד 2.5 מש"ח</w:t>
            </w:r>
          </w:p>
        </w:tc>
      </w:tr>
      <w:tr w:rsidR="00E96BF6" w:rsidRPr="006056F1" w:rsidTr="00123480">
        <w:trPr>
          <w:cantSplit/>
          <w:trHeight w:val="1067"/>
        </w:trPr>
        <w:tc>
          <w:tcPr>
            <w:tcW w:w="1134"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lastRenderedPageBreak/>
              <w:t>שלב א'</w:t>
            </w:r>
          </w:p>
        </w:tc>
        <w:tc>
          <w:tcPr>
            <w:tcW w:w="6596" w:type="dxa"/>
            <w:tcBorders>
              <w:top w:val="nil"/>
              <w:left w:val="single" w:sz="4" w:space="0" w:color="auto"/>
              <w:bottom w:val="single" w:sz="4" w:space="0" w:color="auto"/>
              <w:right w:val="single" w:sz="4" w:space="0" w:color="auto"/>
            </w:tcBorders>
            <w:shd w:val="clear" w:color="auto" w:fill="auto"/>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 xml:space="preserve">פיתוח מערכת ה </w:t>
            </w:r>
            <w:r w:rsidR="009C5C0A" w:rsidRPr="009C5C0A">
              <w:rPr>
                <w:rFonts w:ascii="Times New Roman" w:eastAsia="Times New Roman" w:hAnsi="Times New Roman" w:cs="David"/>
                <w:color w:val="000000"/>
                <w:sz w:val="20"/>
              </w:rPr>
              <w:t>POC</w:t>
            </w:r>
            <w:r w:rsidRPr="006056F1">
              <w:rPr>
                <w:rFonts w:asciiTheme="majorBidi" w:eastAsia="Times New Roman" w:hAnsiTheme="majorBidi" w:cs="David"/>
                <w:color w:val="000000"/>
                <w:rtl/>
              </w:rPr>
              <w:t xml:space="preserve"> לכדי מערכת מלאה יותר, התאמתה לצרכיהם של לקוחות שונים, והטמעתה ב 15 בתי חולים שונים או באופן שבו תשרת אוכלוסי</w:t>
            </w:r>
            <w:r w:rsidR="00E35B23">
              <w:rPr>
                <w:rFonts w:asciiTheme="majorBidi" w:eastAsia="Times New Roman" w:hAnsiTheme="majorBidi" w:cs="David" w:hint="cs"/>
                <w:color w:val="000000"/>
                <w:rtl/>
              </w:rPr>
              <w:t>י</w:t>
            </w:r>
            <w:r w:rsidRPr="006056F1">
              <w:rPr>
                <w:rFonts w:asciiTheme="majorBidi" w:eastAsia="Times New Roman" w:hAnsiTheme="majorBidi" w:cs="David"/>
                <w:color w:val="000000"/>
                <w:rtl/>
              </w:rPr>
              <w:t>ה של 500,000 מטופלים.</w:t>
            </w:r>
          </w:p>
        </w:tc>
        <w:tc>
          <w:tcPr>
            <w:tcW w:w="2027"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עד 10 מש"ח</w:t>
            </w:r>
          </w:p>
        </w:tc>
      </w:tr>
      <w:tr w:rsidR="00E96BF6" w:rsidRPr="006056F1" w:rsidTr="00123480">
        <w:trPr>
          <w:cantSplit/>
          <w:trHeight w:val="1140"/>
        </w:trPr>
        <w:tc>
          <w:tcPr>
            <w:tcW w:w="1134"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שלב ב'</w:t>
            </w:r>
          </w:p>
        </w:tc>
        <w:tc>
          <w:tcPr>
            <w:tcW w:w="6596" w:type="dxa"/>
            <w:tcBorders>
              <w:top w:val="nil"/>
              <w:left w:val="single" w:sz="4" w:space="0" w:color="auto"/>
              <w:bottom w:val="single" w:sz="4" w:space="0" w:color="auto"/>
              <w:right w:val="single" w:sz="4" w:space="0" w:color="auto"/>
            </w:tcBorders>
            <w:shd w:val="clear" w:color="auto" w:fill="auto"/>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הרחבה משמעותית יותר של המערכת, והטמעתה בכלל ארגוני הבריאות בישראל, עבור כלל האוכלוס</w:t>
            </w:r>
            <w:r w:rsidR="00E35B23">
              <w:rPr>
                <w:rFonts w:asciiTheme="majorBidi" w:eastAsia="Times New Roman" w:hAnsiTheme="majorBidi" w:cs="David" w:hint="cs"/>
                <w:color w:val="000000"/>
                <w:rtl/>
              </w:rPr>
              <w:t>י</w:t>
            </w:r>
            <w:r w:rsidRPr="006056F1">
              <w:rPr>
                <w:rFonts w:asciiTheme="majorBidi" w:eastAsia="Times New Roman" w:hAnsiTheme="majorBidi" w:cs="David"/>
                <w:color w:val="000000"/>
                <w:rtl/>
              </w:rPr>
              <w:t>יה</w:t>
            </w:r>
          </w:p>
        </w:tc>
        <w:tc>
          <w:tcPr>
            <w:tcW w:w="2027" w:type="dxa"/>
            <w:tcBorders>
              <w:top w:val="nil"/>
              <w:left w:val="single" w:sz="4" w:space="0" w:color="auto"/>
              <w:bottom w:val="single" w:sz="4" w:space="0" w:color="auto"/>
              <w:right w:val="single" w:sz="4" w:space="0" w:color="auto"/>
            </w:tcBorders>
            <w:shd w:val="clear" w:color="auto" w:fill="auto"/>
            <w:noWrap/>
            <w:hideMark/>
          </w:tcPr>
          <w:p w:rsidR="00E96BF6" w:rsidRPr="006056F1" w:rsidRDefault="00E96BF6" w:rsidP="009949F8">
            <w:pPr>
              <w:bidi/>
              <w:spacing w:after="80" w:line="360" w:lineRule="auto"/>
              <w:rPr>
                <w:rFonts w:asciiTheme="majorBidi" w:eastAsia="Times New Roman" w:hAnsiTheme="majorBidi" w:cs="David"/>
                <w:color w:val="000000"/>
              </w:rPr>
            </w:pPr>
            <w:r w:rsidRPr="006056F1">
              <w:rPr>
                <w:rFonts w:asciiTheme="majorBidi" w:eastAsia="Times New Roman" w:hAnsiTheme="majorBidi" w:cs="David"/>
                <w:color w:val="000000"/>
                <w:rtl/>
              </w:rPr>
              <w:t>עד 20 מש"ח</w:t>
            </w:r>
          </w:p>
        </w:tc>
      </w:tr>
    </w:tbl>
    <w:p w:rsidR="00E96BF6" w:rsidRPr="006056F1" w:rsidRDefault="00E96BF6" w:rsidP="009949F8">
      <w:pPr>
        <w:pStyle w:val="Normal1"/>
        <w:spacing w:before="0" w:after="80" w:line="360" w:lineRule="auto"/>
        <w:rPr>
          <w:rFonts w:asciiTheme="majorBidi" w:hAnsiTheme="majorBidi"/>
          <w:szCs w:val="22"/>
          <w:rtl/>
        </w:rPr>
      </w:pPr>
    </w:p>
    <w:p w:rsidR="00E96BF6" w:rsidRPr="006056F1" w:rsidRDefault="003C119F" w:rsidP="00E35B23">
      <w:pPr>
        <w:pStyle w:val="Normal1"/>
        <w:spacing w:before="0" w:after="80" w:line="360" w:lineRule="auto"/>
        <w:ind w:left="765"/>
        <w:rPr>
          <w:rFonts w:asciiTheme="majorBidi" w:hAnsiTheme="majorBidi"/>
          <w:szCs w:val="22"/>
          <w:rtl/>
        </w:rPr>
      </w:pPr>
      <w:r w:rsidRPr="00E35B23">
        <w:rPr>
          <w:rFonts w:asciiTheme="majorBidi" w:hAnsiTheme="majorBidi"/>
          <w:szCs w:val="22"/>
          <w:rtl/>
        </w:rPr>
        <w:t>להלן</w:t>
      </w:r>
      <w:r w:rsidR="00E96BF6" w:rsidRPr="00E35B23">
        <w:rPr>
          <w:rFonts w:asciiTheme="majorBidi" w:hAnsiTheme="majorBidi"/>
          <w:szCs w:val="22"/>
          <w:rtl/>
        </w:rPr>
        <w:t xml:space="preserve"> טבלת מכפילים, שלפיה ייעשה שקלול העלויות לצורך חישוב עמידת ההצעה בתנאי מחיר המקסימום:</w:t>
      </w:r>
    </w:p>
    <w:tbl>
      <w:tblPr>
        <w:tblStyle w:val="17"/>
        <w:bidiVisual/>
        <w:tblW w:w="9783" w:type="dxa"/>
        <w:tblInd w:w="845" w:type="dxa"/>
        <w:tblLook w:val="04A0" w:firstRow="1" w:lastRow="0" w:firstColumn="1" w:lastColumn="0" w:noHBand="0" w:noVBand="1"/>
      </w:tblPr>
      <w:tblGrid>
        <w:gridCol w:w="1134"/>
        <w:gridCol w:w="3775"/>
        <w:gridCol w:w="851"/>
        <w:gridCol w:w="728"/>
        <w:gridCol w:w="1540"/>
        <w:gridCol w:w="1755"/>
      </w:tblGrid>
      <w:tr w:rsidR="00E96BF6" w:rsidRPr="006056F1" w:rsidTr="00E35B23">
        <w:trPr>
          <w:trHeight w:val="285"/>
        </w:trPr>
        <w:tc>
          <w:tcPr>
            <w:tcW w:w="1134" w:type="dxa"/>
            <w:shd w:val="clear" w:color="auto" w:fill="D9D9D9" w:themeFill="background1" w:themeFillShade="D9"/>
            <w:noWrap/>
            <w:hideMark/>
          </w:tcPr>
          <w:p w:rsidR="00E96BF6" w:rsidRPr="006056F1" w:rsidRDefault="00E96BF6" w:rsidP="00E35B23">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שלב</w:t>
            </w:r>
          </w:p>
        </w:tc>
        <w:tc>
          <w:tcPr>
            <w:tcW w:w="3775" w:type="dxa"/>
            <w:shd w:val="clear" w:color="auto" w:fill="D9D9D9" w:themeFill="background1" w:themeFillShade="D9"/>
            <w:noWrap/>
            <w:hideMark/>
          </w:tcPr>
          <w:p w:rsidR="00E96BF6" w:rsidRPr="006056F1" w:rsidRDefault="00E96BF6" w:rsidP="009949F8">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תכולת השלב</w:t>
            </w:r>
          </w:p>
        </w:tc>
        <w:tc>
          <w:tcPr>
            <w:tcW w:w="851" w:type="dxa"/>
            <w:shd w:val="clear" w:color="auto" w:fill="D9D9D9" w:themeFill="background1" w:themeFillShade="D9"/>
            <w:noWrap/>
            <w:hideMark/>
          </w:tcPr>
          <w:p w:rsidR="00E96BF6" w:rsidRPr="006056F1" w:rsidRDefault="00E96BF6" w:rsidP="009949F8">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רישוי</w:t>
            </w:r>
          </w:p>
        </w:tc>
        <w:tc>
          <w:tcPr>
            <w:tcW w:w="728" w:type="dxa"/>
            <w:shd w:val="clear" w:color="auto" w:fill="D9D9D9" w:themeFill="background1" w:themeFillShade="D9"/>
            <w:noWrap/>
            <w:hideMark/>
          </w:tcPr>
          <w:p w:rsidR="00E96BF6" w:rsidRPr="006056F1" w:rsidRDefault="00E96BF6" w:rsidP="009949F8">
            <w:pPr>
              <w:spacing w:after="80" w:line="360" w:lineRule="auto"/>
              <w:rPr>
                <w:rFonts w:asciiTheme="majorBidi" w:hAnsiTheme="majorBidi" w:cs="David"/>
                <w:b/>
                <w:bCs/>
                <w:color w:val="000000"/>
                <w:sz w:val="22"/>
                <w:szCs w:val="22"/>
              </w:rPr>
            </w:pPr>
            <w:r w:rsidRPr="006056F1">
              <w:rPr>
                <w:rFonts w:asciiTheme="majorBidi" w:hAnsiTheme="majorBidi" w:cs="David"/>
                <w:b/>
                <w:bCs/>
                <w:color w:val="000000"/>
                <w:sz w:val="22"/>
                <w:szCs w:val="22"/>
                <w:rtl/>
              </w:rPr>
              <w:t>הקמה</w:t>
            </w:r>
          </w:p>
        </w:tc>
        <w:tc>
          <w:tcPr>
            <w:tcW w:w="1540" w:type="dxa"/>
            <w:shd w:val="clear" w:color="auto" w:fill="D9D9D9" w:themeFill="background1" w:themeFillShade="D9"/>
          </w:tcPr>
          <w:p w:rsidR="00E96BF6" w:rsidRPr="00E35B23" w:rsidRDefault="00E96BF6" w:rsidP="00E35B23">
            <w:pPr>
              <w:pStyle w:val="TableHead"/>
              <w:spacing w:before="0" w:after="0" w:line="240" w:lineRule="auto"/>
              <w:jc w:val="left"/>
              <w:rPr>
                <w:rFonts w:asciiTheme="majorBidi" w:hAnsiTheme="majorBidi"/>
                <w:sz w:val="22"/>
                <w:szCs w:val="22"/>
                <w:rtl/>
              </w:rPr>
            </w:pPr>
            <w:r w:rsidRPr="00E35B23">
              <w:rPr>
                <w:rFonts w:asciiTheme="majorBidi" w:hAnsiTheme="majorBidi"/>
                <w:sz w:val="22"/>
                <w:szCs w:val="22"/>
                <w:rtl/>
              </w:rPr>
              <w:t xml:space="preserve">עלות </w:t>
            </w:r>
            <w:r w:rsidR="00E35B23">
              <w:rPr>
                <w:rFonts w:asciiTheme="majorBidi" w:hAnsiTheme="majorBidi"/>
                <w:sz w:val="22"/>
                <w:szCs w:val="22"/>
                <w:rtl/>
              </w:rPr>
              <w:t>כוללת בשנת</w:t>
            </w:r>
            <w:r w:rsidR="00E35B23">
              <w:rPr>
                <w:rFonts w:asciiTheme="majorBidi" w:hAnsiTheme="majorBidi" w:hint="cs"/>
                <w:sz w:val="22"/>
                <w:szCs w:val="22"/>
                <w:rtl/>
              </w:rPr>
              <w:t xml:space="preserve"> </w:t>
            </w:r>
            <w:r w:rsidRPr="00E35B23">
              <w:rPr>
                <w:rFonts w:asciiTheme="majorBidi" w:hAnsiTheme="majorBidi"/>
                <w:sz w:val="22"/>
                <w:szCs w:val="22"/>
                <w:rtl/>
              </w:rPr>
              <w:t>האחריות</w:t>
            </w:r>
          </w:p>
        </w:tc>
        <w:tc>
          <w:tcPr>
            <w:tcW w:w="1755" w:type="dxa"/>
            <w:shd w:val="clear" w:color="auto" w:fill="D9D9D9" w:themeFill="background1" w:themeFillShade="D9"/>
            <w:noWrap/>
            <w:hideMark/>
          </w:tcPr>
          <w:p w:rsidR="00E96BF6" w:rsidRPr="00E35B23" w:rsidRDefault="00E96BF6" w:rsidP="00E35B23">
            <w:pPr>
              <w:pStyle w:val="TableHead"/>
              <w:spacing w:before="0" w:after="0" w:line="240" w:lineRule="auto"/>
              <w:jc w:val="left"/>
              <w:rPr>
                <w:rFonts w:asciiTheme="majorBidi" w:hAnsiTheme="majorBidi"/>
                <w:sz w:val="22"/>
                <w:szCs w:val="22"/>
              </w:rPr>
            </w:pPr>
            <w:r w:rsidRPr="00E35B23">
              <w:rPr>
                <w:rFonts w:asciiTheme="majorBidi" w:hAnsiTheme="majorBidi"/>
                <w:sz w:val="22"/>
                <w:szCs w:val="22"/>
                <w:rtl/>
              </w:rPr>
              <w:t>עלות שנתית להמשך הפעלה לאחר שנת אחריות</w:t>
            </w:r>
          </w:p>
        </w:tc>
      </w:tr>
      <w:tr w:rsidR="00E96BF6" w:rsidRPr="006056F1" w:rsidTr="008B760B">
        <w:trPr>
          <w:trHeight w:val="886"/>
        </w:trPr>
        <w:tc>
          <w:tcPr>
            <w:tcW w:w="1134" w:type="dxa"/>
            <w:noWrap/>
            <w:hideMark/>
          </w:tcPr>
          <w:p w:rsidR="00E96BF6" w:rsidRPr="006056F1" w:rsidRDefault="009C5C0A" w:rsidP="009949F8">
            <w:pPr>
              <w:spacing w:after="80" w:line="360" w:lineRule="auto"/>
              <w:rPr>
                <w:rFonts w:asciiTheme="majorBidi" w:hAnsiTheme="majorBidi" w:cs="David"/>
                <w:color w:val="000000"/>
                <w:sz w:val="22"/>
                <w:szCs w:val="22"/>
              </w:rPr>
            </w:pPr>
            <w:r w:rsidRPr="009C5C0A">
              <w:rPr>
                <w:rFonts w:cs="David"/>
                <w:color w:val="000000"/>
                <w:szCs w:val="22"/>
              </w:rPr>
              <w:t>POC</w:t>
            </w:r>
          </w:p>
        </w:tc>
        <w:tc>
          <w:tcPr>
            <w:tcW w:w="3775" w:type="dxa"/>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 xml:space="preserve">הקמת מערכת </w:t>
            </w:r>
            <w:r w:rsidR="009C5C0A" w:rsidRPr="009C5C0A">
              <w:rPr>
                <w:rFonts w:cs="David"/>
                <w:color w:val="000000"/>
                <w:szCs w:val="22"/>
              </w:rPr>
              <w:t>POC</w:t>
            </w:r>
            <w:r w:rsidRPr="006056F1">
              <w:rPr>
                <w:rFonts w:asciiTheme="majorBidi" w:hAnsiTheme="majorBidi" w:cs="David"/>
                <w:color w:val="000000"/>
                <w:sz w:val="22"/>
                <w:szCs w:val="22"/>
                <w:rtl/>
              </w:rPr>
              <w:t>, הצבתה, הטמעתה, והפעלתה לתקופה של 1-12 חודשים ב 1-3 אתרים, לצורך הוכחת היתכנות הפתרון</w:t>
            </w:r>
          </w:p>
        </w:tc>
        <w:tc>
          <w:tcPr>
            <w:tcW w:w="851"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728"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540" w:type="dxa"/>
            <w:vAlign w:val="center"/>
          </w:tcPr>
          <w:p w:rsidR="00E96BF6" w:rsidRPr="006056F1" w:rsidRDefault="00E96BF6" w:rsidP="008B760B">
            <w:pPr>
              <w:spacing w:after="80" w:line="360" w:lineRule="auto"/>
              <w:jc w:val="center"/>
              <w:rPr>
                <w:rFonts w:asciiTheme="majorBidi" w:hAnsiTheme="majorBidi" w:cs="David"/>
                <w:color w:val="000000"/>
                <w:sz w:val="22"/>
                <w:szCs w:val="22"/>
                <w:rtl/>
              </w:rPr>
            </w:pPr>
            <w:r w:rsidRPr="006056F1">
              <w:rPr>
                <w:rFonts w:asciiTheme="majorBidi" w:hAnsiTheme="majorBidi" w:cs="David"/>
                <w:color w:val="000000"/>
                <w:sz w:val="22"/>
                <w:szCs w:val="22"/>
                <w:rtl/>
              </w:rPr>
              <w:t>1</w:t>
            </w:r>
          </w:p>
        </w:tc>
        <w:tc>
          <w:tcPr>
            <w:tcW w:w="1755"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לא רלוונטי</w:t>
            </w:r>
          </w:p>
        </w:tc>
      </w:tr>
      <w:tr w:rsidR="00E96BF6" w:rsidRPr="006056F1" w:rsidTr="008B760B">
        <w:trPr>
          <w:trHeight w:val="1469"/>
        </w:trPr>
        <w:tc>
          <w:tcPr>
            <w:tcW w:w="1134" w:type="dxa"/>
            <w:noWrap/>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שלב א'</w:t>
            </w:r>
          </w:p>
        </w:tc>
        <w:tc>
          <w:tcPr>
            <w:tcW w:w="3775" w:type="dxa"/>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 xml:space="preserve">פיתוח מערכת ה </w:t>
            </w:r>
            <w:r w:rsidR="009C5C0A" w:rsidRPr="009C5C0A">
              <w:rPr>
                <w:rFonts w:cs="David"/>
                <w:color w:val="000000"/>
                <w:szCs w:val="22"/>
              </w:rPr>
              <w:t>POC</w:t>
            </w:r>
            <w:r w:rsidRPr="006056F1">
              <w:rPr>
                <w:rFonts w:asciiTheme="majorBidi" w:hAnsiTheme="majorBidi" w:cs="David"/>
                <w:color w:val="000000"/>
                <w:sz w:val="22"/>
                <w:szCs w:val="22"/>
                <w:rtl/>
              </w:rPr>
              <w:t xml:space="preserve"> לכדי מערכת מלאה יותר, התאמתה לצרכיהם של לקוחות שונים, והטמעתה ב 15 בתי חולים שונים או באופן שבו תשרת אוכלוס</w:t>
            </w:r>
            <w:r w:rsidR="00E35B23">
              <w:rPr>
                <w:rFonts w:asciiTheme="majorBidi" w:hAnsiTheme="majorBidi" w:cs="David" w:hint="cs"/>
                <w:color w:val="000000"/>
                <w:sz w:val="22"/>
                <w:szCs w:val="22"/>
                <w:rtl/>
              </w:rPr>
              <w:t>י</w:t>
            </w:r>
            <w:r w:rsidRPr="006056F1">
              <w:rPr>
                <w:rFonts w:asciiTheme="majorBidi" w:hAnsiTheme="majorBidi" w:cs="David"/>
                <w:color w:val="000000"/>
                <w:sz w:val="22"/>
                <w:szCs w:val="22"/>
                <w:rtl/>
              </w:rPr>
              <w:t>יה של 500,000 מטופלים.</w:t>
            </w:r>
          </w:p>
        </w:tc>
        <w:tc>
          <w:tcPr>
            <w:tcW w:w="851"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728"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540" w:type="dxa"/>
            <w:vAlign w:val="center"/>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755"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2</w:t>
            </w:r>
          </w:p>
        </w:tc>
      </w:tr>
      <w:tr w:rsidR="00E96BF6" w:rsidRPr="006056F1" w:rsidTr="008B760B">
        <w:trPr>
          <w:trHeight w:val="1140"/>
        </w:trPr>
        <w:tc>
          <w:tcPr>
            <w:tcW w:w="1134" w:type="dxa"/>
            <w:noWrap/>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שלב ב'</w:t>
            </w:r>
          </w:p>
        </w:tc>
        <w:tc>
          <w:tcPr>
            <w:tcW w:w="3775" w:type="dxa"/>
            <w:hideMark/>
          </w:tcPr>
          <w:p w:rsidR="00E96BF6" w:rsidRPr="006056F1" w:rsidRDefault="00E96BF6" w:rsidP="009949F8">
            <w:pPr>
              <w:spacing w:after="80" w:line="360" w:lineRule="auto"/>
              <w:rPr>
                <w:rFonts w:asciiTheme="majorBidi" w:hAnsiTheme="majorBidi" w:cs="David"/>
                <w:color w:val="000000"/>
                <w:sz w:val="22"/>
                <w:szCs w:val="22"/>
              </w:rPr>
            </w:pPr>
            <w:r w:rsidRPr="006056F1">
              <w:rPr>
                <w:rFonts w:asciiTheme="majorBidi" w:hAnsiTheme="majorBidi" w:cs="David"/>
                <w:color w:val="000000"/>
                <w:sz w:val="22"/>
                <w:szCs w:val="22"/>
                <w:rtl/>
              </w:rPr>
              <w:t>הרחבה משמעותית יותר של המערכת, והטמעתה בכלל ארגוני הבריאות בישראל, עבור כלל האוכלוס</w:t>
            </w:r>
            <w:r w:rsidR="00E35B23">
              <w:rPr>
                <w:rFonts w:asciiTheme="majorBidi" w:hAnsiTheme="majorBidi" w:cs="David" w:hint="cs"/>
                <w:color w:val="000000"/>
                <w:sz w:val="22"/>
                <w:szCs w:val="22"/>
                <w:rtl/>
              </w:rPr>
              <w:t>י</w:t>
            </w:r>
            <w:r w:rsidRPr="006056F1">
              <w:rPr>
                <w:rFonts w:asciiTheme="majorBidi" w:hAnsiTheme="majorBidi" w:cs="David"/>
                <w:color w:val="000000"/>
                <w:sz w:val="22"/>
                <w:szCs w:val="22"/>
                <w:rtl/>
              </w:rPr>
              <w:t>יה</w:t>
            </w:r>
          </w:p>
        </w:tc>
        <w:tc>
          <w:tcPr>
            <w:tcW w:w="851"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728"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540" w:type="dxa"/>
            <w:vAlign w:val="center"/>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1</w:t>
            </w:r>
          </w:p>
        </w:tc>
        <w:tc>
          <w:tcPr>
            <w:tcW w:w="1755" w:type="dxa"/>
            <w:noWrap/>
            <w:vAlign w:val="center"/>
            <w:hideMark/>
          </w:tcPr>
          <w:p w:rsidR="00E96BF6" w:rsidRPr="006056F1" w:rsidRDefault="00E96BF6" w:rsidP="008B760B">
            <w:pPr>
              <w:spacing w:after="80" w:line="360" w:lineRule="auto"/>
              <w:jc w:val="center"/>
              <w:rPr>
                <w:rFonts w:asciiTheme="majorBidi" w:hAnsiTheme="majorBidi" w:cs="David"/>
                <w:color w:val="000000"/>
                <w:sz w:val="22"/>
                <w:szCs w:val="22"/>
              </w:rPr>
            </w:pPr>
            <w:r w:rsidRPr="006056F1">
              <w:rPr>
                <w:rFonts w:asciiTheme="majorBidi" w:hAnsiTheme="majorBidi" w:cs="David"/>
                <w:color w:val="000000"/>
                <w:sz w:val="22"/>
                <w:szCs w:val="22"/>
                <w:rtl/>
              </w:rPr>
              <w:t>5</w:t>
            </w:r>
          </w:p>
        </w:tc>
      </w:tr>
    </w:tbl>
    <w:p w:rsidR="00E96BF6" w:rsidRPr="006056F1" w:rsidRDefault="00E96BF6" w:rsidP="009949F8">
      <w:pPr>
        <w:pStyle w:val="Normal1"/>
        <w:spacing w:before="0" w:after="80" w:line="360" w:lineRule="auto"/>
        <w:rPr>
          <w:rFonts w:asciiTheme="majorBidi" w:hAnsiTheme="majorBidi"/>
          <w:szCs w:val="22"/>
          <w:rtl/>
        </w:rPr>
      </w:pPr>
    </w:p>
    <w:p w:rsidR="00E96BF6" w:rsidRPr="006056F1" w:rsidRDefault="00E96BF6" w:rsidP="00E35B23">
      <w:pPr>
        <w:pStyle w:val="Normal1"/>
        <w:spacing w:before="0" w:after="80" w:line="360" w:lineRule="auto"/>
        <w:ind w:left="765"/>
        <w:rPr>
          <w:rFonts w:asciiTheme="majorBidi" w:hAnsiTheme="majorBidi"/>
          <w:szCs w:val="22"/>
          <w:rtl/>
        </w:rPr>
      </w:pPr>
      <w:r w:rsidRPr="006056F1">
        <w:rPr>
          <w:rFonts w:asciiTheme="majorBidi" w:hAnsiTheme="majorBidi"/>
          <w:szCs w:val="22"/>
          <w:rtl/>
        </w:rPr>
        <w:t xml:space="preserve">כך למשל, הצעה שעלות הרישוי הכוללת שלה בשלב ב' היא </w:t>
      </w:r>
      <w:r w:rsidR="00132298" w:rsidRPr="006056F1">
        <w:rPr>
          <w:rFonts w:asciiTheme="majorBidi" w:hAnsiTheme="majorBidi"/>
          <w:szCs w:val="22"/>
          <w:rtl/>
        </w:rPr>
        <w:t>4</w:t>
      </w:r>
      <w:r w:rsidRPr="006056F1">
        <w:rPr>
          <w:rFonts w:asciiTheme="majorBidi" w:hAnsiTheme="majorBidi"/>
          <w:szCs w:val="22"/>
          <w:rtl/>
        </w:rPr>
        <w:t xml:space="preserve"> מש"ח, עלות ההקמה הכוללת של שלב ב' שלה היא </w:t>
      </w:r>
      <w:r w:rsidR="00132298" w:rsidRPr="006056F1">
        <w:rPr>
          <w:rFonts w:asciiTheme="majorBidi" w:hAnsiTheme="majorBidi"/>
          <w:szCs w:val="22"/>
          <w:rtl/>
        </w:rPr>
        <w:t>4</w:t>
      </w:r>
      <w:r w:rsidRPr="006056F1">
        <w:rPr>
          <w:rFonts w:asciiTheme="majorBidi" w:hAnsiTheme="majorBidi"/>
          <w:szCs w:val="22"/>
          <w:rtl/>
        </w:rPr>
        <w:t xml:space="preserve"> מש"ח, עלותה השנתית הכוללת בשנת האחריות היא 0 ש"ח, ועלותה השנתית להמשך הפעלה לאחר שנת אחריות היא 3 מש"ח, תחושב כהצעה שעלות שלב ב' הכוללת שלה היא </w:t>
      </w:r>
      <w:r w:rsidR="00132298" w:rsidRPr="006056F1">
        <w:rPr>
          <w:rFonts w:asciiTheme="majorBidi" w:hAnsiTheme="majorBidi"/>
          <w:szCs w:val="22"/>
          <w:rtl/>
        </w:rPr>
        <w:t>23</w:t>
      </w:r>
      <w:r w:rsidRPr="006056F1">
        <w:rPr>
          <w:rFonts w:asciiTheme="majorBidi" w:hAnsiTheme="majorBidi"/>
          <w:szCs w:val="22"/>
          <w:rtl/>
        </w:rPr>
        <w:t xml:space="preserve"> מש"ח (</w:t>
      </w:r>
      <w:r w:rsidR="00132298" w:rsidRPr="006056F1">
        <w:rPr>
          <w:rFonts w:asciiTheme="majorBidi" w:hAnsiTheme="majorBidi"/>
          <w:szCs w:val="22"/>
        </w:rPr>
        <w:t>4</w:t>
      </w:r>
      <w:r w:rsidRPr="006056F1">
        <w:rPr>
          <w:rFonts w:asciiTheme="majorBidi" w:hAnsiTheme="majorBidi"/>
          <w:szCs w:val="22"/>
        </w:rPr>
        <w:t>X1+</w:t>
      </w:r>
      <w:r w:rsidR="00132298" w:rsidRPr="006056F1">
        <w:rPr>
          <w:rFonts w:asciiTheme="majorBidi" w:hAnsiTheme="majorBidi"/>
          <w:szCs w:val="22"/>
        </w:rPr>
        <w:t>4</w:t>
      </w:r>
      <w:r w:rsidRPr="006056F1">
        <w:rPr>
          <w:rFonts w:asciiTheme="majorBidi" w:hAnsiTheme="majorBidi"/>
          <w:szCs w:val="22"/>
        </w:rPr>
        <w:t>X1+</w:t>
      </w:r>
      <w:r w:rsidR="00132298" w:rsidRPr="006056F1">
        <w:rPr>
          <w:rFonts w:asciiTheme="majorBidi" w:hAnsiTheme="majorBidi"/>
          <w:szCs w:val="22"/>
        </w:rPr>
        <w:t>3</w:t>
      </w:r>
      <w:r w:rsidRPr="006056F1">
        <w:rPr>
          <w:rFonts w:asciiTheme="majorBidi" w:hAnsiTheme="majorBidi"/>
          <w:szCs w:val="22"/>
        </w:rPr>
        <w:t>X</w:t>
      </w:r>
      <w:r w:rsidR="00132298" w:rsidRPr="006056F1">
        <w:rPr>
          <w:rFonts w:asciiTheme="majorBidi" w:hAnsiTheme="majorBidi"/>
          <w:szCs w:val="22"/>
        </w:rPr>
        <w:t>5</w:t>
      </w:r>
      <w:r w:rsidRPr="006056F1">
        <w:rPr>
          <w:rFonts w:asciiTheme="majorBidi" w:hAnsiTheme="majorBidi"/>
          <w:szCs w:val="22"/>
          <w:rtl/>
        </w:rPr>
        <w:t>), ולא תעמוד בתנאי מחיר המקסימום.</w:t>
      </w:r>
    </w:p>
    <w:p w:rsidR="00B702DB" w:rsidRPr="006056F1" w:rsidRDefault="00B702DB" w:rsidP="009949F8">
      <w:pPr>
        <w:pStyle w:val="Normal1"/>
        <w:spacing w:before="0" w:after="80" w:line="360" w:lineRule="auto"/>
        <w:rPr>
          <w:rFonts w:asciiTheme="majorBidi" w:hAnsiTheme="majorBidi"/>
          <w:szCs w:val="22"/>
          <w:rtl/>
        </w:rPr>
      </w:pPr>
    </w:p>
    <w:p w:rsidR="00B702DB" w:rsidRPr="00E35B23" w:rsidRDefault="00B702DB" w:rsidP="00E35B23">
      <w:pPr>
        <w:pStyle w:val="21"/>
        <w:spacing w:before="0" w:after="80"/>
        <w:rPr>
          <w:rFonts w:asciiTheme="majorBidi" w:hAnsiTheme="majorBidi" w:cs="David"/>
          <w:rtl/>
        </w:rPr>
      </w:pPr>
      <w:r w:rsidRPr="00E35B23">
        <w:rPr>
          <w:rFonts w:asciiTheme="majorBidi" w:hAnsiTheme="majorBidi" w:cs="David"/>
          <w:rtl/>
        </w:rPr>
        <w:t>חישוב ציון העלות של ההצעה</w:t>
      </w:r>
    </w:p>
    <w:p w:rsidR="00B702DB" w:rsidRPr="006056F1" w:rsidRDefault="00B702DB" w:rsidP="008B760B">
      <w:pPr>
        <w:pStyle w:val="Normal1"/>
        <w:spacing w:before="0" w:after="80" w:line="360" w:lineRule="auto"/>
        <w:ind w:left="779"/>
        <w:rPr>
          <w:rFonts w:asciiTheme="majorBidi" w:hAnsiTheme="majorBidi"/>
          <w:szCs w:val="22"/>
          <w:rtl/>
        </w:rPr>
      </w:pPr>
      <w:r w:rsidRPr="006056F1">
        <w:rPr>
          <w:rFonts w:asciiTheme="majorBidi" w:hAnsiTheme="majorBidi"/>
          <w:szCs w:val="22"/>
          <w:rtl/>
        </w:rPr>
        <w:t xml:space="preserve">על מנת להשוות בין ההצעות השונות בשלב השוואת עלות/תועלת, המשרד יחשב עבור כל הצעה מספר אחד, שיהווה את "העלות להשוואה" של כל הצעה. "העלות להשוואה" מחושבת ע"י הכפלת כל רכיב עלות במשקולת המתאימה לרכיב זה. </w:t>
      </w:r>
      <w:r w:rsidR="003C119F" w:rsidRPr="008B760B">
        <w:rPr>
          <w:rFonts w:asciiTheme="majorBidi" w:hAnsiTheme="majorBidi"/>
          <w:szCs w:val="22"/>
          <w:rtl/>
        </w:rPr>
        <w:t>להלן</w:t>
      </w:r>
      <w:r w:rsidRPr="008B760B">
        <w:rPr>
          <w:rFonts w:asciiTheme="majorBidi" w:hAnsiTheme="majorBidi"/>
          <w:szCs w:val="22"/>
          <w:rtl/>
        </w:rPr>
        <w:t xml:space="preserve"> טבלת</w:t>
      </w:r>
      <w:r w:rsidRPr="006056F1">
        <w:rPr>
          <w:rFonts w:asciiTheme="majorBidi" w:hAnsiTheme="majorBidi"/>
          <w:szCs w:val="22"/>
          <w:rtl/>
        </w:rPr>
        <w:t xml:space="preserve"> משקולות, שלפיה תחושב "העלות להשוואה":</w:t>
      </w:r>
    </w:p>
    <w:tbl>
      <w:tblPr>
        <w:tblStyle w:val="17"/>
        <w:bidiVisual/>
        <w:tblW w:w="9733" w:type="dxa"/>
        <w:tblInd w:w="841" w:type="dxa"/>
        <w:tblLook w:val="04A0" w:firstRow="1" w:lastRow="0" w:firstColumn="1" w:lastColumn="0" w:noHBand="0" w:noVBand="1"/>
      </w:tblPr>
      <w:tblGrid>
        <w:gridCol w:w="1172"/>
        <w:gridCol w:w="3661"/>
        <w:gridCol w:w="924"/>
        <w:gridCol w:w="728"/>
        <w:gridCol w:w="1405"/>
        <w:gridCol w:w="1843"/>
      </w:tblGrid>
      <w:tr w:rsidR="00B702DB" w:rsidRPr="008B760B" w:rsidTr="00123480">
        <w:trPr>
          <w:cantSplit/>
          <w:trHeight w:val="285"/>
          <w:tblHeader/>
        </w:trPr>
        <w:tc>
          <w:tcPr>
            <w:tcW w:w="1172" w:type="dxa"/>
            <w:shd w:val="clear" w:color="auto" w:fill="D9D9D9" w:themeFill="background1" w:themeFillShade="D9"/>
            <w:noWrap/>
            <w:hideMark/>
          </w:tcPr>
          <w:p w:rsidR="00B702DB" w:rsidRPr="008B760B" w:rsidRDefault="00B702DB" w:rsidP="008B760B">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שלב</w:t>
            </w:r>
          </w:p>
        </w:tc>
        <w:tc>
          <w:tcPr>
            <w:tcW w:w="3661" w:type="dxa"/>
            <w:shd w:val="clear" w:color="auto" w:fill="D9D9D9" w:themeFill="background1" w:themeFillShade="D9"/>
            <w:noWrap/>
            <w:hideMark/>
          </w:tcPr>
          <w:p w:rsidR="00B702DB" w:rsidRPr="008B760B" w:rsidRDefault="00B702DB" w:rsidP="009949F8">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תכולת השלב</w:t>
            </w:r>
          </w:p>
        </w:tc>
        <w:tc>
          <w:tcPr>
            <w:tcW w:w="924" w:type="dxa"/>
            <w:shd w:val="clear" w:color="auto" w:fill="D9D9D9" w:themeFill="background1" w:themeFillShade="D9"/>
            <w:noWrap/>
            <w:hideMark/>
          </w:tcPr>
          <w:p w:rsidR="00B702DB" w:rsidRPr="008B760B" w:rsidRDefault="00B702DB" w:rsidP="009949F8">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רישוי</w:t>
            </w:r>
          </w:p>
        </w:tc>
        <w:tc>
          <w:tcPr>
            <w:tcW w:w="728" w:type="dxa"/>
            <w:shd w:val="clear" w:color="auto" w:fill="D9D9D9" w:themeFill="background1" w:themeFillShade="D9"/>
            <w:noWrap/>
            <w:hideMark/>
          </w:tcPr>
          <w:p w:rsidR="00B702DB" w:rsidRPr="008B760B" w:rsidRDefault="00B702DB" w:rsidP="009949F8">
            <w:pPr>
              <w:spacing w:after="80" w:line="360" w:lineRule="auto"/>
              <w:rPr>
                <w:rFonts w:asciiTheme="majorBidi" w:hAnsiTheme="majorBidi" w:cs="David"/>
                <w:b/>
                <w:bCs/>
                <w:color w:val="000000"/>
                <w:sz w:val="22"/>
                <w:szCs w:val="22"/>
              </w:rPr>
            </w:pPr>
            <w:r w:rsidRPr="008B760B">
              <w:rPr>
                <w:rFonts w:asciiTheme="majorBidi" w:hAnsiTheme="majorBidi" w:cs="David"/>
                <w:b/>
                <w:bCs/>
                <w:color w:val="000000"/>
                <w:sz w:val="22"/>
                <w:szCs w:val="22"/>
                <w:rtl/>
              </w:rPr>
              <w:t>הקמה</w:t>
            </w:r>
          </w:p>
        </w:tc>
        <w:tc>
          <w:tcPr>
            <w:tcW w:w="1405" w:type="dxa"/>
            <w:shd w:val="clear" w:color="auto" w:fill="D9D9D9" w:themeFill="background1" w:themeFillShade="D9"/>
          </w:tcPr>
          <w:p w:rsidR="00B702DB" w:rsidRPr="008B760B" w:rsidRDefault="00B702DB" w:rsidP="008B760B">
            <w:pPr>
              <w:pStyle w:val="TableHead"/>
              <w:spacing w:before="0" w:after="0" w:line="240" w:lineRule="auto"/>
              <w:jc w:val="left"/>
              <w:rPr>
                <w:rFonts w:asciiTheme="majorBidi" w:hAnsiTheme="majorBidi"/>
                <w:sz w:val="22"/>
                <w:szCs w:val="22"/>
                <w:rtl/>
              </w:rPr>
            </w:pPr>
            <w:r w:rsidRPr="008B760B">
              <w:rPr>
                <w:rFonts w:asciiTheme="majorBidi" w:hAnsiTheme="majorBidi"/>
                <w:sz w:val="22"/>
                <w:szCs w:val="22"/>
                <w:rtl/>
              </w:rPr>
              <w:t>עלות כוללת בשנת אחריות</w:t>
            </w:r>
          </w:p>
        </w:tc>
        <w:tc>
          <w:tcPr>
            <w:tcW w:w="1843" w:type="dxa"/>
            <w:shd w:val="clear" w:color="auto" w:fill="D9D9D9" w:themeFill="background1" w:themeFillShade="D9"/>
            <w:noWrap/>
            <w:hideMark/>
          </w:tcPr>
          <w:p w:rsidR="00B702DB" w:rsidRPr="008B760B" w:rsidRDefault="00B702DB" w:rsidP="008B760B">
            <w:pPr>
              <w:pStyle w:val="TableHead"/>
              <w:spacing w:before="0" w:after="0" w:line="240" w:lineRule="auto"/>
              <w:jc w:val="left"/>
              <w:rPr>
                <w:rFonts w:asciiTheme="majorBidi" w:hAnsiTheme="majorBidi"/>
                <w:sz w:val="22"/>
                <w:szCs w:val="22"/>
              </w:rPr>
            </w:pPr>
            <w:r w:rsidRPr="008B760B">
              <w:rPr>
                <w:rFonts w:asciiTheme="majorBidi" w:hAnsiTheme="majorBidi"/>
                <w:sz w:val="22"/>
                <w:szCs w:val="22"/>
                <w:rtl/>
              </w:rPr>
              <w:t>עלות שנתית להמשך הפעלה לאחר שנת אחריות</w:t>
            </w:r>
          </w:p>
        </w:tc>
      </w:tr>
      <w:tr w:rsidR="008B760B" w:rsidRPr="008B760B" w:rsidTr="00123480">
        <w:trPr>
          <w:cantSplit/>
          <w:trHeight w:val="1140"/>
        </w:trPr>
        <w:tc>
          <w:tcPr>
            <w:tcW w:w="1172" w:type="dxa"/>
            <w:noWrap/>
            <w:hideMark/>
          </w:tcPr>
          <w:p w:rsidR="008B760B" w:rsidRPr="008B760B" w:rsidRDefault="008B760B" w:rsidP="009949F8">
            <w:pPr>
              <w:spacing w:after="80" w:line="360" w:lineRule="auto"/>
              <w:rPr>
                <w:rFonts w:asciiTheme="majorBidi" w:hAnsiTheme="majorBidi" w:cs="David"/>
                <w:color w:val="000000"/>
              </w:rPr>
            </w:pPr>
            <w:r w:rsidRPr="008B760B">
              <w:rPr>
                <w:rFonts w:cs="David"/>
                <w:color w:val="000000"/>
              </w:rPr>
              <w:t>POC</w:t>
            </w:r>
          </w:p>
        </w:tc>
        <w:tc>
          <w:tcPr>
            <w:tcW w:w="3661" w:type="dxa"/>
            <w:hideMark/>
          </w:tcPr>
          <w:p w:rsidR="008B760B" w:rsidRPr="008B760B" w:rsidRDefault="008B760B" w:rsidP="008B760B">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 xml:space="preserve">הקמת מערכת </w:t>
            </w:r>
            <w:r w:rsidRPr="008B760B">
              <w:rPr>
                <w:rFonts w:cs="David"/>
                <w:color w:val="000000"/>
                <w:sz w:val="22"/>
                <w:szCs w:val="22"/>
              </w:rPr>
              <w:t>POC</w:t>
            </w:r>
            <w:r w:rsidRPr="008B760B">
              <w:rPr>
                <w:rFonts w:asciiTheme="majorBidi" w:hAnsiTheme="majorBidi" w:cs="David"/>
                <w:color w:val="000000"/>
                <w:sz w:val="22"/>
                <w:szCs w:val="22"/>
                <w:rtl/>
              </w:rPr>
              <w:t>, הצבתה, הטמעתה, והפעלתה לתקופה של 1-12 חודשים ב 1-3 אתרים, לצורך הוכחת היתכנות הפתרון</w:t>
            </w:r>
          </w:p>
        </w:tc>
        <w:tc>
          <w:tcPr>
            <w:tcW w:w="924"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c>
          <w:tcPr>
            <w:tcW w:w="728"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c>
          <w:tcPr>
            <w:tcW w:w="1405" w:type="dxa"/>
            <w:vAlign w:val="center"/>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c>
          <w:tcPr>
            <w:tcW w:w="1843"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color w:val="000000"/>
                <w:sz w:val="22"/>
                <w:szCs w:val="22"/>
                <w:rtl/>
              </w:rPr>
              <w:t>לא רלוונטי</w:t>
            </w:r>
          </w:p>
        </w:tc>
      </w:tr>
      <w:tr w:rsidR="008B760B" w:rsidRPr="008B760B" w:rsidTr="00123480">
        <w:trPr>
          <w:cantSplit/>
          <w:trHeight w:val="1710"/>
        </w:trPr>
        <w:tc>
          <w:tcPr>
            <w:tcW w:w="1172" w:type="dxa"/>
            <w:noWrap/>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lastRenderedPageBreak/>
              <w:t>שלב א'</w:t>
            </w:r>
          </w:p>
        </w:tc>
        <w:tc>
          <w:tcPr>
            <w:tcW w:w="3661" w:type="dxa"/>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 xml:space="preserve">פיתוח מערכת ה </w:t>
            </w:r>
            <w:r w:rsidRPr="008B760B">
              <w:rPr>
                <w:rFonts w:cs="David"/>
                <w:color w:val="000000"/>
                <w:sz w:val="22"/>
                <w:szCs w:val="22"/>
              </w:rPr>
              <w:t>POC</w:t>
            </w:r>
            <w:r w:rsidRPr="008B760B">
              <w:rPr>
                <w:rFonts w:asciiTheme="majorBidi" w:hAnsiTheme="majorBidi" w:cs="David"/>
                <w:color w:val="000000"/>
                <w:sz w:val="22"/>
                <w:szCs w:val="22"/>
                <w:rtl/>
              </w:rPr>
              <w:t xml:space="preserve"> לכדי מערכת מלאה יותר, התאמתה לצרכיהם של לקוחות שונים, והטמעתה ב 15 בתי חולים שונים או באופן שבו תשרת אוכלוסי</w:t>
            </w:r>
            <w:r>
              <w:rPr>
                <w:rFonts w:asciiTheme="majorBidi" w:hAnsiTheme="majorBidi" w:cs="David" w:hint="cs"/>
                <w:color w:val="000000"/>
                <w:sz w:val="22"/>
                <w:szCs w:val="22"/>
                <w:rtl/>
              </w:rPr>
              <w:t>י</w:t>
            </w:r>
            <w:r w:rsidRPr="008B760B">
              <w:rPr>
                <w:rFonts w:asciiTheme="majorBidi" w:hAnsiTheme="majorBidi" w:cs="David"/>
                <w:color w:val="000000"/>
                <w:sz w:val="22"/>
                <w:szCs w:val="22"/>
                <w:rtl/>
              </w:rPr>
              <w:t>ה של 500,000 מטופלים.</w:t>
            </w:r>
          </w:p>
        </w:tc>
        <w:tc>
          <w:tcPr>
            <w:tcW w:w="924"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0.5</w:t>
            </w:r>
          </w:p>
        </w:tc>
        <w:tc>
          <w:tcPr>
            <w:tcW w:w="728"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0.5</w:t>
            </w:r>
          </w:p>
        </w:tc>
        <w:tc>
          <w:tcPr>
            <w:tcW w:w="1405" w:type="dxa"/>
            <w:vAlign w:val="center"/>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0.5</w:t>
            </w:r>
          </w:p>
        </w:tc>
        <w:tc>
          <w:tcPr>
            <w:tcW w:w="1843"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r>
      <w:tr w:rsidR="008B760B" w:rsidRPr="008B760B" w:rsidTr="00123480">
        <w:trPr>
          <w:cantSplit/>
          <w:trHeight w:val="1140"/>
        </w:trPr>
        <w:tc>
          <w:tcPr>
            <w:tcW w:w="1172" w:type="dxa"/>
            <w:noWrap/>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שלב ב'</w:t>
            </w:r>
          </w:p>
        </w:tc>
        <w:tc>
          <w:tcPr>
            <w:tcW w:w="3661" w:type="dxa"/>
            <w:hideMark/>
          </w:tcPr>
          <w:p w:rsidR="008B760B" w:rsidRPr="008B760B" w:rsidRDefault="008B760B" w:rsidP="009949F8">
            <w:pPr>
              <w:spacing w:after="80" w:line="360" w:lineRule="auto"/>
              <w:rPr>
                <w:rFonts w:asciiTheme="majorBidi" w:hAnsiTheme="majorBidi" w:cs="David"/>
                <w:color w:val="000000"/>
                <w:sz w:val="22"/>
                <w:szCs w:val="22"/>
              </w:rPr>
            </w:pPr>
            <w:r w:rsidRPr="008B760B">
              <w:rPr>
                <w:rFonts w:asciiTheme="majorBidi" w:hAnsiTheme="majorBidi" w:cs="David"/>
                <w:color w:val="000000"/>
                <w:sz w:val="22"/>
                <w:szCs w:val="22"/>
                <w:rtl/>
              </w:rPr>
              <w:t>הרחבה משמעותית יותר של המערכת, והטמעתה בכלל ארגוני הבריאות בישראל, עבור כלל האוכלוס</w:t>
            </w:r>
            <w:r>
              <w:rPr>
                <w:rFonts w:asciiTheme="majorBidi" w:hAnsiTheme="majorBidi" w:cs="David" w:hint="cs"/>
                <w:color w:val="000000"/>
                <w:sz w:val="22"/>
                <w:szCs w:val="22"/>
                <w:rtl/>
              </w:rPr>
              <w:t>י</w:t>
            </w:r>
            <w:r w:rsidRPr="008B760B">
              <w:rPr>
                <w:rFonts w:asciiTheme="majorBidi" w:hAnsiTheme="majorBidi" w:cs="David"/>
                <w:color w:val="000000"/>
                <w:sz w:val="22"/>
                <w:szCs w:val="22"/>
                <w:rtl/>
              </w:rPr>
              <w:t>יה</w:t>
            </w:r>
          </w:p>
        </w:tc>
        <w:tc>
          <w:tcPr>
            <w:tcW w:w="924"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0.2</w:t>
            </w:r>
          </w:p>
        </w:tc>
        <w:tc>
          <w:tcPr>
            <w:tcW w:w="728" w:type="dxa"/>
            <w:noWrap/>
            <w:vAlign w:val="center"/>
            <w:hideMark/>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0.2</w:t>
            </w:r>
          </w:p>
        </w:tc>
        <w:tc>
          <w:tcPr>
            <w:tcW w:w="1405" w:type="dxa"/>
            <w:vAlign w:val="center"/>
          </w:tcPr>
          <w:p w:rsidR="008B760B" w:rsidRPr="008B760B" w:rsidRDefault="008B760B" w:rsidP="008B760B">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0.2</w:t>
            </w:r>
          </w:p>
        </w:tc>
        <w:tc>
          <w:tcPr>
            <w:tcW w:w="1843" w:type="dxa"/>
            <w:noWrap/>
            <w:vAlign w:val="center"/>
            <w:hideMark/>
          </w:tcPr>
          <w:p w:rsidR="008B760B" w:rsidRPr="008B760B" w:rsidRDefault="008B760B" w:rsidP="00E247D9">
            <w:pPr>
              <w:spacing w:after="80" w:line="360" w:lineRule="auto"/>
              <w:jc w:val="center"/>
              <w:rPr>
                <w:rFonts w:asciiTheme="majorBidi" w:hAnsiTheme="majorBidi" w:cs="David"/>
                <w:color w:val="000000"/>
                <w:sz w:val="22"/>
                <w:szCs w:val="22"/>
              </w:rPr>
            </w:pPr>
            <w:r w:rsidRPr="008B760B">
              <w:rPr>
                <w:rFonts w:asciiTheme="majorBidi" w:hAnsiTheme="majorBidi" w:cs="David" w:hint="cs"/>
                <w:color w:val="000000"/>
                <w:sz w:val="22"/>
                <w:szCs w:val="22"/>
                <w:rtl/>
              </w:rPr>
              <w:t>1</w:t>
            </w:r>
          </w:p>
        </w:tc>
      </w:tr>
    </w:tbl>
    <w:p w:rsidR="00B702DB" w:rsidRPr="006056F1" w:rsidRDefault="00B702DB" w:rsidP="009949F8">
      <w:pPr>
        <w:pStyle w:val="Normal1"/>
        <w:spacing w:before="0" w:after="80" w:line="360" w:lineRule="auto"/>
        <w:rPr>
          <w:rFonts w:asciiTheme="majorBidi" w:hAnsiTheme="majorBidi"/>
          <w:szCs w:val="22"/>
          <w:rtl/>
        </w:rPr>
      </w:pPr>
    </w:p>
    <w:p w:rsidR="00FE3C09" w:rsidRPr="006056F1" w:rsidRDefault="00FE3C09" w:rsidP="005B199F">
      <w:pPr>
        <w:pStyle w:val="a5"/>
        <w:keepNext/>
        <w:numPr>
          <w:ilvl w:val="1"/>
          <w:numId w:val="56"/>
        </w:numPr>
        <w:tabs>
          <w:tab w:val="left" w:pos="707"/>
          <w:tab w:val="left" w:pos="990"/>
        </w:tabs>
        <w:bidi/>
        <w:spacing w:after="80"/>
        <w:jc w:val="both"/>
        <w:outlineLvl w:val="2"/>
        <w:rPr>
          <w:rFonts w:asciiTheme="majorBidi" w:hAnsiTheme="majorBidi"/>
          <w:vanish/>
          <w:sz w:val="22"/>
          <w:szCs w:val="22"/>
          <w:lang w:eastAsia="he-IL"/>
        </w:rPr>
      </w:pPr>
    </w:p>
    <w:p w:rsidR="00FE3C09" w:rsidRPr="006056F1" w:rsidRDefault="00FE3C09" w:rsidP="005B199F">
      <w:pPr>
        <w:pStyle w:val="a5"/>
        <w:keepNext/>
        <w:numPr>
          <w:ilvl w:val="1"/>
          <w:numId w:val="56"/>
        </w:numPr>
        <w:tabs>
          <w:tab w:val="left" w:pos="707"/>
          <w:tab w:val="left" w:pos="990"/>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6"/>
        </w:numPr>
        <w:tabs>
          <w:tab w:val="left" w:pos="707"/>
          <w:tab w:val="left" w:pos="990"/>
        </w:tabs>
        <w:bidi/>
        <w:spacing w:after="80"/>
        <w:jc w:val="both"/>
        <w:outlineLvl w:val="2"/>
        <w:rPr>
          <w:rFonts w:asciiTheme="majorBidi" w:hAnsiTheme="majorBidi"/>
          <w:vanish/>
          <w:sz w:val="22"/>
          <w:szCs w:val="22"/>
          <w:rtl/>
          <w:lang w:eastAsia="he-IL"/>
        </w:rPr>
      </w:pPr>
    </w:p>
    <w:p w:rsidR="00FE3C09" w:rsidRPr="006056F1" w:rsidRDefault="00FE3C09" w:rsidP="005B199F">
      <w:pPr>
        <w:pStyle w:val="a5"/>
        <w:keepNext/>
        <w:numPr>
          <w:ilvl w:val="1"/>
          <w:numId w:val="56"/>
        </w:numPr>
        <w:tabs>
          <w:tab w:val="left" w:pos="707"/>
          <w:tab w:val="left" w:pos="990"/>
        </w:tabs>
        <w:bidi/>
        <w:spacing w:after="80"/>
        <w:jc w:val="both"/>
        <w:outlineLvl w:val="2"/>
        <w:rPr>
          <w:rFonts w:asciiTheme="majorBidi" w:hAnsiTheme="majorBidi"/>
          <w:vanish/>
          <w:sz w:val="22"/>
          <w:szCs w:val="22"/>
          <w:rtl/>
          <w:lang w:eastAsia="he-IL"/>
        </w:rPr>
      </w:pPr>
    </w:p>
    <w:p w:rsidR="00FE3C09" w:rsidRPr="006056F1" w:rsidRDefault="00FE3C09" w:rsidP="009949F8">
      <w:pPr>
        <w:keepNext/>
        <w:numPr>
          <w:ilvl w:val="0"/>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0"/>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0"/>
        </w:numPr>
        <w:bidi/>
        <w:spacing w:after="80" w:line="360" w:lineRule="auto"/>
        <w:jc w:val="both"/>
        <w:outlineLvl w:val="2"/>
        <w:rPr>
          <w:rFonts w:asciiTheme="majorBidi" w:eastAsia="Times New Roman" w:hAnsiTheme="majorBidi" w:cs="David"/>
          <w:vanish/>
          <w:rtl/>
          <w:lang w:eastAsia="he-IL"/>
        </w:rPr>
      </w:pPr>
    </w:p>
    <w:bookmarkEnd w:id="188"/>
    <w:bookmarkEnd w:id="189"/>
    <w:bookmarkEnd w:id="190"/>
    <w:p w:rsidR="00FE3C09" w:rsidRPr="006056F1" w:rsidRDefault="00FE3C09" w:rsidP="009949F8">
      <w:pPr>
        <w:keepNext/>
        <w:numPr>
          <w:ilvl w:val="0"/>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0"/>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FE3C09" w:rsidRPr="006056F1" w:rsidRDefault="00FE3C09" w:rsidP="009949F8">
      <w:pPr>
        <w:keepNext/>
        <w:numPr>
          <w:ilvl w:val="1"/>
          <w:numId w:val="23"/>
        </w:numPr>
        <w:bidi/>
        <w:spacing w:after="80" w:line="360" w:lineRule="auto"/>
        <w:jc w:val="both"/>
        <w:outlineLvl w:val="2"/>
        <w:rPr>
          <w:rFonts w:asciiTheme="majorBidi" w:eastAsia="Times New Roman" w:hAnsiTheme="majorBidi" w:cs="David"/>
          <w:vanish/>
          <w:rtl/>
          <w:lang w:eastAsia="he-IL"/>
        </w:rPr>
      </w:pPr>
    </w:p>
    <w:p w:rsidR="00E247D9" w:rsidRDefault="00E247D9">
      <w:pPr>
        <w:rPr>
          <w:rFonts w:asciiTheme="majorBidi" w:eastAsia="Times New Roman" w:hAnsiTheme="majorBidi" w:cs="David"/>
          <w:b/>
          <w:bCs/>
          <w:kern w:val="40"/>
          <w:highlight w:val="yellow"/>
          <w:u w:val="single"/>
          <w:lang w:eastAsia="he-IL"/>
        </w:rPr>
      </w:pPr>
      <w:bookmarkStart w:id="192" w:name="_Toc185931883"/>
      <w:bookmarkStart w:id="193" w:name="_Toc295389874"/>
      <w:bookmarkStart w:id="194" w:name="_Toc301205765"/>
      <w:bookmarkStart w:id="195" w:name="_Toc392146239"/>
      <w:bookmarkStart w:id="196" w:name="_Toc298446132"/>
      <w:bookmarkEnd w:id="192"/>
      <w:bookmarkEnd w:id="193"/>
      <w:bookmarkEnd w:id="194"/>
      <w:bookmarkEnd w:id="195"/>
      <w:bookmarkEnd w:id="196"/>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pPr>
        <w:rPr>
          <w:rFonts w:asciiTheme="majorBidi" w:eastAsia="Times New Roman" w:hAnsiTheme="majorBidi" w:cs="David"/>
          <w:b/>
          <w:bCs/>
          <w:kern w:val="40"/>
          <w:highlight w:val="yellow"/>
          <w:u w:val="single"/>
          <w:lang w:eastAsia="he-IL"/>
        </w:rPr>
      </w:pPr>
    </w:p>
    <w:p w:rsidR="00DD4716" w:rsidRDefault="00DD4716" w:rsidP="00DD4716">
      <w:pPr>
        <w:bidi/>
        <w:spacing w:after="80" w:line="360" w:lineRule="auto"/>
        <w:ind w:right="284"/>
        <w:jc w:val="center"/>
        <w:outlineLvl w:val="0"/>
        <w:rPr>
          <w:rFonts w:asciiTheme="majorBidi" w:eastAsia="Times New Roman" w:hAnsiTheme="majorBidi" w:cs="David"/>
          <w:b/>
          <w:bCs/>
          <w:noProof/>
          <w:sz w:val="26"/>
          <w:szCs w:val="26"/>
          <w:u w:val="single"/>
          <w:rtl/>
          <w:lang w:eastAsia="he-IL"/>
        </w:rPr>
      </w:pPr>
      <w:bookmarkStart w:id="197" w:name="_Toc392146247"/>
    </w:p>
    <w:p w:rsidR="00DD4716" w:rsidRPr="0003388D" w:rsidRDefault="00DD4716" w:rsidP="00DD4716">
      <w:pPr>
        <w:bidi/>
        <w:spacing w:after="80" w:line="360" w:lineRule="auto"/>
        <w:ind w:right="284"/>
        <w:jc w:val="center"/>
        <w:outlineLvl w:val="0"/>
        <w:rPr>
          <w:rFonts w:asciiTheme="majorBidi" w:eastAsia="Times New Roman" w:hAnsiTheme="majorBidi" w:cs="David"/>
          <w:b/>
          <w:bCs/>
          <w:noProof/>
          <w:sz w:val="26"/>
          <w:szCs w:val="26"/>
          <w:u w:val="single"/>
          <w:rtl/>
          <w:lang w:eastAsia="he-IL"/>
        </w:rPr>
      </w:pPr>
      <w:bookmarkStart w:id="198" w:name="_Toc457813180"/>
      <w:r w:rsidRPr="00E82EFF">
        <w:rPr>
          <w:rFonts w:asciiTheme="majorBidi" w:eastAsia="Times New Roman" w:hAnsiTheme="majorBidi" w:cs="David"/>
          <w:b/>
          <w:bCs/>
          <w:noProof/>
          <w:sz w:val="26"/>
          <w:szCs w:val="26"/>
          <w:u w:val="single"/>
          <w:rtl/>
          <w:lang w:eastAsia="he-IL"/>
        </w:rPr>
        <w:t>נספח ג' - אבטחת מידע</w:t>
      </w:r>
      <w:bookmarkEnd w:id="197"/>
      <w:bookmarkEnd w:id="198"/>
      <w:r w:rsidRPr="0003388D">
        <w:rPr>
          <w:rFonts w:asciiTheme="majorBidi" w:eastAsia="Times New Roman" w:hAnsiTheme="majorBidi" w:cs="David"/>
          <w:b/>
          <w:bCs/>
          <w:noProof/>
          <w:sz w:val="26"/>
          <w:szCs w:val="26"/>
          <w:u w:val="single"/>
          <w:rtl/>
          <w:lang w:eastAsia="he-IL"/>
        </w:rPr>
        <w:br/>
      </w:r>
    </w:p>
    <w:p w:rsidR="00DD4716" w:rsidRPr="006056F1" w:rsidRDefault="00DD4716" w:rsidP="00DD4716">
      <w:pPr>
        <w:widowControl w:val="0"/>
        <w:numPr>
          <w:ilvl w:val="0"/>
          <w:numId w:val="42"/>
        </w:numPr>
        <w:bidi/>
        <w:spacing w:after="80" w:line="360" w:lineRule="auto"/>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תיושם אבטחת מידע כמוגדרת בתקן </w:t>
      </w:r>
      <w:r w:rsidRPr="006056F1">
        <w:rPr>
          <w:rFonts w:asciiTheme="majorBidi" w:eastAsia="Times New Roman" w:hAnsiTheme="majorBidi" w:cs="David"/>
          <w:noProof/>
          <w:lang w:eastAsia="he-IL"/>
        </w:rPr>
        <w:t xml:space="preserve">ISO-27799 </w:t>
      </w:r>
      <w:r w:rsidRPr="006056F1">
        <w:rPr>
          <w:rFonts w:asciiTheme="majorBidi" w:eastAsia="Times New Roman" w:hAnsiTheme="majorBidi" w:cs="David"/>
          <w:noProof/>
          <w:rtl/>
          <w:lang w:eastAsia="he-IL"/>
        </w:rPr>
        <w:t>: שמירה על סודיות, שלמות ואמינות, זמינות ושרידות המידע, במערכות המידע הרפואיות הממוחשבות בבבתי החולים, במרפאות הקהילה ובמשרד הבריאות. כל זאת בכפוף לתקנות הגנת הפרטיות ולחוקי אבטחת מידע.</w:t>
      </w:r>
      <w:r w:rsidRPr="006056F1">
        <w:rPr>
          <w:rFonts w:asciiTheme="majorBidi" w:eastAsia="Times New Roman" w:hAnsiTheme="majorBidi" w:cs="David"/>
          <w:noProof/>
          <w:rtl/>
          <w:lang w:eastAsia="he-IL"/>
        </w:rPr>
        <w:tab/>
      </w:r>
      <w:r w:rsidRPr="006056F1">
        <w:rPr>
          <w:rFonts w:asciiTheme="majorBidi" w:eastAsia="Times New Roman" w:hAnsiTheme="majorBidi" w:cs="David"/>
          <w:noProof/>
          <w:rtl/>
          <w:lang w:eastAsia="he-IL"/>
        </w:rPr>
        <w:br/>
        <w:t xml:space="preserve">יושם דגש על העקרונות הבאים :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תשתיות טכנולוגיית המידע</w:t>
      </w:r>
      <w:r w:rsidRPr="006056F1">
        <w:rPr>
          <w:rFonts w:asciiTheme="majorBidi" w:eastAsia="Times New Roman" w:hAnsiTheme="majorBidi" w:cs="David"/>
          <w:noProof/>
          <w:rtl/>
          <w:lang w:eastAsia="he-IL"/>
        </w:rPr>
        <w:t xml:space="preserve"> כדוגמת מערכות הפעלה בשרתים, בסיסי נתונים, תשתיות תוכנה יישומיות מרכזיות, רכיבי תקשורת יוגדרו אבטחתית בהתבסס על </w:t>
      </w:r>
      <w:r w:rsidRPr="006056F1">
        <w:rPr>
          <w:rFonts w:asciiTheme="majorBidi" w:eastAsia="Times New Roman" w:hAnsiTheme="majorBidi" w:cs="David"/>
          <w:b/>
          <w:bCs/>
          <w:noProof/>
          <w:rtl/>
          <w:lang w:eastAsia="he-IL"/>
        </w:rPr>
        <w:t>" נוהל תשתיות תקשוב מאובטחות במב"ר ".</w:t>
      </w:r>
    </w:p>
    <w:p w:rsidR="00DD4716" w:rsidRPr="006056F1" w:rsidRDefault="00DD4716" w:rsidP="00DD4716">
      <w:pPr>
        <w:widowControl w:val="0"/>
        <w:numPr>
          <w:ilvl w:val="1"/>
          <w:numId w:val="42"/>
        </w:numPr>
        <w:tabs>
          <w:tab w:val="clear" w:pos="792"/>
          <w:tab w:val="num" w:pos="968"/>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פיתוח</w:t>
      </w:r>
      <w:r w:rsidRPr="006056F1">
        <w:rPr>
          <w:rFonts w:asciiTheme="majorBidi" w:eastAsia="Times New Roman" w:hAnsiTheme="majorBidi" w:cs="David"/>
          <w:noProof/>
          <w:rtl/>
          <w:lang w:eastAsia="he-IL"/>
        </w:rPr>
        <w:t xml:space="preserve"> - שילוב אבטחת מידע בכל רכש/פיתוח/שידרוג מערכות טכנולוגיית מידע, יתבסס על הדרישות לפיתוח מאובטח המנוסחות ב- " נוהל פיתוח מערכות מידע מאובטח במב"ר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רשימת הכלים והטכנולוגיות המאושרים לשימוש תתעדכן מפעם לפעם כפי המופיע ב- </w:t>
      </w:r>
      <w:r w:rsidRPr="006056F1">
        <w:rPr>
          <w:rFonts w:asciiTheme="majorBidi" w:eastAsia="Times New Roman" w:hAnsiTheme="majorBidi" w:cs="David"/>
          <w:b/>
          <w:bCs/>
          <w:noProof/>
          <w:rtl/>
          <w:lang w:eastAsia="he-IL"/>
        </w:rPr>
        <w:t>"תקנים וטכנולוגיות אבטחת מידע בתוקף"</w:t>
      </w:r>
      <w:r w:rsidRPr="006056F1">
        <w:rPr>
          <w:rFonts w:asciiTheme="majorBidi" w:eastAsia="Times New Roman" w:hAnsiTheme="majorBidi" w:cs="David"/>
          <w:noProof/>
          <w:rtl/>
          <w:lang w:eastAsia="he-IL"/>
        </w:rPr>
        <w:t>.</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ייעשה שימוש במגוון שיטות וכלים טכנולוגיים להבטחת שלמות ואמינות הנתונים המועברים בין רכיבים שונים של הפתרון, בין מערכות בתוך הארגון (ממשק פנימי) ומהארגון החוצה (ממשק חיצוני).</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הזדהות</w:t>
      </w:r>
      <w:r w:rsidRPr="006056F1">
        <w:rPr>
          <w:rFonts w:asciiTheme="majorBidi" w:eastAsia="Times New Roman" w:hAnsiTheme="majorBidi" w:cs="David"/>
          <w:noProof/>
          <w:rtl/>
          <w:lang w:eastAsia="he-IL"/>
        </w:rPr>
        <w:t xml:space="preserve"> - חובת הזדהות חד ערכית ע"י משתמש למערכות טכנולוגיית המידע או לחילופין יכולת זיהוי חד ערכית לכל פעילות בפתרון המבוצעת ע"י משתמש בפתרון.</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הרשאות</w:t>
      </w:r>
      <w:r w:rsidRPr="006056F1">
        <w:rPr>
          <w:rFonts w:asciiTheme="majorBidi" w:eastAsia="Times New Roman" w:hAnsiTheme="majorBidi" w:cs="David"/>
          <w:noProof/>
          <w:rtl/>
          <w:lang w:eastAsia="he-IL"/>
        </w:rPr>
        <w:t xml:space="preserve"> - הענקת זכויות פעילות במערכות טכנולוגיית המידע תבוצע על בסיס ה"צורך לדעת".</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תהיה יכולת בקרה ניהולית בארגון, כגון: קביעת הרשאות בהתאם לתפקי</w:t>
      </w:r>
      <w:r>
        <w:rPr>
          <w:rFonts w:asciiTheme="majorBidi" w:eastAsia="Times New Roman" w:hAnsiTheme="majorBidi" w:cs="David"/>
          <w:noProof/>
          <w:rtl/>
          <w:lang w:eastAsia="he-IL"/>
        </w:rPr>
        <w:t>ד בארגון או בהתאם לתפקיד המבוצע</w:t>
      </w:r>
      <w:r>
        <w:rPr>
          <w:rFonts w:asciiTheme="majorBidi" w:eastAsia="Times New Roman" w:hAnsiTheme="majorBidi" w:cs="David" w:hint="cs"/>
          <w:noProof/>
          <w:rtl/>
          <w:lang w:eastAsia="he-IL"/>
        </w:rPr>
        <w:t xml:space="preserve"> </w:t>
      </w:r>
      <w:r w:rsidRPr="006056F1">
        <w:rPr>
          <w:rFonts w:asciiTheme="majorBidi" w:eastAsia="Times New Roman" w:hAnsiTheme="majorBidi" w:cs="David"/>
          <w:noProof/>
          <w:rtl/>
          <w:lang w:eastAsia="he-IL"/>
        </w:rPr>
        <w:t>באותה עת.</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 xml:space="preserve">נדרשת ביקורת תקופתית על פרטי רישום המשתמשים, לכל מערכות המידע, לוודוא שלמותם, דיוקם וכי הגישה עדיין נדרשת.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בקרת גישה</w:t>
      </w:r>
      <w:r w:rsidRPr="006056F1">
        <w:rPr>
          <w:rFonts w:asciiTheme="majorBidi" w:eastAsia="Times New Roman" w:hAnsiTheme="majorBidi" w:cs="David"/>
          <w:noProof/>
          <w:rtl/>
          <w:lang w:eastAsia="he-I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הצפנת תווך</w:t>
      </w:r>
      <w:r w:rsidRPr="006056F1">
        <w:rPr>
          <w:rFonts w:asciiTheme="majorBidi" w:eastAsia="Times New Roman" w:hAnsiTheme="majorBidi" w:cs="David"/>
          <w:noProof/>
          <w:rtl/>
          <w:lang w:eastAsia="he-I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אירועי אבטחת מידע</w:t>
      </w:r>
      <w:r w:rsidRPr="006056F1">
        <w:rPr>
          <w:rFonts w:asciiTheme="majorBidi" w:eastAsia="Times New Roman" w:hAnsiTheme="majorBidi" w:cs="David"/>
          <w:noProof/>
          <w:rtl/>
          <w:lang w:eastAsia="he-I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rsidR="00DD4716"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 xml:space="preserve">גיבוי </w:t>
      </w:r>
      <w:r w:rsidRPr="006056F1">
        <w:rPr>
          <w:rFonts w:asciiTheme="majorBidi" w:eastAsia="Times New Roman" w:hAnsiTheme="majorBidi" w:cs="David"/>
          <w:noProof/>
          <w:rtl/>
          <w:lang w:eastAsia="he-IL"/>
        </w:rPr>
        <w:t>- יוכנו עותקי גיבוי של מידע ושל תוכנות והם ייבדקו באופן סדיר. לפי מדיניות הגיבוי המוסכמת.</w:t>
      </w:r>
    </w:p>
    <w:p w:rsidR="00DD4716" w:rsidRDefault="00DD4716" w:rsidP="00DD4716">
      <w:pPr>
        <w:widowControl w:val="0"/>
        <w:bidi/>
        <w:spacing w:after="80" w:line="360" w:lineRule="auto"/>
        <w:ind w:left="968"/>
        <w:jc w:val="both"/>
        <w:rPr>
          <w:rFonts w:asciiTheme="majorBidi" w:eastAsia="Times New Roman" w:hAnsiTheme="majorBidi" w:cs="David"/>
          <w:b/>
          <w:bCs/>
          <w:noProof/>
          <w:rtl/>
          <w:lang w:eastAsia="he-IL"/>
        </w:rPr>
      </w:pPr>
    </w:p>
    <w:p w:rsidR="00DD4716" w:rsidRPr="006056F1" w:rsidRDefault="00DD4716" w:rsidP="00DD4716">
      <w:pPr>
        <w:widowControl w:val="0"/>
        <w:bidi/>
        <w:spacing w:after="80" w:line="360" w:lineRule="auto"/>
        <w:ind w:left="968"/>
        <w:jc w:val="both"/>
        <w:rPr>
          <w:rFonts w:asciiTheme="majorBidi" w:eastAsia="Times New Roman" w:hAnsiTheme="majorBidi" w:cs="David"/>
          <w:noProof/>
          <w:lang w:eastAsia="he-IL"/>
        </w:rPr>
      </w:pPr>
    </w:p>
    <w:p w:rsidR="00DD4716"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טיפול במדיה</w:t>
      </w:r>
      <w:r w:rsidRPr="006056F1">
        <w:rPr>
          <w:rFonts w:asciiTheme="majorBidi" w:eastAsia="Times New Roman" w:hAnsiTheme="majorBidi" w:cs="David"/>
          <w:noProof/>
          <w:rtl/>
          <w:lang w:eastAsia="he-I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DD4716" w:rsidRPr="00687332"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87332">
        <w:rPr>
          <w:rFonts w:asciiTheme="majorBidi" w:eastAsia="Times New Roman" w:hAnsiTheme="majorBidi" w:cs="David"/>
          <w:noProof/>
          <w:rtl/>
          <w:lang w:eastAsia="he-IL"/>
        </w:rPr>
        <w:t>מדיה מנויידת הכוללת מידע רפואי תוגן מפני גישה בלתי מורשית, באמצעות הצפנת המידע.</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b/>
          <w:bCs/>
          <w:noProof/>
          <w:rtl/>
          <w:lang w:eastAsia="he-IL"/>
        </w:rPr>
        <w:t xml:space="preserve">העברת מידע אישי </w:t>
      </w:r>
      <w:r w:rsidRPr="006056F1">
        <w:rPr>
          <w:rFonts w:asciiTheme="majorBidi" w:eastAsia="Times New Roman" w:hAnsiTheme="majorBidi" w:cs="David"/>
          <w:noProof/>
          <w:rtl/>
          <w:lang w:eastAsia="he-IL"/>
        </w:rPr>
        <w:t xml:space="preserve">- יעשה בכפוף לדרישות בחוק ובתקנות להגנת הפרטיות ולהנחיות רמו"ט, ובפרט, הצפנת תווך/מידע בעת  העברתו בתווך ציבורי. </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b/>
          <w:bCs/>
          <w:noProof/>
          <w:lang w:eastAsia="he-IL"/>
        </w:rPr>
      </w:pPr>
      <w:r w:rsidRPr="006056F1">
        <w:rPr>
          <w:rFonts w:asciiTheme="majorBidi" w:eastAsia="Times New Roman" w:hAnsiTheme="majorBidi" w:cs="David"/>
          <w:b/>
          <w:bCs/>
          <w:noProof/>
          <w:rtl/>
          <w:lang w:eastAsia="he-IL"/>
        </w:rPr>
        <w:t xml:space="preserve">בקרות  </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rsidR="00DD4716" w:rsidRPr="006056F1" w:rsidRDefault="00DD4716" w:rsidP="00DD4716">
      <w:pPr>
        <w:widowControl w:val="0"/>
        <w:numPr>
          <w:ilvl w:val="2"/>
          <w:numId w:val="42"/>
        </w:numPr>
        <w:tabs>
          <w:tab w:val="clear" w:pos="1440"/>
          <w:tab w:val="num" w:pos="1677"/>
        </w:tabs>
        <w:bidi/>
        <w:spacing w:after="80" w:line="360" w:lineRule="auto"/>
        <w:ind w:left="1677" w:hanging="709"/>
        <w:jc w:val="both"/>
        <w:rPr>
          <w:rFonts w:asciiTheme="majorBidi" w:eastAsia="Times New Roman" w:hAnsiTheme="majorBidi" w:cs="David"/>
          <w:noProof/>
          <w:rtl/>
          <w:lang w:eastAsia="he-IL"/>
        </w:rPr>
      </w:pPr>
      <w:r w:rsidRPr="006056F1">
        <w:rPr>
          <w:rFonts w:asciiTheme="majorBidi" w:eastAsia="Times New Roman" w:hAnsiTheme="majorBidi" w:cs="David"/>
          <w:noProof/>
          <w:rtl/>
          <w:lang w:eastAsia="he-IL"/>
        </w:rPr>
        <w:t>ניטור רשומות הלוג יבוצע באופן סדיר.</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שיח לא פעיל יופסק לאחר פרק זמן מוגדר של אי פעילות שיותאם למיקום תחנת העבודה ולפעילות המתבצעת באמצעותה.</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rsidR="00DD4716" w:rsidRPr="006056F1" w:rsidRDefault="00DD4716" w:rsidP="00DD4716">
      <w:pPr>
        <w:widowControl w:val="0"/>
        <w:numPr>
          <w:ilvl w:val="1"/>
          <w:numId w:val="42"/>
        </w:numPr>
        <w:tabs>
          <w:tab w:val="clear" w:pos="792"/>
          <w:tab w:val="num" w:pos="1252"/>
        </w:tabs>
        <w:bidi/>
        <w:spacing w:after="80" w:line="360" w:lineRule="auto"/>
        <w:ind w:left="968" w:hanging="608"/>
        <w:jc w:val="both"/>
        <w:rPr>
          <w:rFonts w:asciiTheme="majorBidi" w:eastAsia="Times New Roman" w:hAnsiTheme="majorBidi" w:cs="David"/>
          <w:noProof/>
          <w:lang w:eastAsia="he-IL"/>
        </w:rPr>
      </w:pPr>
      <w:r w:rsidRPr="006056F1">
        <w:rPr>
          <w:rFonts w:asciiTheme="majorBidi" w:eastAsia="Times New Roman" w:hAnsiTheme="majorBidi" w:cs="David"/>
          <w:noProof/>
          <w:rtl/>
          <w:lang w:eastAsia="he-IL"/>
        </w:rPr>
        <w:t>ככל שהדבר רלוונטי, מעגל הגנה ראשון לרכיבי טכנולוגיית המידע יהיה מעגל אבטחה פיזי.</w:t>
      </w: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pStyle w:val="afff4"/>
        <w:spacing w:after="80" w:line="360" w:lineRule="auto"/>
        <w:rPr>
          <w:rFonts w:asciiTheme="majorBidi" w:hAnsiTheme="majorBidi" w:cs="David"/>
          <w:noProof/>
          <w:u w:val="single"/>
          <w:rtl/>
          <w:lang w:eastAsia="ko-KR"/>
        </w:rPr>
      </w:pPr>
    </w:p>
    <w:p w:rsidR="00DD4716" w:rsidRPr="006056F1" w:rsidRDefault="00DD4716" w:rsidP="00DD4716">
      <w:pPr>
        <w:pStyle w:val="afff4"/>
        <w:spacing w:after="80" w:line="360" w:lineRule="auto"/>
        <w:rPr>
          <w:rFonts w:asciiTheme="majorBidi" w:hAnsiTheme="majorBidi" w:cs="David"/>
          <w:noProof/>
          <w:rtl/>
        </w:rPr>
      </w:pPr>
    </w:p>
    <w:p w:rsidR="00DD4716" w:rsidRPr="006056F1" w:rsidRDefault="00DD4716" w:rsidP="00DD4716">
      <w:pPr>
        <w:bidi/>
        <w:spacing w:after="80" w:line="360" w:lineRule="auto"/>
        <w:ind w:left="720"/>
        <w:jc w:val="both"/>
        <w:rPr>
          <w:rFonts w:asciiTheme="majorBidi" w:eastAsia="Times New Roman" w:hAnsiTheme="majorBidi" w:cs="David"/>
          <w:noProof/>
          <w:rtl/>
        </w:rPr>
      </w:pPr>
    </w:p>
    <w:p w:rsidR="00DD4716" w:rsidRDefault="00DD4716" w:rsidP="00DD4716">
      <w:pPr>
        <w:keepLines/>
        <w:tabs>
          <w:tab w:val="left" w:pos="1134"/>
        </w:tabs>
        <w:bidi/>
        <w:spacing w:after="80" w:line="360" w:lineRule="auto"/>
        <w:jc w:val="both"/>
        <w:outlineLvl w:val="0"/>
        <w:rPr>
          <w:rFonts w:asciiTheme="majorBidi" w:eastAsia="Times New Roman" w:hAnsiTheme="majorBidi" w:cs="David"/>
          <w:noProof/>
          <w:rtl/>
        </w:rPr>
      </w:pPr>
      <w:r w:rsidRPr="006056F1">
        <w:rPr>
          <w:rFonts w:asciiTheme="majorBidi" w:eastAsia="Times New Roman" w:hAnsiTheme="majorBidi" w:cs="David"/>
          <w:noProof/>
          <w:rtl/>
        </w:rPr>
        <w:br w:type="page"/>
      </w:r>
      <w:bookmarkStart w:id="199" w:name="_Toc392146249"/>
    </w:p>
    <w:bookmarkEnd w:id="199"/>
    <w:p w:rsidR="00DD4716" w:rsidRPr="006056F1" w:rsidRDefault="00DD4716" w:rsidP="00DD4716">
      <w:pPr>
        <w:keepLines/>
        <w:tabs>
          <w:tab w:val="left" w:pos="1134"/>
        </w:tabs>
        <w:bidi/>
        <w:spacing w:after="80" w:line="360" w:lineRule="auto"/>
        <w:jc w:val="both"/>
        <w:outlineLvl w:val="0"/>
        <w:rPr>
          <w:rFonts w:asciiTheme="majorBidi" w:eastAsia="Times New Roman" w:hAnsiTheme="majorBidi" w:cs="David"/>
          <w:b/>
          <w:bCs/>
          <w:noProof/>
          <w:u w:val="single"/>
          <w:lang w:eastAsia="ko-KR"/>
        </w:rPr>
      </w:pPr>
      <w:r>
        <w:rPr>
          <w:rFonts w:asciiTheme="majorBidi" w:eastAsia="Times New Roman" w:hAnsiTheme="majorBidi" w:cs="David" w:hint="cs"/>
          <w:b/>
          <w:bCs/>
          <w:noProof/>
          <w:u w:val="single"/>
          <w:rtl/>
          <w:lang w:eastAsia="ko-KR"/>
        </w:rPr>
        <w:lastRenderedPageBreak/>
        <w:t xml:space="preserve"> </w:t>
      </w:r>
    </w:p>
    <w:p w:rsidR="00DD4716" w:rsidRPr="0003388D" w:rsidRDefault="00DD4716" w:rsidP="00DD4716">
      <w:pPr>
        <w:keepLines/>
        <w:tabs>
          <w:tab w:val="left" w:pos="1134"/>
        </w:tabs>
        <w:bidi/>
        <w:spacing w:after="80" w:line="360" w:lineRule="auto"/>
        <w:jc w:val="center"/>
        <w:outlineLvl w:val="0"/>
        <w:rPr>
          <w:rFonts w:asciiTheme="majorBidi" w:eastAsia="Times New Roman" w:hAnsiTheme="majorBidi" w:cs="David"/>
          <w:b/>
          <w:bCs/>
          <w:noProof/>
          <w:sz w:val="26"/>
          <w:szCs w:val="26"/>
          <w:u w:val="single"/>
          <w:lang w:eastAsia="ko-KR"/>
        </w:rPr>
      </w:pPr>
      <w:bookmarkStart w:id="200" w:name="_Toc457813181"/>
      <w:r w:rsidRPr="00C773C0">
        <w:rPr>
          <w:rFonts w:asciiTheme="majorBidi" w:eastAsia="Times New Roman" w:hAnsiTheme="majorBidi" w:cs="David"/>
          <w:b/>
          <w:bCs/>
          <w:noProof/>
          <w:sz w:val="26"/>
          <w:szCs w:val="26"/>
          <w:u w:val="single"/>
          <w:rtl/>
          <w:lang w:eastAsia="ko-KR"/>
        </w:rPr>
        <w:t>נספח ד' – הצעת מחיר</w:t>
      </w:r>
      <w:bookmarkEnd w:id="200"/>
    </w:p>
    <w:p w:rsidR="00DD4716" w:rsidRPr="0003388D" w:rsidRDefault="00DD4716" w:rsidP="00DD4716">
      <w:pPr>
        <w:bidi/>
        <w:spacing w:after="80" w:line="360" w:lineRule="auto"/>
        <w:jc w:val="both"/>
        <w:rPr>
          <w:rFonts w:asciiTheme="majorBidi" w:eastAsia="Times New Roman" w:hAnsiTheme="majorBidi" w:cs="David"/>
          <w:noProof/>
          <w:rtl/>
        </w:rPr>
      </w:pPr>
    </w:p>
    <w:p w:rsidR="00DD4716" w:rsidRPr="006056F1" w:rsidRDefault="00DD4716" w:rsidP="00DD4716">
      <w:pPr>
        <w:bidi/>
        <w:spacing w:after="80" w:line="360" w:lineRule="auto"/>
        <w:jc w:val="both"/>
        <w:rPr>
          <w:rFonts w:asciiTheme="majorBidi" w:eastAsia="Times New Roman" w:hAnsiTheme="majorBidi" w:cs="David"/>
          <w:noProof/>
          <w:rtl/>
        </w:rPr>
      </w:pPr>
      <w:r w:rsidRPr="006056F1">
        <w:rPr>
          <w:rFonts w:asciiTheme="majorBidi" w:eastAsia="Times New Roman" w:hAnsiTheme="majorBidi" w:cs="David"/>
          <w:noProof/>
          <w:rtl/>
        </w:rPr>
        <w:t>יש לצרף את הצעת המחיר במעטפה סגורה ונפרדת בתוך מסמכי הגשת המכרז</w:t>
      </w:r>
    </w:p>
    <w:p w:rsidR="00DD4716" w:rsidRPr="006056F1" w:rsidRDefault="00DD4716" w:rsidP="00DD4716">
      <w:pPr>
        <w:bidi/>
        <w:spacing w:after="80" w:line="360" w:lineRule="auto"/>
        <w:jc w:val="both"/>
        <w:rPr>
          <w:rFonts w:asciiTheme="majorBidi" w:eastAsia="Times New Roman" w:hAnsiTheme="majorBidi" w:cs="David"/>
          <w:noProof/>
          <w:rtl/>
        </w:rPr>
      </w:pPr>
    </w:p>
    <w:p w:rsidR="00DD4716" w:rsidRPr="006056F1" w:rsidRDefault="00DD4716" w:rsidP="00DD4716">
      <w:pPr>
        <w:bidi/>
        <w:spacing w:after="80" w:line="360" w:lineRule="auto"/>
        <w:jc w:val="both"/>
        <w:rPr>
          <w:rFonts w:asciiTheme="majorBidi" w:eastAsia="Times New Roman" w:hAnsiTheme="majorBidi" w:cs="David"/>
          <w:noProof/>
          <w:rtl/>
        </w:rPr>
      </w:pPr>
      <w:r w:rsidRPr="006056F1">
        <w:rPr>
          <w:rFonts w:asciiTheme="majorBidi" w:eastAsia="Times New Roman" w:hAnsiTheme="majorBidi" w:cs="David"/>
          <w:noProof/>
          <w:rtl/>
        </w:rPr>
        <w:t>פרטי המציע: _____________________________________</w:t>
      </w:r>
    </w:p>
    <w:p w:rsidR="00DD4716" w:rsidRPr="006056F1" w:rsidRDefault="00DD4716" w:rsidP="00DD4716">
      <w:pPr>
        <w:bidi/>
        <w:spacing w:after="80" w:line="360" w:lineRule="auto"/>
        <w:ind w:left="720"/>
        <w:jc w:val="both"/>
        <w:rPr>
          <w:rFonts w:asciiTheme="majorBidi" w:eastAsia="Times New Roman" w:hAnsiTheme="majorBidi" w:cs="David"/>
          <w:noProof/>
          <w:rtl/>
        </w:rPr>
      </w:pPr>
    </w:p>
    <w:p w:rsidR="00DD4716" w:rsidRPr="006056F1" w:rsidRDefault="00DD4716" w:rsidP="00DD4716">
      <w:pPr>
        <w:bidi/>
        <w:spacing w:after="80" w:line="360" w:lineRule="auto"/>
        <w:jc w:val="both"/>
        <w:rPr>
          <w:rFonts w:asciiTheme="majorBidi" w:eastAsia="Times New Roman" w:hAnsiTheme="majorBidi" w:cs="David"/>
          <w:rtl/>
          <w:lang w:eastAsia="he-IL"/>
        </w:rPr>
      </w:pPr>
      <w:r w:rsidRPr="006056F1">
        <w:rPr>
          <w:rFonts w:asciiTheme="majorBidi" w:eastAsia="Times New Roman" w:hAnsiTheme="majorBidi" w:cs="David"/>
          <w:rtl/>
          <w:lang w:eastAsia="he-IL"/>
        </w:rPr>
        <w:t xml:space="preserve">על המציע למלא  את </w:t>
      </w:r>
      <w:r w:rsidRPr="00C773C0">
        <w:rPr>
          <w:rFonts w:asciiTheme="majorBidi" w:eastAsia="Times New Roman" w:hAnsiTheme="majorBidi" w:cs="David"/>
          <w:rtl/>
          <w:lang w:eastAsia="he-IL"/>
        </w:rPr>
        <w:t>הטבלאות המופיעות בסעיף</w:t>
      </w:r>
      <w:r>
        <w:rPr>
          <w:rFonts w:asciiTheme="majorBidi" w:eastAsia="Times New Roman" w:hAnsiTheme="majorBidi" w:cs="David"/>
          <w:rtl/>
          <w:lang w:eastAsia="he-IL"/>
        </w:rPr>
        <w:t xml:space="preserve"> 5 (עלות)</w:t>
      </w:r>
      <w:r w:rsidRPr="00C773C0">
        <w:rPr>
          <w:rFonts w:asciiTheme="majorBidi" w:eastAsia="Times New Roman" w:hAnsiTheme="majorBidi" w:cs="David"/>
          <w:rtl/>
          <w:lang w:eastAsia="he-IL"/>
        </w:rPr>
        <w:t xml:space="preserve"> ולצרפן לנספח זה</w:t>
      </w:r>
      <w:r w:rsidRPr="006056F1">
        <w:rPr>
          <w:rFonts w:asciiTheme="majorBidi" w:eastAsia="Times New Roman" w:hAnsiTheme="majorBidi" w:cs="David"/>
          <w:rtl/>
          <w:lang w:eastAsia="he-IL"/>
        </w:rPr>
        <w:t>.</w:t>
      </w:r>
    </w:p>
    <w:p w:rsidR="00DD4716" w:rsidRPr="006056F1" w:rsidRDefault="00DD4716" w:rsidP="00DD4716">
      <w:pPr>
        <w:bidi/>
        <w:spacing w:after="80" w:line="360" w:lineRule="auto"/>
        <w:jc w:val="both"/>
        <w:outlineLvl w:val="0"/>
        <w:rPr>
          <w:rFonts w:asciiTheme="majorBidi" w:eastAsia="Times New Roman" w:hAnsiTheme="majorBidi" w:cs="David"/>
          <w:noProof/>
          <w:u w:val="single"/>
          <w:rtl/>
          <w:lang w:eastAsia="he-IL"/>
        </w:rPr>
      </w:pPr>
      <w:r w:rsidRPr="006056F1">
        <w:rPr>
          <w:rFonts w:asciiTheme="majorBidi" w:eastAsia="Times New Roman" w:hAnsiTheme="majorBidi" w:cs="David"/>
          <w:noProof/>
          <w:u w:val="single"/>
          <w:rtl/>
          <w:lang w:eastAsia="he-IL"/>
        </w:rPr>
        <w:br w:type="page"/>
      </w:r>
    </w:p>
    <w:p w:rsidR="00DD4716" w:rsidRPr="006056F1" w:rsidRDefault="00DD4716" w:rsidP="00DD4716">
      <w:pPr>
        <w:bidi/>
        <w:spacing w:after="80" w:line="360" w:lineRule="auto"/>
        <w:jc w:val="both"/>
        <w:outlineLvl w:val="0"/>
        <w:rPr>
          <w:rFonts w:asciiTheme="majorBidi" w:eastAsia="Times New Roman" w:hAnsiTheme="majorBidi" w:cs="David"/>
          <w:b/>
          <w:bCs/>
          <w:noProof/>
          <w:u w:val="single"/>
          <w:rtl/>
          <w:lang w:eastAsia="he-IL"/>
        </w:rPr>
      </w:pPr>
      <w:r>
        <w:rPr>
          <w:rFonts w:asciiTheme="majorBidi" w:eastAsia="Times New Roman" w:hAnsiTheme="majorBidi" w:cs="David" w:hint="cs"/>
          <w:b/>
          <w:bCs/>
          <w:noProof/>
          <w:u w:val="single"/>
          <w:rtl/>
          <w:lang w:eastAsia="he-IL"/>
        </w:rPr>
        <w:lastRenderedPageBreak/>
        <w:t xml:space="preserve"> </w:t>
      </w:r>
    </w:p>
    <w:p w:rsidR="00DD4716" w:rsidRPr="0003388D" w:rsidRDefault="00DD4716" w:rsidP="00DD4716">
      <w:pPr>
        <w:bidi/>
        <w:spacing w:after="80" w:line="360" w:lineRule="auto"/>
        <w:jc w:val="center"/>
        <w:outlineLvl w:val="0"/>
        <w:rPr>
          <w:rFonts w:asciiTheme="majorBidi" w:eastAsia="Times New Roman" w:hAnsiTheme="majorBidi" w:cs="David"/>
          <w:b/>
          <w:bCs/>
          <w:noProof/>
          <w:sz w:val="26"/>
          <w:szCs w:val="26"/>
          <w:u w:val="single"/>
          <w:rtl/>
          <w:lang w:eastAsia="he-IL"/>
        </w:rPr>
      </w:pPr>
      <w:bookmarkStart w:id="201" w:name="_Toc457813182"/>
      <w:r w:rsidRPr="00C773C0">
        <w:rPr>
          <w:rFonts w:asciiTheme="majorBidi" w:eastAsia="Times New Roman" w:hAnsiTheme="majorBidi" w:cs="David"/>
          <w:b/>
          <w:bCs/>
          <w:noProof/>
          <w:sz w:val="26"/>
          <w:szCs w:val="26"/>
          <w:u w:val="single"/>
          <w:rtl/>
          <w:lang w:eastAsia="he-IL"/>
        </w:rPr>
        <w:t>נספח ה' -  טופס ריכוז שאלות הבהרה עבור מגיש הבקשה</w:t>
      </w:r>
      <w:bookmarkEnd w:id="201"/>
    </w:p>
    <w:p w:rsidR="00DD4716" w:rsidRPr="006056F1" w:rsidRDefault="00DD4716" w:rsidP="00DD4716">
      <w:pPr>
        <w:pStyle w:val="Normal1"/>
        <w:spacing w:before="0" w:after="80" w:line="360" w:lineRule="auto"/>
        <w:ind w:left="795"/>
        <w:rPr>
          <w:rFonts w:asciiTheme="majorBidi" w:hAnsiTheme="majorBidi"/>
          <w:szCs w:val="22"/>
          <w:rtl/>
          <w:lang w:eastAsia="en-US"/>
        </w:rPr>
      </w:pPr>
    </w:p>
    <w:p w:rsidR="00DD4716" w:rsidRDefault="00DD4716" w:rsidP="00DD4716">
      <w:pPr>
        <w:pStyle w:val="Normal1"/>
        <w:spacing w:before="0" w:after="80" w:line="360" w:lineRule="auto"/>
        <w:ind w:left="795"/>
        <w:rPr>
          <w:rFonts w:asciiTheme="majorBidi" w:hAnsiTheme="majorBidi"/>
          <w:b/>
          <w:bCs/>
          <w:szCs w:val="22"/>
          <w:rtl/>
        </w:rPr>
      </w:pPr>
      <w:r w:rsidRPr="006056F1">
        <w:rPr>
          <w:rFonts w:asciiTheme="majorBidi" w:hAnsiTheme="majorBidi"/>
          <w:b/>
          <w:bCs/>
          <w:szCs w:val="22"/>
          <w:rtl/>
          <w:lang w:eastAsia="en-US"/>
        </w:rPr>
        <w:t>פרטי</w:t>
      </w:r>
      <w:r w:rsidRPr="006056F1">
        <w:rPr>
          <w:rFonts w:asciiTheme="majorBidi" w:hAnsiTheme="majorBidi"/>
          <w:b/>
          <w:bCs/>
          <w:szCs w:val="22"/>
          <w:rtl/>
        </w:rPr>
        <w:t xml:space="preserve"> המכרז : ____________________</w:t>
      </w:r>
    </w:p>
    <w:p w:rsidR="00DD4716" w:rsidRPr="006056F1" w:rsidRDefault="00DD4716" w:rsidP="00DD4716">
      <w:pPr>
        <w:pStyle w:val="Normal1"/>
        <w:spacing w:before="0" w:after="80" w:line="360" w:lineRule="auto"/>
        <w:ind w:left="795"/>
        <w:rPr>
          <w:rFonts w:asciiTheme="majorBidi" w:hAnsiTheme="majorBidi"/>
          <w:b/>
          <w:bCs/>
          <w:szCs w:val="22"/>
          <w:rtl/>
        </w:rPr>
      </w:pPr>
    </w:p>
    <w:p w:rsidR="00DD4716" w:rsidRPr="006056F1" w:rsidRDefault="00DD4716" w:rsidP="00DD4716">
      <w:pPr>
        <w:pStyle w:val="Normal1"/>
        <w:spacing w:before="0" w:after="80" w:line="360" w:lineRule="auto"/>
        <w:ind w:left="795"/>
        <w:jc w:val="center"/>
        <w:rPr>
          <w:rFonts w:asciiTheme="majorBidi" w:hAnsiTheme="majorBidi"/>
          <w:b/>
          <w:bCs/>
          <w:szCs w:val="22"/>
          <w:u w:val="single"/>
          <w:rtl/>
        </w:rPr>
      </w:pPr>
      <w:r w:rsidRPr="00C773C0">
        <w:rPr>
          <w:rFonts w:asciiTheme="majorBidi" w:hAnsiTheme="majorBidi"/>
          <w:b/>
          <w:bCs/>
          <w:szCs w:val="22"/>
          <w:u w:val="single"/>
          <w:rtl/>
        </w:rPr>
        <w:t>יש למלא את שאלות ההבהרה בקובץ אקסל (קובץ מצורף). שאלות הבהרה בכל פורמט אחר לא יתקבלו.</w:t>
      </w: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noProof/>
          <w:szCs w:val="22"/>
          <w:rtl/>
          <w:lang w:eastAsia="en-US"/>
        </w:rPr>
        <mc:AlternateContent>
          <mc:Choice Requires="wps">
            <w:drawing>
              <wp:anchor distT="0" distB="0" distL="114300" distR="114300" simplePos="0" relativeHeight="251659264" behindDoc="0" locked="0" layoutInCell="1" allowOverlap="1" wp14:anchorId="7A05D51F" wp14:editId="4CCDEF76">
                <wp:simplePos x="0" y="0"/>
                <wp:positionH relativeFrom="column">
                  <wp:posOffset>1378971</wp:posOffset>
                </wp:positionH>
                <wp:positionV relativeFrom="paragraph">
                  <wp:posOffset>47736</wp:posOffset>
                </wp:positionV>
                <wp:extent cx="3729355" cy="516835"/>
                <wp:effectExtent l="0" t="0" r="23495" b="1714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516835"/>
                        </a:xfrm>
                        <a:prstGeom prst="roundRect">
                          <a:avLst/>
                        </a:prstGeom>
                        <a:solidFill>
                          <a:schemeClr val="bg1">
                            <a:lumMod val="85000"/>
                          </a:schemeClr>
                        </a:solidFill>
                        <a:ln w="12700" cap="flat" cmpd="sng" algn="ctr">
                          <a:solidFill>
                            <a:schemeClr val="tx1"/>
                          </a:solidFill>
                          <a:prstDash val="solid"/>
                        </a:ln>
                        <a:effectLst/>
                      </wps:spPr>
                      <wps:txbx>
                        <w:txbxContent>
                          <w:p w:rsidR="00953DFC" w:rsidRPr="006A6AFE" w:rsidRDefault="00953DFC" w:rsidP="00DD4716">
                            <w:pPr>
                              <w:jc w:val="center"/>
                              <w:rPr>
                                <w:rFonts w:asciiTheme="majorBidi" w:hAnsiTheme="majorBidi" w:cstheme="majorBidi"/>
                                <w:b/>
                                <w:bCs/>
                                <w:color w:val="000000"/>
                                <w:rtl/>
                              </w:rPr>
                            </w:pPr>
                            <w:r w:rsidRPr="006A6AFE">
                              <w:rPr>
                                <w:rFonts w:cs="David" w:hint="cs"/>
                                <w:color w:val="000000"/>
                                <w:rtl/>
                              </w:rPr>
                              <w:t>לאחר מילוי הטופס יש לשלוח אותו לכתובת דוא"ל :</w:t>
                            </w:r>
                            <w:r w:rsidRPr="006A6AFE">
                              <w:rPr>
                                <w:rFonts w:cs="David"/>
                                <w:color w:val="000000"/>
                                <w:rtl/>
                              </w:rPr>
                              <w:br/>
                            </w:r>
                            <w:hyperlink r:id="rId19" w:history="1">
                              <w:r w:rsidRPr="006A6AFE">
                                <w:rPr>
                                  <w:rStyle w:val="Hyperlink"/>
                                  <w:rFonts w:asciiTheme="majorBidi" w:hAnsiTheme="majorBidi" w:cstheme="majorBidi"/>
                                  <w:spacing w:val="22"/>
                                  <w:shd w:val="clear" w:color="auto" w:fill="D9D9D9"/>
                                </w:rPr>
                                <w:t>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2" o:spid="_x0000_s1026" style="position:absolute;left:0;text-align:left;margin-left:108.6pt;margin-top:3.75pt;width:293.65pt;height:40.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" fillcolor="#d8d8d8 [2732]" strokecolor="black [3213]" strokeweight="1pt">
                <v:path arrowok="t"/>
                <v:textbox>
                  <w:txbxContent>
                    <w:p w:rsidR="00953DFC" w:rsidRPr="006A6AFE" w:rsidRDefault="00953DFC" w:rsidP="00DD4716">
                      <w:pPr>
                        <w:jc w:val="center"/>
                        <w:rPr>
                          <w:rFonts w:asciiTheme="majorBidi" w:hAnsiTheme="majorBidi" w:cstheme="majorBidi"/>
                          <w:b/>
                          <w:bCs/>
                          <w:color w:val="000000"/>
                          <w:rtl/>
                        </w:rPr>
                      </w:pPr>
                      <w:r w:rsidRPr="006A6AFE">
                        <w:rPr>
                          <w:rFonts w:cs="David" w:hint="cs"/>
                          <w:color w:val="000000"/>
                          <w:rtl/>
                        </w:rPr>
                        <w:t>לאחר מילוי הטופס יש לשלוח אותו לכתובת דוא"ל :</w:t>
                      </w:r>
                      <w:r w:rsidRPr="006A6AFE">
                        <w:rPr>
                          <w:rFonts w:cs="David"/>
                          <w:color w:val="000000"/>
                          <w:rtl/>
                        </w:rPr>
                        <w:br/>
                      </w:r>
                      <w:hyperlink r:id="rId20" w:history="1">
                        <w:r w:rsidRPr="006A6AFE">
                          <w:rPr>
                            <w:rStyle w:val="Hyperlink"/>
                            <w:rFonts w:asciiTheme="majorBidi" w:hAnsiTheme="majorBidi" w:cstheme="majorBidi"/>
                            <w:spacing w:val="22"/>
                            <w:shd w:val="clear" w:color="auto" w:fill="D9D9D9"/>
                          </w:rPr>
                          <w:t>it.tenders@moh.gov.il</w:t>
                        </w:r>
                      </w:hyperlink>
                    </w:p>
                  </w:txbxContent>
                </v:textbox>
              </v:roundrect>
            </w:pict>
          </mc:Fallback>
        </mc:AlternateContent>
      </w:r>
    </w:p>
    <w:p w:rsidR="00DD4716" w:rsidRPr="006056F1"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p>
    <w:p w:rsidR="00DD4716"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שם החברה/הספק:  ____________________</w:t>
      </w:r>
    </w:p>
    <w:p w:rsidR="00DD4716" w:rsidRDefault="00DD4716" w:rsidP="00DD4716">
      <w:pPr>
        <w:pStyle w:val="Normal1"/>
        <w:spacing w:before="0" w:after="80" w:line="360" w:lineRule="auto"/>
        <w:ind w:left="795"/>
        <w:jc w:val="left"/>
        <w:rPr>
          <w:rFonts w:asciiTheme="majorBidi" w:hAnsiTheme="majorBidi"/>
          <w:szCs w:val="22"/>
          <w:rtl/>
        </w:rPr>
      </w:pPr>
    </w:p>
    <w:p w:rsidR="00DD4716" w:rsidRPr="006056F1" w:rsidRDefault="00DD4716" w:rsidP="00DD4716">
      <w:pPr>
        <w:pStyle w:val="Normal1"/>
        <w:spacing w:before="0" w:after="80" w:line="360" w:lineRule="auto"/>
        <w:ind w:left="795"/>
        <w:jc w:val="left"/>
        <w:rPr>
          <w:rFonts w:asciiTheme="majorBidi" w:hAnsiTheme="majorBidi"/>
          <w:szCs w:val="22"/>
          <w:rtl/>
        </w:rPr>
      </w:pPr>
      <w:r w:rsidRPr="006056F1">
        <w:rPr>
          <w:rFonts w:asciiTheme="majorBidi" w:hAnsiTheme="majorBidi"/>
          <w:szCs w:val="22"/>
          <w:rtl/>
        </w:rPr>
        <w:t>שם ותפקיד של איש קשר מטעם הספק:  __________</w:t>
      </w:r>
      <w:r>
        <w:rPr>
          <w:rFonts w:asciiTheme="majorBidi" w:hAnsiTheme="majorBidi" w:hint="cs"/>
          <w:szCs w:val="22"/>
          <w:rtl/>
        </w:rPr>
        <w:t>___________________________________</w:t>
      </w:r>
      <w:r w:rsidRPr="006056F1">
        <w:rPr>
          <w:rFonts w:asciiTheme="majorBidi" w:hAnsiTheme="majorBidi"/>
          <w:szCs w:val="22"/>
          <w:rtl/>
        </w:rPr>
        <w:t>_____________</w:t>
      </w:r>
      <w:r w:rsidRPr="006056F1">
        <w:rPr>
          <w:rFonts w:asciiTheme="majorBidi" w:hAnsiTheme="majorBidi"/>
          <w:szCs w:val="22"/>
          <w:rtl/>
        </w:rPr>
        <w:br/>
      </w: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מספר טלפון: ___________</w:t>
      </w:r>
      <w:r w:rsidRPr="006056F1">
        <w:rPr>
          <w:rFonts w:asciiTheme="majorBidi" w:hAnsiTheme="majorBidi"/>
          <w:szCs w:val="22"/>
          <w:rtl/>
        </w:rPr>
        <w:tab/>
        <w:t xml:space="preserve">      מספר פקס:  ______________</w:t>
      </w:r>
    </w:p>
    <w:p w:rsidR="00DD4716"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כתובת דוא"ל : ________________________________________</w:t>
      </w:r>
    </w:p>
    <w:p w:rsidR="00DD4716" w:rsidRDefault="00DD4716" w:rsidP="00DD4716">
      <w:pPr>
        <w:pStyle w:val="Normal1"/>
        <w:spacing w:before="0" w:after="80" w:line="360" w:lineRule="auto"/>
        <w:ind w:left="795"/>
        <w:rPr>
          <w:rFonts w:asciiTheme="majorBidi" w:hAnsiTheme="majorBidi"/>
          <w:szCs w:val="22"/>
          <w:rtl/>
        </w:rPr>
      </w:pPr>
    </w:p>
    <w:p w:rsidR="00DD4716" w:rsidRPr="006056F1" w:rsidRDefault="00DD4716" w:rsidP="00DD4716">
      <w:pPr>
        <w:pStyle w:val="Normal1"/>
        <w:spacing w:before="0" w:after="80" w:line="360" w:lineRule="auto"/>
        <w:ind w:left="795"/>
        <w:rPr>
          <w:rFonts w:asciiTheme="majorBidi" w:hAnsiTheme="majorBidi"/>
          <w:szCs w:val="22"/>
          <w:rtl/>
        </w:rPr>
      </w:pPr>
      <w:r w:rsidRPr="006056F1">
        <w:rPr>
          <w:rFonts w:asciiTheme="majorBidi" w:hAnsiTheme="majorBidi"/>
          <w:szCs w:val="22"/>
          <w:rtl/>
        </w:rPr>
        <w:t>שאלות (יש למלא כל שאלה בשורה נפרדת):</w:t>
      </w:r>
    </w:p>
    <w:tbl>
      <w:tblPr>
        <w:bidiVisual/>
        <w:tblW w:w="9767"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4097"/>
        <w:gridCol w:w="3119"/>
      </w:tblGrid>
      <w:tr w:rsidR="00DD4716" w:rsidRPr="006056F1" w:rsidTr="00953DFC">
        <w:trPr>
          <w:tblHeader/>
        </w:trPr>
        <w:tc>
          <w:tcPr>
            <w:tcW w:w="567" w:type="dxa"/>
            <w:shd w:val="clear" w:color="auto" w:fill="F2F2F2"/>
            <w:vAlign w:val="center"/>
          </w:tcPr>
          <w:p w:rsidR="00DD4716" w:rsidRPr="006056F1" w:rsidRDefault="00DD4716" w:rsidP="00953DFC">
            <w:pPr>
              <w:pStyle w:val="Normal1"/>
              <w:spacing w:before="0" w:after="80" w:line="360" w:lineRule="auto"/>
              <w:ind w:left="0"/>
              <w:rPr>
                <w:rFonts w:asciiTheme="majorBidi" w:hAnsiTheme="majorBidi"/>
                <w:szCs w:val="22"/>
                <w:rtl/>
              </w:rPr>
            </w:pPr>
            <w:r w:rsidRPr="006056F1">
              <w:rPr>
                <w:rFonts w:asciiTheme="majorBidi" w:hAnsiTheme="majorBidi"/>
                <w:szCs w:val="22"/>
                <w:rtl/>
              </w:rPr>
              <w:t>#</w:t>
            </w:r>
          </w:p>
        </w:tc>
        <w:tc>
          <w:tcPr>
            <w:tcW w:w="1984" w:type="dxa"/>
            <w:shd w:val="clear" w:color="auto" w:fill="F2F2F2"/>
            <w:vAlign w:val="center"/>
          </w:tcPr>
          <w:p w:rsidR="00DD4716" w:rsidRPr="006056F1" w:rsidRDefault="00DD4716" w:rsidP="00953DFC">
            <w:pPr>
              <w:pStyle w:val="Normal1"/>
              <w:spacing w:before="0" w:line="240" w:lineRule="auto"/>
              <w:ind w:left="0"/>
              <w:jc w:val="left"/>
              <w:rPr>
                <w:rFonts w:asciiTheme="majorBidi" w:hAnsiTheme="majorBidi"/>
                <w:szCs w:val="22"/>
                <w:rtl/>
              </w:rPr>
            </w:pPr>
            <w:proofErr w:type="spellStart"/>
            <w:r w:rsidRPr="006056F1">
              <w:rPr>
                <w:rFonts w:asciiTheme="majorBidi" w:hAnsiTheme="majorBidi"/>
                <w:szCs w:val="22"/>
                <w:rtl/>
              </w:rPr>
              <w:t>הסעי</w:t>
            </w:r>
            <w:r>
              <w:rPr>
                <w:rFonts w:asciiTheme="majorBidi" w:hAnsiTheme="majorBidi" w:hint="cs"/>
                <w:szCs w:val="22"/>
                <w:rtl/>
              </w:rPr>
              <w:t>פ</w:t>
            </w:r>
            <w:proofErr w:type="spellEnd"/>
            <w:r w:rsidRPr="006056F1">
              <w:rPr>
                <w:rFonts w:asciiTheme="majorBidi" w:hAnsiTheme="majorBidi"/>
                <w:szCs w:val="22"/>
                <w:rtl/>
              </w:rPr>
              <w:t>/ים במכרז לגביהם נשאלת השאלה</w:t>
            </w:r>
          </w:p>
        </w:tc>
        <w:tc>
          <w:tcPr>
            <w:tcW w:w="4097" w:type="dxa"/>
            <w:shd w:val="clear" w:color="auto" w:fill="F2F2F2"/>
            <w:vAlign w:val="center"/>
          </w:tcPr>
          <w:p w:rsidR="00DD4716" w:rsidRPr="006056F1" w:rsidRDefault="00DD4716" w:rsidP="00953DFC">
            <w:pPr>
              <w:pStyle w:val="Normal1"/>
              <w:spacing w:before="0" w:after="80" w:line="360" w:lineRule="auto"/>
              <w:ind w:left="0"/>
              <w:rPr>
                <w:rFonts w:asciiTheme="majorBidi" w:hAnsiTheme="majorBidi"/>
                <w:szCs w:val="22"/>
                <w:rtl/>
              </w:rPr>
            </w:pPr>
            <w:r w:rsidRPr="006056F1">
              <w:rPr>
                <w:rFonts w:asciiTheme="majorBidi" w:hAnsiTheme="majorBidi"/>
                <w:szCs w:val="22"/>
                <w:rtl/>
              </w:rPr>
              <w:t>פרוט השאלה</w:t>
            </w:r>
          </w:p>
        </w:tc>
        <w:tc>
          <w:tcPr>
            <w:tcW w:w="3119" w:type="dxa"/>
            <w:shd w:val="clear" w:color="auto" w:fill="F2F2F2"/>
            <w:vAlign w:val="center"/>
          </w:tcPr>
          <w:p w:rsidR="00DD4716" w:rsidRPr="006056F1" w:rsidRDefault="00DD4716" w:rsidP="00953DFC">
            <w:pPr>
              <w:pStyle w:val="Normal1"/>
              <w:spacing w:before="0" w:after="80" w:line="360" w:lineRule="auto"/>
              <w:ind w:left="0"/>
              <w:rPr>
                <w:rFonts w:asciiTheme="majorBidi" w:hAnsiTheme="majorBidi"/>
                <w:szCs w:val="22"/>
                <w:rtl/>
              </w:rPr>
            </w:pPr>
            <w:r w:rsidRPr="006056F1">
              <w:rPr>
                <w:rFonts w:asciiTheme="majorBidi" w:hAnsiTheme="majorBidi"/>
                <w:szCs w:val="22"/>
                <w:rtl/>
              </w:rPr>
              <w:t>הערות</w:t>
            </w:r>
          </w:p>
        </w:tc>
      </w:tr>
      <w:tr w:rsidR="00DD4716" w:rsidRPr="006056F1" w:rsidTr="00953DFC">
        <w:trPr>
          <w:trHeight w:val="721"/>
        </w:trPr>
        <w:tc>
          <w:tcPr>
            <w:tcW w:w="567" w:type="dxa"/>
            <w:shd w:val="clear" w:color="auto" w:fill="auto"/>
          </w:tcPr>
          <w:p w:rsidR="00DD4716" w:rsidRPr="006056F1" w:rsidRDefault="00DD4716" w:rsidP="00953DFC">
            <w:pPr>
              <w:pStyle w:val="Normal1"/>
              <w:numPr>
                <w:ilvl w:val="0"/>
                <w:numId w:val="40"/>
              </w:numPr>
              <w:spacing w:before="0" w:after="80" w:line="360" w:lineRule="auto"/>
              <w:rPr>
                <w:rFonts w:asciiTheme="majorBidi" w:hAnsiTheme="majorBidi"/>
                <w:szCs w:val="22"/>
                <w:rtl/>
              </w:rPr>
            </w:pPr>
          </w:p>
        </w:tc>
        <w:tc>
          <w:tcPr>
            <w:tcW w:w="1984"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r>
      <w:tr w:rsidR="00DD4716" w:rsidRPr="006056F1" w:rsidTr="00953DFC">
        <w:trPr>
          <w:trHeight w:val="1134"/>
        </w:trPr>
        <w:tc>
          <w:tcPr>
            <w:tcW w:w="567" w:type="dxa"/>
            <w:shd w:val="clear" w:color="auto" w:fill="auto"/>
          </w:tcPr>
          <w:p w:rsidR="00DD4716" w:rsidRPr="006056F1" w:rsidRDefault="00DD4716" w:rsidP="00953DFC">
            <w:pPr>
              <w:pStyle w:val="Normal1"/>
              <w:numPr>
                <w:ilvl w:val="0"/>
                <w:numId w:val="40"/>
              </w:numPr>
              <w:spacing w:before="0" w:after="80" w:line="360" w:lineRule="auto"/>
              <w:rPr>
                <w:rFonts w:asciiTheme="majorBidi" w:hAnsiTheme="majorBidi"/>
                <w:szCs w:val="22"/>
                <w:rtl/>
              </w:rPr>
            </w:pPr>
          </w:p>
        </w:tc>
        <w:tc>
          <w:tcPr>
            <w:tcW w:w="1984"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r>
      <w:tr w:rsidR="00DD4716" w:rsidRPr="006056F1" w:rsidTr="00953DFC">
        <w:trPr>
          <w:trHeight w:val="1134"/>
        </w:trPr>
        <w:tc>
          <w:tcPr>
            <w:tcW w:w="567" w:type="dxa"/>
            <w:shd w:val="clear" w:color="auto" w:fill="auto"/>
          </w:tcPr>
          <w:p w:rsidR="00DD4716" w:rsidRPr="006056F1" w:rsidRDefault="00DD4716" w:rsidP="00953DFC">
            <w:pPr>
              <w:pStyle w:val="Normal1"/>
              <w:numPr>
                <w:ilvl w:val="0"/>
                <w:numId w:val="40"/>
              </w:numPr>
              <w:spacing w:before="0" w:after="80" w:line="360" w:lineRule="auto"/>
              <w:rPr>
                <w:rFonts w:asciiTheme="majorBidi" w:hAnsiTheme="majorBidi"/>
                <w:szCs w:val="22"/>
                <w:rtl/>
              </w:rPr>
            </w:pPr>
          </w:p>
        </w:tc>
        <w:tc>
          <w:tcPr>
            <w:tcW w:w="1984"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r>
      <w:tr w:rsidR="00DD4716" w:rsidRPr="006056F1" w:rsidTr="00953DFC">
        <w:trPr>
          <w:trHeight w:val="1134"/>
        </w:trPr>
        <w:tc>
          <w:tcPr>
            <w:tcW w:w="567" w:type="dxa"/>
            <w:shd w:val="clear" w:color="auto" w:fill="auto"/>
          </w:tcPr>
          <w:p w:rsidR="00DD4716" w:rsidRPr="006056F1" w:rsidRDefault="00DD4716" w:rsidP="00953DFC">
            <w:pPr>
              <w:pStyle w:val="Normal1"/>
              <w:spacing w:before="0" w:after="80" w:line="360" w:lineRule="auto"/>
              <w:ind w:hanging="397"/>
              <w:jc w:val="left"/>
              <w:rPr>
                <w:rFonts w:asciiTheme="majorBidi" w:hAnsiTheme="majorBidi"/>
                <w:szCs w:val="22"/>
                <w:rtl/>
              </w:rPr>
            </w:pPr>
            <w:r>
              <w:rPr>
                <w:rFonts w:asciiTheme="majorBidi" w:hAnsiTheme="majorBidi" w:hint="cs"/>
                <w:szCs w:val="22"/>
                <w:rtl/>
              </w:rPr>
              <w:t>...</w:t>
            </w:r>
          </w:p>
        </w:tc>
        <w:tc>
          <w:tcPr>
            <w:tcW w:w="1984"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c>
          <w:tcPr>
            <w:tcW w:w="4097"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c>
          <w:tcPr>
            <w:tcW w:w="3119" w:type="dxa"/>
            <w:shd w:val="clear" w:color="auto" w:fill="auto"/>
          </w:tcPr>
          <w:p w:rsidR="00DD4716" w:rsidRPr="006056F1" w:rsidRDefault="00DD4716" w:rsidP="00953DFC">
            <w:pPr>
              <w:pStyle w:val="Normal1"/>
              <w:spacing w:before="0" w:after="80" w:line="360" w:lineRule="auto"/>
              <w:ind w:left="0"/>
              <w:rPr>
                <w:rFonts w:asciiTheme="majorBidi" w:hAnsiTheme="majorBidi"/>
                <w:szCs w:val="22"/>
                <w:rtl/>
              </w:rPr>
            </w:pPr>
          </w:p>
        </w:tc>
      </w:tr>
    </w:tbl>
    <w:p w:rsidR="00DD4716" w:rsidRDefault="00DD4716" w:rsidP="00DD4716">
      <w:pPr>
        <w:bidi/>
        <w:spacing w:after="80" w:line="360" w:lineRule="auto"/>
        <w:rPr>
          <w:rFonts w:asciiTheme="majorBidi" w:hAnsiTheme="majorBidi" w:cs="David"/>
          <w:rtl/>
        </w:rPr>
      </w:pPr>
    </w:p>
    <w:p w:rsidR="00DD4716" w:rsidRDefault="00DD4716" w:rsidP="00DD4716">
      <w:pPr>
        <w:bidi/>
        <w:spacing w:after="80" w:line="360" w:lineRule="auto"/>
        <w:rPr>
          <w:rFonts w:asciiTheme="majorBidi" w:hAnsiTheme="majorBidi" w:cs="David"/>
          <w:rtl/>
        </w:rPr>
      </w:pPr>
    </w:p>
    <w:p w:rsidR="00DD4716" w:rsidRPr="00820D16" w:rsidRDefault="00DD4716" w:rsidP="00DD4716">
      <w:pPr>
        <w:bidi/>
        <w:spacing w:after="80" w:line="360" w:lineRule="auto"/>
        <w:jc w:val="center"/>
        <w:outlineLvl w:val="0"/>
        <w:rPr>
          <w:rFonts w:asciiTheme="majorBidi" w:eastAsia="Times New Roman" w:hAnsiTheme="majorBidi" w:cs="David"/>
          <w:b/>
          <w:bCs/>
          <w:noProof/>
          <w:sz w:val="26"/>
          <w:szCs w:val="26"/>
          <w:u w:val="single"/>
          <w:rtl/>
          <w:lang w:eastAsia="he-IL"/>
        </w:rPr>
      </w:pPr>
      <w:bookmarkStart w:id="202" w:name="_Toc457398086"/>
    </w:p>
    <w:p w:rsidR="00DD4716" w:rsidRPr="00820D16" w:rsidRDefault="00DD4716" w:rsidP="00DD4716">
      <w:pPr>
        <w:bidi/>
        <w:spacing w:after="80" w:line="360" w:lineRule="auto"/>
        <w:jc w:val="center"/>
        <w:outlineLvl w:val="0"/>
        <w:rPr>
          <w:rFonts w:asciiTheme="majorBidi" w:eastAsia="Times New Roman" w:hAnsiTheme="majorBidi" w:cs="David"/>
          <w:b/>
          <w:bCs/>
          <w:noProof/>
          <w:sz w:val="26"/>
          <w:szCs w:val="26"/>
          <w:u w:val="single"/>
          <w:lang w:eastAsia="he-IL"/>
        </w:rPr>
      </w:pPr>
      <w:bookmarkStart w:id="203" w:name="_Toc457813183"/>
      <w:r w:rsidRPr="00820D16">
        <w:rPr>
          <w:rFonts w:asciiTheme="majorBidi" w:eastAsia="Times New Roman" w:hAnsiTheme="majorBidi" w:cs="David"/>
          <w:b/>
          <w:bCs/>
          <w:noProof/>
          <w:sz w:val="26"/>
          <w:szCs w:val="26"/>
          <w:u w:val="single"/>
          <w:rtl/>
          <w:lang w:eastAsia="he-IL"/>
        </w:rPr>
        <w:t>נספח</w:t>
      </w:r>
      <w:r w:rsidRPr="00820D16">
        <w:rPr>
          <w:rFonts w:asciiTheme="majorBidi" w:eastAsia="Times New Roman" w:hAnsiTheme="majorBidi" w:cs="David" w:hint="cs"/>
          <w:b/>
          <w:bCs/>
          <w:noProof/>
          <w:sz w:val="26"/>
          <w:szCs w:val="26"/>
          <w:u w:val="single"/>
          <w:rtl/>
          <w:lang w:eastAsia="he-IL"/>
        </w:rPr>
        <w:t xml:space="preserve"> ו'</w:t>
      </w:r>
      <w:r w:rsidRPr="00820D16">
        <w:rPr>
          <w:rFonts w:asciiTheme="majorBidi" w:eastAsia="Times New Roman" w:hAnsiTheme="majorBidi" w:cs="David"/>
          <w:b/>
          <w:bCs/>
          <w:noProof/>
          <w:sz w:val="26"/>
          <w:szCs w:val="26"/>
          <w:u w:val="single"/>
          <w:rtl/>
          <w:lang w:eastAsia="he-IL"/>
        </w:rPr>
        <w:t xml:space="preserve"> – </w:t>
      </w:r>
      <w:bookmarkEnd w:id="202"/>
      <w:r w:rsidRPr="00820D16">
        <w:rPr>
          <w:rFonts w:asciiTheme="majorBidi" w:eastAsia="Times New Roman" w:hAnsiTheme="majorBidi" w:cs="David" w:hint="cs"/>
          <w:b/>
          <w:bCs/>
          <w:noProof/>
          <w:sz w:val="26"/>
          <w:szCs w:val="26"/>
          <w:u w:val="single"/>
          <w:rtl/>
          <w:lang w:eastAsia="he-IL"/>
        </w:rPr>
        <w:t>זכות ברירה</w:t>
      </w:r>
      <w:bookmarkEnd w:id="203"/>
    </w:p>
    <w:p w:rsidR="00DD4716" w:rsidRPr="00820D16" w:rsidRDefault="00DD4716" w:rsidP="00DD4716">
      <w:pPr>
        <w:bidi/>
        <w:spacing w:after="80" w:line="360" w:lineRule="auto"/>
        <w:rPr>
          <w:rFonts w:asciiTheme="majorBidi" w:hAnsiTheme="majorBidi" w:cs="David"/>
          <w:b/>
          <w:bCs/>
          <w:rtl/>
          <w:lang w:eastAsia="he-IL"/>
        </w:rPr>
      </w:pPr>
      <w:r w:rsidRPr="00820D16">
        <w:rPr>
          <w:rFonts w:asciiTheme="majorBidi" w:hAnsiTheme="majorBidi" w:cs="David"/>
          <w:b/>
          <w:bCs/>
          <w:rtl/>
          <w:lang w:eastAsia="he-IL"/>
        </w:rPr>
        <w:t>בהתאם לסעיף 3(ג) לתקנות חובת המכרזים רשאי המשרד לממש במסגרת המכרז את האופציות הבאות.</w:t>
      </w:r>
    </w:p>
    <w:p w:rsidR="00DD4716" w:rsidRPr="00820D16" w:rsidRDefault="00DD4716" w:rsidP="00DD4716">
      <w:pPr>
        <w:bidi/>
        <w:spacing w:after="80" w:line="360" w:lineRule="auto"/>
        <w:rPr>
          <w:rFonts w:asciiTheme="majorBidi" w:hAnsiTheme="majorBidi" w:cs="David"/>
          <w:b/>
          <w:bCs/>
          <w:rtl/>
          <w:lang w:eastAsia="he-IL"/>
        </w:rPr>
      </w:pPr>
      <w:r w:rsidRPr="00820D16">
        <w:rPr>
          <w:rFonts w:asciiTheme="majorBidi" w:hAnsiTheme="majorBidi" w:cs="David"/>
          <w:b/>
          <w:bCs/>
          <w:rtl/>
          <w:lang w:eastAsia="he-IL"/>
        </w:rPr>
        <w:t>ההרחבות הפוטנציאליות של המכרז כוללות בין היתר את הנושאים הבאים, (אך אינן מוגבלות לנושאים אלה):</w:t>
      </w:r>
      <w:r w:rsidRPr="00820D16" w:rsidDel="00761705">
        <w:rPr>
          <w:rFonts w:asciiTheme="majorBidi" w:hAnsiTheme="majorBidi" w:cs="David"/>
          <w:b/>
          <w:bCs/>
          <w:rtl/>
          <w:lang w:eastAsia="he-IL"/>
        </w:rPr>
        <w:t xml:space="preserve"> </w:t>
      </w:r>
    </w:p>
    <w:p w:rsidR="00DD4716" w:rsidRPr="003B0C88" w:rsidRDefault="00DD4716" w:rsidP="00DD4716">
      <w:pPr>
        <w:bidi/>
        <w:spacing w:after="80"/>
        <w:ind w:left="-24"/>
        <w:contextualSpacing/>
        <w:rPr>
          <w:rFonts w:asciiTheme="majorBidi" w:hAnsiTheme="majorBidi"/>
          <w:noProof/>
        </w:rPr>
      </w:pPr>
    </w:p>
    <w:p w:rsidR="00D43496" w:rsidRPr="00D43496" w:rsidRDefault="00D43496" w:rsidP="00D43496">
      <w:pPr>
        <w:pStyle w:val="a5"/>
        <w:numPr>
          <w:ilvl w:val="0"/>
          <w:numId w:val="79"/>
        </w:numPr>
        <w:tabs>
          <w:tab w:val="clear" w:pos="1080"/>
        </w:tabs>
        <w:bidi/>
        <w:spacing w:after="80"/>
        <w:ind w:left="401" w:hanging="425"/>
        <w:contextualSpacing/>
        <w:rPr>
          <w:rFonts w:asciiTheme="majorBidi" w:hAnsiTheme="majorBidi"/>
          <w:noProof/>
          <w:sz w:val="22"/>
          <w:szCs w:val="22"/>
        </w:rPr>
      </w:pPr>
      <w:r w:rsidRPr="00D43496">
        <w:rPr>
          <w:rFonts w:asciiTheme="majorBidi" w:hAnsiTheme="majorBidi" w:hint="cs"/>
          <w:noProof/>
          <w:sz w:val="22"/>
          <w:szCs w:val="22"/>
          <w:rtl/>
        </w:rPr>
        <w:t>הרחבת השימוש ביישום להתמודדות בעיות עומסים שאינם בתחומי המלר"דים והמחלקות הפנימיות (כגון אך לא רק פגיות, טיפול נמרץ, מחלקות כירורגיות, מרפאות אמבולטוריות בבתי החולים ועוד) , אלא במחלקות אחרות בבתי החולים, במוסדות בריאות שאינם בתי חולים, בנקודות קבלת קהל במערכת הבריאות, ובמוסדות הקשורים למערכת הבריאות</w:t>
      </w:r>
    </w:p>
    <w:p w:rsidR="00D43496" w:rsidRPr="00D43496" w:rsidRDefault="00D43496" w:rsidP="00D43496">
      <w:pPr>
        <w:pStyle w:val="a5"/>
        <w:numPr>
          <w:ilvl w:val="0"/>
          <w:numId w:val="79"/>
        </w:numPr>
        <w:tabs>
          <w:tab w:val="clear" w:pos="1080"/>
        </w:tabs>
        <w:bidi/>
        <w:spacing w:after="80"/>
        <w:ind w:left="401" w:hanging="425"/>
        <w:contextualSpacing/>
        <w:rPr>
          <w:rFonts w:asciiTheme="majorBidi" w:hAnsiTheme="majorBidi"/>
          <w:noProof/>
          <w:sz w:val="22"/>
          <w:szCs w:val="22"/>
        </w:rPr>
      </w:pPr>
      <w:r w:rsidRPr="00D43496">
        <w:rPr>
          <w:rFonts w:asciiTheme="majorBidi" w:hAnsiTheme="majorBidi" w:hint="cs"/>
          <w:noProof/>
          <w:sz w:val="22"/>
          <w:szCs w:val="22"/>
          <w:rtl/>
        </w:rPr>
        <w:t>הרחבת השימוש ביישום לצמצום אשפוזים חוזרים</w:t>
      </w:r>
    </w:p>
    <w:p w:rsidR="00D43496" w:rsidRPr="00D43496" w:rsidRDefault="00D43496" w:rsidP="00D43496">
      <w:pPr>
        <w:pStyle w:val="a5"/>
        <w:numPr>
          <w:ilvl w:val="0"/>
          <w:numId w:val="79"/>
        </w:numPr>
        <w:tabs>
          <w:tab w:val="clear" w:pos="1080"/>
        </w:tabs>
        <w:bidi/>
        <w:spacing w:after="80"/>
        <w:ind w:left="401" w:hanging="425"/>
        <w:contextualSpacing/>
        <w:rPr>
          <w:rFonts w:asciiTheme="majorBidi" w:hAnsiTheme="majorBidi"/>
          <w:noProof/>
          <w:sz w:val="22"/>
          <w:szCs w:val="22"/>
        </w:rPr>
      </w:pPr>
      <w:r w:rsidRPr="00D43496">
        <w:rPr>
          <w:rFonts w:asciiTheme="majorBidi" w:hAnsiTheme="majorBidi" w:hint="cs"/>
          <w:noProof/>
          <w:sz w:val="22"/>
          <w:szCs w:val="22"/>
          <w:rtl/>
        </w:rPr>
        <w:t>הרחבת השימוש ביישום לצורך התמודדות עם ריבוי הזיהומים הנרכשים בישראל</w:t>
      </w:r>
    </w:p>
    <w:p w:rsidR="00D43496" w:rsidRPr="00D43496" w:rsidRDefault="00D43496" w:rsidP="00D43496">
      <w:pPr>
        <w:pStyle w:val="a5"/>
        <w:numPr>
          <w:ilvl w:val="0"/>
          <w:numId w:val="79"/>
        </w:numPr>
        <w:tabs>
          <w:tab w:val="clear" w:pos="1080"/>
        </w:tabs>
        <w:bidi/>
        <w:spacing w:after="80"/>
        <w:ind w:left="401" w:hanging="425"/>
        <w:contextualSpacing/>
        <w:rPr>
          <w:rFonts w:asciiTheme="majorBidi" w:hAnsiTheme="majorBidi"/>
          <w:noProof/>
          <w:sz w:val="22"/>
          <w:szCs w:val="22"/>
        </w:rPr>
      </w:pPr>
      <w:r w:rsidRPr="00D43496">
        <w:rPr>
          <w:rFonts w:asciiTheme="majorBidi" w:hAnsiTheme="majorBidi" w:hint="cs"/>
          <w:noProof/>
          <w:sz w:val="22"/>
          <w:szCs w:val="22"/>
          <w:rtl/>
        </w:rPr>
        <w:t>הרחבת השימוש ביישום לצורך ניהול הפעילות במלר"דים ובמחלקות הפנימיות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tl/>
        </w:rPr>
      </w:pPr>
      <w:r w:rsidRPr="008A6640">
        <w:rPr>
          <w:rFonts w:asciiTheme="majorBidi" w:hAnsiTheme="majorBidi"/>
          <w:noProof/>
          <w:sz w:val="22"/>
          <w:szCs w:val="22"/>
          <w:rtl/>
        </w:rPr>
        <w:t>רכישה של המוצרים / פתרונות / פתרון עבור ארגוני בריאות נוספים / יחידות המשרד / כל נותן שירותים בתחום הבריאות או תחום משלים, בהתאם למחירים בפרק ה</w:t>
      </w:r>
      <w:r>
        <w:rPr>
          <w:rFonts w:asciiTheme="majorBidi" w:hAnsiTheme="majorBidi" w:hint="cs"/>
          <w:noProof/>
          <w:sz w:val="22"/>
          <w:szCs w:val="22"/>
          <w:rtl/>
        </w:rPr>
        <w:t>עלות</w:t>
      </w:r>
      <w:r w:rsidRPr="008A6640">
        <w:rPr>
          <w:rFonts w:asciiTheme="majorBidi" w:hAnsiTheme="majorBidi"/>
          <w:noProof/>
          <w:sz w:val="22"/>
          <w:szCs w:val="22"/>
          <w:rtl/>
        </w:rPr>
        <w:t xml:space="preserve">. </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 xml:space="preserve">שוש"ים ויישום  עבור </w:t>
      </w:r>
      <w:r>
        <w:rPr>
          <w:rFonts w:asciiTheme="majorBidi" w:hAnsiTheme="majorBidi" w:hint="cs"/>
          <w:noProof/>
          <w:sz w:val="22"/>
          <w:szCs w:val="22"/>
          <w:rtl/>
        </w:rPr>
        <w:t>המשרד ו</w:t>
      </w:r>
      <w:r w:rsidRPr="008A6640">
        <w:rPr>
          <w:rFonts w:asciiTheme="majorBidi" w:hAnsiTheme="majorBidi"/>
          <w:noProof/>
          <w:sz w:val="22"/>
          <w:szCs w:val="22"/>
          <w:rtl/>
        </w:rPr>
        <w:t>ארגוני בריאות אחרים.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התחזוקה  ליישום עבור רכיבים נוספים שייושמו במסגרת השו</w:t>
      </w:r>
      <w:r>
        <w:rPr>
          <w:rFonts w:asciiTheme="majorBidi" w:hAnsiTheme="majorBidi" w:hint="cs"/>
          <w:noProof/>
          <w:sz w:val="22"/>
          <w:szCs w:val="22"/>
          <w:rtl/>
        </w:rPr>
        <w:t>"</w:t>
      </w:r>
      <w:r w:rsidRPr="008A6640">
        <w:rPr>
          <w:rFonts w:asciiTheme="majorBidi" w:hAnsiTheme="majorBidi"/>
          <w:noProof/>
          <w:sz w:val="22"/>
          <w:szCs w:val="22"/>
          <w:rtl/>
        </w:rPr>
        <w:t>שים.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הפתרון לצורך הנגשת מידע למטופל והעמדת פורטל אישי</w:t>
      </w:r>
      <w:r>
        <w:rPr>
          <w:rFonts w:asciiTheme="majorBidi" w:hAnsiTheme="majorBidi" w:hint="cs"/>
          <w:noProof/>
          <w:sz w:val="22"/>
          <w:szCs w:val="22"/>
          <w:rtl/>
        </w:rPr>
        <w:t xml:space="preserve"> למטופל (במידה ולא נכלל בפתרון הליבה)</w:t>
      </w:r>
      <w:r w:rsidRPr="008A6640">
        <w:rPr>
          <w:rFonts w:asciiTheme="majorBidi" w:hAnsiTheme="majorBidi"/>
          <w:noProof/>
          <w:sz w:val="22"/>
          <w:szCs w:val="22"/>
          <w:rtl/>
        </w:rPr>
        <w:t xml:space="preserve"> הכולל מידע ושירותים או אינטגרציה עם שירות כזה.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האינטגרציה עם אפליקציות ויישומים אחרים בשימוש המטופל (</w:t>
      </w:r>
      <w:r w:rsidRPr="008A6640">
        <w:rPr>
          <w:rFonts w:asciiTheme="majorBidi" w:hAnsiTheme="majorBidi"/>
          <w:noProof/>
          <w:sz w:val="22"/>
          <w:szCs w:val="22"/>
        </w:rPr>
        <w:t>PGD</w:t>
      </w:r>
      <w:r w:rsidRPr="008A6640">
        <w:rPr>
          <w:rFonts w:asciiTheme="majorBidi" w:hAnsiTheme="majorBidi"/>
          <w:noProof/>
          <w:sz w:val="22"/>
          <w:szCs w:val="22"/>
          <w:rtl/>
        </w:rPr>
        <w:t xml:space="preserve"> – </w:t>
      </w:r>
      <w:r w:rsidRPr="008A6640">
        <w:rPr>
          <w:rFonts w:asciiTheme="majorBidi" w:hAnsiTheme="majorBidi"/>
          <w:noProof/>
          <w:sz w:val="22"/>
          <w:szCs w:val="22"/>
        </w:rPr>
        <w:t>Patient Generated Data</w:t>
      </w:r>
      <w:r w:rsidRPr="008A6640">
        <w:rPr>
          <w:rFonts w:asciiTheme="majorBidi" w:hAnsiTheme="majorBidi"/>
          <w:noProof/>
          <w:sz w:val="22"/>
          <w:szCs w:val="22"/>
          <w:rtl/>
        </w:rPr>
        <w:t>)</w:t>
      </w:r>
    </w:p>
    <w:p w:rsidR="00057E4A"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הרחבת הפתרון כך שיתמוך במכשירים נוספים, מערכות הפעלה נוספות, ומקורות מידע נוספים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 xml:space="preserve">הרחבת הפתרון כך שיתמוך טוב יותר בקבלת מידע מסנסורים רפואיים חדשים, ובתוך כך סנסורים לבישים, סנסורי </w:t>
      </w:r>
      <w:r>
        <w:rPr>
          <w:rFonts w:asciiTheme="majorBidi" w:hAnsiTheme="majorBidi"/>
          <w:noProof/>
          <w:sz w:val="22"/>
          <w:szCs w:val="22"/>
        </w:rPr>
        <w:t>IoT</w:t>
      </w:r>
      <w:r>
        <w:rPr>
          <w:rFonts w:asciiTheme="majorBidi" w:hAnsiTheme="majorBidi" w:hint="cs"/>
          <w:noProof/>
          <w:sz w:val="22"/>
          <w:szCs w:val="22"/>
          <w:rtl/>
        </w:rPr>
        <w:t xml:space="preserve">, </w:t>
      </w:r>
      <w:r w:rsidRPr="008A6640">
        <w:rPr>
          <w:rFonts w:asciiTheme="majorBidi" w:hAnsiTheme="majorBidi"/>
          <w:noProof/>
          <w:sz w:val="22"/>
          <w:szCs w:val="22"/>
        </w:rPr>
        <w:t>RFID</w:t>
      </w:r>
      <w:r w:rsidRPr="008A6640">
        <w:rPr>
          <w:rFonts w:asciiTheme="majorBidi" w:hAnsiTheme="majorBidi" w:hint="cs"/>
          <w:noProof/>
          <w:sz w:val="22"/>
          <w:szCs w:val="22"/>
          <w:rtl/>
        </w:rPr>
        <w:t xml:space="preserve">, </w:t>
      </w:r>
      <w:r>
        <w:rPr>
          <w:rFonts w:asciiTheme="majorBidi" w:hAnsiTheme="majorBidi"/>
          <w:noProof/>
          <w:sz w:val="22"/>
          <w:szCs w:val="22"/>
        </w:rPr>
        <w:t>BlueTooth</w:t>
      </w:r>
      <w:r w:rsidRPr="008A6640">
        <w:rPr>
          <w:rFonts w:asciiTheme="majorBidi" w:hAnsiTheme="majorBidi" w:hint="cs"/>
          <w:noProof/>
          <w:sz w:val="22"/>
          <w:szCs w:val="22"/>
          <w:rtl/>
        </w:rPr>
        <w:t>, רכיבי ניטור ובקרה.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 xml:space="preserve"> ואבזור ומכשור רלוונטי מתחום הרפואה ושאינו מתחום הרפואה.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הפתרון לעמידה בדרישות רגולטוריות של המשרד או גורמים אחרים.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שימושים מתקדמים במידע מהפתרון, שישולבו באנליטיקה מתקדמת, מחקר וביג דאטא.</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שימושים מתקדמים להפקת מידע עבור רשמים, מדדי איכות והעברות מידע נדרשות.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אינטגרציה מתקדמת עם תשתיות לאומיות אחרות – בדגש על רשת שיתוף מידע רפואי לאומי, פתרון אדמיניסטרטיבית לאומית ותהליכים נוספים.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 xml:space="preserve">הרחבת הפתרון לשימושי מובייל </w:t>
      </w:r>
      <w:r>
        <w:rPr>
          <w:rFonts w:asciiTheme="majorBidi" w:hAnsiTheme="majorBidi" w:hint="cs"/>
          <w:noProof/>
          <w:sz w:val="22"/>
          <w:szCs w:val="22"/>
          <w:rtl/>
        </w:rPr>
        <w:t>ולשימוש מרחוק במכשירים</w:t>
      </w:r>
      <w:r w:rsidRPr="008A6640">
        <w:rPr>
          <w:rFonts w:asciiTheme="majorBidi" w:hAnsiTheme="majorBidi"/>
          <w:noProof/>
          <w:sz w:val="22"/>
          <w:szCs w:val="22"/>
          <w:rtl/>
        </w:rPr>
        <w:t>.</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sz w:val="22"/>
          <w:szCs w:val="22"/>
        </w:rPr>
      </w:pPr>
      <w:r w:rsidRPr="008A6640">
        <w:rPr>
          <w:rFonts w:asciiTheme="majorBidi" w:hAnsiTheme="majorBidi"/>
          <w:noProof/>
          <w:sz w:val="22"/>
          <w:szCs w:val="22"/>
          <w:rtl/>
        </w:rPr>
        <w:t>התאמות נדרשות</w:t>
      </w:r>
      <w:r w:rsidRPr="008A6640">
        <w:rPr>
          <w:rFonts w:asciiTheme="majorBidi" w:hAnsiTheme="majorBidi"/>
          <w:sz w:val="22"/>
          <w:szCs w:val="22"/>
          <w:rtl/>
        </w:rPr>
        <w:t xml:space="preserve"> לגזירת מידע עבור ארגוני הבריאות כגון העברת דיווח לקופות החולים.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sz w:val="22"/>
          <w:szCs w:val="22"/>
          <w:rtl/>
        </w:rPr>
        <w:t xml:space="preserve">יישומי </w:t>
      </w:r>
      <w:proofErr w:type="spellStart"/>
      <w:r w:rsidRPr="008A6640">
        <w:rPr>
          <w:rFonts w:asciiTheme="majorBidi" w:hAnsiTheme="majorBidi"/>
          <w:sz w:val="22"/>
          <w:szCs w:val="22"/>
          <w:rtl/>
        </w:rPr>
        <w:t>דיגיטל</w:t>
      </w:r>
      <w:proofErr w:type="spellEnd"/>
      <w:r w:rsidRPr="008A6640">
        <w:rPr>
          <w:rFonts w:asciiTheme="majorBidi" w:hAnsiTheme="majorBidi"/>
          <w:sz w:val="22"/>
          <w:szCs w:val="22"/>
          <w:rtl/>
        </w:rPr>
        <w:t xml:space="preserve"> </w:t>
      </w:r>
      <w:r w:rsidRPr="008A6640">
        <w:rPr>
          <w:rFonts w:asciiTheme="majorBidi" w:hAnsiTheme="majorBidi"/>
          <w:noProof/>
          <w:sz w:val="22"/>
          <w:szCs w:val="22"/>
          <w:rtl/>
        </w:rPr>
        <w:t>משלימים כגון אתר ושירותים משלימים, כולל בניית תכנים, עיצובים ותצוגות במעטפת השירות.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שדרוג תשתיות טכנולוגיות המתחייבות מתמיכת היצרן, עדכוני אבטחת מידע, תמיכה בדפדפנים ושיקולים טכנולוגיים.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מעטפת הניטור לצרכי שו"ב ארגוני, לאומי, או אינטגרטיבי.</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השירותים להתאמתם לעתות חרום.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העמדת פתרונות אינטגרטיביים עם "בית חכם" ואמצעי ניטור משלימים במערכות משיקות.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 xml:space="preserve">צרכי גיבוי, </w:t>
      </w:r>
      <w:r w:rsidRPr="008A6640">
        <w:rPr>
          <w:rFonts w:asciiTheme="majorBidi" w:hAnsiTheme="majorBidi"/>
          <w:noProof/>
          <w:sz w:val="22"/>
          <w:szCs w:val="22"/>
        </w:rPr>
        <w:t xml:space="preserve">DRP </w:t>
      </w:r>
      <w:r w:rsidRPr="008A6640">
        <w:rPr>
          <w:rFonts w:asciiTheme="majorBidi" w:hAnsiTheme="majorBidi"/>
          <w:noProof/>
          <w:sz w:val="22"/>
          <w:szCs w:val="22"/>
          <w:rtl/>
        </w:rPr>
        <w:t>, אתרים מקבילים ומשלימים, עבודה באופליין ופתרונות נדרשים לתקלות מחשוב או מצבי חרום.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אינטגרציה עם רשתות חברתיות או יישומי תקשורת נוספים.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lastRenderedPageBreak/>
        <w:t>הרחבת שירותי דיגיטל לפורומים, חיפושים, רשתות משלימות.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התאמות למתן שירות בינלאומי, ובהתאם לרגולציה בין-מדינתית.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שירותי גביה וסליקה למגוון אמצעי תשלום ומנגנוני התחשבנות.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אינטגרציה עם מוצרי צד שלישי משלימים.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התאמות לפרוטוקולי תקשורת מתקדמים ומגוונים לוידיאו, למימשקים רפואיים ולמעטפת השירות.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הרחבת הפתרון ל</w:t>
      </w:r>
      <w:r w:rsidRPr="008A6640">
        <w:rPr>
          <w:rFonts w:asciiTheme="majorBidi" w:hAnsiTheme="majorBidi"/>
          <w:sz w:val="22"/>
          <w:szCs w:val="22"/>
          <w:rtl/>
        </w:rPr>
        <w:t xml:space="preserve">שימוש במרכיבים </w:t>
      </w:r>
      <w:r w:rsidRPr="008A6640">
        <w:rPr>
          <w:rFonts w:asciiTheme="majorBidi" w:hAnsiTheme="majorBidi"/>
          <w:noProof/>
          <w:sz w:val="22"/>
          <w:szCs w:val="22"/>
          <w:rtl/>
        </w:rPr>
        <w:t>ובמוצרים לצרכים תפעוליים נוספים במשרד (לדוגמא – שיחות התייעצות, קבלת קהל ועוד).</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 xml:space="preserve">שילוב רכיבי </w:t>
      </w:r>
      <w:r w:rsidRPr="008A6640">
        <w:rPr>
          <w:rFonts w:asciiTheme="majorBidi" w:hAnsiTheme="majorBidi"/>
          <w:noProof/>
          <w:sz w:val="22"/>
          <w:szCs w:val="22"/>
        </w:rPr>
        <w:t>SSO</w:t>
      </w:r>
      <w:r w:rsidRPr="008A6640">
        <w:rPr>
          <w:rFonts w:asciiTheme="majorBidi" w:hAnsiTheme="majorBidi"/>
          <w:noProof/>
          <w:sz w:val="22"/>
          <w:szCs w:val="22"/>
          <w:rtl/>
        </w:rPr>
        <w:t xml:space="preserve">, חתימה אלקטרונית / דיגיטלית / מאובטחת, כרטיסים חכמים, שירותי הזדהות והצטרפות, ורכיבי </w:t>
      </w:r>
      <w:r w:rsidRPr="008A6640">
        <w:rPr>
          <w:rFonts w:asciiTheme="majorBidi" w:hAnsiTheme="majorBidi"/>
          <w:noProof/>
          <w:sz w:val="22"/>
          <w:szCs w:val="22"/>
        </w:rPr>
        <w:t>IDM</w:t>
      </w:r>
      <w:r w:rsidRPr="008A6640">
        <w:rPr>
          <w:rFonts w:asciiTheme="majorBidi" w:hAnsiTheme="majorBidi"/>
          <w:noProof/>
          <w:sz w:val="22"/>
          <w:szCs w:val="22"/>
          <w:rtl/>
        </w:rPr>
        <w:t xml:space="preserve"> / </w:t>
      </w:r>
      <w:r w:rsidRPr="008A6640">
        <w:rPr>
          <w:rFonts w:asciiTheme="majorBidi" w:hAnsiTheme="majorBidi"/>
          <w:noProof/>
          <w:sz w:val="22"/>
          <w:szCs w:val="22"/>
        </w:rPr>
        <w:t>PIM</w:t>
      </w:r>
      <w:r w:rsidRPr="008A6640">
        <w:rPr>
          <w:rFonts w:asciiTheme="majorBidi" w:hAnsiTheme="majorBidi"/>
          <w:noProof/>
          <w:sz w:val="22"/>
          <w:szCs w:val="22"/>
          <w:rtl/>
        </w:rPr>
        <w:t>.</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שילוב אמצעי אבטחת מידע והגנת סייבר נוספים כפי שיידרש על ידי המשרד מעת לעת.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הרחבה שירותי האירוח בענן ומרכיבי התשתיות השונים למערכות נוספות, צרכים נוספים, סביבות נוספות ותהליכים נוספים.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שילוב טכנולוגיות חדשות והתאמות ארכיטקטורה בפתרון הקיים ככל וכפי שיידרשו.</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 xml:space="preserve">שינויים משמעותיים בארכיטקטורת הפתרון (לדוגמא העברת רכיבים מסביבת </w:t>
      </w:r>
      <w:r w:rsidRPr="008A6640">
        <w:rPr>
          <w:rFonts w:asciiTheme="majorBidi" w:hAnsiTheme="majorBidi"/>
          <w:noProof/>
          <w:sz w:val="22"/>
          <w:szCs w:val="22"/>
        </w:rPr>
        <w:t>On Premise</w:t>
      </w:r>
      <w:r w:rsidRPr="008A6640">
        <w:rPr>
          <w:rFonts w:asciiTheme="majorBidi" w:hAnsiTheme="majorBidi"/>
          <w:noProof/>
          <w:sz w:val="22"/>
          <w:szCs w:val="22"/>
          <w:rtl/>
        </w:rPr>
        <w:t xml:space="preserve"> לסביבת הענן או להיפך) בהתאם לצרכי המשרד או הנחיות הרגולטורים.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noProof/>
          <w:sz w:val="22"/>
          <w:szCs w:val="22"/>
          <w:rtl/>
        </w:rPr>
        <w:t>השלמת רכיבי תשתית נדרשים לפעולת המערכת על נגזרותיה והמרכיבים המשלימים.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tl/>
        </w:rPr>
      </w:pPr>
      <w:r w:rsidRPr="008A6640">
        <w:rPr>
          <w:rFonts w:asciiTheme="majorBidi" w:hAnsiTheme="majorBidi"/>
          <w:noProof/>
          <w:sz w:val="22"/>
          <w:szCs w:val="22"/>
          <w:rtl/>
        </w:rPr>
        <w:t>שירותים ומוצרים נוספים החיוניים למשרד בתחומי המכרז.</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ופריסת הפלטפורמה עבור בתי החולים בהתאם למחירים בפרק המחיר. מחיר זה ישמר לכלל בתי החולים במדינת ישראל</w:t>
      </w:r>
      <w:r>
        <w:rPr>
          <w:rFonts w:asciiTheme="majorBidi" w:hAnsiTheme="majorBidi" w:hint="cs"/>
          <w:noProof/>
          <w:sz w:val="22"/>
          <w:szCs w:val="22"/>
          <w:rtl/>
        </w:rPr>
        <w:t>,  כגון אך לא רק בתי חולים כלליים, גריאטרים ופסיכיאטרים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tl/>
        </w:rPr>
      </w:pPr>
      <w:r w:rsidRPr="008A6640">
        <w:rPr>
          <w:rFonts w:asciiTheme="majorBidi" w:hAnsiTheme="majorBidi" w:hint="cs"/>
          <w:noProof/>
          <w:sz w:val="22"/>
          <w:szCs w:val="22"/>
          <w:rtl/>
        </w:rPr>
        <w:t xml:space="preserve">התאמה ופריסת הפלטפורמה עבור </w:t>
      </w:r>
      <w:r>
        <w:rPr>
          <w:rFonts w:asciiTheme="majorBidi" w:hAnsiTheme="majorBidi" w:hint="cs"/>
          <w:noProof/>
          <w:sz w:val="22"/>
          <w:szCs w:val="22"/>
          <w:rtl/>
        </w:rPr>
        <w:t>מרפאות ומכונים</w:t>
      </w:r>
      <w:r w:rsidRPr="008A6640">
        <w:rPr>
          <w:rFonts w:asciiTheme="majorBidi" w:hAnsiTheme="majorBidi" w:hint="cs"/>
          <w:noProof/>
          <w:sz w:val="22"/>
          <w:szCs w:val="22"/>
          <w:rtl/>
        </w:rPr>
        <w:t>.</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tl/>
        </w:rPr>
      </w:pPr>
      <w:r w:rsidRPr="008A6640">
        <w:rPr>
          <w:rFonts w:asciiTheme="majorBidi" w:hAnsiTheme="majorBidi" w:hint="cs"/>
          <w:noProof/>
          <w:sz w:val="22"/>
          <w:szCs w:val="22"/>
          <w:rtl/>
        </w:rPr>
        <w:t>התאמה ופריסת הפלטפורמה עבור מוסדות אשפוז סיעודי גריאטרי, בתי אבות ומוסדות שיקום.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ופריסת הפלטפורמה עבור מסגרות טיפול לשיקום בבריאות הנפש.</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למרפאות לרפואה דחופה (קדם-מיון / טרום-מיון / אמבולנסים וניידות טיפול כולל פרמדיקים / שירותי התראה וטיפול ביתי)</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ופריסה של הפלטפורמה לארגוני בריאות נוספים.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התאמה ופריסה של הפלטפורמה לארגונים הנושקים לתחום הבריאות.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לטיפות חלב ובריאות התלמיד.</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לגורמים מטפלים פרה-רפואיים – סיעוד, תזונה, ריפוי בעיסוק, פסיכולוגיה, עו"ס</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תוך השלמת כלל רכיבי החיבור הנדרש למערכות דימות על סוגיהן השונים.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לצרכי דיווח לידות ודיווח פטירות ואינטגרציה למערכות הלאומית.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לצרכי ניהול פתולוגיה, תיעוד ראיות קליניות וחיבור למכון לרפואה משפטית.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לצרכי תיק מקרה במכון לרפואה משפטית.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בדיקות מעבדה, חיבור למכשירי מעבדה (דרייברים) ו/או חיבור למערכות ניהול מעבדה (</w:t>
      </w:r>
      <w:r w:rsidRPr="008A6640">
        <w:rPr>
          <w:rFonts w:asciiTheme="majorBidi" w:hAnsiTheme="majorBidi"/>
          <w:noProof/>
          <w:sz w:val="22"/>
          <w:szCs w:val="22"/>
        </w:rPr>
        <w:t>LIMS</w:t>
      </w:r>
      <w:r w:rsidRPr="008A6640">
        <w:rPr>
          <w:rFonts w:asciiTheme="majorBidi" w:hAnsiTheme="majorBidi" w:hint="cs"/>
          <w:noProof/>
          <w:sz w:val="22"/>
          <w:szCs w:val="22"/>
          <w:rtl/>
        </w:rPr>
        <w:t>).</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איכות ובקרה.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לצרכי חיבור לתשתית הלאומית לשיתוף מידע, על כלל השינויים והשדרוגים שייערכו בפלטפורמה זו.</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לצורך חיבור לכלים ויישומים חדשים לצרכי ניסוי, בחינת היתכנות ופיתוח מוצרים ושירותים חדשניים.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למרפאות לרפואה משלימה.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lastRenderedPageBreak/>
        <w:t>התאמה, פיתוח ומימוש הפתרון לורטיקלים נוספים.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דיווח לרשמים לאומיים.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מחקרים רפואיים.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ודיווח מדדי איכות.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מערכות המנהלות תהליכי מימון וביטוח במשרד, תוך ניהול מידע רפואי ואדמיניסטרטיבי (זכאות והתחשבנות) לשיקום בבריאות הנפש, גריאטריה, וכלל השירותים הניתנים ע"י המשרד או באחריותו.ביצוע התאמות, שינויים ופיתוחים לצרכי הבטחת עמידה בכל דרישות אבטחת המידע והגנת הסייבר הנדרשים והנחוצים להגנה על המערכת.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מוקדים לטיפול מרחוק וניטור.</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מענה טלמדיסין לאומי או ארגוני המאפשר תיאום וטיפול בין גורמים מטפלים ובין גורמים מטפלים למטופלים באופן ישיר, תוך תיעוד המפגש וההתייעצות בכל סוגי הרפואה מרחוק.</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השלמת הפתרון לנושאים הנחוצים לצורך דיווחים למשרד הבריאות – כולל שירותים לאחידות וטיוב המידע, מימשקים לשירותי מידע מרכזיים במשרד הבריאות, שילוב פתרונות להתממת המידע, שילוב כלים לטרמינולוגיה.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השלמת הפתרון לצרכי גזירת מידע, החצנה לציבור, העברה ל-</w:t>
      </w:r>
      <w:r w:rsidRPr="008A6640">
        <w:rPr>
          <w:rFonts w:asciiTheme="majorBidi" w:hAnsiTheme="majorBidi"/>
          <w:noProof/>
          <w:sz w:val="22"/>
          <w:szCs w:val="22"/>
        </w:rPr>
        <w:t>BI</w:t>
      </w:r>
      <w:r w:rsidRPr="008A6640">
        <w:rPr>
          <w:rFonts w:asciiTheme="majorBidi" w:hAnsiTheme="majorBidi" w:hint="cs"/>
          <w:noProof/>
          <w:sz w:val="22"/>
          <w:szCs w:val="22"/>
          <w:rtl/>
        </w:rPr>
        <w:t xml:space="preserve"> ולמאגרי ביג דאטא.</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 xml:space="preserve">השלמת הפתרון ליישומים המנגישים את המידע לציבור – פורטל, </w:t>
      </w:r>
      <w:r w:rsidRPr="008A6640">
        <w:rPr>
          <w:rFonts w:asciiTheme="majorBidi" w:hAnsiTheme="majorBidi"/>
          <w:noProof/>
          <w:sz w:val="22"/>
          <w:szCs w:val="22"/>
        </w:rPr>
        <w:t>PHR</w:t>
      </w:r>
      <w:r w:rsidRPr="008A6640">
        <w:rPr>
          <w:rFonts w:asciiTheme="majorBidi" w:hAnsiTheme="majorBidi" w:hint="cs"/>
          <w:noProof/>
          <w:sz w:val="22"/>
          <w:szCs w:val="22"/>
          <w:rtl/>
        </w:rPr>
        <w:t xml:space="preserve"> ומובייל.</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אינטגרציה ומימשקים של הפתרון אל מול מערכות לאומיות וצמתי מידע (בין היתר, אך לא מוגבל למערכות לאומיות לניהול השתלות איברים, מניעת זיהומים, הוראות מקדימות, חקירות אפידמיולוגיות, דיווח מחלות, מערכות שעת חרום ותשתיות לאומיות אחרות).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התאמות ושינויים לטובת שיפור התחשבנות ולוגיקה לאדמיניסטרציה.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וניהול מסמכים, ניהול ידע, ניהול סריקות.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התאמת הפתרון ושילוב מרכיבים דרושים לצורך חיבור למיכשור רפואי – רציף ובדיד – כולל רכש מוצרים משלימים במידת הצורך.</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מלא של כלי ניהול מימשקים לניהול פנימי בתוך הפתרון מול מרכיבים משלימים, מול שותפי תפקיד ומול משרד הבריאות וגורמים נוספים.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כלים לניהול קטלוגים לוגיסטיים וקליניים.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 xml:space="preserve">שילוב רכיבי </w:t>
      </w:r>
      <w:r w:rsidRPr="008A6640">
        <w:rPr>
          <w:rFonts w:asciiTheme="majorBidi" w:hAnsiTheme="majorBidi"/>
          <w:noProof/>
          <w:sz w:val="22"/>
          <w:szCs w:val="22"/>
        </w:rPr>
        <w:t>SSO</w:t>
      </w:r>
      <w:r w:rsidRPr="008A6640">
        <w:rPr>
          <w:rFonts w:asciiTheme="majorBidi" w:hAnsiTheme="majorBidi" w:hint="cs"/>
          <w:noProof/>
          <w:sz w:val="22"/>
          <w:szCs w:val="22"/>
          <w:rtl/>
        </w:rPr>
        <w:t xml:space="preserve">, חתימה אלקטרונית / דיגיטלית / מאובטחת, כרטיסים חכמים, שירותי הזדהות והצטרפות, ורכיבי </w:t>
      </w:r>
      <w:r w:rsidRPr="008A6640">
        <w:rPr>
          <w:rFonts w:asciiTheme="majorBidi" w:hAnsiTheme="majorBidi"/>
          <w:noProof/>
          <w:sz w:val="22"/>
          <w:szCs w:val="22"/>
        </w:rPr>
        <w:t>IDM</w:t>
      </w:r>
      <w:r w:rsidRPr="008A6640">
        <w:rPr>
          <w:rFonts w:asciiTheme="majorBidi" w:hAnsiTheme="majorBidi" w:hint="cs"/>
          <w:noProof/>
          <w:sz w:val="22"/>
          <w:szCs w:val="22"/>
          <w:rtl/>
        </w:rPr>
        <w:t xml:space="preserve"> / </w:t>
      </w:r>
      <w:r w:rsidRPr="008A6640">
        <w:rPr>
          <w:rFonts w:asciiTheme="majorBidi" w:hAnsiTheme="majorBidi"/>
          <w:noProof/>
          <w:sz w:val="22"/>
          <w:szCs w:val="22"/>
        </w:rPr>
        <w:t>PIM</w:t>
      </w:r>
      <w:r w:rsidRPr="008A6640">
        <w:rPr>
          <w:rFonts w:asciiTheme="majorBidi" w:hAnsiTheme="majorBidi" w:hint="cs"/>
          <w:noProof/>
          <w:sz w:val="22"/>
          <w:szCs w:val="22"/>
          <w:rtl/>
        </w:rPr>
        <w:t>.</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לביצוע דיווחים אוטומטיים לפי אבחנות או פרוצדורות לגורמים לאומיים – משרד הבריאות, המכון הרפואי לבטיחות בדרכים.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לשימוש כמערכת תיק קליני ואדמיניסטרטיבי במרפאות הגיל השלישי הנמצאות במתקני דיור מוגן ובבתי אבות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לדיווח על אירועים חריגים – לחברת הביטוח ו/או למשרד הבריאות.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מימוש הפתרון לצרכי ניהול מעקב אחר ניסויים קליניים, כולל תהליכי אישור הניסוי והבקרה.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רכיבי זימון תורים וניהול תורים, כולל מעקב זמני המתנה ו-</w:t>
      </w:r>
      <w:r w:rsidRPr="008A6640">
        <w:rPr>
          <w:rFonts w:asciiTheme="majorBidi" w:hAnsiTheme="majorBidi"/>
          <w:noProof/>
          <w:sz w:val="22"/>
          <w:szCs w:val="22"/>
        </w:rPr>
        <w:t>SLA</w:t>
      </w:r>
      <w:r w:rsidRPr="008A6640">
        <w:rPr>
          <w:rFonts w:asciiTheme="majorBidi" w:hAnsiTheme="majorBidi" w:hint="cs"/>
          <w:noProof/>
          <w:sz w:val="22"/>
          <w:szCs w:val="22"/>
          <w:rtl/>
        </w:rPr>
        <w:t>.</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הרחבת הפתרון למימוש רכיבי ניהול אדמיניסטרטיבי ותפעולי בארגון הרפואי, כולל ניהול מלאי, ניהול תהליכים לוגיסטיים, ניהול רכש ותחזוקה, ניהול התקציב וההתחשבנות הארגונית, ניהול פיננסי וכיו"ב.</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השלמה לצורכי חיבור למאגרים לאומיים ובינלאומיים.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lastRenderedPageBreak/>
        <w:t>שילוב רכיבי ניהול המידע על הגורמים המטפלים במערכת, תוך תיעוד התמחויות, הכשרות וניסיון מקצועי הנדרש להסמכה וטיפולים שוננים.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מרכיבים לניהול תרופתי, ניפוק תרופות, התראות על תרופות ודיווח מרכזי.</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כלים לתיחקור, אנליזה וניהול מידע.</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הפתרון למרפאות כאב, אונקולוגיה וגורמים המספקים מרשם / רישיון לקנאביס רפואי.</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כלים לניהול מידע גיאוגרפי, ניטור מיקום, הכוונה בתוך מבנים ושירות לקהל.</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יכולות קליניות מתקדמות.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מרכיבים קליניים משלימים הנדרשים ליישום הפתרון בארגונים מורכבים.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שילוב מערכות תומכות החלטה.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ניהול תיק קליני לצרכי בקרה לאומית אחר מניעת זיהומים.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ניהול תיק קליני לצרכי דיווח מחלות לאומי וניטור אפידמיולוגי.</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רכש מוצרים משלימים וכלים נדרשים למימוש הפתרונות המפורטים במכרז או בנספח זכות הברירה.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התאמה, פיתוח ומימוש פתרון לניהול שירותי קהילה (קופת חולים או גורם מקביל – צה"ל / שב"ס / משטרה).</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ניהול שירותי רפואה בחרום – מרכזי נחשפים, מב"טים, בית חולים שדה ומרפאות ייעודיות.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הרחבה שירותי האירוח לענן הבריאות למרכיבים נוספים ומערכות נוספות.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השלמת רכיבי תשתית נדרשים לפעולת המערכת על נגזרותיה והמרכיבים המשלימים.</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הרחבת שירותי היישום והתכנון לניהול ארכיטקטורת הפתרון על כלל מרכיביה וההרחבות האפשריות.</w:t>
      </w:r>
    </w:p>
    <w:p w:rsidR="00057E4A"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הרחבת הפתרון לצורך מתן מענה לצרכיהם של גופים ציבוריים נוספים, ובתוך כך משרדי ממשלה אחרים ורשויות ציבוריות.</w:t>
      </w:r>
    </w:p>
    <w:p w:rsidR="00057E4A"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 xml:space="preserve">הרחבת הפתרון לצורך מתן מענה לצרכים של ארגונים עמיתים בעולם, במסגרת יוזמות </w:t>
      </w:r>
      <w:r>
        <w:rPr>
          <w:rFonts w:asciiTheme="majorBidi" w:hAnsiTheme="majorBidi"/>
          <w:noProof/>
          <w:sz w:val="22"/>
          <w:szCs w:val="22"/>
        </w:rPr>
        <w:t>G2G</w:t>
      </w:r>
      <w:r>
        <w:rPr>
          <w:rFonts w:asciiTheme="majorBidi" w:hAnsiTheme="majorBidi" w:hint="cs"/>
          <w:noProof/>
          <w:sz w:val="22"/>
          <w:szCs w:val="22"/>
          <w:rtl/>
        </w:rPr>
        <w:t xml:space="preserve"> (ממשלה לממשלה)</w:t>
      </w:r>
    </w:p>
    <w:p w:rsidR="00057E4A"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הרחבת הפתרון לטובת קידום מחקר קליני, אדמיניסטרטיבי או אחר אשר למידע הנאסף במערכת יש זיקה אליו.</w:t>
      </w:r>
    </w:p>
    <w:p w:rsidR="00057E4A"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Pr>
          <w:rFonts w:asciiTheme="majorBidi" w:hAnsiTheme="majorBidi" w:hint="cs"/>
          <w:noProof/>
          <w:sz w:val="22"/>
          <w:szCs w:val="22"/>
          <w:rtl/>
        </w:rPr>
        <w:t>שילוב הפתרון עם פתרונות נוספים שייבחרו במסגרת "מכרזי בעיה" של המשרד, המיועדים למתן מענה לבעיות הליבה של משרד הבריאות באמצעות חדשנות טכנולוגית.</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שו"שים  עבור המשרד ע"פ הפירוט בפרק המחיר</w:t>
      </w:r>
    </w:p>
    <w:p w:rsidR="00057E4A" w:rsidRPr="008A6640" w:rsidRDefault="00057E4A" w:rsidP="00057E4A">
      <w:pPr>
        <w:pStyle w:val="a5"/>
        <w:numPr>
          <w:ilvl w:val="0"/>
          <w:numId w:val="79"/>
        </w:numPr>
        <w:tabs>
          <w:tab w:val="clear" w:pos="1080"/>
        </w:tabs>
        <w:bidi/>
        <w:spacing w:after="80"/>
        <w:ind w:left="401" w:hanging="425"/>
        <w:contextualSpacing/>
        <w:rPr>
          <w:rFonts w:asciiTheme="majorBidi" w:hAnsiTheme="majorBidi"/>
          <w:noProof/>
          <w:sz w:val="22"/>
          <w:szCs w:val="22"/>
        </w:rPr>
      </w:pPr>
      <w:r w:rsidRPr="008A6640">
        <w:rPr>
          <w:rFonts w:asciiTheme="majorBidi" w:hAnsiTheme="majorBidi" w:hint="cs"/>
          <w:noProof/>
          <w:sz w:val="22"/>
          <w:szCs w:val="22"/>
          <w:rtl/>
        </w:rPr>
        <w:t>שו"שים ויישום  עבור בית החולים ע"פ הפירוט בפרק המחיר</w:t>
      </w:r>
    </w:p>
    <w:p w:rsidR="00057E4A" w:rsidRPr="004E2399" w:rsidRDefault="00057E4A" w:rsidP="00057E4A">
      <w:pPr>
        <w:pStyle w:val="a5"/>
        <w:numPr>
          <w:ilvl w:val="0"/>
          <w:numId w:val="79"/>
        </w:numPr>
        <w:tabs>
          <w:tab w:val="clear" w:pos="1080"/>
        </w:tabs>
        <w:bidi/>
        <w:spacing w:after="80"/>
        <w:ind w:left="401" w:hanging="425"/>
        <w:contextualSpacing/>
        <w:rPr>
          <w:rtl/>
        </w:rPr>
      </w:pPr>
      <w:r w:rsidRPr="008A6640">
        <w:rPr>
          <w:rFonts w:asciiTheme="majorBidi" w:hAnsiTheme="majorBidi" w:hint="cs"/>
          <w:noProof/>
          <w:sz w:val="22"/>
          <w:szCs w:val="22"/>
          <w:rtl/>
        </w:rPr>
        <w:t>הרחבת התחזוקה  ליישום עבור רכיבים נוספים שייושמו במסגרת השושים</w:t>
      </w:r>
    </w:p>
    <w:p w:rsidR="00057E4A" w:rsidRDefault="00057E4A" w:rsidP="00057E4A">
      <w:pPr>
        <w:pStyle w:val="a5"/>
        <w:numPr>
          <w:ilvl w:val="0"/>
          <w:numId w:val="79"/>
        </w:numPr>
        <w:tabs>
          <w:tab w:val="clear" w:pos="1080"/>
        </w:tabs>
        <w:bidi/>
        <w:spacing w:after="80"/>
        <w:ind w:left="401" w:hanging="425"/>
        <w:contextualSpacing/>
      </w:pPr>
      <w:r>
        <w:rPr>
          <w:rFonts w:hint="cs"/>
          <w:rtl/>
        </w:rPr>
        <w:t>שילוב של אמצעי מציאות מדומה ומציאות רבודה בפתרון.</w:t>
      </w:r>
    </w:p>
    <w:p w:rsidR="00057E4A" w:rsidRDefault="00057E4A" w:rsidP="00057E4A">
      <w:pPr>
        <w:pStyle w:val="a5"/>
        <w:numPr>
          <w:ilvl w:val="0"/>
          <w:numId w:val="79"/>
        </w:numPr>
        <w:tabs>
          <w:tab w:val="clear" w:pos="1080"/>
        </w:tabs>
        <w:bidi/>
        <w:spacing w:after="80"/>
        <w:ind w:left="401" w:hanging="425"/>
        <w:contextualSpacing/>
      </w:pPr>
      <w:r>
        <w:rPr>
          <w:rFonts w:hint="cs"/>
          <w:rtl/>
        </w:rPr>
        <w:t xml:space="preserve">שילוב של הפרויקט עם פרויקטים מקומיים כגון "עיר חכמה", "עיר ללא אלימות" ודומיהם </w:t>
      </w:r>
    </w:p>
    <w:p w:rsidR="00057E4A" w:rsidRPr="007F1FA1" w:rsidRDefault="00057E4A" w:rsidP="00057E4A">
      <w:pPr>
        <w:pStyle w:val="a5"/>
        <w:numPr>
          <w:ilvl w:val="0"/>
          <w:numId w:val="79"/>
        </w:numPr>
        <w:tabs>
          <w:tab w:val="clear" w:pos="1080"/>
        </w:tabs>
        <w:bidi/>
        <w:spacing w:after="80"/>
        <w:ind w:left="401" w:hanging="425"/>
        <w:contextualSpacing/>
      </w:pPr>
      <w:r>
        <w:rPr>
          <w:rFonts w:hint="cs"/>
          <w:rtl/>
        </w:rPr>
        <w:t>מהלכי שיתוף ציבור, התייעצות עם הציבור, הסברה ועידוד הדיון הציבורי הקשורים בפרויקט</w:t>
      </w:r>
    </w:p>
    <w:p w:rsidR="00057E4A" w:rsidRPr="004E2399" w:rsidRDefault="00057E4A" w:rsidP="00057E4A">
      <w:pPr>
        <w:bidi/>
        <w:spacing w:after="80"/>
        <w:contextualSpacing/>
        <w:rPr>
          <w:highlight w:val="magenta"/>
        </w:rPr>
      </w:pPr>
    </w:p>
    <w:p w:rsidR="00DD4716" w:rsidRPr="00057E4A" w:rsidRDefault="00DD4716" w:rsidP="00DD4716">
      <w:pPr>
        <w:bidi/>
        <w:rPr>
          <w:rFonts w:asciiTheme="majorBidi" w:eastAsia="Times New Roman" w:hAnsiTheme="majorBidi" w:cs="David"/>
          <w:b/>
          <w:bCs/>
          <w:kern w:val="40"/>
          <w:highlight w:val="yellow"/>
          <w:u w:val="single"/>
          <w:rtl/>
          <w:lang w:eastAsia="he-IL"/>
        </w:rPr>
      </w:pPr>
    </w:p>
    <w:sectPr w:rsidR="00DD4716" w:rsidRPr="00057E4A" w:rsidSect="009949F8">
      <w:headerReference w:type="default" r:id="rId21"/>
      <w:footerReference w:type="default" r:id="rId22"/>
      <w:pgSz w:w="11906" w:h="16838" w:code="9"/>
      <w:pgMar w:top="720" w:right="720" w:bottom="720" w:left="720"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463A" w:rsidRDefault="0091463A">
      <w:pPr>
        <w:spacing w:after="0" w:line="240" w:lineRule="auto"/>
      </w:pPr>
      <w:r>
        <w:separator/>
      </w:r>
    </w:p>
  </w:endnote>
  <w:endnote w:type="continuationSeparator" w:id="0">
    <w:p w:rsidR="0091463A" w:rsidRDefault="009146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69169713"/>
      <w:placeholder>
        <w:docPart w:val="E3CE06A7619B4B02B06CFB05DA1854FB"/>
      </w:placeholder>
      <w:temporary/>
      <w:showingPlcHdr/>
    </w:sdtPr>
    <w:sdtEndPr/>
    <w:sdtContent>
      <w:p w:rsidR="00953DFC" w:rsidRDefault="00953DFC">
        <w:pPr>
          <w:pStyle w:val="ab"/>
        </w:pPr>
        <w:r>
          <w:t>[Type text]</w:t>
        </w:r>
      </w:p>
    </w:sdtContent>
  </w:sdt>
  <w:p w:rsidR="00953DFC" w:rsidRPr="00BE6FE1" w:rsidRDefault="00953DFC" w:rsidP="00BE6FE1">
    <w:pPr>
      <w:pStyle w:val="ab"/>
      <w:jc w:val="center"/>
      <w:rPr>
        <w:sz w:val="20"/>
        <w:rtl/>
      </w:rPr>
    </w:pPr>
    <w:r w:rsidRPr="005263C0">
      <w:rPr>
        <w:rFonts w:hint="cs"/>
        <w:b/>
        <w:bCs/>
        <w:sz w:val="20"/>
        <w:rtl/>
      </w:rPr>
      <w:t xml:space="preserve">-   בלמ"ס - </w:t>
    </w:r>
    <w:r w:rsidRPr="005263C0">
      <w:rPr>
        <w:b/>
        <w:bCs/>
        <w:sz w:val="20"/>
        <w:rtl/>
      </w:rPr>
      <w:br/>
    </w:r>
    <w:r w:rsidRPr="005263C0">
      <w:rPr>
        <w:rFonts w:hint="cs"/>
        <w:sz w:val="20"/>
        <w:rtl/>
      </w:rPr>
      <w:t>מסמך זה הוא רכושו הבלעדי של משרד הבריאות</w:t>
    </w:r>
  </w:p>
  <w:p w:rsidR="00953DFC" w:rsidRDefault="00953DFC">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463A" w:rsidRDefault="0091463A">
      <w:pPr>
        <w:spacing w:after="0" w:line="240" w:lineRule="auto"/>
      </w:pPr>
      <w:r>
        <w:separator/>
      </w:r>
    </w:p>
  </w:footnote>
  <w:footnote w:type="continuationSeparator" w:id="0">
    <w:p w:rsidR="0091463A" w:rsidRDefault="0091463A">
      <w:pPr>
        <w:spacing w:after="0" w:line="240" w:lineRule="auto"/>
      </w:pPr>
      <w:r>
        <w:continuationSeparator/>
      </w:r>
    </w:p>
  </w:footnote>
  <w:footnote w:id="1">
    <w:p w:rsidR="004F0289" w:rsidRPr="004F0289" w:rsidRDefault="004F0289" w:rsidP="004F0289">
      <w:pPr>
        <w:pStyle w:val="af6"/>
        <w:keepLines/>
        <w:bidi/>
        <w:spacing w:line="200" w:lineRule="exact"/>
        <w:ind w:left="397" w:hanging="397"/>
        <w:rPr>
          <w:rFonts w:ascii="David" w:hAnsi="David"/>
          <w:sz w:val="18"/>
          <w:szCs w:val="18"/>
        </w:rPr>
      </w:pPr>
      <w:r w:rsidRPr="004F0289">
        <w:rPr>
          <w:rStyle w:val="af8"/>
          <w:rFonts w:ascii="David" w:hAnsi="David" w:cs="David"/>
          <w:sz w:val="18"/>
          <w:szCs w:val="18"/>
        </w:rPr>
        <w:footnoteRef/>
      </w:r>
      <w:r w:rsidRPr="004F0289">
        <w:rPr>
          <w:rFonts w:ascii="David" w:hAnsi="David"/>
          <w:sz w:val="18"/>
          <w:szCs w:val="18"/>
          <w:rtl/>
        </w:rPr>
        <w:t xml:space="preserve"> </w:t>
      </w:r>
      <w:r w:rsidRPr="004F0289">
        <w:rPr>
          <w:rFonts w:ascii="David" w:hAnsi="David"/>
          <w:sz w:val="18"/>
          <w:szCs w:val="18"/>
          <w:rtl/>
        </w:rPr>
        <w:tab/>
        <w:t xml:space="preserve"> נתונים השוואתיים על מערכות הבריאות ב-34 המדינות החברות בארגון המדינות לשיתוף פעולה </w:t>
      </w:r>
      <w:r w:rsidRPr="004F0289">
        <w:rPr>
          <w:rFonts w:ascii="David" w:hAnsi="David"/>
          <w:spacing w:val="-2"/>
          <w:sz w:val="18"/>
          <w:szCs w:val="18"/>
          <w:rtl/>
        </w:rPr>
        <w:t>ופיתוח כלכלי - ארגון ה-</w:t>
      </w:r>
      <w:r w:rsidRPr="004F0289">
        <w:rPr>
          <w:rFonts w:ascii="David" w:hAnsi="David"/>
          <w:spacing w:val="-2"/>
          <w:sz w:val="18"/>
          <w:szCs w:val="18"/>
        </w:rPr>
        <w:t>OECD</w:t>
      </w:r>
      <w:r w:rsidRPr="004F0289">
        <w:rPr>
          <w:rFonts w:ascii="David" w:hAnsi="David"/>
          <w:spacing w:val="-2"/>
          <w:sz w:val="18"/>
          <w:szCs w:val="18"/>
          <w:rtl/>
        </w:rPr>
        <w:t xml:space="preserve"> </w:t>
      </w:r>
      <w:r w:rsidRPr="004F0289">
        <w:rPr>
          <w:rFonts w:ascii="David" w:hAnsi="David"/>
          <w:spacing w:val="-2"/>
          <w:sz w:val="18"/>
          <w:szCs w:val="18"/>
        </w:rPr>
        <w:t>(Organization for Economic Co-operation and Development)</w:t>
      </w:r>
      <w:r w:rsidRPr="004F0289">
        <w:rPr>
          <w:rFonts w:ascii="David" w:hAnsi="David"/>
          <w:spacing w:val="-2"/>
          <w:sz w:val="18"/>
          <w:szCs w:val="18"/>
          <w:rtl/>
        </w:rPr>
        <w:t>,</w:t>
      </w:r>
      <w:r w:rsidRPr="004F0289">
        <w:rPr>
          <w:rFonts w:ascii="David" w:hAnsi="David"/>
          <w:sz w:val="18"/>
          <w:szCs w:val="18"/>
          <w:rtl/>
        </w:rPr>
        <w:t xml:space="preserve"> 2012. משרד הבריאות, מנהל תכנון אסטרטגי וכלכלי.</w:t>
      </w:r>
    </w:p>
  </w:footnote>
  <w:footnote w:id="2">
    <w:p w:rsidR="004F0289" w:rsidRPr="004F0289" w:rsidRDefault="004F0289" w:rsidP="004F0289">
      <w:pPr>
        <w:pStyle w:val="af6"/>
        <w:keepLines/>
        <w:bidi/>
        <w:spacing w:line="200" w:lineRule="exact"/>
        <w:ind w:left="397" w:hanging="397"/>
        <w:jc w:val="both"/>
        <w:rPr>
          <w:rFonts w:cs="FrankRuehl"/>
          <w:sz w:val="18"/>
        </w:rPr>
      </w:pPr>
      <w:r w:rsidRPr="004F0289">
        <w:rPr>
          <w:rStyle w:val="af8"/>
          <w:rFonts w:ascii="David" w:hAnsi="David" w:cs="David"/>
          <w:sz w:val="18"/>
          <w:szCs w:val="18"/>
        </w:rPr>
        <w:footnoteRef/>
      </w:r>
      <w:r w:rsidRPr="004F0289">
        <w:rPr>
          <w:rFonts w:ascii="David" w:hAnsi="David"/>
          <w:sz w:val="18"/>
          <w:szCs w:val="18"/>
          <w:rtl/>
        </w:rPr>
        <w:t xml:space="preserve"> </w:t>
      </w:r>
      <w:r w:rsidRPr="004F0289">
        <w:rPr>
          <w:rFonts w:ascii="David" w:hAnsi="David"/>
          <w:sz w:val="18"/>
          <w:szCs w:val="18"/>
          <w:rtl/>
        </w:rPr>
        <w:tab/>
        <w:t xml:space="preserve">נתונים השוואתיים על מערכות הבריאות ב-34 המדינות החברות בארגון המדינות לשיתוף פעולה </w:t>
      </w:r>
      <w:r w:rsidRPr="004F0289">
        <w:rPr>
          <w:rFonts w:ascii="David" w:hAnsi="David"/>
          <w:spacing w:val="-2"/>
          <w:sz w:val="18"/>
          <w:szCs w:val="18"/>
          <w:rtl/>
        </w:rPr>
        <w:t>ופיתוח כלכלי - ארגון ה-</w:t>
      </w:r>
      <w:r w:rsidRPr="004F0289">
        <w:rPr>
          <w:rFonts w:ascii="David" w:hAnsi="David"/>
          <w:spacing w:val="-2"/>
          <w:sz w:val="18"/>
          <w:szCs w:val="18"/>
        </w:rPr>
        <w:t>OECD</w:t>
      </w:r>
      <w:r w:rsidRPr="004F0289">
        <w:rPr>
          <w:rFonts w:ascii="David" w:hAnsi="David"/>
          <w:spacing w:val="-2"/>
          <w:sz w:val="18"/>
          <w:szCs w:val="18"/>
          <w:rtl/>
        </w:rPr>
        <w:t xml:space="preserve"> </w:t>
      </w:r>
      <w:r w:rsidRPr="004F0289">
        <w:rPr>
          <w:rFonts w:ascii="David" w:hAnsi="David"/>
          <w:spacing w:val="-2"/>
          <w:sz w:val="18"/>
          <w:szCs w:val="18"/>
        </w:rPr>
        <w:t>(Organization for Economic Co-operation and Development)</w:t>
      </w:r>
      <w:r w:rsidRPr="004F0289">
        <w:rPr>
          <w:rFonts w:ascii="David" w:hAnsi="David"/>
          <w:spacing w:val="-2"/>
          <w:sz w:val="18"/>
          <w:szCs w:val="18"/>
          <w:rtl/>
        </w:rPr>
        <w:t xml:space="preserve">, </w:t>
      </w:r>
      <w:r w:rsidRPr="004F0289">
        <w:rPr>
          <w:rFonts w:ascii="David" w:hAnsi="David"/>
          <w:sz w:val="18"/>
          <w:szCs w:val="18"/>
          <w:rtl/>
        </w:rPr>
        <w:t>2012. משרד הבריאות, מנהל תכנון אסטרטגי וכלכלי; ראו גם: ועדת בן נון (2007), הוועדה לכוח אדם (2010), מבקר המדינה, דוח שנתי 59ב (2009), "כוח אדם רפואי וסיעודי תמונת מצב", עמ' 355, תת-פרק "אחיות", עמ' 366.</w:t>
      </w:r>
      <w:r w:rsidRPr="004F0289">
        <w:rPr>
          <w:rFonts w:cs="FrankRuehl"/>
          <w:sz w:val="18"/>
        </w:rPr>
        <w:t xml:space="preserve"> </w:t>
      </w:r>
    </w:p>
  </w:footnote>
  <w:footnote w:id="3">
    <w:p w:rsidR="004F0289" w:rsidRPr="004F0289" w:rsidRDefault="004F0289" w:rsidP="004F0289">
      <w:pPr>
        <w:pStyle w:val="af6"/>
        <w:keepLines/>
        <w:bidi/>
        <w:spacing w:line="200" w:lineRule="exact"/>
        <w:ind w:left="397" w:hanging="397"/>
        <w:jc w:val="both"/>
        <w:rPr>
          <w:rFonts w:ascii="David" w:hAnsi="David"/>
          <w:sz w:val="18"/>
          <w:szCs w:val="18"/>
        </w:rPr>
      </w:pPr>
      <w:r w:rsidRPr="004F0289">
        <w:rPr>
          <w:rStyle w:val="af8"/>
          <w:rFonts w:ascii="David" w:hAnsi="David" w:cs="David"/>
          <w:sz w:val="18"/>
          <w:szCs w:val="18"/>
        </w:rPr>
        <w:footnoteRef/>
      </w:r>
      <w:r w:rsidRPr="004F0289">
        <w:rPr>
          <w:rFonts w:ascii="David" w:hAnsi="David"/>
          <w:sz w:val="18"/>
          <w:szCs w:val="18"/>
          <w:rtl/>
        </w:rPr>
        <w:tab/>
        <w:t>ראו גם חוזר המנהל הכללי "חובת קביעת רופא אחראי לריכוז הטיפול והמעקב במטופל במחלקה לרפואה דחופה וחובת רישום פרטיו ברשומה הרפואית", מס' 38/09 (30.8.09).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3DFC" w:rsidRPr="00155973" w:rsidRDefault="00953DFC" w:rsidP="00BE6FE1">
    <w:pPr>
      <w:pStyle w:val="a9"/>
      <w:tabs>
        <w:tab w:val="clear" w:pos="4153"/>
        <w:tab w:val="clear" w:pos="8306"/>
        <w:tab w:val="center" w:pos="-591"/>
        <w:tab w:val="left" w:pos="9473"/>
        <w:tab w:val="right" w:pos="9920"/>
      </w:tabs>
      <w:jc w:val="left"/>
      <w:rPr>
        <w:sz w:val="20"/>
        <w:rtl/>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152BEF">
      <w:rPr>
        <w:noProof/>
        <w:sz w:val="20"/>
        <w:rtl/>
      </w:rPr>
      <w:t>1</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152BEF">
      <w:rPr>
        <w:noProof/>
        <w:sz w:val="20"/>
        <w:rtl/>
      </w:rPr>
      <w:t>59</w:t>
    </w:r>
    <w:r w:rsidRPr="00155973">
      <w:rPr>
        <w:sz w:val="20"/>
        <w:rtl/>
      </w:rPr>
      <w:fldChar w:fldCharType="end"/>
    </w:r>
    <w:r>
      <w:rPr>
        <w:rFonts w:hint="cs"/>
        <w:sz w:val="20"/>
        <w:rtl/>
      </w:rPr>
      <w:tab/>
    </w:r>
    <w:r w:rsidRPr="00155973">
      <w:rPr>
        <w:sz w:val="20"/>
        <w:rtl/>
      </w:rPr>
      <w:fldChar w:fldCharType="begin"/>
    </w:r>
    <w:r w:rsidRPr="00155973">
      <w:rPr>
        <w:sz w:val="20"/>
        <w:rtl/>
      </w:rPr>
      <w:instrText xml:space="preserve"> </w:instrText>
    </w:r>
    <w:r w:rsidRPr="00155973">
      <w:rPr>
        <w:sz w:val="20"/>
      </w:rPr>
      <w:instrText>SAVEDATE</w:instrText>
    </w:r>
    <w:r w:rsidRPr="00155973">
      <w:rPr>
        <w:sz w:val="20"/>
        <w:rtl/>
      </w:rPr>
      <w:instrText xml:space="preserve"> \</w:instrText>
    </w:r>
    <w:r w:rsidRPr="00155973">
      <w:rPr>
        <w:rFonts w:hint="cs"/>
        <w:sz w:val="20"/>
        <w:rtl/>
      </w:rPr>
      <w:instrText>@ "</w:instrText>
    </w:r>
    <w:r w:rsidRPr="00155973">
      <w:rPr>
        <w:sz w:val="20"/>
      </w:rPr>
      <w:instrText>dd/MM/yyyy</w:instrText>
    </w:r>
    <w:r w:rsidRPr="00155973">
      <w:rPr>
        <w:sz w:val="20"/>
        <w:rtl/>
      </w:rPr>
      <w:instrText>"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152BEF">
      <w:rPr>
        <w:noProof/>
        <w:sz w:val="20"/>
        <w:rtl/>
      </w:rPr>
      <w:t>‏01/08/2016</w:t>
    </w:r>
    <w:r w:rsidRPr="00155973">
      <w:rPr>
        <w:sz w:val="20"/>
        <w:rtl/>
      </w:rPr>
      <w:fldChar w:fldCharType="end"/>
    </w:r>
  </w:p>
  <w:p w:rsidR="00953DFC" w:rsidRPr="00155973" w:rsidRDefault="00953DFC" w:rsidP="00BE6FE1">
    <w:pPr>
      <w:pStyle w:val="a9"/>
      <w:tabs>
        <w:tab w:val="clear" w:pos="4153"/>
        <w:tab w:val="clear" w:pos="8306"/>
        <w:tab w:val="center" w:pos="4570"/>
        <w:tab w:val="right" w:pos="9070"/>
      </w:tabs>
      <w:jc w:val="center"/>
      <w:rPr>
        <w:sz w:val="20"/>
        <w:rtl/>
      </w:rPr>
    </w:pPr>
    <w:r w:rsidRPr="00155973">
      <w:rPr>
        <w:sz w:val="20"/>
        <w:rtl/>
      </w:rPr>
      <w:tab/>
    </w:r>
    <w:r w:rsidRPr="00155973">
      <w:rPr>
        <w:sz w:val="20"/>
        <w:rtl/>
      </w:rPr>
      <w:tab/>
    </w:r>
  </w:p>
  <w:p w:rsidR="00953DFC" w:rsidRDefault="00953DFC" w:rsidP="00560CE1">
    <w:pPr>
      <w:pStyle w:val="a9"/>
      <w:tabs>
        <w:tab w:val="clear" w:pos="4153"/>
        <w:tab w:val="clear" w:pos="8306"/>
        <w:tab w:val="center" w:pos="4570"/>
        <w:tab w:val="right" w:pos="9070"/>
      </w:tabs>
      <w:spacing w:line="480" w:lineRule="auto"/>
      <w:jc w:val="center"/>
      <w:rPr>
        <w:sz w:val="20"/>
        <w:rtl/>
      </w:rPr>
    </w:pPr>
    <w:r>
      <w:rPr>
        <w:rFonts w:hint="cs"/>
        <w:sz w:val="20"/>
        <w:rtl/>
      </w:rPr>
      <w:t xml:space="preserve">    מכרז פומבי 15/</w:t>
    </w:r>
    <w:r w:rsidRPr="00651C3D">
      <w:rPr>
        <w:rFonts w:hint="cs"/>
        <w:sz w:val="20"/>
        <w:rtl/>
      </w:rPr>
      <w:t>2016</w:t>
    </w:r>
  </w:p>
  <w:p w:rsidR="00953DFC" w:rsidRPr="001E5E38" w:rsidRDefault="00953DFC" w:rsidP="001E5E38">
    <w:pPr>
      <w:pStyle w:val="a9"/>
      <w:tabs>
        <w:tab w:val="clear" w:pos="4153"/>
        <w:tab w:val="clear" w:pos="8306"/>
        <w:tab w:val="center" w:pos="4570"/>
        <w:tab w:val="right" w:pos="9070"/>
      </w:tabs>
      <w:spacing w:line="480" w:lineRule="auto"/>
      <w:jc w:val="center"/>
      <w:rPr>
        <w:sz w:val="20"/>
        <w:rtl/>
      </w:rPr>
    </w:pPr>
    <w:r>
      <w:rPr>
        <w:rFonts w:hint="cs"/>
        <w:sz w:val="20"/>
        <w:rtl/>
      </w:rPr>
      <w:t>מכרז בעיה למציאת פתרונות דיגיטליים להתמודדות עם העומס במחלקות הפנימיות והמחלקות לרפואה דחופה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4"/>
    <w:multiLevelType w:val="multilevel"/>
    <w:tmpl w:val="BADCF8F2"/>
    <w:lvl w:ilvl="0">
      <w:start w:val="1"/>
      <w:numFmt w:val="bullet"/>
      <w:lvlText w:val=""/>
      <w:lvlJc w:val="left"/>
      <w:pPr>
        <w:tabs>
          <w:tab w:val="num" w:pos="1800"/>
        </w:tabs>
        <w:ind w:left="2160" w:hanging="1800"/>
      </w:pPr>
      <w:rPr>
        <w:rFonts w:ascii="Symbol" w:hAnsi="Symbol" w:hint="default"/>
        <w:u w:val="none"/>
      </w:rPr>
    </w:lvl>
    <w:lvl w:ilvl="1">
      <w:start w:val="1"/>
      <w:numFmt w:val="lowerLetter"/>
      <w:lvlText w:val="%2."/>
      <w:lvlJc w:val="left"/>
      <w:pPr>
        <w:tabs>
          <w:tab w:val="num" w:pos="2520"/>
        </w:tabs>
        <w:ind w:left="2880" w:hanging="1800"/>
      </w:pPr>
      <w:rPr>
        <w:u w:val="none"/>
      </w:rPr>
    </w:lvl>
    <w:lvl w:ilvl="2">
      <w:start w:val="1"/>
      <w:numFmt w:val="lowerRoman"/>
      <w:lvlText w:val="%3."/>
      <w:lvlJc w:val="right"/>
      <w:pPr>
        <w:tabs>
          <w:tab w:val="num" w:pos="3240"/>
        </w:tabs>
        <w:ind w:left="3600" w:hanging="1620"/>
      </w:pPr>
      <w:rPr>
        <w:u w:val="none"/>
      </w:rPr>
    </w:lvl>
    <w:lvl w:ilvl="3">
      <w:start w:val="1"/>
      <w:numFmt w:val="decimal"/>
      <w:lvlText w:val="%4."/>
      <w:lvlJc w:val="left"/>
      <w:pPr>
        <w:tabs>
          <w:tab w:val="num" w:pos="3960"/>
        </w:tabs>
        <w:ind w:left="4320" w:hanging="1800"/>
      </w:pPr>
      <w:rPr>
        <w:u w:val="none"/>
      </w:rPr>
    </w:lvl>
    <w:lvl w:ilvl="4">
      <w:start w:val="1"/>
      <w:numFmt w:val="lowerLetter"/>
      <w:lvlText w:val="%5."/>
      <w:lvlJc w:val="left"/>
      <w:pPr>
        <w:tabs>
          <w:tab w:val="num" w:pos="4680"/>
        </w:tabs>
        <w:ind w:left="5040" w:hanging="1800"/>
      </w:pPr>
      <w:rPr>
        <w:u w:val="none"/>
      </w:rPr>
    </w:lvl>
    <w:lvl w:ilvl="5">
      <w:start w:val="1"/>
      <w:numFmt w:val="lowerRoman"/>
      <w:lvlText w:val="%6."/>
      <w:lvlJc w:val="right"/>
      <w:pPr>
        <w:tabs>
          <w:tab w:val="num" w:pos="5400"/>
        </w:tabs>
        <w:ind w:left="5760" w:hanging="1620"/>
      </w:pPr>
      <w:rPr>
        <w:u w:val="none"/>
      </w:rPr>
    </w:lvl>
    <w:lvl w:ilvl="6">
      <w:start w:val="1"/>
      <w:numFmt w:val="decimal"/>
      <w:lvlText w:val="%7."/>
      <w:lvlJc w:val="left"/>
      <w:pPr>
        <w:tabs>
          <w:tab w:val="num" w:pos="6120"/>
        </w:tabs>
        <w:ind w:left="6480" w:hanging="1800"/>
      </w:pPr>
      <w:rPr>
        <w:u w:val="none"/>
      </w:rPr>
    </w:lvl>
    <w:lvl w:ilvl="7">
      <w:start w:val="1"/>
      <w:numFmt w:val="lowerLetter"/>
      <w:lvlText w:val="%8."/>
      <w:lvlJc w:val="left"/>
      <w:pPr>
        <w:tabs>
          <w:tab w:val="num" w:pos="6840"/>
        </w:tabs>
        <w:ind w:left="7200" w:hanging="1800"/>
      </w:pPr>
      <w:rPr>
        <w:u w:val="none"/>
      </w:rPr>
    </w:lvl>
    <w:lvl w:ilvl="8">
      <w:start w:val="1"/>
      <w:numFmt w:val="lowerRoman"/>
      <w:lvlText w:val="%9."/>
      <w:lvlJc w:val="right"/>
      <w:pPr>
        <w:tabs>
          <w:tab w:val="num" w:pos="7560"/>
        </w:tabs>
        <w:ind w:left="7920" w:hanging="1620"/>
      </w:pPr>
      <w:rPr>
        <w:u w:val="none"/>
      </w:rPr>
    </w:lvl>
  </w:abstractNum>
  <w:abstractNum w:abstractNumId="1">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
    <w:nsid w:val="053451BF"/>
    <w:multiLevelType w:val="hybridMultilevel"/>
    <w:tmpl w:val="8EA6E7BA"/>
    <w:lvl w:ilvl="0" w:tplc="057263C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nsid w:val="08927D32"/>
    <w:multiLevelType w:val="hybridMultilevel"/>
    <w:tmpl w:val="8A00AF42"/>
    <w:lvl w:ilvl="0" w:tplc="792875C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nsid w:val="0B4D27B6"/>
    <w:multiLevelType w:val="hybridMultilevel"/>
    <w:tmpl w:val="384E8F4C"/>
    <w:lvl w:ilvl="0" w:tplc="3E4AE642">
      <w:start w:val="1"/>
      <w:numFmt w:val="hebrew1"/>
      <w:lvlText w:val="%1."/>
      <w:lvlJc w:val="center"/>
      <w:pPr>
        <w:ind w:left="11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0ED07590"/>
    <w:multiLevelType w:val="hybridMultilevel"/>
    <w:tmpl w:val="941C7024"/>
    <w:lvl w:ilvl="0" w:tplc="04090009">
      <w:start w:val="1"/>
      <w:numFmt w:val="bullet"/>
      <w:lvlText w:val=""/>
      <w:lvlJc w:val="left"/>
      <w:pPr>
        <w:ind w:left="1826" w:hanging="360"/>
      </w:pPr>
      <w:rPr>
        <w:rFonts w:ascii="Wingdings" w:hAnsi="Wingdings" w:hint="default"/>
      </w:rPr>
    </w:lvl>
    <w:lvl w:ilvl="1" w:tplc="04090003" w:tentative="1">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15">
    <w:nsid w:val="0EEC2A44"/>
    <w:multiLevelType w:val="hybridMultilevel"/>
    <w:tmpl w:val="741E41E8"/>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6">
    <w:nsid w:val="1199402C"/>
    <w:multiLevelType w:val="hybridMultilevel"/>
    <w:tmpl w:val="D3EEE882"/>
    <w:lvl w:ilvl="0" w:tplc="04090009">
      <w:start w:val="1"/>
      <w:numFmt w:val="bullet"/>
      <w:lvlText w:val=""/>
      <w:lvlJc w:val="left"/>
      <w:pPr>
        <w:ind w:left="1919" w:hanging="360"/>
      </w:pPr>
      <w:rPr>
        <w:rFonts w:ascii="Wingdings" w:hAnsi="Wingdings" w:hint="default"/>
      </w:rPr>
    </w:lvl>
    <w:lvl w:ilvl="1" w:tplc="566AB86E">
      <w:start w:val="1"/>
      <w:numFmt w:val="bullet"/>
      <w:lvlText w:val=""/>
      <w:lvlJc w:val="left"/>
      <w:pPr>
        <w:ind w:left="2639" w:hanging="360"/>
      </w:pPr>
      <w:rPr>
        <w:rFonts w:ascii="Wingdings" w:hAnsi="Wingdings" w:hint="default"/>
      </w:rPr>
    </w:lvl>
    <w:lvl w:ilvl="2" w:tplc="04090005" w:tentative="1">
      <w:start w:val="1"/>
      <w:numFmt w:val="bullet"/>
      <w:lvlText w:val=""/>
      <w:lvlJc w:val="left"/>
      <w:pPr>
        <w:ind w:left="3359" w:hanging="360"/>
      </w:pPr>
      <w:rPr>
        <w:rFonts w:ascii="Wingdings" w:hAnsi="Wingdings" w:hint="default"/>
      </w:rPr>
    </w:lvl>
    <w:lvl w:ilvl="3" w:tplc="04090001" w:tentative="1">
      <w:start w:val="1"/>
      <w:numFmt w:val="bullet"/>
      <w:lvlText w:val=""/>
      <w:lvlJc w:val="left"/>
      <w:pPr>
        <w:ind w:left="4079" w:hanging="360"/>
      </w:pPr>
      <w:rPr>
        <w:rFonts w:ascii="Symbol" w:hAnsi="Symbol" w:hint="default"/>
      </w:rPr>
    </w:lvl>
    <w:lvl w:ilvl="4" w:tplc="04090003" w:tentative="1">
      <w:start w:val="1"/>
      <w:numFmt w:val="bullet"/>
      <w:lvlText w:val="o"/>
      <w:lvlJc w:val="left"/>
      <w:pPr>
        <w:ind w:left="4799" w:hanging="360"/>
      </w:pPr>
      <w:rPr>
        <w:rFonts w:ascii="Courier New" w:hAnsi="Courier New" w:cs="Courier New" w:hint="default"/>
      </w:rPr>
    </w:lvl>
    <w:lvl w:ilvl="5" w:tplc="04090005" w:tentative="1">
      <w:start w:val="1"/>
      <w:numFmt w:val="bullet"/>
      <w:lvlText w:val=""/>
      <w:lvlJc w:val="left"/>
      <w:pPr>
        <w:ind w:left="5519" w:hanging="360"/>
      </w:pPr>
      <w:rPr>
        <w:rFonts w:ascii="Wingdings" w:hAnsi="Wingdings" w:hint="default"/>
      </w:rPr>
    </w:lvl>
    <w:lvl w:ilvl="6" w:tplc="04090001" w:tentative="1">
      <w:start w:val="1"/>
      <w:numFmt w:val="bullet"/>
      <w:lvlText w:val=""/>
      <w:lvlJc w:val="left"/>
      <w:pPr>
        <w:ind w:left="6239" w:hanging="360"/>
      </w:pPr>
      <w:rPr>
        <w:rFonts w:ascii="Symbol" w:hAnsi="Symbol" w:hint="default"/>
      </w:rPr>
    </w:lvl>
    <w:lvl w:ilvl="7" w:tplc="04090003" w:tentative="1">
      <w:start w:val="1"/>
      <w:numFmt w:val="bullet"/>
      <w:lvlText w:val="o"/>
      <w:lvlJc w:val="left"/>
      <w:pPr>
        <w:ind w:left="6959" w:hanging="360"/>
      </w:pPr>
      <w:rPr>
        <w:rFonts w:ascii="Courier New" w:hAnsi="Courier New" w:cs="Courier New" w:hint="default"/>
      </w:rPr>
    </w:lvl>
    <w:lvl w:ilvl="8" w:tplc="04090005" w:tentative="1">
      <w:start w:val="1"/>
      <w:numFmt w:val="bullet"/>
      <w:lvlText w:val=""/>
      <w:lvlJc w:val="left"/>
      <w:pPr>
        <w:ind w:left="7679" w:hanging="360"/>
      </w:pPr>
      <w:rPr>
        <w:rFonts w:ascii="Wingdings" w:hAnsi="Wingdings" w:hint="default"/>
      </w:rPr>
    </w:lvl>
  </w:abstractNum>
  <w:abstractNum w:abstractNumId="17">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8">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16D75F7C"/>
    <w:multiLevelType w:val="hybridMultilevel"/>
    <w:tmpl w:val="C5585B76"/>
    <w:lvl w:ilvl="0" w:tplc="04090001">
      <w:start w:val="1"/>
      <w:numFmt w:val="bullet"/>
      <w:lvlText w:val=""/>
      <w:lvlJc w:val="left"/>
      <w:pPr>
        <w:ind w:left="2200" w:hanging="360"/>
      </w:pPr>
      <w:rPr>
        <w:rFonts w:ascii="Symbol" w:hAnsi="Symbol" w:hint="default"/>
      </w:rPr>
    </w:lvl>
    <w:lvl w:ilvl="1" w:tplc="04090003" w:tentative="1">
      <w:start w:val="1"/>
      <w:numFmt w:val="bullet"/>
      <w:lvlText w:val="o"/>
      <w:lvlJc w:val="left"/>
      <w:pPr>
        <w:ind w:left="2920" w:hanging="360"/>
      </w:pPr>
      <w:rPr>
        <w:rFonts w:ascii="Courier New" w:hAnsi="Courier New" w:cs="Courier New" w:hint="default"/>
      </w:rPr>
    </w:lvl>
    <w:lvl w:ilvl="2" w:tplc="04090005" w:tentative="1">
      <w:start w:val="1"/>
      <w:numFmt w:val="bullet"/>
      <w:lvlText w:val=""/>
      <w:lvlJc w:val="left"/>
      <w:pPr>
        <w:ind w:left="3640" w:hanging="360"/>
      </w:pPr>
      <w:rPr>
        <w:rFonts w:ascii="Wingdings" w:hAnsi="Wingdings" w:hint="default"/>
      </w:rPr>
    </w:lvl>
    <w:lvl w:ilvl="3" w:tplc="04090001" w:tentative="1">
      <w:start w:val="1"/>
      <w:numFmt w:val="bullet"/>
      <w:lvlText w:val=""/>
      <w:lvlJc w:val="left"/>
      <w:pPr>
        <w:ind w:left="4360" w:hanging="360"/>
      </w:pPr>
      <w:rPr>
        <w:rFonts w:ascii="Symbol" w:hAnsi="Symbol" w:hint="default"/>
      </w:rPr>
    </w:lvl>
    <w:lvl w:ilvl="4" w:tplc="04090003" w:tentative="1">
      <w:start w:val="1"/>
      <w:numFmt w:val="bullet"/>
      <w:lvlText w:val="o"/>
      <w:lvlJc w:val="left"/>
      <w:pPr>
        <w:ind w:left="5080" w:hanging="360"/>
      </w:pPr>
      <w:rPr>
        <w:rFonts w:ascii="Courier New" w:hAnsi="Courier New" w:cs="Courier New" w:hint="default"/>
      </w:rPr>
    </w:lvl>
    <w:lvl w:ilvl="5" w:tplc="04090005" w:tentative="1">
      <w:start w:val="1"/>
      <w:numFmt w:val="bullet"/>
      <w:lvlText w:val=""/>
      <w:lvlJc w:val="left"/>
      <w:pPr>
        <w:ind w:left="5800" w:hanging="360"/>
      </w:pPr>
      <w:rPr>
        <w:rFonts w:ascii="Wingdings" w:hAnsi="Wingdings" w:hint="default"/>
      </w:rPr>
    </w:lvl>
    <w:lvl w:ilvl="6" w:tplc="04090001" w:tentative="1">
      <w:start w:val="1"/>
      <w:numFmt w:val="bullet"/>
      <w:lvlText w:val=""/>
      <w:lvlJc w:val="left"/>
      <w:pPr>
        <w:ind w:left="6520" w:hanging="360"/>
      </w:pPr>
      <w:rPr>
        <w:rFonts w:ascii="Symbol" w:hAnsi="Symbol" w:hint="default"/>
      </w:rPr>
    </w:lvl>
    <w:lvl w:ilvl="7" w:tplc="04090003" w:tentative="1">
      <w:start w:val="1"/>
      <w:numFmt w:val="bullet"/>
      <w:lvlText w:val="o"/>
      <w:lvlJc w:val="left"/>
      <w:pPr>
        <w:ind w:left="7240" w:hanging="360"/>
      </w:pPr>
      <w:rPr>
        <w:rFonts w:ascii="Courier New" w:hAnsi="Courier New" w:cs="Courier New" w:hint="default"/>
      </w:rPr>
    </w:lvl>
    <w:lvl w:ilvl="8" w:tplc="04090005" w:tentative="1">
      <w:start w:val="1"/>
      <w:numFmt w:val="bullet"/>
      <w:lvlText w:val=""/>
      <w:lvlJc w:val="left"/>
      <w:pPr>
        <w:ind w:left="7960" w:hanging="360"/>
      </w:pPr>
      <w:rPr>
        <w:rFonts w:ascii="Wingdings" w:hAnsi="Wingdings" w:hint="default"/>
      </w:rPr>
    </w:lvl>
  </w:abstractNum>
  <w:abstractNum w:abstractNumId="2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1">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3">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2989374A"/>
    <w:multiLevelType w:val="hybridMultilevel"/>
    <w:tmpl w:val="9914357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7">
    <w:nsid w:val="2A4F4DBA"/>
    <w:multiLevelType w:val="multilevel"/>
    <w:tmpl w:val="6F3812C2"/>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814" w:hanging="1077"/>
      </w:pPr>
      <w:rPr>
        <w:b/>
        <w:bCs/>
      </w:rPr>
    </w:lvl>
    <w:lvl w:ilvl="3">
      <w:start w:val="1"/>
      <w:numFmt w:val="decimal"/>
      <w:lvlText w:val="%1.%2.%3.%4."/>
      <w:lvlJc w:val="left"/>
      <w:pPr>
        <w:ind w:left="2155" w:hanging="1021"/>
      </w:pPr>
    </w:lvl>
    <w:lvl w:ilvl="4">
      <w:start w:val="1"/>
      <w:numFmt w:val="decimal"/>
      <w:lvlText w:val="%1.%2.%3.%4.%5."/>
      <w:lvlJc w:val="left"/>
      <w:pPr>
        <w:ind w:left="2835" w:hanging="1395"/>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0">
    <w:nsid w:val="2B674B1C"/>
    <w:multiLevelType w:val="hybridMultilevel"/>
    <w:tmpl w:val="74DECE50"/>
    <w:lvl w:ilvl="0" w:tplc="04090001">
      <w:start w:val="1"/>
      <w:numFmt w:val="bullet"/>
      <w:lvlText w:val=""/>
      <w:lvlJc w:val="left"/>
      <w:pPr>
        <w:ind w:left="2202" w:hanging="360"/>
      </w:pPr>
      <w:rPr>
        <w:rFonts w:ascii="Symbol" w:hAnsi="Symbol" w:hint="default"/>
      </w:rPr>
    </w:lvl>
    <w:lvl w:ilvl="1" w:tplc="04090003">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start w:val="1"/>
      <w:numFmt w:val="bullet"/>
      <w:lvlText w:val=""/>
      <w:lvlJc w:val="left"/>
      <w:pPr>
        <w:ind w:left="4362" w:hanging="360"/>
      </w:pPr>
      <w:rPr>
        <w:rFonts w:ascii="Symbol" w:hAnsi="Symbol" w:hint="default"/>
      </w:rPr>
    </w:lvl>
    <w:lvl w:ilvl="4" w:tplc="04090003">
      <w:start w:val="1"/>
      <w:numFmt w:val="bullet"/>
      <w:lvlText w:val="o"/>
      <w:lvlJc w:val="left"/>
      <w:pPr>
        <w:ind w:left="5082" w:hanging="360"/>
      </w:pPr>
      <w:rPr>
        <w:rFonts w:ascii="Courier New" w:hAnsi="Courier New" w:cs="Courier New" w:hint="default"/>
      </w:rPr>
    </w:lvl>
    <w:lvl w:ilvl="5" w:tplc="04090005">
      <w:start w:val="1"/>
      <w:numFmt w:val="bullet"/>
      <w:lvlText w:val=""/>
      <w:lvlJc w:val="left"/>
      <w:pPr>
        <w:ind w:left="5802" w:hanging="360"/>
      </w:pPr>
      <w:rPr>
        <w:rFonts w:ascii="Wingdings" w:hAnsi="Wingdings" w:hint="default"/>
      </w:rPr>
    </w:lvl>
    <w:lvl w:ilvl="6" w:tplc="04090001">
      <w:start w:val="1"/>
      <w:numFmt w:val="bullet"/>
      <w:lvlText w:val=""/>
      <w:lvlJc w:val="left"/>
      <w:pPr>
        <w:ind w:left="6522" w:hanging="360"/>
      </w:pPr>
      <w:rPr>
        <w:rFonts w:ascii="Symbol" w:hAnsi="Symbol" w:hint="default"/>
      </w:rPr>
    </w:lvl>
    <w:lvl w:ilvl="7" w:tplc="04090003">
      <w:start w:val="1"/>
      <w:numFmt w:val="bullet"/>
      <w:lvlText w:val="o"/>
      <w:lvlJc w:val="left"/>
      <w:pPr>
        <w:ind w:left="7242" w:hanging="360"/>
      </w:pPr>
      <w:rPr>
        <w:rFonts w:ascii="Courier New" w:hAnsi="Courier New" w:cs="Courier New" w:hint="default"/>
      </w:rPr>
    </w:lvl>
    <w:lvl w:ilvl="8" w:tplc="04090005">
      <w:start w:val="1"/>
      <w:numFmt w:val="bullet"/>
      <w:lvlText w:val=""/>
      <w:lvlJc w:val="left"/>
      <w:pPr>
        <w:ind w:left="7962" w:hanging="360"/>
      </w:pPr>
      <w:rPr>
        <w:rFonts w:ascii="Wingdings" w:hAnsi="Wingdings" w:hint="default"/>
      </w:rPr>
    </w:lvl>
  </w:abstractNum>
  <w:abstractNum w:abstractNumId="31">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34">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6">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43">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4">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5">
    <w:nsid w:val="3E5A4CB7"/>
    <w:multiLevelType w:val="multilevel"/>
    <w:tmpl w:val="AF9435A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3E7F603F"/>
    <w:multiLevelType w:val="multilevel"/>
    <w:tmpl w:val="1CFC64D8"/>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val="0"/>
        <w:bCs w:val="0"/>
        <w:sz w:val="24"/>
        <w:szCs w:val="24"/>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3EBC69C0"/>
    <w:multiLevelType w:val="hybridMultilevel"/>
    <w:tmpl w:val="8AC88D5A"/>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49">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5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1">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2">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3">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4">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6">
    <w:nsid w:val="48B6438C"/>
    <w:multiLevelType w:val="hybridMultilevel"/>
    <w:tmpl w:val="18C0E954"/>
    <w:lvl w:ilvl="0" w:tplc="449EF548">
      <w:start w:val="1"/>
      <w:numFmt w:val="hebrew1"/>
      <w:lvlText w:val="%1."/>
      <w:lvlJc w:val="center"/>
      <w:pPr>
        <w:ind w:left="2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8">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0">
    <w:nsid w:val="510159D0"/>
    <w:multiLevelType w:val="hybridMultilevel"/>
    <w:tmpl w:val="50DA3472"/>
    <w:lvl w:ilvl="0" w:tplc="B404708E">
      <w:start w:val="1"/>
      <w:numFmt w:val="hebrew1"/>
      <w:lvlText w:val="%1."/>
      <w:lvlJc w:val="left"/>
      <w:pPr>
        <w:ind w:left="1155" w:hanging="360"/>
      </w:pPr>
      <w:rPr>
        <w:rFonts w:hint="default"/>
      </w:rPr>
    </w:lvl>
    <w:lvl w:ilvl="1" w:tplc="04090019" w:tentative="1">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61">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62">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63">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4">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5">
    <w:nsid w:val="63C6007D"/>
    <w:multiLevelType w:val="multilevel"/>
    <w:tmpl w:val="AA062BFC"/>
    <w:lvl w:ilvl="0">
      <w:start w:val="1"/>
      <w:numFmt w:val="bullet"/>
      <w:lvlText w:val=""/>
      <w:lvlJc w:val="left"/>
      <w:pPr>
        <w:tabs>
          <w:tab w:val="num" w:pos="1716"/>
        </w:tabs>
        <w:ind w:left="2436" w:hanging="360"/>
      </w:pPr>
      <w:rPr>
        <w:rFonts w:ascii="Wingdings" w:hAnsi="Wingdings" w:hint="default"/>
        <w:b w:val="0"/>
        <w:bCs/>
      </w:rPr>
    </w:lvl>
    <w:lvl w:ilvl="1">
      <w:start w:val="1"/>
      <w:numFmt w:val="bullet"/>
      <w:lvlText w:val=""/>
      <w:lvlJc w:val="left"/>
      <w:pPr>
        <w:tabs>
          <w:tab w:val="num" w:pos="1716"/>
        </w:tabs>
        <w:ind w:left="3351" w:hanging="360"/>
      </w:pPr>
      <w:rPr>
        <w:rFonts w:ascii="Wingdings" w:hAnsi="Wingdings" w:hint="default"/>
        <w:sz w:val="24"/>
        <w:szCs w:val="24"/>
        <w:lang w:bidi="he-IL"/>
      </w:rPr>
    </w:lvl>
    <w:lvl w:ilvl="2">
      <w:start w:val="1"/>
      <w:numFmt w:val="bullet"/>
      <w:lvlText w:val=""/>
      <w:lvlJc w:val="left"/>
      <w:pPr>
        <w:tabs>
          <w:tab w:val="num" w:pos="1716"/>
        </w:tabs>
        <w:ind w:left="2796" w:hanging="720"/>
      </w:pPr>
      <w:rPr>
        <w:rFonts w:ascii="Symbol" w:hAnsi="Symbol" w:hint="default"/>
        <w:sz w:val="24"/>
        <w:szCs w:val="24"/>
      </w:rPr>
    </w:lvl>
    <w:lvl w:ilvl="3">
      <w:start w:val="1"/>
      <w:numFmt w:val="bullet"/>
      <w:lvlText w:val=""/>
      <w:lvlJc w:val="left"/>
      <w:pPr>
        <w:tabs>
          <w:tab w:val="num" w:pos="1716"/>
        </w:tabs>
        <w:ind w:left="2796" w:hanging="720"/>
      </w:pPr>
      <w:rPr>
        <w:rFonts w:ascii="Symbol" w:hAnsi="Symbol" w:hint="default"/>
      </w:rPr>
    </w:lvl>
    <w:lvl w:ilvl="4">
      <w:start w:val="1"/>
      <w:numFmt w:val="decimal"/>
      <w:isLgl/>
      <w:lvlText w:val="%1.%2.%3.%4.%5"/>
      <w:lvlJc w:val="left"/>
      <w:pPr>
        <w:tabs>
          <w:tab w:val="num" w:pos="1716"/>
        </w:tabs>
        <w:ind w:left="3156" w:hanging="1080"/>
      </w:pPr>
      <w:rPr>
        <w:rFonts w:cs="Times New Roman" w:hint="default"/>
      </w:rPr>
    </w:lvl>
    <w:lvl w:ilvl="5">
      <w:start w:val="1"/>
      <w:numFmt w:val="decimal"/>
      <w:isLgl/>
      <w:lvlText w:val="%1.%2.%3.%4.%5.%6"/>
      <w:lvlJc w:val="left"/>
      <w:pPr>
        <w:tabs>
          <w:tab w:val="num" w:pos="1716"/>
        </w:tabs>
        <w:ind w:left="3156" w:hanging="1080"/>
      </w:pPr>
      <w:rPr>
        <w:rFonts w:cs="Times New Roman" w:hint="default"/>
      </w:rPr>
    </w:lvl>
    <w:lvl w:ilvl="6">
      <w:start w:val="1"/>
      <w:numFmt w:val="decimal"/>
      <w:isLgl/>
      <w:lvlText w:val="%1.%2.%3.%4.%5.%6.%7"/>
      <w:lvlJc w:val="left"/>
      <w:pPr>
        <w:tabs>
          <w:tab w:val="num" w:pos="1716"/>
        </w:tabs>
        <w:ind w:left="3156" w:hanging="1080"/>
      </w:pPr>
      <w:rPr>
        <w:rFonts w:cs="Times New Roman" w:hint="default"/>
      </w:rPr>
    </w:lvl>
    <w:lvl w:ilvl="7">
      <w:start w:val="1"/>
      <w:numFmt w:val="decimal"/>
      <w:isLgl/>
      <w:lvlText w:val="%1.%2.%3.%4.%5.%6.%7.%8"/>
      <w:lvlJc w:val="left"/>
      <w:pPr>
        <w:tabs>
          <w:tab w:val="num" w:pos="1716"/>
        </w:tabs>
        <w:ind w:left="3516" w:hanging="1440"/>
      </w:pPr>
      <w:rPr>
        <w:rFonts w:cs="Times New Roman" w:hint="default"/>
      </w:rPr>
    </w:lvl>
    <w:lvl w:ilvl="8">
      <w:start w:val="1"/>
      <w:numFmt w:val="decimal"/>
      <w:isLgl/>
      <w:lvlText w:val="%1.%2.%3.%4.%5.%6.%7.%8.%9"/>
      <w:lvlJc w:val="left"/>
      <w:pPr>
        <w:tabs>
          <w:tab w:val="num" w:pos="1716"/>
        </w:tabs>
        <w:ind w:left="3516" w:hanging="1440"/>
      </w:pPr>
      <w:rPr>
        <w:rFonts w:cs="Times New Roman" w:hint="default"/>
      </w:rPr>
    </w:lvl>
  </w:abstractNum>
  <w:abstractNum w:abstractNumId="66">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7">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694B3AEE"/>
    <w:multiLevelType w:val="hybridMultilevel"/>
    <w:tmpl w:val="BEA2D0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3">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4">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5">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76">
    <w:nsid w:val="78984295"/>
    <w:multiLevelType w:val="hybridMultilevel"/>
    <w:tmpl w:val="167E2F2E"/>
    <w:lvl w:ilvl="0" w:tplc="04090013">
      <w:start w:val="1"/>
      <w:numFmt w:val="hebrew1"/>
      <w:lvlText w:val="%1."/>
      <w:lvlJc w:val="center"/>
      <w:pPr>
        <w:ind w:left="2927" w:hanging="360"/>
      </w:pPr>
    </w:lvl>
    <w:lvl w:ilvl="1" w:tplc="04090019" w:tentative="1">
      <w:start w:val="1"/>
      <w:numFmt w:val="lowerLetter"/>
      <w:lvlText w:val="%2."/>
      <w:lvlJc w:val="left"/>
      <w:pPr>
        <w:ind w:left="3647" w:hanging="360"/>
      </w:pPr>
    </w:lvl>
    <w:lvl w:ilvl="2" w:tplc="0409001B" w:tentative="1">
      <w:start w:val="1"/>
      <w:numFmt w:val="lowerRoman"/>
      <w:lvlText w:val="%3."/>
      <w:lvlJc w:val="right"/>
      <w:pPr>
        <w:ind w:left="4367" w:hanging="180"/>
      </w:pPr>
    </w:lvl>
    <w:lvl w:ilvl="3" w:tplc="0409000F" w:tentative="1">
      <w:start w:val="1"/>
      <w:numFmt w:val="decimal"/>
      <w:lvlText w:val="%4."/>
      <w:lvlJc w:val="left"/>
      <w:pPr>
        <w:ind w:left="5087" w:hanging="360"/>
      </w:pPr>
    </w:lvl>
    <w:lvl w:ilvl="4" w:tplc="04090019" w:tentative="1">
      <w:start w:val="1"/>
      <w:numFmt w:val="lowerLetter"/>
      <w:lvlText w:val="%5."/>
      <w:lvlJc w:val="left"/>
      <w:pPr>
        <w:ind w:left="5807" w:hanging="360"/>
      </w:pPr>
    </w:lvl>
    <w:lvl w:ilvl="5" w:tplc="0409001B" w:tentative="1">
      <w:start w:val="1"/>
      <w:numFmt w:val="lowerRoman"/>
      <w:lvlText w:val="%6."/>
      <w:lvlJc w:val="right"/>
      <w:pPr>
        <w:ind w:left="6527" w:hanging="180"/>
      </w:pPr>
    </w:lvl>
    <w:lvl w:ilvl="6" w:tplc="0409000F" w:tentative="1">
      <w:start w:val="1"/>
      <w:numFmt w:val="decimal"/>
      <w:lvlText w:val="%7."/>
      <w:lvlJc w:val="left"/>
      <w:pPr>
        <w:ind w:left="7247" w:hanging="360"/>
      </w:pPr>
    </w:lvl>
    <w:lvl w:ilvl="7" w:tplc="04090019" w:tentative="1">
      <w:start w:val="1"/>
      <w:numFmt w:val="lowerLetter"/>
      <w:lvlText w:val="%8."/>
      <w:lvlJc w:val="left"/>
      <w:pPr>
        <w:ind w:left="7967" w:hanging="360"/>
      </w:pPr>
    </w:lvl>
    <w:lvl w:ilvl="8" w:tplc="0409001B" w:tentative="1">
      <w:start w:val="1"/>
      <w:numFmt w:val="lowerRoman"/>
      <w:lvlText w:val="%9."/>
      <w:lvlJc w:val="right"/>
      <w:pPr>
        <w:ind w:left="8687" w:hanging="180"/>
      </w:pPr>
    </w:lvl>
  </w:abstractNum>
  <w:abstractNum w:abstractNumId="77">
    <w:nsid w:val="7B2E70E2"/>
    <w:multiLevelType w:val="hybridMultilevel"/>
    <w:tmpl w:val="B9D6D21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1928" w:hanging="397"/>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9">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1">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2">
    <w:nsid w:val="7E611034"/>
    <w:multiLevelType w:val="hybridMultilevel"/>
    <w:tmpl w:val="96D27652"/>
    <w:lvl w:ilvl="0" w:tplc="AA2CC9E0">
      <w:start w:val="1"/>
      <w:numFmt w:val="decimal"/>
      <w:lvlText w:val="%1)"/>
      <w:lvlJc w:val="left"/>
      <w:pPr>
        <w:tabs>
          <w:tab w:val="num" w:pos="720"/>
        </w:tabs>
        <w:ind w:left="720" w:hanging="360"/>
      </w:pPr>
    </w:lvl>
    <w:lvl w:ilvl="1" w:tplc="3DA2B982" w:tentative="1">
      <w:start w:val="1"/>
      <w:numFmt w:val="decimal"/>
      <w:lvlText w:val="%2)"/>
      <w:lvlJc w:val="left"/>
      <w:pPr>
        <w:tabs>
          <w:tab w:val="num" w:pos="1440"/>
        </w:tabs>
        <w:ind w:left="1440" w:hanging="360"/>
      </w:pPr>
    </w:lvl>
    <w:lvl w:ilvl="2" w:tplc="4E688042" w:tentative="1">
      <w:start w:val="1"/>
      <w:numFmt w:val="decimal"/>
      <w:lvlText w:val="%3)"/>
      <w:lvlJc w:val="left"/>
      <w:pPr>
        <w:tabs>
          <w:tab w:val="num" w:pos="2160"/>
        </w:tabs>
        <w:ind w:left="2160" w:hanging="360"/>
      </w:pPr>
    </w:lvl>
    <w:lvl w:ilvl="3" w:tplc="E91A41F2" w:tentative="1">
      <w:start w:val="1"/>
      <w:numFmt w:val="decimal"/>
      <w:lvlText w:val="%4)"/>
      <w:lvlJc w:val="left"/>
      <w:pPr>
        <w:tabs>
          <w:tab w:val="num" w:pos="2880"/>
        </w:tabs>
        <w:ind w:left="2880" w:hanging="360"/>
      </w:pPr>
    </w:lvl>
    <w:lvl w:ilvl="4" w:tplc="2AE8931C" w:tentative="1">
      <w:start w:val="1"/>
      <w:numFmt w:val="decimal"/>
      <w:lvlText w:val="%5)"/>
      <w:lvlJc w:val="left"/>
      <w:pPr>
        <w:tabs>
          <w:tab w:val="num" w:pos="3600"/>
        </w:tabs>
        <w:ind w:left="3600" w:hanging="360"/>
      </w:pPr>
    </w:lvl>
    <w:lvl w:ilvl="5" w:tplc="0AF22556" w:tentative="1">
      <w:start w:val="1"/>
      <w:numFmt w:val="decimal"/>
      <w:lvlText w:val="%6)"/>
      <w:lvlJc w:val="left"/>
      <w:pPr>
        <w:tabs>
          <w:tab w:val="num" w:pos="4320"/>
        </w:tabs>
        <w:ind w:left="4320" w:hanging="360"/>
      </w:pPr>
    </w:lvl>
    <w:lvl w:ilvl="6" w:tplc="B0C4F938" w:tentative="1">
      <w:start w:val="1"/>
      <w:numFmt w:val="decimal"/>
      <w:lvlText w:val="%7)"/>
      <w:lvlJc w:val="left"/>
      <w:pPr>
        <w:tabs>
          <w:tab w:val="num" w:pos="5040"/>
        </w:tabs>
        <w:ind w:left="5040" w:hanging="360"/>
      </w:pPr>
    </w:lvl>
    <w:lvl w:ilvl="7" w:tplc="8724EF42" w:tentative="1">
      <w:start w:val="1"/>
      <w:numFmt w:val="decimal"/>
      <w:lvlText w:val="%8)"/>
      <w:lvlJc w:val="left"/>
      <w:pPr>
        <w:tabs>
          <w:tab w:val="num" w:pos="5760"/>
        </w:tabs>
        <w:ind w:left="5760" w:hanging="360"/>
      </w:pPr>
    </w:lvl>
    <w:lvl w:ilvl="8" w:tplc="72F0DBAA" w:tentative="1">
      <w:start w:val="1"/>
      <w:numFmt w:val="decimal"/>
      <w:lvlText w:val="%9)"/>
      <w:lvlJc w:val="left"/>
      <w:pPr>
        <w:tabs>
          <w:tab w:val="num" w:pos="6480"/>
        </w:tabs>
        <w:ind w:left="6480" w:hanging="360"/>
      </w:pPr>
    </w:lvl>
  </w:abstractNum>
  <w:abstractNum w:abstractNumId="83">
    <w:nsid w:val="7EB41680"/>
    <w:multiLevelType w:val="multilevel"/>
    <w:tmpl w:val="8C74B576"/>
    <w:lvl w:ilvl="0">
      <w:numFmt w:val="decimal"/>
      <w:pStyle w:val="10"/>
      <w:lvlText w:val="%1."/>
      <w:lvlJc w:val="left"/>
      <w:pPr>
        <w:tabs>
          <w:tab w:val="num" w:pos="360"/>
        </w:tabs>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2279"/>
        </w:tabs>
        <w:ind w:left="2063"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rFonts w:asciiTheme="minorBidi" w:hAnsiTheme="minorBidi" w:cstheme="minorBidi"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59"/>
  </w:num>
  <w:num w:numId="2">
    <w:abstractNumId w:val="66"/>
  </w:num>
  <w:num w:numId="3">
    <w:abstractNumId w:val="78"/>
  </w:num>
  <w:num w:numId="4">
    <w:abstractNumId w:val="8"/>
  </w:num>
  <w:num w:numId="5">
    <w:abstractNumId w:val="17"/>
  </w:num>
  <w:num w:numId="6">
    <w:abstractNumId w:val="35"/>
  </w:num>
  <w:num w:numId="7">
    <w:abstractNumId w:val="29"/>
  </w:num>
  <w:num w:numId="8">
    <w:abstractNumId w:val="11"/>
  </w:num>
  <w:num w:numId="9">
    <w:abstractNumId w:val="63"/>
  </w:num>
  <w:num w:numId="10">
    <w:abstractNumId w:val="44"/>
  </w:num>
  <w:num w:numId="11">
    <w:abstractNumId w:val="6"/>
  </w:num>
  <w:num w:numId="12">
    <w:abstractNumId w:val="1"/>
  </w:num>
  <w:num w:numId="13">
    <w:abstractNumId w:val="55"/>
  </w:num>
  <w:num w:numId="14">
    <w:abstractNumId w:val="51"/>
  </w:num>
  <w:num w:numId="15">
    <w:abstractNumId w:val="80"/>
  </w:num>
  <w:num w:numId="16">
    <w:abstractNumId w:val="37"/>
  </w:num>
  <w:num w:numId="17">
    <w:abstractNumId w:val="12"/>
  </w:num>
  <w:num w:numId="18">
    <w:abstractNumId w:val="2"/>
  </w:num>
  <w:num w:numId="19">
    <w:abstractNumId w:val="5"/>
  </w:num>
  <w:num w:numId="20">
    <w:abstractNumId w:val="38"/>
  </w:num>
  <w:num w:numId="21">
    <w:abstractNumId w:val="22"/>
  </w:num>
  <w:num w:numId="22">
    <w:abstractNumId w:val="69"/>
  </w:num>
  <w:num w:numId="23">
    <w:abstractNumId w:val="34"/>
  </w:num>
  <w:num w:numId="24">
    <w:abstractNumId w:val="65"/>
  </w:num>
  <w:num w:numId="25">
    <w:abstractNumId w:val="31"/>
  </w:num>
  <w:num w:numId="26">
    <w:abstractNumId w:val="72"/>
  </w:num>
  <w:num w:numId="27">
    <w:abstractNumId w:val="73"/>
  </w:num>
  <w:num w:numId="28">
    <w:abstractNumId w:val="54"/>
  </w:num>
  <w:num w:numId="29">
    <w:abstractNumId w:val="24"/>
  </w:num>
  <w:num w:numId="30">
    <w:abstractNumId w:val="50"/>
  </w:num>
  <w:num w:numId="31">
    <w:abstractNumId w:val="21"/>
  </w:num>
  <w:num w:numId="32">
    <w:abstractNumId w:val="52"/>
  </w:num>
  <w:num w:numId="33">
    <w:abstractNumId w:val="23"/>
  </w:num>
  <w:num w:numId="34">
    <w:abstractNumId w:val="53"/>
  </w:num>
  <w:num w:numId="35">
    <w:abstractNumId w:val="32"/>
  </w:num>
  <w:num w:numId="36">
    <w:abstractNumId w:val="70"/>
  </w:num>
  <w:num w:numId="37">
    <w:abstractNumId w:val="49"/>
  </w:num>
  <w:num w:numId="38">
    <w:abstractNumId w:val="57"/>
  </w:num>
  <w:num w:numId="39">
    <w:abstractNumId w:val="20"/>
  </w:num>
  <w:num w:numId="40">
    <w:abstractNumId w:val="58"/>
  </w:num>
  <w:num w:numId="4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6"/>
  </w:num>
  <w:num w:numId="44">
    <w:abstractNumId w:val="48"/>
  </w:num>
  <w:num w:numId="45">
    <w:abstractNumId w:val="62"/>
  </w:num>
  <w:num w:numId="46">
    <w:abstractNumId w:val="67"/>
  </w:num>
  <w:num w:numId="47">
    <w:abstractNumId w:val="19"/>
  </w:num>
  <w:num w:numId="48">
    <w:abstractNumId w:val="45"/>
  </w:num>
  <w:num w:numId="49">
    <w:abstractNumId w:val="46"/>
  </w:num>
  <w:num w:numId="50">
    <w:abstractNumId w:val="33"/>
  </w:num>
  <w:num w:numId="51">
    <w:abstractNumId w:val="81"/>
  </w:num>
  <w:num w:numId="52">
    <w:abstractNumId w:val="75"/>
  </w:num>
  <w:num w:numId="53">
    <w:abstractNumId w:val="61"/>
  </w:num>
  <w:num w:numId="54">
    <w:abstractNumId w:val="42"/>
  </w:num>
  <w:num w:numId="55">
    <w:abstractNumId w:val="41"/>
  </w:num>
  <w:num w:numId="56">
    <w:abstractNumId w:val="67"/>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0"/>
  </w:num>
  <w:num w:numId="5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8"/>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4"/>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71"/>
  </w:num>
  <w:num w:numId="66">
    <w:abstractNumId w:val="2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4"/>
  </w:num>
  <w:num w:numId="69">
    <w:abstractNumId w:val="79"/>
  </w:num>
  <w:num w:numId="70">
    <w:abstractNumId w:val="0"/>
  </w:num>
  <w:num w:numId="71">
    <w:abstractNumId w:val="47"/>
  </w:num>
  <w:num w:numId="72">
    <w:abstractNumId w:val="83"/>
  </w:num>
  <w:num w:numId="73">
    <w:abstractNumId w:val="25"/>
  </w:num>
  <w:num w:numId="74">
    <w:abstractNumId w:val="8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
  </w:num>
  <w:num w:numId="76">
    <w:abstractNumId w:val="83"/>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83"/>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83"/>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6"/>
  </w:num>
  <w:num w:numId="80">
    <w:abstractNumId w:val="43"/>
  </w:num>
  <w:num w:numId="81">
    <w:abstractNumId w:val="60"/>
  </w:num>
  <w:num w:numId="82">
    <w:abstractNumId w:val="82"/>
  </w:num>
  <w:num w:numId="83">
    <w:abstractNumId w:val="16"/>
  </w:num>
  <w:num w:numId="84">
    <w:abstractNumId w:val="76"/>
  </w:num>
  <w:num w:numId="85">
    <w:abstractNumId w:val="56"/>
  </w:num>
  <w:num w:numId="86">
    <w:abstractNumId w:val="4"/>
  </w:num>
  <w:num w:numId="87">
    <w:abstractNumId w:val="15"/>
  </w:num>
  <w:num w:numId="88">
    <w:abstractNumId w:val="7"/>
  </w:num>
  <w:num w:numId="89">
    <w:abstractNumId w:val="9"/>
  </w:num>
  <w:num w:numId="90">
    <w:abstractNumId w:val="77"/>
  </w:num>
  <w:num w:numId="91">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83"/>
  </w:num>
  <w:num w:numId="93">
    <w:abstractNumId w:val="83"/>
  </w:num>
  <w:num w:numId="94">
    <w:abstractNumId w:val="8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83"/>
  </w:num>
  <w:num w:numId="96">
    <w:abstractNumId w:val="83"/>
  </w:num>
  <w:num w:numId="97">
    <w:abstractNumId w:val="14"/>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defaultTabStop w:val="851"/>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C09"/>
    <w:rsid w:val="00002C4E"/>
    <w:rsid w:val="00002F74"/>
    <w:rsid w:val="00003A2C"/>
    <w:rsid w:val="00011306"/>
    <w:rsid w:val="00014392"/>
    <w:rsid w:val="000272F0"/>
    <w:rsid w:val="0003388D"/>
    <w:rsid w:val="00033E4F"/>
    <w:rsid w:val="00036FD8"/>
    <w:rsid w:val="00036FE8"/>
    <w:rsid w:val="00057572"/>
    <w:rsid w:val="00057E4A"/>
    <w:rsid w:val="00061F3D"/>
    <w:rsid w:val="00084BFD"/>
    <w:rsid w:val="000878A9"/>
    <w:rsid w:val="00095F7C"/>
    <w:rsid w:val="000A06F6"/>
    <w:rsid w:val="000A75A3"/>
    <w:rsid w:val="000B2106"/>
    <w:rsid w:val="000B4066"/>
    <w:rsid w:val="000B412A"/>
    <w:rsid w:val="000B426E"/>
    <w:rsid w:val="000C0678"/>
    <w:rsid w:val="000C2162"/>
    <w:rsid w:val="000C6FDB"/>
    <w:rsid w:val="000D7C4B"/>
    <w:rsid w:val="00103AEC"/>
    <w:rsid w:val="00110176"/>
    <w:rsid w:val="00117AE6"/>
    <w:rsid w:val="00123480"/>
    <w:rsid w:val="001248CE"/>
    <w:rsid w:val="0013090B"/>
    <w:rsid w:val="00132298"/>
    <w:rsid w:val="00137CCF"/>
    <w:rsid w:val="00147237"/>
    <w:rsid w:val="001517E6"/>
    <w:rsid w:val="00152BEF"/>
    <w:rsid w:val="00157C96"/>
    <w:rsid w:val="00162061"/>
    <w:rsid w:val="00167230"/>
    <w:rsid w:val="00181E8B"/>
    <w:rsid w:val="001906C8"/>
    <w:rsid w:val="00193C9B"/>
    <w:rsid w:val="001D10F5"/>
    <w:rsid w:val="001D1B95"/>
    <w:rsid w:val="001D32DF"/>
    <w:rsid w:val="001D347C"/>
    <w:rsid w:val="001E04E6"/>
    <w:rsid w:val="001E2B4A"/>
    <w:rsid w:val="001E342A"/>
    <w:rsid w:val="001E3EBF"/>
    <w:rsid w:val="001E5E38"/>
    <w:rsid w:val="001E7BA6"/>
    <w:rsid w:val="001F04E2"/>
    <w:rsid w:val="001F3932"/>
    <w:rsid w:val="00206C20"/>
    <w:rsid w:val="00234AF9"/>
    <w:rsid w:val="00234C1F"/>
    <w:rsid w:val="00237468"/>
    <w:rsid w:val="00241B0A"/>
    <w:rsid w:val="00243264"/>
    <w:rsid w:val="00245328"/>
    <w:rsid w:val="002465B5"/>
    <w:rsid w:val="002503F0"/>
    <w:rsid w:val="002530A5"/>
    <w:rsid w:val="0026367F"/>
    <w:rsid w:val="002954AB"/>
    <w:rsid w:val="002B0EA1"/>
    <w:rsid w:val="002B4FA6"/>
    <w:rsid w:val="002F4B80"/>
    <w:rsid w:val="003047A1"/>
    <w:rsid w:val="0032135F"/>
    <w:rsid w:val="00323DF5"/>
    <w:rsid w:val="003302AE"/>
    <w:rsid w:val="00354372"/>
    <w:rsid w:val="0036599B"/>
    <w:rsid w:val="00370C5A"/>
    <w:rsid w:val="00370D5E"/>
    <w:rsid w:val="00371C80"/>
    <w:rsid w:val="003814C4"/>
    <w:rsid w:val="003B0B88"/>
    <w:rsid w:val="003B0C88"/>
    <w:rsid w:val="003B2463"/>
    <w:rsid w:val="003C119F"/>
    <w:rsid w:val="003C1B19"/>
    <w:rsid w:val="003D310D"/>
    <w:rsid w:val="003E58BA"/>
    <w:rsid w:val="003E752B"/>
    <w:rsid w:val="003F7592"/>
    <w:rsid w:val="00402103"/>
    <w:rsid w:val="004028DE"/>
    <w:rsid w:val="00402E24"/>
    <w:rsid w:val="00424769"/>
    <w:rsid w:val="00440C82"/>
    <w:rsid w:val="004477F3"/>
    <w:rsid w:val="00460AA1"/>
    <w:rsid w:val="00467461"/>
    <w:rsid w:val="0046749F"/>
    <w:rsid w:val="00477E8A"/>
    <w:rsid w:val="004942C9"/>
    <w:rsid w:val="004944DC"/>
    <w:rsid w:val="004A6D5C"/>
    <w:rsid w:val="004B2A62"/>
    <w:rsid w:val="004B3F7E"/>
    <w:rsid w:val="004C077C"/>
    <w:rsid w:val="004C18C1"/>
    <w:rsid w:val="004C5183"/>
    <w:rsid w:val="004C5902"/>
    <w:rsid w:val="004D5848"/>
    <w:rsid w:val="004D60F4"/>
    <w:rsid w:val="004D7DB9"/>
    <w:rsid w:val="004E0CEE"/>
    <w:rsid w:val="004E61C9"/>
    <w:rsid w:val="004F0289"/>
    <w:rsid w:val="00502019"/>
    <w:rsid w:val="005076D3"/>
    <w:rsid w:val="0052461A"/>
    <w:rsid w:val="00526C30"/>
    <w:rsid w:val="0054306B"/>
    <w:rsid w:val="00544D2E"/>
    <w:rsid w:val="00555C46"/>
    <w:rsid w:val="00560CE1"/>
    <w:rsid w:val="00570C79"/>
    <w:rsid w:val="00582B25"/>
    <w:rsid w:val="00583CE0"/>
    <w:rsid w:val="0059477F"/>
    <w:rsid w:val="005B17DC"/>
    <w:rsid w:val="005B18FF"/>
    <w:rsid w:val="005B199F"/>
    <w:rsid w:val="005D3724"/>
    <w:rsid w:val="005E2959"/>
    <w:rsid w:val="005E758C"/>
    <w:rsid w:val="00603D42"/>
    <w:rsid w:val="006056F1"/>
    <w:rsid w:val="0062118A"/>
    <w:rsid w:val="00623166"/>
    <w:rsid w:val="00627F22"/>
    <w:rsid w:val="006434CB"/>
    <w:rsid w:val="00645961"/>
    <w:rsid w:val="00651C3D"/>
    <w:rsid w:val="006577A1"/>
    <w:rsid w:val="00661FD3"/>
    <w:rsid w:val="00662E8D"/>
    <w:rsid w:val="0066458D"/>
    <w:rsid w:val="00685536"/>
    <w:rsid w:val="00687332"/>
    <w:rsid w:val="006A15A7"/>
    <w:rsid w:val="006A52FC"/>
    <w:rsid w:val="006A59F6"/>
    <w:rsid w:val="006A6AFE"/>
    <w:rsid w:val="006C6D13"/>
    <w:rsid w:val="006D55EA"/>
    <w:rsid w:val="007064AF"/>
    <w:rsid w:val="0070750F"/>
    <w:rsid w:val="007245C0"/>
    <w:rsid w:val="00736806"/>
    <w:rsid w:val="007374C8"/>
    <w:rsid w:val="007377A1"/>
    <w:rsid w:val="00737AC5"/>
    <w:rsid w:val="00741B9E"/>
    <w:rsid w:val="00762953"/>
    <w:rsid w:val="00773081"/>
    <w:rsid w:val="0077477B"/>
    <w:rsid w:val="007A4176"/>
    <w:rsid w:val="007A70A3"/>
    <w:rsid w:val="007B2144"/>
    <w:rsid w:val="007B38E5"/>
    <w:rsid w:val="007B56D4"/>
    <w:rsid w:val="007D046D"/>
    <w:rsid w:val="007D6AAD"/>
    <w:rsid w:val="007F3B83"/>
    <w:rsid w:val="00800956"/>
    <w:rsid w:val="00802116"/>
    <w:rsid w:val="008077CA"/>
    <w:rsid w:val="00820D16"/>
    <w:rsid w:val="00830AC9"/>
    <w:rsid w:val="00832533"/>
    <w:rsid w:val="00853CC9"/>
    <w:rsid w:val="00857B4C"/>
    <w:rsid w:val="00867ED8"/>
    <w:rsid w:val="008802C5"/>
    <w:rsid w:val="00883126"/>
    <w:rsid w:val="00884C99"/>
    <w:rsid w:val="00887A2D"/>
    <w:rsid w:val="00896E08"/>
    <w:rsid w:val="008A4AF2"/>
    <w:rsid w:val="008A7021"/>
    <w:rsid w:val="008B760B"/>
    <w:rsid w:val="008D17A5"/>
    <w:rsid w:val="008D309F"/>
    <w:rsid w:val="008D7FA4"/>
    <w:rsid w:val="008E48CE"/>
    <w:rsid w:val="008F08B2"/>
    <w:rsid w:val="008F2E19"/>
    <w:rsid w:val="008F4178"/>
    <w:rsid w:val="008F7836"/>
    <w:rsid w:val="00901964"/>
    <w:rsid w:val="00905B25"/>
    <w:rsid w:val="0091463A"/>
    <w:rsid w:val="00924581"/>
    <w:rsid w:val="00940D32"/>
    <w:rsid w:val="009416D2"/>
    <w:rsid w:val="00941AC2"/>
    <w:rsid w:val="00942105"/>
    <w:rsid w:val="00944D1C"/>
    <w:rsid w:val="009510BA"/>
    <w:rsid w:val="00953DFC"/>
    <w:rsid w:val="0096135B"/>
    <w:rsid w:val="00966994"/>
    <w:rsid w:val="009676A3"/>
    <w:rsid w:val="0098089B"/>
    <w:rsid w:val="00982A8C"/>
    <w:rsid w:val="00982E61"/>
    <w:rsid w:val="00990F15"/>
    <w:rsid w:val="00994066"/>
    <w:rsid w:val="009949F8"/>
    <w:rsid w:val="009A5A59"/>
    <w:rsid w:val="009A61FD"/>
    <w:rsid w:val="009B3B2D"/>
    <w:rsid w:val="009B7FB4"/>
    <w:rsid w:val="009C5C0A"/>
    <w:rsid w:val="009E0105"/>
    <w:rsid w:val="009E61EC"/>
    <w:rsid w:val="009E7418"/>
    <w:rsid w:val="009E7FDA"/>
    <w:rsid w:val="009F4457"/>
    <w:rsid w:val="009F4789"/>
    <w:rsid w:val="00A0642A"/>
    <w:rsid w:val="00A25B9B"/>
    <w:rsid w:val="00A3516B"/>
    <w:rsid w:val="00A37C25"/>
    <w:rsid w:val="00A4272F"/>
    <w:rsid w:val="00A46013"/>
    <w:rsid w:val="00A5081B"/>
    <w:rsid w:val="00A50979"/>
    <w:rsid w:val="00A52A3C"/>
    <w:rsid w:val="00A62DD0"/>
    <w:rsid w:val="00A7125E"/>
    <w:rsid w:val="00A715C9"/>
    <w:rsid w:val="00A71DAB"/>
    <w:rsid w:val="00A773A2"/>
    <w:rsid w:val="00A77DAA"/>
    <w:rsid w:val="00A878F2"/>
    <w:rsid w:val="00A918CE"/>
    <w:rsid w:val="00A93C48"/>
    <w:rsid w:val="00AA4443"/>
    <w:rsid w:val="00AA48BC"/>
    <w:rsid w:val="00AA536F"/>
    <w:rsid w:val="00AC5460"/>
    <w:rsid w:val="00AD67DA"/>
    <w:rsid w:val="00AE139A"/>
    <w:rsid w:val="00B00F19"/>
    <w:rsid w:val="00B10A27"/>
    <w:rsid w:val="00B134ED"/>
    <w:rsid w:val="00B174E4"/>
    <w:rsid w:val="00B17A93"/>
    <w:rsid w:val="00B32FD7"/>
    <w:rsid w:val="00B44F57"/>
    <w:rsid w:val="00B475E6"/>
    <w:rsid w:val="00B5557A"/>
    <w:rsid w:val="00B641D4"/>
    <w:rsid w:val="00B702DB"/>
    <w:rsid w:val="00B742B8"/>
    <w:rsid w:val="00B747D5"/>
    <w:rsid w:val="00B840D4"/>
    <w:rsid w:val="00B845FE"/>
    <w:rsid w:val="00B84718"/>
    <w:rsid w:val="00B87DAB"/>
    <w:rsid w:val="00B9057A"/>
    <w:rsid w:val="00B913F0"/>
    <w:rsid w:val="00B9318A"/>
    <w:rsid w:val="00BA4DA2"/>
    <w:rsid w:val="00BB0416"/>
    <w:rsid w:val="00BB2135"/>
    <w:rsid w:val="00BB2C6A"/>
    <w:rsid w:val="00BC3463"/>
    <w:rsid w:val="00BC52EC"/>
    <w:rsid w:val="00BC7997"/>
    <w:rsid w:val="00BE6FE1"/>
    <w:rsid w:val="00BF2915"/>
    <w:rsid w:val="00C0114E"/>
    <w:rsid w:val="00C0792C"/>
    <w:rsid w:val="00C16958"/>
    <w:rsid w:val="00C254EA"/>
    <w:rsid w:val="00C25F3B"/>
    <w:rsid w:val="00C429DF"/>
    <w:rsid w:val="00C464AE"/>
    <w:rsid w:val="00C46EB7"/>
    <w:rsid w:val="00C52029"/>
    <w:rsid w:val="00C52BAC"/>
    <w:rsid w:val="00C63FDB"/>
    <w:rsid w:val="00C65147"/>
    <w:rsid w:val="00C66728"/>
    <w:rsid w:val="00C7314E"/>
    <w:rsid w:val="00C814E9"/>
    <w:rsid w:val="00C87731"/>
    <w:rsid w:val="00CA5696"/>
    <w:rsid w:val="00CB2EE4"/>
    <w:rsid w:val="00CC60F3"/>
    <w:rsid w:val="00CE01FA"/>
    <w:rsid w:val="00CE7209"/>
    <w:rsid w:val="00D0251B"/>
    <w:rsid w:val="00D10991"/>
    <w:rsid w:val="00D12D6B"/>
    <w:rsid w:val="00D135FF"/>
    <w:rsid w:val="00D13E89"/>
    <w:rsid w:val="00D16EC2"/>
    <w:rsid w:val="00D17380"/>
    <w:rsid w:val="00D20492"/>
    <w:rsid w:val="00D25E3B"/>
    <w:rsid w:val="00D26F4F"/>
    <w:rsid w:val="00D30007"/>
    <w:rsid w:val="00D40827"/>
    <w:rsid w:val="00D41C19"/>
    <w:rsid w:val="00D43496"/>
    <w:rsid w:val="00D43B39"/>
    <w:rsid w:val="00D5131A"/>
    <w:rsid w:val="00D554D5"/>
    <w:rsid w:val="00D65861"/>
    <w:rsid w:val="00D65E77"/>
    <w:rsid w:val="00D65F27"/>
    <w:rsid w:val="00D919F2"/>
    <w:rsid w:val="00D959C3"/>
    <w:rsid w:val="00DA61B3"/>
    <w:rsid w:val="00DD2F57"/>
    <w:rsid w:val="00DD4716"/>
    <w:rsid w:val="00DE05CA"/>
    <w:rsid w:val="00DE16B2"/>
    <w:rsid w:val="00DE3517"/>
    <w:rsid w:val="00DE6F31"/>
    <w:rsid w:val="00DE7341"/>
    <w:rsid w:val="00DF2620"/>
    <w:rsid w:val="00DF47BF"/>
    <w:rsid w:val="00DF4EE8"/>
    <w:rsid w:val="00E00656"/>
    <w:rsid w:val="00E05D97"/>
    <w:rsid w:val="00E1096D"/>
    <w:rsid w:val="00E128BE"/>
    <w:rsid w:val="00E2273C"/>
    <w:rsid w:val="00E23317"/>
    <w:rsid w:val="00E247D9"/>
    <w:rsid w:val="00E306D8"/>
    <w:rsid w:val="00E32DF6"/>
    <w:rsid w:val="00E35B23"/>
    <w:rsid w:val="00E40EAC"/>
    <w:rsid w:val="00E41A3F"/>
    <w:rsid w:val="00E60D9C"/>
    <w:rsid w:val="00E640D5"/>
    <w:rsid w:val="00E67CFE"/>
    <w:rsid w:val="00E70782"/>
    <w:rsid w:val="00E827D3"/>
    <w:rsid w:val="00E908FB"/>
    <w:rsid w:val="00E96BF6"/>
    <w:rsid w:val="00EC0907"/>
    <w:rsid w:val="00EC0B21"/>
    <w:rsid w:val="00ED2B20"/>
    <w:rsid w:val="00EE6949"/>
    <w:rsid w:val="00EF262F"/>
    <w:rsid w:val="00EF37CD"/>
    <w:rsid w:val="00EF407C"/>
    <w:rsid w:val="00EF4F2A"/>
    <w:rsid w:val="00F02C5C"/>
    <w:rsid w:val="00F073D9"/>
    <w:rsid w:val="00F10A80"/>
    <w:rsid w:val="00F10B32"/>
    <w:rsid w:val="00F2168B"/>
    <w:rsid w:val="00F25FC6"/>
    <w:rsid w:val="00F31A31"/>
    <w:rsid w:val="00F53C5F"/>
    <w:rsid w:val="00F54D72"/>
    <w:rsid w:val="00F66067"/>
    <w:rsid w:val="00FA0A91"/>
    <w:rsid w:val="00FA30F4"/>
    <w:rsid w:val="00FA5AF3"/>
    <w:rsid w:val="00FA61D8"/>
    <w:rsid w:val="00FB576D"/>
    <w:rsid w:val="00FB6A4B"/>
    <w:rsid w:val="00FB7D94"/>
    <w:rsid w:val="00FC0DF9"/>
    <w:rsid w:val="00FC54DA"/>
    <w:rsid w:val="00FC6B24"/>
    <w:rsid w:val="00FD3D05"/>
    <w:rsid w:val="00FD517D"/>
    <w:rsid w:val="00FE3C09"/>
    <w:rsid w:val="00FE58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caption" w:uiPriority="0" w:qFormat="1"/>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32DF6"/>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FE3C09"/>
    <w:pPr>
      <w:numPr>
        <w:numId w:val="72"/>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FE3C09"/>
    <w:pPr>
      <w:numPr>
        <w:ilvl w:val="1"/>
        <w:numId w:val="72"/>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A77DAA"/>
    <w:pPr>
      <w:numPr>
        <w:ilvl w:val="2"/>
        <w:numId w:val="72"/>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FE3C09"/>
    <w:pPr>
      <w:numPr>
        <w:ilvl w:val="3"/>
        <w:numId w:val="72"/>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FE3C09"/>
    <w:pPr>
      <w:numPr>
        <w:ilvl w:val="4"/>
        <w:numId w:val="72"/>
      </w:numPr>
      <w:bidi/>
      <w:outlineLvl w:val="4"/>
    </w:pPr>
    <w:rPr>
      <w:rFonts w:ascii="Arial" w:hAnsi="Arial" w:cs="Arial"/>
      <w:sz w:val="22"/>
      <w:szCs w:val="22"/>
      <w:lang w:eastAsia="he-IL"/>
    </w:rPr>
  </w:style>
  <w:style w:type="paragraph" w:styleId="6">
    <w:name w:val="heading 6"/>
    <w:basedOn w:val="a4"/>
    <w:next w:val="a4"/>
    <w:link w:val="60"/>
    <w:uiPriority w:val="9"/>
    <w:qFormat/>
    <w:rsid w:val="00FE3C09"/>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FE3C09"/>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FE3C09"/>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FE3C09"/>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FE3C09"/>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FE3C09"/>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FE3C09"/>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FE3C09"/>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FE3C09"/>
    <w:rPr>
      <w:rFonts w:ascii="Arial" w:eastAsia="Times New Roman" w:hAnsi="Arial" w:cs="Arial"/>
      <w:lang w:eastAsia="he-IL"/>
    </w:rPr>
  </w:style>
  <w:style w:type="character" w:customStyle="1" w:styleId="60">
    <w:name w:val="כותרת 6 תו"/>
    <w:basedOn w:val="a6"/>
    <w:link w:val="6"/>
    <w:uiPriority w:val="9"/>
    <w:rsid w:val="00FE3C09"/>
    <w:rPr>
      <w:rFonts w:ascii="Calibri" w:eastAsia="Times New Roman" w:hAnsi="Calibri" w:cs="Times New Roman"/>
      <w:b/>
      <w:bCs/>
      <w:lang w:eastAsia="ko-KR"/>
    </w:rPr>
  </w:style>
  <w:style w:type="character" w:customStyle="1" w:styleId="70">
    <w:name w:val="כותרת 7 תו"/>
    <w:basedOn w:val="a6"/>
    <w:link w:val="7"/>
    <w:uiPriority w:val="9"/>
    <w:rsid w:val="00FE3C09"/>
    <w:rPr>
      <w:rFonts w:ascii="Calibri" w:eastAsia="Times New Roman" w:hAnsi="Calibri" w:cs="Times New Roman"/>
      <w:sz w:val="24"/>
      <w:szCs w:val="24"/>
      <w:lang w:eastAsia="ko-KR"/>
    </w:rPr>
  </w:style>
  <w:style w:type="character" w:customStyle="1" w:styleId="80">
    <w:name w:val="כותרת 8 תו"/>
    <w:basedOn w:val="a6"/>
    <w:link w:val="8"/>
    <w:uiPriority w:val="9"/>
    <w:rsid w:val="00FE3C09"/>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FE3C09"/>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A77DAA"/>
    <w:rPr>
      <w:rFonts w:ascii="Arial" w:eastAsia="Times New Roman" w:hAnsi="Arial" w:cs="Arial"/>
      <w:lang w:eastAsia="he-IL"/>
    </w:rPr>
  </w:style>
  <w:style w:type="numbering" w:customStyle="1" w:styleId="13">
    <w:name w:val="ללא רשימה1"/>
    <w:next w:val="a8"/>
    <w:uiPriority w:val="99"/>
    <w:semiHidden/>
    <w:unhideWhenUsed/>
    <w:rsid w:val="00FE3C09"/>
  </w:style>
  <w:style w:type="paragraph" w:customStyle="1" w:styleId="Base">
    <w:name w:val="Base"/>
    <w:rsid w:val="00FE3C0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FE3C09"/>
    <w:pPr>
      <w:numPr>
        <w:numId w:val="16"/>
      </w:numPr>
    </w:pPr>
  </w:style>
  <w:style w:type="paragraph" w:customStyle="1" w:styleId="AlphaList1">
    <w:name w:val="Alpha List 1"/>
    <w:basedOn w:val="Base"/>
    <w:rsid w:val="00FE3C09"/>
    <w:pPr>
      <w:numPr>
        <w:numId w:val="1"/>
      </w:numPr>
    </w:pPr>
  </w:style>
  <w:style w:type="paragraph" w:customStyle="1" w:styleId="AlphaList2">
    <w:name w:val="Alpha List 2"/>
    <w:basedOn w:val="Base"/>
    <w:rsid w:val="00FE3C09"/>
    <w:pPr>
      <w:numPr>
        <w:numId w:val="2"/>
      </w:numPr>
    </w:pPr>
  </w:style>
  <w:style w:type="paragraph" w:customStyle="1" w:styleId="AlphaList3">
    <w:name w:val="Alpha List 3"/>
    <w:basedOn w:val="Base"/>
    <w:rsid w:val="00FE3C09"/>
    <w:pPr>
      <w:numPr>
        <w:numId w:val="3"/>
      </w:numPr>
    </w:pPr>
  </w:style>
  <w:style w:type="paragraph" w:customStyle="1" w:styleId="BulletList">
    <w:name w:val="Bullet List"/>
    <w:basedOn w:val="Base"/>
    <w:rsid w:val="00FE3C09"/>
    <w:pPr>
      <w:numPr>
        <w:numId w:val="4"/>
      </w:numPr>
      <w:ind w:hanging="340"/>
    </w:pPr>
  </w:style>
  <w:style w:type="paragraph" w:customStyle="1" w:styleId="BulletList1">
    <w:name w:val="Bullet List 1"/>
    <w:basedOn w:val="Base"/>
    <w:rsid w:val="00FE3C09"/>
    <w:pPr>
      <w:numPr>
        <w:numId w:val="5"/>
      </w:numPr>
    </w:pPr>
  </w:style>
  <w:style w:type="paragraph" w:customStyle="1" w:styleId="BulletList2">
    <w:name w:val="Bullet List 2"/>
    <w:basedOn w:val="Base"/>
    <w:rsid w:val="00FE3C09"/>
    <w:pPr>
      <w:numPr>
        <w:numId w:val="6"/>
      </w:numPr>
      <w:ind w:hanging="340"/>
    </w:pPr>
  </w:style>
  <w:style w:type="paragraph" w:customStyle="1" w:styleId="BulletList3">
    <w:name w:val="Bullet List 3"/>
    <w:basedOn w:val="Base"/>
    <w:rsid w:val="00FE3C09"/>
    <w:pPr>
      <w:numPr>
        <w:numId w:val="7"/>
      </w:numPr>
    </w:pPr>
  </w:style>
  <w:style w:type="paragraph" w:customStyle="1" w:styleId="BulletList4">
    <w:name w:val="Bullet List 4"/>
    <w:basedOn w:val="Base"/>
    <w:rsid w:val="00FE3C09"/>
    <w:pPr>
      <w:numPr>
        <w:numId w:val="8"/>
      </w:numPr>
    </w:pPr>
    <w:rPr>
      <w:lang w:eastAsia="en-US"/>
    </w:rPr>
  </w:style>
  <w:style w:type="paragraph" w:customStyle="1" w:styleId="Caption1">
    <w:name w:val="Caption1"/>
    <w:basedOn w:val="Base"/>
    <w:rsid w:val="00FE3C09"/>
    <w:pPr>
      <w:jc w:val="center"/>
    </w:pPr>
    <w:rPr>
      <w:bCs/>
    </w:rPr>
  </w:style>
  <w:style w:type="paragraph" w:customStyle="1" w:styleId="DataItem">
    <w:name w:val="DataItem"/>
    <w:basedOn w:val="Base"/>
    <w:rsid w:val="00FE3C09"/>
    <w:pPr>
      <w:jc w:val="left"/>
    </w:pPr>
  </w:style>
  <w:style w:type="paragraph" w:customStyle="1" w:styleId="DataItemB">
    <w:name w:val="DataItemB"/>
    <w:basedOn w:val="Base"/>
    <w:rsid w:val="00FE3C09"/>
    <w:pPr>
      <w:jc w:val="left"/>
    </w:pPr>
    <w:rPr>
      <w:b/>
      <w:bCs/>
    </w:rPr>
  </w:style>
  <w:style w:type="paragraph" w:customStyle="1" w:styleId="Draft">
    <w:name w:val="Draft"/>
    <w:basedOn w:val="Base"/>
    <w:rsid w:val="00FE3C09"/>
    <w:rPr>
      <w:rFonts w:cs="Guttman Yad"/>
      <w:i/>
    </w:rPr>
  </w:style>
  <w:style w:type="paragraph" w:customStyle="1" w:styleId="Draft1">
    <w:name w:val="Draft1"/>
    <w:basedOn w:val="a4"/>
    <w:rsid w:val="00FE3C09"/>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FE3C0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FE3C0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FE3C0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FE3C09"/>
    <w:pPr>
      <w:ind w:right="397"/>
    </w:pPr>
  </w:style>
  <w:style w:type="paragraph" w:customStyle="1" w:styleId="Instruction">
    <w:name w:val="Instruction"/>
    <w:basedOn w:val="Base"/>
    <w:rsid w:val="00FE3C09"/>
    <w:pPr>
      <w:numPr>
        <w:numId w:val="9"/>
      </w:numPr>
    </w:pPr>
    <w:rPr>
      <w:i/>
      <w:iCs/>
    </w:rPr>
  </w:style>
  <w:style w:type="paragraph" w:customStyle="1" w:styleId="Instruction1">
    <w:name w:val="Instruction1"/>
    <w:basedOn w:val="Base"/>
    <w:rsid w:val="00FE3C09"/>
    <w:pPr>
      <w:numPr>
        <w:numId w:val="10"/>
      </w:numPr>
    </w:pPr>
    <w:rPr>
      <w:i/>
      <w:iCs/>
    </w:rPr>
  </w:style>
  <w:style w:type="paragraph" w:customStyle="1" w:styleId="Instruction2">
    <w:name w:val="Instruction2"/>
    <w:basedOn w:val="Base"/>
    <w:rsid w:val="00FE3C09"/>
    <w:pPr>
      <w:numPr>
        <w:numId w:val="11"/>
      </w:numPr>
    </w:pPr>
    <w:rPr>
      <w:i/>
      <w:iCs/>
    </w:rPr>
  </w:style>
  <w:style w:type="paragraph" w:customStyle="1" w:styleId="Instruction3">
    <w:name w:val="Instruction3"/>
    <w:basedOn w:val="Base"/>
    <w:rsid w:val="00FE3C09"/>
    <w:pPr>
      <w:numPr>
        <w:numId w:val="12"/>
      </w:numPr>
    </w:pPr>
    <w:rPr>
      <w:i/>
      <w:iCs/>
    </w:rPr>
  </w:style>
  <w:style w:type="paragraph" w:customStyle="1" w:styleId="ListContinue1">
    <w:name w:val="List Continue1"/>
    <w:basedOn w:val="Base"/>
    <w:rsid w:val="00FE3C09"/>
    <w:pPr>
      <w:spacing w:before="0"/>
      <w:ind w:left="794"/>
    </w:pPr>
  </w:style>
  <w:style w:type="paragraph" w:customStyle="1" w:styleId="ListContinue2">
    <w:name w:val="List Continue2"/>
    <w:basedOn w:val="Base"/>
    <w:rsid w:val="00FE3C09"/>
    <w:pPr>
      <w:spacing w:before="0"/>
      <w:ind w:left="1191"/>
    </w:pPr>
  </w:style>
  <w:style w:type="paragraph" w:customStyle="1" w:styleId="ListContinue3">
    <w:name w:val="List Continue3"/>
    <w:basedOn w:val="Base"/>
    <w:rsid w:val="00FE3C09"/>
    <w:pPr>
      <w:spacing w:before="0"/>
      <w:ind w:left="1588"/>
    </w:pPr>
  </w:style>
  <w:style w:type="paragraph" w:customStyle="1" w:styleId="ListContinue">
    <w:name w:val="ListContinue"/>
    <w:basedOn w:val="Base"/>
    <w:rsid w:val="00FE3C09"/>
    <w:pPr>
      <w:spacing w:before="0"/>
      <w:ind w:left="397"/>
    </w:pPr>
  </w:style>
  <w:style w:type="paragraph" w:customStyle="1" w:styleId="Normal4">
    <w:name w:val="Normal4"/>
    <w:basedOn w:val="Base"/>
    <w:rsid w:val="00FE3C09"/>
  </w:style>
  <w:style w:type="paragraph" w:customStyle="1" w:styleId="Normaltitle">
    <w:name w:val="Normal title"/>
    <w:basedOn w:val="Base"/>
    <w:next w:val="Normal4"/>
    <w:rsid w:val="00FE3C09"/>
    <w:rPr>
      <w:b/>
      <w:bCs/>
    </w:rPr>
  </w:style>
  <w:style w:type="paragraph" w:customStyle="1" w:styleId="Normal1">
    <w:name w:val="Normal1"/>
    <w:basedOn w:val="Base"/>
    <w:rsid w:val="00FE3C09"/>
    <w:pPr>
      <w:ind w:left="397"/>
    </w:pPr>
  </w:style>
  <w:style w:type="paragraph" w:customStyle="1" w:styleId="Normal1Title">
    <w:name w:val="Normal1 Title"/>
    <w:basedOn w:val="Base"/>
    <w:next w:val="Normal1"/>
    <w:rsid w:val="00FE3C09"/>
    <w:pPr>
      <w:ind w:left="405"/>
    </w:pPr>
    <w:rPr>
      <w:b/>
      <w:bCs/>
    </w:rPr>
  </w:style>
  <w:style w:type="paragraph" w:customStyle="1" w:styleId="Normal2">
    <w:name w:val="Normal2"/>
    <w:basedOn w:val="Base"/>
    <w:link w:val="Normal20"/>
    <w:uiPriority w:val="99"/>
    <w:rsid w:val="00FE3C09"/>
    <w:pPr>
      <w:ind w:left="795"/>
    </w:pPr>
  </w:style>
  <w:style w:type="paragraph" w:customStyle="1" w:styleId="Normal2Title">
    <w:name w:val="Normal2 Title"/>
    <w:basedOn w:val="Base"/>
    <w:next w:val="Normal2"/>
    <w:rsid w:val="00FE3C09"/>
    <w:pPr>
      <w:ind w:left="795"/>
    </w:pPr>
    <w:rPr>
      <w:b/>
      <w:bCs/>
    </w:rPr>
  </w:style>
  <w:style w:type="paragraph" w:customStyle="1" w:styleId="Normal3">
    <w:name w:val="Normal3"/>
    <w:basedOn w:val="Base"/>
    <w:rsid w:val="00FE3C09"/>
    <w:pPr>
      <w:ind w:left="1200"/>
    </w:pPr>
  </w:style>
  <w:style w:type="paragraph" w:customStyle="1" w:styleId="Normal3Title">
    <w:name w:val="Normal3 Title"/>
    <w:basedOn w:val="Base"/>
    <w:next w:val="Normal3"/>
    <w:rsid w:val="00FE3C09"/>
    <w:pPr>
      <w:ind w:left="1200"/>
    </w:pPr>
    <w:rPr>
      <w:b/>
      <w:bCs/>
    </w:rPr>
  </w:style>
  <w:style w:type="paragraph" w:customStyle="1" w:styleId="NumberList">
    <w:name w:val="Number List"/>
    <w:basedOn w:val="Base"/>
    <w:rsid w:val="00FE3C09"/>
    <w:pPr>
      <w:numPr>
        <w:numId w:val="13"/>
      </w:numPr>
    </w:pPr>
  </w:style>
  <w:style w:type="paragraph" w:customStyle="1" w:styleId="NumberList1">
    <w:name w:val="Number List 1"/>
    <w:basedOn w:val="Base"/>
    <w:rsid w:val="00FE3C09"/>
  </w:style>
  <w:style w:type="paragraph" w:customStyle="1" w:styleId="NumberList2">
    <w:name w:val="Number List 2"/>
    <w:basedOn w:val="Base"/>
    <w:rsid w:val="00FE3C09"/>
    <w:pPr>
      <w:numPr>
        <w:numId w:val="14"/>
      </w:numPr>
    </w:pPr>
  </w:style>
  <w:style w:type="paragraph" w:customStyle="1" w:styleId="NumberList3">
    <w:name w:val="Number List 3"/>
    <w:basedOn w:val="Base"/>
    <w:rsid w:val="00FE3C09"/>
    <w:pPr>
      <w:numPr>
        <w:numId w:val="15"/>
      </w:numPr>
    </w:pPr>
  </w:style>
  <w:style w:type="paragraph" w:customStyle="1" w:styleId="SubjectTitle">
    <w:name w:val="Subject Title"/>
    <w:basedOn w:val="21"/>
    <w:next w:val="Normal1"/>
    <w:rsid w:val="00FE3C09"/>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FE3C09"/>
    <w:pPr>
      <w:spacing w:after="120"/>
      <w:jc w:val="center"/>
    </w:pPr>
    <w:rPr>
      <w:b/>
      <w:bCs/>
    </w:rPr>
  </w:style>
  <w:style w:type="paragraph" w:customStyle="1" w:styleId="Tableofcontents">
    <w:name w:val="Table of contents"/>
    <w:basedOn w:val="Base"/>
    <w:next w:val="Normal1"/>
    <w:rsid w:val="00FE3C0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FE3C09"/>
    <w:pPr>
      <w:pageBreakBefore w:val="0"/>
    </w:pPr>
  </w:style>
  <w:style w:type="paragraph" w:customStyle="1" w:styleId="TableHead">
    <w:name w:val="TableHead"/>
    <w:basedOn w:val="Base"/>
    <w:rsid w:val="00FE3C09"/>
    <w:pPr>
      <w:spacing w:after="120"/>
      <w:jc w:val="center"/>
    </w:pPr>
    <w:rPr>
      <w:b/>
      <w:bCs/>
    </w:rPr>
  </w:style>
  <w:style w:type="paragraph" w:customStyle="1" w:styleId="TableText">
    <w:name w:val="TableText"/>
    <w:basedOn w:val="Base"/>
    <w:link w:val="TableText0"/>
    <w:rsid w:val="00FE3C09"/>
    <w:pPr>
      <w:spacing w:before="75" w:line="280" w:lineRule="atLeast"/>
      <w:jc w:val="left"/>
    </w:pPr>
  </w:style>
  <w:style w:type="paragraph" w:styleId="TOC1">
    <w:name w:val="toc 1"/>
    <w:basedOn w:val="Base"/>
    <w:next w:val="TOC2"/>
    <w:uiPriority w:val="39"/>
    <w:rsid w:val="00FE3C09"/>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FE3C09"/>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FE3C09"/>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FE3C09"/>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FE3C09"/>
    <w:pPr>
      <w:bidi/>
      <w:spacing w:after="0"/>
      <w:ind w:left="660"/>
    </w:pPr>
    <w:rPr>
      <w:rFonts w:cs="Times New Roman"/>
      <w:sz w:val="20"/>
      <w:szCs w:val="20"/>
    </w:rPr>
  </w:style>
  <w:style w:type="paragraph" w:styleId="TOC6">
    <w:name w:val="toc 6"/>
    <w:basedOn w:val="a4"/>
    <w:next w:val="a4"/>
    <w:autoRedefine/>
    <w:uiPriority w:val="39"/>
    <w:qFormat/>
    <w:rsid w:val="00FE3C09"/>
    <w:pPr>
      <w:bidi/>
      <w:spacing w:after="0"/>
      <w:ind w:left="880"/>
    </w:pPr>
    <w:rPr>
      <w:rFonts w:cs="Times New Roman"/>
      <w:sz w:val="20"/>
      <w:szCs w:val="20"/>
    </w:rPr>
  </w:style>
  <w:style w:type="paragraph" w:styleId="TOC7">
    <w:name w:val="toc 7"/>
    <w:basedOn w:val="a4"/>
    <w:next w:val="a4"/>
    <w:autoRedefine/>
    <w:uiPriority w:val="39"/>
    <w:qFormat/>
    <w:rsid w:val="00FE3C09"/>
    <w:pPr>
      <w:bidi/>
      <w:spacing w:after="0"/>
      <w:ind w:left="1100"/>
    </w:pPr>
    <w:rPr>
      <w:rFonts w:cs="Times New Roman"/>
      <w:sz w:val="20"/>
      <w:szCs w:val="20"/>
    </w:rPr>
  </w:style>
  <w:style w:type="paragraph" w:styleId="TOC8">
    <w:name w:val="toc 8"/>
    <w:aliases w:val="TOC 10"/>
    <w:basedOn w:val="a4"/>
    <w:next w:val="a4"/>
    <w:autoRedefine/>
    <w:uiPriority w:val="39"/>
    <w:qFormat/>
    <w:rsid w:val="00FE3C09"/>
    <w:pPr>
      <w:bidi/>
      <w:spacing w:after="0"/>
      <w:ind w:left="1320"/>
    </w:pPr>
    <w:rPr>
      <w:rFonts w:cs="Times New Roman"/>
      <w:sz w:val="20"/>
      <w:szCs w:val="20"/>
    </w:rPr>
  </w:style>
  <w:style w:type="paragraph" w:styleId="TOC9">
    <w:name w:val="toc 9"/>
    <w:basedOn w:val="a4"/>
    <w:next w:val="a4"/>
    <w:autoRedefine/>
    <w:uiPriority w:val="39"/>
    <w:qFormat/>
    <w:rsid w:val="00FE3C09"/>
    <w:pPr>
      <w:bidi/>
      <w:spacing w:after="0"/>
      <w:ind w:left="1540"/>
    </w:pPr>
    <w:rPr>
      <w:rFonts w:cs="Times New Roman"/>
      <w:sz w:val="20"/>
      <w:szCs w:val="20"/>
    </w:rPr>
  </w:style>
  <w:style w:type="paragraph" w:styleId="a9">
    <w:name w:val="header"/>
    <w:basedOn w:val="Base"/>
    <w:link w:val="aa"/>
    <w:uiPriority w:val="99"/>
    <w:rsid w:val="00FE3C09"/>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FE3C09"/>
    <w:rPr>
      <w:rFonts w:ascii="Times New Roman" w:eastAsia="Times New Roman" w:hAnsi="Times New Roman" w:cs="David"/>
      <w:sz w:val="18"/>
      <w:szCs w:val="20"/>
      <w:lang w:eastAsia="he-IL"/>
    </w:rPr>
  </w:style>
  <w:style w:type="paragraph" w:styleId="ab">
    <w:name w:val="footer"/>
    <w:basedOn w:val="Base"/>
    <w:link w:val="ac"/>
    <w:uiPriority w:val="99"/>
    <w:rsid w:val="00FE3C09"/>
    <w:pPr>
      <w:spacing w:before="0" w:line="240" w:lineRule="auto"/>
    </w:pPr>
    <w:rPr>
      <w:sz w:val="18"/>
      <w:szCs w:val="20"/>
    </w:rPr>
  </w:style>
  <w:style w:type="character" w:customStyle="1" w:styleId="ac">
    <w:name w:val="כותרת תחתונה תו"/>
    <w:basedOn w:val="a6"/>
    <w:link w:val="ab"/>
    <w:uiPriority w:val="99"/>
    <w:rsid w:val="00FE3C09"/>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FE3C0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FE3C09"/>
    <w:rPr>
      <w:color w:val="0000FF"/>
      <w:u w:val="single"/>
    </w:rPr>
  </w:style>
  <w:style w:type="paragraph" w:customStyle="1" w:styleId="ae">
    <w:name w:val="טבלה רגיל"/>
    <w:basedOn w:val="a4"/>
    <w:rsid w:val="00FE3C09"/>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FE3C09"/>
    <w:pPr>
      <w:spacing w:after="0" w:line="360" w:lineRule="auto"/>
      <w:jc w:val="both"/>
    </w:pPr>
    <w:rPr>
      <w:rFonts w:ascii="Arial" w:eastAsia="Times New Roman" w:hAnsi="Arial" w:cs="Arial"/>
    </w:rPr>
  </w:style>
  <w:style w:type="character" w:customStyle="1" w:styleId="Char">
    <w:name w:val="טקסט סעיף Char"/>
    <w:link w:val="af"/>
    <w:rsid w:val="00FE3C09"/>
    <w:rPr>
      <w:rFonts w:ascii="Arial" w:eastAsia="Times New Roman" w:hAnsi="Arial" w:cs="Arial"/>
    </w:rPr>
  </w:style>
  <w:style w:type="paragraph" w:styleId="af0">
    <w:name w:val="Balloon Text"/>
    <w:basedOn w:val="a4"/>
    <w:link w:val="af1"/>
    <w:uiPriority w:val="99"/>
    <w:rsid w:val="00FE3C09"/>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FE3C09"/>
    <w:rPr>
      <w:rFonts w:ascii="Tahoma" w:eastAsia="Times New Roman" w:hAnsi="Tahoma" w:cs="Tahoma"/>
      <w:noProof/>
      <w:sz w:val="16"/>
      <w:szCs w:val="16"/>
      <w:lang w:eastAsia="he-IL"/>
    </w:rPr>
  </w:style>
  <w:style w:type="paragraph" w:styleId="NormalWeb">
    <w:name w:val="Normal (Web)"/>
    <w:basedOn w:val="a4"/>
    <w:uiPriority w:val="99"/>
    <w:unhideWhenUsed/>
    <w:rsid w:val="00FE3C0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FE3C09"/>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FE3C09"/>
    <w:pPr>
      <w:spacing w:line="280" w:lineRule="atLeast"/>
      <w:ind w:left="2835" w:hanging="2438"/>
    </w:pPr>
    <w:rPr>
      <w:smallCaps/>
      <w:noProof/>
    </w:rPr>
  </w:style>
  <w:style w:type="paragraph" w:customStyle="1" w:styleId="ListHnumber2">
    <w:name w:val="List Hnumber 2"/>
    <w:basedOn w:val="2"/>
    <w:rsid w:val="00FE3C09"/>
    <w:pPr>
      <w:tabs>
        <w:tab w:val="left" w:pos="397"/>
      </w:tabs>
      <w:contextualSpacing w:val="0"/>
    </w:pPr>
    <w:rPr>
      <w:smallCaps/>
      <w:sz w:val="20"/>
    </w:rPr>
  </w:style>
  <w:style w:type="paragraph" w:styleId="2">
    <w:name w:val="List Bullet 2"/>
    <w:basedOn w:val="a4"/>
    <w:rsid w:val="00FE3C09"/>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FE3C09"/>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FE3C09"/>
    <w:rPr>
      <w:rFonts w:ascii="Times New Roman" w:eastAsia="Times New Roman" w:hAnsi="Times New Roman" w:cs="Narkisim"/>
      <w:noProof/>
      <w:sz w:val="24"/>
      <w:szCs w:val="24"/>
    </w:rPr>
  </w:style>
  <w:style w:type="paragraph" w:customStyle="1" w:styleId="ListHnumber3">
    <w:name w:val="List Hnumber 3"/>
    <w:basedOn w:val="34"/>
    <w:rsid w:val="00FE3C09"/>
    <w:pPr>
      <w:tabs>
        <w:tab w:val="left" w:pos="397"/>
        <w:tab w:val="left" w:pos="1985"/>
      </w:tabs>
      <w:ind w:left="360"/>
      <w:contextualSpacing w:val="0"/>
    </w:pPr>
    <w:rPr>
      <w:smallCaps/>
      <w:sz w:val="20"/>
    </w:rPr>
  </w:style>
  <w:style w:type="paragraph" w:styleId="34">
    <w:name w:val="List Bullet 3"/>
    <w:basedOn w:val="a4"/>
    <w:rsid w:val="00FE3C09"/>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FE3C09"/>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FE3C09"/>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FE3C09"/>
    <w:rPr>
      <w:rFonts w:ascii="Times New Roman" w:eastAsia="Times New Roman" w:hAnsi="Times New Roman" w:cs="David"/>
      <w:noProof/>
      <w:sz w:val="20"/>
      <w:szCs w:val="20"/>
      <w:lang w:eastAsia="he-IL"/>
    </w:rPr>
  </w:style>
  <w:style w:type="character" w:styleId="af5">
    <w:name w:val="annotation reference"/>
    <w:rsid w:val="00FE3C09"/>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FE3C09"/>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FE3C0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FE3C09"/>
    <w:rPr>
      <w:color w:val="000000"/>
      <w:sz w:val="24"/>
    </w:rPr>
  </w:style>
  <w:style w:type="character" w:customStyle="1" w:styleId="-">
    <w:name w:val="רגיל-דוד תו"/>
    <w:link w:val="-0"/>
    <w:uiPriority w:val="99"/>
    <w:locked/>
    <w:rsid w:val="00FE3C09"/>
    <w:rPr>
      <w:sz w:val="24"/>
      <w:lang w:eastAsia="he-IL"/>
    </w:rPr>
  </w:style>
  <w:style w:type="paragraph" w:customStyle="1" w:styleId="-0">
    <w:name w:val="רגיל-דוד"/>
    <w:link w:val="-"/>
    <w:uiPriority w:val="99"/>
    <w:rsid w:val="00FE3C09"/>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FE3C09"/>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uiPriority w:val="99"/>
    <w:rsid w:val="00FE3C09"/>
    <w:rPr>
      <w:rFonts w:ascii="Times New Roman" w:eastAsia="Times New Roman" w:hAnsi="Times New Roman" w:cs="David"/>
      <w:spacing w:val="20"/>
      <w:sz w:val="20"/>
      <w:szCs w:val="20"/>
    </w:rPr>
  </w:style>
  <w:style w:type="character" w:styleId="af8">
    <w:name w:val="footnote reference"/>
    <w:uiPriority w:val="99"/>
    <w:rsid w:val="00FE3C09"/>
    <w:rPr>
      <w:rFonts w:cs="Times New Roman"/>
      <w:vertAlign w:val="superscript"/>
    </w:rPr>
  </w:style>
  <w:style w:type="character" w:styleId="af9">
    <w:name w:val="page number"/>
    <w:rsid w:val="00FE3C09"/>
    <w:rPr>
      <w:rFonts w:cs="Times New Roman"/>
    </w:rPr>
  </w:style>
  <w:style w:type="paragraph" w:styleId="afa">
    <w:name w:val="annotation subject"/>
    <w:basedOn w:val="af3"/>
    <w:next w:val="af3"/>
    <w:link w:val="afb"/>
    <w:rsid w:val="00FE3C09"/>
    <w:pPr>
      <w:spacing w:before="0" w:line="360" w:lineRule="auto"/>
      <w:jc w:val="left"/>
    </w:pPr>
    <w:rPr>
      <w:rFonts w:cs="Times New Roman"/>
      <w:b/>
      <w:bCs/>
      <w:noProof w:val="0"/>
      <w:lang w:eastAsia="ko-KR"/>
    </w:rPr>
  </w:style>
  <w:style w:type="character" w:customStyle="1" w:styleId="afb">
    <w:name w:val="נושא הערה תו"/>
    <w:basedOn w:val="af4"/>
    <w:link w:val="afa"/>
    <w:rsid w:val="00FE3C09"/>
    <w:rPr>
      <w:rFonts w:ascii="Times New Roman" w:eastAsia="Times New Roman" w:hAnsi="Times New Roman" w:cs="Times New Roman"/>
      <w:b/>
      <w:bCs/>
      <w:noProof/>
      <w:sz w:val="20"/>
      <w:szCs w:val="20"/>
      <w:lang w:eastAsia="ko-KR"/>
    </w:rPr>
  </w:style>
  <w:style w:type="paragraph" w:styleId="afc">
    <w:name w:val="Revision"/>
    <w:hidden/>
    <w:semiHidden/>
    <w:rsid w:val="00FE3C09"/>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FE3C09"/>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FE3C09"/>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FE3C09"/>
    <w:rPr>
      <w:rFonts w:ascii="Cambria" w:eastAsia="Times New Roman" w:hAnsi="Cambria" w:cs="Times New Roman"/>
      <w:b/>
      <w:bCs/>
      <w:kern w:val="28"/>
      <w:sz w:val="32"/>
      <w:szCs w:val="32"/>
      <w:lang w:eastAsia="ko-KR"/>
    </w:rPr>
  </w:style>
  <w:style w:type="paragraph" w:customStyle="1" w:styleId="RonnyBase">
    <w:name w:val="RonnyBase"/>
    <w:uiPriority w:val="99"/>
    <w:rsid w:val="00FE3C09"/>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FE3C09"/>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FE3C09"/>
    <w:rPr>
      <w:rFonts w:ascii="Times New Roman" w:eastAsia="Times New Roman" w:hAnsi="Times New Roman" w:cs="Times New Roman"/>
      <w:sz w:val="20"/>
      <w:szCs w:val="24"/>
      <w:lang w:eastAsia="he-IL"/>
    </w:rPr>
  </w:style>
  <w:style w:type="paragraph" w:customStyle="1" w:styleId="Oded">
    <w:name w:val="Oded"/>
    <w:uiPriority w:val="99"/>
    <w:rsid w:val="00FE3C09"/>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FE3C09"/>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FE3C09"/>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FE3C09"/>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FE3C09"/>
    <w:pPr>
      <w:numPr>
        <w:ilvl w:val="2"/>
        <w:numId w:val="26"/>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FE3C09"/>
    <w:pPr>
      <w:numPr>
        <w:ilvl w:val="3"/>
      </w:numPr>
    </w:pPr>
  </w:style>
  <w:style w:type="paragraph" w:customStyle="1" w:styleId="aff2">
    <w:name w:val="טקסט סעיף מודגש"/>
    <w:basedOn w:val="a2"/>
    <w:link w:val="aff3"/>
    <w:uiPriority w:val="99"/>
    <w:rsid w:val="00FE3C09"/>
    <w:rPr>
      <w:b/>
      <w:bCs/>
    </w:rPr>
  </w:style>
  <w:style w:type="character" w:customStyle="1" w:styleId="aff3">
    <w:name w:val="טקסט סעיף מודגש תו"/>
    <w:link w:val="aff2"/>
    <w:uiPriority w:val="99"/>
    <w:locked/>
    <w:rsid w:val="00FE3C09"/>
    <w:rPr>
      <w:rFonts w:ascii="Arial" w:eastAsia="Times New Roman" w:hAnsi="Arial" w:cs="Arial"/>
      <w:b/>
      <w:bCs/>
    </w:rPr>
  </w:style>
  <w:style w:type="numbering" w:styleId="111111">
    <w:name w:val="Outline List 2"/>
    <w:basedOn w:val="a8"/>
    <w:unhideWhenUsed/>
    <w:rsid w:val="00FE3C09"/>
    <w:pPr>
      <w:numPr>
        <w:numId w:val="25"/>
      </w:numPr>
    </w:pPr>
  </w:style>
  <w:style w:type="paragraph" w:customStyle="1" w:styleId="xl30">
    <w:name w:val="xl3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FE3C09"/>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FE3C09"/>
    <w:rPr>
      <w:rFonts w:ascii="Times New Roman" w:eastAsia="Times New Roman" w:hAnsi="Times New Roman" w:cs="Narkisim"/>
      <w:sz w:val="20"/>
      <w:szCs w:val="28"/>
    </w:rPr>
  </w:style>
  <w:style w:type="paragraph" w:styleId="23">
    <w:name w:val="Body Text Indent 2"/>
    <w:basedOn w:val="a4"/>
    <w:link w:val="24"/>
    <w:rsid w:val="00FE3C09"/>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FE3C09"/>
    <w:rPr>
      <w:rFonts w:ascii="Times New Roman" w:eastAsia="Times New Roman" w:hAnsi="Times New Roman" w:cs="Times New Roman"/>
      <w:sz w:val="24"/>
      <w:szCs w:val="24"/>
    </w:rPr>
  </w:style>
  <w:style w:type="paragraph" w:styleId="aff6">
    <w:name w:val="Block Text"/>
    <w:basedOn w:val="a4"/>
    <w:rsid w:val="00FE3C09"/>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FE3C09"/>
    <w:pPr>
      <w:spacing w:after="0" w:line="240" w:lineRule="auto"/>
    </w:pPr>
    <w:rPr>
      <w:rFonts w:ascii="Tahoma" w:eastAsia="Times New Roman" w:hAnsi="Tahoma" w:cs="Tahoma"/>
      <w:sz w:val="16"/>
      <w:szCs w:val="16"/>
    </w:rPr>
  </w:style>
  <w:style w:type="character" w:styleId="FollowedHyperlink">
    <w:name w:val="FollowedHyperlink"/>
    <w:rsid w:val="00FE3C09"/>
    <w:rPr>
      <w:color w:val="800080"/>
      <w:u w:val="single"/>
    </w:rPr>
  </w:style>
  <w:style w:type="paragraph" w:customStyle="1" w:styleId="BalloonText1">
    <w:name w:val="Balloon Text1"/>
    <w:basedOn w:val="a4"/>
    <w:semiHidden/>
    <w:rsid w:val="00FE3C09"/>
    <w:pPr>
      <w:spacing w:after="0" w:line="240" w:lineRule="auto"/>
    </w:pPr>
    <w:rPr>
      <w:rFonts w:ascii="Tahoma" w:eastAsia="Times New Roman" w:hAnsi="Tahoma" w:cs="Tahoma"/>
      <w:sz w:val="16"/>
      <w:szCs w:val="16"/>
    </w:rPr>
  </w:style>
  <w:style w:type="paragraph" w:customStyle="1" w:styleId="Para1">
    <w:name w:val="Para1"/>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FE3C0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FE3C0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FE3C0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FE3C0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FE3C09"/>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FE3C09"/>
    <w:rPr>
      <w:rFonts w:ascii="Times New Roman" w:eastAsia="Times New Roman" w:hAnsi="Times New Roman" w:cs="David"/>
      <w:b/>
      <w:bCs/>
      <w:noProof/>
      <w:sz w:val="20"/>
      <w:szCs w:val="28"/>
    </w:rPr>
  </w:style>
  <w:style w:type="paragraph" w:styleId="25">
    <w:name w:val="Body Text 2"/>
    <w:basedOn w:val="a4"/>
    <w:link w:val="26"/>
    <w:rsid w:val="00FE3C09"/>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FE3C09"/>
    <w:rPr>
      <w:rFonts w:ascii="Times New Roman" w:eastAsia="Times New Roman" w:hAnsi="Times New Roman" w:cs="David"/>
      <w:szCs w:val="24"/>
    </w:rPr>
  </w:style>
  <w:style w:type="paragraph" w:styleId="aff9">
    <w:name w:val="caption"/>
    <w:basedOn w:val="a4"/>
    <w:next w:val="a4"/>
    <w:qFormat/>
    <w:rsid w:val="00FE3C09"/>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FE3C09"/>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FE3C09"/>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FE3C09"/>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FE3C09"/>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FE3C09"/>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FE3C09"/>
    <w:rPr>
      <w:rFonts w:ascii="Times New Roman" w:eastAsia="Times New Roman" w:hAnsi="Times New Roman" w:cs="David"/>
      <w:sz w:val="24"/>
      <w:szCs w:val="20"/>
      <w:lang w:eastAsia="he-IL"/>
    </w:rPr>
  </w:style>
  <w:style w:type="paragraph" w:customStyle="1" w:styleId="font5">
    <w:name w:val="font5"/>
    <w:basedOn w:val="a4"/>
    <w:rsid w:val="00FE3C09"/>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FE3C0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FE3C0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FE3C0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FE3C0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FE3C0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FE3C0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FE3C0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FE3C0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FE3C0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FE3C0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FE3C0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FE3C09"/>
    <w:pPr>
      <w:numPr>
        <w:numId w:val="30"/>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FE3C09"/>
    <w:pPr>
      <w:numPr>
        <w:numId w:val="32"/>
      </w:numPr>
    </w:pPr>
  </w:style>
  <w:style w:type="numbering" w:customStyle="1" w:styleId="Style2">
    <w:name w:val="Style2"/>
    <w:rsid w:val="00FE3C09"/>
    <w:pPr>
      <w:numPr>
        <w:numId w:val="33"/>
      </w:numPr>
    </w:pPr>
  </w:style>
  <w:style w:type="paragraph" w:customStyle="1" w:styleId="a0">
    <w:name w:val="שניאור"/>
    <w:basedOn w:val="a4"/>
    <w:rsid w:val="00FE3C09"/>
    <w:pPr>
      <w:numPr>
        <w:numId w:val="34"/>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FE3C09"/>
    <w:rPr>
      <w:i/>
      <w:iCs/>
    </w:rPr>
  </w:style>
  <w:style w:type="paragraph" w:customStyle="1" w:styleId="NormalPar">
    <w:name w:val="NormalPar"/>
    <w:rsid w:val="00FE3C0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FE3C0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FE3C09"/>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FE3C09"/>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FE3C09"/>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FE3C09"/>
    <w:pPr>
      <w:spacing w:after="0" w:line="240" w:lineRule="auto"/>
      <w:jc w:val="both"/>
    </w:pPr>
    <w:rPr>
      <w:rFonts w:ascii="Arial" w:eastAsia="Times New Roman" w:hAnsi="Arial" w:cs="Arial"/>
      <w:sz w:val="20"/>
      <w:szCs w:val="20"/>
    </w:rPr>
  </w:style>
  <w:style w:type="table" w:styleId="27">
    <w:name w:val="Table Columns 2"/>
    <w:basedOn w:val="a7"/>
    <w:rsid w:val="00FE3C0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FE3C0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4"/>
    <w:link w:val="19"/>
    <w:qFormat/>
    <w:rsid w:val="00FE3C09"/>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FE3C09"/>
    <w:rPr>
      <w:rFonts w:ascii="Calibri" w:eastAsia="Calibri" w:hAnsi="Calibri" w:cs="David"/>
      <w:b/>
      <w:bCs/>
      <w:sz w:val="24"/>
      <w:szCs w:val="24"/>
      <w:u w:val="single"/>
    </w:rPr>
  </w:style>
  <w:style w:type="paragraph" w:customStyle="1" w:styleId="38">
    <w:name w:val="סגנון3"/>
    <w:basedOn w:val="a4"/>
    <w:link w:val="39"/>
    <w:qFormat/>
    <w:rsid w:val="00FE3C09"/>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FE3C09"/>
    <w:rPr>
      <w:rFonts w:ascii="Times New Roman" w:eastAsia="Times New Roman" w:hAnsi="Times New Roman" w:cs="David"/>
      <w:sz w:val="24"/>
      <w:szCs w:val="24"/>
    </w:rPr>
  </w:style>
  <w:style w:type="paragraph" w:styleId="afff0">
    <w:name w:val="endnote text"/>
    <w:basedOn w:val="a4"/>
    <w:link w:val="afff1"/>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FE3C09"/>
    <w:rPr>
      <w:rFonts w:ascii="Times New Roman" w:eastAsia="Times New Roman" w:hAnsi="Times New Roman" w:cs="David"/>
      <w:noProof/>
      <w:sz w:val="20"/>
      <w:szCs w:val="20"/>
      <w:lang w:eastAsia="he-IL"/>
    </w:rPr>
  </w:style>
  <w:style w:type="character" w:styleId="afff2">
    <w:name w:val="endnote reference"/>
    <w:rsid w:val="00FE3C09"/>
    <w:rPr>
      <w:vertAlign w:val="superscript"/>
    </w:rPr>
  </w:style>
  <w:style w:type="table" w:styleId="-1">
    <w:name w:val="Table 3D effects 1"/>
    <w:basedOn w:val="a7"/>
    <w:rsid w:val="00FE3C09"/>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E3C09"/>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FE3C09"/>
    <w:rPr>
      <w:b/>
      <w:bCs/>
    </w:rPr>
  </w:style>
  <w:style w:type="paragraph" w:customStyle="1" w:styleId="c42">
    <w:name w:val="c42"/>
    <w:basedOn w:val="a4"/>
    <w:uiPriority w:val="99"/>
    <w:rsid w:val="00FE3C09"/>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FE3C09"/>
  </w:style>
  <w:style w:type="character" w:customStyle="1" w:styleId="toctoggle">
    <w:name w:val="toctoggle"/>
    <w:rsid w:val="00FE3C09"/>
  </w:style>
  <w:style w:type="character" w:customStyle="1" w:styleId="tocnumber">
    <w:name w:val="tocnumber"/>
    <w:rsid w:val="00FE3C09"/>
  </w:style>
  <w:style w:type="character" w:customStyle="1" w:styleId="toctext">
    <w:name w:val="toctext"/>
    <w:rsid w:val="00FE3C09"/>
  </w:style>
  <w:style w:type="paragraph" w:styleId="z-">
    <w:name w:val="HTML Top of Form"/>
    <w:basedOn w:val="a4"/>
    <w:next w:val="a4"/>
    <w:link w:val="z-0"/>
    <w:hidden/>
    <w:uiPriority w:val="99"/>
    <w:unhideWhenUsed/>
    <w:rsid w:val="00FE3C0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E3C09"/>
    <w:rPr>
      <w:rFonts w:ascii="Arial" w:eastAsia="Times New Roman" w:hAnsi="Arial" w:cs="Arial"/>
      <w:vanish/>
      <w:sz w:val="16"/>
      <w:szCs w:val="16"/>
    </w:rPr>
  </w:style>
  <w:style w:type="paragraph" w:styleId="z-1">
    <w:name w:val="HTML Bottom of Form"/>
    <w:basedOn w:val="a4"/>
    <w:next w:val="a4"/>
    <w:link w:val="z-2"/>
    <w:hidden/>
    <w:uiPriority w:val="99"/>
    <w:unhideWhenUsed/>
    <w:rsid w:val="00FE3C09"/>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E3C09"/>
    <w:rPr>
      <w:rFonts w:ascii="Arial" w:eastAsia="Times New Roman" w:hAnsi="Arial" w:cs="Arial"/>
      <w:vanish/>
      <w:sz w:val="16"/>
      <w:szCs w:val="16"/>
    </w:rPr>
  </w:style>
  <w:style w:type="table" w:customStyle="1" w:styleId="1a">
    <w:name w:val="טבלה רגילה1"/>
    <w:uiPriority w:val="99"/>
    <w:semiHidden/>
    <w:rsid w:val="00FE3C09"/>
    <w:tblPr>
      <w:tblCellMar>
        <w:top w:w="0" w:type="dxa"/>
        <w:left w:w="108" w:type="dxa"/>
        <w:bottom w:w="0" w:type="dxa"/>
        <w:right w:w="108" w:type="dxa"/>
      </w:tblCellMar>
    </w:tblPr>
  </w:style>
  <w:style w:type="paragraph" w:customStyle="1" w:styleId="3a">
    <w:name w:val="כותרת 3 חדשה"/>
    <w:basedOn w:val="a5"/>
    <w:link w:val="3b"/>
    <w:qFormat/>
    <w:rsid w:val="00FE3C09"/>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FE3C09"/>
    <w:rPr>
      <w:rFonts w:ascii="Times New Roman" w:eastAsia="Times New Roman" w:hAnsi="Times New Roman" w:cs="David"/>
      <w:sz w:val="24"/>
      <w:szCs w:val="24"/>
    </w:rPr>
  </w:style>
  <w:style w:type="character" w:customStyle="1" w:styleId="3b">
    <w:name w:val="כותרת 3 חדשה תו"/>
    <w:basedOn w:val="af2"/>
    <w:link w:val="3a"/>
    <w:rsid w:val="00FE3C09"/>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FE3C0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FE3C09"/>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FE3C09"/>
    <w:pPr>
      <w:bidi/>
      <w:spacing w:after="0" w:line="240" w:lineRule="auto"/>
    </w:pPr>
  </w:style>
  <w:style w:type="character" w:customStyle="1" w:styleId="st">
    <w:name w:val="st"/>
    <w:basedOn w:val="a6"/>
    <w:rsid w:val="00FE3C09"/>
  </w:style>
  <w:style w:type="character" w:customStyle="1" w:styleId="Normal20">
    <w:name w:val="Normal2 תו"/>
    <w:link w:val="Normal2"/>
    <w:uiPriority w:val="99"/>
    <w:rsid w:val="00FE3C09"/>
    <w:rPr>
      <w:rFonts w:ascii="Times New Roman" w:eastAsia="Times New Roman" w:hAnsi="Times New Roman" w:cs="David"/>
      <w:szCs w:val="24"/>
      <w:lang w:eastAsia="he-IL"/>
    </w:rPr>
  </w:style>
  <w:style w:type="paragraph" w:customStyle="1" w:styleId="1b">
    <w:name w:val="טבלה1"/>
    <w:basedOn w:val="TableText"/>
    <w:link w:val="1c"/>
    <w:qFormat/>
    <w:rsid w:val="00FE3C09"/>
    <w:pPr>
      <w:spacing w:beforeLines="50" w:before="120" w:afterLines="50" w:after="120" w:line="260" w:lineRule="atLeast"/>
      <w:jc w:val="both"/>
    </w:pPr>
    <w:rPr>
      <w:b/>
    </w:rPr>
  </w:style>
  <w:style w:type="paragraph" w:customStyle="1" w:styleId="28">
    <w:name w:val="טבלה2"/>
    <w:basedOn w:val="TableText"/>
    <w:link w:val="29"/>
    <w:qFormat/>
    <w:rsid w:val="00FE3C09"/>
    <w:pPr>
      <w:spacing w:beforeLines="50" w:before="120" w:afterLines="50" w:after="120" w:line="260" w:lineRule="atLeast"/>
      <w:jc w:val="both"/>
    </w:pPr>
  </w:style>
  <w:style w:type="character" w:customStyle="1" w:styleId="TableText0">
    <w:name w:val="TableText תו"/>
    <w:basedOn w:val="a6"/>
    <w:link w:val="TableText"/>
    <w:rsid w:val="00FE3C09"/>
    <w:rPr>
      <w:rFonts w:ascii="Times New Roman" w:eastAsia="Times New Roman" w:hAnsi="Times New Roman" w:cs="David"/>
      <w:szCs w:val="24"/>
      <w:lang w:eastAsia="he-IL"/>
    </w:rPr>
  </w:style>
  <w:style w:type="character" w:customStyle="1" w:styleId="1c">
    <w:name w:val="טבלה1 תו"/>
    <w:basedOn w:val="TableText0"/>
    <w:link w:val="1b"/>
    <w:rsid w:val="00FE3C09"/>
    <w:rPr>
      <w:rFonts w:ascii="Times New Roman" w:eastAsia="Times New Roman" w:hAnsi="Times New Roman" w:cs="David"/>
      <w:b/>
      <w:szCs w:val="24"/>
      <w:lang w:eastAsia="he-IL"/>
    </w:rPr>
  </w:style>
  <w:style w:type="character" w:customStyle="1" w:styleId="29">
    <w:name w:val="טבלה2 תו"/>
    <w:basedOn w:val="TableText0"/>
    <w:link w:val="28"/>
    <w:rsid w:val="00FE3C09"/>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FE3C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FE3C09"/>
    <w:rPr>
      <w:rFonts w:ascii="Courier New" w:eastAsia="Times New Roman" w:hAnsi="Courier New" w:cs="Courier New"/>
      <w:sz w:val="20"/>
      <w:szCs w:val="20"/>
    </w:rPr>
  </w:style>
  <w:style w:type="paragraph" w:customStyle="1" w:styleId="a">
    <w:name w:val="רשימה ללא כותרות"/>
    <w:basedOn w:val="a5"/>
    <w:link w:val="afff5"/>
    <w:qFormat/>
    <w:rsid w:val="00FE3C09"/>
    <w:pPr>
      <w:numPr>
        <w:numId w:val="75"/>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FE3C09"/>
    <w:rPr>
      <w:b/>
      <w:bCs/>
    </w:rPr>
  </w:style>
  <w:style w:type="character" w:customStyle="1" w:styleId="afff5">
    <w:name w:val="רשימה ללא כותרות תו"/>
    <w:basedOn w:val="a6"/>
    <w:link w:val="a"/>
    <w:rsid w:val="00FE3C09"/>
    <w:rPr>
      <w:rFonts w:asciiTheme="minorBidi" w:eastAsia="Times New Roman" w:hAnsiTheme="minorBidi"/>
    </w:rPr>
  </w:style>
  <w:style w:type="paragraph" w:customStyle="1" w:styleId="3e">
    <w:name w:val="פיסקה 3"/>
    <w:basedOn w:val="3"/>
    <w:link w:val="3f"/>
    <w:qFormat/>
    <w:rsid w:val="00FE3C09"/>
    <w:rPr>
      <w:sz w:val="24"/>
      <w:szCs w:val="24"/>
    </w:rPr>
  </w:style>
  <w:style w:type="character" w:customStyle="1" w:styleId="3d">
    <w:name w:val="כותרת מודגשת 3 תו"/>
    <w:basedOn w:val="32"/>
    <w:link w:val="3c"/>
    <w:rsid w:val="00FE3C09"/>
    <w:rPr>
      <w:rFonts w:ascii="Arial" w:eastAsia="Times New Roman" w:hAnsi="Arial" w:cs="Arial"/>
      <w:b/>
      <w:bCs/>
      <w:lang w:eastAsia="he-IL"/>
    </w:rPr>
  </w:style>
  <w:style w:type="character" w:customStyle="1" w:styleId="3f">
    <w:name w:val="פיסקה 3 תו"/>
    <w:basedOn w:val="af2"/>
    <w:link w:val="3e"/>
    <w:rsid w:val="00FE3C09"/>
    <w:rPr>
      <w:rFonts w:ascii="Arial" w:eastAsia="Times New Roman" w:hAnsi="Arial" w:cs="Arial"/>
      <w:sz w:val="24"/>
      <w:szCs w:val="24"/>
      <w:lang w:eastAsia="he-IL"/>
    </w:rPr>
  </w:style>
  <w:style w:type="paragraph" w:customStyle="1" w:styleId="1d">
    <w:name w:val="כותרת מפתח רמה 1"/>
    <w:basedOn w:val="a4"/>
    <w:next w:val="a4"/>
    <w:qFormat/>
    <w:rsid w:val="00BF2915"/>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D40827"/>
    <w:pPr>
      <w:bidi/>
      <w:spacing w:after="120" w:line="240" w:lineRule="exact"/>
      <w:jc w:val="both"/>
    </w:pPr>
    <w:rPr>
      <w:rFonts w:ascii="Times New Roman" w:eastAsia="Times New Roman" w:hAnsi="Times New Roman" w:cs="David"/>
      <w:b/>
      <w:bCs/>
      <w:noProof/>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caption" w:uiPriority="0" w:qFormat="1"/>
    <w:lsdException w:name="annotation reference" w:uiPriority="0"/>
    <w:lsdException w:name="page number" w:uiPriority="0"/>
    <w:lsdException w:name="endnote reference" w:uiPriority="0"/>
    <w:lsdException w:name="endnote tex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Outline List 2" w:uiPriority="0"/>
    <w:lsdException w:name="Table Columns 2" w:uiPriority="0"/>
    <w:lsdException w:name="Table Grid 1" w:uiPriority="0"/>
    <w:lsdException w:name="Table List 4" w:uiPriority="0"/>
    <w:lsdException w:name="Table 3D effects 1" w:uiPriority="0"/>
    <w:lsdException w:name="Table 3D effects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32DF6"/>
  </w:style>
  <w:style w:type="paragraph" w:styleId="10">
    <w:name w:val="heading 1"/>
    <w:aliases w:val="כותרת 1 תו תו,Heading 1 תו,H2,Heading,Aharoni 32 underline,כותרת על,כותרת מודגשת עם קו,b1,Top 1,כותרת1,ראש פרק"/>
    <w:basedOn w:val="a5"/>
    <w:next w:val="Normal1"/>
    <w:link w:val="11"/>
    <w:uiPriority w:val="9"/>
    <w:qFormat/>
    <w:rsid w:val="00FE3C09"/>
    <w:pPr>
      <w:numPr>
        <w:numId w:val="72"/>
      </w:numPr>
      <w:bidi/>
      <w:outlineLvl w:val="0"/>
    </w:pPr>
    <w:rPr>
      <w:rFonts w:asciiTheme="minorBidi" w:hAnsiTheme="minorBidi" w:cstheme="minorBidi"/>
      <w:b/>
      <w:bCs/>
      <w:sz w:val="22"/>
      <w:szCs w:val="22"/>
      <w:lang w:eastAsia="he-IL"/>
    </w:rPr>
  </w:style>
  <w:style w:type="paragraph" w:styleId="21">
    <w:name w:val="heading 2"/>
    <w:basedOn w:val="a5"/>
    <w:next w:val="Normal1"/>
    <w:link w:val="22"/>
    <w:uiPriority w:val="9"/>
    <w:qFormat/>
    <w:rsid w:val="00FE3C09"/>
    <w:pPr>
      <w:numPr>
        <w:ilvl w:val="1"/>
        <w:numId w:val="72"/>
      </w:numPr>
      <w:tabs>
        <w:tab w:val="left" w:pos="1132"/>
      </w:tabs>
      <w:bidi/>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
    <w:basedOn w:val="a5"/>
    <w:next w:val="Normal1"/>
    <w:link w:val="32"/>
    <w:qFormat/>
    <w:rsid w:val="00A77DAA"/>
    <w:pPr>
      <w:numPr>
        <w:ilvl w:val="2"/>
        <w:numId w:val="72"/>
      </w:numPr>
      <w:bidi/>
      <w:outlineLvl w:val="2"/>
    </w:pPr>
    <w:rPr>
      <w:rFonts w:ascii="Arial" w:hAnsi="Arial" w:cs="Arial"/>
      <w:sz w:val="22"/>
      <w:szCs w:val="22"/>
      <w:lang w:eastAsia="he-IL"/>
    </w:rPr>
  </w:style>
  <w:style w:type="paragraph" w:styleId="4">
    <w:name w:val="heading 4"/>
    <w:aliases w:val="Heading 4 תו,Heading 4 תו תו תו תו,Ref Heading 1,rh1,Normal 24 B,First Subheading"/>
    <w:basedOn w:val="a5"/>
    <w:next w:val="Normal2"/>
    <w:link w:val="40"/>
    <w:qFormat/>
    <w:rsid w:val="00FE3C09"/>
    <w:pPr>
      <w:numPr>
        <w:ilvl w:val="3"/>
        <w:numId w:val="72"/>
      </w:numPr>
      <w:bidi/>
      <w:outlineLvl w:val="3"/>
    </w:pPr>
    <w:rPr>
      <w:rFonts w:ascii="Arial" w:hAnsi="Arial" w:cs="Arial"/>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qFormat/>
    <w:rsid w:val="00FE3C09"/>
    <w:pPr>
      <w:numPr>
        <w:ilvl w:val="4"/>
        <w:numId w:val="72"/>
      </w:numPr>
      <w:bidi/>
      <w:outlineLvl w:val="4"/>
    </w:pPr>
    <w:rPr>
      <w:rFonts w:ascii="Arial" w:hAnsi="Arial" w:cs="Arial"/>
      <w:sz w:val="22"/>
      <w:szCs w:val="22"/>
      <w:lang w:eastAsia="he-IL"/>
    </w:rPr>
  </w:style>
  <w:style w:type="paragraph" w:styleId="6">
    <w:name w:val="heading 6"/>
    <w:basedOn w:val="a4"/>
    <w:next w:val="a4"/>
    <w:link w:val="60"/>
    <w:uiPriority w:val="9"/>
    <w:qFormat/>
    <w:rsid w:val="00FE3C09"/>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uiPriority w:val="9"/>
    <w:qFormat/>
    <w:rsid w:val="00FE3C09"/>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uiPriority w:val="9"/>
    <w:qFormat/>
    <w:rsid w:val="00FE3C09"/>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uiPriority w:val="9"/>
    <w:qFormat/>
    <w:rsid w:val="00FE3C09"/>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FE3C09"/>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6"/>
    <w:link w:val="21"/>
    <w:uiPriority w:val="9"/>
    <w:rsid w:val="00FE3C09"/>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FE3C09"/>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FE3C09"/>
    <w:rPr>
      <w:rFonts w:ascii="Arial" w:eastAsia="Times New Roman" w:hAnsi="Arial" w:cs="Arial"/>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rsid w:val="00FE3C09"/>
    <w:rPr>
      <w:rFonts w:ascii="Arial" w:eastAsia="Times New Roman" w:hAnsi="Arial" w:cs="Arial"/>
      <w:lang w:eastAsia="he-IL"/>
    </w:rPr>
  </w:style>
  <w:style w:type="character" w:customStyle="1" w:styleId="60">
    <w:name w:val="כותרת 6 תו"/>
    <w:basedOn w:val="a6"/>
    <w:link w:val="6"/>
    <w:uiPriority w:val="9"/>
    <w:rsid w:val="00FE3C09"/>
    <w:rPr>
      <w:rFonts w:ascii="Calibri" w:eastAsia="Times New Roman" w:hAnsi="Calibri" w:cs="Times New Roman"/>
      <w:b/>
      <w:bCs/>
      <w:lang w:eastAsia="ko-KR"/>
    </w:rPr>
  </w:style>
  <w:style w:type="character" w:customStyle="1" w:styleId="70">
    <w:name w:val="כותרת 7 תו"/>
    <w:basedOn w:val="a6"/>
    <w:link w:val="7"/>
    <w:uiPriority w:val="9"/>
    <w:rsid w:val="00FE3C09"/>
    <w:rPr>
      <w:rFonts w:ascii="Calibri" w:eastAsia="Times New Roman" w:hAnsi="Calibri" w:cs="Times New Roman"/>
      <w:sz w:val="24"/>
      <w:szCs w:val="24"/>
      <w:lang w:eastAsia="ko-KR"/>
    </w:rPr>
  </w:style>
  <w:style w:type="character" w:customStyle="1" w:styleId="80">
    <w:name w:val="כותרת 8 תו"/>
    <w:basedOn w:val="a6"/>
    <w:link w:val="8"/>
    <w:uiPriority w:val="9"/>
    <w:rsid w:val="00FE3C09"/>
    <w:rPr>
      <w:rFonts w:ascii="Calibri" w:eastAsia="Times New Roman" w:hAnsi="Calibri" w:cs="Times New Roman"/>
      <w:i/>
      <w:iCs/>
      <w:sz w:val="24"/>
      <w:szCs w:val="24"/>
      <w:lang w:eastAsia="ko-KR"/>
    </w:rPr>
  </w:style>
  <w:style w:type="character" w:customStyle="1" w:styleId="90">
    <w:name w:val="כותרת 9 תו"/>
    <w:basedOn w:val="a6"/>
    <w:link w:val="9"/>
    <w:uiPriority w:val="9"/>
    <w:rsid w:val="00FE3C09"/>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6"/>
    <w:link w:val="3"/>
    <w:rsid w:val="00A77DAA"/>
    <w:rPr>
      <w:rFonts w:ascii="Arial" w:eastAsia="Times New Roman" w:hAnsi="Arial" w:cs="Arial"/>
      <w:lang w:eastAsia="he-IL"/>
    </w:rPr>
  </w:style>
  <w:style w:type="numbering" w:customStyle="1" w:styleId="13">
    <w:name w:val="ללא רשימה1"/>
    <w:next w:val="a8"/>
    <w:uiPriority w:val="99"/>
    <w:semiHidden/>
    <w:unhideWhenUsed/>
    <w:rsid w:val="00FE3C09"/>
  </w:style>
  <w:style w:type="paragraph" w:customStyle="1" w:styleId="Base">
    <w:name w:val="Base"/>
    <w:rsid w:val="00FE3C09"/>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FE3C09"/>
    <w:pPr>
      <w:numPr>
        <w:numId w:val="16"/>
      </w:numPr>
    </w:pPr>
  </w:style>
  <w:style w:type="paragraph" w:customStyle="1" w:styleId="AlphaList1">
    <w:name w:val="Alpha List 1"/>
    <w:basedOn w:val="Base"/>
    <w:rsid w:val="00FE3C09"/>
    <w:pPr>
      <w:numPr>
        <w:numId w:val="1"/>
      </w:numPr>
    </w:pPr>
  </w:style>
  <w:style w:type="paragraph" w:customStyle="1" w:styleId="AlphaList2">
    <w:name w:val="Alpha List 2"/>
    <w:basedOn w:val="Base"/>
    <w:rsid w:val="00FE3C09"/>
    <w:pPr>
      <w:numPr>
        <w:numId w:val="2"/>
      </w:numPr>
    </w:pPr>
  </w:style>
  <w:style w:type="paragraph" w:customStyle="1" w:styleId="AlphaList3">
    <w:name w:val="Alpha List 3"/>
    <w:basedOn w:val="Base"/>
    <w:rsid w:val="00FE3C09"/>
    <w:pPr>
      <w:numPr>
        <w:numId w:val="3"/>
      </w:numPr>
    </w:pPr>
  </w:style>
  <w:style w:type="paragraph" w:customStyle="1" w:styleId="BulletList">
    <w:name w:val="Bullet List"/>
    <w:basedOn w:val="Base"/>
    <w:rsid w:val="00FE3C09"/>
    <w:pPr>
      <w:numPr>
        <w:numId w:val="4"/>
      </w:numPr>
      <w:ind w:hanging="340"/>
    </w:pPr>
  </w:style>
  <w:style w:type="paragraph" w:customStyle="1" w:styleId="BulletList1">
    <w:name w:val="Bullet List 1"/>
    <w:basedOn w:val="Base"/>
    <w:rsid w:val="00FE3C09"/>
    <w:pPr>
      <w:numPr>
        <w:numId w:val="5"/>
      </w:numPr>
    </w:pPr>
  </w:style>
  <w:style w:type="paragraph" w:customStyle="1" w:styleId="BulletList2">
    <w:name w:val="Bullet List 2"/>
    <w:basedOn w:val="Base"/>
    <w:rsid w:val="00FE3C09"/>
    <w:pPr>
      <w:numPr>
        <w:numId w:val="6"/>
      </w:numPr>
      <w:ind w:hanging="340"/>
    </w:pPr>
  </w:style>
  <w:style w:type="paragraph" w:customStyle="1" w:styleId="BulletList3">
    <w:name w:val="Bullet List 3"/>
    <w:basedOn w:val="Base"/>
    <w:rsid w:val="00FE3C09"/>
    <w:pPr>
      <w:numPr>
        <w:numId w:val="7"/>
      </w:numPr>
    </w:pPr>
  </w:style>
  <w:style w:type="paragraph" w:customStyle="1" w:styleId="BulletList4">
    <w:name w:val="Bullet List 4"/>
    <w:basedOn w:val="Base"/>
    <w:rsid w:val="00FE3C09"/>
    <w:pPr>
      <w:numPr>
        <w:numId w:val="8"/>
      </w:numPr>
    </w:pPr>
    <w:rPr>
      <w:lang w:eastAsia="en-US"/>
    </w:rPr>
  </w:style>
  <w:style w:type="paragraph" w:customStyle="1" w:styleId="Caption1">
    <w:name w:val="Caption1"/>
    <w:basedOn w:val="Base"/>
    <w:rsid w:val="00FE3C09"/>
    <w:pPr>
      <w:jc w:val="center"/>
    </w:pPr>
    <w:rPr>
      <w:bCs/>
    </w:rPr>
  </w:style>
  <w:style w:type="paragraph" w:customStyle="1" w:styleId="DataItem">
    <w:name w:val="DataItem"/>
    <w:basedOn w:val="Base"/>
    <w:rsid w:val="00FE3C09"/>
    <w:pPr>
      <w:jc w:val="left"/>
    </w:pPr>
  </w:style>
  <w:style w:type="paragraph" w:customStyle="1" w:styleId="DataItemB">
    <w:name w:val="DataItemB"/>
    <w:basedOn w:val="Base"/>
    <w:rsid w:val="00FE3C09"/>
    <w:pPr>
      <w:jc w:val="left"/>
    </w:pPr>
    <w:rPr>
      <w:b/>
      <w:bCs/>
    </w:rPr>
  </w:style>
  <w:style w:type="paragraph" w:customStyle="1" w:styleId="Draft">
    <w:name w:val="Draft"/>
    <w:basedOn w:val="Base"/>
    <w:rsid w:val="00FE3C09"/>
    <w:rPr>
      <w:rFonts w:cs="Guttman Yad"/>
      <w:i/>
    </w:rPr>
  </w:style>
  <w:style w:type="paragraph" w:customStyle="1" w:styleId="Draft1">
    <w:name w:val="Draft1"/>
    <w:basedOn w:val="a4"/>
    <w:rsid w:val="00FE3C09"/>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FE3C09"/>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FE3C09"/>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FE3C0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FE3C09"/>
    <w:pPr>
      <w:ind w:right="397"/>
    </w:pPr>
  </w:style>
  <w:style w:type="paragraph" w:customStyle="1" w:styleId="Instruction">
    <w:name w:val="Instruction"/>
    <w:basedOn w:val="Base"/>
    <w:rsid w:val="00FE3C09"/>
    <w:pPr>
      <w:numPr>
        <w:numId w:val="9"/>
      </w:numPr>
    </w:pPr>
    <w:rPr>
      <w:i/>
      <w:iCs/>
    </w:rPr>
  </w:style>
  <w:style w:type="paragraph" w:customStyle="1" w:styleId="Instruction1">
    <w:name w:val="Instruction1"/>
    <w:basedOn w:val="Base"/>
    <w:rsid w:val="00FE3C09"/>
    <w:pPr>
      <w:numPr>
        <w:numId w:val="10"/>
      </w:numPr>
    </w:pPr>
    <w:rPr>
      <w:i/>
      <w:iCs/>
    </w:rPr>
  </w:style>
  <w:style w:type="paragraph" w:customStyle="1" w:styleId="Instruction2">
    <w:name w:val="Instruction2"/>
    <w:basedOn w:val="Base"/>
    <w:rsid w:val="00FE3C09"/>
    <w:pPr>
      <w:numPr>
        <w:numId w:val="11"/>
      </w:numPr>
    </w:pPr>
    <w:rPr>
      <w:i/>
      <w:iCs/>
    </w:rPr>
  </w:style>
  <w:style w:type="paragraph" w:customStyle="1" w:styleId="Instruction3">
    <w:name w:val="Instruction3"/>
    <w:basedOn w:val="Base"/>
    <w:rsid w:val="00FE3C09"/>
    <w:pPr>
      <w:numPr>
        <w:numId w:val="12"/>
      </w:numPr>
    </w:pPr>
    <w:rPr>
      <w:i/>
      <w:iCs/>
    </w:rPr>
  </w:style>
  <w:style w:type="paragraph" w:customStyle="1" w:styleId="ListContinue1">
    <w:name w:val="List Continue1"/>
    <w:basedOn w:val="Base"/>
    <w:rsid w:val="00FE3C09"/>
    <w:pPr>
      <w:spacing w:before="0"/>
      <w:ind w:left="794"/>
    </w:pPr>
  </w:style>
  <w:style w:type="paragraph" w:customStyle="1" w:styleId="ListContinue2">
    <w:name w:val="List Continue2"/>
    <w:basedOn w:val="Base"/>
    <w:rsid w:val="00FE3C09"/>
    <w:pPr>
      <w:spacing w:before="0"/>
      <w:ind w:left="1191"/>
    </w:pPr>
  </w:style>
  <w:style w:type="paragraph" w:customStyle="1" w:styleId="ListContinue3">
    <w:name w:val="List Continue3"/>
    <w:basedOn w:val="Base"/>
    <w:rsid w:val="00FE3C09"/>
    <w:pPr>
      <w:spacing w:before="0"/>
      <w:ind w:left="1588"/>
    </w:pPr>
  </w:style>
  <w:style w:type="paragraph" w:customStyle="1" w:styleId="ListContinue">
    <w:name w:val="ListContinue"/>
    <w:basedOn w:val="Base"/>
    <w:rsid w:val="00FE3C09"/>
    <w:pPr>
      <w:spacing w:before="0"/>
      <w:ind w:left="397"/>
    </w:pPr>
  </w:style>
  <w:style w:type="paragraph" w:customStyle="1" w:styleId="Normal4">
    <w:name w:val="Normal4"/>
    <w:basedOn w:val="Base"/>
    <w:rsid w:val="00FE3C09"/>
  </w:style>
  <w:style w:type="paragraph" w:customStyle="1" w:styleId="Normaltitle">
    <w:name w:val="Normal title"/>
    <w:basedOn w:val="Base"/>
    <w:next w:val="Normal4"/>
    <w:rsid w:val="00FE3C09"/>
    <w:rPr>
      <w:b/>
      <w:bCs/>
    </w:rPr>
  </w:style>
  <w:style w:type="paragraph" w:customStyle="1" w:styleId="Normal1">
    <w:name w:val="Normal1"/>
    <w:basedOn w:val="Base"/>
    <w:rsid w:val="00FE3C09"/>
    <w:pPr>
      <w:ind w:left="397"/>
    </w:pPr>
  </w:style>
  <w:style w:type="paragraph" w:customStyle="1" w:styleId="Normal1Title">
    <w:name w:val="Normal1 Title"/>
    <w:basedOn w:val="Base"/>
    <w:next w:val="Normal1"/>
    <w:rsid w:val="00FE3C09"/>
    <w:pPr>
      <w:ind w:left="405"/>
    </w:pPr>
    <w:rPr>
      <w:b/>
      <w:bCs/>
    </w:rPr>
  </w:style>
  <w:style w:type="paragraph" w:customStyle="1" w:styleId="Normal2">
    <w:name w:val="Normal2"/>
    <w:basedOn w:val="Base"/>
    <w:link w:val="Normal20"/>
    <w:uiPriority w:val="99"/>
    <w:rsid w:val="00FE3C09"/>
    <w:pPr>
      <w:ind w:left="795"/>
    </w:pPr>
  </w:style>
  <w:style w:type="paragraph" w:customStyle="1" w:styleId="Normal2Title">
    <w:name w:val="Normal2 Title"/>
    <w:basedOn w:val="Base"/>
    <w:next w:val="Normal2"/>
    <w:rsid w:val="00FE3C09"/>
    <w:pPr>
      <w:ind w:left="795"/>
    </w:pPr>
    <w:rPr>
      <w:b/>
      <w:bCs/>
    </w:rPr>
  </w:style>
  <w:style w:type="paragraph" w:customStyle="1" w:styleId="Normal3">
    <w:name w:val="Normal3"/>
    <w:basedOn w:val="Base"/>
    <w:rsid w:val="00FE3C09"/>
    <w:pPr>
      <w:ind w:left="1200"/>
    </w:pPr>
  </w:style>
  <w:style w:type="paragraph" w:customStyle="1" w:styleId="Normal3Title">
    <w:name w:val="Normal3 Title"/>
    <w:basedOn w:val="Base"/>
    <w:next w:val="Normal3"/>
    <w:rsid w:val="00FE3C09"/>
    <w:pPr>
      <w:ind w:left="1200"/>
    </w:pPr>
    <w:rPr>
      <w:b/>
      <w:bCs/>
    </w:rPr>
  </w:style>
  <w:style w:type="paragraph" w:customStyle="1" w:styleId="NumberList">
    <w:name w:val="Number List"/>
    <w:basedOn w:val="Base"/>
    <w:rsid w:val="00FE3C09"/>
    <w:pPr>
      <w:numPr>
        <w:numId w:val="13"/>
      </w:numPr>
    </w:pPr>
  </w:style>
  <w:style w:type="paragraph" w:customStyle="1" w:styleId="NumberList1">
    <w:name w:val="Number List 1"/>
    <w:basedOn w:val="Base"/>
    <w:rsid w:val="00FE3C09"/>
  </w:style>
  <w:style w:type="paragraph" w:customStyle="1" w:styleId="NumberList2">
    <w:name w:val="Number List 2"/>
    <w:basedOn w:val="Base"/>
    <w:rsid w:val="00FE3C09"/>
    <w:pPr>
      <w:numPr>
        <w:numId w:val="14"/>
      </w:numPr>
    </w:pPr>
  </w:style>
  <w:style w:type="paragraph" w:customStyle="1" w:styleId="NumberList3">
    <w:name w:val="Number List 3"/>
    <w:basedOn w:val="Base"/>
    <w:rsid w:val="00FE3C09"/>
    <w:pPr>
      <w:numPr>
        <w:numId w:val="15"/>
      </w:numPr>
    </w:pPr>
  </w:style>
  <w:style w:type="paragraph" w:customStyle="1" w:styleId="SubjectTitle">
    <w:name w:val="Subject Title"/>
    <w:basedOn w:val="21"/>
    <w:next w:val="Normal1"/>
    <w:rsid w:val="00FE3C09"/>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FE3C09"/>
    <w:pPr>
      <w:spacing w:after="120"/>
      <w:jc w:val="center"/>
    </w:pPr>
    <w:rPr>
      <w:b/>
      <w:bCs/>
    </w:rPr>
  </w:style>
  <w:style w:type="paragraph" w:customStyle="1" w:styleId="Tableofcontents">
    <w:name w:val="Table of contents"/>
    <w:basedOn w:val="Base"/>
    <w:next w:val="Normal1"/>
    <w:rsid w:val="00FE3C09"/>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FE3C09"/>
    <w:pPr>
      <w:pageBreakBefore w:val="0"/>
    </w:pPr>
  </w:style>
  <w:style w:type="paragraph" w:customStyle="1" w:styleId="TableHead">
    <w:name w:val="TableHead"/>
    <w:basedOn w:val="Base"/>
    <w:rsid w:val="00FE3C09"/>
    <w:pPr>
      <w:spacing w:after="120"/>
      <w:jc w:val="center"/>
    </w:pPr>
    <w:rPr>
      <w:b/>
      <w:bCs/>
    </w:rPr>
  </w:style>
  <w:style w:type="paragraph" w:customStyle="1" w:styleId="TableText">
    <w:name w:val="TableText"/>
    <w:basedOn w:val="Base"/>
    <w:link w:val="TableText0"/>
    <w:rsid w:val="00FE3C09"/>
    <w:pPr>
      <w:spacing w:before="75" w:line="280" w:lineRule="atLeast"/>
      <w:jc w:val="left"/>
    </w:pPr>
  </w:style>
  <w:style w:type="paragraph" w:styleId="TOC1">
    <w:name w:val="toc 1"/>
    <w:basedOn w:val="Base"/>
    <w:next w:val="TOC2"/>
    <w:uiPriority w:val="39"/>
    <w:rsid w:val="00FE3C09"/>
    <w:pPr>
      <w:spacing w:before="360" w:line="276" w:lineRule="auto"/>
      <w:jc w:val="left"/>
    </w:pPr>
    <w:rPr>
      <w:rFonts w:asciiTheme="majorHAnsi" w:eastAsiaTheme="minorHAnsi" w:hAnsiTheme="majorHAnsi" w:cs="Times New Roman"/>
      <w:b/>
      <w:bCs/>
      <w:caps/>
      <w:sz w:val="24"/>
      <w:lang w:eastAsia="en-US"/>
    </w:rPr>
  </w:style>
  <w:style w:type="paragraph" w:styleId="TOC2">
    <w:name w:val="toc 2"/>
    <w:basedOn w:val="Base"/>
    <w:next w:val="Normal1"/>
    <w:uiPriority w:val="39"/>
    <w:rsid w:val="00FE3C09"/>
    <w:pPr>
      <w:spacing w:before="240" w:line="27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FE3C09"/>
    <w:pPr>
      <w:spacing w:before="0" w:line="27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FE3C09"/>
    <w:pPr>
      <w:spacing w:before="0" w:line="276" w:lineRule="auto"/>
      <w:ind w:left="440"/>
      <w:jc w:val="left"/>
    </w:pPr>
    <w:rPr>
      <w:rFonts w:asciiTheme="minorHAnsi" w:eastAsiaTheme="minorHAnsi" w:hAnsiTheme="minorHAnsi" w:cs="Times New Roman"/>
      <w:sz w:val="20"/>
      <w:szCs w:val="20"/>
      <w:lang w:eastAsia="en-US"/>
    </w:rPr>
  </w:style>
  <w:style w:type="paragraph" w:styleId="TOC5">
    <w:name w:val="toc 5"/>
    <w:basedOn w:val="a4"/>
    <w:next w:val="a4"/>
    <w:autoRedefine/>
    <w:uiPriority w:val="39"/>
    <w:qFormat/>
    <w:rsid w:val="00FE3C09"/>
    <w:pPr>
      <w:bidi/>
      <w:spacing w:after="0"/>
      <w:ind w:left="660"/>
    </w:pPr>
    <w:rPr>
      <w:rFonts w:cs="Times New Roman"/>
      <w:sz w:val="20"/>
      <w:szCs w:val="20"/>
    </w:rPr>
  </w:style>
  <w:style w:type="paragraph" w:styleId="TOC6">
    <w:name w:val="toc 6"/>
    <w:basedOn w:val="a4"/>
    <w:next w:val="a4"/>
    <w:autoRedefine/>
    <w:uiPriority w:val="39"/>
    <w:qFormat/>
    <w:rsid w:val="00FE3C09"/>
    <w:pPr>
      <w:bidi/>
      <w:spacing w:after="0"/>
      <w:ind w:left="880"/>
    </w:pPr>
    <w:rPr>
      <w:rFonts w:cs="Times New Roman"/>
      <w:sz w:val="20"/>
      <w:szCs w:val="20"/>
    </w:rPr>
  </w:style>
  <w:style w:type="paragraph" w:styleId="TOC7">
    <w:name w:val="toc 7"/>
    <w:basedOn w:val="a4"/>
    <w:next w:val="a4"/>
    <w:autoRedefine/>
    <w:uiPriority w:val="39"/>
    <w:qFormat/>
    <w:rsid w:val="00FE3C09"/>
    <w:pPr>
      <w:bidi/>
      <w:spacing w:after="0"/>
      <w:ind w:left="1100"/>
    </w:pPr>
    <w:rPr>
      <w:rFonts w:cs="Times New Roman"/>
      <w:sz w:val="20"/>
      <w:szCs w:val="20"/>
    </w:rPr>
  </w:style>
  <w:style w:type="paragraph" w:styleId="TOC8">
    <w:name w:val="toc 8"/>
    <w:aliases w:val="TOC 10"/>
    <w:basedOn w:val="a4"/>
    <w:next w:val="a4"/>
    <w:autoRedefine/>
    <w:uiPriority w:val="39"/>
    <w:qFormat/>
    <w:rsid w:val="00FE3C09"/>
    <w:pPr>
      <w:bidi/>
      <w:spacing w:after="0"/>
      <w:ind w:left="1320"/>
    </w:pPr>
    <w:rPr>
      <w:rFonts w:cs="Times New Roman"/>
      <w:sz w:val="20"/>
      <w:szCs w:val="20"/>
    </w:rPr>
  </w:style>
  <w:style w:type="paragraph" w:styleId="TOC9">
    <w:name w:val="toc 9"/>
    <w:basedOn w:val="a4"/>
    <w:next w:val="a4"/>
    <w:autoRedefine/>
    <w:uiPriority w:val="39"/>
    <w:qFormat/>
    <w:rsid w:val="00FE3C09"/>
    <w:pPr>
      <w:bidi/>
      <w:spacing w:after="0"/>
      <w:ind w:left="1540"/>
    </w:pPr>
    <w:rPr>
      <w:rFonts w:cs="Times New Roman"/>
      <w:sz w:val="20"/>
      <w:szCs w:val="20"/>
    </w:rPr>
  </w:style>
  <w:style w:type="paragraph" w:styleId="a9">
    <w:name w:val="header"/>
    <w:basedOn w:val="Base"/>
    <w:link w:val="aa"/>
    <w:uiPriority w:val="99"/>
    <w:rsid w:val="00FE3C09"/>
    <w:pPr>
      <w:tabs>
        <w:tab w:val="center" w:pos="4153"/>
        <w:tab w:val="right" w:pos="8306"/>
      </w:tabs>
      <w:spacing w:before="0" w:line="240" w:lineRule="auto"/>
    </w:pPr>
    <w:rPr>
      <w:sz w:val="18"/>
      <w:szCs w:val="20"/>
    </w:rPr>
  </w:style>
  <w:style w:type="character" w:customStyle="1" w:styleId="aa">
    <w:name w:val="כותרת עליונה תו"/>
    <w:basedOn w:val="a6"/>
    <w:link w:val="a9"/>
    <w:uiPriority w:val="99"/>
    <w:rsid w:val="00FE3C09"/>
    <w:rPr>
      <w:rFonts w:ascii="Times New Roman" w:eastAsia="Times New Roman" w:hAnsi="Times New Roman" w:cs="David"/>
      <w:sz w:val="18"/>
      <w:szCs w:val="20"/>
      <w:lang w:eastAsia="he-IL"/>
    </w:rPr>
  </w:style>
  <w:style w:type="paragraph" w:styleId="ab">
    <w:name w:val="footer"/>
    <w:basedOn w:val="Base"/>
    <w:link w:val="ac"/>
    <w:uiPriority w:val="99"/>
    <w:rsid w:val="00FE3C09"/>
    <w:pPr>
      <w:spacing w:before="0" w:line="240" w:lineRule="auto"/>
    </w:pPr>
    <w:rPr>
      <w:sz w:val="18"/>
      <w:szCs w:val="20"/>
    </w:rPr>
  </w:style>
  <w:style w:type="character" w:customStyle="1" w:styleId="ac">
    <w:name w:val="כותרת תחתונה תו"/>
    <w:basedOn w:val="a6"/>
    <w:link w:val="ab"/>
    <w:uiPriority w:val="99"/>
    <w:rsid w:val="00FE3C09"/>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FE3C0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FE3C09"/>
    <w:rPr>
      <w:color w:val="0000FF"/>
      <w:u w:val="single"/>
    </w:rPr>
  </w:style>
  <w:style w:type="paragraph" w:customStyle="1" w:styleId="ae">
    <w:name w:val="טבלה רגיל"/>
    <w:basedOn w:val="a4"/>
    <w:rsid w:val="00FE3C09"/>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FE3C09"/>
    <w:pPr>
      <w:spacing w:after="0" w:line="360" w:lineRule="auto"/>
      <w:jc w:val="both"/>
    </w:pPr>
    <w:rPr>
      <w:rFonts w:ascii="Arial" w:eastAsia="Times New Roman" w:hAnsi="Arial" w:cs="Arial"/>
    </w:rPr>
  </w:style>
  <w:style w:type="character" w:customStyle="1" w:styleId="Char">
    <w:name w:val="טקסט סעיף Char"/>
    <w:link w:val="af"/>
    <w:rsid w:val="00FE3C09"/>
    <w:rPr>
      <w:rFonts w:ascii="Arial" w:eastAsia="Times New Roman" w:hAnsi="Arial" w:cs="Arial"/>
    </w:rPr>
  </w:style>
  <w:style w:type="paragraph" w:styleId="af0">
    <w:name w:val="Balloon Text"/>
    <w:basedOn w:val="a4"/>
    <w:link w:val="af1"/>
    <w:uiPriority w:val="99"/>
    <w:rsid w:val="00FE3C09"/>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FE3C09"/>
    <w:rPr>
      <w:rFonts w:ascii="Tahoma" w:eastAsia="Times New Roman" w:hAnsi="Tahoma" w:cs="Tahoma"/>
      <w:noProof/>
      <w:sz w:val="16"/>
      <w:szCs w:val="16"/>
      <w:lang w:eastAsia="he-IL"/>
    </w:rPr>
  </w:style>
  <w:style w:type="paragraph" w:styleId="NormalWeb">
    <w:name w:val="Normal (Web)"/>
    <w:basedOn w:val="a4"/>
    <w:uiPriority w:val="99"/>
    <w:unhideWhenUsed/>
    <w:rsid w:val="00FE3C0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FE3C09"/>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FE3C09"/>
    <w:pPr>
      <w:spacing w:line="280" w:lineRule="atLeast"/>
      <w:ind w:left="2835" w:hanging="2438"/>
    </w:pPr>
    <w:rPr>
      <w:smallCaps/>
      <w:noProof/>
    </w:rPr>
  </w:style>
  <w:style w:type="paragraph" w:customStyle="1" w:styleId="ListHnumber2">
    <w:name w:val="List Hnumber 2"/>
    <w:basedOn w:val="2"/>
    <w:rsid w:val="00FE3C09"/>
    <w:pPr>
      <w:tabs>
        <w:tab w:val="left" w:pos="397"/>
      </w:tabs>
      <w:contextualSpacing w:val="0"/>
    </w:pPr>
    <w:rPr>
      <w:smallCaps/>
      <w:sz w:val="20"/>
    </w:rPr>
  </w:style>
  <w:style w:type="paragraph" w:styleId="2">
    <w:name w:val="List Bullet 2"/>
    <w:basedOn w:val="a4"/>
    <w:rsid w:val="00FE3C09"/>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FE3C09"/>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FE3C09"/>
    <w:rPr>
      <w:rFonts w:ascii="Times New Roman" w:eastAsia="Times New Roman" w:hAnsi="Times New Roman" w:cs="Narkisim"/>
      <w:noProof/>
      <w:sz w:val="24"/>
      <w:szCs w:val="24"/>
    </w:rPr>
  </w:style>
  <w:style w:type="paragraph" w:customStyle="1" w:styleId="ListHnumber3">
    <w:name w:val="List Hnumber 3"/>
    <w:basedOn w:val="34"/>
    <w:rsid w:val="00FE3C09"/>
    <w:pPr>
      <w:tabs>
        <w:tab w:val="left" w:pos="397"/>
        <w:tab w:val="left" w:pos="1985"/>
      </w:tabs>
      <w:ind w:left="360"/>
      <w:contextualSpacing w:val="0"/>
    </w:pPr>
    <w:rPr>
      <w:smallCaps/>
      <w:sz w:val="20"/>
    </w:rPr>
  </w:style>
  <w:style w:type="paragraph" w:styleId="34">
    <w:name w:val="List Bullet 3"/>
    <w:basedOn w:val="a4"/>
    <w:rsid w:val="00FE3C09"/>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FE3C09"/>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FE3C09"/>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FE3C09"/>
    <w:rPr>
      <w:rFonts w:ascii="Times New Roman" w:eastAsia="Times New Roman" w:hAnsi="Times New Roman" w:cs="David"/>
      <w:noProof/>
      <w:sz w:val="20"/>
      <w:szCs w:val="20"/>
      <w:lang w:eastAsia="he-IL"/>
    </w:rPr>
  </w:style>
  <w:style w:type="character" w:styleId="af5">
    <w:name w:val="annotation reference"/>
    <w:rsid w:val="00FE3C09"/>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FE3C09"/>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FE3C09"/>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FE3C09"/>
    <w:rPr>
      <w:color w:val="000000"/>
      <w:sz w:val="24"/>
    </w:rPr>
  </w:style>
  <w:style w:type="character" w:customStyle="1" w:styleId="-">
    <w:name w:val="רגיל-דוד תו"/>
    <w:link w:val="-0"/>
    <w:uiPriority w:val="99"/>
    <w:locked/>
    <w:rsid w:val="00FE3C09"/>
    <w:rPr>
      <w:sz w:val="24"/>
      <w:lang w:eastAsia="he-IL"/>
    </w:rPr>
  </w:style>
  <w:style w:type="paragraph" w:customStyle="1" w:styleId="-0">
    <w:name w:val="רגיל-דוד"/>
    <w:link w:val="-"/>
    <w:uiPriority w:val="99"/>
    <w:rsid w:val="00FE3C09"/>
    <w:pPr>
      <w:widowControl w:val="0"/>
      <w:autoSpaceDE w:val="0"/>
      <w:autoSpaceDN w:val="0"/>
      <w:adjustRightInd w:val="0"/>
      <w:spacing w:after="0" w:line="240" w:lineRule="auto"/>
    </w:pPr>
    <w:rPr>
      <w:sz w:val="24"/>
      <w:lang w:eastAsia="he-IL"/>
    </w:rPr>
  </w:style>
  <w:style w:type="paragraph" w:styleId="af6">
    <w:name w:val="footnote text"/>
    <w:aliases w:val=" Char,FOOTNOTES,Footnote Text - Sharp,Footnote Text - Sharp Char,Footnote Text - Sharp Char Char,Footnote Text Char Char Char Char Char,Footnote reference,Sharp - Footnote Text,Sharp - Footnote Text1 Char,fn,footnote text,single space"/>
    <w:basedOn w:val="a4"/>
    <w:link w:val="af7"/>
    <w:uiPriority w:val="99"/>
    <w:rsid w:val="00FE3C09"/>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aliases w:val=" Char תו,FOOTNOTES תו,Footnote Text - Sharp תו,Footnote Text - Sharp Char תו,Footnote Text - Sharp Char Char תו,Footnote Text Char Char Char Char Char תו,Footnote reference תו,Sharp - Footnote Text תו,Sharp - Footnote Text1 Char תו"/>
    <w:basedOn w:val="a6"/>
    <w:link w:val="af6"/>
    <w:uiPriority w:val="99"/>
    <w:rsid w:val="00FE3C09"/>
    <w:rPr>
      <w:rFonts w:ascii="Times New Roman" w:eastAsia="Times New Roman" w:hAnsi="Times New Roman" w:cs="David"/>
      <w:spacing w:val="20"/>
      <w:sz w:val="20"/>
      <w:szCs w:val="20"/>
    </w:rPr>
  </w:style>
  <w:style w:type="character" w:styleId="af8">
    <w:name w:val="footnote reference"/>
    <w:uiPriority w:val="99"/>
    <w:rsid w:val="00FE3C09"/>
    <w:rPr>
      <w:rFonts w:cs="Times New Roman"/>
      <w:vertAlign w:val="superscript"/>
    </w:rPr>
  </w:style>
  <w:style w:type="character" w:styleId="af9">
    <w:name w:val="page number"/>
    <w:rsid w:val="00FE3C09"/>
    <w:rPr>
      <w:rFonts w:cs="Times New Roman"/>
    </w:rPr>
  </w:style>
  <w:style w:type="paragraph" w:styleId="afa">
    <w:name w:val="annotation subject"/>
    <w:basedOn w:val="af3"/>
    <w:next w:val="af3"/>
    <w:link w:val="afb"/>
    <w:rsid w:val="00FE3C09"/>
    <w:pPr>
      <w:spacing w:before="0" w:line="360" w:lineRule="auto"/>
      <w:jc w:val="left"/>
    </w:pPr>
    <w:rPr>
      <w:rFonts w:cs="Times New Roman"/>
      <w:b/>
      <w:bCs/>
      <w:noProof w:val="0"/>
      <w:lang w:eastAsia="ko-KR"/>
    </w:rPr>
  </w:style>
  <w:style w:type="character" w:customStyle="1" w:styleId="afb">
    <w:name w:val="נושא הערה תו"/>
    <w:basedOn w:val="af4"/>
    <w:link w:val="afa"/>
    <w:rsid w:val="00FE3C09"/>
    <w:rPr>
      <w:rFonts w:ascii="Times New Roman" w:eastAsia="Times New Roman" w:hAnsi="Times New Roman" w:cs="Times New Roman"/>
      <w:b/>
      <w:bCs/>
      <w:noProof/>
      <w:sz w:val="20"/>
      <w:szCs w:val="20"/>
      <w:lang w:eastAsia="ko-KR"/>
    </w:rPr>
  </w:style>
  <w:style w:type="paragraph" w:styleId="afc">
    <w:name w:val="Revision"/>
    <w:hidden/>
    <w:semiHidden/>
    <w:rsid w:val="00FE3C09"/>
    <w:pPr>
      <w:spacing w:after="0" w:line="240" w:lineRule="auto"/>
    </w:pPr>
    <w:rPr>
      <w:rFonts w:ascii="Times New Roman" w:eastAsia="Times New Roman" w:hAnsi="Times New Roman" w:cs="Times New Roman"/>
      <w:sz w:val="24"/>
      <w:szCs w:val="24"/>
    </w:rPr>
  </w:style>
  <w:style w:type="paragraph" w:styleId="afd">
    <w:name w:val="TOC Heading"/>
    <w:basedOn w:val="10"/>
    <w:next w:val="a4"/>
    <w:uiPriority w:val="39"/>
    <w:qFormat/>
    <w:rsid w:val="00FE3C09"/>
    <w:pPr>
      <w:keepNext/>
      <w:keepLines/>
      <w:spacing w:before="480" w:line="276" w:lineRule="auto"/>
      <w:ind w:left="0" w:firstLine="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FE3C09"/>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FE3C09"/>
    <w:rPr>
      <w:rFonts w:ascii="Cambria" w:eastAsia="Times New Roman" w:hAnsi="Cambria" w:cs="Times New Roman"/>
      <w:b/>
      <w:bCs/>
      <w:kern w:val="28"/>
      <w:sz w:val="32"/>
      <w:szCs w:val="32"/>
      <w:lang w:eastAsia="ko-KR"/>
    </w:rPr>
  </w:style>
  <w:style w:type="paragraph" w:customStyle="1" w:styleId="RonnyBase">
    <w:name w:val="RonnyBase"/>
    <w:uiPriority w:val="99"/>
    <w:rsid w:val="00FE3C09"/>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FE3C09"/>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FE3C09"/>
    <w:rPr>
      <w:rFonts w:ascii="Times New Roman" w:eastAsia="Times New Roman" w:hAnsi="Times New Roman" w:cs="Times New Roman"/>
      <w:sz w:val="20"/>
      <w:szCs w:val="24"/>
      <w:lang w:eastAsia="he-IL"/>
    </w:rPr>
  </w:style>
  <w:style w:type="paragraph" w:customStyle="1" w:styleId="Oded">
    <w:name w:val="Oded"/>
    <w:uiPriority w:val="99"/>
    <w:rsid w:val="00FE3C09"/>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FE3C09"/>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FE3C09"/>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FE3C09"/>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FE3C09"/>
    <w:pPr>
      <w:numPr>
        <w:ilvl w:val="2"/>
        <w:numId w:val="26"/>
      </w:numPr>
      <w:spacing w:after="0" w:line="360" w:lineRule="auto"/>
      <w:jc w:val="both"/>
    </w:pPr>
    <w:rPr>
      <w:rFonts w:ascii="Times New Roman" w:eastAsia="Times New Roman" w:hAnsi="Times New Roman" w:cs="Arial"/>
    </w:rPr>
  </w:style>
  <w:style w:type="paragraph" w:customStyle="1" w:styleId="1">
    <w:name w:val="תת סעיף1"/>
    <w:basedOn w:val="a3"/>
    <w:uiPriority w:val="99"/>
    <w:rsid w:val="00FE3C09"/>
    <w:pPr>
      <w:numPr>
        <w:ilvl w:val="3"/>
      </w:numPr>
    </w:pPr>
  </w:style>
  <w:style w:type="paragraph" w:customStyle="1" w:styleId="aff2">
    <w:name w:val="טקסט סעיף מודגש"/>
    <w:basedOn w:val="a2"/>
    <w:link w:val="aff3"/>
    <w:uiPriority w:val="99"/>
    <w:rsid w:val="00FE3C09"/>
    <w:rPr>
      <w:b/>
      <w:bCs/>
    </w:rPr>
  </w:style>
  <w:style w:type="character" w:customStyle="1" w:styleId="aff3">
    <w:name w:val="טקסט סעיף מודגש תו"/>
    <w:link w:val="aff2"/>
    <w:uiPriority w:val="99"/>
    <w:locked/>
    <w:rsid w:val="00FE3C09"/>
    <w:rPr>
      <w:rFonts w:ascii="Arial" w:eastAsia="Times New Roman" w:hAnsi="Arial" w:cs="Arial"/>
      <w:b/>
      <w:bCs/>
    </w:rPr>
  </w:style>
  <w:style w:type="numbering" w:styleId="111111">
    <w:name w:val="Outline List 2"/>
    <w:basedOn w:val="a8"/>
    <w:unhideWhenUsed/>
    <w:rsid w:val="00FE3C09"/>
    <w:pPr>
      <w:numPr>
        <w:numId w:val="25"/>
      </w:numPr>
    </w:pPr>
  </w:style>
  <w:style w:type="paragraph" w:customStyle="1" w:styleId="xl30">
    <w:name w:val="xl3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FE3C09"/>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FE3C09"/>
    <w:rPr>
      <w:rFonts w:ascii="Times New Roman" w:eastAsia="Times New Roman" w:hAnsi="Times New Roman" w:cs="Narkisim"/>
      <w:sz w:val="20"/>
      <w:szCs w:val="28"/>
    </w:rPr>
  </w:style>
  <w:style w:type="paragraph" w:styleId="23">
    <w:name w:val="Body Text Indent 2"/>
    <w:basedOn w:val="a4"/>
    <w:link w:val="24"/>
    <w:rsid w:val="00FE3C09"/>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FE3C09"/>
    <w:rPr>
      <w:rFonts w:ascii="Times New Roman" w:eastAsia="Times New Roman" w:hAnsi="Times New Roman" w:cs="Times New Roman"/>
      <w:sz w:val="24"/>
      <w:szCs w:val="24"/>
    </w:rPr>
  </w:style>
  <w:style w:type="paragraph" w:styleId="aff6">
    <w:name w:val="Block Text"/>
    <w:basedOn w:val="a4"/>
    <w:rsid w:val="00FE3C09"/>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FE3C09"/>
    <w:pPr>
      <w:spacing w:after="0" w:line="240" w:lineRule="auto"/>
    </w:pPr>
    <w:rPr>
      <w:rFonts w:ascii="Tahoma" w:eastAsia="Times New Roman" w:hAnsi="Tahoma" w:cs="Tahoma"/>
      <w:sz w:val="16"/>
      <w:szCs w:val="16"/>
    </w:rPr>
  </w:style>
  <w:style w:type="character" w:styleId="FollowedHyperlink">
    <w:name w:val="FollowedHyperlink"/>
    <w:rsid w:val="00FE3C09"/>
    <w:rPr>
      <w:color w:val="800080"/>
      <w:u w:val="single"/>
    </w:rPr>
  </w:style>
  <w:style w:type="paragraph" w:customStyle="1" w:styleId="BalloonText1">
    <w:name w:val="Balloon Text1"/>
    <w:basedOn w:val="a4"/>
    <w:semiHidden/>
    <w:rsid w:val="00FE3C09"/>
    <w:pPr>
      <w:spacing w:after="0" w:line="240" w:lineRule="auto"/>
    </w:pPr>
    <w:rPr>
      <w:rFonts w:ascii="Tahoma" w:eastAsia="Times New Roman" w:hAnsi="Tahoma" w:cs="Tahoma"/>
      <w:sz w:val="16"/>
      <w:szCs w:val="16"/>
    </w:rPr>
  </w:style>
  <w:style w:type="paragraph" w:customStyle="1" w:styleId="Para1">
    <w:name w:val="Para1"/>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FE3C09"/>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FE3C09"/>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FE3C09"/>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FE3C0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FE3C09"/>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FE3C09"/>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FE3C09"/>
    <w:rPr>
      <w:rFonts w:ascii="Times New Roman" w:eastAsia="Times New Roman" w:hAnsi="Times New Roman" w:cs="David"/>
      <w:b/>
      <w:bCs/>
      <w:noProof/>
      <w:sz w:val="20"/>
      <w:szCs w:val="28"/>
    </w:rPr>
  </w:style>
  <w:style w:type="paragraph" w:styleId="25">
    <w:name w:val="Body Text 2"/>
    <w:basedOn w:val="a4"/>
    <w:link w:val="26"/>
    <w:rsid w:val="00FE3C09"/>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FE3C09"/>
    <w:rPr>
      <w:rFonts w:ascii="Times New Roman" w:eastAsia="Times New Roman" w:hAnsi="Times New Roman" w:cs="David"/>
      <w:szCs w:val="24"/>
    </w:rPr>
  </w:style>
  <w:style w:type="paragraph" w:styleId="aff9">
    <w:name w:val="caption"/>
    <w:basedOn w:val="a4"/>
    <w:next w:val="a4"/>
    <w:qFormat/>
    <w:rsid w:val="00FE3C09"/>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FE3C09"/>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FE3C09"/>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FE3C09"/>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FE3C09"/>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FE3C09"/>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FE3C09"/>
    <w:rPr>
      <w:rFonts w:ascii="Times New Roman" w:eastAsia="Times New Roman" w:hAnsi="Times New Roman" w:cs="David"/>
      <w:sz w:val="24"/>
      <w:szCs w:val="20"/>
      <w:lang w:eastAsia="he-IL"/>
    </w:rPr>
  </w:style>
  <w:style w:type="paragraph" w:customStyle="1" w:styleId="font5">
    <w:name w:val="font5"/>
    <w:basedOn w:val="a4"/>
    <w:rsid w:val="00FE3C09"/>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FE3C0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FE3C0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FE3C0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FE3C0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FE3C0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FE3C0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FE3C0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FE3C0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FE3C0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FE3C0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FE3C0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FE3C0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FE3C0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FE3C0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FE3C09"/>
    <w:pPr>
      <w:numPr>
        <w:numId w:val="30"/>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FE3C09"/>
    <w:pPr>
      <w:numPr>
        <w:numId w:val="32"/>
      </w:numPr>
    </w:pPr>
  </w:style>
  <w:style w:type="numbering" w:customStyle="1" w:styleId="Style2">
    <w:name w:val="Style2"/>
    <w:rsid w:val="00FE3C09"/>
    <w:pPr>
      <w:numPr>
        <w:numId w:val="33"/>
      </w:numPr>
    </w:pPr>
  </w:style>
  <w:style w:type="paragraph" w:customStyle="1" w:styleId="a0">
    <w:name w:val="שניאור"/>
    <w:basedOn w:val="a4"/>
    <w:rsid w:val="00FE3C09"/>
    <w:pPr>
      <w:numPr>
        <w:numId w:val="34"/>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FE3C09"/>
    <w:rPr>
      <w:i/>
      <w:iCs/>
    </w:rPr>
  </w:style>
  <w:style w:type="paragraph" w:customStyle="1" w:styleId="NormalPar">
    <w:name w:val="NormalPar"/>
    <w:rsid w:val="00FE3C0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FE3C09"/>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FE3C09"/>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FE3C09"/>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FE3C09"/>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FE3C09"/>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FE3C09"/>
    <w:pPr>
      <w:spacing w:after="0" w:line="240" w:lineRule="auto"/>
      <w:jc w:val="both"/>
    </w:pPr>
    <w:rPr>
      <w:rFonts w:ascii="Arial" w:eastAsia="Times New Roman" w:hAnsi="Arial" w:cs="Arial"/>
      <w:sz w:val="20"/>
      <w:szCs w:val="20"/>
    </w:rPr>
  </w:style>
  <w:style w:type="table" w:styleId="27">
    <w:name w:val="Table Columns 2"/>
    <w:basedOn w:val="a7"/>
    <w:rsid w:val="00FE3C09"/>
    <w:pPr>
      <w:bidi/>
      <w:spacing w:after="0" w:line="240" w:lineRule="auto"/>
    </w:pPr>
    <w:rPr>
      <w:rFonts w:ascii="Times New Roman" w:eastAsia="Times New Roman" w:hAnsi="Times New Roman" w:cs="Miriam"/>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FE3C09"/>
    <w:pPr>
      <w:spacing w:after="0" w:line="240" w:lineRule="auto"/>
      <w:ind w:firstLine="720"/>
      <w:jc w:val="both"/>
    </w:pPr>
    <w:rPr>
      <w:rFonts w:ascii="Calibri" w:eastAsia="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8">
    <w:name w:val="סגנון1"/>
    <w:basedOn w:val="a4"/>
    <w:link w:val="19"/>
    <w:qFormat/>
    <w:rsid w:val="00FE3C09"/>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FE3C09"/>
    <w:rPr>
      <w:rFonts w:ascii="Calibri" w:eastAsia="Calibri" w:hAnsi="Calibri" w:cs="David"/>
      <w:b/>
      <w:bCs/>
      <w:sz w:val="24"/>
      <w:szCs w:val="24"/>
      <w:u w:val="single"/>
    </w:rPr>
  </w:style>
  <w:style w:type="paragraph" w:customStyle="1" w:styleId="38">
    <w:name w:val="סגנון3"/>
    <w:basedOn w:val="a4"/>
    <w:link w:val="39"/>
    <w:qFormat/>
    <w:rsid w:val="00FE3C09"/>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FE3C09"/>
    <w:rPr>
      <w:rFonts w:ascii="Times New Roman" w:eastAsia="Times New Roman" w:hAnsi="Times New Roman" w:cs="David"/>
      <w:sz w:val="24"/>
      <w:szCs w:val="24"/>
    </w:rPr>
  </w:style>
  <w:style w:type="paragraph" w:styleId="afff0">
    <w:name w:val="endnote text"/>
    <w:basedOn w:val="a4"/>
    <w:link w:val="afff1"/>
    <w:rsid w:val="00FE3C09"/>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FE3C09"/>
    <w:rPr>
      <w:rFonts w:ascii="Times New Roman" w:eastAsia="Times New Roman" w:hAnsi="Times New Roman" w:cs="David"/>
      <w:noProof/>
      <w:sz w:val="20"/>
      <w:szCs w:val="20"/>
      <w:lang w:eastAsia="he-IL"/>
    </w:rPr>
  </w:style>
  <w:style w:type="character" w:styleId="afff2">
    <w:name w:val="endnote reference"/>
    <w:rsid w:val="00FE3C09"/>
    <w:rPr>
      <w:vertAlign w:val="superscript"/>
    </w:rPr>
  </w:style>
  <w:style w:type="table" w:styleId="-1">
    <w:name w:val="Table 3D effects 1"/>
    <w:basedOn w:val="a7"/>
    <w:rsid w:val="00FE3C09"/>
    <w:pPr>
      <w:bidi/>
      <w:spacing w:before="120" w:after="0" w:line="320" w:lineRule="atLeas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E3C09"/>
    <w:pPr>
      <w:bidi/>
      <w:spacing w:before="120" w:after="0" w:line="320" w:lineRule="atLeas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FE3C09"/>
    <w:rPr>
      <w:b/>
      <w:bCs/>
    </w:rPr>
  </w:style>
  <w:style w:type="paragraph" w:customStyle="1" w:styleId="c42">
    <w:name w:val="c42"/>
    <w:basedOn w:val="a4"/>
    <w:uiPriority w:val="99"/>
    <w:rsid w:val="00FE3C09"/>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FE3C09"/>
  </w:style>
  <w:style w:type="character" w:customStyle="1" w:styleId="toctoggle">
    <w:name w:val="toctoggle"/>
    <w:rsid w:val="00FE3C09"/>
  </w:style>
  <w:style w:type="character" w:customStyle="1" w:styleId="tocnumber">
    <w:name w:val="tocnumber"/>
    <w:rsid w:val="00FE3C09"/>
  </w:style>
  <w:style w:type="character" w:customStyle="1" w:styleId="toctext">
    <w:name w:val="toctext"/>
    <w:rsid w:val="00FE3C09"/>
  </w:style>
  <w:style w:type="paragraph" w:styleId="z-">
    <w:name w:val="HTML Top of Form"/>
    <w:basedOn w:val="a4"/>
    <w:next w:val="a4"/>
    <w:link w:val="z-0"/>
    <w:hidden/>
    <w:uiPriority w:val="99"/>
    <w:unhideWhenUsed/>
    <w:rsid w:val="00FE3C09"/>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FE3C09"/>
    <w:rPr>
      <w:rFonts w:ascii="Arial" w:eastAsia="Times New Roman" w:hAnsi="Arial" w:cs="Arial"/>
      <w:vanish/>
      <w:sz w:val="16"/>
      <w:szCs w:val="16"/>
    </w:rPr>
  </w:style>
  <w:style w:type="paragraph" w:styleId="z-1">
    <w:name w:val="HTML Bottom of Form"/>
    <w:basedOn w:val="a4"/>
    <w:next w:val="a4"/>
    <w:link w:val="z-2"/>
    <w:hidden/>
    <w:uiPriority w:val="99"/>
    <w:unhideWhenUsed/>
    <w:rsid w:val="00FE3C09"/>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FE3C09"/>
    <w:rPr>
      <w:rFonts w:ascii="Arial" w:eastAsia="Times New Roman" w:hAnsi="Arial" w:cs="Arial"/>
      <w:vanish/>
      <w:sz w:val="16"/>
      <w:szCs w:val="16"/>
    </w:rPr>
  </w:style>
  <w:style w:type="table" w:customStyle="1" w:styleId="1a">
    <w:name w:val="טבלה רגילה1"/>
    <w:uiPriority w:val="99"/>
    <w:semiHidden/>
    <w:rsid w:val="00FE3C09"/>
    <w:tblPr>
      <w:tblCellMar>
        <w:top w:w="0" w:type="dxa"/>
        <w:left w:w="108" w:type="dxa"/>
        <w:bottom w:w="0" w:type="dxa"/>
        <w:right w:w="108" w:type="dxa"/>
      </w:tblCellMar>
    </w:tblPr>
  </w:style>
  <w:style w:type="paragraph" w:customStyle="1" w:styleId="3a">
    <w:name w:val="כותרת 3 חדשה"/>
    <w:basedOn w:val="a5"/>
    <w:link w:val="3b"/>
    <w:qFormat/>
    <w:rsid w:val="00FE3C09"/>
    <w:pPr>
      <w:tabs>
        <w:tab w:val="num" w:pos="1440"/>
      </w:tabs>
      <w:bidi/>
      <w:ind w:left="1224" w:hanging="504"/>
    </w:pPr>
    <w:rPr>
      <w:rFonts w:asciiTheme="minorBidi" w:hAnsiTheme="minorBidi"/>
      <w:b/>
      <w:bCs/>
      <w:lang w:eastAsia="he-IL"/>
    </w:rPr>
  </w:style>
  <w:style w:type="character" w:customStyle="1" w:styleId="af2">
    <w:name w:val="פיסקת רשימה תו"/>
    <w:basedOn w:val="a6"/>
    <w:link w:val="a5"/>
    <w:uiPriority w:val="34"/>
    <w:rsid w:val="00FE3C09"/>
    <w:rPr>
      <w:rFonts w:ascii="Times New Roman" w:eastAsia="Times New Roman" w:hAnsi="Times New Roman" w:cs="David"/>
      <w:sz w:val="24"/>
      <w:szCs w:val="24"/>
    </w:rPr>
  </w:style>
  <w:style w:type="character" w:customStyle="1" w:styleId="3b">
    <w:name w:val="כותרת 3 חדשה תו"/>
    <w:basedOn w:val="af2"/>
    <w:link w:val="3a"/>
    <w:rsid w:val="00FE3C09"/>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FE3C0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FE3C09"/>
    <w:pPr>
      <w:spacing w:after="0" w:line="240" w:lineRule="auto"/>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uiPriority w:val="1"/>
    <w:qFormat/>
    <w:rsid w:val="00FE3C09"/>
    <w:pPr>
      <w:bidi/>
      <w:spacing w:after="0" w:line="240" w:lineRule="auto"/>
    </w:pPr>
  </w:style>
  <w:style w:type="character" w:customStyle="1" w:styleId="st">
    <w:name w:val="st"/>
    <w:basedOn w:val="a6"/>
    <w:rsid w:val="00FE3C09"/>
  </w:style>
  <w:style w:type="character" w:customStyle="1" w:styleId="Normal20">
    <w:name w:val="Normal2 תו"/>
    <w:link w:val="Normal2"/>
    <w:uiPriority w:val="99"/>
    <w:rsid w:val="00FE3C09"/>
    <w:rPr>
      <w:rFonts w:ascii="Times New Roman" w:eastAsia="Times New Roman" w:hAnsi="Times New Roman" w:cs="David"/>
      <w:szCs w:val="24"/>
      <w:lang w:eastAsia="he-IL"/>
    </w:rPr>
  </w:style>
  <w:style w:type="paragraph" w:customStyle="1" w:styleId="1b">
    <w:name w:val="טבלה1"/>
    <w:basedOn w:val="TableText"/>
    <w:link w:val="1c"/>
    <w:qFormat/>
    <w:rsid w:val="00FE3C09"/>
    <w:pPr>
      <w:spacing w:beforeLines="50" w:before="120" w:afterLines="50" w:after="120" w:line="260" w:lineRule="atLeast"/>
      <w:jc w:val="both"/>
    </w:pPr>
    <w:rPr>
      <w:b/>
    </w:rPr>
  </w:style>
  <w:style w:type="paragraph" w:customStyle="1" w:styleId="28">
    <w:name w:val="טבלה2"/>
    <w:basedOn w:val="TableText"/>
    <w:link w:val="29"/>
    <w:qFormat/>
    <w:rsid w:val="00FE3C09"/>
    <w:pPr>
      <w:spacing w:beforeLines="50" w:before="120" w:afterLines="50" w:after="120" w:line="260" w:lineRule="atLeast"/>
      <w:jc w:val="both"/>
    </w:pPr>
  </w:style>
  <w:style w:type="character" w:customStyle="1" w:styleId="TableText0">
    <w:name w:val="TableText תו"/>
    <w:basedOn w:val="a6"/>
    <w:link w:val="TableText"/>
    <w:rsid w:val="00FE3C09"/>
    <w:rPr>
      <w:rFonts w:ascii="Times New Roman" w:eastAsia="Times New Roman" w:hAnsi="Times New Roman" w:cs="David"/>
      <w:szCs w:val="24"/>
      <w:lang w:eastAsia="he-IL"/>
    </w:rPr>
  </w:style>
  <w:style w:type="character" w:customStyle="1" w:styleId="1c">
    <w:name w:val="טבלה1 תו"/>
    <w:basedOn w:val="TableText0"/>
    <w:link w:val="1b"/>
    <w:rsid w:val="00FE3C09"/>
    <w:rPr>
      <w:rFonts w:ascii="Times New Roman" w:eastAsia="Times New Roman" w:hAnsi="Times New Roman" w:cs="David"/>
      <w:b/>
      <w:szCs w:val="24"/>
      <w:lang w:eastAsia="he-IL"/>
    </w:rPr>
  </w:style>
  <w:style w:type="character" w:customStyle="1" w:styleId="29">
    <w:name w:val="טבלה2 תו"/>
    <w:basedOn w:val="TableText0"/>
    <w:link w:val="28"/>
    <w:rsid w:val="00FE3C09"/>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FE3C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FE3C09"/>
    <w:rPr>
      <w:rFonts w:ascii="Courier New" w:eastAsia="Times New Roman" w:hAnsi="Courier New" w:cs="Courier New"/>
      <w:sz w:val="20"/>
      <w:szCs w:val="20"/>
    </w:rPr>
  </w:style>
  <w:style w:type="paragraph" w:customStyle="1" w:styleId="a">
    <w:name w:val="רשימה ללא כותרות"/>
    <w:basedOn w:val="a5"/>
    <w:link w:val="afff5"/>
    <w:qFormat/>
    <w:rsid w:val="00FE3C09"/>
    <w:pPr>
      <w:numPr>
        <w:numId w:val="75"/>
      </w:numPr>
      <w:bidi/>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FE3C09"/>
    <w:rPr>
      <w:b/>
      <w:bCs/>
    </w:rPr>
  </w:style>
  <w:style w:type="character" w:customStyle="1" w:styleId="afff5">
    <w:name w:val="רשימה ללא כותרות תו"/>
    <w:basedOn w:val="a6"/>
    <w:link w:val="a"/>
    <w:rsid w:val="00FE3C09"/>
    <w:rPr>
      <w:rFonts w:asciiTheme="minorBidi" w:eastAsia="Times New Roman" w:hAnsiTheme="minorBidi"/>
    </w:rPr>
  </w:style>
  <w:style w:type="paragraph" w:customStyle="1" w:styleId="3e">
    <w:name w:val="פיסקה 3"/>
    <w:basedOn w:val="3"/>
    <w:link w:val="3f"/>
    <w:qFormat/>
    <w:rsid w:val="00FE3C09"/>
    <w:rPr>
      <w:sz w:val="24"/>
      <w:szCs w:val="24"/>
    </w:rPr>
  </w:style>
  <w:style w:type="character" w:customStyle="1" w:styleId="3d">
    <w:name w:val="כותרת מודגשת 3 תו"/>
    <w:basedOn w:val="32"/>
    <w:link w:val="3c"/>
    <w:rsid w:val="00FE3C09"/>
    <w:rPr>
      <w:rFonts w:ascii="Arial" w:eastAsia="Times New Roman" w:hAnsi="Arial" w:cs="Arial"/>
      <w:b/>
      <w:bCs/>
      <w:lang w:eastAsia="he-IL"/>
    </w:rPr>
  </w:style>
  <w:style w:type="character" w:customStyle="1" w:styleId="3f">
    <w:name w:val="פיסקה 3 תו"/>
    <w:basedOn w:val="af2"/>
    <w:link w:val="3e"/>
    <w:rsid w:val="00FE3C09"/>
    <w:rPr>
      <w:rFonts w:ascii="Arial" w:eastAsia="Times New Roman" w:hAnsi="Arial" w:cs="Arial"/>
      <w:sz w:val="24"/>
      <w:szCs w:val="24"/>
      <w:lang w:eastAsia="he-IL"/>
    </w:rPr>
  </w:style>
  <w:style w:type="paragraph" w:customStyle="1" w:styleId="1d">
    <w:name w:val="כותרת מפתח רמה 1"/>
    <w:basedOn w:val="a4"/>
    <w:next w:val="a4"/>
    <w:qFormat/>
    <w:rsid w:val="00BF2915"/>
    <w:pPr>
      <w:bidi/>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takzir">
    <w:name w:val="takzir"/>
    <w:basedOn w:val="a4"/>
    <w:rsid w:val="00D40827"/>
    <w:pPr>
      <w:bidi/>
      <w:spacing w:after="120" w:line="240" w:lineRule="exact"/>
      <w:jc w:val="both"/>
    </w:pPr>
    <w:rPr>
      <w:rFonts w:ascii="Times New Roman" w:eastAsia="Times New Roman" w:hAnsi="Times New Roman" w:cs="David"/>
      <w:b/>
      <w:bCs/>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300756">
      <w:bodyDiv w:val="1"/>
      <w:marLeft w:val="0"/>
      <w:marRight w:val="0"/>
      <w:marTop w:val="0"/>
      <w:marBottom w:val="0"/>
      <w:divBdr>
        <w:top w:val="none" w:sz="0" w:space="0" w:color="auto"/>
        <w:left w:val="none" w:sz="0" w:space="0" w:color="auto"/>
        <w:bottom w:val="none" w:sz="0" w:space="0" w:color="auto"/>
        <w:right w:val="none" w:sz="0" w:space="0" w:color="auto"/>
      </w:divBdr>
    </w:div>
    <w:div w:id="168327095">
      <w:bodyDiv w:val="1"/>
      <w:marLeft w:val="0"/>
      <w:marRight w:val="0"/>
      <w:marTop w:val="0"/>
      <w:marBottom w:val="0"/>
      <w:divBdr>
        <w:top w:val="none" w:sz="0" w:space="0" w:color="auto"/>
        <w:left w:val="none" w:sz="0" w:space="0" w:color="auto"/>
        <w:bottom w:val="none" w:sz="0" w:space="0" w:color="auto"/>
        <w:right w:val="none" w:sz="0" w:space="0" w:color="auto"/>
      </w:divBdr>
    </w:div>
    <w:div w:id="181743493">
      <w:bodyDiv w:val="1"/>
      <w:marLeft w:val="0"/>
      <w:marRight w:val="0"/>
      <w:marTop w:val="0"/>
      <w:marBottom w:val="0"/>
      <w:divBdr>
        <w:top w:val="none" w:sz="0" w:space="0" w:color="auto"/>
        <w:left w:val="none" w:sz="0" w:space="0" w:color="auto"/>
        <w:bottom w:val="none" w:sz="0" w:space="0" w:color="auto"/>
        <w:right w:val="none" w:sz="0" w:space="0" w:color="auto"/>
      </w:divBdr>
    </w:div>
    <w:div w:id="193544661">
      <w:bodyDiv w:val="1"/>
      <w:marLeft w:val="0"/>
      <w:marRight w:val="0"/>
      <w:marTop w:val="0"/>
      <w:marBottom w:val="0"/>
      <w:divBdr>
        <w:top w:val="none" w:sz="0" w:space="0" w:color="auto"/>
        <w:left w:val="none" w:sz="0" w:space="0" w:color="auto"/>
        <w:bottom w:val="none" w:sz="0" w:space="0" w:color="auto"/>
        <w:right w:val="none" w:sz="0" w:space="0" w:color="auto"/>
      </w:divBdr>
    </w:div>
    <w:div w:id="251864950">
      <w:bodyDiv w:val="1"/>
      <w:marLeft w:val="0"/>
      <w:marRight w:val="0"/>
      <w:marTop w:val="0"/>
      <w:marBottom w:val="0"/>
      <w:divBdr>
        <w:top w:val="none" w:sz="0" w:space="0" w:color="auto"/>
        <w:left w:val="none" w:sz="0" w:space="0" w:color="auto"/>
        <w:bottom w:val="none" w:sz="0" w:space="0" w:color="auto"/>
        <w:right w:val="none" w:sz="0" w:space="0" w:color="auto"/>
      </w:divBdr>
    </w:div>
    <w:div w:id="299768787">
      <w:bodyDiv w:val="1"/>
      <w:marLeft w:val="0"/>
      <w:marRight w:val="0"/>
      <w:marTop w:val="0"/>
      <w:marBottom w:val="0"/>
      <w:divBdr>
        <w:top w:val="none" w:sz="0" w:space="0" w:color="auto"/>
        <w:left w:val="none" w:sz="0" w:space="0" w:color="auto"/>
        <w:bottom w:val="none" w:sz="0" w:space="0" w:color="auto"/>
        <w:right w:val="none" w:sz="0" w:space="0" w:color="auto"/>
      </w:divBdr>
    </w:div>
    <w:div w:id="395738509">
      <w:bodyDiv w:val="1"/>
      <w:marLeft w:val="0"/>
      <w:marRight w:val="0"/>
      <w:marTop w:val="0"/>
      <w:marBottom w:val="0"/>
      <w:divBdr>
        <w:top w:val="none" w:sz="0" w:space="0" w:color="auto"/>
        <w:left w:val="none" w:sz="0" w:space="0" w:color="auto"/>
        <w:bottom w:val="none" w:sz="0" w:space="0" w:color="auto"/>
        <w:right w:val="none" w:sz="0" w:space="0" w:color="auto"/>
      </w:divBdr>
    </w:div>
    <w:div w:id="498540559">
      <w:bodyDiv w:val="1"/>
      <w:marLeft w:val="0"/>
      <w:marRight w:val="0"/>
      <w:marTop w:val="0"/>
      <w:marBottom w:val="0"/>
      <w:divBdr>
        <w:top w:val="none" w:sz="0" w:space="0" w:color="auto"/>
        <w:left w:val="none" w:sz="0" w:space="0" w:color="auto"/>
        <w:bottom w:val="none" w:sz="0" w:space="0" w:color="auto"/>
        <w:right w:val="none" w:sz="0" w:space="0" w:color="auto"/>
      </w:divBdr>
    </w:div>
    <w:div w:id="580917791">
      <w:bodyDiv w:val="1"/>
      <w:marLeft w:val="0"/>
      <w:marRight w:val="0"/>
      <w:marTop w:val="0"/>
      <w:marBottom w:val="0"/>
      <w:divBdr>
        <w:top w:val="none" w:sz="0" w:space="0" w:color="auto"/>
        <w:left w:val="none" w:sz="0" w:space="0" w:color="auto"/>
        <w:bottom w:val="none" w:sz="0" w:space="0" w:color="auto"/>
        <w:right w:val="none" w:sz="0" w:space="0" w:color="auto"/>
      </w:divBdr>
      <w:divsChild>
        <w:div w:id="571964554">
          <w:marLeft w:val="0"/>
          <w:marRight w:val="547"/>
          <w:marTop w:val="0"/>
          <w:marBottom w:val="0"/>
          <w:divBdr>
            <w:top w:val="none" w:sz="0" w:space="0" w:color="auto"/>
            <w:left w:val="none" w:sz="0" w:space="0" w:color="auto"/>
            <w:bottom w:val="none" w:sz="0" w:space="0" w:color="auto"/>
            <w:right w:val="none" w:sz="0" w:space="0" w:color="auto"/>
          </w:divBdr>
        </w:div>
        <w:div w:id="1113866301">
          <w:marLeft w:val="0"/>
          <w:marRight w:val="547"/>
          <w:marTop w:val="0"/>
          <w:marBottom w:val="0"/>
          <w:divBdr>
            <w:top w:val="none" w:sz="0" w:space="0" w:color="auto"/>
            <w:left w:val="none" w:sz="0" w:space="0" w:color="auto"/>
            <w:bottom w:val="none" w:sz="0" w:space="0" w:color="auto"/>
            <w:right w:val="none" w:sz="0" w:space="0" w:color="auto"/>
          </w:divBdr>
        </w:div>
        <w:div w:id="1631400147">
          <w:marLeft w:val="0"/>
          <w:marRight w:val="547"/>
          <w:marTop w:val="0"/>
          <w:marBottom w:val="0"/>
          <w:divBdr>
            <w:top w:val="none" w:sz="0" w:space="0" w:color="auto"/>
            <w:left w:val="none" w:sz="0" w:space="0" w:color="auto"/>
            <w:bottom w:val="none" w:sz="0" w:space="0" w:color="auto"/>
            <w:right w:val="none" w:sz="0" w:space="0" w:color="auto"/>
          </w:divBdr>
        </w:div>
      </w:divsChild>
    </w:div>
    <w:div w:id="981421449">
      <w:bodyDiv w:val="1"/>
      <w:marLeft w:val="0"/>
      <w:marRight w:val="0"/>
      <w:marTop w:val="0"/>
      <w:marBottom w:val="0"/>
      <w:divBdr>
        <w:top w:val="none" w:sz="0" w:space="0" w:color="auto"/>
        <w:left w:val="none" w:sz="0" w:space="0" w:color="auto"/>
        <w:bottom w:val="none" w:sz="0" w:space="0" w:color="auto"/>
        <w:right w:val="none" w:sz="0" w:space="0" w:color="auto"/>
      </w:divBdr>
    </w:div>
    <w:div w:id="1168252906">
      <w:bodyDiv w:val="1"/>
      <w:marLeft w:val="0"/>
      <w:marRight w:val="0"/>
      <w:marTop w:val="0"/>
      <w:marBottom w:val="0"/>
      <w:divBdr>
        <w:top w:val="none" w:sz="0" w:space="0" w:color="auto"/>
        <w:left w:val="none" w:sz="0" w:space="0" w:color="auto"/>
        <w:bottom w:val="none" w:sz="0" w:space="0" w:color="auto"/>
        <w:right w:val="none" w:sz="0" w:space="0" w:color="auto"/>
      </w:divBdr>
    </w:div>
    <w:div w:id="1180120974">
      <w:bodyDiv w:val="1"/>
      <w:marLeft w:val="0"/>
      <w:marRight w:val="0"/>
      <w:marTop w:val="0"/>
      <w:marBottom w:val="0"/>
      <w:divBdr>
        <w:top w:val="none" w:sz="0" w:space="0" w:color="auto"/>
        <w:left w:val="none" w:sz="0" w:space="0" w:color="auto"/>
        <w:bottom w:val="none" w:sz="0" w:space="0" w:color="auto"/>
        <w:right w:val="none" w:sz="0" w:space="0" w:color="auto"/>
      </w:divBdr>
    </w:div>
    <w:div w:id="1291088403">
      <w:bodyDiv w:val="1"/>
      <w:marLeft w:val="0"/>
      <w:marRight w:val="0"/>
      <w:marTop w:val="0"/>
      <w:marBottom w:val="0"/>
      <w:divBdr>
        <w:top w:val="none" w:sz="0" w:space="0" w:color="auto"/>
        <w:left w:val="none" w:sz="0" w:space="0" w:color="auto"/>
        <w:bottom w:val="none" w:sz="0" w:space="0" w:color="auto"/>
        <w:right w:val="none" w:sz="0" w:space="0" w:color="auto"/>
      </w:divBdr>
    </w:div>
    <w:div w:id="1331716976">
      <w:bodyDiv w:val="1"/>
      <w:marLeft w:val="0"/>
      <w:marRight w:val="0"/>
      <w:marTop w:val="0"/>
      <w:marBottom w:val="0"/>
      <w:divBdr>
        <w:top w:val="none" w:sz="0" w:space="0" w:color="auto"/>
        <w:left w:val="none" w:sz="0" w:space="0" w:color="auto"/>
        <w:bottom w:val="none" w:sz="0" w:space="0" w:color="auto"/>
        <w:right w:val="none" w:sz="0" w:space="0" w:color="auto"/>
      </w:divBdr>
    </w:div>
    <w:div w:id="1392315310">
      <w:bodyDiv w:val="1"/>
      <w:marLeft w:val="0"/>
      <w:marRight w:val="0"/>
      <w:marTop w:val="0"/>
      <w:marBottom w:val="0"/>
      <w:divBdr>
        <w:top w:val="none" w:sz="0" w:space="0" w:color="auto"/>
        <w:left w:val="none" w:sz="0" w:space="0" w:color="auto"/>
        <w:bottom w:val="none" w:sz="0" w:space="0" w:color="auto"/>
        <w:right w:val="none" w:sz="0" w:space="0" w:color="auto"/>
      </w:divBdr>
    </w:div>
    <w:div w:id="1866401155">
      <w:bodyDiv w:val="1"/>
      <w:marLeft w:val="0"/>
      <w:marRight w:val="0"/>
      <w:marTop w:val="0"/>
      <w:marBottom w:val="0"/>
      <w:divBdr>
        <w:top w:val="none" w:sz="0" w:space="0" w:color="auto"/>
        <w:left w:val="none" w:sz="0" w:space="0" w:color="auto"/>
        <w:bottom w:val="none" w:sz="0" w:space="0" w:color="auto"/>
        <w:right w:val="none" w:sz="0" w:space="0" w:color="auto"/>
      </w:divBdr>
    </w:div>
    <w:div w:id="2032607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file:///C:\Users\nir.yanovsky\AppData\Local\Microsoft\Windows\Temporary%20Internet%20Files\Content.Outlook\NA5KVZA5\it.tenders@moh.gov.il" TargetMode="External"/><Relationship Id="rId18" Type="http://schemas.openxmlformats.org/officeDocument/2006/relationships/hyperlink" Target="file:///C:\Users\nir.yanovsky\AppData\Local\Microsoft\Windows\Temporary%20Internet%20Files\Content.Outlook\NA5KVZA5\it.tenders@moh.gov.il" TargetMode="External"/><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hyperlink" Target="file:///C:\Users\nir.yanovsky\AppData\Local\Microsoft\Windows\Temporary%20Internet%20Files\Content.Outlook\NA5KVZA5\it.tenders@moh.gov.il" TargetMode="External"/><Relationship Id="rId17" Type="http://schemas.openxmlformats.org/officeDocument/2006/relationships/hyperlink" Target="http://www.impact.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justice.gov.il/MOJHeb/RashamHachvarot" TargetMode="External"/><Relationship Id="rId20" Type="http://schemas.openxmlformats.org/officeDocument/2006/relationships/hyperlink" Target="file:///C:\Users\nir.yanovsky\AppData\Local\Microsoft\Windows\Temporary%20Internet%20Files\Content.Outlook\NA5KVZA5\it.tenders@moh.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moital.gov.il/NR/exeres/63141148-5F36-424C-8171-3F2885D7D820.htm"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file:///C:\Users\nir.yanovsky\AppData\Local\Microsoft\Windows\Temporary%20Internet%20Files\Content.Outlook\NA5KVZA5\it.tenders@moh.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health.gov.il" TargetMode="External"/><Relationship Id="rId22"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3CE06A7619B4B02B06CFB05DA1854FB"/>
        <w:category>
          <w:name w:val="General"/>
          <w:gallery w:val="placeholder"/>
        </w:category>
        <w:types>
          <w:type w:val="bbPlcHdr"/>
        </w:types>
        <w:behaviors>
          <w:behavior w:val="content"/>
        </w:behaviors>
        <w:guid w:val="{84184AE8-935E-4821-A95C-8895E9EE6520}"/>
      </w:docPartPr>
      <w:docPartBody>
        <w:p w:rsidR="003342FA" w:rsidRDefault="003342FA" w:rsidP="003342FA">
          <w:pPr>
            <w:pStyle w:val="E3CE06A7619B4B02B06CFB05DA1854FB"/>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42FA"/>
    <w:rsid w:val="0001202C"/>
    <w:rsid w:val="00030890"/>
    <w:rsid w:val="000D63E7"/>
    <w:rsid w:val="0011022F"/>
    <w:rsid w:val="002F6077"/>
    <w:rsid w:val="003342FA"/>
    <w:rsid w:val="00380ADD"/>
    <w:rsid w:val="00644F6F"/>
    <w:rsid w:val="00695C1A"/>
    <w:rsid w:val="006F7FA8"/>
    <w:rsid w:val="007A6095"/>
    <w:rsid w:val="008A4FD2"/>
    <w:rsid w:val="009522FB"/>
    <w:rsid w:val="009E3499"/>
    <w:rsid w:val="00BE4B2F"/>
    <w:rsid w:val="00C71E1D"/>
    <w:rsid w:val="00CA1D2D"/>
    <w:rsid w:val="00F27F7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E57D3A0019D4DC4879D914B33614F5B">
    <w:name w:val="6E57D3A0019D4DC4879D914B33614F5B"/>
    <w:rsid w:val="003342FA"/>
    <w:pPr>
      <w:bidi/>
    </w:pPr>
  </w:style>
  <w:style w:type="paragraph" w:customStyle="1" w:styleId="E3CE06A7619B4B02B06CFB05DA1854FB">
    <w:name w:val="E3CE06A7619B4B02B06CFB05DA1854FB"/>
    <w:rsid w:val="003342F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E57D3A0019D4DC4879D914B33614F5B">
    <w:name w:val="6E57D3A0019D4DC4879D914B33614F5B"/>
    <w:rsid w:val="003342FA"/>
    <w:pPr>
      <w:bidi/>
    </w:pPr>
  </w:style>
  <w:style w:type="paragraph" w:customStyle="1" w:styleId="E3CE06A7619B4B02B06CFB05DA1854FB">
    <w:name w:val="E3CE06A7619B4B02B06CFB05DA1854FB"/>
    <w:rsid w:val="003342F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 גרסת WORD</GovXMainTitl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2970DD-92F5-4151-8273-7B1652C7E9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E5A72F-BC51-421F-B3B3-8D10DA4CAED3}">
  <ds:schemaRefs>
    <ds:schemaRef ds:uri="http://schemas.microsoft.com/office/2006/documentManagement/types"/>
    <ds:schemaRef ds:uri="http://purl.org/dc/dcmitype/"/>
    <ds:schemaRef ds:uri="http://schemas.microsoft.com/office/infopath/2007/PartnerControls"/>
    <ds:schemaRef ds:uri="http://schemas.microsoft.com/office/2006/metadata/properties"/>
    <ds:schemaRef ds:uri="http://purl.org/dc/elements/1.1/"/>
    <ds:schemaRef ds:uri="http://purl.org/dc/terms/"/>
    <ds:schemaRef ds:uri="605e85f2-268e-450d-9afb-d305d42b267e"/>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A2695F09-9E3B-4911-995E-97E7E9FE4030}">
  <ds:schemaRefs>
    <ds:schemaRef ds:uri="http://schemas.microsoft.com/sharepoint/v3/contenttype/forms"/>
  </ds:schemaRefs>
</ds:datastoreItem>
</file>

<file path=customXml/itemProps4.xml><?xml version="1.0" encoding="utf-8"?>
<ds:datastoreItem xmlns:ds="http://schemas.openxmlformats.org/officeDocument/2006/customXml" ds:itemID="{960C8920-5646-47B2-98EF-BB3CA392F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59</Pages>
  <Words>17605</Words>
  <Characters>88028</Characters>
  <Application>Microsoft Office Word</Application>
  <DocSecurity>0</DocSecurity>
  <Lines>733</Lines>
  <Paragraphs>210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 גרסת WORD</vt:lpstr>
      <vt:lpstr>קובץ המכרז - גרסת WORD</vt:lpstr>
    </vt:vector>
  </TitlesOfParts>
  <Company/>
  <LinksUpToDate>false</LinksUpToDate>
  <CharactersWithSpaces>105423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 גרסת WORD</dc:title>
  <dc:creator>צבי סחייק</dc:creator>
  <cp:lastModifiedBy>ניר ינובסקי</cp:lastModifiedBy>
  <cp:revision>2</cp:revision>
  <dcterms:created xsi:type="dcterms:W3CDTF">2016-08-01T12:45:00Z</dcterms:created>
  <dcterms:modified xsi:type="dcterms:W3CDTF">2016-08-01T12:45:00Z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