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2204A2" w14:textId="77777777" w:rsidR="00045933" w:rsidRPr="00045933" w:rsidRDefault="00045933" w:rsidP="00045933">
      <w:pPr>
        <w:overflowPunct w:val="0"/>
        <w:autoSpaceDE w:val="0"/>
        <w:autoSpaceDN w:val="0"/>
        <w:adjustRightInd w:val="0"/>
        <w:spacing w:after="0" w:line="300" w:lineRule="atLeast"/>
        <w:jc w:val="center"/>
        <w:textAlignment w:val="baseline"/>
        <w:rPr>
          <w:rFonts w:ascii="Times New Roman" w:eastAsia="Times New Roman" w:hAnsi="Times New Roman" w:cs="David"/>
          <w:b/>
          <w:bCs/>
          <w:szCs w:val="32"/>
          <w:rtl/>
        </w:rPr>
      </w:pPr>
      <w:r w:rsidRPr="00045933">
        <w:rPr>
          <w:rFonts w:ascii="Times New Roman" w:eastAsia="Times New Roman" w:hAnsi="Times New Roman" w:cs="David"/>
          <w:b/>
          <w:bCs/>
          <w:szCs w:val="32"/>
          <w:rtl/>
        </w:rPr>
        <w:t>מדינת ישראל</w:t>
      </w:r>
    </w:p>
    <w:p w14:paraId="5C188B40" w14:textId="77777777" w:rsidR="00045933" w:rsidRPr="00045933" w:rsidRDefault="00045933" w:rsidP="00045933">
      <w:pPr>
        <w:overflowPunct w:val="0"/>
        <w:autoSpaceDE w:val="0"/>
        <w:autoSpaceDN w:val="0"/>
        <w:adjustRightInd w:val="0"/>
        <w:spacing w:after="0" w:line="300" w:lineRule="atLeast"/>
        <w:jc w:val="center"/>
        <w:textAlignment w:val="baseline"/>
        <w:rPr>
          <w:rFonts w:ascii="Times New Roman" w:eastAsia="Times New Roman" w:hAnsi="Times New Roman" w:cs="David"/>
          <w:b/>
          <w:bCs/>
          <w:szCs w:val="32"/>
          <w:rtl/>
        </w:rPr>
      </w:pPr>
      <w:smartTag w:uri="urn:schemas-microsoft-com:office:smarttags" w:element="PersonName">
        <w:smartTagPr>
          <w:attr w:name="ProductID" w:val="משרד החינוך"/>
        </w:smartTagPr>
        <w:r w:rsidRPr="00045933">
          <w:rPr>
            <w:rFonts w:ascii="Times New Roman" w:eastAsia="Times New Roman" w:hAnsi="Times New Roman" w:cs="David" w:hint="cs"/>
            <w:b/>
            <w:bCs/>
            <w:sz w:val="18"/>
            <w:szCs w:val="28"/>
            <w:rtl/>
          </w:rPr>
          <w:t>משרד החינוך</w:t>
        </w:r>
      </w:smartTag>
    </w:p>
    <w:p w14:paraId="34A30346" w14:textId="77777777" w:rsidR="00045933" w:rsidRPr="00045933" w:rsidRDefault="00045933" w:rsidP="00045933">
      <w:pPr>
        <w:overflowPunct w:val="0"/>
        <w:autoSpaceDE w:val="0"/>
        <w:autoSpaceDN w:val="0"/>
        <w:spacing w:after="0" w:line="240" w:lineRule="auto"/>
        <w:jc w:val="center"/>
        <w:rPr>
          <w:rFonts w:ascii="Arial" w:eastAsia="Calibri" w:hAnsi="Arial" w:cs="Arial"/>
          <w:b/>
          <w:bCs/>
          <w:sz w:val="24"/>
          <w:szCs w:val="24"/>
          <w:rtl/>
          <w:lang w:eastAsia="he-IL"/>
        </w:rPr>
      </w:pPr>
      <w:r w:rsidRPr="00045933">
        <w:rPr>
          <w:rFonts w:ascii="David" w:eastAsia="Calibri" w:hAnsi="David" w:cs="David"/>
          <w:b/>
          <w:bCs/>
          <w:sz w:val="24"/>
          <w:szCs w:val="24"/>
          <w:rtl/>
          <w:lang w:eastAsia="he-IL"/>
        </w:rPr>
        <w:t>אגף בכיר, תפעול רכש ולוגיסטיקה</w:t>
      </w:r>
    </w:p>
    <w:p w14:paraId="6CC152EB" w14:textId="77777777" w:rsidR="00045933" w:rsidRPr="00045933" w:rsidRDefault="00045933" w:rsidP="00045933">
      <w:pPr>
        <w:overflowPunct w:val="0"/>
        <w:autoSpaceDE w:val="0"/>
        <w:autoSpaceDN w:val="0"/>
        <w:adjustRightInd w:val="0"/>
        <w:spacing w:after="0" w:line="300" w:lineRule="atLeast"/>
        <w:jc w:val="center"/>
        <w:textAlignment w:val="baseline"/>
        <w:rPr>
          <w:rFonts w:ascii="Times New Roman" w:eastAsia="Times New Roman" w:hAnsi="Times New Roman" w:cs="David"/>
          <w:b/>
          <w:bCs/>
          <w:sz w:val="24"/>
          <w:szCs w:val="24"/>
          <w:rtl/>
        </w:rPr>
      </w:pPr>
      <w:r w:rsidRPr="00045933">
        <w:rPr>
          <w:rFonts w:ascii="Times New Roman" w:eastAsia="Times New Roman" w:hAnsi="Times New Roman" w:cs="David" w:hint="cs"/>
          <w:b/>
          <w:bCs/>
          <w:sz w:val="24"/>
          <w:szCs w:val="24"/>
          <w:rtl/>
        </w:rPr>
        <w:t>אגף רכש מכרזים והתקשרויות</w:t>
      </w:r>
    </w:p>
    <w:p w14:paraId="4F96EDF1" w14:textId="77777777" w:rsidR="00045933" w:rsidRPr="00045933" w:rsidRDefault="00045933" w:rsidP="00045933">
      <w:pPr>
        <w:overflowPunct w:val="0"/>
        <w:autoSpaceDE w:val="0"/>
        <w:autoSpaceDN w:val="0"/>
        <w:adjustRightInd w:val="0"/>
        <w:spacing w:after="0" w:line="300" w:lineRule="atLeast"/>
        <w:ind w:left="6237" w:firstLine="567"/>
        <w:jc w:val="right"/>
        <w:textAlignment w:val="baseline"/>
        <w:rPr>
          <w:rFonts w:ascii="Times New Roman" w:eastAsia="Times New Roman" w:hAnsi="Times New Roman" w:cs="David"/>
          <w:sz w:val="26"/>
          <w:szCs w:val="26"/>
          <w:rtl/>
        </w:rPr>
      </w:pPr>
    </w:p>
    <w:p w14:paraId="6C331808" w14:textId="3DE57888" w:rsidR="00045933" w:rsidRPr="00045933" w:rsidRDefault="001F7B46" w:rsidP="00045933">
      <w:pPr>
        <w:widowControl w:val="0"/>
        <w:overflowPunct w:val="0"/>
        <w:autoSpaceDE w:val="0"/>
        <w:autoSpaceDN w:val="0"/>
        <w:adjustRightInd w:val="0"/>
        <w:spacing w:after="0" w:line="300" w:lineRule="atLeast"/>
        <w:jc w:val="right"/>
        <w:textAlignment w:val="baseline"/>
        <w:rPr>
          <w:rFonts w:ascii="Times New Roman" w:eastAsia="Times New Roman" w:hAnsi="Times New Roman" w:cs="David"/>
          <w:szCs w:val="24"/>
          <w:rtl/>
        </w:rPr>
      </w:pPr>
      <w:r>
        <w:rPr>
          <w:rFonts w:ascii="Times New Roman" w:eastAsia="Times New Roman" w:hAnsi="Times New Roman" w:cs="David" w:hint="cs"/>
          <w:szCs w:val="24"/>
          <w:rtl/>
        </w:rPr>
        <w:t>28.5.2024</w:t>
      </w:r>
    </w:p>
    <w:p w14:paraId="7F2DD0CE" w14:textId="77777777" w:rsidR="00045933" w:rsidRPr="00045933" w:rsidRDefault="00045933" w:rsidP="00045933">
      <w:pPr>
        <w:widowControl w:val="0"/>
        <w:overflowPunct w:val="0"/>
        <w:autoSpaceDE w:val="0"/>
        <w:autoSpaceDN w:val="0"/>
        <w:adjustRightInd w:val="0"/>
        <w:spacing w:after="0" w:line="300" w:lineRule="atLeast"/>
        <w:jc w:val="right"/>
        <w:textAlignment w:val="baseline"/>
        <w:rPr>
          <w:rFonts w:ascii="Times New Roman" w:eastAsia="Times New Roman" w:hAnsi="Times New Roman" w:cs="David"/>
          <w:szCs w:val="24"/>
          <w:rtl/>
        </w:rPr>
      </w:pPr>
    </w:p>
    <w:p w14:paraId="1BB0703D" w14:textId="77777777" w:rsidR="00045933" w:rsidRPr="00045933" w:rsidRDefault="00045933" w:rsidP="00045933">
      <w:pPr>
        <w:widowControl w:val="0"/>
        <w:overflowPunct w:val="0"/>
        <w:autoSpaceDE w:val="0"/>
        <w:autoSpaceDN w:val="0"/>
        <w:adjustRightInd w:val="0"/>
        <w:spacing w:after="0" w:line="300" w:lineRule="atLeast"/>
        <w:jc w:val="center"/>
        <w:textAlignment w:val="baseline"/>
        <w:rPr>
          <w:rFonts w:ascii="David" w:eastAsia="Times New Roman" w:hAnsi="David" w:cs="David"/>
          <w:b/>
          <w:bCs/>
          <w:sz w:val="28"/>
          <w:szCs w:val="28"/>
          <w:rtl/>
        </w:rPr>
      </w:pPr>
    </w:p>
    <w:p w14:paraId="5ACEA24F" w14:textId="77777777" w:rsidR="00045933" w:rsidRPr="00045933" w:rsidRDefault="00045933" w:rsidP="00045933">
      <w:pPr>
        <w:widowControl w:val="0"/>
        <w:overflowPunct w:val="0"/>
        <w:autoSpaceDE w:val="0"/>
        <w:autoSpaceDN w:val="0"/>
        <w:adjustRightInd w:val="0"/>
        <w:spacing w:after="0" w:line="300" w:lineRule="atLeast"/>
        <w:jc w:val="center"/>
        <w:textAlignment w:val="baseline"/>
        <w:rPr>
          <w:rFonts w:ascii="David" w:eastAsia="Times New Roman" w:hAnsi="David" w:cs="David"/>
          <w:b/>
          <w:bCs/>
          <w:sz w:val="28"/>
          <w:szCs w:val="28"/>
          <w:rtl/>
        </w:rPr>
      </w:pPr>
    </w:p>
    <w:p w14:paraId="0FA650CD" w14:textId="46A5D419" w:rsidR="006E136F" w:rsidRPr="006E136F" w:rsidRDefault="006E136F" w:rsidP="006E136F">
      <w:pPr>
        <w:widowControl w:val="0"/>
        <w:overflowPunct w:val="0"/>
        <w:autoSpaceDE w:val="0"/>
        <w:autoSpaceDN w:val="0"/>
        <w:adjustRightInd w:val="0"/>
        <w:spacing w:after="0" w:line="300" w:lineRule="atLeast"/>
        <w:jc w:val="center"/>
        <w:textAlignment w:val="baseline"/>
        <w:rPr>
          <w:rFonts w:ascii="Times New Roman" w:eastAsia="Times New Roman" w:hAnsi="Times New Roman" w:cs="David"/>
          <w:b/>
          <w:bCs/>
          <w:sz w:val="32"/>
          <w:szCs w:val="32"/>
          <w:u w:val="single"/>
          <w:rtl/>
        </w:rPr>
      </w:pPr>
      <w:r w:rsidRPr="006E136F">
        <w:rPr>
          <w:rFonts w:ascii="Times New Roman" w:eastAsia="Times New Roman" w:hAnsi="Times New Roman" w:cs="David" w:hint="cs"/>
          <w:b/>
          <w:bCs/>
          <w:sz w:val="32"/>
          <w:szCs w:val="32"/>
          <w:u w:val="single"/>
          <w:rtl/>
        </w:rPr>
        <w:t xml:space="preserve">מכרז </w:t>
      </w:r>
      <w:r w:rsidRPr="006E136F">
        <w:rPr>
          <w:rFonts w:ascii="Times New Roman" w:eastAsia="Times New Roman" w:hAnsi="Times New Roman" w:cs="David"/>
          <w:b/>
          <w:bCs/>
          <w:sz w:val="32"/>
          <w:szCs w:val="32"/>
          <w:u w:val="single"/>
          <w:rtl/>
        </w:rPr>
        <w:t>מס</w:t>
      </w:r>
      <w:r w:rsidRPr="006E136F">
        <w:rPr>
          <w:rFonts w:ascii="Times New Roman" w:eastAsia="Times New Roman" w:hAnsi="Times New Roman" w:cs="David" w:hint="cs"/>
          <w:b/>
          <w:bCs/>
          <w:sz w:val="32"/>
          <w:szCs w:val="32"/>
          <w:u w:val="single"/>
          <w:rtl/>
        </w:rPr>
        <w:t xml:space="preserve">' 10/4.2024 </w:t>
      </w:r>
      <w:r w:rsidRPr="006E136F">
        <w:rPr>
          <w:rFonts w:ascii="Times New Roman" w:eastAsia="Times New Roman" w:hAnsi="Times New Roman" w:cs="David"/>
          <w:b/>
          <w:bCs/>
          <w:sz w:val="32"/>
          <w:szCs w:val="32"/>
          <w:u w:val="single"/>
          <w:rtl/>
        </w:rPr>
        <w:t>–</w:t>
      </w:r>
      <w:r w:rsidRPr="006E136F">
        <w:rPr>
          <w:rFonts w:ascii="Times New Roman" w:eastAsia="Times New Roman" w:hAnsi="Times New Roman" w:cs="David" w:hint="cs"/>
          <w:b/>
          <w:bCs/>
          <w:sz w:val="32"/>
          <w:szCs w:val="32"/>
          <w:u w:val="single"/>
          <w:rtl/>
        </w:rPr>
        <w:t xml:space="preserve"> אספקת שירותים רפואיים וסיעודיים לתלמידים במסגרות החינוך המיוחד</w:t>
      </w:r>
    </w:p>
    <w:p w14:paraId="57A8A3EE" w14:textId="77777777" w:rsidR="00045933" w:rsidRPr="00045933" w:rsidRDefault="00045933" w:rsidP="00045933">
      <w:pPr>
        <w:widowControl w:val="0"/>
        <w:overflowPunct w:val="0"/>
        <w:autoSpaceDE w:val="0"/>
        <w:autoSpaceDN w:val="0"/>
        <w:adjustRightInd w:val="0"/>
        <w:spacing w:after="0" w:line="300" w:lineRule="atLeast"/>
        <w:jc w:val="center"/>
        <w:textAlignment w:val="baseline"/>
        <w:rPr>
          <w:rFonts w:ascii="David" w:eastAsia="Times New Roman" w:hAnsi="David" w:cs="David"/>
          <w:b/>
          <w:bCs/>
          <w:sz w:val="28"/>
          <w:szCs w:val="28"/>
          <w:u w:val="single"/>
          <w:rtl/>
        </w:rPr>
      </w:pPr>
    </w:p>
    <w:p w14:paraId="7BA5C1F7" w14:textId="77777777" w:rsidR="00045933" w:rsidRPr="00045933" w:rsidRDefault="00045933" w:rsidP="00045933">
      <w:pPr>
        <w:widowControl w:val="0"/>
        <w:overflowPunct w:val="0"/>
        <w:autoSpaceDE w:val="0"/>
        <w:autoSpaceDN w:val="0"/>
        <w:adjustRightInd w:val="0"/>
        <w:spacing w:after="0" w:line="300" w:lineRule="atLeast"/>
        <w:jc w:val="center"/>
        <w:textAlignment w:val="baseline"/>
        <w:rPr>
          <w:rFonts w:ascii="Times New Roman" w:eastAsia="Times New Roman" w:hAnsi="Times New Roman" w:cs="David"/>
          <w:b/>
          <w:bCs/>
          <w:sz w:val="28"/>
          <w:szCs w:val="28"/>
          <w:u w:val="single"/>
          <w:rtl/>
        </w:rPr>
      </w:pPr>
    </w:p>
    <w:p w14:paraId="5C2A45AC" w14:textId="1EABEBCD" w:rsidR="00045933" w:rsidRPr="00045933" w:rsidRDefault="00045933" w:rsidP="000E2DE4">
      <w:pPr>
        <w:overflowPunct w:val="0"/>
        <w:autoSpaceDE w:val="0"/>
        <w:autoSpaceDN w:val="0"/>
        <w:adjustRightInd w:val="0"/>
        <w:spacing w:after="0" w:line="300" w:lineRule="atLeast"/>
        <w:jc w:val="center"/>
        <w:textAlignment w:val="baseline"/>
        <w:rPr>
          <w:rFonts w:ascii="Times New Roman" w:eastAsia="Times New Roman" w:hAnsi="Times New Roman" w:cs="David"/>
          <w:b/>
          <w:bCs/>
          <w:sz w:val="30"/>
          <w:szCs w:val="30"/>
          <w:u w:val="single"/>
          <w:rtl/>
          <w:lang w:eastAsia="he-IL"/>
        </w:rPr>
      </w:pPr>
      <w:r w:rsidRPr="00045933">
        <w:rPr>
          <w:rFonts w:ascii="Times New Roman" w:eastAsia="Times New Roman" w:hAnsi="Times New Roman" w:cs="David" w:hint="cs"/>
          <w:b/>
          <w:bCs/>
          <w:sz w:val="30"/>
          <w:szCs w:val="30"/>
          <w:u w:val="single"/>
          <w:rtl/>
          <w:lang w:eastAsia="he-IL"/>
        </w:rPr>
        <w:t xml:space="preserve">הבהרה </w:t>
      </w:r>
      <w:r w:rsidR="000E2DE4">
        <w:rPr>
          <w:rFonts w:ascii="Times New Roman" w:eastAsia="Times New Roman" w:hAnsi="Times New Roman" w:cs="David" w:hint="cs"/>
          <w:b/>
          <w:bCs/>
          <w:sz w:val="30"/>
          <w:szCs w:val="30"/>
          <w:u w:val="single"/>
          <w:rtl/>
          <w:lang w:eastAsia="he-IL"/>
        </w:rPr>
        <w:t>3</w:t>
      </w:r>
      <w:bookmarkStart w:id="0" w:name="_GoBack"/>
      <w:bookmarkEnd w:id="0"/>
    </w:p>
    <w:p w14:paraId="5CBFCE05" w14:textId="77777777" w:rsidR="00045933" w:rsidRPr="00045933" w:rsidRDefault="00045933" w:rsidP="00045933">
      <w:pPr>
        <w:numPr>
          <w:ilvl w:val="0"/>
          <w:numId w:val="4"/>
        </w:numPr>
        <w:overflowPunct w:val="0"/>
        <w:autoSpaceDE w:val="0"/>
        <w:autoSpaceDN w:val="0"/>
        <w:adjustRightInd w:val="0"/>
        <w:spacing w:after="0" w:line="480" w:lineRule="auto"/>
        <w:ind w:left="568" w:hanging="425"/>
        <w:jc w:val="both"/>
        <w:textAlignment w:val="baseline"/>
        <w:rPr>
          <w:rFonts w:ascii="Times New Roman" w:eastAsia="Times New Roman" w:hAnsi="Times New Roman" w:cs="David"/>
          <w:sz w:val="24"/>
          <w:szCs w:val="24"/>
          <w:lang w:eastAsia="he-IL"/>
        </w:rPr>
      </w:pPr>
      <w:r w:rsidRPr="00045933">
        <w:rPr>
          <w:rFonts w:ascii="Times New Roman" w:eastAsia="Times New Roman" w:hAnsi="Times New Roman" w:cs="David" w:hint="cs"/>
          <w:sz w:val="24"/>
          <w:szCs w:val="24"/>
          <w:rtl/>
          <w:lang w:eastAsia="he-IL"/>
        </w:rPr>
        <w:t xml:space="preserve">להלן התשובות לשאלות </w:t>
      </w:r>
    </w:p>
    <w:tbl>
      <w:tblPr>
        <w:bidiVisual/>
        <w:tblW w:w="15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5"/>
        <w:gridCol w:w="1580"/>
        <w:gridCol w:w="1450"/>
        <w:gridCol w:w="6821"/>
        <w:gridCol w:w="4274"/>
      </w:tblGrid>
      <w:tr w:rsidR="00045933" w:rsidRPr="00F5219E" w14:paraId="62C94495" w14:textId="77777777" w:rsidTr="003A15B8">
        <w:trPr>
          <w:tblHeader/>
        </w:trPr>
        <w:tc>
          <w:tcPr>
            <w:tcW w:w="925" w:type="dxa"/>
            <w:shd w:val="clear" w:color="auto" w:fill="D9D9D9"/>
            <w:vAlign w:val="center"/>
          </w:tcPr>
          <w:p w14:paraId="454F7D4B" w14:textId="77777777" w:rsidR="00045933" w:rsidRPr="00F5219E" w:rsidRDefault="00045933" w:rsidP="00045933">
            <w:pPr>
              <w:overflowPunct w:val="0"/>
              <w:autoSpaceDE w:val="0"/>
              <w:autoSpaceDN w:val="0"/>
              <w:adjustRightInd w:val="0"/>
              <w:spacing w:after="0" w:line="280" w:lineRule="atLeast"/>
              <w:jc w:val="center"/>
              <w:textAlignment w:val="baseline"/>
              <w:rPr>
                <w:rFonts w:ascii="David" w:eastAsia="Times New Roman" w:hAnsi="David" w:cs="David"/>
                <w:b/>
                <w:bCs/>
                <w:color w:val="002060"/>
                <w:sz w:val="24"/>
                <w:szCs w:val="24"/>
                <w:rtl/>
                <w:lang w:eastAsia="he-IL"/>
              </w:rPr>
            </w:pPr>
            <w:bookmarkStart w:id="1" w:name="_Hlk160721685"/>
            <w:r w:rsidRPr="00F5219E">
              <w:rPr>
                <w:rFonts w:ascii="David" w:eastAsia="Times New Roman" w:hAnsi="David" w:cs="David"/>
                <w:b/>
                <w:bCs/>
                <w:color w:val="002060"/>
                <w:sz w:val="24"/>
                <w:szCs w:val="24"/>
                <w:rtl/>
                <w:lang w:eastAsia="he-IL"/>
              </w:rPr>
              <w:t>מס"ד</w:t>
            </w:r>
          </w:p>
        </w:tc>
        <w:tc>
          <w:tcPr>
            <w:tcW w:w="1580" w:type="dxa"/>
            <w:shd w:val="clear" w:color="auto" w:fill="D9D9D9"/>
            <w:vAlign w:val="center"/>
          </w:tcPr>
          <w:p w14:paraId="15867A2B" w14:textId="77777777" w:rsidR="00045933" w:rsidRPr="00F5219E" w:rsidRDefault="00045933" w:rsidP="00045933">
            <w:pPr>
              <w:overflowPunct w:val="0"/>
              <w:autoSpaceDE w:val="0"/>
              <w:autoSpaceDN w:val="0"/>
              <w:adjustRightInd w:val="0"/>
              <w:spacing w:after="0" w:line="280" w:lineRule="atLeast"/>
              <w:jc w:val="center"/>
              <w:textAlignment w:val="baseline"/>
              <w:rPr>
                <w:rFonts w:ascii="David" w:eastAsia="Times New Roman" w:hAnsi="David" w:cs="David"/>
                <w:b/>
                <w:bCs/>
                <w:color w:val="002060"/>
                <w:sz w:val="24"/>
                <w:szCs w:val="24"/>
                <w:rtl/>
                <w:lang w:eastAsia="he-IL"/>
              </w:rPr>
            </w:pPr>
            <w:r w:rsidRPr="00F5219E">
              <w:rPr>
                <w:rFonts w:ascii="David" w:eastAsia="Times New Roman" w:hAnsi="David" w:cs="David"/>
                <w:b/>
                <w:bCs/>
                <w:color w:val="002060"/>
                <w:sz w:val="24"/>
                <w:szCs w:val="24"/>
                <w:rtl/>
                <w:lang w:eastAsia="he-IL"/>
              </w:rPr>
              <w:t>מס' הסעיף אליו מתייחסת השאלה</w:t>
            </w:r>
          </w:p>
        </w:tc>
        <w:tc>
          <w:tcPr>
            <w:tcW w:w="1450" w:type="dxa"/>
            <w:shd w:val="clear" w:color="auto" w:fill="D9D9D9"/>
            <w:vAlign w:val="center"/>
          </w:tcPr>
          <w:p w14:paraId="630987E1" w14:textId="77777777" w:rsidR="00045933" w:rsidRPr="00F5219E" w:rsidRDefault="00045933" w:rsidP="00045933">
            <w:pPr>
              <w:overflowPunct w:val="0"/>
              <w:autoSpaceDE w:val="0"/>
              <w:autoSpaceDN w:val="0"/>
              <w:adjustRightInd w:val="0"/>
              <w:spacing w:after="0" w:line="280" w:lineRule="atLeast"/>
              <w:jc w:val="center"/>
              <w:textAlignment w:val="baseline"/>
              <w:rPr>
                <w:rFonts w:ascii="David" w:eastAsia="Times New Roman" w:hAnsi="David" w:cs="David"/>
                <w:b/>
                <w:bCs/>
                <w:color w:val="002060"/>
                <w:sz w:val="24"/>
                <w:szCs w:val="24"/>
                <w:rtl/>
                <w:lang w:eastAsia="he-IL"/>
              </w:rPr>
            </w:pPr>
            <w:r w:rsidRPr="00F5219E">
              <w:rPr>
                <w:rFonts w:ascii="David" w:eastAsia="Times New Roman" w:hAnsi="David" w:cs="David"/>
                <w:b/>
                <w:bCs/>
                <w:color w:val="002060"/>
                <w:sz w:val="24"/>
                <w:szCs w:val="24"/>
                <w:rtl/>
                <w:lang w:eastAsia="he-IL"/>
              </w:rPr>
              <w:t>עמוד</w:t>
            </w:r>
          </w:p>
        </w:tc>
        <w:tc>
          <w:tcPr>
            <w:tcW w:w="6821" w:type="dxa"/>
            <w:shd w:val="clear" w:color="auto" w:fill="D9D9D9"/>
            <w:vAlign w:val="center"/>
          </w:tcPr>
          <w:p w14:paraId="7FAEAEC8" w14:textId="77777777" w:rsidR="00045933" w:rsidRPr="00F5219E" w:rsidRDefault="00045933" w:rsidP="00045933">
            <w:pPr>
              <w:overflowPunct w:val="0"/>
              <w:autoSpaceDE w:val="0"/>
              <w:autoSpaceDN w:val="0"/>
              <w:adjustRightInd w:val="0"/>
              <w:spacing w:after="0" w:line="280" w:lineRule="atLeast"/>
              <w:jc w:val="center"/>
              <w:textAlignment w:val="baseline"/>
              <w:rPr>
                <w:rFonts w:ascii="David" w:eastAsia="Times New Roman" w:hAnsi="David" w:cs="David"/>
                <w:b/>
                <w:bCs/>
                <w:color w:val="002060"/>
                <w:sz w:val="24"/>
                <w:szCs w:val="24"/>
                <w:rtl/>
                <w:lang w:eastAsia="he-IL"/>
              </w:rPr>
            </w:pPr>
            <w:r w:rsidRPr="00F5219E">
              <w:rPr>
                <w:rFonts w:ascii="David" w:eastAsia="Times New Roman" w:hAnsi="David" w:cs="David"/>
                <w:b/>
                <w:bCs/>
                <w:color w:val="002060"/>
                <w:sz w:val="24"/>
                <w:szCs w:val="24"/>
                <w:rtl/>
                <w:lang w:eastAsia="he-IL"/>
              </w:rPr>
              <w:t>שאלת  המציע</w:t>
            </w:r>
          </w:p>
        </w:tc>
        <w:tc>
          <w:tcPr>
            <w:tcW w:w="4274" w:type="dxa"/>
            <w:shd w:val="clear" w:color="auto" w:fill="D9D9D9"/>
            <w:vAlign w:val="center"/>
          </w:tcPr>
          <w:p w14:paraId="6B742C02" w14:textId="77777777" w:rsidR="00045933" w:rsidRPr="00F5219E" w:rsidRDefault="00045933" w:rsidP="00045933">
            <w:pPr>
              <w:overflowPunct w:val="0"/>
              <w:autoSpaceDE w:val="0"/>
              <w:autoSpaceDN w:val="0"/>
              <w:adjustRightInd w:val="0"/>
              <w:spacing w:after="0" w:line="280" w:lineRule="atLeast"/>
              <w:jc w:val="both"/>
              <w:textAlignment w:val="baseline"/>
              <w:rPr>
                <w:rFonts w:ascii="David" w:eastAsia="Times New Roman" w:hAnsi="David" w:cs="David"/>
                <w:b/>
                <w:bCs/>
                <w:color w:val="002060"/>
                <w:sz w:val="24"/>
                <w:szCs w:val="24"/>
                <w:rtl/>
                <w:lang w:eastAsia="he-IL"/>
              </w:rPr>
            </w:pPr>
            <w:r w:rsidRPr="00F5219E">
              <w:rPr>
                <w:rFonts w:ascii="David" w:eastAsia="Times New Roman" w:hAnsi="David" w:cs="David"/>
                <w:b/>
                <w:bCs/>
                <w:color w:val="002060"/>
                <w:sz w:val="24"/>
                <w:szCs w:val="24"/>
                <w:rtl/>
                <w:lang w:eastAsia="he-IL"/>
              </w:rPr>
              <w:t>תשובה</w:t>
            </w:r>
          </w:p>
        </w:tc>
      </w:tr>
      <w:bookmarkEnd w:id="1"/>
      <w:tr w:rsidR="00387D0A" w:rsidRPr="00F5219E" w14:paraId="7D090152" w14:textId="77777777" w:rsidTr="003A15B8">
        <w:tc>
          <w:tcPr>
            <w:tcW w:w="925" w:type="dxa"/>
            <w:shd w:val="clear" w:color="auto" w:fill="auto"/>
            <w:vAlign w:val="center"/>
          </w:tcPr>
          <w:p w14:paraId="5E58EBB5"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145767F5" w14:textId="2BF7586B" w:rsidR="00387D0A" w:rsidRPr="00F5219E" w:rsidRDefault="00387D0A" w:rsidP="00387D0A">
            <w:pPr>
              <w:widowControl w:val="0"/>
              <w:spacing w:after="0" w:line="280" w:lineRule="atLeast"/>
              <w:jc w:val="center"/>
              <w:rPr>
                <w:rFonts w:ascii="David" w:eastAsia="Times New Roman" w:hAnsi="David" w:cs="David"/>
                <w:color w:val="000000"/>
                <w:sz w:val="24"/>
                <w:szCs w:val="24"/>
                <w:rtl/>
              </w:rPr>
            </w:pPr>
            <w:r w:rsidRPr="00F5219E">
              <w:rPr>
                <w:rFonts w:ascii="David" w:hAnsi="David" w:cs="David"/>
                <w:sz w:val="24"/>
                <w:szCs w:val="24"/>
                <w:rtl/>
              </w:rPr>
              <w:t xml:space="preserve">כללי </w:t>
            </w:r>
          </w:p>
        </w:tc>
        <w:tc>
          <w:tcPr>
            <w:tcW w:w="1450" w:type="dxa"/>
            <w:shd w:val="clear" w:color="auto" w:fill="auto"/>
            <w:vAlign w:val="center"/>
          </w:tcPr>
          <w:p w14:paraId="783BD660" w14:textId="4B07DA8F" w:rsidR="00387D0A" w:rsidRPr="00F5219E" w:rsidRDefault="00387D0A" w:rsidP="00387D0A">
            <w:pPr>
              <w:widowControl w:val="0"/>
              <w:spacing w:after="0" w:line="280" w:lineRule="atLeast"/>
              <w:jc w:val="center"/>
              <w:rPr>
                <w:rFonts w:ascii="David" w:eastAsia="Times New Roman" w:hAnsi="David" w:cs="David"/>
                <w:color w:val="000000"/>
                <w:sz w:val="24"/>
                <w:szCs w:val="24"/>
                <w:rtl/>
              </w:rPr>
            </w:pPr>
            <w:r w:rsidRPr="00F5219E">
              <w:rPr>
                <w:rFonts w:ascii="David" w:hAnsi="David" w:cs="David"/>
                <w:sz w:val="24"/>
                <w:szCs w:val="24"/>
                <w:rtl/>
              </w:rPr>
              <w:t>כללי</w:t>
            </w:r>
          </w:p>
        </w:tc>
        <w:tc>
          <w:tcPr>
            <w:tcW w:w="6821" w:type="dxa"/>
            <w:shd w:val="clear" w:color="auto" w:fill="auto"/>
            <w:vAlign w:val="center"/>
          </w:tcPr>
          <w:p w14:paraId="2A9C1FCE" w14:textId="2C093D70" w:rsidR="00387D0A" w:rsidRPr="00F5219E" w:rsidRDefault="00387D0A" w:rsidP="00387D0A">
            <w:pPr>
              <w:widowControl w:val="0"/>
              <w:autoSpaceDN w:val="0"/>
              <w:spacing w:after="0" w:line="280" w:lineRule="atLeast"/>
              <w:jc w:val="both"/>
              <w:textAlignment w:val="baseline"/>
              <w:rPr>
                <w:rFonts w:ascii="David" w:eastAsia="Times New Roman" w:hAnsi="David" w:cs="David"/>
                <w:color w:val="000000"/>
                <w:sz w:val="24"/>
                <w:szCs w:val="24"/>
                <w:rtl/>
              </w:rPr>
            </w:pPr>
            <w:r w:rsidRPr="00F5219E">
              <w:rPr>
                <w:rFonts w:ascii="David" w:hAnsi="David" w:cs="David"/>
                <w:b/>
                <w:bCs/>
                <w:sz w:val="24"/>
                <w:szCs w:val="24"/>
                <w:rtl/>
              </w:rPr>
              <w:t>תמורה</w:t>
            </w:r>
            <w:r w:rsidRPr="00F5219E">
              <w:rPr>
                <w:rFonts w:ascii="David" w:hAnsi="David" w:cs="David"/>
                <w:sz w:val="24"/>
                <w:szCs w:val="24"/>
                <w:rtl/>
              </w:rPr>
              <w:t xml:space="preserve">- נודה לקבלת התעריפים </w:t>
            </w:r>
            <w:r w:rsidR="002D21C7">
              <w:rPr>
                <w:rFonts w:ascii="David" w:hAnsi="David" w:cs="David" w:hint="cs"/>
                <w:sz w:val="24"/>
                <w:szCs w:val="24"/>
                <w:rtl/>
              </w:rPr>
              <w:t>המשולמים</w:t>
            </w:r>
            <w:r w:rsidRPr="00F5219E">
              <w:rPr>
                <w:rFonts w:ascii="David" w:hAnsi="David" w:cs="David"/>
                <w:sz w:val="24"/>
                <w:szCs w:val="24"/>
                <w:rtl/>
              </w:rPr>
              <w:t xml:space="preserve"> היום לספק הנוכחי</w:t>
            </w:r>
          </w:p>
        </w:tc>
        <w:tc>
          <w:tcPr>
            <w:tcW w:w="4274" w:type="dxa"/>
            <w:shd w:val="clear" w:color="auto" w:fill="auto"/>
            <w:vAlign w:val="center"/>
          </w:tcPr>
          <w:p w14:paraId="4E1B012D" w14:textId="776EC047" w:rsidR="00D50210" w:rsidRPr="00F5219E" w:rsidRDefault="00D50210" w:rsidP="00055894">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המידע אינו רלוונטי לצורך הגשת הצעה במכרז.</w:t>
            </w:r>
          </w:p>
        </w:tc>
      </w:tr>
      <w:tr w:rsidR="00387D0A" w:rsidRPr="00F5219E" w14:paraId="2DFB92F5" w14:textId="77777777" w:rsidTr="003A15B8">
        <w:tc>
          <w:tcPr>
            <w:tcW w:w="925" w:type="dxa"/>
            <w:shd w:val="clear" w:color="auto" w:fill="auto"/>
            <w:vAlign w:val="center"/>
          </w:tcPr>
          <w:p w14:paraId="5D84AF28"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464081D9" w14:textId="49A6764B"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sz w:val="24"/>
                <w:szCs w:val="24"/>
                <w:rtl/>
              </w:rPr>
              <w:t>1</w:t>
            </w:r>
            <w:r w:rsidRPr="00F5219E">
              <w:rPr>
                <w:rFonts w:ascii="David" w:eastAsia="Times New Roman" w:hAnsi="David" w:cs="David"/>
                <w:color w:val="000000"/>
                <w:sz w:val="24"/>
                <w:szCs w:val="24"/>
                <w:rtl/>
                <w:lang w:eastAsia="he-IL"/>
              </w:rPr>
              <w:t>, 19.8</w:t>
            </w:r>
          </w:p>
        </w:tc>
        <w:tc>
          <w:tcPr>
            <w:tcW w:w="1450" w:type="dxa"/>
            <w:shd w:val="clear" w:color="auto" w:fill="auto"/>
            <w:vAlign w:val="center"/>
          </w:tcPr>
          <w:p w14:paraId="33C24663" w14:textId="57B8EA3C"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sz w:val="24"/>
                <w:szCs w:val="24"/>
                <w:rtl/>
              </w:rPr>
              <w:t>2, 48</w:t>
            </w:r>
          </w:p>
        </w:tc>
        <w:tc>
          <w:tcPr>
            <w:tcW w:w="6821" w:type="dxa"/>
            <w:shd w:val="clear" w:color="auto" w:fill="auto"/>
          </w:tcPr>
          <w:p w14:paraId="3F2E982E" w14:textId="77777777" w:rsidR="00387D0A" w:rsidRPr="00F5219E" w:rsidRDefault="00387D0A" w:rsidP="00387D0A">
            <w:pPr>
              <w:spacing w:line="360" w:lineRule="auto"/>
              <w:jc w:val="both"/>
              <w:rPr>
                <w:rFonts w:ascii="David" w:hAnsi="David" w:cs="David"/>
                <w:b/>
                <w:bCs/>
                <w:sz w:val="24"/>
                <w:szCs w:val="24"/>
                <w:rtl/>
              </w:rPr>
            </w:pPr>
            <w:r w:rsidRPr="00F5219E">
              <w:rPr>
                <w:rFonts w:ascii="David" w:hAnsi="David" w:cs="David"/>
                <w:b/>
                <w:bCs/>
                <w:sz w:val="24"/>
                <w:szCs w:val="24"/>
                <w:rtl/>
              </w:rPr>
              <w:t xml:space="preserve">קביעת הוראה במכרז לזכייה של שני זוכים – </w:t>
            </w:r>
          </w:p>
          <w:p w14:paraId="4ADEDEEB" w14:textId="77777777" w:rsidR="00387D0A" w:rsidRPr="00F5219E" w:rsidRDefault="00387D0A" w:rsidP="00387D0A">
            <w:pPr>
              <w:spacing w:line="360" w:lineRule="auto"/>
              <w:jc w:val="both"/>
              <w:rPr>
                <w:rFonts w:ascii="David" w:hAnsi="David" w:cs="David"/>
                <w:sz w:val="24"/>
                <w:szCs w:val="24"/>
                <w:rtl/>
              </w:rPr>
            </w:pPr>
            <w:r w:rsidRPr="00F5219E">
              <w:rPr>
                <w:rFonts w:ascii="David" w:hAnsi="David" w:cs="David"/>
                <w:sz w:val="24"/>
                <w:szCs w:val="24"/>
                <w:rtl/>
              </w:rPr>
              <w:t xml:space="preserve">כידוע, אספקת שירותי רפואה עבור החינוך המיוחד מהווה שירות ייחודי ורגיש. </w:t>
            </w:r>
          </w:p>
          <w:p w14:paraId="631AB975" w14:textId="77777777" w:rsidR="00387D0A" w:rsidRPr="00F5219E" w:rsidRDefault="00387D0A" w:rsidP="00387D0A">
            <w:pPr>
              <w:spacing w:line="360" w:lineRule="auto"/>
              <w:jc w:val="both"/>
              <w:rPr>
                <w:rFonts w:ascii="David" w:hAnsi="David" w:cs="David"/>
                <w:sz w:val="24"/>
                <w:szCs w:val="24"/>
                <w:rtl/>
              </w:rPr>
            </w:pPr>
            <w:r w:rsidRPr="00F5219E">
              <w:rPr>
                <w:rFonts w:ascii="David" w:hAnsi="David" w:cs="David"/>
                <w:sz w:val="24"/>
                <w:szCs w:val="24"/>
                <w:rtl/>
              </w:rPr>
              <w:t xml:space="preserve">בהתאם לכך ולכפי הנהוג במכרזים גדולים דומים, נבקשכם לקבוע הוראה כי הזכיה במכרז </w:t>
            </w:r>
            <w:r w:rsidRPr="00F5219E">
              <w:rPr>
                <w:rFonts w:ascii="David" w:hAnsi="David" w:cs="David"/>
                <w:b/>
                <w:bCs/>
                <w:sz w:val="24"/>
                <w:szCs w:val="24"/>
                <w:rtl/>
              </w:rPr>
              <w:t>תחולק לשני זוכים</w:t>
            </w:r>
            <w:r w:rsidRPr="00F5219E">
              <w:rPr>
                <w:rFonts w:ascii="David" w:hAnsi="David" w:cs="David"/>
                <w:sz w:val="24"/>
                <w:szCs w:val="24"/>
                <w:rtl/>
              </w:rPr>
              <w:t xml:space="preserve"> (</w:t>
            </w:r>
            <w:r w:rsidRPr="00F5219E">
              <w:rPr>
                <w:rFonts w:ascii="David" w:hAnsi="David" w:cs="David"/>
                <w:b/>
                <w:bCs/>
                <w:sz w:val="24"/>
                <w:szCs w:val="24"/>
                <w:rtl/>
              </w:rPr>
              <w:t xml:space="preserve">אחד עבור כל אזור) </w:t>
            </w:r>
            <w:r w:rsidRPr="00F5219E">
              <w:rPr>
                <w:rFonts w:ascii="David" w:hAnsi="David" w:cs="David"/>
                <w:sz w:val="24"/>
                <w:szCs w:val="24"/>
                <w:rtl/>
              </w:rPr>
              <w:t>וזאת מהטעמים הבאים:</w:t>
            </w:r>
          </w:p>
          <w:p w14:paraId="1349A06A" w14:textId="77777777" w:rsidR="00387D0A" w:rsidRPr="00F5219E" w:rsidRDefault="00387D0A" w:rsidP="004B5D9D">
            <w:pPr>
              <w:pStyle w:val="af7"/>
              <w:numPr>
                <w:ilvl w:val="0"/>
                <w:numId w:val="7"/>
              </w:numPr>
              <w:overflowPunct/>
              <w:autoSpaceDE/>
              <w:autoSpaceDN/>
              <w:adjustRightInd/>
              <w:contextualSpacing/>
              <w:textAlignment w:val="auto"/>
              <w:rPr>
                <w:rFonts w:ascii="David" w:hAnsi="David"/>
                <w:rtl/>
              </w:rPr>
            </w:pPr>
            <w:r w:rsidRPr="00F5219E">
              <w:rPr>
                <w:rFonts w:ascii="David" w:hAnsi="David"/>
                <w:rtl/>
              </w:rPr>
              <w:t xml:space="preserve">המכרז הנוכחי מנוסח כבר בשלב זה, כמכרז מותאם ל2 אזורים נפרדים. </w:t>
            </w:r>
          </w:p>
          <w:p w14:paraId="0A9BACFF" w14:textId="77777777" w:rsidR="00387D0A" w:rsidRPr="00F5219E" w:rsidRDefault="00387D0A" w:rsidP="004B5D9D">
            <w:pPr>
              <w:pStyle w:val="af7"/>
              <w:numPr>
                <w:ilvl w:val="0"/>
                <w:numId w:val="7"/>
              </w:numPr>
              <w:overflowPunct/>
              <w:autoSpaceDE/>
              <w:autoSpaceDN/>
              <w:adjustRightInd/>
              <w:contextualSpacing/>
              <w:textAlignment w:val="auto"/>
              <w:rPr>
                <w:rFonts w:ascii="David" w:hAnsi="David"/>
              </w:rPr>
            </w:pPr>
            <w:r w:rsidRPr="00F5219E">
              <w:rPr>
                <w:rFonts w:ascii="David" w:hAnsi="David"/>
                <w:rtl/>
              </w:rPr>
              <w:t xml:space="preserve">פעילות המכרז מורכבות בפריסה ארצית , אשר מעלה את המורכבות התפעולית עבור ספק יחיד. </w:t>
            </w:r>
          </w:p>
          <w:p w14:paraId="114865BE" w14:textId="77777777" w:rsidR="00387D0A" w:rsidRPr="00F5219E" w:rsidRDefault="00387D0A" w:rsidP="004B5D9D">
            <w:pPr>
              <w:pStyle w:val="af7"/>
              <w:numPr>
                <w:ilvl w:val="0"/>
                <w:numId w:val="7"/>
              </w:numPr>
              <w:overflowPunct/>
              <w:autoSpaceDE/>
              <w:autoSpaceDN/>
              <w:adjustRightInd/>
              <w:contextualSpacing/>
              <w:textAlignment w:val="auto"/>
              <w:rPr>
                <w:rFonts w:ascii="David" w:hAnsi="David"/>
              </w:rPr>
            </w:pPr>
            <w:r w:rsidRPr="00F5219E">
              <w:rPr>
                <w:rFonts w:ascii="David" w:hAnsi="David"/>
                <w:rtl/>
              </w:rPr>
              <w:lastRenderedPageBreak/>
              <w:t xml:space="preserve">היקפי המכרז - גדלו משמעותית בשנים האחרונות, נושא אשר מחייב הוספת ספק נוסף ובפרט בשל הצורך בגיוס תמידי של כ"א. </w:t>
            </w:r>
          </w:p>
          <w:p w14:paraId="2173D8DB" w14:textId="77777777" w:rsidR="00387D0A" w:rsidRPr="00F5219E" w:rsidRDefault="00387D0A" w:rsidP="004B5D9D">
            <w:pPr>
              <w:pStyle w:val="af7"/>
              <w:numPr>
                <w:ilvl w:val="0"/>
                <w:numId w:val="7"/>
              </w:numPr>
              <w:overflowPunct/>
              <w:autoSpaceDE/>
              <w:autoSpaceDN/>
              <w:adjustRightInd/>
              <w:contextualSpacing/>
              <w:textAlignment w:val="auto"/>
              <w:rPr>
                <w:rFonts w:ascii="David" w:hAnsi="David"/>
              </w:rPr>
            </w:pPr>
            <w:r w:rsidRPr="00F5219E">
              <w:rPr>
                <w:rFonts w:ascii="David" w:hAnsi="David"/>
                <w:rtl/>
              </w:rPr>
              <w:t>גידול התחרות אשר תטיב בסופו של יום עם עורך המכרז ותאפשר התמודדות של גיבוי וחתירה לאיכות בשירות.</w:t>
            </w:r>
          </w:p>
          <w:p w14:paraId="3F1314AA" w14:textId="74531130"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lang w:eastAsia="he-IL"/>
              </w:rPr>
            </w:pPr>
            <w:r w:rsidRPr="00F5219E">
              <w:rPr>
                <w:rFonts w:ascii="David" w:hAnsi="David" w:cs="David"/>
                <w:b/>
                <w:bCs/>
                <w:sz w:val="24"/>
                <w:szCs w:val="24"/>
                <w:rtl/>
              </w:rPr>
              <w:t xml:space="preserve">אשר על כן, נבקשכם לקבוע הוראה לפיה הזכייה במכרז תפוצל לשני זוכים , כאשר כל ספק יוכל לזכות </w:t>
            </w:r>
            <w:r w:rsidRPr="00F5219E">
              <w:rPr>
                <w:rFonts w:ascii="David" w:hAnsi="David" w:cs="David"/>
                <w:b/>
                <w:bCs/>
                <w:sz w:val="24"/>
                <w:szCs w:val="24"/>
                <w:u w:val="single"/>
                <w:rtl/>
              </w:rPr>
              <w:t>באזור 1 בלבד</w:t>
            </w:r>
          </w:p>
        </w:tc>
        <w:tc>
          <w:tcPr>
            <w:tcW w:w="4274" w:type="dxa"/>
            <w:shd w:val="clear" w:color="auto" w:fill="auto"/>
            <w:vAlign w:val="center"/>
          </w:tcPr>
          <w:p w14:paraId="5BCDB5F4" w14:textId="77777777" w:rsidR="00D50210" w:rsidRDefault="00147A41"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lastRenderedPageBreak/>
              <w:t>הבקשה נדחית.</w:t>
            </w:r>
          </w:p>
          <w:p w14:paraId="5A0C8949" w14:textId="62E45CC1" w:rsidR="00147A41" w:rsidRPr="00F5219E" w:rsidRDefault="00147A41"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 xml:space="preserve">עם זאת מובהר, כי למשרד אופציה לפצל את הזכייה במכרז, בהתאם להוראות סעיף </w:t>
            </w:r>
            <w:r w:rsidR="001F7B46">
              <w:rPr>
                <w:rFonts w:ascii="David" w:eastAsia="Times New Roman" w:hAnsi="David" w:cs="David" w:hint="cs"/>
                <w:sz w:val="24"/>
                <w:szCs w:val="24"/>
                <w:rtl/>
              </w:rPr>
              <w:t>19.8 למכרז.</w:t>
            </w:r>
          </w:p>
        </w:tc>
      </w:tr>
      <w:tr w:rsidR="00387D0A" w:rsidRPr="00F5219E" w14:paraId="6C8ECFA4" w14:textId="77777777" w:rsidTr="003A15B8">
        <w:tc>
          <w:tcPr>
            <w:tcW w:w="925" w:type="dxa"/>
            <w:shd w:val="clear" w:color="auto" w:fill="auto"/>
            <w:vAlign w:val="center"/>
          </w:tcPr>
          <w:p w14:paraId="274187E3"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1806E2DD" w14:textId="17AA6E8E"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sz w:val="24"/>
                <w:szCs w:val="24"/>
                <w:rtl/>
              </w:rPr>
              <w:t>נספח 6</w:t>
            </w:r>
          </w:p>
        </w:tc>
        <w:tc>
          <w:tcPr>
            <w:tcW w:w="1450" w:type="dxa"/>
            <w:shd w:val="clear" w:color="auto" w:fill="auto"/>
            <w:vAlign w:val="center"/>
          </w:tcPr>
          <w:p w14:paraId="5B39F221" w14:textId="005FF0EB"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sz w:val="24"/>
                <w:szCs w:val="24"/>
                <w:rtl/>
              </w:rPr>
              <w:t>-</w:t>
            </w:r>
          </w:p>
        </w:tc>
        <w:tc>
          <w:tcPr>
            <w:tcW w:w="6821" w:type="dxa"/>
            <w:shd w:val="clear" w:color="auto" w:fill="auto"/>
            <w:vAlign w:val="center"/>
          </w:tcPr>
          <w:p w14:paraId="590ABE85" w14:textId="7BAA04BD"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lang w:eastAsia="he-IL"/>
              </w:rPr>
            </w:pPr>
            <w:r w:rsidRPr="00F5219E">
              <w:rPr>
                <w:rFonts w:ascii="David" w:hAnsi="David" w:cs="David"/>
                <w:b/>
                <w:bCs/>
                <w:sz w:val="24"/>
                <w:szCs w:val="24"/>
                <w:rtl/>
              </w:rPr>
              <w:t>רשימת</w:t>
            </w:r>
            <w:r w:rsidRPr="00F5219E">
              <w:rPr>
                <w:rFonts w:ascii="David" w:hAnsi="David" w:cs="David"/>
                <w:b/>
                <w:bCs/>
                <w:sz w:val="24"/>
                <w:szCs w:val="24"/>
              </w:rPr>
              <w:t xml:space="preserve"> </w:t>
            </w:r>
            <w:r w:rsidRPr="00F5219E">
              <w:rPr>
                <w:rFonts w:ascii="David" w:hAnsi="David" w:cs="David"/>
                <w:b/>
                <w:bCs/>
                <w:sz w:val="24"/>
                <w:szCs w:val="24"/>
                <w:rtl/>
              </w:rPr>
              <w:t>זכאים</w:t>
            </w:r>
            <w:r w:rsidRPr="00F5219E">
              <w:rPr>
                <w:rFonts w:ascii="David" w:hAnsi="David" w:cs="David"/>
                <w:b/>
                <w:bCs/>
                <w:sz w:val="24"/>
                <w:szCs w:val="24"/>
              </w:rPr>
              <w:t xml:space="preserve"> </w:t>
            </w:r>
            <w:r w:rsidRPr="00F5219E">
              <w:rPr>
                <w:rFonts w:ascii="David" w:hAnsi="David" w:cs="David"/>
                <w:b/>
                <w:bCs/>
                <w:sz w:val="24"/>
                <w:szCs w:val="24"/>
                <w:rtl/>
              </w:rPr>
              <w:t>לשירותי</w:t>
            </w:r>
            <w:r w:rsidRPr="00F5219E">
              <w:rPr>
                <w:rFonts w:ascii="David" w:hAnsi="David" w:cs="David"/>
                <w:b/>
                <w:bCs/>
                <w:sz w:val="24"/>
                <w:szCs w:val="24"/>
              </w:rPr>
              <w:t xml:space="preserve"> </w:t>
            </w:r>
            <w:r w:rsidRPr="00F5219E">
              <w:rPr>
                <w:rFonts w:ascii="David" w:hAnsi="David" w:cs="David"/>
                <w:b/>
                <w:bCs/>
                <w:sz w:val="24"/>
                <w:szCs w:val="24"/>
                <w:rtl/>
              </w:rPr>
              <w:t>סיעוד</w:t>
            </w:r>
            <w:r w:rsidRPr="00F5219E">
              <w:rPr>
                <w:rFonts w:ascii="David" w:hAnsi="David" w:cs="David"/>
                <w:b/>
                <w:bCs/>
                <w:sz w:val="24"/>
                <w:szCs w:val="24"/>
              </w:rPr>
              <w:t xml:space="preserve"> </w:t>
            </w:r>
            <w:r w:rsidRPr="00F5219E">
              <w:rPr>
                <w:rFonts w:ascii="David" w:hAnsi="David" w:cs="David"/>
                <w:b/>
                <w:bCs/>
                <w:sz w:val="24"/>
                <w:szCs w:val="24"/>
                <w:rtl/>
              </w:rPr>
              <w:t>במוסדות</w:t>
            </w:r>
            <w:r w:rsidRPr="00F5219E">
              <w:rPr>
                <w:rFonts w:ascii="David" w:hAnsi="David" w:cs="David"/>
                <w:b/>
                <w:bCs/>
                <w:sz w:val="24"/>
                <w:szCs w:val="24"/>
              </w:rPr>
              <w:t xml:space="preserve"> </w:t>
            </w:r>
            <w:r w:rsidRPr="00F5219E">
              <w:rPr>
                <w:rFonts w:ascii="David" w:hAnsi="David" w:cs="David"/>
                <w:b/>
                <w:bCs/>
                <w:sz w:val="24"/>
                <w:szCs w:val="24"/>
                <w:rtl/>
              </w:rPr>
              <w:t>חנ</w:t>
            </w:r>
            <w:r w:rsidRPr="00F5219E">
              <w:rPr>
                <w:rFonts w:ascii="David" w:hAnsi="David" w:cs="David"/>
                <w:b/>
                <w:bCs/>
                <w:sz w:val="24"/>
                <w:szCs w:val="24"/>
              </w:rPr>
              <w:t>"</w:t>
            </w:r>
            <w:r w:rsidRPr="00F5219E">
              <w:rPr>
                <w:rFonts w:ascii="David" w:hAnsi="David" w:cs="David"/>
                <w:b/>
                <w:bCs/>
                <w:sz w:val="24"/>
                <w:szCs w:val="24"/>
                <w:rtl/>
              </w:rPr>
              <w:t>מ</w:t>
            </w:r>
            <w:r w:rsidRPr="00F5219E">
              <w:rPr>
                <w:rFonts w:ascii="David" w:hAnsi="David" w:cs="David"/>
                <w:b/>
                <w:bCs/>
                <w:sz w:val="24"/>
                <w:szCs w:val="24"/>
              </w:rPr>
              <w:t xml:space="preserve"> </w:t>
            </w:r>
            <w:r w:rsidRPr="00F5219E">
              <w:rPr>
                <w:rFonts w:ascii="David" w:hAnsi="David" w:cs="David"/>
                <w:b/>
                <w:bCs/>
                <w:sz w:val="24"/>
                <w:szCs w:val="24"/>
                <w:rtl/>
              </w:rPr>
              <w:t>במוכשר</w:t>
            </w:r>
            <w:r w:rsidRPr="00F5219E">
              <w:rPr>
                <w:rFonts w:ascii="David" w:hAnsi="David" w:cs="David"/>
                <w:b/>
                <w:bCs/>
                <w:sz w:val="24"/>
                <w:szCs w:val="24"/>
              </w:rPr>
              <w:t xml:space="preserve"> </w:t>
            </w:r>
            <w:r w:rsidRPr="00F5219E">
              <w:rPr>
                <w:rFonts w:ascii="David" w:hAnsi="David" w:cs="David"/>
                <w:b/>
                <w:bCs/>
                <w:sz w:val="24"/>
                <w:szCs w:val="24"/>
                <w:rtl/>
              </w:rPr>
              <w:t>וברשמי</w:t>
            </w:r>
            <w:r w:rsidRPr="00F5219E">
              <w:rPr>
                <w:rFonts w:ascii="David" w:hAnsi="David" w:cs="David"/>
                <w:b/>
                <w:bCs/>
                <w:sz w:val="24"/>
                <w:szCs w:val="24"/>
              </w:rPr>
              <w:t xml:space="preserve"> -</w:t>
            </w:r>
            <w:r w:rsidRPr="00F5219E">
              <w:rPr>
                <w:rFonts w:ascii="David" w:hAnsi="David" w:cs="David"/>
                <w:sz w:val="24"/>
                <w:szCs w:val="24"/>
              </w:rPr>
              <w:t xml:space="preserve"> </w:t>
            </w:r>
            <w:r w:rsidRPr="00F5219E">
              <w:rPr>
                <w:rFonts w:ascii="David" w:hAnsi="David" w:cs="David"/>
                <w:color w:val="000000"/>
                <w:sz w:val="24"/>
                <w:szCs w:val="24"/>
                <w:rtl/>
              </w:rPr>
              <w:t>מבוקש לקבל את נספח 6 כקובץ אקסל.</w:t>
            </w:r>
          </w:p>
        </w:tc>
        <w:tc>
          <w:tcPr>
            <w:tcW w:w="4274" w:type="dxa"/>
            <w:shd w:val="clear" w:color="auto" w:fill="auto"/>
            <w:vAlign w:val="center"/>
          </w:tcPr>
          <w:p w14:paraId="0C3BC8B0" w14:textId="0FB79950" w:rsidR="00387D0A" w:rsidRPr="00F5219E" w:rsidRDefault="00A34F8E"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הבקשה נדחית.</w:t>
            </w:r>
          </w:p>
        </w:tc>
      </w:tr>
      <w:tr w:rsidR="00387D0A" w:rsidRPr="00F5219E" w14:paraId="63FE1F4C" w14:textId="77777777" w:rsidTr="003A15B8">
        <w:tc>
          <w:tcPr>
            <w:tcW w:w="925" w:type="dxa"/>
            <w:shd w:val="clear" w:color="auto" w:fill="auto"/>
            <w:vAlign w:val="center"/>
          </w:tcPr>
          <w:p w14:paraId="3DC0C043"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48FEC8E1" w14:textId="77777777" w:rsidR="00387D0A" w:rsidRPr="00F5219E" w:rsidRDefault="00387D0A" w:rsidP="00387D0A">
            <w:pPr>
              <w:spacing w:line="360" w:lineRule="auto"/>
              <w:jc w:val="both"/>
              <w:rPr>
                <w:rFonts w:ascii="David" w:hAnsi="David" w:cs="David"/>
                <w:sz w:val="24"/>
                <w:szCs w:val="24"/>
                <w:rtl/>
              </w:rPr>
            </w:pPr>
            <w:r w:rsidRPr="00F5219E">
              <w:rPr>
                <w:rFonts w:ascii="David" w:hAnsi="David" w:cs="David"/>
                <w:sz w:val="24"/>
                <w:szCs w:val="24"/>
                <w:rtl/>
              </w:rPr>
              <w:t>נספח 9</w:t>
            </w:r>
          </w:p>
          <w:p w14:paraId="269CA395" w14:textId="716D4317"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sz w:val="24"/>
                <w:szCs w:val="24"/>
                <w:rtl/>
              </w:rPr>
              <w:t xml:space="preserve">סעיף 11 </w:t>
            </w:r>
          </w:p>
        </w:tc>
        <w:tc>
          <w:tcPr>
            <w:tcW w:w="1450" w:type="dxa"/>
            <w:shd w:val="clear" w:color="auto" w:fill="auto"/>
            <w:vAlign w:val="center"/>
          </w:tcPr>
          <w:p w14:paraId="623C4B6A" w14:textId="07B3C404"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sz w:val="24"/>
                <w:szCs w:val="24"/>
                <w:rtl/>
              </w:rPr>
              <w:t>17</w:t>
            </w:r>
          </w:p>
        </w:tc>
        <w:tc>
          <w:tcPr>
            <w:tcW w:w="6821" w:type="dxa"/>
            <w:shd w:val="clear" w:color="auto" w:fill="auto"/>
            <w:vAlign w:val="center"/>
          </w:tcPr>
          <w:p w14:paraId="16738E45" w14:textId="77777777" w:rsidR="00387D0A" w:rsidRPr="00F5219E" w:rsidRDefault="00387D0A" w:rsidP="00387D0A">
            <w:pPr>
              <w:spacing w:line="360" w:lineRule="auto"/>
              <w:jc w:val="both"/>
              <w:rPr>
                <w:rFonts w:ascii="David" w:hAnsi="David" w:cs="David"/>
                <w:color w:val="000000"/>
                <w:sz w:val="24"/>
                <w:szCs w:val="24"/>
                <w:rtl/>
              </w:rPr>
            </w:pPr>
            <w:r w:rsidRPr="00F5219E">
              <w:rPr>
                <w:rFonts w:ascii="David" w:hAnsi="David" w:cs="David"/>
                <w:b/>
                <w:bCs/>
                <w:color w:val="000000"/>
                <w:sz w:val="24"/>
                <w:szCs w:val="24"/>
                <w:rtl/>
              </w:rPr>
              <w:t>נתוני עבר</w:t>
            </w:r>
            <w:r w:rsidRPr="00F5219E">
              <w:rPr>
                <w:rFonts w:ascii="David" w:hAnsi="David" w:cs="David"/>
                <w:color w:val="000000"/>
                <w:sz w:val="24"/>
                <w:szCs w:val="24"/>
                <w:rtl/>
              </w:rPr>
              <w:t xml:space="preserve"> – נודה לקבלת נתונים בשלוש השנים האחרונות: </w:t>
            </w:r>
          </w:p>
          <w:p w14:paraId="6A25A51C" w14:textId="77777777" w:rsidR="00387D0A" w:rsidRPr="00F5219E" w:rsidRDefault="00387D0A" w:rsidP="004B5D9D">
            <w:pPr>
              <w:pStyle w:val="af7"/>
              <w:numPr>
                <w:ilvl w:val="0"/>
                <w:numId w:val="8"/>
              </w:numPr>
              <w:overflowPunct/>
              <w:autoSpaceDE/>
              <w:autoSpaceDN/>
              <w:adjustRightInd/>
              <w:contextualSpacing/>
              <w:textAlignment w:val="auto"/>
              <w:rPr>
                <w:rFonts w:ascii="David" w:hAnsi="David"/>
                <w:color w:val="000000"/>
              </w:rPr>
            </w:pPr>
            <w:r w:rsidRPr="00F5219E">
              <w:rPr>
                <w:rFonts w:ascii="David" w:hAnsi="David"/>
                <w:color w:val="000000"/>
                <w:rtl/>
              </w:rPr>
              <w:t xml:space="preserve">שעות רופא בכל שנה לפי סוגי מומחיות הנדרשת. </w:t>
            </w:r>
          </w:p>
          <w:p w14:paraId="413C1E48" w14:textId="77777777" w:rsidR="00387D0A" w:rsidRPr="00F5219E" w:rsidRDefault="00387D0A" w:rsidP="004B5D9D">
            <w:pPr>
              <w:pStyle w:val="af7"/>
              <w:numPr>
                <w:ilvl w:val="0"/>
                <w:numId w:val="8"/>
              </w:numPr>
              <w:overflowPunct/>
              <w:autoSpaceDE/>
              <w:autoSpaceDN/>
              <w:adjustRightInd/>
              <w:contextualSpacing/>
              <w:textAlignment w:val="auto"/>
              <w:rPr>
                <w:rFonts w:ascii="David" w:hAnsi="David"/>
                <w:color w:val="000000"/>
              </w:rPr>
            </w:pPr>
            <w:r w:rsidRPr="00F5219E">
              <w:rPr>
                <w:rFonts w:ascii="David" w:hAnsi="David"/>
                <w:color w:val="000000"/>
                <w:rtl/>
              </w:rPr>
              <w:t>שעות אחות מוסמכת בכל שנה.</w:t>
            </w:r>
          </w:p>
          <w:p w14:paraId="3A627457" w14:textId="77777777" w:rsidR="00387D0A" w:rsidRPr="00F5219E" w:rsidRDefault="00387D0A" w:rsidP="004B5D9D">
            <w:pPr>
              <w:pStyle w:val="af7"/>
              <w:numPr>
                <w:ilvl w:val="0"/>
                <w:numId w:val="8"/>
              </w:numPr>
              <w:overflowPunct/>
              <w:autoSpaceDE/>
              <w:autoSpaceDN/>
              <w:adjustRightInd/>
              <w:contextualSpacing/>
              <w:textAlignment w:val="auto"/>
              <w:rPr>
                <w:rFonts w:ascii="David" w:hAnsi="David"/>
                <w:color w:val="000000"/>
              </w:rPr>
            </w:pPr>
            <w:r w:rsidRPr="00F5219E">
              <w:rPr>
                <w:rFonts w:ascii="David" w:hAnsi="David"/>
                <w:color w:val="000000"/>
                <w:rtl/>
              </w:rPr>
              <w:t xml:space="preserve">שעות אחות מעשית בכל שנה. </w:t>
            </w:r>
          </w:p>
          <w:p w14:paraId="6E1612AE" w14:textId="77777777" w:rsidR="00387D0A" w:rsidRPr="00F5219E" w:rsidRDefault="00387D0A" w:rsidP="004B5D9D">
            <w:pPr>
              <w:pStyle w:val="af7"/>
              <w:numPr>
                <w:ilvl w:val="0"/>
                <w:numId w:val="8"/>
              </w:numPr>
              <w:overflowPunct/>
              <w:autoSpaceDE/>
              <w:autoSpaceDN/>
              <w:adjustRightInd/>
              <w:contextualSpacing/>
              <w:textAlignment w:val="auto"/>
              <w:rPr>
                <w:rFonts w:ascii="David" w:hAnsi="David"/>
                <w:color w:val="000000"/>
              </w:rPr>
            </w:pPr>
            <w:r w:rsidRPr="00F5219E">
              <w:rPr>
                <w:rFonts w:ascii="David" w:hAnsi="David"/>
                <w:color w:val="000000"/>
                <w:rtl/>
              </w:rPr>
              <w:t xml:space="preserve">כמות שעות נוספות של אחות מוסמכת עבור שירותים סיעודיים במהלך טיול. </w:t>
            </w:r>
          </w:p>
          <w:p w14:paraId="3E261BDE" w14:textId="5FD79EAF"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lang w:eastAsia="he-IL"/>
              </w:rPr>
            </w:pPr>
            <w:r w:rsidRPr="00F5219E">
              <w:rPr>
                <w:rFonts w:ascii="David" w:hAnsi="David" w:cs="David"/>
                <w:color w:val="000000"/>
                <w:sz w:val="24"/>
                <w:szCs w:val="24"/>
                <w:rtl/>
              </w:rPr>
              <w:t xml:space="preserve">כמות שעות נוספות של אחות מעשית עבור שירותים סיעודיים במהלך טיול. </w:t>
            </w:r>
          </w:p>
        </w:tc>
        <w:tc>
          <w:tcPr>
            <w:tcW w:w="4274" w:type="dxa"/>
            <w:shd w:val="clear" w:color="auto" w:fill="auto"/>
            <w:vAlign w:val="center"/>
          </w:tcPr>
          <w:p w14:paraId="5707DEE0" w14:textId="0BC7ABDC" w:rsidR="00387D0A" w:rsidRPr="00F5219E" w:rsidRDefault="00452C08"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ראו דוח מצורף</w:t>
            </w:r>
          </w:p>
        </w:tc>
      </w:tr>
      <w:tr w:rsidR="00387D0A" w:rsidRPr="00F5219E" w14:paraId="06726387" w14:textId="77777777" w:rsidTr="003A15B8">
        <w:tc>
          <w:tcPr>
            <w:tcW w:w="925" w:type="dxa"/>
            <w:shd w:val="clear" w:color="auto" w:fill="auto"/>
            <w:vAlign w:val="center"/>
          </w:tcPr>
          <w:p w14:paraId="2703A457"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38BF013A" w14:textId="77777777" w:rsidR="00387D0A" w:rsidRPr="00F5219E" w:rsidRDefault="00387D0A" w:rsidP="00387D0A">
            <w:pPr>
              <w:spacing w:line="360" w:lineRule="auto"/>
              <w:jc w:val="both"/>
              <w:rPr>
                <w:rFonts w:ascii="David" w:hAnsi="David" w:cs="David"/>
                <w:sz w:val="24"/>
                <w:szCs w:val="24"/>
                <w:rtl/>
              </w:rPr>
            </w:pPr>
            <w:r w:rsidRPr="00F5219E">
              <w:rPr>
                <w:rFonts w:ascii="David" w:hAnsi="David" w:cs="David"/>
                <w:sz w:val="24"/>
                <w:szCs w:val="24"/>
                <w:rtl/>
              </w:rPr>
              <w:t>נספח 9</w:t>
            </w:r>
          </w:p>
          <w:p w14:paraId="51C46F80" w14:textId="129ED1BC"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sz w:val="24"/>
                <w:szCs w:val="24"/>
                <w:rtl/>
              </w:rPr>
              <w:t>סעיף 11</w:t>
            </w:r>
          </w:p>
        </w:tc>
        <w:tc>
          <w:tcPr>
            <w:tcW w:w="1450" w:type="dxa"/>
            <w:shd w:val="clear" w:color="auto" w:fill="auto"/>
            <w:vAlign w:val="center"/>
          </w:tcPr>
          <w:p w14:paraId="77F66FCB" w14:textId="71E0CD98"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sz w:val="24"/>
                <w:szCs w:val="24"/>
                <w:rtl/>
              </w:rPr>
              <w:t xml:space="preserve">17 חוברת הצעה </w:t>
            </w:r>
          </w:p>
        </w:tc>
        <w:tc>
          <w:tcPr>
            <w:tcW w:w="6821" w:type="dxa"/>
            <w:shd w:val="clear" w:color="auto" w:fill="auto"/>
            <w:vAlign w:val="center"/>
          </w:tcPr>
          <w:p w14:paraId="583C382E" w14:textId="77777777" w:rsidR="00387D0A" w:rsidRPr="00F5219E" w:rsidRDefault="00387D0A" w:rsidP="00387D0A">
            <w:pPr>
              <w:spacing w:line="360" w:lineRule="auto"/>
              <w:jc w:val="both"/>
              <w:rPr>
                <w:rFonts w:ascii="David" w:hAnsi="David" w:cs="David"/>
                <w:color w:val="000000"/>
                <w:sz w:val="24"/>
                <w:szCs w:val="24"/>
                <w:rtl/>
              </w:rPr>
            </w:pPr>
            <w:r w:rsidRPr="00F5219E">
              <w:rPr>
                <w:rFonts w:ascii="David" w:hAnsi="David" w:cs="David"/>
                <w:b/>
                <w:bCs/>
                <w:color w:val="000000"/>
                <w:sz w:val="24"/>
                <w:szCs w:val="24"/>
                <w:rtl/>
              </w:rPr>
              <w:t>הצעת מחיר</w:t>
            </w:r>
            <w:r w:rsidRPr="00F5219E">
              <w:rPr>
                <w:rFonts w:ascii="David" w:hAnsi="David" w:cs="David"/>
                <w:color w:val="000000"/>
                <w:sz w:val="24"/>
                <w:szCs w:val="24"/>
                <w:rtl/>
              </w:rPr>
              <w:t xml:space="preserve"> - מבוקש להבהיר מהם משקולות לפיהן תיבחר הצעת המחיר הזוכה? </w:t>
            </w:r>
          </w:p>
          <w:p w14:paraId="442BA6F9" w14:textId="19440F36"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lang w:eastAsia="he-IL"/>
              </w:rPr>
            </w:pPr>
            <w:r w:rsidRPr="00F5219E">
              <w:rPr>
                <w:rFonts w:ascii="David" w:hAnsi="David" w:cs="David"/>
                <w:color w:val="000000"/>
                <w:sz w:val="24"/>
                <w:szCs w:val="24"/>
                <w:rtl/>
              </w:rPr>
              <w:t>האם  ימדד לפי סה"כ ההצעה הזולה לפני/אחרי מע"מ?</w:t>
            </w:r>
          </w:p>
        </w:tc>
        <w:tc>
          <w:tcPr>
            <w:tcW w:w="4274" w:type="dxa"/>
            <w:shd w:val="clear" w:color="auto" w:fill="auto"/>
            <w:vAlign w:val="center"/>
          </w:tcPr>
          <w:p w14:paraId="1F8C7398" w14:textId="77777777" w:rsidR="00387D0A" w:rsidRDefault="006B0F14"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בהתאם להוראות המכרז, תערך השוואה בין הצעות המחיר כשהן כוללות מע"מ.</w:t>
            </w:r>
          </w:p>
          <w:p w14:paraId="59B16B68" w14:textId="2919EF17" w:rsidR="006B0F14" w:rsidRPr="00F5219E" w:rsidRDefault="006B0F14"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 xml:space="preserve">הכמויות עבור כל רכיב ומשקולותיהן מצויות בנספח 10 למכרז </w:t>
            </w:r>
            <w:r>
              <w:rPr>
                <w:rFonts w:ascii="David" w:eastAsia="Times New Roman" w:hAnsi="David" w:cs="David"/>
                <w:sz w:val="24"/>
                <w:szCs w:val="24"/>
                <w:rtl/>
              </w:rPr>
              <w:t>–</w:t>
            </w:r>
            <w:r>
              <w:rPr>
                <w:rFonts w:ascii="David" w:eastAsia="Times New Roman" w:hAnsi="David" w:cs="David" w:hint="cs"/>
                <w:sz w:val="24"/>
                <w:szCs w:val="24"/>
                <w:rtl/>
              </w:rPr>
              <w:t xml:space="preserve"> מחוון וכן מפורטות במסמכי המכרז.</w:t>
            </w:r>
          </w:p>
        </w:tc>
      </w:tr>
      <w:tr w:rsidR="00387D0A" w:rsidRPr="00F5219E" w14:paraId="5D1650DD" w14:textId="77777777" w:rsidTr="003A15B8">
        <w:tc>
          <w:tcPr>
            <w:tcW w:w="925" w:type="dxa"/>
            <w:shd w:val="clear" w:color="auto" w:fill="auto"/>
            <w:vAlign w:val="center"/>
          </w:tcPr>
          <w:p w14:paraId="6D60F759"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3BFE1236" w14:textId="63083D91"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sz w:val="24"/>
                <w:szCs w:val="24"/>
                <w:rtl/>
              </w:rPr>
              <w:t>6.12.1</w:t>
            </w:r>
            <w:r w:rsidRPr="00F5219E">
              <w:rPr>
                <w:rFonts w:ascii="David" w:hAnsi="David" w:cs="David"/>
                <w:sz w:val="24"/>
                <w:szCs w:val="24"/>
              </w:rPr>
              <w:t xml:space="preserve">+ </w:t>
            </w:r>
            <w:r w:rsidRPr="00F5219E">
              <w:rPr>
                <w:rFonts w:ascii="David" w:hAnsi="David" w:cs="David"/>
                <w:sz w:val="24"/>
                <w:szCs w:val="24"/>
                <w:rtl/>
              </w:rPr>
              <w:t>המחוון</w:t>
            </w:r>
          </w:p>
        </w:tc>
        <w:tc>
          <w:tcPr>
            <w:tcW w:w="1450" w:type="dxa"/>
            <w:shd w:val="clear" w:color="auto" w:fill="auto"/>
            <w:vAlign w:val="center"/>
          </w:tcPr>
          <w:p w14:paraId="1D0D6548" w14:textId="4E2ED14C"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sz w:val="24"/>
                <w:szCs w:val="24"/>
                <w:rtl/>
              </w:rPr>
              <w:t xml:space="preserve">27 + גיליון המחוון באקסל </w:t>
            </w:r>
          </w:p>
        </w:tc>
        <w:tc>
          <w:tcPr>
            <w:tcW w:w="6821" w:type="dxa"/>
            <w:shd w:val="clear" w:color="auto" w:fill="auto"/>
            <w:vAlign w:val="center"/>
          </w:tcPr>
          <w:p w14:paraId="7520207B" w14:textId="77777777" w:rsidR="00387D0A" w:rsidRPr="00F5219E" w:rsidRDefault="00387D0A" w:rsidP="00387D0A">
            <w:pPr>
              <w:spacing w:line="360" w:lineRule="auto"/>
              <w:jc w:val="both"/>
              <w:rPr>
                <w:rFonts w:ascii="David" w:hAnsi="David" w:cs="David"/>
                <w:sz w:val="24"/>
                <w:szCs w:val="24"/>
                <w:rtl/>
              </w:rPr>
            </w:pPr>
            <w:r w:rsidRPr="00F5219E">
              <w:rPr>
                <w:rFonts w:ascii="David" w:hAnsi="David" w:cs="David"/>
                <w:b/>
                <w:bCs/>
                <w:sz w:val="24"/>
                <w:szCs w:val="24"/>
                <w:rtl/>
              </w:rPr>
              <w:t xml:space="preserve">מנהל פרויקט </w:t>
            </w:r>
            <w:r w:rsidRPr="00F5219E">
              <w:rPr>
                <w:rFonts w:ascii="David" w:hAnsi="David" w:cs="David"/>
                <w:sz w:val="24"/>
                <w:szCs w:val="24"/>
                <w:rtl/>
              </w:rPr>
              <w:t>– </w:t>
            </w:r>
          </w:p>
          <w:p w14:paraId="6C8B00A6" w14:textId="77777777" w:rsidR="00387D0A" w:rsidRPr="00F5219E" w:rsidRDefault="00387D0A" w:rsidP="00387D0A">
            <w:pPr>
              <w:spacing w:line="360" w:lineRule="auto"/>
              <w:jc w:val="both"/>
              <w:rPr>
                <w:rFonts w:ascii="David" w:hAnsi="David" w:cs="David"/>
                <w:sz w:val="24"/>
                <w:szCs w:val="24"/>
                <w:rtl/>
              </w:rPr>
            </w:pPr>
            <w:r w:rsidRPr="00F5219E">
              <w:rPr>
                <w:rFonts w:ascii="David" w:hAnsi="David" w:cs="David"/>
                <w:sz w:val="24"/>
                <w:szCs w:val="24"/>
                <w:rtl/>
              </w:rPr>
              <w:t>נא הבהרתכם כיצד מחושב ניקוד האיכות עבור מנהל פרויקט מוגש:</w:t>
            </w:r>
          </w:p>
          <w:p w14:paraId="2BA4C4C9" w14:textId="77777777" w:rsidR="00387D0A" w:rsidRPr="00F5219E" w:rsidRDefault="00387D0A" w:rsidP="004B5D9D">
            <w:pPr>
              <w:pStyle w:val="af7"/>
              <w:numPr>
                <w:ilvl w:val="0"/>
                <w:numId w:val="9"/>
              </w:numPr>
              <w:overflowPunct/>
              <w:autoSpaceDE/>
              <w:autoSpaceDN/>
              <w:adjustRightInd/>
              <w:contextualSpacing/>
              <w:textAlignment w:val="auto"/>
              <w:rPr>
                <w:rFonts w:ascii="David" w:hAnsi="David"/>
              </w:rPr>
            </w:pPr>
            <w:r w:rsidRPr="00F5219E">
              <w:rPr>
                <w:rFonts w:ascii="David" w:hAnsi="David"/>
                <w:rtl/>
              </w:rPr>
              <w:lastRenderedPageBreak/>
              <w:t>האם מנהל שניהל כמות רופאים ואחיות גבוהה במספר שנים שקול למנהל שניהל את אותה כמות מינימאלית נדרשת במהלך כל 10 שנים?</w:t>
            </w:r>
          </w:p>
          <w:p w14:paraId="6B1E1CD2" w14:textId="77777777" w:rsidR="00387D0A" w:rsidRPr="00F5219E" w:rsidRDefault="00387D0A" w:rsidP="004B5D9D">
            <w:pPr>
              <w:pStyle w:val="af7"/>
              <w:numPr>
                <w:ilvl w:val="0"/>
                <w:numId w:val="9"/>
              </w:numPr>
              <w:overflowPunct/>
              <w:autoSpaceDE/>
              <w:autoSpaceDN/>
              <w:adjustRightInd/>
              <w:contextualSpacing/>
              <w:textAlignment w:val="auto"/>
              <w:rPr>
                <w:rFonts w:ascii="David" w:hAnsi="David"/>
                <w:rtl/>
              </w:rPr>
            </w:pPr>
            <w:r w:rsidRPr="00F5219E">
              <w:rPr>
                <w:rFonts w:ascii="David" w:hAnsi="David"/>
                <w:rtl/>
              </w:rPr>
              <w:t>לצורך המחשה מנהל אשר ניהל צוות של 100 רופאים ו 100 אחיות במשך 5 שנים שקול למנהל שניהל 40 ו40 בהתאמה במהלך 10 שנים?</w:t>
            </w:r>
          </w:p>
          <w:p w14:paraId="25F32F75" w14:textId="4CEBAD01" w:rsidR="00387D0A" w:rsidRPr="00F5219E" w:rsidRDefault="00387D0A" w:rsidP="005E735F">
            <w:pPr>
              <w:pStyle w:val="af7"/>
              <w:numPr>
                <w:ilvl w:val="0"/>
                <w:numId w:val="9"/>
              </w:numPr>
              <w:overflowPunct/>
              <w:autoSpaceDE/>
              <w:autoSpaceDN/>
              <w:adjustRightInd/>
              <w:contextualSpacing/>
              <w:textAlignment w:val="auto"/>
              <w:rPr>
                <w:rFonts w:ascii="David" w:hAnsi="David"/>
                <w:color w:val="000000"/>
                <w:rtl/>
              </w:rPr>
            </w:pPr>
            <w:r w:rsidRPr="00F5219E">
              <w:rPr>
                <w:rFonts w:ascii="David" w:hAnsi="David"/>
                <w:rtl/>
              </w:rPr>
              <w:t>שימת לבכם כי מאחר וחל איסור על הגשת מועמד עובד מדינה, הדרישה של 10 שנות ניסיון במהלך 10 שנים אחרונות אינה סבירה ועל מומלץ לאפשר הוכחת ניסיון במהלך 15 שנים או אחר לפי שיקול דעת הועדה.</w:t>
            </w:r>
          </w:p>
        </w:tc>
        <w:tc>
          <w:tcPr>
            <w:tcW w:w="4274" w:type="dxa"/>
            <w:shd w:val="clear" w:color="auto" w:fill="auto"/>
            <w:vAlign w:val="center"/>
          </w:tcPr>
          <w:p w14:paraId="4E8BF79E" w14:textId="77777777" w:rsidR="00387D0A" w:rsidRDefault="006B0F14"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lastRenderedPageBreak/>
              <w:t>המדרג לניקוד מופיע במחוון, כמו גם הניקוד המקסימלי ו</w:t>
            </w:r>
            <w:r w:rsidR="0095333C">
              <w:rPr>
                <w:rFonts w:ascii="David" w:eastAsia="Times New Roman" w:hAnsi="David" w:cs="David" w:hint="cs"/>
                <w:sz w:val="24"/>
                <w:szCs w:val="24"/>
                <w:rtl/>
              </w:rPr>
              <w:t>מתי יינתן.</w:t>
            </w:r>
          </w:p>
          <w:p w14:paraId="341D6AAF" w14:textId="77777777" w:rsidR="0095333C" w:rsidRDefault="0095333C"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p>
          <w:p w14:paraId="28EBC42C" w14:textId="77777777" w:rsidR="0095333C" w:rsidRDefault="0095333C"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lastRenderedPageBreak/>
              <w:t>הניקוד על ניהול הרופאים והאחיות, יינתן בגין מס' הרופאים / האחיות שניהל המנהל במהלך חמש השנים הנדרשות בסעיף 6.12.1.</w:t>
            </w:r>
          </w:p>
          <w:p w14:paraId="49A43611" w14:textId="77777777" w:rsidR="0095333C" w:rsidRDefault="0095333C"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p>
          <w:p w14:paraId="7D706D19" w14:textId="12836561" w:rsidR="00452C08" w:rsidRPr="00F5219E" w:rsidRDefault="0095333C" w:rsidP="005E735F">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תשומת לב המציעים, כי הדרישה היא לחמש שנות ניסיון ואילו עבור שנות ניסיון העולות על הנדרש, יינתן ניקוד נוסף.</w:t>
            </w:r>
          </w:p>
        </w:tc>
      </w:tr>
      <w:tr w:rsidR="00387D0A" w:rsidRPr="00F5219E" w14:paraId="5BA3A815" w14:textId="77777777" w:rsidTr="003A15B8">
        <w:tc>
          <w:tcPr>
            <w:tcW w:w="925" w:type="dxa"/>
            <w:shd w:val="clear" w:color="auto" w:fill="auto"/>
            <w:vAlign w:val="center"/>
          </w:tcPr>
          <w:p w14:paraId="3C2926FF"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11C9D005" w14:textId="0858F095"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sz w:val="24"/>
                <w:szCs w:val="24"/>
                <w:rtl/>
              </w:rPr>
              <w:t>6.12.3 + המחוון</w:t>
            </w:r>
          </w:p>
        </w:tc>
        <w:tc>
          <w:tcPr>
            <w:tcW w:w="1450" w:type="dxa"/>
            <w:shd w:val="clear" w:color="auto" w:fill="auto"/>
            <w:vAlign w:val="center"/>
          </w:tcPr>
          <w:p w14:paraId="063DF8F5" w14:textId="57124936"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sz w:val="24"/>
                <w:szCs w:val="24"/>
                <w:rtl/>
              </w:rPr>
              <w:t>29</w:t>
            </w:r>
          </w:p>
        </w:tc>
        <w:tc>
          <w:tcPr>
            <w:tcW w:w="6821" w:type="dxa"/>
            <w:shd w:val="clear" w:color="auto" w:fill="auto"/>
            <w:vAlign w:val="center"/>
          </w:tcPr>
          <w:p w14:paraId="128477C5" w14:textId="738F8896"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lang w:eastAsia="he-IL"/>
              </w:rPr>
            </w:pPr>
            <w:r w:rsidRPr="00F5219E">
              <w:rPr>
                <w:rFonts w:ascii="David" w:hAnsi="David" w:cs="David"/>
                <w:b/>
                <w:bCs/>
                <w:sz w:val="24"/>
                <w:szCs w:val="24"/>
                <w:rtl/>
              </w:rPr>
              <w:t xml:space="preserve">אחות אזורית- </w:t>
            </w:r>
            <w:r w:rsidRPr="00F5219E">
              <w:rPr>
                <w:rFonts w:ascii="David" w:hAnsi="David" w:cs="David"/>
                <w:sz w:val="24"/>
                <w:szCs w:val="24"/>
                <w:rtl/>
              </w:rPr>
              <w:t xml:space="preserve">אופן מתן ניקוד האיכות בדבר השכלת האחות - אינו ברור. נא אשרו כי לטובת ניקוד מלא ניתן להציג </w:t>
            </w:r>
            <w:r w:rsidRPr="00F5219E">
              <w:rPr>
                <w:rFonts w:ascii="David" w:hAnsi="David" w:cs="David"/>
                <w:b/>
                <w:bCs/>
                <w:sz w:val="24"/>
                <w:szCs w:val="24"/>
                <w:u w:val="single"/>
                <w:rtl/>
              </w:rPr>
              <w:t>כל</w:t>
            </w:r>
            <w:r w:rsidRPr="00F5219E">
              <w:rPr>
                <w:rFonts w:ascii="David" w:hAnsi="David" w:cs="David"/>
                <w:b/>
                <w:bCs/>
                <w:sz w:val="24"/>
                <w:szCs w:val="24"/>
                <w:rtl/>
              </w:rPr>
              <w:t xml:space="preserve"> תעודת </w:t>
            </w:r>
            <w:r w:rsidRPr="00F5219E">
              <w:rPr>
                <w:rFonts w:ascii="David" w:hAnsi="David" w:cs="David"/>
                <w:sz w:val="24"/>
                <w:szCs w:val="24"/>
                <w:rtl/>
              </w:rPr>
              <w:t xml:space="preserve">תואר שני או לחילופין האם נדרש להציג תואר שני מוכר בסיעוד. </w:t>
            </w:r>
          </w:p>
        </w:tc>
        <w:tc>
          <w:tcPr>
            <w:tcW w:w="4274" w:type="dxa"/>
            <w:shd w:val="clear" w:color="auto" w:fill="auto"/>
            <w:vAlign w:val="center"/>
          </w:tcPr>
          <w:p w14:paraId="7EF36CD8" w14:textId="30FF39A9" w:rsidR="00452C08" w:rsidRPr="00F5219E" w:rsidRDefault="00DF2A39" w:rsidP="00346EAE">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 xml:space="preserve">הדרישה היא לתואר אקדמי בסיעוד בלבד, כאמור בעמודה </w:t>
            </w:r>
            <w:r>
              <w:rPr>
                <w:rFonts w:ascii="David" w:eastAsia="Times New Roman" w:hAnsi="David" w:cs="David" w:hint="cs"/>
                <w:sz w:val="24"/>
                <w:szCs w:val="24"/>
              </w:rPr>
              <w:t>C</w:t>
            </w:r>
            <w:r>
              <w:rPr>
                <w:rFonts w:ascii="David" w:eastAsia="Times New Roman" w:hAnsi="David" w:cs="David" w:hint="cs"/>
                <w:sz w:val="24"/>
                <w:szCs w:val="24"/>
                <w:rtl/>
              </w:rPr>
              <w:t>.</w:t>
            </w:r>
          </w:p>
        </w:tc>
      </w:tr>
      <w:tr w:rsidR="00387D0A" w:rsidRPr="00F5219E" w14:paraId="066A2E66" w14:textId="77777777" w:rsidTr="003A15B8">
        <w:tc>
          <w:tcPr>
            <w:tcW w:w="925" w:type="dxa"/>
            <w:shd w:val="clear" w:color="auto" w:fill="auto"/>
            <w:vAlign w:val="center"/>
          </w:tcPr>
          <w:p w14:paraId="30741328"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700FC417" w14:textId="7B4EEFDE"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1</w:t>
            </w:r>
          </w:p>
        </w:tc>
        <w:tc>
          <w:tcPr>
            <w:tcW w:w="1450" w:type="dxa"/>
            <w:shd w:val="clear" w:color="auto" w:fill="auto"/>
            <w:vAlign w:val="center"/>
          </w:tcPr>
          <w:p w14:paraId="27E2890A" w14:textId="1E551F7F"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2</w:t>
            </w:r>
          </w:p>
        </w:tc>
        <w:tc>
          <w:tcPr>
            <w:tcW w:w="6821" w:type="dxa"/>
            <w:shd w:val="clear" w:color="auto" w:fill="auto"/>
            <w:vAlign w:val="center"/>
          </w:tcPr>
          <w:p w14:paraId="38B000A7" w14:textId="42A60AC0"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lang w:eastAsia="he-IL"/>
              </w:rPr>
            </w:pPr>
            <w:r w:rsidRPr="00F5219E">
              <w:rPr>
                <w:rFonts w:ascii="David" w:hAnsi="David" w:cs="David"/>
                <w:color w:val="000000"/>
                <w:sz w:val="24"/>
                <w:szCs w:val="24"/>
                <w:rtl/>
              </w:rPr>
              <w:t>האם יתכנו שני זוכים במכרז, אחד לכל אזור ?</w:t>
            </w:r>
            <w:r w:rsidRPr="00F5219E">
              <w:rPr>
                <w:rFonts w:ascii="David" w:hAnsi="David" w:cs="David"/>
                <w:color w:val="000000"/>
                <w:sz w:val="24"/>
                <w:szCs w:val="24"/>
              </w:rPr>
              <w:t xml:space="preserve"> </w:t>
            </w:r>
            <w:r w:rsidRPr="00F5219E">
              <w:rPr>
                <w:rFonts w:ascii="David" w:hAnsi="David" w:cs="David"/>
                <w:color w:val="000000"/>
                <w:sz w:val="24"/>
                <w:szCs w:val="24"/>
                <w:rtl/>
              </w:rPr>
              <w:t>אם כן, באילו נסיבות</w:t>
            </w:r>
          </w:p>
        </w:tc>
        <w:tc>
          <w:tcPr>
            <w:tcW w:w="4274" w:type="dxa"/>
            <w:shd w:val="clear" w:color="auto" w:fill="auto"/>
            <w:vAlign w:val="center"/>
          </w:tcPr>
          <w:p w14:paraId="5315CD1A" w14:textId="67413DAB" w:rsidR="00DF2A39" w:rsidRPr="00F5219E" w:rsidRDefault="00452C08"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ראו מענה לשאלה 2 לעיל.</w:t>
            </w:r>
          </w:p>
        </w:tc>
      </w:tr>
      <w:tr w:rsidR="00387D0A" w:rsidRPr="00F5219E" w14:paraId="0D27C2FD" w14:textId="77777777" w:rsidTr="003A15B8">
        <w:tc>
          <w:tcPr>
            <w:tcW w:w="925" w:type="dxa"/>
            <w:shd w:val="clear" w:color="auto" w:fill="auto"/>
            <w:vAlign w:val="center"/>
          </w:tcPr>
          <w:p w14:paraId="3282AB43"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59F1099F" w14:textId="76F749C1"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1.3</w:t>
            </w:r>
          </w:p>
        </w:tc>
        <w:tc>
          <w:tcPr>
            <w:tcW w:w="1450" w:type="dxa"/>
            <w:shd w:val="clear" w:color="auto" w:fill="auto"/>
            <w:vAlign w:val="center"/>
          </w:tcPr>
          <w:p w14:paraId="0F0B0244" w14:textId="07D5616F"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2</w:t>
            </w:r>
          </w:p>
        </w:tc>
        <w:tc>
          <w:tcPr>
            <w:tcW w:w="6821" w:type="dxa"/>
            <w:shd w:val="clear" w:color="auto" w:fill="auto"/>
            <w:vAlign w:val="center"/>
          </w:tcPr>
          <w:p w14:paraId="34629497" w14:textId="20079D98"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lang w:eastAsia="he-IL"/>
              </w:rPr>
            </w:pPr>
            <w:r w:rsidRPr="00F5219E">
              <w:rPr>
                <w:rFonts w:ascii="David" w:hAnsi="David" w:cs="David"/>
                <w:color w:val="000000"/>
                <w:sz w:val="24"/>
                <w:szCs w:val="24"/>
                <w:rtl/>
              </w:rPr>
              <w:t>מבוקש להחליף את המילים "מכל סיבה שהיא" ל"סיבה מוצדקת" על פי הסכם</w:t>
            </w:r>
          </w:p>
        </w:tc>
        <w:tc>
          <w:tcPr>
            <w:tcW w:w="4274" w:type="dxa"/>
            <w:shd w:val="clear" w:color="auto" w:fill="auto"/>
            <w:vAlign w:val="center"/>
          </w:tcPr>
          <w:p w14:paraId="44EB2CF0" w14:textId="35C3DE89" w:rsidR="00DF2A39" w:rsidRPr="00F5219E" w:rsidRDefault="00DF2A39" w:rsidP="00452C08">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הבקשה נדחית.</w:t>
            </w:r>
          </w:p>
        </w:tc>
      </w:tr>
      <w:tr w:rsidR="00387D0A" w:rsidRPr="00F5219E" w14:paraId="539EFD03" w14:textId="77777777" w:rsidTr="003A15B8">
        <w:tc>
          <w:tcPr>
            <w:tcW w:w="925" w:type="dxa"/>
            <w:shd w:val="clear" w:color="auto" w:fill="auto"/>
            <w:vAlign w:val="center"/>
          </w:tcPr>
          <w:p w14:paraId="4970288B"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6ED04505" w14:textId="5F358185"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1.4</w:t>
            </w:r>
          </w:p>
        </w:tc>
        <w:tc>
          <w:tcPr>
            <w:tcW w:w="1450" w:type="dxa"/>
            <w:shd w:val="clear" w:color="auto" w:fill="auto"/>
            <w:vAlign w:val="center"/>
          </w:tcPr>
          <w:p w14:paraId="46F4B991" w14:textId="22B6B917"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3</w:t>
            </w:r>
          </w:p>
        </w:tc>
        <w:tc>
          <w:tcPr>
            <w:tcW w:w="6821" w:type="dxa"/>
            <w:shd w:val="clear" w:color="auto" w:fill="auto"/>
            <w:vAlign w:val="center"/>
          </w:tcPr>
          <w:p w14:paraId="357FC71E" w14:textId="56E75ECD"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lang w:eastAsia="he-IL"/>
              </w:rPr>
            </w:pPr>
            <w:r w:rsidRPr="00F5219E">
              <w:rPr>
                <w:rFonts w:ascii="David" w:hAnsi="David" w:cs="David"/>
                <w:color w:val="000000"/>
                <w:sz w:val="24"/>
                <w:szCs w:val="24"/>
                <w:rtl/>
              </w:rPr>
              <w:t xml:space="preserve">האם נכון למועד זה, קיים תקציב מאושר לשנה הקרובה עבור שירותים אלו? </w:t>
            </w:r>
          </w:p>
        </w:tc>
        <w:tc>
          <w:tcPr>
            <w:tcW w:w="4274" w:type="dxa"/>
            <w:shd w:val="clear" w:color="auto" w:fill="auto"/>
            <w:vAlign w:val="center"/>
          </w:tcPr>
          <w:p w14:paraId="0206A2C4" w14:textId="789E602D" w:rsidR="005F2EA9" w:rsidRPr="00F5219E" w:rsidRDefault="00DF2A39" w:rsidP="001C23F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 xml:space="preserve">למידע המבוקש אין </w:t>
            </w:r>
            <w:r w:rsidR="005F2EA9">
              <w:rPr>
                <w:rFonts w:ascii="David" w:eastAsia="Times New Roman" w:hAnsi="David" w:cs="David" w:hint="cs"/>
                <w:sz w:val="24"/>
                <w:szCs w:val="24"/>
                <w:rtl/>
              </w:rPr>
              <w:t>משמעות להגשת ההצעה.</w:t>
            </w:r>
          </w:p>
        </w:tc>
      </w:tr>
      <w:tr w:rsidR="00387D0A" w:rsidRPr="00F5219E" w14:paraId="57996D44" w14:textId="77777777" w:rsidTr="003A15B8">
        <w:tc>
          <w:tcPr>
            <w:tcW w:w="925" w:type="dxa"/>
            <w:shd w:val="clear" w:color="auto" w:fill="auto"/>
            <w:vAlign w:val="center"/>
          </w:tcPr>
          <w:p w14:paraId="155D44B2"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36211AA9" w14:textId="052CC833"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2.1.1</w:t>
            </w:r>
          </w:p>
        </w:tc>
        <w:tc>
          <w:tcPr>
            <w:tcW w:w="1450" w:type="dxa"/>
            <w:shd w:val="clear" w:color="auto" w:fill="auto"/>
            <w:vAlign w:val="center"/>
          </w:tcPr>
          <w:p w14:paraId="2F088F80" w14:textId="22090B52"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4</w:t>
            </w:r>
          </w:p>
        </w:tc>
        <w:tc>
          <w:tcPr>
            <w:tcW w:w="6821" w:type="dxa"/>
            <w:shd w:val="clear" w:color="auto" w:fill="auto"/>
            <w:vAlign w:val="center"/>
          </w:tcPr>
          <w:p w14:paraId="7675EDA0" w14:textId="50040482"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lang w:eastAsia="he-IL"/>
              </w:rPr>
            </w:pPr>
            <w:r w:rsidRPr="00F5219E">
              <w:rPr>
                <w:rFonts w:ascii="David" w:hAnsi="David" w:cs="David"/>
                <w:color w:val="000000"/>
                <w:sz w:val="24"/>
                <w:szCs w:val="24"/>
                <w:rtl/>
              </w:rPr>
              <w:t xml:space="preserve">למציע עשרות התקשרויות עם משרדי הממשלה השונים, האם הוא נדרש לפרט את כל ההתקשרויות או רק את אלו עם משרד החינוך ? </w:t>
            </w:r>
          </w:p>
        </w:tc>
        <w:tc>
          <w:tcPr>
            <w:tcW w:w="4274" w:type="dxa"/>
            <w:shd w:val="clear" w:color="auto" w:fill="auto"/>
          </w:tcPr>
          <w:p w14:paraId="252A01F2" w14:textId="57A5D586" w:rsidR="005F2EA9" w:rsidRPr="00F5219E" w:rsidRDefault="005F2EA9" w:rsidP="001C23F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בהתאם לדרישות הסעיף, יש לפרט את כל ההתקשרויות.</w:t>
            </w:r>
          </w:p>
        </w:tc>
      </w:tr>
      <w:tr w:rsidR="00387D0A" w:rsidRPr="00F5219E" w14:paraId="753AB94A" w14:textId="77777777" w:rsidTr="003A15B8">
        <w:tc>
          <w:tcPr>
            <w:tcW w:w="925" w:type="dxa"/>
            <w:shd w:val="clear" w:color="auto" w:fill="auto"/>
            <w:vAlign w:val="center"/>
          </w:tcPr>
          <w:p w14:paraId="3401A711"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3E72F717" w14:textId="452DC026"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2.3.5</w:t>
            </w:r>
          </w:p>
        </w:tc>
        <w:tc>
          <w:tcPr>
            <w:tcW w:w="1450" w:type="dxa"/>
            <w:shd w:val="clear" w:color="auto" w:fill="auto"/>
            <w:vAlign w:val="center"/>
          </w:tcPr>
          <w:p w14:paraId="5B7E04DF" w14:textId="0731523E"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5</w:t>
            </w:r>
          </w:p>
        </w:tc>
        <w:tc>
          <w:tcPr>
            <w:tcW w:w="6821" w:type="dxa"/>
            <w:shd w:val="clear" w:color="auto" w:fill="auto"/>
            <w:vAlign w:val="center"/>
          </w:tcPr>
          <w:p w14:paraId="0C8DBED9" w14:textId="0A2CBF3C"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lang w:eastAsia="he-IL"/>
              </w:rPr>
            </w:pPr>
            <w:r w:rsidRPr="00F5219E">
              <w:rPr>
                <w:rFonts w:ascii="David" w:hAnsi="David" w:cs="David"/>
                <w:sz w:val="24"/>
                <w:szCs w:val="24"/>
                <w:rtl/>
                <w14:ligatures w14:val="standardContextual"/>
              </w:rPr>
              <w:t>האם היקף השעות בעבודה עם ילדים ובני נוער הכוונה לילדי חינוך מיוחד או אוכלוסייה רגילה?</w:t>
            </w:r>
          </w:p>
        </w:tc>
        <w:tc>
          <w:tcPr>
            <w:tcW w:w="4274" w:type="dxa"/>
            <w:shd w:val="clear" w:color="auto" w:fill="auto"/>
          </w:tcPr>
          <w:p w14:paraId="34DF4A86" w14:textId="229BC1FD" w:rsidR="001C23FA" w:rsidRPr="00F5219E" w:rsidRDefault="005F2EA9" w:rsidP="00067C19">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הדרישה היא לילדים ובני נוער, ללא דרישה לחינוך מיוחד.</w:t>
            </w:r>
          </w:p>
        </w:tc>
      </w:tr>
      <w:tr w:rsidR="00387D0A" w:rsidRPr="00F5219E" w14:paraId="0A829923" w14:textId="77777777" w:rsidTr="003A15B8">
        <w:tc>
          <w:tcPr>
            <w:tcW w:w="925" w:type="dxa"/>
            <w:shd w:val="clear" w:color="auto" w:fill="auto"/>
            <w:vAlign w:val="center"/>
          </w:tcPr>
          <w:p w14:paraId="68E33814"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6FEB3C31" w14:textId="71B128CD"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2.3.5</w:t>
            </w:r>
          </w:p>
        </w:tc>
        <w:tc>
          <w:tcPr>
            <w:tcW w:w="1450" w:type="dxa"/>
            <w:shd w:val="clear" w:color="auto" w:fill="auto"/>
            <w:vAlign w:val="center"/>
          </w:tcPr>
          <w:p w14:paraId="2E711757" w14:textId="34772FAB"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5</w:t>
            </w:r>
          </w:p>
        </w:tc>
        <w:tc>
          <w:tcPr>
            <w:tcW w:w="6821" w:type="dxa"/>
            <w:shd w:val="clear" w:color="auto" w:fill="auto"/>
            <w:vAlign w:val="center"/>
          </w:tcPr>
          <w:p w14:paraId="4399420B" w14:textId="5B6C7BE0"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lang w:eastAsia="he-IL"/>
              </w:rPr>
            </w:pPr>
            <w:r w:rsidRPr="00F5219E">
              <w:rPr>
                <w:rFonts w:ascii="David" w:eastAsia="Times New Roman" w:hAnsi="David" w:cs="David"/>
                <w:sz w:val="24"/>
                <w:szCs w:val="24"/>
                <w:rtl/>
              </w:rPr>
              <w:t>מבוקש להבהיר האם מספיק ניסיון באספקת שירותים בשלושה מחוזות באותו אזור, או שמא נדרש ניסיון באספקת שירותים בשלושה מחוזות בשני האזורים (בהתאם לפירוט האזורים בסעיף 1)</w:t>
            </w:r>
          </w:p>
        </w:tc>
        <w:tc>
          <w:tcPr>
            <w:tcW w:w="4274" w:type="dxa"/>
            <w:shd w:val="clear" w:color="auto" w:fill="auto"/>
          </w:tcPr>
          <w:p w14:paraId="698766E0" w14:textId="07552759" w:rsidR="001C23FA" w:rsidRPr="00F5219E" w:rsidRDefault="00F567B5" w:rsidP="00067C19">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הדרישה היא לשלושה מחוזות, ללא תלות באיזור מסויים. כלומר, ניתן להציג מחוזות בשני האיזורים.</w:t>
            </w:r>
          </w:p>
        </w:tc>
      </w:tr>
      <w:tr w:rsidR="00387D0A" w:rsidRPr="00F5219E" w14:paraId="2FB80412" w14:textId="77777777" w:rsidTr="003A15B8">
        <w:tc>
          <w:tcPr>
            <w:tcW w:w="925" w:type="dxa"/>
            <w:shd w:val="clear" w:color="auto" w:fill="auto"/>
            <w:vAlign w:val="center"/>
          </w:tcPr>
          <w:p w14:paraId="4F398D8F"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6DF8897A" w14:textId="6BD92886"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2.3.6</w:t>
            </w:r>
          </w:p>
        </w:tc>
        <w:tc>
          <w:tcPr>
            <w:tcW w:w="1450" w:type="dxa"/>
            <w:shd w:val="clear" w:color="auto" w:fill="auto"/>
            <w:vAlign w:val="center"/>
          </w:tcPr>
          <w:p w14:paraId="72BF080D" w14:textId="04F488F4"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5</w:t>
            </w:r>
          </w:p>
        </w:tc>
        <w:tc>
          <w:tcPr>
            <w:tcW w:w="6821" w:type="dxa"/>
            <w:shd w:val="clear" w:color="auto" w:fill="auto"/>
            <w:vAlign w:val="center"/>
          </w:tcPr>
          <w:p w14:paraId="25A4C8F2" w14:textId="3436BE40"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lang w:eastAsia="he-IL"/>
              </w:rPr>
            </w:pPr>
            <w:r w:rsidRPr="00F5219E">
              <w:rPr>
                <w:rFonts w:ascii="David" w:hAnsi="David" w:cs="David"/>
                <w:sz w:val="24"/>
                <w:szCs w:val="24"/>
                <w:rtl/>
              </w:rPr>
              <w:t>מבוקש להבהיר האם מספיק ניסיון באספקת שירותים בשלושה מחוזות באותו אזור, או שמא נדרש ניסיון באספקת שירותים בשלושה מחוזות בשני האזורים. (בהתאם לפירוט האזורים בסעיף 1)</w:t>
            </w:r>
          </w:p>
        </w:tc>
        <w:tc>
          <w:tcPr>
            <w:tcW w:w="4274" w:type="dxa"/>
            <w:shd w:val="clear" w:color="auto" w:fill="auto"/>
          </w:tcPr>
          <w:p w14:paraId="3DBDA6E2" w14:textId="7D07EDEB" w:rsidR="00387D0A" w:rsidRPr="00F5219E" w:rsidRDefault="00F567B5"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ראו מענה לשאלה 13 לעיל.</w:t>
            </w:r>
          </w:p>
        </w:tc>
      </w:tr>
      <w:tr w:rsidR="00387D0A" w:rsidRPr="00F5219E" w14:paraId="76CDA8EB" w14:textId="77777777" w:rsidTr="003A15B8">
        <w:tc>
          <w:tcPr>
            <w:tcW w:w="925" w:type="dxa"/>
            <w:shd w:val="clear" w:color="auto" w:fill="auto"/>
            <w:vAlign w:val="center"/>
          </w:tcPr>
          <w:p w14:paraId="4180E375"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08A2CCD5" w14:textId="332D6D46"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2.3.7</w:t>
            </w:r>
          </w:p>
        </w:tc>
        <w:tc>
          <w:tcPr>
            <w:tcW w:w="1450" w:type="dxa"/>
            <w:shd w:val="clear" w:color="auto" w:fill="auto"/>
            <w:vAlign w:val="center"/>
          </w:tcPr>
          <w:p w14:paraId="6898CC3C" w14:textId="70C5EFF7"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5</w:t>
            </w:r>
          </w:p>
        </w:tc>
        <w:tc>
          <w:tcPr>
            <w:tcW w:w="6821" w:type="dxa"/>
            <w:shd w:val="clear" w:color="auto" w:fill="auto"/>
            <w:vAlign w:val="center"/>
          </w:tcPr>
          <w:p w14:paraId="7493D941" w14:textId="77777777" w:rsidR="00387D0A" w:rsidRPr="00F5219E" w:rsidRDefault="00387D0A" w:rsidP="00387D0A">
            <w:pPr>
              <w:widowControl w:val="0"/>
              <w:rPr>
                <w:rFonts w:ascii="David" w:hAnsi="David" w:cs="David"/>
                <w:sz w:val="24"/>
                <w:szCs w:val="24"/>
                <w:rtl/>
              </w:rPr>
            </w:pPr>
            <w:r w:rsidRPr="00F5219E">
              <w:rPr>
                <w:rFonts w:ascii="David" w:hAnsi="David" w:cs="David"/>
                <w:sz w:val="24"/>
                <w:szCs w:val="24"/>
                <w:rtl/>
              </w:rPr>
              <w:t xml:space="preserve">לאור העובדה כי למציע עדיין אין דוחות מבוקרים / סקורים לשנת 2023 נבקש כי יוגש אישור עבור השנים 2020,2021,2022. </w:t>
            </w:r>
          </w:p>
          <w:p w14:paraId="48E0173A" w14:textId="67027CA2"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FF0000"/>
                <w:sz w:val="24"/>
                <w:szCs w:val="24"/>
                <w:rtl/>
                <w:lang w:eastAsia="he-IL"/>
              </w:rPr>
            </w:pPr>
            <w:r w:rsidRPr="00F5219E">
              <w:rPr>
                <w:rFonts w:ascii="David" w:hAnsi="David" w:cs="David"/>
                <w:sz w:val="24"/>
                <w:szCs w:val="24"/>
                <w:rtl/>
              </w:rPr>
              <w:t>ככל ובקשה זו אינה מאושרת נבקש לחלופין כי בכל מקום בנוסח האישור בו כתובת המילה " מבוקרים" או "סקורים" יתווסף המשפט הבא: " ו/או עפ"י ספרי הנה"ח של החברה"</w:t>
            </w:r>
          </w:p>
        </w:tc>
        <w:tc>
          <w:tcPr>
            <w:tcW w:w="4274" w:type="dxa"/>
            <w:shd w:val="clear" w:color="auto" w:fill="auto"/>
          </w:tcPr>
          <w:p w14:paraId="29699ABA" w14:textId="46B4B84D" w:rsidR="00387D0A" w:rsidRDefault="008937FB"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אין שינוי. בהתאם לנוסח, ניתן להציג את האישור בהתאם לסקירה של רואי החשבון.</w:t>
            </w:r>
          </w:p>
          <w:p w14:paraId="5388A2A0" w14:textId="77777777" w:rsidR="00F567B5" w:rsidRDefault="00F567B5"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p>
          <w:p w14:paraId="76C36E25" w14:textId="77777777" w:rsidR="00F567B5" w:rsidRDefault="00F567B5"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p>
          <w:p w14:paraId="57E7E875" w14:textId="1C243584" w:rsidR="00F567B5" w:rsidRPr="00F5219E" w:rsidRDefault="00F567B5"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p>
        </w:tc>
      </w:tr>
      <w:tr w:rsidR="00387D0A" w:rsidRPr="00F5219E" w14:paraId="0A9CBBFF" w14:textId="77777777" w:rsidTr="003A15B8">
        <w:tc>
          <w:tcPr>
            <w:tcW w:w="925" w:type="dxa"/>
            <w:shd w:val="clear" w:color="auto" w:fill="auto"/>
            <w:vAlign w:val="center"/>
          </w:tcPr>
          <w:p w14:paraId="4AD62619"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1480681F" w14:textId="657453F3"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4.3.6</w:t>
            </w:r>
          </w:p>
        </w:tc>
        <w:tc>
          <w:tcPr>
            <w:tcW w:w="1450" w:type="dxa"/>
            <w:shd w:val="clear" w:color="auto" w:fill="auto"/>
            <w:vAlign w:val="center"/>
          </w:tcPr>
          <w:p w14:paraId="1D273B57" w14:textId="3AC59035"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10</w:t>
            </w:r>
          </w:p>
        </w:tc>
        <w:tc>
          <w:tcPr>
            <w:tcW w:w="6821" w:type="dxa"/>
            <w:shd w:val="clear" w:color="auto" w:fill="auto"/>
            <w:vAlign w:val="center"/>
          </w:tcPr>
          <w:p w14:paraId="483A0F8E" w14:textId="77777777" w:rsidR="00387D0A" w:rsidRPr="00F5219E" w:rsidRDefault="00387D0A" w:rsidP="004B5D9D">
            <w:pPr>
              <w:pStyle w:val="af7"/>
              <w:widowControl w:val="0"/>
              <w:numPr>
                <w:ilvl w:val="0"/>
                <w:numId w:val="10"/>
              </w:numPr>
              <w:overflowPunct/>
              <w:autoSpaceDE/>
              <w:autoSpaceDN/>
              <w:adjustRightInd/>
              <w:spacing w:line="240" w:lineRule="auto"/>
              <w:contextualSpacing/>
              <w:jc w:val="left"/>
              <w:textAlignment w:val="auto"/>
              <w:rPr>
                <w:rFonts w:ascii="David" w:hAnsi="David"/>
                <w:color w:val="0D0D0D" w:themeColor="text1" w:themeTint="F2"/>
              </w:rPr>
            </w:pPr>
            <w:r w:rsidRPr="00F5219E">
              <w:rPr>
                <w:rFonts w:ascii="David" w:hAnsi="David"/>
                <w:color w:val="0D0D0D" w:themeColor="text1" w:themeTint="F2"/>
                <w:rtl/>
              </w:rPr>
              <w:t xml:space="preserve">מבוקש להבהיר האם כאשר משתנה אורך יום הלימודים הספק מקבל תשלום לפי השגרה או לפי שעות עבודה בפועל? </w:t>
            </w:r>
          </w:p>
          <w:p w14:paraId="76738D4E" w14:textId="77777777" w:rsidR="00387D0A" w:rsidRPr="00F5219E" w:rsidRDefault="00387D0A" w:rsidP="004B5D9D">
            <w:pPr>
              <w:pStyle w:val="af7"/>
              <w:widowControl w:val="0"/>
              <w:numPr>
                <w:ilvl w:val="0"/>
                <w:numId w:val="10"/>
              </w:numPr>
              <w:overflowPunct/>
              <w:autoSpaceDE/>
              <w:autoSpaceDN/>
              <w:adjustRightInd/>
              <w:spacing w:line="240" w:lineRule="auto"/>
              <w:contextualSpacing/>
              <w:jc w:val="left"/>
              <w:textAlignment w:val="auto"/>
              <w:rPr>
                <w:rFonts w:ascii="David" w:hAnsi="David"/>
                <w:color w:val="0D0D0D" w:themeColor="text1" w:themeTint="F2"/>
              </w:rPr>
            </w:pPr>
            <w:r w:rsidRPr="00F5219E">
              <w:rPr>
                <w:rFonts w:ascii="David" w:hAnsi="David"/>
                <w:color w:val="0D0D0D" w:themeColor="text1" w:themeTint="F2"/>
                <w:rtl/>
              </w:rPr>
              <w:t xml:space="preserve">כמה שינויים כאלו יש? </w:t>
            </w:r>
          </w:p>
          <w:p w14:paraId="051C366D" w14:textId="4A00D78E" w:rsidR="00387D0A" w:rsidRPr="00F5219E" w:rsidRDefault="00387D0A" w:rsidP="004B5D9D">
            <w:pPr>
              <w:pStyle w:val="af7"/>
              <w:widowControl w:val="0"/>
              <w:numPr>
                <w:ilvl w:val="0"/>
                <w:numId w:val="10"/>
              </w:numPr>
              <w:overflowPunct/>
              <w:autoSpaceDE/>
              <w:autoSpaceDN/>
              <w:adjustRightInd/>
              <w:spacing w:line="240" w:lineRule="auto"/>
              <w:contextualSpacing/>
              <w:jc w:val="left"/>
              <w:textAlignment w:val="auto"/>
              <w:rPr>
                <w:rFonts w:ascii="David" w:hAnsi="David"/>
                <w:color w:val="000000"/>
                <w:rtl/>
              </w:rPr>
            </w:pPr>
            <w:r w:rsidRPr="00F5219E">
              <w:rPr>
                <w:rFonts w:ascii="David" w:hAnsi="David"/>
                <w:color w:val="0D0D0D" w:themeColor="text1" w:themeTint="F2"/>
                <w:rtl/>
              </w:rPr>
              <w:t>האם יודעים על השינויים מראש באופן מסודר?</w:t>
            </w:r>
          </w:p>
        </w:tc>
        <w:tc>
          <w:tcPr>
            <w:tcW w:w="4274" w:type="dxa"/>
            <w:shd w:val="clear" w:color="auto" w:fill="auto"/>
            <w:vAlign w:val="center"/>
          </w:tcPr>
          <w:p w14:paraId="7C2E767C" w14:textId="0C298C7E" w:rsidR="001C23FA" w:rsidRPr="00A542C3" w:rsidRDefault="001C23FA" w:rsidP="001C23FA">
            <w:pPr>
              <w:pStyle w:val="af7"/>
              <w:numPr>
                <w:ilvl w:val="0"/>
                <w:numId w:val="33"/>
              </w:numPr>
              <w:rPr>
                <w:rFonts w:ascii="David" w:hAnsi="David"/>
                <w:rtl/>
              </w:rPr>
            </w:pPr>
            <w:r w:rsidRPr="00A542C3">
              <w:rPr>
                <w:rFonts w:ascii="David" w:hAnsi="David" w:hint="cs"/>
                <w:rtl/>
              </w:rPr>
              <w:t xml:space="preserve">התשלום לפי שעות </w:t>
            </w:r>
            <w:r>
              <w:rPr>
                <w:rFonts w:ascii="David" w:hAnsi="David" w:hint="cs"/>
                <w:rtl/>
              </w:rPr>
              <w:t xml:space="preserve">ביצוע </w:t>
            </w:r>
            <w:r w:rsidRPr="00A542C3">
              <w:rPr>
                <w:rFonts w:ascii="David" w:hAnsi="David" w:hint="cs"/>
                <w:rtl/>
              </w:rPr>
              <w:t>בפועל</w:t>
            </w:r>
          </w:p>
          <w:p w14:paraId="7C26BCED" w14:textId="77777777" w:rsidR="001C23FA" w:rsidRDefault="001C23FA" w:rsidP="001C23FA">
            <w:pPr>
              <w:pStyle w:val="af7"/>
              <w:numPr>
                <w:ilvl w:val="0"/>
                <w:numId w:val="33"/>
              </w:numPr>
              <w:rPr>
                <w:rFonts w:ascii="David" w:hAnsi="David"/>
              </w:rPr>
            </w:pPr>
            <w:r>
              <w:rPr>
                <w:rFonts w:ascii="David" w:hAnsi="David" w:hint="cs"/>
                <w:rtl/>
              </w:rPr>
              <w:t>אורך יום הלימודים לא משתנה, ישנו לוח גאנט של המשרד ובו מפורטים לוחות הזמנים של המסגרות לאורך השנה.</w:t>
            </w:r>
          </w:p>
          <w:p w14:paraId="752ACCED" w14:textId="77777777" w:rsidR="001C23FA" w:rsidRPr="00A542C3" w:rsidRDefault="001C23FA" w:rsidP="001C23FA">
            <w:pPr>
              <w:pStyle w:val="af7"/>
              <w:numPr>
                <w:ilvl w:val="0"/>
                <w:numId w:val="33"/>
              </w:numPr>
              <w:rPr>
                <w:rFonts w:ascii="David" w:hAnsi="David"/>
                <w:rtl/>
              </w:rPr>
            </w:pPr>
            <w:r>
              <w:rPr>
                <w:rFonts w:ascii="David" w:hAnsi="David" w:hint="cs"/>
                <w:rtl/>
              </w:rPr>
              <w:t>אין למשרד שליטה על מצבי חירום לאומיים</w:t>
            </w:r>
          </w:p>
          <w:p w14:paraId="641EBF46" w14:textId="35C5B145"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p>
        </w:tc>
      </w:tr>
      <w:tr w:rsidR="00387D0A" w:rsidRPr="00F5219E" w14:paraId="042F494D" w14:textId="77777777" w:rsidTr="003A15B8">
        <w:tc>
          <w:tcPr>
            <w:tcW w:w="925" w:type="dxa"/>
            <w:shd w:val="clear" w:color="auto" w:fill="auto"/>
            <w:vAlign w:val="center"/>
          </w:tcPr>
          <w:p w14:paraId="39E4D7C4"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1B36418A" w14:textId="1D5A43EC"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4.3.7</w:t>
            </w:r>
          </w:p>
        </w:tc>
        <w:tc>
          <w:tcPr>
            <w:tcW w:w="1450" w:type="dxa"/>
            <w:shd w:val="clear" w:color="auto" w:fill="auto"/>
          </w:tcPr>
          <w:p w14:paraId="0B7CFB9D" w14:textId="2AEC6657"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sz w:val="24"/>
                <w:szCs w:val="24"/>
                <w:rtl/>
              </w:rPr>
              <w:t>10</w:t>
            </w:r>
          </w:p>
        </w:tc>
        <w:tc>
          <w:tcPr>
            <w:tcW w:w="6821" w:type="dxa"/>
            <w:shd w:val="clear" w:color="auto" w:fill="auto"/>
          </w:tcPr>
          <w:p w14:paraId="54CD7D84" w14:textId="4A1ED486"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lang w:eastAsia="he-IL"/>
              </w:rPr>
            </w:pPr>
            <w:r w:rsidRPr="00F5219E">
              <w:rPr>
                <w:rFonts w:ascii="David" w:hAnsi="David" w:cs="David"/>
                <w:sz w:val="24"/>
                <w:szCs w:val="24"/>
                <w:rtl/>
              </w:rPr>
              <w:t>כאמור, בחינוך המיוחד לא מתקיימים לימודים במשך כ 40 ימים בממוצע בשנה. האחיות המועסקות בפרויקט הנ"ל היום זכאיות לתשלום מלא בימים בהם המסגרות החינוכיות לא פעילות. מדובר בעלות שנתית של כ 6 מיליון ₪ מבוקש כי המשרד ישפה את הספק הזוכה בתוספת העלויות הנ"ל</w:t>
            </w:r>
          </w:p>
        </w:tc>
        <w:tc>
          <w:tcPr>
            <w:tcW w:w="4274" w:type="dxa"/>
            <w:shd w:val="clear" w:color="auto" w:fill="auto"/>
            <w:vAlign w:val="center"/>
          </w:tcPr>
          <w:p w14:paraId="26D07E65" w14:textId="77777777" w:rsidR="00387D0A" w:rsidRDefault="000A209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התשלום מבוצע בגין ביצוע בפועל.</w:t>
            </w:r>
          </w:p>
          <w:p w14:paraId="5D2F8C89" w14:textId="12ECD3E6" w:rsidR="000A209A" w:rsidRPr="00F5219E" w:rsidRDefault="000A209A" w:rsidP="001C23F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הבקשה נדחית.</w:t>
            </w:r>
          </w:p>
        </w:tc>
      </w:tr>
      <w:tr w:rsidR="00387D0A" w:rsidRPr="00F5219E" w14:paraId="4932C472" w14:textId="77777777" w:rsidTr="003A15B8">
        <w:tc>
          <w:tcPr>
            <w:tcW w:w="925" w:type="dxa"/>
            <w:shd w:val="clear" w:color="auto" w:fill="auto"/>
            <w:vAlign w:val="center"/>
          </w:tcPr>
          <w:p w14:paraId="251BC72C"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35B49F4D" w14:textId="1BCBE602"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4.3.9</w:t>
            </w:r>
          </w:p>
        </w:tc>
        <w:tc>
          <w:tcPr>
            <w:tcW w:w="1450" w:type="dxa"/>
            <w:shd w:val="clear" w:color="auto" w:fill="auto"/>
            <w:vAlign w:val="center"/>
          </w:tcPr>
          <w:p w14:paraId="6D502F47" w14:textId="78439F95" w:rsidR="00387D0A" w:rsidRPr="00F5219E" w:rsidRDefault="00387D0A" w:rsidP="00387D0A">
            <w:pPr>
              <w:widowControl w:val="0"/>
              <w:spacing w:after="0" w:line="280" w:lineRule="atLeast"/>
              <w:jc w:val="center"/>
              <w:rPr>
                <w:rFonts w:ascii="David" w:eastAsia="Times New Roman" w:hAnsi="David" w:cs="David"/>
                <w:color w:val="000000"/>
                <w:sz w:val="24"/>
                <w:szCs w:val="24"/>
                <w:rtl/>
                <w:lang w:eastAsia="he-IL"/>
              </w:rPr>
            </w:pPr>
            <w:r w:rsidRPr="00F5219E">
              <w:rPr>
                <w:rFonts w:ascii="David" w:hAnsi="David" w:cs="David"/>
                <w:color w:val="000000"/>
                <w:sz w:val="24"/>
                <w:szCs w:val="24"/>
                <w:rtl/>
              </w:rPr>
              <w:t>10</w:t>
            </w:r>
          </w:p>
        </w:tc>
        <w:tc>
          <w:tcPr>
            <w:tcW w:w="6821" w:type="dxa"/>
            <w:shd w:val="clear" w:color="auto" w:fill="auto"/>
            <w:vAlign w:val="center"/>
          </w:tcPr>
          <w:p w14:paraId="38329C9F" w14:textId="554E148F"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lang w:eastAsia="he-IL"/>
              </w:rPr>
            </w:pPr>
            <w:r w:rsidRPr="00F5219E">
              <w:rPr>
                <w:rFonts w:ascii="David" w:hAnsi="David" w:cs="David"/>
                <w:color w:val="000000"/>
                <w:sz w:val="24"/>
                <w:szCs w:val="24"/>
                <w:rtl/>
              </w:rPr>
              <w:t xml:space="preserve">האם משתנה מדי שנה ? </w:t>
            </w:r>
          </w:p>
        </w:tc>
        <w:tc>
          <w:tcPr>
            <w:tcW w:w="4274" w:type="dxa"/>
            <w:shd w:val="clear" w:color="auto" w:fill="auto"/>
            <w:vAlign w:val="center"/>
          </w:tcPr>
          <w:p w14:paraId="08AF53E9" w14:textId="21B63683" w:rsidR="00387D0A" w:rsidRPr="00F5219E" w:rsidRDefault="001C23F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לוח הפעילות משתנה מידי שנה כפי שמצוין במכרז</w:t>
            </w:r>
          </w:p>
        </w:tc>
      </w:tr>
      <w:tr w:rsidR="00387D0A" w:rsidRPr="00F5219E" w14:paraId="5B51B6E2" w14:textId="77777777" w:rsidTr="003A15B8">
        <w:tc>
          <w:tcPr>
            <w:tcW w:w="925" w:type="dxa"/>
            <w:shd w:val="clear" w:color="auto" w:fill="auto"/>
            <w:vAlign w:val="center"/>
          </w:tcPr>
          <w:p w14:paraId="3BA72919"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16E07C33" w14:textId="2F778E7D" w:rsidR="00387D0A" w:rsidRPr="00F5219E" w:rsidRDefault="00387D0A" w:rsidP="00387D0A">
            <w:pPr>
              <w:widowControl w:val="0"/>
              <w:spacing w:after="0" w:line="280" w:lineRule="atLeast"/>
              <w:jc w:val="center"/>
              <w:rPr>
                <w:rFonts w:ascii="David" w:eastAsia="Times New Roman" w:hAnsi="David" w:cs="David"/>
                <w:color w:val="000000"/>
                <w:sz w:val="24"/>
                <w:szCs w:val="24"/>
                <w:rtl/>
              </w:rPr>
            </w:pPr>
            <w:r w:rsidRPr="00F5219E">
              <w:rPr>
                <w:rFonts w:ascii="David" w:hAnsi="David" w:cs="David"/>
                <w:color w:val="000000"/>
                <w:sz w:val="24"/>
                <w:szCs w:val="24"/>
                <w:rtl/>
              </w:rPr>
              <w:t>4.4.1</w:t>
            </w:r>
          </w:p>
        </w:tc>
        <w:tc>
          <w:tcPr>
            <w:tcW w:w="1450" w:type="dxa"/>
            <w:shd w:val="clear" w:color="auto" w:fill="auto"/>
            <w:vAlign w:val="center"/>
          </w:tcPr>
          <w:p w14:paraId="3D097B62" w14:textId="3C5909E3" w:rsidR="00387D0A" w:rsidRPr="00F5219E" w:rsidRDefault="00387D0A" w:rsidP="00387D0A">
            <w:pPr>
              <w:widowControl w:val="0"/>
              <w:spacing w:after="0" w:line="280" w:lineRule="atLeast"/>
              <w:jc w:val="center"/>
              <w:rPr>
                <w:rFonts w:ascii="David" w:eastAsia="Times New Roman" w:hAnsi="David" w:cs="David"/>
                <w:color w:val="000000"/>
                <w:sz w:val="24"/>
                <w:szCs w:val="24"/>
                <w:rtl/>
              </w:rPr>
            </w:pPr>
          </w:p>
        </w:tc>
        <w:tc>
          <w:tcPr>
            <w:tcW w:w="6821" w:type="dxa"/>
            <w:shd w:val="clear" w:color="auto" w:fill="auto"/>
            <w:vAlign w:val="center"/>
          </w:tcPr>
          <w:p w14:paraId="18A21167" w14:textId="77777777" w:rsidR="00387D0A" w:rsidRPr="00F5219E" w:rsidRDefault="00387D0A" w:rsidP="00387D0A">
            <w:pPr>
              <w:widowControl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האם תיתכן הפחתה/הגדלה משמעותית מדי שנת לימודים ? </w:t>
            </w:r>
          </w:p>
          <w:p w14:paraId="1C82548B" w14:textId="77777777" w:rsidR="00387D0A" w:rsidRPr="00F5219E" w:rsidRDefault="00387D0A" w:rsidP="00387D0A">
            <w:pPr>
              <w:widowControl w:val="0"/>
              <w:spacing w:line="280" w:lineRule="atLeast"/>
              <w:rPr>
                <w:rFonts w:ascii="David" w:hAnsi="David" w:cs="David"/>
                <w:color w:val="000000"/>
                <w:sz w:val="24"/>
                <w:szCs w:val="24"/>
                <w:rtl/>
              </w:rPr>
            </w:pPr>
            <w:r w:rsidRPr="00F5219E">
              <w:rPr>
                <w:rFonts w:ascii="David" w:hAnsi="David" w:cs="David"/>
                <w:color w:val="000000"/>
                <w:sz w:val="24"/>
                <w:szCs w:val="24"/>
                <w:rtl/>
              </w:rPr>
              <w:lastRenderedPageBreak/>
              <w:t>באשר להקצאה של רופא מומחה :</w:t>
            </w:r>
          </w:p>
          <w:p w14:paraId="4EF20DD8" w14:textId="77777777" w:rsidR="00387D0A" w:rsidRPr="00F5219E" w:rsidRDefault="00387D0A" w:rsidP="004B5D9D">
            <w:pPr>
              <w:pStyle w:val="af7"/>
              <w:numPr>
                <w:ilvl w:val="0"/>
                <w:numId w:val="11"/>
              </w:numPr>
              <w:overflowPunct/>
              <w:autoSpaceDE/>
              <w:autoSpaceDN/>
              <w:adjustRightInd/>
              <w:spacing w:line="240" w:lineRule="auto"/>
              <w:jc w:val="left"/>
              <w:textAlignment w:val="auto"/>
              <w:rPr>
                <w:rFonts w:ascii="David" w:hAnsi="David"/>
              </w:rPr>
            </w:pPr>
            <w:r w:rsidRPr="00F5219E">
              <w:rPr>
                <w:rFonts w:ascii="David" w:hAnsi="David"/>
                <w:rtl/>
              </w:rPr>
              <w:t>כיצד יודעים מהם צרכי התלמידים?</w:t>
            </w:r>
          </w:p>
          <w:p w14:paraId="3709FDE6" w14:textId="77777777" w:rsidR="00387D0A" w:rsidRPr="00F5219E" w:rsidRDefault="00387D0A" w:rsidP="004B5D9D">
            <w:pPr>
              <w:pStyle w:val="af7"/>
              <w:numPr>
                <w:ilvl w:val="0"/>
                <w:numId w:val="11"/>
              </w:numPr>
              <w:overflowPunct/>
              <w:autoSpaceDE/>
              <w:autoSpaceDN/>
              <w:adjustRightInd/>
              <w:spacing w:line="240" w:lineRule="auto"/>
              <w:jc w:val="left"/>
              <w:textAlignment w:val="auto"/>
              <w:rPr>
                <w:rFonts w:ascii="David" w:hAnsi="David"/>
                <w:rtl/>
              </w:rPr>
            </w:pPr>
            <w:r w:rsidRPr="00F5219E">
              <w:rPr>
                <w:rFonts w:ascii="David" w:hAnsi="David"/>
                <w:rtl/>
              </w:rPr>
              <w:t>האם הרופא המומחה מגיע למסגרת יחד עם המפקחת ?</w:t>
            </w:r>
          </w:p>
          <w:p w14:paraId="155E1FA6" w14:textId="77777777" w:rsidR="00387D0A" w:rsidRPr="00F5219E" w:rsidRDefault="00387D0A" w:rsidP="004B5D9D">
            <w:pPr>
              <w:pStyle w:val="af7"/>
              <w:numPr>
                <w:ilvl w:val="0"/>
                <w:numId w:val="11"/>
              </w:numPr>
              <w:overflowPunct/>
              <w:autoSpaceDE/>
              <w:autoSpaceDN/>
              <w:adjustRightInd/>
              <w:spacing w:line="240" w:lineRule="auto"/>
              <w:jc w:val="left"/>
              <w:textAlignment w:val="auto"/>
              <w:rPr>
                <w:rFonts w:ascii="David" w:hAnsi="David"/>
              </w:rPr>
            </w:pPr>
            <w:r w:rsidRPr="00F5219E">
              <w:rPr>
                <w:rFonts w:ascii="David" w:hAnsi="David"/>
                <w:rtl/>
              </w:rPr>
              <w:t>האם הרופא המומחה מגיע למסגרת עם המנהלת?</w:t>
            </w:r>
          </w:p>
          <w:p w14:paraId="56F0D488" w14:textId="77777777" w:rsidR="00387D0A" w:rsidRPr="00F5219E" w:rsidRDefault="00387D0A" w:rsidP="004B5D9D">
            <w:pPr>
              <w:pStyle w:val="af7"/>
              <w:numPr>
                <w:ilvl w:val="0"/>
                <w:numId w:val="11"/>
              </w:numPr>
              <w:overflowPunct/>
              <w:autoSpaceDE/>
              <w:autoSpaceDN/>
              <w:adjustRightInd/>
              <w:spacing w:line="240" w:lineRule="auto"/>
              <w:jc w:val="left"/>
              <w:textAlignment w:val="auto"/>
              <w:rPr>
                <w:rFonts w:ascii="David" w:hAnsi="David"/>
              </w:rPr>
            </w:pPr>
            <w:r w:rsidRPr="00F5219E">
              <w:rPr>
                <w:rFonts w:ascii="David" w:hAnsi="David"/>
                <w:rtl/>
              </w:rPr>
              <w:t xml:space="preserve">האם הרופא מחויב לשבת בפגישה יחד עם המנהלת והמפקחת? </w:t>
            </w:r>
          </w:p>
          <w:p w14:paraId="70164C35" w14:textId="77777777" w:rsidR="00387D0A" w:rsidRPr="00F5219E" w:rsidRDefault="00387D0A" w:rsidP="004B5D9D">
            <w:pPr>
              <w:pStyle w:val="af7"/>
              <w:numPr>
                <w:ilvl w:val="0"/>
                <w:numId w:val="11"/>
              </w:numPr>
              <w:overflowPunct/>
              <w:autoSpaceDE/>
              <w:autoSpaceDN/>
              <w:adjustRightInd/>
              <w:spacing w:line="240" w:lineRule="auto"/>
              <w:jc w:val="left"/>
              <w:textAlignment w:val="auto"/>
              <w:rPr>
                <w:rFonts w:ascii="David" w:hAnsi="David"/>
              </w:rPr>
            </w:pPr>
            <w:r w:rsidRPr="00F5219E">
              <w:rPr>
                <w:rFonts w:ascii="David" w:hAnsi="David"/>
                <w:rtl/>
              </w:rPr>
              <w:t>האם הורי הילדים מחויבים להיות בפגישה?</w:t>
            </w:r>
          </w:p>
          <w:p w14:paraId="22766F30" w14:textId="77777777" w:rsidR="00387D0A" w:rsidRPr="00F5219E" w:rsidRDefault="00387D0A" w:rsidP="004B5D9D">
            <w:pPr>
              <w:pStyle w:val="af7"/>
              <w:numPr>
                <w:ilvl w:val="0"/>
                <w:numId w:val="11"/>
              </w:numPr>
              <w:overflowPunct/>
              <w:autoSpaceDE/>
              <w:autoSpaceDN/>
              <w:adjustRightInd/>
              <w:spacing w:line="240" w:lineRule="auto"/>
              <w:jc w:val="left"/>
              <w:textAlignment w:val="auto"/>
              <w:rPr>
                <w:rFonts w:ascii="David" w:hAnsi="David"/>
              </w:rPr>
            </w:pPr>
            <w:r w:rsidRPr="00F5219E">
              <w:rPr>
                <w:rFonts w:ascii="David" w:hAnsi="David"/>
                <w:rtl/>
              </w:rPr>
              <w:t>האם הרופא צריך להיות בקשר עם רופא הקהילה של התלמיד ? האם המומחיות שלהן צריכה להיות זהה?</w:t>
            </w:r>
          </w:p>
          <w:p w14:paraId="34944780" w14:textId="77777777" w:rsidR="00387D0A" w:rsidRPr="00F5219E" w:rsidRDefault="00387D0A" w:rsidP="004B5D9D">
            <w:pPr>
              <w:pStyle w:val="af7"/>
              <w:numPr>
                <w:ilvl w:val="0"/>
                <w:numId w:val="11"/>
              </w:numPr>
              <w:overflowPunct/>
              <w:autoSpaceDE/>
              <w:autoSpaceDN/>
              <w:adjustRightInd/>
              <w:spacing w:line="240" w:lineRule="auto"/>
              <w:jc w:val="left"/>
              <w:textAlignment w:val="auto"/>
              <w:rPr>
                <w:rFonts w:ascii="David" w:hAnsi="David"/>
              </w:rPr>
            </w:pPr>
            <w:r w:rsidRPr="00F5219E">
              <w:rPr>
                <w:rFonts w:ascii="David" w:hAnsi="David"/>
                <w:rtl/>
              </w:rPr>
              <w:t>מה קורה עם מסגרת זקוקה לשני סוגי מומחיות שונים? האם הביקור מתפצל בין שניהם? האם מחויב שיגיעו ביחד או בנפרד?</w:t>
            </w:r>
          </w:p>
          <w:p w14:paraId="3787C2C8" w14:textId="77777777" w:rsidR="00387D0A" w:rsidRPr="00F5219E" w:rsidRDefault="00387D0A" w:rsidP="004B5D9D">
            <w:pPr>
              <w:pStyle w:val="af7"/>
              <w:numPr>
                <w:ilvl w:val="0"/>
                <w:numId w:val="11"/>
              </w:numPr>
              <w:overflowPunct/>
              <w:autoSpaceDE/>
              <w:autoSpaceDN/>
              <w:adjustRightInd/>
              <w:spacing w:line="240" w:lineRule="auto"/>
              <w:jc w:val="left"/>
              <w:textAlignment w:val="auto"/>
              <w:rPr>
                <w:rFonts w:ascii="David" w:hAnsi="David"/>
              </w:rPr>
            </w:pPr>
            <w:r w:rsidRPr="00F5219E">
              <w:rPr>
                <w:rFonts w:ascii="David" w:hAnsi="David"/>
                <w:rtl/>
              </w:rPr>
              <w:t>האם הרופא צריך לתאם את ההגעה למסגרת ? או שהמפקחת מתאמת את הביקורים?</w:t>
            </w:r>
          </w:p>
          <w:p w14:paraId="6E483EDB" w14:textId="77777777" w:rsidR="00387D0A" w:rsidRPr="00F5219E" w:rsidRDefault="00387D0A" w:rsidP="004B5D9D">
            <w:pPr>
              <w:pStyle w:val="af7"/>
              <w:numPr>
                <w:ilvl w:val="0"/>
                <w:numId w:val="11"/>
              </w:numPr>
              <w:overflowPunct/>
              <w:autoSpaceDE/>
              <w:autoSpaceDN/>
              <w:adjustRightInd/>
              <w:spacing w:line="240" w:lineRule="auto"/>
              <w:jc w:val="left"/>
              <w:textAlignment w:val="auto"/>
              <w:rPr>
                <w:rFonts w:ascii="David" w:hAnsi="David"/>
              </w:rPr>
            </w:pPr>
            <w:r w:rsidRPr="00F5219E">
              <w:rPr>
                <w:rFonts w:ascii="David" w:hAnsi="David"/>
                <w:rtl/>
              </w:rPr>
              <w:t>האם נדרש תג כניסה מורשה משרד החינוך למסגרת מהרופא?</w:t>
            </w:r>
          </w:p>
          <w:p w14:paraId="2FCF23B0" w14:textId="3B546D5A" w:rsidR="00387D0A" w:rsidRPr="000A209A" w:rsidRDefault="00387D0A" w:rsidP="004B5D9D">
            <w:pPr>
              <w:pStyle w:val="af7"/>
              <w:numPr>
                <w:ilvl w:val="0"/>
                <w:numId w:val="11"/>
              </w:numPr>
              <w:overflowPunct/>
              <w:autoSpaceDE/>
              <w:autoSpaceDN/>
              <w:adjustRightInd/>
              <w:spacing w:line="240" w:lineRule="auto"/>
              <w:jc w:val="left"/>
              <w:textAlignment w:val="auto"/>
              <w:rPr>
                <w:rFonts w:ascii="David" w:hAnsi="David"/>
                <w:rtl/>
              </w:rPr>
            </w:pPr>
            <w:r w:rsidRPr="00F5219E">
              <w:rPr>
                <w:rFonts w:ascii="David" w:hAnsi="David"/>
                <w:rtl/>
              </w:rPr>
              <w:t>האם יש בתי ספר שיש בהם מעבר לסוג מוגבלות אחת?</w:t>
            </w:r>
          </w:p>
        </w:tc>
        <w:tc>
          <w:tcPr>
            <w:tcW w:w="4274" w:type="dxa"/>
            <w:shd w:val="clear" w:color="auto" w:fill="auto"/>
            <w:vAlign w:val="center"/>
          </w:tcPr>
          <w:p w14:paraId="5EFD0547" w14:textId="77777777" w:rsidR="001C23FA" w:rsidRDefault="001C23FA" w:rsidP="001C23F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lastRenderedPageBreak/>
              <w:t>הייעוץ הרפואי בהתאם לצרכים שעולים במסגרות החינוך</w:t>
            </w:r>
          </w:p>
          <w:p w14:paraId="2BC06E41" w14:textId="77777777" w:rsidR="001C23FA" w:rsidRDefault="001C23FA" w:rsidP="001C23F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lastRenderedPageBreak/>
              <w:t xml:space="preserve">המפתח להקצאת שעות רופא על פי המתווה שפורסם בנספח 7. </w:t>
            </w:r>
          </w:p>
          <w:p w14:paraId="105277F3" w14:textId="77777777" w:rsidR="001C23FA" w:rsidRPr="00FF5434" w:rsidRDefault="001C23FA" w:rsidP="001C23FA">
            <w:pPr>
              <w:pStyle w:val="af7"/>
              <w:numPr>
                <w:ilvl w:val="0"/>
                <w:numId w:val="34"/>
              </w:numPr>
              <w:rPr>
                <w:rFonts w:ascii="David" w:hAnsi="David"/>
                <w:rtl/>
              </w:rPr>
            </w:pPr>
            <w:r w:rsidRPr="00FF5434">
              <w:rPr>
                <w:rFonts w:ascii="David" w:hAnsi="David" w:hint="cs"/>
                <w:rtl/>
              </w:rPr>
              <w:t xml:space="preserve">מיפוי צרכי המסגרות </w:t>
            </w:r>
            <w:r>
              <w:rPr>
                <w:rFonts w:ascii="David" w:hAnsi="David" w:hint="cs"/>
                <w:rtl/>
              </w:rPr>
              <w:t xml:space="preserve">והתלמידים </w:t>
            </w:r>
            <w:r w:rsidRPr="00FF5434">
              <w:rPr>
                <w:rFonts w:ascii="David" w:hAnsi="David" w:hint="cs"/>
                <w:rtl/>
              </w:rPr>
              <w:t>נעשה עם מפקחת במחוז.</w:t>
            </w:r>
          </w:p>
          <w:p w14:paraId="46D071EE" w14:textId="77777777" w:rsidR="001C23FA" w:rsidRDefault="001C23FA" w:rsidP="001C23FA">
            <w:pPr>
              <w:pStyle w:val="af7"/>
              <w:numPr>
                <w:ilvl w:val="0"/>
                <w:numId w:val="34"/>
              </w:numPr>
              <w:rPr>
                <w:rFonts w:ascii="David" w:hAnsi="David"/>
              </w:rPr>
            </w:pPr>
            <w:r w:rsidRPr="00FF5434">
              <w:rPr>
                <w:rFonts w:ascii="David" w:hAnsi="David" w:hint="cs"/>
                <w:rtl/>
              </w:rPr>
              <w:t>כמפורט בסעיף 6.12.2 בהתאם לצרכי המסגרת ושיקולי הדעת של הרופא, מנהלת ומפקחת המסגרת.</w:t>
            </w:r>
          </w:p>
          <w:p w14:paraId="45AF8A55" w14:textId="77777777" w:rsidR="001C23FA" w:rsidRDefault="001C23FA" w:rsidP="001C23FA">
            <w:pPr>
              <w:pStyle w:val="af7"/>
              <w:numPr>
                <w:ilvl w:val="0"/>
                <w:numId w:val="34"/>
              </w:numPr>
              <w:rPr>
                <w:rFonts w:ascii="David" w:hAnsi="David"/>
              </w:rPr>
            </w:pPr>
            <w:r>
              <w:rPr>
                <w:rFonts w:ascii="David" w:hAnsi="David" w:hint="cs"/>
                <w:rtl/>
              </w:rPr>
              <w:t>ראה תשובה 2</w:t>
            </w:r>
          </w:p>
          <w:p w14:paraId="7A5AB4AB" w14:textId="77777777" w:rsidR="001C23FA" w:rsidRDefault="001C23FA" w:rsidP="001C23FA">
            <w:pPr>
              <w:pStyle w:val="af7"/>
              <w:numPr>
                <w:ilvl w:val="0"/>
                <w:numId w:val="34"/>
              </w:numPr>
              <w:rPr>
                <w:rFonts w:ascii="David" w:hAnsi="David"/>
              </w:rPr>
            </w:pPr>
            <w:r>
              <w:rPr>
                <w:rFonts w:ascii="David" w:hAnsi="David" w:hint="cs"/>
                <w:rtl/>
              </w:rPr>
              <w:t>ראה תשובה 2</w:t>
            </w:r>
          </w:p>
          <w:p w14:paraId="04D20381" w14:textId="77777777" w:rsidR="001C23FA" w:rsidRDefault="001C23FA" w:rsidP="001C23FA">
            <w:pPr>
              <w:pStyle w:val="af7"/>
              <w:numPr>
                <w:ilvl w:val="0"/>
                <w:numId w:val="34"/>
              </w:numPr>
              <w:rPr>
                <w:rFonts w:ascii="David" w:hAnsi="David"/>
              </w:rPr>
            </w:pPr>
            <w:r>
              <w:rPr>
                <w:rFonts w:ascii="David" w:hAnsi="David" w:hint="cs"/>
                <w:rtl/>
              </w:rPr>
              <w:t>לפי שיקול דעת מנהלת, מפקחת ורופא</w:t>
            </w:r>
          </w:p>
          <w:p w14:paraId="07DD1740" w14:textId="77777777" w:rsidR="001C23FA" w:rsidRDefault="001C23FA" w:rsidP="001C23FA">
            <w:pPr>
              <w:pStyle w:val="af7"/>
              <w:numPr>
                <w:ilvl w:val="0"/>
                <w:numId w:val="34"/>
              </w:numPr>
              <w:rPr>
                <w:rFonts w:ascii="David" w:hAnsi="David"/>
              </w:rPr>
            </w:pPr>
            <w:r>
              <w:rPr>
                <w:rFonts w:ascii="David" w:hAnsi="David" w:hint="cs"/>
                <w:rtl/>
              </w:rPr>
              <w:t>בהחלט בהתאם לוויתור סודיות של ההורים, בהתאם למענה הנדרש ולשיקולי הדעת של אנשי המקצוע</w:t>
            </w:r>
          </w:p>
          <w:p w14:paraId="47D1AC3F" w14:textId="77777777" w:rsidR="001C23FA" w:rsidRDefault="001C23FA" w:rsidP="001C23FA">
            <w:pPr>
              <w:pStyle w:val="af7"/>
              <w:numPr>
                <w:ilvl w:val="0"/>
                <w:numId w:val="34"/>
              </w:numPr>
              <w:rPr>
                <w:rFonts w:ascii="David" w:hAnsi="David"/>
              </w:rPr>
            </w:pPr>
            <w:r>
              <w:rPr>
                <w:rFonts w:ascii="David" w:hAnsi="David" w:hint="cs"/>
                <w:rtl/>
              </w:rPr>
              <w:t>בהתאם לשיקולי הדעת של הרופאים</w:t>
            </w:r>
          </w:p>
          <w:p w14:paraId="51C9B6FD" w14:textId="77777777" w:rsidR="001C23FA" w:rsidRDefault="001C23FA" w:rsidP="001C23FA">
            <w:pPr>
              <w:pStyle w:val="af7"/>
              <w:numPr>
                <w:ilvl w:val="0"/>
                <w:numId w:val="34"/>
              </w:numPr>
              <w:rPr>
                <w:rFonts w:ascii="David" w:hAnsi="David"/>
              </w:rPr>
            </w:pPr>
            <w:r>
              <w:rPr>
                <w:rFonts w:ascii="David" w:hAnsi="David" w:hint="cs"/>
                <w:rtl/>
              </w:rPr>
              <w:t>תיאום משותף</w:t>
            </w:r>
          </w:p>
          <w:p w14:paraId="427DFA67" w14:textId="77777777" w:rsidR="001C23FA" w:rsidRDefault="001C23FA" w:rsidP="001C23FA">
            <w:pPr>
              <w:pStyle w:val="af7"/>
              <w:numPr>
                <w:ilvl w:val="0"/>
                <w:numId w:val="34"/>
              </w:numPr>
              <w:rPr>
                <w:rFonts w:ascii="David" w:hAnsi="David"/>
              </w:rPr>
            </w:pPr>
            <w:r>
              <w:rPr>
                <w:rFonts w:ascii="David" w:hAnsi="David" w:hint="cs"/>
                <w:rtl/>
              </w:rPr>
              <w:t>לא</w:t>
            </w:r>
          </w:p>
          <w:p w14:paraId="3898DC8C" w14:textId="15A1D456" w:rsidR="00387D0A" w:rsidRPr="001C23FA" w:rsidRDefault="001C23FA" w:rsidP="001C23FA">
            <w:pPr>
              <w:pStyle w:val="af7"/>
              <w:numPr>
                <w:ilvl w:val="0"/>
                <w:numId w:val="34"/>
              </w:numPr>
              <w:rPr>
                <w:rFonts w:ascii="David" w:hAnsi="David"/>
                <w:rtl/>
              </w:rPr>
            </w:pPr>
            <w:r>
              <w:rPr>
                <w:rFonts w:ascii="David" w:hAnsi="David" w:hint="cs"/>
                <w:rtl/>
              </w:rPr>
              <w:t>כן</w:t>
            </w:r>
          </w:p>
        </w:tc>
      </w:tr>
      <w:tr w:rsidR="00387D0A" w:rsidRPr="00F5219E" w14:paraId="48C0F57E" w14:textId="77777777" w:rsidTr="003A15B8">
        <w:tc>
          <w:tcPr>
            <w:tcW w:w="925" w:type="dxa"/>
            <w:shd w:val="clear" w:color="auto" w:fill="auto"/>
            <w:vAlign w:val="center"/>
          </w:tcPr>
          <w:p w14:paraId="68E1D5A4"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3ACDD0BE" w14:textId="74C4177C" w:rsidR="00387D0A" w:rsidRPr="00F5219E" w:rsidRDefault="00387D0A" w:rsidP="00387D0A">
            <w:pPr>
              <w:widowControl w:val="0"/>
              <w:spacing w:after="0" w:line="280" w:lineRule="atLeast"/>
              <w:jc w:val="center"/>
              <w:rPr>
                <w:rFonts w:ascii="David" w:eastAsia="Times New Roman" w:hAnsi="David" w:cs="David"/>
                <w:color w:val="000000"/>
                <w:sz w:val="24"/>
                <w:szCs w:val="24"/>
                <w:rtl/>
              </w:rPr>
            </w:pPr>
            <w:r w:rsidRPr="00F5219E">
              <w:rPr>
                <w:rFonts w:ascii="David" w:hAnsi="David" w:cs="David"/>
                <w:color w:val="000000"/>
                <w:sz w:val="24"/>
                <w:szCs w:val="24"/>
                <w:rtl/>
              </w:rPr>
              <w:t>4.4.1</w:t>
            </w:r>
          </w:p>
        </w:tc>
        <w:tc>
          <w:tcPr>
            <w:tcW w:w="1450" w:type="dxa"/>
            <w:shd w:val="clear" w:color="auto" w:fill="auto"/>
            <w:vAlign w:val="center"/>
          </w:tcPr>
          <w:p w14:paraId="04CDCC8A" w14:textId="21C5ED2E" w:rsidR="00387D0A" w:rsidRPr="00F5219E" w:rsidRDefault="00387D0A" w:rsidP="00387D0A">
            <w:pPr>
              <w:widowControl w:val="0"/>
              <w:spacing w:after="0" w:line="280" w:lineRule="atLeast"/>
              <w:jc w:val="center"/>
              <w:rPr>
                <w:rFonts w:ascii="David" w:eastAsia="Times New Roman" w:hAnsi="David" w:cs="David"/>
                <w:color w:val="000000"/>
                <w:sz w:val="24"/>
                <w:szCs w:val="24"/>
                <w:rtl/>
              </w:rPr>
            </w:pPr>
            <w:r w:rsidRPr="00F5219E">
              <w:rPr>
                <w:rFonts w:ascii="David" w:hAnsi="David" w:cs="David"/>
                <w:color w:val="000000"/>
                <w:sz w:val="24"/>
                <w:szCs w:val="24"/>
                <w:rtl/>
              </w:rPr>
              <w:t>10</w:t>
            </w:r>
          </w:p>
        </w:tc>
        <w:tc>
          <w:tcPr>
            <w:tcW w:w="6821" w:type="dxa"/>
            <w:shd w:val="clear" w:color="auto" w:fill="auto"/>
            <w:vAlign w:val="center"/>
          </w:tcPr>
          <w:p w14:paraId="662C707E" w14:textId="4128BE60"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rPr>
            </w:pPr>
            <w:r w:rsidRPr="00F5219E">
              <w:rPr>
                <w:rFonts w:ascii="David" w:hAnsi="David" w:cs="David"/>
                <w:color w:val="000000"/>
                <w:sz w:val="24"/>
                <w:szCs w:val="24"/>
                <w:rtl/>
              </w:rPr>
              <w:t>מבוקש להבהיר, מתי יקבל הקבלן רשימה מפורטת של צרכי כל התלמידים על מנת לדעת אילו רופאים מומחים יש לגייס? הרי המדובר בגיוס מורכב ובמספר מומחיות שונות ונדרש לדעת איזו גיוסים לבצע מספיק זמן מראש.</w:t>
            </w:r>
          </w:p>
        </w:tc>
        <w:tc>
          <w:tcPr>
            <w:tcW w:w="4274" w:type="dxa"/>
            <w:shd w:val="clear" w:color="auto" w:fill="auto"/>
            <w:vAlign w:val="center"/>
          </w:tcPr>
          <w:p w14:paraId="08E3D836" w14:textId="77777777" w:rsidR="001C23FA" w:rsidRDefault="001C23FA" w:rsidP="001C23F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גיוס הרופאים המומחים אמור להתבצע על פי מאפייני וסוגי המסגרות במתווה בנספח 7.</w:t>
            </w:r>
          </w:p>
          <w:p w14:paraId="51E491FA" w14:textId="27EA3B87" w:rsidR="00387D0A" w:rsidRPr="00F5219E" w:rsidRDefault="001C23FA" w:rsidP="001C23F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מצורף במכרז</w:t>
            </w:r>
          </w:p>
        </w:tc>
      </w:tr>
      <w:tr w:rsidR="00387D0A" w:rsidRPr="00F5219E" w14:paraId="21BC4CEA" w14:textId="77777777" w:rsidTr="003A15B8">
        <w:tc>
          <w:tcPr>
            <w:tcW w:w="925" w:type="dxa"/>
            <w:shd w:val="clear" w:color="auto" w:fill="auto"/>
            <w:vAlign w:val="center"/>
          </w:tcPr>
          <w:p w14:paraId="2D96BC2A"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0ABD657D" w14:textId="531C3959" w:rsidR="00387D0A" w:rsidRPr="00F5219E" w:rsidRDefault="00387D0A" w:rsidP="00387D0A">
            <w:pPr>
              <w:widowControl w:val="0"/>
              <w:spacing w:after="0" w:line="280" w:lineRule="atLeast"/>
              <w:jc w:val="center"/>
              <w:rPr>
                <w:rFonts w:ascii="David" w:eastAsia="Times New Roman" w:hAnsi="David" w:cs="David"/>
                <w:color w:val="000000"/>
                <w:sz w:val="24"/>
                <w:szCs w:val="24"/>
                <w:rtl/>
              </w:rPr>
            </w:pPr>
            <w:r w:rsidRPr="00F5219E">
              <w:rPr>
                <w:rFonts w:ascii="David" w:hAnsi="David" w:cs="David"/>
                <w:color w:val="000000"/>
                <w:sz w:val="24"/>
                <w:szCs w:val="24"/>
                <w:rtl/>
              </w:rPr>
              <w:t>4.4.1</w:t>
            </w:r>
          </w:p>
        </w:tc>
        <w:tc>
          <w:tcPr>
            <w:tcW w:w="1450" w:type="dxa"/>
            <w:shd w:val="clear" w:color="auto" w:fill="auto"/>
            <w:vAlign w:val="center"/>
          </w:tcPr>
          <w:p w14:paraId="1EEB11CD" w14:textId="7CD0E851" w:rsidR="00387D0A" w:rsidRPr="00F5219E" w:rsidRDefault="00387D0A" w:rsidP="00387D0A">
            <w:pPr>
              <w:widowControl w:val="0"/>
              <w:spacing w:after="0" w:line="280" w:lineRule="atLeast"/>
              <w:jc w:val="center"/>
              <w:rPr>
                <w:rFonts w:ascii="David" w:eastAsia="Times New Roman" w:hAnsi="David" w:cs="David"/>
                <w:color w:val="000000"/>
                <w:sz w:val="24"/>
                <w:szCs w:val="24"/>
                <w:rtl/>
              </w:rPr>
            </w:pPr>
            <w:r w:rsidRPr="00F5219E">
              <w:rPr>
                <w:rFonts w:ascii="David" w:hAnsi="David" w:cs="David"/>
                <w:color w:val="000000"/>
                <w:sz w:val="24"/>
                <w:szCs w:val="24"/>
                <w:rtl/>
              </w:rPr>
              <w:t>10</w:t>
            </w:r>
          </w:p>
        </w:tc>
        <w:tc>
          <w:tcPr>
            <w:tcW w:w="6821" w:type="dxa"/>
            <w:shd w:val="clear" w:color="auto" w:fill="auto"/>
            <w:vAlign w:val="center"/>
          </w:tcPr>
          <w:p w14:paraId="3B16B173" w14:textId="756D5539"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rPr>
            </w:pPr>
            <w:r w:rsidRPr="00F5219E">
              <w:rPr>
                <w:rFonts w:ascii="David" w:hAnsi="David" w:cs="David"/>
                <w:sz w:val="24"/>
                <w:szCs w:val="24"/>
                <w:rtl/>
              </w:rPr>
              <w:t>"ובתאום עם מנהלה המסגרת בה הוא תפעל" האם הכוונה ל "בתיאום מנהל/ת המסגרת"?</w:t>
            </w:r>
          </w:p>
        </w:tc>
        <w:tc>
          <w:tcPr>
            <w:tcW w:w="4274" w:type="dxa"/>
            <w:shd w:val="clear" w:color="auto" w:fill="auto"/>
            <w:vAlign w:val="center"/>
          </w:tcPr>
          <w:p w14:paraId="70A269A8" w14:textId="479D0F07" w:rsidR="00387D0A" w:rsidRPr="00F5219E" w:rsidRDefault="001C23F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כן</w:t>
            </w:r>
          </w:p>
        </w:tc>
      </w:tr>
      <w:tr w:rsidR="00387D0A" w:rsidRPr="00F5219E" w14:paraId="60728523" w14:textId="77777777" w:rsidTr="003A15B8">
        <w:tc>
          <w:tcPr>
            <w:tcW w:w="925" w:type="dxa"/>
            <w:shd w:val="clear" w:color="auto" w:fill="auto"/>
            <w:vAlign w:val="center"/>
          </w:tcPr>
          <w:p w14:paraId="4FDF82A6"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4CA40BBF" w14:textId="7E6B57D3" w:rsidR="00387D0A" w:rsidRPr="00F5219E" w:rsidRDefault="00387D0A" w:rsidP="00387D0A">
            <w:pPr>
              <w:widowControl w:val="0"/>
              <w:spacing w:after="0" w:line="280" w:lineRule="atLeast"/>
              <w:jc w:val="center"/>
              <w:rPr>
                <w:rFonts w:ascii="David" w:eastAsia="Times New Roman" w:hAnsi="David" w:cs="David"/>
                <w:color w:val="000000"/>
                <w:sz w:val="24"/>
                <w:szCs w:val="24"/>
                <w:rtl/>
              </w:rPr>
            </w:pPr>
            <w:r w:rsidRPr="00F5219E">
              <w:rPr>
                <w:rFonts w:ascii="David" w:hAnsi="David" w:cs="David"/>
                <w:sz w:val="24"/>
                <w:szCs w:val="24"/>
                <w:rtl/>
              </w:rPr>
              <w:t>4.5.1</w:t>
            </w:r>
          </w:p>
        </w:tc>
        <w:tc>
          <w:tcPr>
            <w:tcW w:w="1450" w:type="dxa"/>
            <w:shd w:val="clear" w:color="auto" w:fill="auto"/>
          </w:tcPr>
          <w:p w14:paraId="4C637860" w14:textId="77153E0C" w:rsidR="00387D0A" w:rsidRPr="00F5219E" w:rsidRDefault="00387D0A" w:rsidP="00387D0A">
            <w:pPr>
              <w:widowControl w:val="0"/>
              <w:spacing w:after="0" w:line="280" w:lineRule="atLeast"/>
              <w:jc w:val="center"/>
              <w:rPr>
                <w:rFonts w:ascii="David" w:eastAsia="Times New Roman" w:hAnsi="David" w:cs="David"/>
                <w:color w:val="000000"/>
                <w:sz w:val="24"/>
                <w:szCs w:val="24"/>
                <w:rtl/>
              </w:rPr>
            </w:pPr>
            <w:r w:rsidRPr="00F5219E">
              <w:rPr>
                <w:rFonts w:ascii="David" w:hAnsi="David" w:cs="David"/>
                <w:sz w:val="24"/>
                <w:szCs w:val="24"/>
                <w:rtl/>
              </w:rPr>
              <w:t>11</w:t>
            </w:r>
          </w:p>
        </w:tc>
        <w:tc>
          <w:tcPr>
            <w:tcW w:w="6821" w:type="dxa"/>
            <w:shd w:val="clear" w:color="auto" w:fill="auto"/>
          </w:tcPr>
          <w:p w14:paraId="04FA5111" w14:textId="77777777" w:rsidR="00387D0A" w:rsidRPr="00F5219E" w:rsidRDefault="00387D0A" w:rsidP="004B5D9D">
            <w:pPr>
              <w:pStyle w:val="af7"/>
              <w:numPr>
                <w:ilvl w:val="0"/>
                <w:numId w:val="12"/>
              </w:numPr>
              <w:overflowPunct/>
              <w:autoSpaceDE/>
              <w:autoSpaceDN/>
              <w:adjustRightInd/>
              <w:spacing w:line="240" w:lineRule="auto"/>
              <w:contextualSpacing/>
              <w:jc w:val="left"/>
              <w:textAlignment w:val="auto"/>
              <w:rPr>
                <w:rFonts w:ascii="David" w:hAnsi="David"/>
              </w:rPr>
            </w:pPr>
            <w:r w:rsidRPr="00F5219E">
              <w:rPr>
                <w:rFonts w:ascii="David" w:hAnsi="David"/>
                <w:rtl/>
              </w:rPr>
              <w:t xml:space="preserve">האם הספק מדווח על שעות ייעוץ למוכש"ר ומקבל על כך תשלום? </w:t>
            </w:r>
          </w:p>
          <w:p w14:paraId="1204B2A6" w14:textId="77777777" w:rsidR="00387D0A" w:rsidRPr="00F5219E" w:rsidRDefault="00387D0A" w:rsidP="004B5D9D">
            <w:pPr>
              <w:pStyle w:val="af7"/>
              <w:numPr>
                <w:ilvl w:val="0"/>
                <w:numId w:val="12"/>
              </w:numPr>
              <w:overflowPunct/>
              <w:autoSpaceDE/>
              <w:autoSpaceDN/>
              <w:adjustRightInd/>
              <w:spacing w:line="240" w:lineRule="auto"/>
              <w:contextualSpacing/>
              <w:jc w:val="left"/>
              <w:textAlignment w:val="auto"/>
              <w:rPr>
                <w:rFonts w:ascii="David" w:hAnsi="David"/>
              </w:rPr>
            </w:pPr>
            <w:r w:rsidRPr="00F5219E">
              <w:rPr>
                <w:rFonts w:ascii="David" w:hAnsi="David"/>
                <w:rtl/>
              </w:rPr>
              <w:t>האם הרופא המייעץ יידרש להגיע פיזית למסגרות מוכש"ר לטובת אספקת שירותי ייעוץ?</w:t>
            </w:r>
          </w:p>
          <w:p w14:paraId="594649FE" w14:textId="77777777" w:rsidR="00387D0A" w:rsidRPr="00F5219E" w:rsidRDefault="00387D0A" w:rsidP="004B5D9D">
            <w:pPr>
              <w:pStyle w:val="af7"/>
              <w:widowControl w:val="0"/>
              <w:numPr>
                <w:ilvl w:val="0"/>
                <w:numId w:val="12"/>
              </w:numPr>
              <w:overflowPunct/>
              <w:autoSpaceDE/>
              <w:autoSpaceDN/>
              <w:adjustRightInd/>
              <w:spacing w:line="240" w:lineRule="auto"/>
              <w:contextualSpacing/>
              <w:jc w:val="left"/>
              <w:textAlignment w:val="auto"/>
              <w:rPr>
                <w:rFonts w:ascii="David" w:hAnsi="David"/>
              </w:rPr>
            </w:pPr>
            <w:r w:rsidRPr="00F5219E">
              <w:rPr>
                <w:rFonts w:ascii="David" w:hAnsi="David"/>
                <w:rtl/>
              </w:rPr>
              <w:t>נבקש לקבל את כתובות מסגרות המוכש"ר וזאת בכדי להעריך את עלות התשומות לאספקת השירות הנ"ל</w:t>
            </w:r>
          </w:p>
          <w:p w14:paraId="1F0DDA7C" w14:textId="78917E3F" w:rsidR="00387D0A" w:rsidRPr="00F5219E" w:rsidRDefault="00387D0A" w:rsidP="004B5D9D">
            <w:pPr>
              <w:pStyle w:val="af7"/>
              <w:widowControl w:val="0"/>
              <w:numPr>
                <w:ilvl w:val="0"/>
                <w:numId w:val="12"/>
              </w:numPr>
              <w:overflowPunct/>
              <w:autoSpaceDE/>
              <w:autoSpaceDN/>
              <w:adjustRightInd/>
              <w:spacing w:line="240" w:lineRule="auto"/>
              <w:contextualSpacing/>
              <w:jc w:val="left"/>
              <w:textAlignment w:val="auto"/>
              <w:rPr>
                <w:rFonts w:ascii="David" w:hAnsi="David"/>
                <w:color w:val="000000"/>
                <w:rtl/>
              </w:rPr>
            </w:pPr>
            <w:r w:rsidRPr="00F5219E">
              <w:rPr>
                <w:rFonts w:ascii="David" w:hAnsi="David"/>
                <w:rtl/>
              </w:rPr>
              <w:t>מבוקש להבהיר, האם הספק יקבל מראש לפני תחילת שנת הלימודים רשימה מסודרת של פרטי התקשרות הכוללים מייל, טלפון של מנהלי המוסדות והמפקחות האחריות על כל מחוז? במידה ולא, דבר זה מהווה קושי ואתגר לביצוע השירות</w:t>
            </w:r>
          </w:p>
        </w:tc>
        <w:tc>
          <w:tcPr>
            <w:tcW w:w="4274" w:type="dxa"/>
            <w:shd w:val="clear" w:color="auto" w:fill="auto"/>
            <w:vAlign w:val="center"/>
          </w:tcPr>
          <w:p w14:paraId="0EFF7C68" w14:textId="77777777" w:rsidR="001C23FA" w:rsidRPr="00F5219E" w:rsidRDefault="001C23FA" w:rsidP="001C23FA">
            <w:pPr>
              <w:pStyle w:val="af7"/>
              <w:numPr>
                <w:ilvl w:val="0"/>
                <w:numId w:val="36"/>
              </w:numPr>
              <w:rPr>
                <w:rFonts w:ascii="David" w:hAnsi="David"/>
                <w:rtl/>
              </w:rPr>
            </w:pPr>
            <w:r w:rsidRPr="5F9D047D">
              <w:rPr>
                <w:rFonts w:ascii="David" w:hAnsi="David"/>
                <w:rtl/>
              </w:rPr>
              <w:t>שעות הייעוץ עבור המוכשר הינן חלק משירותי הרופא הניתנים על פי המכרז. ראה סעיף 4.5.1</w:t>
            </w:r>
          </w:p>
          <w:p w14:paraId="7A5460A5" w14:textId="77777777" w:rsidR="001C23FA" w:rsidRPr="00F5219E" w:rsidRDefault="001C23FA" w:rsidP="001C23FA">
            <w:pPr>
              <w:pStyle w:val="af7"/>
              <w:numPr>
                <w:ilvl w:val="0"/>
                <w:numId w:val="36"/>
              </w:numPr>
              <w:rPr>
                <w:rFonts w:ascii="David" w:hAnsi="David"/>
                <w:rtl/>
              </w:rPr>
            </w:pPr>
            <w:r w:rsidRPr="5F9D047D">
              <w:rPr>
                <w:rFonts w:ascii="David" w:hAnsi="David"/>
                <w:rtl/>
              </w:rPr>
              <w:t>בהתאם לתנאי המכרז על הרופא לקרוא את החומר הרפואי לקבוע את היקף השעות לטיפול הרפואי.</w:t>
            </w:r>
          </w:p>
          <w:p w14:paraId="120C82FE" w14:textId="77777777" w:rsidR="001C23FA" w:rsidRPr="00F5219E" w:rsidRDefault="001C23FA" w:rsidP="001C23FA">
            <w:pPr>
              <w:pStyle w:val="af7"/>
              <w:numPr>
                <w:ilvl w:val="0"/>
                <w:numId w:val="36"/>
              </w:numPr>
              <w:rPr>
                <w:rFonts w:ascii="David" w:hAnsi="David"/>
                <w:rtl/>
              </w:rPr>
            </w:pPr>
            <w:r w:rsidRPr="5F9D047D">
              <w:rPr>
                <w:rFonts w:ascii="David" w:hAnsi="David"/>
                <w:rtl/>
              </w:rPr>
              <w:t>המידע נמצא בנספח 5 במכרז. בעמודה</w:t>
            </w:r>
            <w:r w:rsidRPr="5F9D047D">
              <w:rPr>
                <w:rFonts w:ascii="David" w:hAnsi="David"/>
              </w:rPr>
              <w:t xml:space="preserve"> C </w:t>
            </w:r>
            <w:r w:rsidRPr="5F9D047D">
              <w:rPr>
                <w:rFonts w:ascii="David" w:hAnsi="David"/>
                <w:rtl/>
              </w:rPr>
              <w:t>ניתן לסנן לפי המעמד המשפטי: רשמי או מוכש"ר</w:t>
            </w:r>
          </w:p>
          <w:p w14:paraId="71839831" w14:textId="050A173B" w:rsidR="00387D0A" w:rsidRPr="00F5219E" w:rsidRDefault="001C23FA" w:rsidP="001C23FA">
            <w:pPr>
              <w:pStyle w:val="af7"/>
              <w:numPr>
                <w:ilvl w:val="0"/>
                <w:numId w:val="36"/>
              </w:numPr>
              <w:rPr>
                <w:rFonts w:ascii="David" w:hAnsi="David"/>
                <w:rtl/>
              </w:rPr>
            </w:pPr>
            <w:r w:rsidRPr="5F9D047D">
              <w:rPr>
                <w:rFonts w:ascii="David" w:hAnsi="David"/>
                <w:rtl/>
              </w:rPr>
              <w:t>המידע נמצא בנספח 5 ובמערכת הממוחשבת שנפתחה</w:t>
            </w:r>
            <w:r w:rsidRPr="5F9D047D">
              <w:rPr>
                <w:rFonts w:ascii="David" w:hAnsi="David"/>
              </w:rPr>
              <w:t>.</w:t>
            </w:r>
          </w:p>
        </w:tc>
      </w:tr>
      <w:tr w:rsidR="00387D0A" w:rsidRPr="00F5219E" w14:paraId="229497C3" w14:textId="77777777" w:rsidTr="003A15B8">
        <w:tc>
          <w:tcPr>
            <w:tcW w:w="925" w:type="dxa"/>
            <w:shd w:val="clear" w:color="auto" w:fill="auto"/>
            <w:vAlign w:val="center"/>
          </w:tcPr>
          <w:p w14:paraId="246A7AF0"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23FB2042" w14:textId="00A52316" w:rsidR="00387D0A" w:rsidRPr="00F5219E" w:rsidRDefault="00387D0A" w:rsidP="00387D0A">
            <w:pPr>
              <w:widowControl w:val="0"/>
              <w:spacing w:after="0" w:line="280" w:lineRule="atLeast"/>
              <w:jc w:val="center"/>
              <w:rPr>
                <w:rFonts w:ascii="David" w:eastAsia="Times New Roman" w:hAnsi="David" w:cs="David"/>
                <w:color w:val="000000"/>
                <w:sz w:val="24"/>
                <w:szCs w:val="24"/>
                <w:rtl/>
              </w:rPr>
            </w:pPr>
            <w:r w:rsidRPr="00F5219E">
              <w:rPr>
                <w:rFonts w:ascii="David" w:hAnsi="David" w:cs="David"/>
                <w:color w:val="000000"/>
                <w:sz w:val="24"/>
                <w:szCs w:val="24"/>
                <w:rtl/>
              </w:rPr>
              <w:t>4.6.3</w:t>
            </w:r>
          </w:p>
        </w:tc>
        <w:tc>
          <w:tcPr>
            <w:tcW w:w="1450" w:type="dxa"/>
            <w:shd w:val="clear" w:color="auto" w:fill="auto"/>
            <w:vAlign w:val="center"/>
          </w:tcPr>
          <w:p w14:paraId="741139FF" w14:textId="5A3FC18E" w:rsidR="00387D0A" w:rsidRPr="00F5219E" w:rsidRDefault="00387D0A" w:rsidP="00387D0A">
            <w:pPr>
              <w:widowControl w:val="0"/>
              <w:spacing w:after="0" w:line="280" w:lineRule="atLeast"/>
              <w:jc w:val="center"/>
              <w:rPr>
                <w:rFonts w:ascii="David" w:eastAsia="Times New Roman" w:hAnsi="David" w:cs="David"/>
                <w:color w:val="000000"/>
                <w:sz w:val="24"/>
                <w:szCs w:val="24"/>
                <w:rtl/>
              </w:rPr>
            </w:pPr>
            <w:r w:rsidRPr="00F5219E">
              <w:rPr>
                <w:rFonts w:ascii="David" w:hAnsi="David" w:cs="David"/>
                <w:color w:val="000000"/>
                <w:sz w:val="24"/>
                <w:szCs w:val="24"/>
                <w:rtl/>
              </w:rPr>
              <w:t>11</w:t>
            </w:r>
          </w:p>
        </w:tc>
        <w:tc>
          <w:tcPr>
            <w:tcW w:w="6821" w:type="dxa"/>
            <w:shd w:val="clear" w:color="auto" w:fill="auto"/>
            <w:vAlign w:val="center"/>
          </w:tcPr>
          <w:p w14:paraId="5AF15820" w14:textId="77777777" w:rsidR="00387D0A" w:rsidRPr="00F5219E" w:rsidRDefault="00387D0A" w:rsidP="00387D0A">
            <w:pPr>
              <w:widowControl w:val="0"/>
              <w:spacing w:after="0" w:line="240" w:lineRule="auto"/>
              <w:rPr>
                <w:rFonts w:ascii="David" w:hAnsi="David" w:cs="David"/>
                <w:color w:val="000000"/>
                <w:sz w:val="24"/>
                <w:szCs w:val="24"/>
                <w:rtl/>
              </w:rPr>
            </w:pPr>
            <w:r w:rsidRPr="00F5219E">
              <w:rPr>
                <w:rFonts w:ascii="David" w:hAnsi="David" w:cs="David"/>
                <w:color w:val="000000"/>
                <w:sz w:val="24"/>
                <w:szCs w:val="24"/>
                <w:rtl/>
              </w:rPr>
              <w:t xml:space="preserve">עד הקמת המערכת, באיזו מערכת יעבוד הספק? </w:t>
            </w:r>
          </w:p>
          <w:p w14:paraId="53EAEA6A" w14:textId="29800A60" w:rsidR="00387D0A" w:rsidRPr="000A209A" w:rsidRDefault="00387D0A" w:rsidP="000A209A">
            <w:pPr>
              <w:widowControl w:val="0"/>
              <w:spacing w:after="0" w:line="240" w:lineRule="auto"/>
              <w:rPr>
                <w:rFonts w:ascii="David" w:hAnsi="David" w:cs="David"/>
                <w:color w:val="000000"/>
                <w:sz w:val="24"/>
                <w:szCs w:val="24"/>
                <w:rtl/>
              </w:rPr>
            </w:pPr>
            <w:r w:rsidRPr="00F5219E">
              <w:rPr>
                <w:rFonts w:ascii="David" w:hAnsi="David" w:cs="David"/>
                <w:color w:val="000000"/>
                <w:sz w:val="24"/>
                <w:szCs w:val="24"/>
                <w:rtl/>
              </w:rPr>
              <w:t>האם ישנה מערכת של המשרד כיום?</w:t>
            </w:r>
          </w:p>
        </w:tc>
        <w:tc>
          <w:tcPr>
            <w:tcW w:w="4274" w:type="dxa"/>
            <w:shd w:val="clear" w:color="auto" w:fill="auto"/>
            <w:vAlign w:val="center"/>
          </w:tcPr>
          <w:p w14:paraId="762FCB3B" w14:textId="6446FA68" w:rsidR="00387D0A" w:rsidRPr="00F5219E" w:rsidRDefault="001C23F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5F9D047D">
              <w:rPr>
                <w:rFonts w:ascii="David" w:eastAsia="Times New Roman" w:hAnsi="David" w:cs="David"/>
                <w:sz w:val="24"/>
                <w:szCs w:val="24"/>
                <w:rtl/>
              </w:rPr>
              <w:t>מערכת ממוחשבת נפתחה. כרגע פעילה להעלאת כלל הבקשות</w:t>
            </w:r>
            <w:r w:rsidRPr="5F9D047D">
              <w:rPr>
                <w:rFonts w:ascii="David" w:eastAsia="Times New Roman" w:hAnsi="David" w:cs="David"/>
                <w:sz w:val="24"/>
                <w:szCs w:val="24"/>
              </w:rPr>
              <w:t>.</w:t>
            </w:r>
          </w:p>
        </w:tc>
      </w:tr>
      <w:tr w:rsidR="00387D0A" w:rsidRPr="00F5219E" w14:paraId="533457CD" w14:textId="77777777" w:rsidTr="003A15B8">
        <w:tc>
          <w:tcPr>
            <w:tcW w:w="925" w:type="dxa"/>
            <w:shd w:val="clear" w:color="auto" w:fill="auto"/>
            <w:vAlign w:val="center"/>
          </w:tcPr>
          <w:p w14:paraId="398EDB19"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73220B9B" w14:textId="4EB7B62A" w:rsidR="00387D0A" w:rsidRPr="00F5219E" w:rsidRDefault="00387D0A" w:rsidP="00387D0A">
            <w:pPr>
              <w:widowControl w:val="0"/>
              <w:spacing w:after="0" w:line="280" w:lineRule="atLeast"/>
              <w:jc w:val="center"/>
              <w:rPr>
                <w:rFonts w:ascii="David" w:eastAsia="Times New Roman" w:hAnsi="David" w:cs="David"/>
                <w:color w:val="000000"/>
                <w:sz w:val="24"/>
                <w:szCs w:val="24"/>
                <w:rtl/>
              </w:rPr>
            </w:pPr>
            <w:r w:rsidRPr="00F5219E">
              <w:rPr>
                <w:rFonts w:ascii="David" w:hAnsi="David" w:cs="David"/>
                <w:color w:val="000000"/>
                <w:sz w:val="24"/>
                <w:szCs w:val="24"/>
                <w:rtl/>
              </w:rPr>
              <w:t>4.6.3</w:t>
            </w:r>
          </w:p>
        </w:tc>
        <w:tc>
          <w:tcPr>
            <w:tcW w:w="1450" w:type="dxa"/>
            <w:shd w:val="clear" w:color="auto" w:fill="auto"/>
            <w:vAlign w:val="center"/>
          </w:tcPr>
          <w:p w14:paraId="7C241DB6" w14:textId="78D45A9F" w:rsidR="00387D0A" w:rsidRPr="00F5219E" w:rsidRDefault="00387D0A" w:rsidP="00387D0A">
            <w:pPr>
              <w:widowControl w:val="0"/>
              <w:spacing w:after="0" w:line="280" w:lineRule="atLeast"/>
              <w:jc w:val="center"/>
              <w:rPr>
                <w:rFonts w:ascii="David" w:eastAsia="Times New Roman" w:hAnsi="David" w:cs="David"/>
                <w:color w:val="000000"/>
                <w:sz w:val="24"/>
                <w:szCs w:val="24"/>
                <w:rtl/>
              </w:rPr>
            </w:pPr>
            <w:r w:rsidRPr="00F5219E">
              <w:rPr>
                <w:rFonts w:ascii="David" w:hAnsi="David" w:cs="David"/>
                <w:color w:val="000000"/>
                <w:sz w:val="24"/>
                <w:szCs w:val="24"/>
                <w:rtl/>
              </w:rPr>
              <w:t>11</w:t>
            </w:r>
          </w:p>
        </w:tc>
        <w:tc>
          <w:tcPr>
            <w:tcW w:w="6821" w:type="dxa"/>
            <w:shd w:val="clear" w:color="auto" w:fill="auto"/>
            <w:vAlign w:val="center"/>
          </w:tcPr>
          <w:p w14:paraId="05A57F26" w14:textId="77777777" w:rsidR="00387D0A" w:rsidRPr="00F5219E" w:rsidRDefault="00387D0A" w:rsidP="00387D0A">
            <w:pPr>
              <w:pStyle w:val="af7"/>
              <w:widowControl w:val="0"/>
              <w:ind w:left="0"/>
              <w:rPr>
                <w:rFonts w:ascii="David" w:hAnsi="David"/>
                <w:color w:val="000000"/>
                <w:rtl/>
              </w:rPr>
            </w:pPr>
            <w:r w:rsidRPr="00F5219E">
              <w:rPr>
                <w:rFonts w:ascii="David" w:hAnsi="David"/>
                <w:color w:val="000000"/>
                <w:rtl/>
              </w:rPr>
              <w:t>בהתייחס למערכת הנמצאת בהקמה, אנא הבהרתכם:</w:t>
            </w:r>
          </w:p>
          <w:p w14:paraId="390B922C" w14:textId="77777777" w:rsidR="00387D0A" w:rsidRPr="00F5219E" w:rsidRDefault="00387D0A" w:rsidP="004B5D9D">
            <w:pPr>
              <w:pStyle w:val="af7"/>
              <w:widowControl w:val="0"/>
              <w:numPr>
                <w:ilvl w:val="0"/>
                <w:numId w:val="13"/>
              </w:numPr>
              <w:overflowPunct/>
              <w:autoSpaceDE/>
              <w:autoSpaceDN/>
              <w:adjustRightInd/>
              <w:spacing w:line="240" w:lineRule="auto"/>
              <w:ind w:left="360"/>
              <w:contextualSpacing/>
              <w:jc w:val="left"/>
              <w:textAlignment w:val="auto"/>
              <w:rPr>
                <w:rFonts w:ascii="David" w:hAnsi="David"/>
                <w:color w:val="000000"/>
              </w:rPr>
            </w:pPr>
            <w:r w:rsidRPr="00F5219E">
              <w:rPr>
                <w:rFonts w:ascii="David" w:hAnsi="David"/>
                <w:color w:val="000000"/>
                <w:rtl/>
              </w:rPr>
              <w:t xml:space="preserve">כיצד ינוהלו הנתונים? האם יש תיקיה מאובטחת בין הקבלן למשרד החינוך? </w:t>
            </w:r>
          </w:p>
          <w:p w14:paraId="0BF372C3" w14:textId="77777777" w:rsidR="00387D0A" w:rsidRPr="00F5219E" w:rsidRDefault="00387D0A" w:rsidP="004B5D9D">
            <w:pPr>
              <w:pStyle w:val="af7"/>
              <w:widowControl w:val="0"/>
              <w:numPr>
                <w:ilvl w:val="0"/>
                <w:numId w:val="13"/>
              </w:numPr>
              <w:overflowPunct/>
              <w:autoSpaceDE/>
              <w:autoSpaceDN/>
              <w:adjustRightInd/>
              <w:spacing w:line="240" w:lineRule="auto"/>
              <w:ind w:left="360"/>
              <w:contextualSpacing/>
              <w:jc w:val="left"/>
              <w:textAlignment w:val="auto"/>
              <w:rPr>
                <w:rFonts w:ascii="David" w:hAnsi="David"/>
                <w:color w:val="000000"/>
              </w:rPr>
            </w:pPr>
            <w:r w:rsidRPr="00F5219E">
              <w:rPr>
                <w:rFonts w:ascii="David" w:hAnsi="David"/>
                <w:color w:val="000000"/>
                <w:rtl/>
              </w:rPr>
              <w:t xml:space="preserve">האם הקבלן מקבל יוזר וסיסמא לתיקיה משותפת? </w:t>
            </w:r>
          </w:p>
          <w:p w14:paraId="15864EFA" w14:textId="77777777" w:rsidR="00387D0A" w:rsidRPr="00F5219E" w:rsidRDefault="00387D0A" w:rsidP="004B5D9D">
            <w:pPr>
              <w:pStyle w:val="af7"/>
              <w:widowControl w:val="0"/>
              <w:numPr>
                <w:ilvl w:val="0"/>
                <w:numId w:val="13"/>
              </w:numPr>
              <w:overflowPunct/>
              <w:autoSpaceDE/>
              <w:autoSpaceDN/>
              <w:adjustRightInd/>
              <w:spacing w:line="240" w:lineRule="auto"/>
              <w:ind w:left="360"/>
              <w:contextualSpacing/>
              <w:jc w:val="left"/>
              <w:textAlignment w:val="auto"/>
              <w:rPr>
                <w:rFonts w:ascii="David" w:hAnsi="David"/>
                <w:color w:val="000000"/>
              </w:rPr>
            </w:pPr>
            <w:r w:rsidRPr="00F5219E">
              <w:rPr>
                <w:rFonts w:ascii="David" w:hAnsi="David"/>
                <w:color w:val="000000"/>
                <w:rtl/>
              </w:rPr>
              <w:t xml:space="preserve">האם הקבלן נדרש לתשלום עבור כל יוזר ? </w:t>
            </w:r>
          </w:p>
          <w:p w14:paraId="1094B83F" w14:textId="5C907FC5" w:rsidR="00387D0A" w:rsidRPr="00F5219E" w:rsidRDefault="00387D0A" w:rsidP="004B5D9D">
            <w:pPr>
              <w:pStyle w:val="af7"/>
              <w:widowControl w:val="0"/>
              <w:numPr>
                <w:ilvl w:val="0"/>
                <w:numId w:val="13"/>
              </w:numPr>
              <w:overflowPunct/>
              <w:autoSpaceDE/>
              <w:autoSpaceDN/>
              <w:adjustRightInd/>
              <w:spacing w:line="240" w:lineRule="auto"/>
              <w:ind w:left="360"/>
              <w:contextualSpacing/>
              <w:jc w:val="left"/>
              <w:textAlignment w:val="auto"/>
              <w:rPr>
                <w:rFonts w:ascii="David" w:hAnsi="David"/>
                <w:color w:val="000000"/>
                <w:rtl/>
              </w:rPr>
            </w:pPr>
            <w:r w:rsidRPr="00F5219E">
              <w:rPr>
                <w:rFonts w:ascii="David" w:hAnsi="David"/>
                <w:color w:val="000000"/>
                <w:rtl/>
              </w:rPr>
              <w:t xml:space="preserve">האם הקבלן נדרש לרכישת כרטיסים חכמים לצורך התחברות למערכת ? </w:t>
            </w:r>
          </w:p>
        </w:tc>
        <w:tc>
          <w:tcPr>
            <w:tcW w:w="4274" w:type="dxa"/>
            <w:shd w:val="clear" w:color="auto" w:fill="auto"/>
            <w:vAlign w:val="center"/>
          </w:tcPr>
          <w:p w14:paraId="554FA328" w14:textId="77777777" w:rsidR="001C23FA" w:rsidRPr="007243B7" w:rsidRDefault="001C23FA" w:rsidP="001C23FA">
            <w:pPr>
              <w:pStyle w:val="af7"/>
              <w:numPr>
                <w:ilvl w:val="0"/>
                <w:numId w:val="38"/>
              </w:numPr>
              <w:adjustRightInd/>
            </w:pPr>
            <w:r w:rsidRPr="007243B7">
              <w:rPr>
                <w:rFonts w:hint="cs"/>
                <w:rtl/>
              </w:rPr>
              <w:t>הנתונים ינוהלו במערכות משרד החינוך</w:t>
            </w:r>
          </w:p>
          <w:p w14:paraId="6B3328FE" w14:textId="77777777" w:rsidR="001C23FA" w:rsidRPr="007243B7" w:rsidRDefault="001C23FA" w:rsidP="001C23FA">
            <w:pPr>
              <w:pStyle w:val="af7"/>
              <w:numPr>
                <w:ilvl w:val="0"/>
                <w:numId w:val="38"/>
              </w:numPr>
              <w:adjustRightInd/>
              <w:rPr>
                <w:rFonts w:ascii="David" w:hAnsi="David"/>
                <w:rtl/>
              </w:rPr>
            </w:pPr>
            <w:r w:rsidRPr="007243B7">
              <w:rPr>
                <w:rFonts w:hint="cs"/>
                <w:rtl/>
              </w:rPr>
              <w:t>נציגי הקבלן(רופאים ואחיות מחוזיים) יקבלו הרשאות גישה למערכת.</w:t>
            </w:r>
          </w:p>
          <w:p w14:paraId="24B894F5" w14:textId="77777777" w:rsidR="001C23FA" w:rsidRPr="007243B7" w:rsidRDefault="001C23FA" w:rsidP="001C23FA">
            <w:pPr>
              <w:pStyle w:val="af7"/>
              <w:numPr>
                <w:ilvl w:val="0"/>
                <w:numId w:val="38"/>
              </w:numPr>
              <w:adjustRightInd/>
              <w:rPr>
                <w:rFonts w:ascii="David" w:hAnsi="David"/>
                <w:rtl/>
              </w:rPr>
            </w:pPr>
            <w:r w:rsidRPr="007243B7">
              <w:rPr>
                <w:rFonts w:hint="cs"/>
                <w:rtl/>
              </w:rPr>
              <w:t>לא</w:t>
            </w:r>
          </w:p>
          <w:p w14:paraId="346CF65F" w14:textId="58373812" w:rsidR="00387D0A" w:rsidRPr="00F5219E" w:rsidRDefault="001C23FA" w:rsidP="001C23FA">
            <w:pPr>
              <w:pStyle w:val="af7"/>
              <w:numPr>
                <w:ilvl w:val="0"/>
                <w:numId w:val="38"/>
              </w:numPr>
              <w:adjustRightInd/>
              <w:rPr>
                <w:rFonts w:ascii="David" w:hAnsi="David"/>
                <w:rtl/>
              </w:rPr>
            </w:pPr>
            <w:r w:rsidRPr="007243B7">
              <w:rPr>
                <w:rtl/>
              </w:rPr>
              <w:t>לא</w:t>
            </w:r>
          </w:p>
        </w:tc>
      </w:tr>
      <w:tr w:rsidR="00387D0A" w:rsidRPr="00F5219E" w14:paraId="675B8A42" w14:textId="77777777" w:rsidTr="003A15B8">
        <w:tc>
          <w:tcPr>
            <w:tcW w:w="925" w:type="dxa"/>
            <w:shd w:val="clear" w:color="auto" w:fill="auto"/>
            <w:vAlign w:val="center"/>
          </w:tcPr>
          <w:p w14:paraId="1A1943A5"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5644C132" w14:textId="2E829630"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color w:val="000000"/>
                <w:sz w:val="24"/>
                <w:szCs w:val="24"/>
                <w:rtl/>
              </w:rPr>
            </w:pPr>
            <w:r w:rsidRPr="00F5219E">
              <w:rPr>
                <w:rFonts w:ascii="David" w:hAnsi="David" w:cs="David"/>
                <w:color w:val="000000"/>
                <w:sz w:val="24"/>
                <w:szCs w:val="24"/>
                <w:rtl/>
              </w:rPr>
              <w:t>4.6.3</w:t>
            </w:r>
          </w:p>
        </w:tc>
        <w:tc>
          <w:tcPr>
            <w:tcW w:w="1450" w:type="dxa"/>
            <w:shd w:val="clear" w:color="auto" w:fill="auto"/>
            <w:vAlign w:val="center"/>
          </w:tcPr>
          <w:p w14:paraId="26B4741B" w14:textId="62C87F4F" w:rsidR="00387D0A" w:rsidRPr="00F5219E" w:rsidRDefault="00387D0A" w:rsidP="00387D0A">
            <w:pPr>
              <w:widowControl w:val="0"/>
              <w:spacing w:after="0" w:line="280" w:lineRule="atLeast"/>
              <w:jc w:val="center"/>
              <w:rPr>
                <w:rFonts w:ascii="David" w:eastAsia="Times New Roman" w:hAnsi="David" w:cs="David"/>
                <w:color w:val="000000"/>
                <w:sz w:val="24"/>
                <w:szCs w:val="24"/>
                <w:rtl/>
              </w:rPr>
            </w:pPr>
            <w:r w:rsidRPr="00F5219E">
              <w:rPr>
                <w:rFonts w:ascii="David" w:hAnsi="David" w:cs="David"/>
                <w:color w:val="000000"/>
                <w:sz w:val="24"/>
                <w:szCs w:val="24"/>
                <w:rtl/>
              </w:rPr>
              <w:t>11</w:t>
            </w:r>
          </w:p>
        </w:tc>
        <w:tc>
          <w:tcPr>
            <w:tcW w:w="6821" w:type="dxa"/>
            <w:shd w:val="clear" w:color="auto" w:fill="auto"/>
            <w:vAlign w:val="center"/>
          </w:tcPr>
          <w:p w14:paraId="40C8EBAA" w14:textId="77777777" w:rsidR="00387D0A" w:rsidRPr="00F5219E" w:rsidRDefault="00387D0A" w:rsidP="00387D0A">
            <w:pPr>
              <w:widowControl w:val="0"/>
              <w:spacing w:after="0" w:line="240" w:lineRule="auto"/>
              <w:rPr>
                <w:rFonts w:ascii="David" w:hAnsi="David" w:cs="David"/>
                <w:color w:val="000000"/>
                <w:sz w:val="24"/>
                <w:szCs w:val="24"/>
                <w:rtl/>
              </w:rPr>
            </w:pPr>
            <w:r w:rsidRPr="00F5219E">
              <w:rPr>
                <w:rFonts w:ascii="David" w:hAnsi="David" w:cs="David"/>
                <w:color w:val="000000"/>
                <w:sz w:val="24"/>
                <w:szCs w:val="24"/>
                <w:rtl/>
              </w:rPr>
              <w:t xml:space="preserve">האם לאחר העלייה לאוויר של המערכת יידרש הספק לפתח ממשקים בין המערכות? </w:t>
            </w:r>
          </w:p>
          <w:p w14:paraId="73D6FA96" w14:textId="7705BD29"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rPr>
            </w:pPr>
            <w:r w:rsidRPr="00F5219E">
              <w:rPr>
                <w:rFonts w:ascii="David" w:hAnsi="David" w:cs="David"/>
                <w:color w:val="000000"/>
                <w:sz w:val="24"/>
                <w:szCs w:val="24"/>
                <w:rtl/>
              </w:rPr>
              <w:t>במידה וכן, מבוקש להבהיר באילו ממשקים מדובר על מנת לשקלל בתמחור הפעילות</w:t>
            </w:r>
          </w:p>
        </w:tc>
        <w:tc>
          <w:tcPr>
            <w:tcW w:w="4274" w:type="dxa"/>
            <w:shd w:val="clear" w:color="auto" w:fill="auto"/>
            <w:vAlign w:val="center"/>
          </w:tcPr>
          <w:p w14:paraId="195830F9" w14:textId="3D1C8B89" w:rsidR="00387D0A" w:rsidRPr="00F5219E" w:rsidRDefault="001C23F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1C23FA">
              <w:rPr>
                <w:rFonts w:ascii="David" w:hAnsi="David" w:cs="David"/>
                <w:color w:val="000000"/>
                <w:sz w:val="24"/>
                <w:szCs w:val="24"/>
                <w:rtl/>
              </w:rPr>
              <w:t>כן, כפי שפורט במכרז ידרשו ממשקים של נתוני נוכחות של העובדים כפי שפורט במכרז</w:t>
            </w:r>
          </w:p>
        </w:tc>
      </w:tr>
      <w:tr w:rsidR="00387D0A" w:rsidRPr="00F5219E" w14:paraId="0746389E" w14:textId="77777777" w:rsidTr="003A15B8">
        <w:tc>
          <w:tcPr>
            <w:tcW w:w="925" w:type="dxa"/>
            <w:shd w:val="clear" w:color="auto" w:fill="auto"/>
            <w:vAlign w:val="center"/>
          </w:tcPr>
          <w:p w14:paraId="3DD402F5"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098249F3" w14:textId="3236B705"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color w:val="000000"/>
                <w:sz w:val="24"/>
                <w:szCs w:val="24"/>
                <w:rtl/>
              </w:rPr>
            </w:pPr>
            <w:r w:rsidRPr="00F5219E">
              <w:rPr>
                <w:rFonts w:ascii="David" w:hAnsi="David" w:cs="David"/>
                <w:color w:val="000000"/>
                <w:sz w:val="24"/>
                <w:szCs w:val="24"/>
                <w:rtl/>
              </w:rPr>
              <w:t>4.6.4</w:t>
            </w:r>
          </w:p>
        </w:tc>
        <w:tc>
          <w:tcPr>
            <w:tcW w:w="1450" w:type="dxa"/>
            <w:shd w:val="clear" w:color="auto" w:fill="auto"/>
            <w:vAlign w:val="center"/>
          </w:tcPr>
          <w:p w14:paraId="665B93B1" w14:textId="78180EA8" w:rsidR="00387D0A" w:rsidRPr="00F5219E" w:rsidRDefault="00387D0A" w:rsidP="00387D0A">
            <w:pPr>
              <w:widowControl w:val="0"/>
              <w:spacing w:after="0" w:line="280" w:lineRule="atLeast"/>
              <w:jc w:val="center"/>
              <w:rPr>
                <w:rFonts w:ascii="David" w:eastAsia="Times New Roman" w:hAnsi="David" w:cs="David"/>
                <w:color w:val="000000"/>
                <w:sz w:val="24"/>
                <w:szCs w:val="24"/>
                <w:rtl/>
              </w:rPr>
            </w:pPr>
            <w:r w:rsidRPr="00F5219E">
              <w:rPr>
                <w:rFonts w:ascii="David" w:hAnsi="David" w:cs="David"/>
                <w:color w:val="000000"/>
                <w:sz w:val="24"/>
                <w:szCs w:val="24"/>
                <w:rtl/>
              </w:rPr>
              <w:t>11</w:t>
            </w:r>
          </w:p>
        </w:tc>
        <w:tc>
          <w:tcPr>
            <w:tcW w:w="6821" w:type="dxa"/>
            <w:shd w:val="clear" w:color="auto" w:fill="auto"/>
            <w:vAlign w:val="center"/>
          </w:tcPr>
          <w:p w14:paraId="623DD1C7" w14:textId="4DF74D0C"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rPr>
            </w:pPr>
            <w:r w:rsidRPr="00F5219E">
              <w:rPr>
                <w:rFonts w:ascii="David" w:hAnsi="David" w:cs="David"/>
                <w:color w:val="000000"/>
                <w:sz w:val="24"/>
                <w:szCs w:val="24"/>
                <w:rtl/>
              </w:rPr>
              <w:t xml:space="preserve">מבוקש להבהיר מה הכוונה ב"לתפעל אותה"? </w:t>
            </w:r>
          </w:p>
        </w:tc>
        <w:tc>
          <w:tcPr>
            <w:tcW w:w="4274" w:type="dxa"/>
            <w:shd w:val="clear" w:color="auto" w:fill="auto"/>
            <w:vAlign w:val="center"/>
          </w:tcPr>
          <w:p w14:paraId="45AC1B57" w14:textId="77777777" w:rsidR="001C23FA" w:rsidRPr="001C23FA" w:rsidRDefault="001C23FA" w:rsidP="001C23FA">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1C23FA">
              <w:rPr>
                <w:rFonts w:ascii="David" w:hAnsi="David" w:cs="David" w:hint="cs"/>
                <w:color w:val="000000"/>
                <w:sz w:val="24"/>
                <w:szCs w:val="24"/>
                <w:rtl/>
              </w:rPr>
              <w:t xml:space="preserve">בעלי תפקידים מטעם יקבלו הרשאות לעבוד במערכת, לבדיקת מסמכי הגשת בקשה, אישור / </w:t>
            </w:r>
            <w:r w:rsidRPr="001C23FA">
              <w:rPr>
                <w:rFonts w:ascii="David" w:hAnsi="David" w:cs="David" w:hint="cs"/>
                <w:color w:val="000000"/>
                <w:sz w:val="24"/>
                <w:szCs w:val="24"/>
                <w:rtl/>
              </w:rPr>
              <w:lastRenderedPageBreak/>
              <w:t xml:space="preserve">דחיית הבקשה על ידי הרופא, פירוט הזכאות (סוג הטיפול ומספר השעות), כתיבת הנחיות לטיפול. עדכון שוטף של ההנחיות בהתאם למצב הרפואי המשתנה. </w:t>
            </w:r>
          </w:p>
          <w:p w14:paraId="78A5AF62" w14:textId="37661885" w:rsidR="00387D0A" w:rsidRPr="001C23FA" w:rsidRDefault="001C23FA" w:rsidP="001C23FA">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1C23FA">
              <w:rPr>
                <w:rFonts w:ascii="David" w:hAnsi="David" w:cs="David" w:hint="cs"/>
                <w:color w:val="000000"/>
                <w:sz w:val="24"/>
                <w:szCs w:val="24"/>
                <w:rtl/>
              </w:rPr>
              <w:t>שיבוץ כוח אדם במערכת בהתאם לצורך ולהנחיות במכרז לאורך כל השנה.</w:t>
            </w:r>
          </w:p>
        </w:tc>
      </w:tr>
      <w:tr w:rsidR="00387D0A" w:rsidRPr="00F5219E" w14:paraId="21121D12" w14:textId="77777777" w:rsidTr="003A15B8">
        <w:tc>
          <w:tcPr>
            <w:tcW w:w="925" w:type="dxa"/>
            <w:shd w:val="clear" w:color="auto" w:fill="auto"/>
            <w:vAlign w:val="center"/>
          </w:tcPr>
          <w:p w14:paraId="2BF6BC2C"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339DB55C" w14:textId="2353B5AE"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color w:val="000000"/>
                <w:sz w:val="24"/>
                <w:szCs w:val="24"/>
                <w:rtl/>
              </w:rPr>
            </w:pPr>
            <w:r w:rsidRPr="00F5219E">
              <w:rPr>
                <w:rFonts w:ascii="David" w:hAnsi="David" w:cs="David"/>
                <w:color w:val="000000"/>
                <w:sz w:val="24"/>
                <w:szCs w:val="24"/>
                <w:rtl/>
              </w:rPr>
              <w:t>4.6.8</w:t>
            </w:r>
          </w:p>
        </w:tc>
        <w:tc>
          <w:tcPr>
            <w:tcW w:w="1450" w:type="dxa"/>
            <w:shd w:val="clear" w:color="auto" w:fill="auto"/>
            <w:vAlign w:val="center"/>
          </w:tcPr>
          <w:p w14:paraId="444347F0" w14:textId="5D6D9266" w:rsidR="00387D0A" w:rsidRPr="00F5219E" w:rsidRDefault="00387D0A" w:rsidP="00387D0A">
            <w:pPr>
              <w:widowControl w:val="0"/>
              <w:spacing w:after="0" w:line="280" w:lineRule="atLeast"/>
              <w:jc w:val="center"/>
              <w:rPr>
                <w:rFonts w:ascii="David" w:eastAsia="Times New Roman" w:hAnsi="David" w:cs="David"/>
                <w:color w:val="000000"/>
                <w:sz w:val="24"/>
                <w:szCs w:val="24"/>
                <w:rtl/>
              </w:rPr>
            </w:pPr>
            <w:r w:rsidRPr="00F5219E">
              <w:rPr>
                <w:rFonts w:ascii="David" w:hAnsi="David" w:cs="David"/>
                <w:color w:val="000000"/>
                <w:sz w:val="24"/>
                <w:szCs w:val="24"/>
                <w:rtl/>
              </w:rPr>
              <w:t>12</w:t>
            </w:r>
          </w:p>
        </w:tc>
        <w:tc>
          <w:tcPr>
            <w:tcW w:w="6821" w:type="dxa"/>
            <w:shd w:val="clear" w:color="auto" w:fill="auto"/>
            <w:vAlign w:val="center"/>
          </w:tcPr>
          <w:p w14:paraId="53A62C6D" w14:textId="324AA4F2" w:rsidR="00387D0A" w:rsidRPr="000A209A" w:rsidRDefault="00387D0A" w:rsidP="004B5D9D">
            <w:pPr>
              <w:pStyle w:val="af7"/>
              <w:widowControl w:val="0"/>
              <w:numPr>
                <w:ilvl w:val="0"/>
                <w:numId w:val="14"/>
              </w:numPr>
              <w:overflowPunct/>
              <w:autoSpaceDE/>
              <w:autoSpaceDN/>
              <w:adjustRightInd/>
              <w:spacing w:line="240" w:lineRule="auto"/>
              <w:ind w:left="360"/>
              <w:contextualSpacing/>
              <w:jc w:val="left"/>
              <w:textAlignment w:val="auto"/>
              <w:rPr>
                <w:rFonts w:ascii="David" w:hAnsi="David"/>
                <w:color w:val="000000"/>
              </w:rPr>
            </w:pPr>
            <w:r w:rsidRPr="00F5219E">
              <w:rPr>
                <w:rFonts w:ascii="David" w:hAnsi="David"/>
                <w:color w:val="000000"/>
                <w:rtl/>
              </w:rPr>
              <w:t>האם המשרד יזין למערכת, מבעוד מועד, את כל נתוני הילדים והמסגרות החינוכיות בחינוך המיוחד, או שמא יידרש מהקבלן הזוכה להזין את הנתונים הנ"ל? ככל וזה המצב, נבקש לאשר כי הקבלן הזוכה יידרש אך ורק לתעד במערכת את הפעולות והטיפולים אותם ביצע הספק בלבד.</w:t>
            </w:r>
          </w:p>
          <w:p w14:paraId="7A303326" w14:textId="303B1576" w:rsidR="00387D0A" w:rsidRPr="000A209A" w:rsidRDefault="00387D0A" w:rsidP="004B5D9D">
            <w:pPr>
              <w:widowControl w:val="0"/>
              <w:numPr>
                <w:ilvl w:val="0"/>
                <w:numId w:val="14"/>
              </w:numPr>
              <w:spacing w:after="0" w:line="240" w:lineRule="auto"/>
              <w:ind w:left="360"/>
              <w:rPr>
                <w:rFonts w:ascii="David" w:hAnsi="David" w:cs="David"/>
                <w:color w:val="000000"/>
                <w:sz w:val="24"/>
                <w:szCs w:val="24"/>
                <w:rtl/>
              </w:rPr>
            </w:pPr>
            <w:r w:rsidRPr="00F5219E">
              <w:rPr>
                <w:rFonts w:ascii="David" w:hAnsi="David" w:cs="David"/>
                <w:color w:val="000000"/>
                <w:sz w:val="24"/>
                <w:szCs w:val="24"/>
                <w:rtl/>
              </w:rPr>
              <w:t>האם הספק יעבוד על מחשבי בית הספר – לטובת תיעוד השירותים, או שמא הספק נדרש לרכוש לעובדיו מחשבים ניידים לטובת תיעוד הפעולות. ככל שנדרשים מחשבים ניידים – נבקש לקבל את מפרט המחשב הנדרש, כך שהמערכת תעבוד בצורה תקינה.</w:t>
            </w:r>
          </w:p>
          <w:p w14:paraId="642BA0E5" w14:textId="5CC644FB" w:rsidR="00387D0A" w:rsidRPr="000A209A" w:rsidRDefault="00387D0A" w:rsidP="004B5D9D">
            <w:pPr>
              <w:widowControl w:val="0"/>
              <w:numPr>
                <w:ilvl w:val="0"/>
                <w:numId w:val="14"/>
              </w:numPr>
              <w:spacing w:after="0" w:line="240" w:lineRule="auto"/>
              <w:ind w:left="360"/>
              <w:rPr>
                <w:rFonts w:ascii="David" w:hAnsi="David" w:cs="David"/>
                <w:color w:val="000000"/>
                <w:sz w:val="24"/>
                <w:szCs w:val="24"/>
                <w:rtl/>
              </w:rPr>
            </w:pPr>
            <w:r w:rsidRPr="00F5219E">
              <w:rPr>
                <w:rFonts w:ascii="David" w:hAnsi="David" w:cs="David"/>
                <w:color w:val="000000"/>
                <w:sz w:val="24"/>
                <w:szCs w:val="24"/>
                <w:rtl/>
              </w:rPr>
              <w:t>כמו כן, האם נדרש כרטיס הזדהות חכם (קומסיין)</w:t>
            </w:r>
          </w:p>
        </w:tc>
        <w:tc>
          <w:tcPr>
            <w:tcW w:w="4274" w:type="dxa"/>
            <w:shd w:val="clear" w:color="auto" w:fill="auto"/>
            <w:vAlign w:val="center"/>
          </w:tcPr>
          <w:p w14:paraId="4CE436E0" w14:textId="77777777" w:rsidR="001C23FA" w:rsidRPr="007243B7" w:rsidRDefault="001C23FA" w:rsidP="001C23FA">
            <w:pPr>
              <w:pStyle w:val="af7"/>
              <w:numPr>
                <w:ilvl w:val="0"/>
                <w:numId w:val="40"/>
              </w:numPr>
              <w:adjustRightInd/>
            </w:pPr>
            <w:r w:rsidRPr="007243B7">
              <w:rPr>
                <w:rFonts w:hint="cs"/>
                <w:rtl/>
              </w:rPr>
              <w:t>המערכת תכיל את נתוני התלמידים והמסגרות הספק יצטרך לנהל במערכת את פעולות האישור של הבקשות</w:t>
            </w:r>
          </w:p>
          <w:p w14:paraId="6A1A0205" w14:textId="77777777" w:rsidR="001C23FA" w:rsidRPr="007243B7" w:rsidRDefault="001C23FA" w:rsidP="001C23FA">
            <w:pPr>
              <w:pStyle w:val="af7"/>
              <w:numPr>
                <w:ilvl w:val="0"/>
                <w:numId w:val="40"/>
              </w:numPr>
              <w:adjustRightInd/>
              <w:rPr>
                <w:rFonts w:ascii="David" w:hAnsi="David"/>
                <w:sz w:val="20"/>
                <w:szCs w:val="20"/>
                <w:rtl/>
              </w:rPr>
            </w:pPr>
            <w:r w:rsidRPr="007243B7">
              <w:rPr>
                <w:rFonts w:hint="cs"/>
                <w:rtl/>
              </w:rPr>
              <w:t>המשתמשים במערכת הם לא האחיות בשטח</w:t>
            </w:r>
          </w:p>
          <w:p w14:paraId="3A5D1C44" w14:textId="02CC6112" w:rsidR="00387D0A" w:rsidRPr="00F5219E" w:rsidRDefault="001C23FA" w:rsidP="001C23FA">
            <w:pPr>
              <w:pStyle w:val="af7"/>
              <w:numPr>
                <w:ilvl w:val="0"/>
                <w:numId w:val="40"/>
              </w:numPr>
              <w:adjustRightInd/>
              <w:rPr>
                <w:rFonts w:ascii="David" w:hAnsi="David"/>
                <w:rtl/>
              </w:rPr>
            </w:pPr>
            <w:r w:rsidRPr="007243B7">
              <w:rPr>
                <w:rtl/>
              </w:rPr>
              <w:t>לא</w:t>
            </w:r>
          </w:p>
        </w:tc>
      </w:tr>
      <w:tr w:rsidR="00387D0A" w:rsidRPr="00F5219E" w14:paraId="08762696" w14:textId="77777777" w:rsidTr="003A15B8">
        <w:tc>
          <w:tcPr>
            <w:tcW w:w="925" w:type="dxa"/>
            <w:shd w:val="clear" w:color="auto" w:fill="auto"/>
            <w:vAlign w:val="center"/>
          </w:tcPr>
          <w:p w14:paraId="4EF1F023"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32965C30" w14:textId="48CB9E98"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color w:val="000000"/>
                <w:sz w:val="24"/>
                <w:szCs w:val="24"/>
                <w:rtl/>
              </w:rPr>
            </w:pPr>
            <w:r w:rsidRPr="00F5219E">
              <w:rPr>
                <w:rFonts w:ascii="David" w:hAnsi="David" w:cs="David"/>
                <w:color w:val="000000"/>
                <w:sz w:val="24"/>
                <w:szCs w:val="24"/>
                <w:rtl/>
              </w:rPr>
              <w:t>4.6.11</w:t>
            </w:r>
          </w:p>
        </w:tc>
        <w:tc>
          <w:tcPr>
            <w:tcW w:w="1450" w:type="dxa"/>
            <w:shd w:val="clear" w:color="auto" w:fill="auto"/>
            <w:vAlign w:val="center"/>
          </w:tcPr>
          <w:p w14:paraId="4D5B5F60" w14:textId="469016B8" w:rsidR="00387D0A" w:rsidRPr="00F5219E" w:rsidRDefault="00387D0A" w:rsidP="00387D0A">
            <w:pPr>
              <w:widowControl w:val="0"/>
              <w:spacing w:after="0" w:line="280" w:lineRule="atLeast"/>
              <w:jc w:val="center"/>
              <w:rPr>
                <w:rFonts w:ascii="David" w:eastAsia="Times New Roman" w:hAnsi="David" w:cs="David"/>
                <w:color w:val="000000"/>
                <w:sz w:val="24"/>
                <w:szCs w:val="24"/>
                <w:rtl/>
              </w:rPr>
            </w:pPr>
            <w:r w:rsidRPr="00F5219E">
              <w:rPr>
                <w:rFonts w:ascii="David" w:hAnsi="David" w:cs="David"/>
                <w:color w:val="000000"/>
                <w:sz w:val="24"/>
                <w:szCs w:val="24"/>
                <w:rtl/>
              </w:rPr>
              <w:t>12</w:t>
            </w:r>
          </w:p>
        </w:tc>
        <w:tc>
          <w:tcPr>
            <w:tcW w:w="6821" w:type="dxa"/>
            <w:shd w:val="clear" w:color="auto" w:fill="auto"/>
            <w:vAlign w:val="center"/>
          </w:tcPr>
          <w:p w14:paraId="10EFAB80" w14:textId="20C46118"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rPr>
            </w:pPr>
            <w:r w:rsidRPr="00F5219E">
              <w:rPr>
                <w:rFonts w:ascii="David" w:hAnsi="David" w:cs="David"/>
                <w:color w:val="000000"/>
                <w:sz w:val="24"/>
                <w:szCs w:val="24"/>
                <w:rtl/>
              </w:rPr>
              <w:t>מבוקש לדעת מתי קובץ התלמידים מועבר לקבלן?</w:t>
            </w:r>
          </w:p>
        </w:tc>
        <w:tc>
          <w:tcPr>
            <w:tcW w:w="4274" w:type="dxa"/>
            <w:shd w:val="clear" w:color="auto" w:fill="auto"/>
            <w:vAlign w:val="center"/>
          </w:tcPr>
          <w:p w14:paraId="06F1E1F5" w14:textId="4FFFCE19" w:rsidR="00387D0A" w:rsidRPr="00F5219E" w:rsidRDefault="001C23F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הקובץ מתעדכן לשנת הלימודים תשפ"ה בין החודשים מאי- אוגוסט.</w:t>
            </w:r>
          </w:p>
        </w:tc>
      </w:tr>
      <w:tr w:rsidR="00387D0A" w:rsidRPr="00F5219E" w14:paraId="4161B15A" w14:textId="77777777" w:rsidTr="003A15B8">
        <w:tc>
          <w:tcPr>
            <w:tcW w:w="925" w:type="dxa"/>
            <w:shd w:val="clear" w:color="auto" w:fill="auto"/>
            <w:vAlign w:val="center"/>
          </w:tcPr>
          <w:p w14:paraId="37B2ECE8"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663764C2" w14:textId="28CD9DCD"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color w:val="000000"/>
                <w:sz w:val="24"/>
                <w:szCs w:val="24"/>
                <w:rtl/>
              </w:rPr>
            </w:pPr>
            <w:r w:rsidRPr="00F5219E">
              <w:rPr>
                <w:rFonts w:ascii="David" w:hAnsi="David" w:cs="David"/>
                <w:color w:val="000000"/>
                <w:sz w:val="24"/>
                <w:szCs w:val="24"/>
                <w:rtl/>
              </w:rPr>
              <w:t>4.7</w:t>
            </w:r>
          </w:p>
        </w:tc>
        <w:tc>
          <w:tcPr>
            <w:tcW w:w="1450" w:type="dxa"/>
            <w:shd w:val="clear" w:color="auto" w:fill="auto"/>
            <w:vAlign w:val="center"/>
          </w:tcPr>
          <w:p w14:paraId="76215691" w14:textId="732B9145" w:rsidR="00387D0A" w:rsidRPr="00F5219E" w:rsidRDefault="00387D0A" w:rsidP="00387D0A">
            <w:pPr>
              <w:widowControl w:val="0"/>
              <w:spacing w:after="0" w:line="280" w:lineRule="atLeast"/>
              <w:jc w:val="center"/>
              <w:rPr>
                <w:rFonts w:ascii="David" w:eastAsia="Times New Roman" w:hAnsi="David" w:cs="David"/>
                <w:color w:val="000000"/>
                <w:sz w:val="24"/>
                <w:szCs w:val="24"/>
                <w:rtl/>
              </w:rPr>
            </w:pPr>
            <w:r w:rsidRPr="00F5219E">
              <w:rPr>
                <w:rFonts w:ascii="David" w:hAnsi="David" w:cs="David"/>
                <w:color w:val="000000"/>
                <w:sz w:val="24"/>
                <w:szCs w:val="24"/>
                <w:rtl/>
              </w:rPr>
              <w:t>12</w:t>
            </w:r>
          </w:p>
        </w:tc>
        <w:tc>
          <w:tcPr>
            <w:tcW w:w="6821" w:type="dxa"/>
            <w:shd w:val="clear" w:color="auto" w:fill="auto"/>
            <w:vAlign w:val="center"/>
          </w:tcPr>
          <w:p w14:paraId="6970EF10" w14:textId="77777777" w:rsidR="00387D0A" w:rsidRPr="00F5219E" w:rsidRDefault="00387D0A" w:rsidP="00387D0A">
            <w:pPr>
              <w:widowControl w:val="0"/>
              <w:rPr>
                <w:rFonts w:ascii="David" w:eastAsia="Times New Roman" w:hAnsi="David" w:cs="David"/>
                <w:color w:val="000000"/>
                <w:sz w:val="24"/>
                <w:szCs w:val="24"/>
                <w:rtl/>
              </w:rPr>
            </w:pPr>
            <w:r w:rsidRPr="00F5219E">
              <w:rPr>
                <w:rFonts w:ascii="David" w:eastAsia="Times New Roman" w:hAnsi="David" w:cs="David"/>
                <w:color w:val="000000"/>
                <w:sz w:val="24"/>
                <w:szCs w:val="24"/>
                <w:rtl/>
              </w:rPr>
              <w:t xml:space="preserve">בנוגע להערה מתחת לטבלה – הנחיית ההערה הנ"ל לא כל כך ברורה. </w:t>
            </w:r>
          </w:p>
          <w:p w14:paraId="7802EEAF" w14:textId="39245100" w:rsidR="00387D0A" w:rsidRPr="00F5219E" w:rsidRDefault="00387D0A" w:rsidP="000A209A">
            <w:pPr>
              <w:widowControl w:val="0"/>
              <w:rPr>
                <w:rFonts w:ascii="David" w:eastAsia="Times New Roman" w:hAnsi="David" w:cs="David"/>
                <w:color w:val="000000"/>
                <w:sz w:val="24"/>
                <w:szCs w:val="24"/>
                <w:rtl/>
              </w:rPr>
            </w:pPr>
            <w:r w:rsidRPr="00F5219E">
              <w:rPr>
                <w:rFonts w:ascii="David" w:eastAsia="Times New Roman" w:hAnsi="David" w:cs="David"/>
                <w:color w:val="000000"/>
                <w:sz w:val="24"/>
                <w:szCs w:val="24"/>
                <w:rtl/>
              </w:rPr>
              <w:t>האם כוונת עורך היא המכרז היא שאחות תוכל לטפל מקסימום ב 5 ילדים ללא כל קשר למצבם הרפואי?</w:t>
            </w:r>
          </w:p>
        </w:tc>
        <w:tc>
          <w:tcPr>
            <w:tcW w:w="4274" w:type="dxa"/>
            <w:shd w:val="clear" w:color="auto" w:fill="auto"/>
            <w:vAlign w:val="center"/>
          </w:tcPr>
          <w:p w14:paraId="65697E55" w14:textId="77777777" w:rsidR="001C23FA" w:rsidRDefault="001C23FA" w:rsidP="001C23F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מפתח כפי שפורסם 1:5</w:t>
            </w:r>
          </w:p>
          <w:p w14:paraId="238BB313" w14:textId="1B2064D0" w:rsidR="00387D0A" w:rsidRPr="00F5219E" w:rsidRDefault="001C23FA" w:rsidP="001C23F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ישנם מצבים רפואיים מורכבים בהם נדרשת אחות ייעודית לתלמיד</w:t>
            </w:r>
          </w:p>
        </w:tc>
      </w:tr>
      <w:tr w:rsidR="00387D0A" w:rsidRPr="00F5219E" w14:paraId="03EA7A81" w14:textId="77777777" w:rsidTr="003A15B8">
        <w:tc>
          <w:tcPr>
            <w:tcW w:w="925" w:type="dxa"/>
            <w:shd w:val="clear" w:color="auto" w:fill="auto"/>
            <w:vAlign w:val="center"/>
          </w:tcPr>
          <w:p w14:paraId="5BDD8E2E"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5DA4554C" w14:textId="305BC8FE"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Pr>
              <w:t>5.3.1</w:t>
            </w:r>
          </w:p>
        </w:tc>
        <w:tc>
          <w:tcPr>
            <w:tcW w:w="1450" w:type="dxa"/>
            <w:shd w:val="clear" w:color="auto" w:fill="auto"/>
            <w:vAlign w:val="center"/>
          </w:tcPr>
          <w:p w14:paraId="0469359B" w14:textId="4C3A8F91" w:rsidR="00387D0A" w:rsidRPr="00F5219E" w:rsidRDefault="00387D0A" w:rsidP="00387D0A">
            <w:pPr>
              <w:widowControl w:val="0"/>
              <w:spacing w:after="0" w:line="280" w:lineRule="atLeast"/>
              <w:jc w:val="center"/>
              <w:rPr>
                <w:rFonts w:ascii="David" w:eastAsia="Times New Roman" w:hAnsi="David" w:cs="David"/>
                <w:sz w:val="24"/>
                <w:szCs w:val="24"/>
                <w:rtl/>
                <w:lang w:eastAsia="he-IL"/>
              </w:rPr>
            </w:pPr>
            <w:r w:rsidRPr="00F5219E">
              <w:rPr>
                <w:rFonts w:ascii="David" w:hAnsi="David" w:cs="David"/>
                <w:color w:val="000000"/>
                <w:sz w:val="24"/>
                <w:szCs w:val="24"/>
              </w:rPr>
              <w:t>14</w:t>
            </w:r>
          </w:p>
        </w:tc>
        <w:tc>
          <w:tcPr>
            <w:tcW w:w="6821" w:type="dxa"/>
            <w:shd w:val="clear" w:color="auto" w:fill="auto"/>
            <w:vAlign w:val="center"/>
          </w:tcPr>
          <w:p w14:paraId="7DA2789A" w14:textId="77777777" w:rsidR="00387D0A" w:rsidRPr="00F5219E" w:rsidRDefault="00387D0A" w:rsidP="00387D0A">
            <w:pPr>
              <w:widowControl w:val="0"/>
              <w:rPr>
                <w:rFonts w:ascii="David" w:eastAsia="Times New Roman" w:hAnsi="David" w:cs="David"/>
                <w:sz w:val="24"/>
                <w:szCs w:val="24"/>
                <w:rtl/>
                <w14:ligatures w14:val="standardContextual"/>
              </w:rPr>
            </w:pPr>
            <w:r w:rsidRPr="00F5219E">
              <w:rPr>
                <w:rFonts w:ascii="David" w:eastAsia="Times New Roman" w:hAnsi="David" w:cs="David"/>
                <w:sz w:val="24"/>
                <w:szCs w:val="24"/>
                <w:rtl/>
                <w14:ligatures w14:val="standardContextual"/>
              </w:rPr>
              <w:t xml:space="preserve">לאור העובדה שהפרויקט הנ"ל מוערך בסדר גודל של כ - 500 עובדים ולאור העובדה שהספק צריך לשאת בעצמו בעלות ההכשרות (סעיף 5.3.9) נבקש לקבל פירוט של כלל ההדרכות, הכשרות והשתלמויות אותן המשרד מעוניין שהספק הזוכה </w:t>
            </w:r>
            <w:r w:rsidRPr="00F5219E">
              <w:rPr>
                <w:rFonts w:ascii="David" w:eastAsia="Times New Roman" w:hAnsi="David" w:cs="David"/>
                <w:b/>
                <w:bCs/>
                <w:sz w:val="24"/>
                <w:szCs w:val="24"/>
                <w:rtl/>
                <w14:ligatures w14:val="standardContextual"/>
              </w:rPr>
              <w:t xml:space="preserve">יבצע עוד טרם תחילת מתן השירותים </w:t>
            </w:r>
            <w:r w:rsidRPr="00F5219E">
              <w:rPr>
                <w:rFonts w:ascii="David" w:eastAsia="Times New Roman" w:hAnsi="David" w:cs="David"/>
                <w:sz w:val="24"/>
                <w:szCs w:val="24"/>
                <w:rtl/>
                <w14:ligatures w14:val="standardContextual"/>
              </w:rPr>
              <w:t xml:space="preserve">– נתון זה חשוב לטובת אחידות במבנה הצעות המחיר של הספקים, שכן הסעיף מנוסח בצורה אמורפית וכל ספק פוטנציאלי יכול לתמחר הכשרות שונות. </w:t>
            </w:r>
          </w:p>
          <w:p w14:paraId="533A2B7D" w14:textId="5CF99E5C" w:rsidR="00387D0A" w:rsidRPr="00F5219E" w:rsidRDefault="00387D0A" w:rsidP="00387D0A">
            <w:pPr>
              <w:widowControl w:val="0"/>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eastAsia="Times New Roman" w:hAnsi="David" w:cs="David"/>
                <w:sz w:val="24"/>
                <w:szCs w:val="24"/>
                <w:rtl/>
                <w14:ligatures w14:val="standardContextual"/>
              </w:rPr>
              <w:t xml:space="preserve">ניתן להקיש מסעיף 5.3.3 לגבי פירוט ההדרכות והכשרות אותן נדרש הספק לבצע טרם אספקת השירותים, שמדובר על הדרכות והכשרות ברמה שוטפת </w:t>
            </w:r>
            <w:r w:rsidRPr="00F5219E">
              <w:rPr>
                <w:rFonts w:ascii="David" w:eastAsia="Times New Roman" w:hAnsi="David" w:cs="David"/>
                <w:sz w:val="24"/>
                <w:szCs w:val="24"/>
                <w:rtl/>
                <w14:ligatures w14:val="standardContextual"/>
              </w:rPr>
              <w:lastRenderedPageBreak/>
              <w:t>ולא לטובת היערכות לאספקת השירותים. לאור זאת, נבקש לקבל רשימה סגורה וחד משמעית.</w:t>
            </w:r>
          </w:p>
        </w:tc>
        <w:tc>
          <w:tcPr>
            <w:tcW w:w="4274" w:type="dxa"/>
            <w:shd w:val="clear" w:color="auto" w:fill="auto"/>
            <w:vAlign w:val="center"/>
          </w:tcPr>
          <w:p w14:paraId="463B06A8" w14:textId="77777777" w:rsidR="001C23FA" w:rsidRPr="00F5219E" w:rsidRDefault="001C23FA" w:rsidP="001C23FA">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5F9D047D">
              <w:rPr>
                <w:rFonts w:ascii="David" w:eastAsia="Times New Roman" w:hAnsi="David" w:cs="David"/>
                <w:sz w:val="24"/>
                <w:szCs w:val="24"/>
                <w:rtl/>
              </w:rPr>
              <w:lastRenderedPageBreak/>
              <w:t>כל נושא ההדרכה מצוי בסעיף 5.3</w:t>
            </w:r>
          </w:p>
          <w:p w14:paraId="79A32C61" w14:textId="617B298E" w:rsidR="00387D0A" w:rsidRPr="00F5219E" w:rsidRDefault="001C23FA" w:rsidP="001C23F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5F9D047D">
              <w:rPr>
                <w:rFonts w:ascii="David" w:eastAsia="Times New Roman" w:hAnsi="David" w:cs="David"/>
                <w:sz w:val="24"/>
                <w:szCs w:val="24"/>
                <w:rtl/>
              </w:rPr>
              <w:t>מפורטים תכנים ולוחות הזמנים להכשרה</w:t>
            </w:r>
            <w:r w:rsidRPr="5F9D047D">
              <w:rPr>
                <w:rFonts w:ascii="David" w:eastAsia="Times New Roman" w:hAnsi="David" w:cs="David"/>
                <w:sz w:val="24"/>
                <w:szCs w:val="24"/>
              </w:rPr>
              <w:t>.</w:t>
            </w:r>
          </w:p>
        </w:tc>
      </w:tr>
      <w:tr w:rsidR="00387D0A" w:rsidRPr="00F5219E" w14:paraId="7EB4D665" w14:textId="77777777" w:rsidTr="003A15B8">
        <w:tc>
          <w:tcPr>
            <w:tcW w:w="925" w:type="dxa"/>
            <w:shd w:val="clear" w:color="auto" w:fill="auto"/>
            <w:vAlign w:val="center"/>
          </w:tcPr>
          <w:p w14:paraId="556A64AE"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6DA53B6E" w14:textId="6F3D1758"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5.3.1</w:t>
            </w:r>
          </w:p>
        </w:tc>
        <w:tc>
          <w:tcPr>
            <w:tcW w:w="1450" w:type="dxa"/>
            <w:shd w:val="clear" w:color="auto" w:fill="auto"/>
            <w:vAlign w:val="center"/>
          </w:tcPr>
          <w:p w14:paraId="76E5CB17" w14:textId="15B588B4" w:rsidR="00387D0A" w:rsidRPr="00F5219E" w:rsidRDefault="00387D0A" w:rsidP="00387D0A">
            <w:pPr>
              <w:widowControl w:val="0"/>
              <w:spacing w:after="0" w:line="280" w:lineRule="atLeast"/>
              <w:jc w:val="center"/>
              <w:rPr>
                <w:rFonts w:ascii="David" w:eastAsia="Times New Roman" w:hAnsi="David" w:cs="David"/>
                <w:sz w:val="24"/>
                <w:szCs w:val="24"/>
                <w:rtl/>
                <w:lang w:eastAsia="he-IL"/>
              </w:rPr>
            </w:pPr>
            <w:r w:rsidRPr="00F5219E">
              <w:rPr>
                <w:rFonts w:ascii="David" w:hAnsi="David" w:cs="David"/>
                <w:color w:val="000000"/>
                <w:sz w:val="24"/>
                <w:szCs w:val="24"/>
                <w:rtl/>
              </w:rPr>
              <w:t>14</w:t>
            </w:r>
          </w:p>
        </w:tc>
        <w:tc>
          <w:tcPr>
            <w:tcW w:w="6821" w:type="dxa"/>
            <w:shd w:val="clear" w:color="auto" w:fill="auto"/>
            <w:vAlign w:val="center"/>
          </w:tcPr>
          <w:p w14:paraId="68AD335B" w14:textId="704A0D12" w:rsidR="00387D0A" w:rsidRPr="00F5219E" w:rsidRDefault="00387D0A" w:rsidP="00387D0A">
            <w:pPr>
              <w:widowControl w:val="0"/>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eastAsia="Times New Roman" w:hAnsi="David" w:cs="David"/>
                <w:sz w:val="24"/>
                <w:szCs w:val="24"/>
                <w:rtl/>
                <w14:ligatures w14:val="standardContextual"/>
              </w:rPr>
              <w:t>לאור סד הזמנים הצפוף, מתבקש להבהיר  כיצד ניתן לבצע לעשות הדרכות הכשרות והשתלמויות ל-300 אחיות לפני תחילת עבודתם עם התלמידים? והאם ניתן לפרוס אותן לאורך כל השנה ?</w:t>
            </w:r>
            <w:r w:rsidRPr="00F5219E">
              <w:rPr>
                <w:rFonts w:ascii="David" w:eastAsia="Times New Roman" w:hAnsi="David" w:cs="David"/>
                <w:sz w:val="24"/>
                <w:szCs w:val="24"/>
                <w14:ligatures w14:val="standardContextual"/>
              </w:rPr>
              <w:t xml:space="preserve"> </w:t>
            </w:r>
          </w:p>
        </w:tc>
        <w:tc>
          <w:tcPr>
            <w:tcW w:w="4274" w:type="dxa"/>
            <w:shd w:val="clear" w:color="auto" w:fill="auto"/>
            <w:vAlign w:val="center"/>
          </w:tcPr>
          <w:p w14:paraId="2FA7D1AE" w14:textId="77777777" w:rsidR="001C23FA" w:rsidRPr="007119E0" w:rsidRDefault="001C23FA" w:rsidP="001C23F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7119E0">
              <w:rPr>
                <w:rFonts w:ascii="David" w:eastAsia="Times New Roman" w:hAnsi="David" w:cs="David" w:hint="cs"/>
                <w:sz w:val="24"/>
                <w:szCs w:val="24"/>
                <w:rtl/>
              </w:rPr>
              <w:t>המשרד מודע ללוח הזמנים.</w:t>
            </w:r>
          </w:p>
          <w:p w14:paraId="57980997" w14:textId="5423C153" w:rsidR="00387D0A" w:rsidRPr="00F5219E" w:rsidRDefault="001C23FA" w:rsidP="001C23F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7119E0">
              <w:rPr>
                <w:rFonts w:ascii="David" w:eastAsia="Times New Roman" w:hAnsi="David" w:cs="David" w:hint="cs"/>
                <w:sz w:val="24"/>
                <w:szCs w:val="24"/>
                <w:rtl/>
              </w:rPr>
              <w:t>הספק נדרש לנהל את מערך ההדרכות וההכשרות טרם תחילת העבודה ובמהלך השנה.</w:t>
            </w:r>
          </w:p>
        </w:tc>
      </w:tr>
      <w:tr w:rsidR="00387D0A" w:rsidRPr="00F5219E" w14:paraId="4A182F5A" w14:textId="77777777" w:rsidTr="003A15B8">
        <w:tc>
          <w:tcPr>
            <w:tcW w:w="925" w:type="dxa"/>
            <w:shd w:val="clear" w:color="auto" w:fill="auto"/>
            <w:vAlign w:val="center"/>
          </w:tcPr>
          <w:p w14:paraId="7A91DA26"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07100F8B" w14:textId="63E467C5"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5.3.2</w:t>
            </w:r>
          </w:p>
        </w:tc>
        <w:tc>
          <w:tcPr>
            <w:tcW w:w="1450" w:type="dxa"/>
            <w:shd w:val="clear" w:color="auto" w:fill="auto"/>
            <w:vAlign w:val="center"/>
          </w:tcPr>
          <w:p w14:paraId="07809AFD" w14:textId="4C6DD0B3" w:rsidR="00387D0A" w:rsidRPr="00F5219E" w:rsidRDefault="00387D0A" w:rsidP="00387D0A">
            <w:pPr>
              <w:widowControl w:val="0"/>
              <w:spacing w:after="0" w:line="280" w:lineRule="atLeast"/>
              <w:jc w:val="center"/>
              <w:rPr>
                <w:rFonts w:ascii="David" w:eastAsia="Times New Roman" w:hAnsi="David" w:cs="David"/>
                <w:sz w:val="24"/>
                <w:szCs w:val="24"/>
                <w:rtl/>
                <w:lang w:eastAsia="he-IL"/>
              </w:rPr>
            </w:pPr>
            <w:r w:rsidRPr="00F5219E">
              <w:rPr>
                <w:rFonts w:ascii="David" w:hAnsi="David" w:cs="David"/>
                <w:color w:val="000000"/>
                <w:sz w:val="24"/>
                <w:szCs w:val="24"/>
                <w:rtl/>
              </w:rPr>
              <w:t>14</w:t>
            </w:r>
          </w:p>
        </w:tc>
        <w:tc>
          <w:tcPr>
            <w:tcW w:w="6821" w:type="dxa"/>
            <w:shd w:val="clear" w:color="auto" w:fill="auto"/>
            <w:vAlign w:val="center"/>
          </w:tcPr>
          <w:p w14:paraId="6BC6832C" w14:textId="2BEC3E97" w:rsidR="00387D0A" w:rsidRPr="00F5219E" w:rsidRDefault="00387D0A" w:rsidP="00387D0A">
            <w:pPr>
              <w:widowControl w:val="0"/>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eastAsia="Times New Roman" w:hAnsi="David" w:cs="David"/>
                <w:sz w:val="24"/>
                <w:szCs w:val="24"/>
                <w:rtl/>
                <w14:ligatures w14:val="standardContextual"/>
              </w:rPr>
              <w:t>בשל הזמנים הקצרים מרגע הכרזה על הספק הזוכה ועד לתחילת מתן השירותים, מבוקש להבהיר האם נדרש אישור המשרד לתכנית הכשרה של העובדים, וכמה זמן ייקח למשרד הבריאות לאשר תוכנית זו.</w:t>
            </w:r>
          </w:p>
        </w:tc>
        <w:tc>
          <w:tcPr>
            <w:tcW w:w="4274" w:type="dxa"/>
            <w:shd w:val="clear" w:color="auto" w:fill="auto"/>
            <w:vAlign w:val="center"/>
          </w:tcPr>
          <w:p w14:paraId="3F9ECC80" w14:textId="607CB26B" w:rsidR="00387D0A" w:rsidRPr="00F5219E" w:rsidRDefault="001C23F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בהתאם לתנאי המכרז נדרש אישור מבעוד מועד</w:t>
            </w:r>
          </w:p>
        </w:tc>
      </w:tr>
      <w:tr w:rsidR="00387D0A" w:rsidRPr="00F5219E" w14:paraId="16D40EE7" w14:textId="77777777" w:rsidTr="003A15B8">
        <w:tc>
          <w:tcPr>
            <w:tcW w:w="925" w:type="dxa"/>
            <w:shd w:val="clear" w:color="auto" w:fill="auto"/>
            <w:vAlign w:val="center"/>
          </w:tcPr>
          <w:p w14:paraId="1CDD7C45"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1190F71C" w14:textId="2129FF59"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5.3.8</w:t>
            </w:r>
          </w:p>
        </w:tc>
        <w:tc>
          <w:tcPr>
            <w:tcW w:w="1450" w:type="dxa"/>
            <w:shd w:val="clear" w:color="auto" w:fill="auto"/>
            <w:vAlign w:val="center"/>
          </w:tcPr>
          <w:p w14:paraId="0D42C8AB" w14:textId="6335C0A9"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15</w:t>
            </w:r>
          </w:p>
        </w:tc>
        <w:tc>
          <w:tcPr>
            <w:tcW w:w="6821" w:type="dxa"/>
            <w:shd w:val="clear" w:color="auto" w:fill="auto"/>
            <w:vAlign w:val="center"/>
          </w:tcPr>
          <w:p w14:paraId="56190556" w14:textId="202D109A" w:rsidR="00387D0A" w:rsidRPr="00F5219E" w:rsidRDefault="00387D0A" w:rsidP="00387D0A">
            <w:pPr>
              <w:widowControl w:val="0"/>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color w:val="000000"/>
                <w:sz w:val="24"/>
                <w:szCs w:val="24"/>
                <w:rtl/>
              </w:rPr>
              <w:t>באיזו תדירות על הקבלן לדווח לאגף על הדרכות, הכשרות השתלמויות שבוצעו על ידו?</w:t>
            </w:r>
          </w:p>
        </w:tc>
        <w:tc>
          <w:tcPr>
            <w:tcW w:w="4274" w:type="dxa"/>
            <w:shd w:val="clear" w:color="auto" w:fill="auto"/>
            <w:vAlign w:val="center"/>
          </w:tcPr>
          <w:p w14:paraId="18EEA8F2" w14:textId="61CAF8E6" w:rsidR="00387D0A" w:rsidRPr="00F5219E" w:rsidRDefault="001C23F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הדיווח אחת לרבעון</w:t>
            </w:r>
          </w:p>
        </w:tc>
      </w:tr>
      <w:tr w:rsidR="00387D0A" w:rsidRPr="00F5219E" w14:paraId="15DD1668" w14:textId="77777777" w:rsidTr="003A15B8">
        <w:tc>
          <w:tcPr>
            <w:tcW w:w="925" w:type="dxa"/>
            <w:shd w:val="clear" w:color="auto" w:fill="auto"/>
            <w:vAlign w:val="center"/>
          </w:tcPr>
          <w:p w14:paraId="604C763A"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69B730CB" w14:textId="7BE2AB6C"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5.4.3</w:t>
            </w:r>
          </w:p>
        </w:tc>
        <w:tc>
          <w:tcPr>
            <w:tcW w:w="1450" w:type="dxa"/>
            <w:shd w:val="clear" w:color="auto" w:fill="auto"/>
            <w:vAlign w:val="center"/>
          </w:tcPr>
          <w:p w14:paraId="101D1FE6" w14:textId="41D75960"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15</w:t>
            </w:r>
          </w:p>
        </w:tc>
        <w:tc>
          <w:tcPr>
            <w:tcW w:w="6821" w:type="dxa"/>
            <w:shd w:val="clear" w:color="auto" w:fill="auto"/>
            <w:vAlign w:val="center"/>
          </w:tcPr>
          <w:p w14:paraId="7D8C9D8D" w14:textId="77777777" w:rsidR="00387D0A" w:rsidRPr="00F5219E" w:rsidRDefault="00387D0A" w:rsidP="00387D0A">
            <w:pPr>
              <w:widowControl w:val="0"/>
              <w:spacing w:after="0" w:line="240" w:lineRule="auto"/>
              <w:rPr>
                <w:rFonts w:ascii="David" w:hAnsi="David" w:cs="David"/>
                <w:color w:val="000000"/>
                <w:sz w:val="24"/>
                <w:szCs w:val="24"/>
              </w:rPr>
            </w:pPr>
            <w:r w:rsidRPr="00F5219E">
              <w:rPr>
                <w:rFonts w:ascii="David" w:hAnsi="David" w:cs="David"/>
                <w:color w:val="000000"/>
                <w:sz w:val="24"/>
                <w:szCs w:val="24"/>
                <w:rtl/>
              </w:rPr>
              <w:t xml:space="preserve">האם תיקי התלמידים גם מוכנסים למערכת הממוחשבת? מטעם מי ? </w:t>
            </w:r>
          </w:p>
          <w:p w14:paraId="42B201D2" w14:textId="760F2674" w:rsidR="00387D0A" w:rsidRPr="00F5219E" w:rsidRDefault="00387D0A" w:rsidP="00387D0A">
            <w:pPr>
              <w:widowControl w:val="0"/>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p>
        </w:tc>
        <w:tc>
          <w:tcPr>
            <w:tcW w:w="4274" w:type="dxa"/>
            <w:shd w:val="clear" w:color="auto" w:fill="auto"/>
            <w:vAlign w:val="center"/>
          </w:tcPr>
          <w:p w14:paraId="5F5F2356" w14:textId="77777777" w:rsidR="001C23FA" w:rsidRDefault="001C23FA" w:rsidP="001C23F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באחריות הספק לנהל את המידע והרשומות הרפואיות  בתיקי התלמידים .</w:t>
            </w:r>
          </w:p>
          <w:p w14:paraId="41FCAF47" w14:textId="5FDB7BB9" w:rsidR="00387D0A" w:rsidRPr="00F5219E" w:rsidRDefault="001C23FA" w:rsidP="001C23F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התיקים אינם נכנסים למערכת הממוחשבת של משרד החינוך</w:t>
            </w:r>
          </w:p>
        </w:tc>
      </w:tr>
      <w:tr w:rsidR="00387D0A" w:rsidRPr="00F5219E" w14:paraId="79CDD2C0" w14:textId="77777777" w:rsidTr="003A15B8">
        <w:tc>
          <w:tcPr>
            <w:tcW w:w="925" w:type="dxa"/>
            <w:shd w:val="clear" w:color="auto" w:fill="auto"/>
            <w:vAlign w:val="center"/>
          </w:tcPr>
          <w:p w14:paraId="5DB13E90"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2A1C52A6" w14:textId="168516B9"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5.4.5</w:t>
            </w:r>
          </w:p>
        </w:tc>
        <w:tc>
          <w:tcPr>
            <w:tcW w:w="1450" w:type="dxa"/>
            <w:shd w:val="clear" w:color="auto" w:fill="auto"/>
            <w:vAlign w:val="center"/>
          </w:tcPr>
          <w:p w14:paraId="70E8674A" w14:textId="0AC56B49"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15</w:t>
            </w:r>
          </w:p>
        </w:tc>
        <w:tc>
          <w:tcPr>
            <w:tcW w:w="6821" w:type="dxa"/>
            <w:shd w:val="clear" w:color="auto" w:fill="auto"/>
            <w:vAlign w:val="center"/>
          </w:tcPr>
          <w:p w14:paraId="1ECF68E9" w14:textId="66FAD220" w:rsidR="00387D0A" w:rsidRPr="00B822CB" w:rsidRDefault="00387D0A" w:rsidP="00B822CB">
            <w:pPr>
              <w:widowControl w:val="0"/>
              <w:spacing w:after="0" w:line="240" w:lineRule="auto"/>
              <w:rPr>
                <w:rFonts w:ascii="David" w:hAnsi="David" w:cs="David"/>
                <w:color w:val="000000"/>
                <w:sz w:val="24"/>
                <w:szCs w:val="24"/>
                <w:rtl/>
              </w:rPr>
            </w:pPr>
            <w:r w:rsidRPr="00F5219E">
              <w:rPr>
                <w:rFonts w:ascii="David" w:hAnsi="David" w:cs="David"/>
                <w:color w:val="000000"/>
                <w:sz w:val="24"/>
                <w:szCs w:val="24"/>
                <w:rtl/>
              </w:rPr>
              <w:t>מבוקש להבהיר, האם במידה ומגייסים אחיות לעתודה, המשרד משלם עליהם? אם יש 6 מחוזות ובכל מחוז צריך לפחות 2 עתודות – מי משלם עבור עתודות אלה?</w:t>
            </w:r>
          </w:p>
        </w:tc>
        <w:tc>
          <w:tcPr>
            <w:tcW w:w="4274" w:type="dxa"/>
            <w:shd w:val="clear" w:color="auto" w:fill="auto"/>
            <w:vAlign w:val="center"/>
          </w:tcPr>
          <w:p w14:paraId="15F88332" w14:textId="2B877B65" w:rsidR="00387D0A" w:rsidRPr="00F5219E" w:rsidRDefault="001C23F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המשרד מעביר תשלום עבור ביצוע השרות בפועל על ידי האחות המטפלת</w:t>
            </w:r>
          </w:p>
        </w:tc>
      </w:tr>
      <w:tr w:rsidR="00F736B5" w:rsidRPr="00F5219E" w14:paraId="4C9B67EE" w14:textId="77777777" w:rsidTr="003A15B8">
        <w:tc>
          <w:tcPr>
            <w:tcW w:w="925" w:type="dxa"/>
            <w:shd w:val="clear" w:color="auto" w:fill="auto"/>
            <w:vAlign w:val="center"/>
          </w:tcPr>
          <w:p w14:paraId="681B1BCA" w14:textId="77777777" w:rsidR="00F736B5" w:rsidRPr="00F5219E" w:rsidRDefault="00F736B5" w:rsidP="00F736B5">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10A7154C" w14:textId="005CD268"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5.4.7</w:t>
            </w:r>
          </w:p>
        </w:tc>
        <w:tc>
          <w:tcPr>
            <w:tcW w:w="1450" w:type="dxa"/>
            <w:shd w:val="clear" w:color="auto" w:fill="auto"/>
            <w:vAlign w:val="center"/>
          </w:tcPr>
          <w:p w14:paraId="4C66B275" w14:textId="04008AA5"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15</w:t>
            </w:r>
          </w:p>
        </w:tc>
        <w:tc>
          <w:tcPr>
            <w:tcW w:w="6821" w:type="dxa"/>
            <w:shd w:val="clear" w:color="auto" w:fill="auto"/>
            <w:vAlign w:val="center"/>
          </w:tcPr>
          <w:p w14:paraId="1AD9224D" w14:textId="23D38B86"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color w:val="000000"/>
                <w:sz w:val="24"/>
                <w:szCs w:val="24"/>
                <w:rtl/>
              </w:rPr>
              <w:t>האם מתבצעים ראיונות אישיים של המשרד למחליפים?</w:t>
            </w:r>
          </w:p>
        </w:tc>
        <w:tc>
          <w:tcPr>
            <w:tcW w:w="4274" w:type="dxa"/>
            <w:shd w:val="clear" w:color="auto" w:fill="auto"/>
            <w:vAlign w:val="center"/>
          </w:tcPr>
          <w:p w14:paraId="170597C0" w14:textId="4BBDB5B4"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לא</w:t>
            </w:r>
          </w:p>
        </w:tc>
      </w:tr>
      <w:tr w:rsidR="00F736B5" w:rsidRPr="00F5219E" w14:paraId="7D0CAD2E" w14:textId="77777777" w:rsidTr="003A15B8">
        <w:tc>
          <w:tcPr>
            <w:tcW w:w="925" w:type="dxa"/>
            <w:shd w:val="clear" w:color="auto" w:fill="auto"/>
            <w:vAlign w:val="center"/>
          </w:tcPr>
          <w:p w14:paraId="00EF04BC" w14:textId="77777777" w:rsidR="00F736B5" w:rsidRPr="00F5219E" w:rsidRDefault="00F736B5" w:rsidP="00F736B5">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0C82E797" w14:textId="059C62A5"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5.5.1 (ג)</w:t>
            </w:r>
          </w:p>
        </w:tc>
        <w:tc>
          <w:tcPr>
            <w:tcW w:w="1450" w:type="dxa"/>
            <w:shd w:val="clear" w:color="auto" w:fill="auto"/>
            <w:vAlign w:val="center"/>
          </w:tcPr>
          <w:p w14:paraId="14FB325F" w14:textId="5B8101C2"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16</w:t>
            </w:r>
          </w:p>
        </w:tc>
        <w:tc>
          <w:tcPr>
            <w:tcW w:w="6821" w:type="dxa"/>
            <w:shd w:val="clear" w:color="auto" w:fill="auto"/>
            <w:vAlign w:val="center"/>
          </w:tcPr>
          <w:p w14:paraId="7F2D5F4E" w14:textId="77777777" w:rsidR="00F736B5" w:rsidRPr="00F5219E" w:rsidRDefault="00F736B5" w:rsidP="00F736B5">
            <w:pPr>
              <w:pStyle w:val="af7"/>
              <w:widowControl w:val="0"/>
              <w:numPr>
                <w:ilvl w:val="0"/>
                <w:numId w:val="15"/>
              </w:numPr>
              <w:overflowPunct/>
              <w:autoSpaceDE/>
              <w:autoSpaceDN/>
              <w:adjustRightInd/>
              <w:spacing w:line="240" w:lineRule="auto"/>
              <w:contextualSpacing/>
              <w:jc w:val="left"/>
              <w:textAlignment w:val="auto"/>
              <w:rPr>
                <w:rFonts w:ascii="David" w:hAnsi="David"/>
                <w:color w:val="000000"/>
                <w:rtl/>
              </w:rPr>
            </w:pPr>
            <w:r w:rsidRPr="00F5219E">
              <w:rPr>
                <w:rFonts w:ascii="David" w:hAnsi="David"/>
                <w:color w:val="000000"/>
                <w:rtl/>
              </w:rPr>
              <w:t xml:space="preserve">מבוקש להבהיר כמה זמן לפני תחילת הלימודים הקבלן מקבל תכנית עבודה מפורטת מהמשרד? </w:t>
            </w:r>
          </w:p>
          <w:p w14:paraId="03C827EE" w14:textId="0AAE242E" w:rsidR="00F736B5" w:rsidRPr="00F5219E" w:rsidRDefault="00F736B5" w:rsidP="00F736B5">
            <w:pPr>
              <w:pStyle w:val="af7"/>
              <w:widowControl w:val="0"/>
              <w:numPr>
                <w:ilvl w:val="0"/>
                <w:numId w:val="15"/>
              </w:numPr>
              <w:overflowPunct/>
              <w:autoSpaceDE/>
              <w:autoSpaceDN/>
              <w:adjustRightInd/>
              <w:spacing w:line="240" w:lineRule="auto"/>
              <w:contextualSpacing/>
              <w:jc w:val="left"/>
              <w:textAlignment w:val="auto"/>
              <w:rPr>
                <w:rFonts w:ascii="David" w:hAnsi="David"/>
                <w:rtl/>
              </w:rPr>
            </w:pPr>
            <w:r w:rsidRPr="00F5219E">
              <w:rPr>
                <w:rFonts w:ascii="David" w:hAnsi="David"/>
                <w:color w:val="000000"/>
                <w:rtl/>
              </w:rPr>
              <w:t>במקרה שמחוז לא שלח תכנית כזו לפני תחילת הלימודים מה ניתן לעשות ?</w:t>
            </w:r>
          </w:p>
        </w:tc>
        <w:tc>
          <w:tcPr>
            <w:tcW w:w="4274" w:type="dxa"/>
            <w:shd w:val="clear" w:color="auto" w:fill="auto"/>
            <w:vAlign w:val="center"/>
          </w:tcPr>
          <w:p w14:paraId="30B07887" w14:textId="57171C65"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הקבלן כותב תוכנית עבודה למשרד בהתאם לצרכים ובשיתוף עם פיקוח המשרד</w:t>
            </w:r>
          </w:p>
        </w:tc>
      </w:tr>
      <w:tr w:rsidR="00F736B5" w:rsidRPr="00F5219E" w14:paraId="13AE20D8" w14:textId="77777777" w:rsidTr="003A15B8">
        <w:tc>
          <w:tcPr>
            <w:tcW w:w="925" w:type="dxa"/>
            <w:shd w:val="clear" w:color="auto" w:fill="auto"/>
            <w:vAlign w:val="center"/>
          </w:tcPr>
          <w:p w14:paraId="6A5CAB41" w14:textId="77777777" w:rsidR="00F736B5" w:rsidRPr="00F5219E" w:rsidRDefault="00F736B5" w:rsidP="00F736B5">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0022CC09" w14:textId="55AEC177"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5.5.2. ד (13)</w:t>
            </w:r>
          </w:p>
        </w:tc>
        <w:tc>
          <w:tcPr>
            <w:tcW w:w="1450" w:type="dxa"/>
            <w:shd w:val="clear" w:color="auto" w:fill="auto"/>
            <w:vAlign w:val="center"/>
          </w:tcPr>
          <w:p w14:paraId="51FA2C91" w14:textId="2C40DA62"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Pr>
              <w:t>17</w:t>
            </w:r>
          </w:p>
        </w:tc>
        <w:tc>
          <w:tcPr>
            <w:tcW w:w="6821" w:type="dxa"/>
            <w:shd w:val="clear" w:color="auto" w:fill="auto"/>
            <w:vAlign w:val="center"/>
          </w:tcPr>
          <w:p w14:paraId="4F06A782" w14:textId="77777777" w:rsidR="00F736B5" w:rsidRPr="00F5219E" w:rsidRDefault="00F736B5" w:rsidP="00F736B5">
            <w:pPr>
              <w:widowControl w:val="0"/>
              <w:spacing w:after="0" w:line="240" w:lineRule="auto"/>
              <w:rPr>
                <w:rFonts w:ascii="David" w:hAnsi="David" w:cs="David"/>
                <w:color w:val="000000"/>
                <w:sz w:val="24"/>
                <w:szCs w:val="24"/>
                <w:rtl/>
              </w:rPr>
            </w:pPr>
            <w:r w:rsidRPr="00F5219E">
              <w:rPr>
                <w:rFonts w:ascii="David" w:hAnsi="David" w:cs="David"/>
                <w:color w:val="000000"/>
                <w:sz w:val="24"/>
                <w:szCs w:val="24"/>
                <w:rtl/>
              </w:rPr>
              <w:t xml:space="preserve">הסעיף הנ"ל אינו ברור. </w:t>
            </w:r>
          </w:p>
          <w:p w14:paraId="058C9278" w14:textId="4D55121F"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color w:val="000000"/>
                <w:sz w:val="24"/>
                <w:szCs w:val="24"/>
                <w:rtl/>
              </w:rPr>
              <w:t xml:space="preserve">מבוקש להבהיר האם נדרש מהספק למלא כל יום טופס נוכחות ידני ולהעביר את הטופס למשרד? המדובר על סדר גודל של 10,000 דפים כל חודש. נבקש </w:t>
            </w:r>
            <w:r w:rsidRPr="00F5219E">
              <w:rPr>
                <w:rFonts w:ascii="David" w:hAnsi="David" w:cs="David"/>
                <w:color w:val="000000"/>
                <w:sz w:val="24"/>
                <w:szCs w:val="24"/>
                <w:rtl/>
              </w:rPr>
              <w:lastRenderedPageBreak/>
              <w:t>חידוד לכך, לאור העובדה שסעיף 5.9.3 דורש מהקבלן להקים מערכת לניהול נוכחות.</w:t>
            </w:r>
          </w:p>
        </w:tc>
        <w:tc>
          <w:tcPr>
            <w:tcW w:w="4274" w:type="dxa"/>
            <w:shd w:val="clear" w:color="auto" w:fill="auto"/>
            <w:vAlign w:val="center"/>
          </w:tcPr>
          <w:p w14:paraId="0B969B71" w14:textId="77777777" w:rsidR="00F736B5"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lastRenderedPageBreak/>
              <w:t>על הרופא להחתים טופסי נוכחות לצורכי דיווח נוכחות לספק ובקרת המשרד על ביצוע שעות בפועל במסגרות החינוך.</w:t>
            </w:r>
          </w:p>
          <w:p w14:paraId="7CDBB4A5" w14:textId="2BD5E6BD"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הספק ידווח למשרד החינוך על השעות שבוצעו</w:t>
            </w:r>
          </w:p>
        </w:tc>
      </w:tr>
      <w:tr w:rsidR="00F736B5" w:rsidRPr="00F5219E" w14:paraId="4CDC5254" w14:textId="77777777" w:rsidTr="003A15B8">
        <w:tc>
          <w:tcPr>
            <w:tcW w:w="925" w:type="dxa"/>
            <w:shd w:val="clear" w:color="auto" w:fill="auto"/>
            <w:vAlign w:val="center"/>
          </w:tcPr>
          <w:p w14:paraId="1A2EBE89" w14:textId="77777777" w:rsidR="00F736B5" w:rsidRPr="00F5219E" w:rsidRDefault="00F736B5" w:rsidP="00F736B5">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0E504CDD" w14:textId="53A51EAE"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5.5.3 (ג)</w:t>
            </w:r>
          </w:p>
        </w:tc>
        <w:tc>
          <w:tcPr>
            <w:tcW w:w="1450" w:type="dxa"/>
            <w:shd w:val="clear" w:color="auto" w:fill="auto"/>
            <w:vAlign w:val="center"/>
          </w:tcPr>
          <w:p w14:paraId="39A16B84" w14:textId="0096D6E0"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18</w:t>
            </w:r>
          </w:p>
        </w:tc>
        <w:tc>
          <w:tcPr>
            <w:tcW w:w="6821" w:type="dxa"/>
            <w:shd w:val="clear" w:color="auto" w:fill="auto"/>
            <w:vAlign w:val="center"/>
          </w:tcPr>
          <w:p w14:paraId="35BE04CD" w14:textId="77777777" w:rsidR="00F736B5" w:rsidRPr="00F5219E" w:rsidRDefault="00F736B5" w:rsidP="00F736B5">
            <w:pPr>
              <w:spacing w:after="0" w:line="240" w:lineRule="auto"/>
              <w:jc w:val="both"/>
              <w:rPr>
                <w:rFonts w:ascii="David" w:eastAsia="Times New Roman" w:hAnsi="David" w:cs="David"/>
                <w:sz w:val="24"/>
                <w:szCs w:val="24"/>
                <w:rtl/>
                <w14:ligatures w14:val="standardContextual"/>
              </w:rPr>
            </w:pPr>
            <w:r w:rsidRPr="00F5219E">
              <w:rPr>
                <w:rFonts w:ascii="David" w:eastAsia="Times New Roman" w:hAnsi="David" w:cs="David"/>
                <w:sz w:val="24"/>
                <w:szCs w:val="24"/>
                <w:rtl/>
                <w14:ligatures w14:val="standardContextual"/>
              </w:rPr>
              <w:t xml:space="preserve">ההנחייה בסעיף אינה ברורה – מבוקש להבהיר האם נדרש מהקבלן הזוכה לשלוח את כלל הרופאים שלו לבדוק את כל המסמכים הרפואיים של כלל התלמידים, להחליט מי זכאי לשירותי אחות ובאיזה היקף ורק לאחר מכן לשבץ אחיות לתחילת עבודה? </w:t>
            </w:r>
          </w:p>
          <w:p w14:paraId="55CAF381" w14:textId="77777777" w:rsidR="00F736B5" w:rsidRPr="00F5219E" w:rsidRDefault="00F736B5" w:rsidP="00F736B5">
            <w:pPr>
              <w:spacing w:after="0" w:line="240" w:lineRule="auto"/>
              <w:jc w:val="both"/>
              <w:rPr>
                <w:rFonts w:ascii="David" w:eastAsia="Times New Roman" w:hAnsi="David" w:cs="David"/>
                <w:sz w:val="24"/>
                <w:szCs w:val="24"/>
                <w:rtl/>
                <w14:ligatures w14:val="standardContextual"/>
              </w:rPr>
            </w:pPr>
            <w:r w:rsidRPr="00F5219E">
              <w:rPr>
                <w:rFonts w:ascii="David" w:eastAsia="Times New Roman" w:hAnsi="David" w:cs="David"/>
                <w:sz w:val="24"/>
                <w:szCs w:val="24"/>
                <w:rtl/>
                <w14:ligatures w14:val="standardContextual"/>
              </w:rPr>
              <w:t xml:space="preserve">אם כך, נראה שבפרק הזמן בו רופאי הספק יבדקו את התיקים הרפואיים של הילדים הספק לא יוכל לספק שירותי אחיות. האם כך? </w:t>
            </w:r>
          </w:p>
          <w:p w14:paraId="00A66765" w14:textId="65EC88A8"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eastAsia="Times New Roman" w:hAnsi="David" w:cs="David"/>
                <w:sz w:val="24"/>
                <w:szCs w:val="24"/>
                <w:rtl/>
                <w14:ligatures w14:val="standardContextual"/>
              </w:rPr>
              <w:t>נבקש את התייחסות המשרד.</w:t>
            </w:r>
          </w:p>
        </w:tc>
        <w:tc>
          <w:tcPr>
            <w:tcW w:w="4274" w:type="dxa"/>
            <w:shd w:val="clear" w:color="auto" w:fill="auto"/>
            <w:vAlign w:val="center"/>
          </w:tcPr>
          <w:p w14:paraId="61644E09" w14:textId="77777777" w:rsidR="00F736B5"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תהליך פתיחת בקשה לקבלת שרות אחות לטיפול פולשני עבור תלמידים נעשית בין החודשים אפריל- אוגוסט. בתקופה זו נעשה תכנון השיבוץ של אחיות במסגרות החינוך</w:t>
            </w:r>
          </w:p>
          <w:p w14:paraId="0AD94943" w14:textId="6012A9C7"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הקף העבודה השבועי של אחות נקבע לפני תחילת שנת הלימודים</w:t>
            </w:r>
          </w:p>
        </w:tc>
      </w:tr>
      <w:tr w:rsidR="00F736B5" w:rsidRPr="00F5219E" w14:paraId="589D4873" w14:textId="77777777" w:rsidTr="003A15B8">
        <w:tc>
          <w:tcPr>
            <w:tcW w:w="925" w:type="dxa"/>
            <w:shd w:val="clear" w:color="auto" w:fill="auto"/>
            <w:vAlign w:val="center"/>
          </w:tcPr>
          <w:p w14:paraId="3B4F2E54" w14:textId="77777777" w:rsidR="00F736B5" w:rsidRPr="00F5219E" w:rsidRDefault="00F736B5" w:rsidP="00F736B5">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67B12B86" w14:textId="3E438B58"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5.6.3 (ה)</w:t>
            </w:r>
          </w:p>
        </w:tc>
        <w:tc>
          <w:tcPr>
            <w:tcW w:w="1450" w:type="dxa"/>
            <w:shd w:val="clear" w:color="auto" w:fill="auto"/>
            <w:vAlign w:val="center"/>
          </w:tcPr>
          <w:p w14:paraId="12DF99CF" w14:textId="4045818A"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19</w:t>
            </w:r>
          </w:p>
        </w:tc>
        <w:tc>
          <w:tcPr>
            <w:tcW w:w="6821" w:type="dxa"/>
            <w:shd w:val="clear" w:color="auto" w:fill="auto"/>
            <w:vAlign w:val="center"/>
          </w:tcPr>
          <w:p w14:paraId="271C63C8" w14:textId="45876B6A"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eastAsia="Times New Roman" w:hAnsi="David" w:cs="David"/>
                <w:sz w:val="24"/>
                <w:szCs w:val="24"/>
                <w:rtl/>
                <w14:ligatures w14:val="standardContextual"/>
              </w:rPr>
              <w:t>המכרז הנ"ל עוסק באספקת שירותי אחיות בפריסה ארצית ובכמות גדולה – ישנם מקומות בארץ בהם קיים קושי גדול להעמיד אחות תוך 10 ימי עבודה – נבקש להאריך את התקופה ל 30 ימי עבודה.</w:t>
            </w:r>
          </w:p>
        </w:tc>
        <w:tc>
          <w:tcPr>
            <w:tcW w:w="4274" w:type="dxa"/>
            <w:shd w:val="clear" w:color="auto" w:fill="auto"/>
            <w:vAlign w:val="center"/>
          </w:tcPr>
          <w:p w14:paraId="60255DFC" w14:textId="77777777" w:rsidR="00F736B5"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לא אפשרי</w:t>
            </w:r>
          </w:p>
          <w:p w14:paraId="072CB15F" w14:textId="14937DB1"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השרות הכרחי עבור בריאות התלמיד והשתתפותו בפעילות החינוכית.</w:t>
            </w:r>
          </w:p>
        </w:tc>
      </w:tr>
      <w:tr w:rsidR="00F736B5" w:rsidRPr="00F5219E" w14:paraId="07F8B6AF" w14:textId="77777777" w:rsidTr="003A15B8">
        <w:tc>
          <w:tcPr>
            <w:tcW w:w="925" w:type="dxa"/>
            <w:shd w:val="clear" w:color="auto" w:fill="auto"/>
            <w:vAlign w:val="center"/>
          </w:tcPr>
          <w:p w14:paraId="24F153CC" w14:textId="77777777" w:rsidR="00F736B5" w:rsidRPr="00F5219E" w:rsidRDefault="00F736B5" w:rsidP="00F736B5">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592881CA" w14:textId="7730AB01"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5.6.3 (ה)</w:t>
            </w:r>
          </w:p>
        </w:tc>
        <w:tc>
          <w:tcPr>
            <w:tcW w:w="1450" w:type="dxa"/>
            <w:shd w:val="clear" w:color="auto" w:fill="auto"/>
            <w:vAlign w:val="center"/>
          </w:tcPr>
          <w:p w14:paraId="02080392" w14:textId="211D3BFA"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19</w:t>
            </w:r>
          </w:p>
        </w:tc>
        <w:tc>
          <w:tcPr>
            <w:tcW w:w="6821" w:type="dxa"/>
            <w:shd w:val="clear" w:color="auto" w:fill="auto"/>
            <w:vAlign w:val="center"/>
          </w:tcPr>
          <w:p w14:paraId="087D9BB5" w14:textId="7992ADF9"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color w:val="FF0000"/>
                <w:sz w:val="24"/>
                <w:szCs w:val="24"/>
                <w:rtl/>
                <w:lang w:eastAsia="he-IL"/>
              </w:rPr>
            </w:pPr>
            <w:r w:rsidRPr="00F5219E">
              <w:rPr>
                <w:rFonts w:ascii="David" w:eastAsia="Times New Roman" w:hAnsi="David" w:cs="David"/>
                <w:sz w:val="24"/>
                <w:szCs w:val="24"/>
                <w:rtl/>
                <w14:ligatures w14:val="standardContextual"/>
              </w:rPr>
              <w:t>מבוקש לשנות - במקום "מרגע קבלת ההודעה" לכתוב "מרגע קבלת המסמכים הרפואיים של התלמיד".</w:t>
            </w:r>
          </w:p>
        </w:tc>
        <w:tc>
          <w:tcPr>
            <w:tcW w:w="4274" w:type="dxa"/>
            <w:shd w:val="clear" w:color="auto" w:fill="auto"/>
            <w:vAlign w:val="center"/>
          </w:tcPr>
          <w:p w14:paraId="6F937B93" w14:textId="6E5A0297"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תהליך שקורה במקביל, על הקבלן להיערך למתן השרות</w:t>
            </w:r>
          </w:p>
        </w:tc>
      </w:tr>
      <w:tr w:rsidR="00F736B5" w:rsidRPr="00F5219E" w14:paraId="3A8258C9" w14:textId="77777777" w:rsidTr="003A15B8">
        <w:tc>
          <w:tcPr>
            <w:tcW w:w="925" w:type="dxa"/>
            <w:shd w:val="clear" w:color="auto" w:fill="auto"/>
            <w:vAlign w:val="center"/>
          </w:tcPr>
          <w:p w14:paraId="6B8509D9" w14:textId="77777777" w:rsidR="00F736B5" w:rsidRPr="00F5219E" w:rsidRDefault="00F736B5" w:rsidP="00F736B5">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69D7C576" w14:textId="0B292697"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5.6.3 (יא)</w:t>
            </w:r>
          </w:p>
        </w:tc>
        <w:tc>
          <w:tcPr>
            <w:tcW w:w="1450" w:type="dxa"/>
            <w:shd w:val="clear" w:color="auto" w:fill="auto"/>
            <w:vAlign w:val="center"/>
          </w:tcPr>
          <w:p w14:paraId="15BF34FC" w14:textId="44BA2F85"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19</w:t>
            </w:r>
          </w:p>
        </w:tc>
        <w:tc>
          <w:tcPr>
            <w:tcW w:w="6821" w:type="dxa"/>
            <w:shd w:val="clear" w:color="auto" w:fill="auto"/>
            <w:vAlign w:val="center"/>
          </w:tcPr>
          <w:p w14:paraId="0203ED31" w14:textId="35BDD1CA"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eastAsia="Times New Roman" w:hAnsi="David" w:cs="David"/>
                <w:sz w:val="24"/>
                <w:szCs w:val="24"/>
                <w:rtl/>
                <w14:ligatures w14:val="standardContextual"/>
              </w:rPr>
              <w:t>מצוין שבמוסדות הרשמיים הטיפולים הפולשניים יינתנו רק על ידי אחות מוסמכת ? מבוקש להבהיר אלו שירותים יכולים להתבצע ע"י אחות מעשית ?</w:t>
            </w:r>
            <w:r w:rsidRPr="00F5219E">
              <w:rPr>
                <w:rFonts w:ascii="David" w:eastAsia="Times New Roman" w:hAnsi="David" w:cs="David"/>
                <w:sz w:val="24"/>
                <w:szCs w:val="24"/>
                <w14:ligatures w14:val="standardContextual"/>
              </w:rPr>
              <w:t xml:space="preserve"> </w:t>
            </w:r>
          </w:p>
        </w:tc>
        <w:tc>
          <w:tcPr>
            <w:tcW w:w="4274" w:type="dxa"/>
            <w:shd w:val="clear" w:color="auto" w:fill="auto"/>
            <w:vAlign w:val="center"/>
          </w:tcPr>
          <w:p w14:paraId="6BAF2DF1" w14:textId="0D12A7B2"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מפורט בסעיף 6.12.3 ג</w:t>
            </w:r>
          </w:p>
        </w:tc>
      </w:tr>
      <w:tr w:rsidR="00F736B5" w:rsidRPr="00F5219E" w14:paraId="60BA8C32" w14:textId="77777777" w:rsidTr="003A15B8">
        <w:tc>
          <w:tcPr>
            <w:tcW w:w="925" w:type="dxa"/>
            <w:shd w:val="clear" w:color="auto" w:fill="auto"/>
            <w:vAlign w:val="center"/>
          </w:tcPr>
          <w:p w14:paraId="3594E685" w14:textId="77777777" w:rsidR="00F736B5" w:rsidRPr="00F5219E" w:rsidRDefault="00F736B5" w:rsidP="00F736B5">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2C5C4B71" w14:textId="4E260F5E"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5.6.4 (יז)</w:t>
            </w:r>
          </w:p>
        </w:tc>
        <w:tc>
          <w:tcPr>
            <w:tcW w:w="1450" w:type="dxa"/>
            <w:shd w:val="clear" w:color="auto" w:fill="auto"/>
            <w:vAlign w:val="center"/>
          </w:tcPr>
          <w:p w14:paraId="6BC700B2" w14:textId="252872F3"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21</w:t>
            </w:r>
          </w:p>
        </w:tc>
        <w:tc>
          <w:tcPr>
            <w:tcW w:w="6821" w:type="dxa"/>
            <w:shd w:val="clear" w:color="auto" w:fill="auto"/>
            <w:vAlign w:val="center"/>
          </w:tcPr>
          <w:p w14:paraId="4C7293EA" w14:textId="1BCE9A0A"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eastAsia="Times New Roman" w:hAnsi="David" w:cs="David"/>
                <w:sz w:val="24"/>
                <w:szCs w:val="24"/>
                <w:rtl/>
                <w14:ligatures w14:val="standardContextual"/>
              </w:rPr>
              <w:t>מבוקש להבהיר, מי אחראי להעביר את הציוד הרפואי בטיול? לעיתים מדובר על בלוני חמצן כבדים שאחות אינה יכולה לשאת ולסחוב.</w:t>
            </w:r>
          </w:p>
        </w:tc>
        <w:tc>
          <w:tcPr>
            <w:tcW w:w="4274" w:type="dxa"/>
            <w:shd w:val="clear" w:color="auto" w:fill="auto"/>
            <w:vAlign w:val="center"/>
          </w:tcPr>
          <w:p w14:paraId="638E2F54" w14:textId="17AA319C"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האחות בסיוע הצוות החינוכי</w:t>
            </w:r>
          </w:p>
        </w:tc>
      </w:tr>
      <w:tr w:rsidR="00F736B5" w:rsidRPr="00F5219E" w14:paraId="29ED6E4E" w14:textId="77777777" w:rsidTr="003A15B8">
        <w:tc>
          <w:tcPr>
            <w:tcW w:w="925" w:type="dxa"/>
            <w:shd w:val="clear" w:color="auto" w:fill="auto"/>
            <w:vAlign w:val="center"/>
          </w:tcPr>
          <w:p w14:paraId="6FA13C78" w14:textId="77777777" w:rsidR="00F736B5" w:rsidRPr="00F5219E" w:rsidRDefault="00F736B5" w:rsidP="00F736B5">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1799AD6D" w14:textId="5FF8293A"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5.6.4</w:t>
            </w:r>
          </w:p>
        </w:tc>
        <w:tc>
          <w:tcPr>
            <w:tcW w:w="1450" w:type="dxa"/>
            <w:shd w:val="clear" w:color="auto" w:fill="auto"/>
            <w:vAlign w:val="center"/>
          </w:tcPr>
          <w:p w14:paraId="7D9EDC60" w14:textId="4E528DBB"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21</w:t>
            </w:r>
          </w:p>
        </w:tc>
        <w:tc>
          <w:tcPr>
            <w:tcW w:w="6821" w:type="dxa"/>
            <w:shd w:val="clear" w:color="auto" w:fill="auto"/>
            <w:vAlign w:val="center"/>
          </w:tcPr>
          <w:p w14:paraId="50141BD8" w14:textId="77777777" w:rsidR="00F736B5" w:rsidRPr="00F5219E" w:rsidRDefault="00F736B5" w:rsidP="00F736B5">
            <w:pPr>
              <w:widowControl w:val="0"/>
              <w:spacing w:after="0" w:line="240" w:lineRule="auto"/>
              <w:rPr>
                <w:rFonts w:ascii="David" w:hAnsi="David" w:cs="David"/>
                <w:color w:val="000000"/>
                <w:sz w:val="24"/>
                <w:szCs w:val="24"/>
                <w:rtl/>
              </w:rPr>
            </w:pPr>
            <w:r w:rsidRPr="00F5219E">
              <w:rPr>
                <w:rFonts w:ascii="David" w:hAnsi="David" w:cs="David"/>
                <w:color w:val="000000"/>
                <w:sz w:val="24"/>
                <w:szCs w:val="24"/>
                <w:rtl/>
              </w:rPr>
              <w:t>בסעיף רשום "על הקבלן לדאוג לסידורי לינה, נסיעה ואש"ל של אנשי המקצוע באותו אתר בו לן התלמיד, ולשאת בכל עלות הכרוכה בכך, אלא אם יוחלט אחרת על ידי הרופא."</w:t>
            </w:r>
          </w:p>
          <w:p w14:paraId="52794E67" w14:textId="2E7D104D"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lang w:eastAsia="he-IL"/>
              </w:rPr>
            </w:pPr>
            <w:r w:rsidRPr="00F5219E">
              <w:rPr>
                <w:rFonts w:ascii="David" w:hAnsi="David" w:cs="David"/>
                <w:color w:val="000000"/>
                <w:sz w:val="24"/>
                <w:szCs w:val="24"/>
                <w:rtl/>
              </w:rPr>
              <w:t>לא ברור על איזו החלטה הרופא אמור להחליט</w:t>
            </w:r>
          </w:p>
        </w:tc>
        <w:tc>
          <w:tcPr>
            <w:tcW w:w="4274" w:type="dxa"/>
            <w:shd w:val="clear" w:color="auto" w:fill="auto"/>
            <w:vAlign w:val="center"/>
          </w:tcPr>
          <w:p w14:paraId="12C1A541" w14:textId="63B20E0D"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החלטת הרופא מתייחסת לסוגיה באם מצבו הרפואי של התלמיד מאפשר לינה מחוץ לביתו</w:t>
            </w:r>
          </w:p>
        </w:tc>
      </w:tr>
      <w:tr w:rsidR="00F736B5" w:rsidRPr="00F5219E" w14:paraId="4BDDA5AB" w14:textId="77777777" w:rsidTr="003A15B8">
        <w:tc>
          <w:tcPr>
            <w:tcW w:w="925" w:type="dxa"/>
            <w:shd w:val="clear" w:color="auto" w:fill="auto"/>
            <w:vAlign w:val="center"/>
          </w:tcPr>
          <w:p w14:paraId="14AD68F3" w14:textId="77777777" w:rsidR="00F736B5" w:rsidRPr="00F5219E" w:rsidRDefault="00F736B5" w:rsidP="00F736B5">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5B9FF81C" w14:textId="0EE723DB"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5.7.1</w:t>
            </w:r>
          </w:p>
        </w:tc>
        <w:tc>
          <w:tcPr>
            <w:tcW w:w="1450" w:type="dxa"/>
            <w:shd w:val="clear" w:color="auto" w:fill="auto"/>
            <w:vAlign w:val="center"/>
          </w:tcPr>
          <w:p w14:paraId="22FE2F1A" w14:textId="54573FC8"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22</w:t>
            </w:r>
          </w:p>
        </w:tc>
        <w:tc>
          <w:tcPr>
            <w:tcW w:w="6821" w:type="dxa"/>
            <w:shd w:val="clear" w:color="auto" w:fill="auto"/>
            <w:vAlign w:val="center"/>
          </w:tcPr>
          <w:p w14:paraId="0C61C5A0" w14:textId="3236B07A"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eastAsia="Times New Roman" w:hAnsi="David" w:cs="David"/>
                <w:sz w:val="24"/>
                <w:szCs w:val="24"/>
                <w:rtl/>
                <w14:ligatures w14:val="standardContextual"/>
              </w:rPr>
              <w:t>מבוקש להבהיר, האם המשרד דורש כי הקבלן הזוכה יעסיק רופא ייעודי למתן ייעוץ למוכש"ר? במידה וכן, נבקש לקבל את דרישות המשרד לעניין תנאי סף ואיכות לרופא הנ"ל.</w:t>
            </w:r>
          </w:p>
        </w:tc>
        <w:tc>
          <w:tcPr>
            <w:tcW w:w="4274" w:type="dxa"/>
            <w:shd w:val="clear" w:color="auto" w:fill="auto"/>
            <w:vAlign w:val="center"/>
          </w:tcPr>
          <w:p w14:paraId="1DE7420D" w14:textId="728E277C"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שרותי הייעוץ יינתנו למוסדות הרשמי והמוכשר על פי החלוקה למחוזות הגיאוגרפיים. אין רופא ייעודי למוסדות המוכשר על פי דרישות המכרז</w:t>
            </w:r>
          </w:p>
        </w:tc>
      </w:tr>
      <w:tr w:rsidR="00F736B5" w:rsidRPr="00F5219E" w14:paraId="0C515265" w14:textId="77777777" w:rsidTr="003A15B8">
        <w:tc>
          <w:tcPr>
            <w:tcW w:w="925" w:type="dxa"/>
            <w:shd w:val="clear" w:color="auto" w:fill="auto"/>
            <w:vAlign w:val="center"/>
          </w:tcPr>
          <w:p w14:paraId="11296CC3" w14:textId="77777777" w:rsidR="00F736B5" w:rsidRPr="00F5219E" w:rsidRDefault="00F736B5" w:rsidP="00F736B5">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7D3E2DEF" w14:textId="771D0378"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5.7.2</w:t>
            </w:r>
          </w:p>
        </w:tc>
        <w:tc>
          <w:tcPr>
            <w:tcW w:w="1450" w:type="dxa"/>
            <w:shd w:val="clear" w:color="auto" w:fill="auto"/>
          </w:tcPr>
          <w:p w14:paraId="55751366" w14:textId="2F1B19EA"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22</w:t>
            </w:r>
          </w:p>
        </w:tc>
        <w:tc>
          <w:tcPr>
            <w:tcW w:w="6821" w:type="dxa"/>
            <w:shd w:val="clear" w:color="auto" w:fill="auto"/>
          </w:tcPr>
          <w:p w14:paraId="3DBE01A5" w14:textId="77777777" w:rsidR="00F736B5" w:rsidRPr="00F5219E" w:rsidRDefault="00F736B5" w:rsidP="00F736B5">
            <w:pPr>
              <w:pStyle w:val="af7"/>
              <w:numPr>
                <w:ilvl w:val="0"/>
                <w:numId w:val="16"/>
              </w:numPr>
              <w:overflowPunct/>
              <w:autoSpaceDE/>
              <w:autoSpaceDN/>
              <w:adjustRightInd/>
              <w:spacing w:line="240" w:lineRule="auto"/>
              <w:contextualSpacing/>
              <w:jc w:val="left"/>
              <w:textAlignment w:val="auto"/>
              <w:rPr>
                <w:rFonts w:ascii="David" w:hAnsi="David"/>
                <w:rtl/>
              </w:rPr>
            </w:pPr>
            <w:r w:rsidRPr="00F5219E">
              <w:rPr>
                <w:rFonts w:ascii="David" w:hAnsi="David"/>
                <w:rtl/>
              </w:rPr>
              <w:t>מבוקש להבהיר מול מי נדרש הספק להכין ולאשר את תוכנית העבודה .</w:t>
            </w:r>
          </w:p>
          <w:p w14:paraId="3D51F667" w14:textId="77777777" w:rsidR="00F736B5" w:rsidRPr="00F5219E" w:rsidRDefault="00F736B5" w:rsidP="00F736B5">
            <w:pPr>
              <w:pStyle w:val="af7"/>
              <w:numPr>
                <w:ilvl w:val="0"/>
                <w:numId w:val="16"/>
              </w:numPr>
              <w:overflowPunct/>
              <w:autoSpaceDE/>
              <w:autoSpaceDN/>
              <w:adjustRightInd/>
              <w:spacing w:line="240" w:lineRule="auto"/>
              <w:contextualSpacing/>
              <w:jc w:val="left"/>
              <w:textAlignment w:val="auto"/>
              <w:rPr>
                <w:rFonts w:ascii="David" w:hAnsi="David"/>
              </w:rPr>
            </w:pPr>
            <w:r w:rsidRPr="00F5219E">
              <w:rPr>
                <w:rFonts w:ascii="David" w:hAnsi="David"/>
                <w:rtl/>
              </w:rPr>
              <w:t>מאחר ויש מעבר תלמידים בין מוכשר לרשמי ובחזרה – מבוקש להבהיר באיזו נקודה בשנה ניתן לדעת את היקף התלמידים המדויק על מנת להיערך עם תכנית עבודה וסכום כספי לטובת הפעילות?</w:t>
            </w:r>
          </w:p>
          <w:p w14:paraId="0C6690A2" w14:textId="77777777" w:rsidR="00F736B5" w:rsidRPr="00F5219E" w:rsidRDefault="00F736B5" w:rsidP="00F736B5">
            <w:pPr>
              <w:pStyle w:val="af7"/>
              <w:numPr>
                <w:ilvl w:val="0"/>
                <w:numId w:val="16"/>
              </w:numPr>
              <w:overflowPunct/>
              <w:autoSpaceDE/>
              <w:autoSpaceDN/>
              <w:adjustRightInd/>
              <w:spacing w:line="240" w:lineRule="auto"/>
              <w:contextualSpacing/>
              <w:jc w:val="left"/>
              <w:textAlignment w:val="auto"/>
              <w:rPr>
                <w:rFonts w:ascii="David" w:hAnsi="David"/>
              </w:rPr>
            </w:pPr>
            <w:r w:rsidRPr="00F5219E">
              <w:rPr>
                <w:rFonts w:ascii="David" w:hAnsi="David"/>
                <w:rtl/>
              </w:rPr>
              <w:t>מבוקש לדעת האם באזורים מסוימים נדרש רכב ממוגן? האם במקומות מסוימים נדרש הקבלן הזוכה לתאם עם כוחות הביטחון הגעה מראש?</w:t>
            </w:r>
          </w:p>
          <w:p w14:paraId="0776075A" w14:textId="7ECF9050" w:rsidR="00F736B5" w:rsidRPr="00B822CB" w:rsidRDefault="00F736B5" w:rsidP="00F736B5">
            <w:pPr>
              <w:pStyle w:val="af7"/>
              <w:numPr>
                <w:ilvl w:val="0"/>
                <w:numId w:val="16"/>
              </w:numPr>
              <w:overflowPunct/>
              <w:autoSpaceDE/>
              <w:autoSpaceDN/>
              <w:adjustRightInd/>
              <w:spacing w:line="240" w:lineRule="auto"/>
              <w:contextualSpacing/>
              <w:jc w:val="left"/>
              <w:textAlignment w:val="auto"/>
              <w:rPr>
                <w:rFonts w:ascii="David" w:hAnsi="David"/>
                <w:rtl/>
              </w:rPr>
            </w:pPr>
            <w:r w:rsidRPr="00F5219E">
              <w:rPr>
                <w:rFonts w:ascii="David" w:hAnsi="David"/>
                <w:rtl/>
              </w:rPr>
              <w:t>מאחר ומדובר במוסדות שאינם רשמיים, מבוקש להבהיר האם נדרש אישור כניסה מיוחד למסגרות?</w:t>
            </w:r>
          </w:p>
        </w:tc>
        <w:tc>
          <w:tcPr>
            <w:tcW w:w="4274" w:type="dxa"/>
            <w:shd w:val="clear" w:color="auto" w:fill="auto"/>
            <w:vAlign w:val="center"/>
          </w:tcPr>
          <w:p w14:paraId="3F80BFAB" w14:textId="77777777" w:rsidR="00F736B5" w:rsidRDefault="00F736B5" w:rsidP="00F736B5">
            <w:pPr>
              <w:pStyle w:val="af7"/>
              <w:numPr>
                <w:ilvl w:val="1"/>
                <w:numId w:val="14"/>
              </w:numPr>
              <w:ind w:left="390"/>
              <w:rPr>
                <w:rFonts w:ascii="David" w:hAnsi="David"/>
              </w:rPr>
            </w:pPr>
            <w:r>
              <w:rPr>
                <w:rFonts w:ascii="David" w:hAnsi="David" w:hint="cs"/>
                <w:rtl/>
              </w:rPr>
              <w:t>הספק יאשר תוכנית עבודה מול ועדת המכרזים לאחר אישור פיקוח ארצי.</w:t>
            </w:r>
          </w:p>
          <w:p w14:paraId="4945DB50" w14:textId="77777777" w:rsidR="00F736B5" w:rsidRDefault="00F736B5" w:rsidP="00F736B5">
            <w:pPr>
              <w:pStyle w:val="af7"/>
              <w:numPr>
                <w:ilvl w:val="1"/>
                <w:numId w:val="14"/>
              </w:numPr>
              <w:ind w:left="390"/>
              <w:rPr>
                <w:rFonts w:ascii="David" w:hAnsi="David"/>
              </w:rPr>
            </w:pPr>
            <w:r>
              <w:rPr>
                <w:rFonts w:ascii="David" w:hAnsi="David" w:hint="cs"/>
                <w:rtl/>
              </w:rPr>
              <w:t>היקף התלמידים נקבע לקראת תחילת שנת הלימודים, הספק נדרש להגיש את תוכנית העבודה השנתית לפני תחילת שנת הלימודים, ולקחת בחשבון כי ייתכנו שינויים בכמות התלמידים ובמספר השעות לאורך שנת הלימודים.</w:t>
            </w:r>
          </w:p>
          <w:p w14:paraId="17FB5DE3" w14:textId="77777777" w:rsidR="00F736B5" w:rsidRDefault="00F736B5" w:rsidP="00F736B5">
            <w:pPr>
              <w:pStyle w:val="af7"/>
              <w:numPr>
                <w:ilvl w:val="1"/>
                <w:numId w:val="14"/>
              </w:numPr>
              <w:ind w:left="390"/>
              <w:rPr>
                <w:rFonts w:ascii="David" w:hAnsi="David"/>
              </w:rPr>
            </w:pPr>
            <w:r>
              <w:rPr>
                <w:rFonts w:ascii="David" w:hAnsi="David" w:hint="cs"/>
                <w:rtl/>
              </w:rPr>
              <w:t>רשימת המוסדות בפריסה ארצית מפורסמת עם המכרז, הגעה למוסד באחריות הספק בתיאום עם המסגרת החינוכית. יש לפעול על פי ההנחיות של גורמי הביטחון ברשות המקומית.</w:t>
            </w:r>
          </w:p>
          <w:p w14:paraId="5604AC42" w14:textId="214D8E6E" w:rsidR="00F736B5" w:rsidRPr="00F5219E" w:rsidRDefault="00F736B5" w:rsidP="00F736B5">
            <w:pPr>
              <w:pStyle w:val="af7"/>
              <w:numPr>
                <w:ilvl w:val="1"/>
                <w:numId w:val="14"/>
              </w:numPr>
              <w:ind w:left="390"/>
              <w:rPr>
                <w:rFonts w:ascii="David" w:hAnsi="David"/>
                <w:rtl/>
              </w:rPr>
            </w:pPr>
            <w:r>
              <w:rPr>
                <w:rFonts w:ascii="David" w:hAnsi="David" w:hint="cs"/>
                <w:rtl/>
              </w:rPr>
              <w:t>אישורי הכניסה בתיאום עם מפקחת ומנהלת המסגרת</w:t>
            </w:r>
          </w:p>
        </w:tc>
      </w:tr>
      <w:tr w:rsidR="00F736B5" w:rsidRPr="00F5219E" w14:paraId="7B06F953" w14:textId="77777777" w:rsidTr="003A15B8">
        <w:tc>
          <w:tcPr>
            <w:tcW w:w="925" w:type="dxa"/>
            <w:shd w:val="clear" w:color="auto" w:fill="auto"/>
            <w:vAlign w:val="center"/>
          </w:tcPr>
          <w:p w14:paraId="26D2AE2E" w14:textId="77777777" w:rsidR="00F736B5" w:rsidRPr="00F5219E" w:rsidRDefault="00F736B5" w:rsidP="00F736B5">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7B70EB1B" w14:textId="5916AEB6"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5.7.3</w:t>
            </w:r>
          </w:p>
        </w:tc>
        <w:tc>
          <w:tcPr>
            <w:tcW w:w="1450" w:type="dxa"/>
            <w:shd w:val="clear" w:color="auto" w:fill="auto"/>
          </w:tcPr>
          <w:p w14:paraId="35F86731" w14:textId="563972A7"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22</w:t>
            </w:r>
          </w:p>
        </w:tc>
        <w:tc>
          <w:tcPr>
            <w:tcW w:w="6821" w:type="dxa"/>
            <w:shd w:val="clear" w:color="auto" w:fill="auto"/>
          </w:tcPr>
          <w:p w14:paraId="74F05824" w14:textId="77777777" w:rsidR="00F736B5" w:rsidRPr="00F5219E" w:rsidRDefault="00F736B5" w:rsidP="00F736B5">
            <w:pPr>
              <w:spacing w:after="0" w:line="240" w:lineRule="auto"/>
              <w:jc w:val="both"/>
              <w:rPr>
                <w:rFonts w:ascii="David" w:hAnsi="David" w:cs="David"/>
                <w:sz w:val="24"/>
                <w:szCs w:val="24"/>
                <w:rtl/>
              </w:rPr>
            </w:pPr>
          </w:p>
          <w:p w14:paraId="4372575C" w14:textId="77777777" w:rsidR="00F736B5" w:rsidRPr="00F5219E" w:rsidRDefault="00F736B5" w:rsidP="00F736B5">
            <w:pPr>
              <w:spacing w:after="0" w:line="240" w:lineRule="auto"/>
              <w:jc w:val="both"/>
              <w:rPr>
                <w:rFonts w:ascii="David" w:hAnsi="David" w:cs="David"/>
                <w:sz w:val="24"/>
                <w:szCs w:val="24"/>
                <w:rtl/>
              </w:rPr>
            </w:pPr>
            <w:r w:rsidRPr="00F5219E">
              <w:rPr>
                <w:rFonts w:ascii="David" w:hAnsi="David" w:cs="David"/>
                <w:sz w:val="24"/>
                <w:szCs w:val="24"/>
                <w:rtl/>
              </w:rPr>
              <w:t xml:space="preserve">על מנת לשבץ רופאים מומחים מתאימים, מבוקש להבהיר כיצד יקבל הקבלן את מצבם הרפואי של יתר התלמידים? המדובר בעשרות אלפים של תלמידים. </w:t>
            </w:r>
          </w:p>
          <w:p w14:paraId="148E4F0C" w14:textId="77777777" w:rsidR="00F736B5" w:rsidRPr="00F5219E" w:rsidRDefault="00F736B5" w:rsidP="00F736B5">
            <w:pPr>
              <w:spacing w:after="0" w:line="240" w:lineRule="auto"/>
              <w:jc w:val="both"/>
              <w:rPr>
                <w:rFonts w:ascii="David" w:eastAsia="Times New Roman" w:hAnsi="David" w:cs="David"/>
                <w:sz w:val="24"/>
                <w:szCs w:val="24"/>
                <w:rtl/>
                <w14:ligatures w14:val="standardContextual"/>
              </w:rPr>
            </w:pPr>
          </w:p>
          <w:p w14:paraId="159B8A5C" w14:textId="327B450B"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eastAsia="Times New Roman" w:hAnsi="David" w:cs="David"/>
                <w:sz w:val="24"/>
                <w:szCs w:val="24"/>
                <w:rtl/>
                <w14:ligatures w14:val="standardContextual"/>
              </w:rPr>
              <w:t xml:space="preserve">מדובר על עלויות משמעותיות שמשפיעות על התמחור באופן קריטי. מבוקש לקבל רשימה של מוסדות ו\או כמויות של בתי ספר אלו בשלב זה ולא לאחר זכיה. </w:t>
            </w:r>
          </w:p>
        </w:tc>
        <w:tc>
          <w:tcPr>
            <w:tcW w:w="4274" w:type="dxa"/>
            <w:shd w:val="clear" w:color="auto" w:fill="auto"/>
            <w:vAlign w:val="center"/>
          </w:tcPr>
          <w:p w14:paraId="26E6B052" w14:textId="6DB86CCD"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5F9D047D">
              <w:rPr>
                <w:rFonts w:ascii="David" w:eastAsia="Times New Roman" w:hAnsi="David" w:cs="David"/>
                <w:sz w:val="24"/>
                <w:szCs w:val="24"/>
                <w:rtl/>
              </w:rPr>
              <w:t>המידע אודות מצבם הרפואי של התלמידים המבקשים מענה סעודי פולשני מתקבל באמצעות המסמכים הרפואיים שיוגשו באמצעות המערכת הממוחשבת ע"י מנהלת המסגרת החינוכית. רשימת המוסדות הפוטנציאלית בנספח 5. רשימת תלמידים עדכנית לתשפ"ד בנספח 6</w:t>
            </w:r>
            <w:r w:rsidRPr="5F9D047D">
              <w:rPr>
                <w:rFonts w:ascii="David" w:eastAsia="Times New Roman" w:hAnsi="David" w:cs="David"/>
                <w:sz w:val="24"/>
                <w:szCs w:val="24"/>
              </w:rPr>
              <w:t>.</w:t>
            </w:r>
          </w:p>
        </w:tc>
      </w:tr>
      <w:tr w:rsidR="00F736B5" w:rsidRPr="00F5219E" w14:paraId="06420D68" w14:textId="77777777" w:rsidTr="003A15B8">
        <w:tc>
          <w:tcPr>
            <w:tcW w:w="925" w:type="dxa"/>
            <w:shd w:val="clear" w:color="auto" w:fill="auto"/>
            <w:vAlign w:val="center"/>
          </w:tcPr>
          <w:p w14:paraId="5597E68D" w14:textId="77777777" w:rsidR="00F736B5" w:rsidRPr="00F5219E" w:rsidRDefault="00F736B5" w:rsidP="00F736B5">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3F74A3BD" w14:textId="3E148DFD"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5.8.2</w:t>
            </w:r>
          </w:p>
        </w:tc>
        <w:tc>
          <w:tcPr>
            <w:tcW w:w="1450" w:type="dxa"/>
            <w:shd w:val="clear" w:color="auto" w:fill="auto"/>
            <w:vAlign w:val="center"/>
          </w:tcPr>
          <w:p w14:paraId="78BA4E71" w14:textId="3597F854"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23</w:t>
            </w:r>
          </w:p>
        </w:tc>
        <w:tc>
          <w:tcPr>
            <w:tcW w:w="6821" w:type="dxa"/>
            <w:shd w:val="clear" w:color="auto" w:fill="auto"/>
            <w:vAlign w:val="center"/>
          </w:tcPr>
          <w:p w14:paraId="1E603B84" w14:textId="221E8B0E"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eastAsia="Times New Roman" w:hAnsi="David" w:cs="David"/>
                <w:sz w:val="24"/>
                <w:szCs w:val="24"/>
                <w:rtl/>
                <w14:ligatures w14:val="standardContextual"/>
              </w:rPr>
              <w:t>מבוקש להבהיר מה הקבלן נדרש לעשות במידה וההורים לא מביאים ציוד רפואי.  כיצד מטפלים בתלמיד?</w:t>
            </w:r>
          </w:p>
        </w:tc>
        <w:tc>
          <w:tcPr>
            <w:tcW w:w="4274" w:type="dxa"/>
            <w:shd w:val="clear" w:color="auto" w:fill="auto"/>
            <w:vAlign w:val="center"/>
          </w:tcPr>
          <w:p w14:paraId="334C03FF" w14:textId="78F76B73"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5F9D047D">
              <w:rPr>
                <w:rFonts w:ascii="David" w:eastAsia="Times New Roman" w:hAnsi="David" w:cs="David"/>
                <w:sz w:val="24"/>
                <w:szCs w:val="24"/>
                <w:rtl/>
              </w:rPr>
              <w:t xml:space="preserve">קיים קשר שוטף בין אנשי צוות חינוכי, הורים, אחות על מנת לתת מענה מיטבי לתלמיד </w:t>
            </w:r>
            <w:r w:rsidRPr="5F9D047D">
              <w:rPr>
                <w:rFonts w:ascii="David" w:eastAsia="Times New Roman" w:hAnsi="David" w:cs="David"/>
                <w:sz w:val="24"/>
                <w:szCs w:val="24"/>
                <w:rtl/>
              </w:rPr>
              <w:lastRenderedPageBreak/>
              <w:t>ובמקרים חריגים יש לבצע היוועצות משותפות על מנת לפתור את הסוגייה.</w:t>
            </w:r>
            <w:r w:rsidRPr="5F9D047D">
              <w:rPr>
                <w:rFonts w:ascii="David" w:eastAsia="Times New Roman" w:hAnsi="David" w:cs="David"/>
                <w:sz w:val="24"/>
                <w:szCs w:val="24"/>
              </w:rPr>
              <w:t xml:space="preserve"> </w:t>
            </w:r>
          </w:p>
        </w:tc>
      </w:tr>
      <w:tr w:rsidR="00F736B5" w:rsidRPr="00F5219E" w14:paraId="0542BEEB" w14:textId="77777777" w:rsidTr="003A15B8">
        <w:tc>
          <w:tcPr>
            <w:tcW w:w="925" w:type="dxa"/>
            <w:shd w:val="clear" w:color="auto" w:fill="auto"/>
            <w:vAlign w:val="center"/>
          </w:tcPr>
          <w:p w14:paraId="2F08F200" w14:textId="77777777" w:rsidR="00F736B5" w:rsidRPr="00F5219E" w:rsidRDefault="00F736B5" w:rsidP="00F736B5">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0538ABB7" w14:textId="08C95814"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5.9.6</w:t>
            </w:r>
          </w:p>
        </w:tc>
        <w:tc>
          <w:tcPr>
            <w:tcW w:w="1450" w:type="dxa"/>
            <w:shd w:val="clear" w:color="auto" w:fill="auto"/>
            <w:vAlign w:val="center"/>
          </w:tcPr>
          <w:p w14:paraId="6A204A6B" w14:textId="2F44AF63"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24</w:t>
            </w:r>
          </w:p>
        </w:tc>
        <w:tc>
          <w:tcPr>
            <w:tcW w:w="6821" w:type="dxa"/>
            <w:shd w:val="clear" w:color="auto" w:fill="auto"/>
            <w:vAlign w:val="center"/>
          </w:tcPr>
          <w:p w14:paraId="790944AD" w14:textId="77777777" w:rsidR="00F736B5" w:rsidRPr="00F5219E" w:rsidRDefault="00F736B5" w:rsidP="00F736B5">
            <w:pPr>
              <w:spacing w:after="0" w:line="240" w:lineRule="auto"/>
              <w:jc w:val="both"/>
              <w:rPr>
                <w:rFonts w:ascii="David" w:eastAsia="Times New Roman" w:hAnsi="David" w:cs="David"/>
                <w:sz w:val="24"/>
                <w:szCs w:val="24"/>
                <w14:ligatures w14:val="standardContextual"/>
              </w:rPr>
            </w:pPr>
            <w:r w:rsidRPr="00F5219E">
              <w:rPr>
                <w:rFonts w:ascii="David" w:eastAsia="Times New Roman" w:hAnsi="David" w:cs="David"/>
                <w:sz w:val="24"/>
                <w:szCs w:val="24"/>
                <w:rtl/>
                <w14:ligatures w14:val="standardContextual"/>
              </w:rPr>
              <w:t>בהמשך לסעיף הנ"ל נבקש לבטל את הדרישות בסעיפים 5.6.4 יג' ו 5.5.2 ד (13).</w:t>
            </w:r>
          </w:p>
          <w:p w14:paraId="73D3DAE3" w14:textId="5A276521"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p>
        </w:tc>
        <w:tc>
          <w:tcPr>
            <w:tcW w:w="4274" w:type="dxa"/>
            <w:shd w:val="clear" w:color="auto" w:fill="auto"/>
            <w:vAlign w:val="center"/>
          </w:tcPr>
          <w:p w14:paraId="1ACFDF2B" w14:textId="77777777" w:rsidR="00F736B5"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החתמת טפסים הינה לצורכי בקרה,</w:t>
            </w:r>
          </w:p>
          <w:p w14:paraId="7288CD8E" w14:textId="33B13296"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באחריות הספק לרכז מסמכים אלו ולדווח על שעות הפעילות באופן ממוחשב למשרד החינוך</w:t>
            </w:r>
          </w:p>
        </w:tc>
      </w:tr>
      <w:tr w:rsidR="00F736B5" w:rsidRPr="00F5219E" w14:paraId="2C5873E1" w14:textId="77777777" w:rsidTr="003A15B8">
        <w:tc>
          <w:tcPr>
            <w:tcW w:w="925" w:type="dxa"/>
            <w:shd w:val="clear" w:color="auto" w:fill="auto"/>
            <w:vAlign w:val="center"/>
          </w:tcPr>
          <w:p w14:paraId="6CA2FA6F" w14:textId="77777777" w:rsidR="00F736B5" w:rsidRPr="00F5219E" w:rsidRDefault="00F736B5" w:rsidP="00F736B5">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436E75F3" w14:textId="739C8746"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6.12.2 (א)</w:t>
            </w:r>
          </w:p>
        </w:tc>
        <w:tc>
          <w:tcPr>
            <w:tcW w:w="1450" w:type="dxa"/>
            <w:shd w:val="clear" w:color="auto" w:fill="auto"/>
          </w:tcPr>
          <w:p w14:paraId="7FAFCE67" w14:textId="56FE6DF5"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28</w:t>
            </w:r>
          </w:p>
        </w:tc>
        <w:tc>
          <w:tcPr>
            <w:tcW w:w="6821" w:type="dxa"/>
            <w:shd w:val="clear" w:color="auto" w:fill="auto"/>
          </w:tcPr>
          <w:p w14:paraId="168E5189" w14:textId="79CD2EA3"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color w:val="000000"/>
                <w:sz w:val="24"/>
                <w:szCs w:val="24"/>
                <w:rtl/>
              </w:rPr>
              <w:t>מבקשים לאשר כרופאים אזוריים, כולם או חלקם, רופא שאיננו מומחה אך עם ניסיון של 10 שנים ומעלה בטיפול בילדי החינוך המיוחד</w:t>
            </w:r>
            <w:r w:rsidRPr="00F5219E">
              <w:rPr>
                <w:rFonts w:ascii="David" w:hAnsi="David" w:cs="David"/>
                <w:sz w:val="24"/>
                <w:szCs w:val="24"/>
                <w:rtl/>
              </w:rPr>
              <w:t>.</w:t>
            </w:r>
          </w:p>
        </w:tc>
        <w:tc>
          <w:tcPr>
            <w:tcW w:w="4274" w:type="dxa"/>
            <w:shd w:val="clear" w:color="auto" w:fill="auto"/>
            <w:vAlign w:val="center"/>
          </w:tcPr>
          <w:p w14:paraId="1F521E13" w14:textId="464D687A"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המכרז מדגיש חשיבות בדרישה של מומחיות הרופאים</w:t>
            </w:r>
          </w:p>
        </w:tc>
      </w:tr>
      <w:tr w:rsidR="00F736B5" w:rsidRPr="00F5219E" w14:paraId="5F3700D3" w14:textId="77777777" w:rsidTr="003A15B8">
        <w:tc>
          <w:tcPr>
            <w:tcW w:w="925" w:type="dxa"/>
            <w:shd w:val="clear" w:color="auto" w:fill="auto"/>
            <w:vAlign w:val="center"/>
          </w:tcPr>
          <w:p w14:paraId="58624253" w14:textId="77777777" w:rsidR="00F736B5" w:rsidRPr="00F5219E" w:rsidRDefault="00F736B5" w:rsidP="00F736B5">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4C973DD9" w14:textId="4F830CDD"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6.12.2 (א)</w:t>
            </w:r>
          </w:p>
        </w:tc>
        <w:tc>
          <w:tcPr>
            <w:tcW w:w="1450" w:type="dxa"/>
            <w:shd w:val="clear" w:color="auto" w:fill="auto"/>
          </w:tcPr>
          <w:p w14:paraId="612C838C" w14:textId="7191589E" w:rsidR="00F736B5" w:rsidRPr="00F5219E" w:rsidRDefault="00F736B5" w:rsidP="00F736B5">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28</w:t>
            </w:r>
          </w:p>
        </w:tc>
        <w:tc>
          <w:tcPr>
            <w:tcW w:w="6821" w:type="dxa"/>
            <w:shd w:val="clear" w:color="auto" w:fill="auto"/>
          </w:tcPr>
          <w:p w14:paraId="03BF8A46" w14:textId="70019989"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color w:val="000000"/>
                <w:sz w:val="24"/>
                <w:szCs w:val="24"/>
                <w:rtl/>
              </w:rPr>
              <w:t>מבקשים לאשר כרופאים במסגרות חינוכיות, כולם או חלקם, רופא שאיננו מומחה אך עם ניסיון של 10 שנים ומעלה בטיפול בילדי החינוך המיוחד.</w:t>
            </w:r>
          </w:p>
        </w:tc>
        <w:tc>
          <w:tcPr>
            <w:tcW w:w="4274" w:type="dxa"/>
            <w:shd w:val="clear" w:color="auto" w:fill="auto"/>
            <w:vAlign w:val="center"/>
          </w:tcPr>
          <w:p w14:paraId="336906CF" w14:textId="390A5850" w:rsidR="00F736B5" w:rsidRPr="00F5219E"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המכרז מדגיש חשיבות בדרישה של מומחיות הרופאים</w:t>
            </w:r>
          </w:p>
        </w:tc>
      </w:tr>
      <w:tr w:rsidR="00387D0A" w:rsidRPr="00F5219E" w14:paraId="010D7EF1" w14:textId="77777777" w:rsidTr="003A15B8">
        <w:tc>
          <w:tcPr>
            <w:tcW w:w="925" w:type="dxa"/>
            <w:shd w:val="clear" w:color="auto" w:fill="auto"/>
            <w:vAlign w:val="center"/>
          </w:tcPr>
          <w:p w14:paraId="5C277F62"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724EBF8B" w14:textId="086C0B98"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7</w:t>
            </w:r>
          </w:p>
        </w:tc>
        <w:tc>
          <w:tcPr>
            <w:tcW w:w="1450" w:type="dxa"/>
            <w:shd w:val="clear" w:color="auto" w:fill="auto"/>
          </w:tcPr>
          <w:p w14:paraId="52173BBE" w14:textId="34056C35"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32</w:t>
            </w:r>
          </w:p>
        </w:tc>
        <w:tc>
          <w:tcPr>
            <w:tcW w:w="6821" w:type="dxa"/>
            <w:shd w:val="clear" w:color="auto" w:fill="auto"/>
          </w:tcPr>
          <w:p w14:paraId="605BD8CA" w14:textId="4F150A9D"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sz w:val="24"/>
                <w:szCs w:val="24"/>
                <w:rtl/>
              </w:rPr>
              <w:t xml:space="preserve">בשל התארכות המשא ומתן של ההסתדרות לעניין ההסכם הקיבוצי בגין שכר האחיות, ובשל העובדה כי עדיין לא נחתם הסכם חדש, מבוקש לדעת מי יישא בהוצאות הרטרואקטיביות בגין ההפרשים לעניין השנים האחרונות? האם הוצאות אלו יחולו על הספק החדש /הקודם ? </w:t>
            </w:r>
          </w:p>
        </w:tc>
        <w:tc>
          <w:tcPr>
            <w:tcW w:w="4274" w:type="dxa"/>
            <w:shd w:val="clear" w:color="auto" w:fill="auto"/>
            <w:vAlign w:val="center"/>
          </w:tcPr>
          <w:p w14:paraId="3E98A562" w14:textId="2C1F022B" w:rsidR="00C200B5" w:rsidRPr="00F5219E" w:rsidRDefault="00E402BD" w:rsidP="00E402BD">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תשולם תמורה רק</w:t>
            </w:r>
            <w:r w:rsidR="00C200B5">
              <w:rPr>
                <w:rFonts w:ascii="David" w:eastAsia="Times New Roman" w:hAnsi="David" w:cs="David" w:hint="cs"/>
                <w:sz w:val="24"/>
                <w:szCs w:val="24"/>
                <w:rtl/>
              </w:rPr>
              <w:t xml:space="preserve"> בהתאם להצעת המחיר של המציע הזוכה</w:t>
            </w:r>
            <w:r>
              <w:rPr>
                <w:rFonts w:ascii="David" w:eastAsia="Times New Roman" w:hAnsi="David" w:cs="David" w:hint="cs"/>
                <w:sz w:val="24"/>
                <w:szCs w:val="24"/>
                <w:rtl/>
              </w:rPr>
              <w:t>, ללא כל תוספות</w:t>
            </w:r>
            <w:r w:rsidR="00C200B5">
              <w:rPr>
                <w:rFonts w:ascii="David" w:eastAsia="Times New Roman" w:hAnsi="David" w:cs="David" w:hint="cs"/>
                <w:sz w:val="24"/>
                <w:szCs w:val="24"/>
                <w:rtl/>
              </w:rPr>
              <w:t>.</w:t>
            </w:r>
          </w:p>
        </w:tc>
      </w:tr>
      <w:tr w:rsidR="00387D0A" w:rsidRPr="00F5219E" w14:paraId="05630543" w14:textId="77777777" w:rsidTr="003A15B8">
        <w:tc>
          <w:tcPr>
            <w:tcW w:w="925" w:type="dxa"/>
            <w:shd w:val="clear" w:color="auto" w:fill="auto"/>
            <w:vAlign w:val="center"/>
          </w:tcPr>
          <w:p w14:paraId="7DCB8AF6"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049EEE0B" w14:textId="75450F4F"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11</w:t>
            </w:r>
          </w:p>
        </w:tc>
        <w:tc>
          <w:tcPr>
            <w:tcW w:w="1450" w:type="dxa"/>
            <w:shd w:val="clear" w:color="auto" w:fill="auto"/>
          </w:tcPr>
          <w:p w14:paraId="601EBF96" w14:textId="75694793"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37</w:t>
            </w:r>
          </w:p>
        </w:tc>
        <w:tc>
          <w:tcPr>
            <w:tcW w:w="6821" w:type="dxa"/>
            <w:shd w:val="clear" w:color="auto" w:fill="auto"/>
          </w:tcPr>
          <w:p w14:paraId="16A8C20C" w14:textId="62EBD899"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sz w:val="24"/>
                <w:szCs w:val="24"/>
                <w:rtl/>
              </w:rPr>
              <w:t xml:space="preserve">כאמור ברישא של סעיפים 11.2 ו- 11.3, נא אשרו כי הדרישות לאבטחת מידע בסעיף הינם רק למציע הזוכה. </w:t>
            </w:r>
          </w:p>
        </w:tc>
        <w:tc>
          <w:tcPr>
            <w:tcW w:w="4274" w:type="dxa"/>
            <w:shd w:val="clear" w:color="auto" w:fill="auto"/>
            <w:vAlign w:val="center"/>
          </w:tcPr>
          <w:p w14:paraId="2792F8E2" w14:textId="77777777" w:rsidR="00387D0A" w:rsidRDefault="00B822CB"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על כל המציעים להציג את המענה לדרישות אבטחת המידע.</w:t>
            </w:r>
          </w:p>
          <w:p w14:paraId="3A6665FA" w14:textId="41DEC80F" w:rsidR="00B822CB" w:rsidRPr="00F5219E" w:rsidRDefault="00B822CB"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רק לגבי המציע הזוכה, הנושא ייבדק, כאמור בסעיף.</w:t>
            </w:r>
          </w:p>
        </w:tc>
      </w:tr>
      <w:tr w:rsidR="00387D0A" w:rsidRPr="00F5219E" w14:paraId="5108A352" w14:textId="77777777" w:rsidTr="003A15B8">
        <w:tc>
          <w:tcPr>
            <w:tcW w:w="925" w:type="dxa"/>
            <w:shd w:val="clear" w:color="auto" w:fill="auto"/>
            <w:vAlign w:val="center"/>
          </w:tcPr>
          <w:p w14:paraId="42CD7BDC"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60157A51" w14:textId="0CE14BB6"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15</w:t>
            </w:r>
          </w:p>
        </w:tc>
        <w:tc>
          <w:tcPr>
            <w:tcW w:w="1450" w:type="dxa"/>
            <w:shd w:val="clear" w:color="auto" w:fill="auto"/>
          </w:tcPr>
          <w:p w14:paraId="330255A3" w14:textId="3A224EB3"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42</w:t>
            </w:r>
          </w:p>
        </w:tc>
        <w:tc>
          <w:tcPr>
            <w:tcW w:w="6821" w:type="dxa"/>
            <w:shd w:val="clear" w:color="auto" w:fill="auto"/>
          </w:tcPr>
          <w:p w14:paraId="5131EABD" w14:textId="77777777" w:rsidR="00387D0A" w:rsidRPr="00F5219E" w:rsidRDefault="00387D0A" w:rsidP="00387D0A">
            <w:pPr>
              <w:widowControl w:val="0"/>
              <w:rPr>
                <w:rFonts w:ascii="David" w:hAnsi="David" w:cs="David"/>
                <w:sz w:val="24"/>
                <w:szCs w:val="24"/>
                <w:rtl/>
              </w:rPr>
            </w:pPr>
            <w:r w:rsidRPr="00F5219E">
              <w:rPr>
                <w:rFonts w:ascii="David" w:hAnsi="David" w:cs="David"/>
                <w:sz w:val="24"/>
                <w:szCs w:val="24"/>
                <w:rtl/>
              </w:rPr>
              <w:t>בסעיף נרשם כי "על המציע לקחת בחשבון כי הבסיס להשוואת הצעות המחיר בין המציעים השונים יכלול מע"מ."</w:t>
            </w:r>
          </w:p>
          <w:p w14:paraId="7B9C0A61" w14:textId="030739F8"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sz w:val="24"/>
                <w:szCs w:val="24"/>
                <w:rtl/>
              </w:rPr>
              <w:t>מאחר וזה נותן יתרון לא הוגן למלכ"ר, מבקשים שהמחיר להשוואות ההצעות יהיה לפני מע"מ.</w:t>
            </w:r>
          </w:p>
        </w:tc>
        <w:tc>
          <w:tcPr>
            <w:tcW w:w="4274" w:type="dxa"/>
            <w:shd w:val="clear" w:color="auto" w:fill="auto"/>
            <w:vAlign w:val="center"/>
          </w:tcPr>
          <w:p w14:paraId="40888950" w14:textId="0D72AE8E" w:rsidR="00C71ED8" w:rsidRPr="00F5219E" w:rsidRDefault="00C71ED8"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הבקשה נדחית. הדרישה תואמת לדרישות החוק, הפסיקה והוראות החשב הכללי.</w:t>
            </w:r>
          </w:p>
        </w:tc>
      </w:tr>
      <w:tr w:rsidR="00387D0A" w:rsidRPr="00F5219E" w14:paraId="405F4119" w14:textId="77777777" w:rsidTr="003A15B8">
        <w:tc>
          <w:tcPr>
            <w:tcW w:w="925" w:type="dxa"/>
            <w:shd w:val="clear" w:color="auto" w:fill="auto"/>
            <w:vAlign w:val="center"/>
          </w:tcPr>
          <w:p w14:paraId="536E51C9"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4A44736C" w14:textId="47478263"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15.1</w:t>
            </w:r>
          </w:p>
        </w:tc>
        <w:tc>
          <w:tcPr>
            <w:tcW w:w="1450" w:type="dxa"/>
            <w:shd w:val="clear" w:color="auto" w:fill="auto"/>
          </w:tcPr>
          <w:p w14:paraId="3F0CC330" w14:textId="1D61D8A6"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42</w:t>
            </w:r>
          </w:p>
        </w:tc>
        <w:tc>
          <w:tcPr>
            <w:tcW w:w="6821" w:type="dxa"/>
            <w:shd w:val="clear" w:color="auto" w:fill="auto"/>
          </w:tcPr>
          <w:p w14:paraId="4DC12A20" w14:textId="77777777" w:rsidR="00387D0A" w:rsidRPr="00F5219E" w:rsidRDefault="00387D0A" w:rsidP="00387D0A">
            <w:pPr>
              <w:rPr>
                <w:rFonts w:ascii="David" w:hAnsi="David" w:cs="David"/>
                <w:sz w:val="24"/>
                <w:szCs w:val="24"/>
                <w:rtl/>
              </w:rPr>
            </w:pPr>
            <w:r w:rsidRPr="00F5219E">
              <w:rPr>
                <w:rFonts w:ascii="David" w:hAnsi="David" w:cs="David"/>
                <w:sz w:val="24"/>
                <w:szCs w:val="24"/>
                <w:rtl/>
              </w:rPr>
              <w:t xml:space="preserve">כלל התלמידים בחינוך המיוחד סובלים מבעיות רפואיות שונות ולאור זאת נעדרים שעות רבות. כאשר, פעמים רבות היעדרות התלמידים ידועה במקרה הטוב רק שעות ספורות לפני תחילת יום הלימודים וזאת בשעה שצוות העובדים כבר הוקצה בסידור העבודה לטובת הילדים והתרעה קצרה אינה </w:t>
            </w:r>
            <w:r w:rsidRPr="00F5219E">
              <w:rPr>
                <w:rFonts w:ascii="David" w:hAnsi="David" w:cs="David"/>
                <w:sz w:val="24"/>
                <w:szCs w:val="24"/>
                <w:rtl/>
              </w:rPr>
              <w:lastRenderedPageBreak/>
              <w:t>מאפשרת ביטול סידור העבודה וכפועל יוצא העובדים מטבע הדברים זכאים לשכרם גם במקרה של היעדרות התלמידים.</w:t>
            </w:r>
          </w:p>
          <w:p w14:paraId="0679F4F4" w14:textId="77777777" w:rsidR="00387D0A" w:rsidRPr="00F5219E" w:rsidRDefault="00387D0A" w:rsidP="00387D0A">
            <w:pPr>
              <w:rPr>
                <w:rFonts w:ascii="David" w:hAnsi="David" w:cs="David"/>
                <w:sz w:val="24"/>
                <w:szCs w:val="24"/>
                <w:rtl/>
              </w:rPr>
            </w:pPr>
            <w:r w:rsidRPr="00F5219E">
              <w:rPr>
                <w:rFonts w:ascii="David" w:hAnsi="David" w:cs="David"/>
                <w:sz w:val="24"/>
                <w:szCs w:val="24"/>
                <w:rtl/>
              </w:rPr>
              <w:t xml:space="preserve">יתרה מכך הסכמי העסקה הקיימים עם צוות העובדים הפועל במסגרת מכרז זה, המאוגדים תחת ההסתדרות, </w:t>
            </w:r>
            <w:r w:rsidRPr="00F5219E">
              <w:rPr>
                <w:rFonts w:ascii="David" w:hAnsi="David" w:cs="David"/>
                <w:b/>
                <w:bCs/>
                <w:sz w:val="24"/>
                <w:szCs w:val="24"/>
                <w:rtl/>
              </w:rPr>
              <w:t>מחייבים לשלם לעובדים בגין השעות הנ"ל.</w:t>
            </w:r>
          </w:p>
          <w:p w14:paraId="67A8D0D1" w14:textId="0FB6FAA0"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sz w:val="24"/>
                <w:szCs w:val="24"/>
                <w:rtl/>
              </w:rPr>
              <w:t xml:space="preserve">בהתאם לאמור לעיל נבקש את אישור המשרד, כי </w:t>
            </w:r>
            <w:r w:rsidRPr="00F5219E">
              <w:rPr>
                <w:rFonts w:ascii="David" w:hAnsi="David" w:cs="David"/>
                <w:b/>
                <w:bCs/>
                <w:sz w:val="24"/>
                <w:szCs w:val="24"/>
                <w:rtl/>
              </w:rPr>
              <w:t xml:space="preserve">המשרד ישפה וישלם את שכר העובדים במקרה של היעדרות תלמידים שההתרעה בגין ההיעדרות התקבלה </w:t>
            </w:r>
            <w:r w:rsidRPr="00F5219E">
              <w:rPr>
                <w:rFonts w:ascii="David" w:hAnsi="David" w:cs="David"/>
                <w:b/>
                <w:bCs/>
                <w:sz w:val="24"/>
                <w:szCs w:val="24"/>
                <w:u w:val="single"/>
                <w:rtl/>
              </w:rPr>
              <w:t>עד שבוע</w:t>
            </w:r>
            <w:r w:rsidRPr="00F5219E">
              <w:rPr>
                <w:rFonts w:ascii="David" w:hAnsi="David" w:cs="David"/>
                <w:b/>
                <w:bCs/>
                <w:sz w:val="24"/>
                <w:szCs w:val="24"/>
                <w:rtl/>
              </w:rPr>
              <w:t xml:space="preserve"> לפני מועד הטיפול.</w:t>
            </w:r>
          </w:p>
        </w:tc>
        <w:tc>
          <w:tcPr>
            <w:tcW w:w="4274" w:type="dxa"/>
            <w:shd w:val="clear" w:color="auto" w:fill="auto"/>
            <w:vAlign w:val="center"/>
          </w:tcPr>
          <w:p w14:paraId="2BA962AB" w14:textId="43D0A124" w:rsidR="00F736B5" w:rsidRDefault="00F736B5"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lastRenderedPageBreak/>
              <w:t>התשלום הינו שעתי לפי ביצוע בפועל בלבד.</w:t>
            </w:r>
          </w:p>
          <w:p w14:paraId="71847AB8" w14:textId="08E5A482" w:rsidR="002E1D14" w:rsidRDefault="002D059B"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bookmarkStart w:id="2" w:name="_Hlk167611751"/>
            <w:r>
              <w:rPr>
                <w:rFonts w:ascii="David" w:eastAsia="Times New Roman" w:hAnsi="David" w:cs="David" w:hint="cs"/>
                <w:sz w:val="24"/>
                <w:szCs w:val="24"/>
                <w:rtl/>
              </w:rPr>
              <w:t xml:space="preserve">במקרה של אי הגעת תלמיד ללא כל הודעה מראש לקבלן, </w:t>
            </w:r>
            <w:r w:rsidR="00D472EF">
              <w:rPr>
                <w:rFonts w:ascii="David" w:eastAsia="Times New Roman" w:hAnsi="David" w:cs="David" w:hint="cs"/>
                <w:sz w:val="24"/>
                <w:szCs w:val="24"/>
                <w:rtl/>
              </w:rPr>
              <w:t xml:space="preserve">כך שנותן שירות הגיע לבית הספר </w:t>
            </w:r>
            <w:r w:rsidR="00D472EF">
              <w:rPr>
                <w:rFonts w:ascii="David" w:eastAsia="Times New Roman" w:hAnsi="David" w:cs="David" w:hint="cs"/>
                <w:sz w:val="24"/>
                <w:szCs w:val="24"/>
                <w:rtl/>
              </w:rPr>
              <w:lastRenderedPageBreak/>
              <w:t xml:space="preserve">ומבלי שהיה יכול לדעת כי התלמיד לא הופיע לבית הספר, </w:t>
            </w:r>
            <w:r>
              <w:rPr>
                <w:rFonts w:ascii="David" w:eastAsia="Times New Roman" w:hAnsi="David" w:cs="David" w:hint="cs"/>
                <w:sz w:val="24"/>
                <w:szCs w:val="24"/>
                <w:rtl/>
              </w:rPr>
              <w:t>תשולם תמורה לקבלן בגין שעות שבהן נכח נותן השירות עד לעזיבתו ועד לשעה אחת בסה"כ.</w:t>
            </w:r>
          </w:p>
          <w:p w14:paraId="4F0E13E6" w14:textId="77777777" w:rsidR="002D059B" w:rsidRDefault="002D059B" w:rsidP="00F736B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p>
          <w:p w14:paraId="525FCD99" w14:textId="268583DB" w:rsidR="00387D0A" w:rsidRPr="00F5219E" w:rsidRDefault="002D059B" w:rsidP="00D472EF">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בכל מקרה</w:t>
            </w:r>
            <w:r w:rsidR="00D472EF">
              <w:rPr>
                <w:rFonts w:ascii="David" w:eastAsia="Times New Roman" w:hAnsi="David" w:cs="David" w:hint="cs"/>
                <w:sz w:val="24"/>
                <w:szCs w:val="24"/>
                <w:rtl/>
              </w:rPr>
              <w:t xml:space="preserve"> </w:t>
            </w:r>
            <w:r>
              <w:rPr>
                <w:rFonts w:ascii="David" w:eastAsia="Times New Roman" w:hAnsi="David" w:cs="David" w:hint="cs"/>
                <w:sz w:val="24"/>
                <w:szCs w:val="24"/>
                <w:rtl/>
              </w:rPr>
              <w:t>שניתנה הודעה מוקדמת על אי הגעת תלמיד, לא תשולם כל תמורה נוספת.</w:t>
            </w:r>
            <w:bookmarkEnd w:id="2"/>
          </w:p>
        </w:tc>
      </w:tr>
      <w:tr w:rsidR="00387D0A" w:rsidRPr="00F5219E" w14:paraId="2C2EDE93" w14:textId="77777777" w:rsidTr="003A15B8">
        <w:tc>
          <w:tcPr>
            <w:tcW w:w="925" w:type="dxa"/>
            <w:shd w:val="clear" w:color="auto" w:fill="auto"/>
            <w:vAlign w:val="center"/>
          </w:tcPr>
          <w:p w14:paraId="21511FBF"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4910AF89" w14:textId="79B998A0"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16.1</w:t>
            </w:r>
          </w:p>
        </w:tc>
        <w:tc>
          <w:tcPr>
            <w:tcW w:w="1450" w:type="dxa"/>
            <w:shd w:val="clear" w:color="auto" w:fill="auto"/>
          </w:tcPr>
          <w:p w14:paraId="202AED31" w14:textId="60211D6C"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45</w:t>
            </w:r>
          </w:p>
        </w:tc>
        <w:tc>
          <w:tcPr>
            <w:tcW w:w="6821" w:type="dxa"/>
            <w:shd w:val="clear" w:color="auto" w:fill="auto"/>
          </w:tcPr>
          <w:p w14:paraId="29DA4326" w14:textId="71729644"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sz w:val="24"/>
                <w:szCs w:val="24"/>
                <w:rtl/>
              </w:rPr>
              <w:t>בשל הרגישות הגבוהה הכרוכה באספקת השירותים, ובשל הרצון לא לפגוע בשירות הקיים מבוקש לתת משקל רב יותר לרכיב האיכות במכרז זה, כשם שנהוג בייתר המכרזים בתחום הרפואה והבריאות בשנים האחרונות, ראו לדוגמא את מכרז בריאות התלמיד, מכרז מרבד לבדיקות כשירות נהיגה ועוד.</w:t>
            </w:r>
          </w:p>
        </w:tc>
        <w:tc>
          <w:tcPr>
            <w:tcW w:w="4274" w:type="dxa"/>
            <w:shd w:val="clear" w:color="auto" w:fill="auto"/>
          </w:tcPr>
          <w:p w14:paraId="354ED42F" w14:textId="13F2C8B8" w:rsidR="00F736B5" w:rsidRPr="00F5219E" w:rsidRDefault="00133F68"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הבקשה נדחית.</w:t>
            </w:r>
          </w:p>
        </w:tc>
      </w:tr>
      <w:tr w:rsidR="00387D0A" w:rsidRPr="00F5219E" w14:paraId="6FA89180" w14:textId="77777777" w:rsidTr="003A15B8">
        <w:tc>
          <w:tcPr>
            <w:tcW w:w="925" w:type="dxa"/>
            <w:shd w:val="clear" w:color="auto" w:fill="auto"/>
            <w:vAlign w:val="center"/>
          </w:tcPr>
          <w:p w14:paraId="1D1D7C87"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02C95C31" w14:textId="53FBAD55" w:rsidR="00387D0A" w:rsidRPr="00F5219E" w:rsidRDefault="00387D0A" w:rsidP="00387D0A">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16.1</w:t>
            </w:r>
          </w:p>
        </w:tc>
        <w:tc>
          <w:tcPr>
            <w:tcW w:w="1450" w:type="dxa"/>
            <w:shd w:val="clear" w:color="auto" w:fill="auto"/>
          </w:tcPr>
          <w:p w14:paraId="01E282D2" w14:textId="79356ED1"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45</w:t>
            </w:r>
          </w:p>
        </w:tc>
        <w:tc>
          <w:tcPr>
            <w:tcW w:w="6821" w:type="dxa"/>
            <w:shd w:val="clear" w:color="auto" w:fill="auto"/>
          </w:tcPr>
          <w:p w14:paraId="69C15C8C" w14:textId="11E93912"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sz w:val="24"/>
                <w:szCs w:val="24"/>
                <w:rtl/>
              </w:rPr>
              <w:t>בשל הרגישות הגבוהה הכרוכה באספקת השירותים, ובשל הרצון לא לפגוע בשירות הקיים מבוקש להוסיף קריטריונים של ראיון ומתודולוגיה לסעיפי האיכות.</w:t>
            </w:r>
          </w:p>
        </w:tc>
        <w:tc>
          <w:tcPr>
            <w:tcW w:w="4274" w:type="dxa"/>
            <w:shd w:val="clear" w:color="auto" w:fill="auto"/>
          </w:tcPr>
          <w:p w14:paraId="3A0868C8" w14:textId="595E4A88" w:rsidR="000F2C49" w:rsidRPr="00F5219E" w:rsidRDefault="00133F68" w:rsidP="00C71ED8">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הבקשה נדחית.</w:t>
            </w:r>
          </w:p>
        </w:tc>
      </w:tr>
      <w:tr w:rsidR="00387D0A" w:rsidRPr="00F5219E" w14:paraId="70ABEBC1" w14:textId="77777777" w:rsidTr="003A15B8">
        <w:tc>
          <w:tcPr>
            <w:tcW w:w="925" w:type="dxa"/>
            <w:shd w:val="clear" w:color="auto" w:fill="auto"/>
            <w:vAlign w:val="center"/>
          </w:tcPr>
          <w:p w14:paraId="30E2DB54"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7C189F7D" w14:textId="3B3F25CE" w:rsidR="00387D0A" w:rsidRPr="00F5219E" w:rsidRDefault="00387D0A" w:rsidP="00387D0A">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16.1.1</w:t>
            </w:r>
          </w:p>
        </w:tc>
        <w:tc>
          <w:tcPr>
            <w:tcW w:w="1450" w:type="dxa"/>
            <w:shd w:val="clear" w:color="auto" w:fill="auto"/>
          </w:tcPr>
          <w:p w14:paraId="57AB68E2" w14:textId="009A2782"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45</w:t>
            </w:r>
          </w:p>
        </w:tc>
        <w:tc>
          <w:tcPr>
            <w:tcW w:w="6821" w:type="dxa"/>
            <w:shd w:val="clear" w:color="auto" w:fill="auto"/>
          </w:tcPr>
          <w:p w14:paraId="65E38449" w14:textId="34EA4745"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sz w:val="24"/>
                <w:szCs w:val="24"/>
                <w:rtl/>
              </w:rPr>
              <w:t>בשל הרגישות הגבוהה הכרוכה באספקת השירותים, חשיבות איכות השירות, רמת ביצוע גבוהה נדרשת כמו גם אמינות מוכחת ויושרה, ובשל הרצון לא לפגוע בשירות הקיים, מבוקש לתת משקל גבוה יותר לאמת המידה בדבר ניסיון המשרד בעבודה עם המציע.</w:t>
            </w:r>
          </w:p>
        </w:tc>
        <w:tc>
          <w:tcPr>
            <w:tcW w:w="4274" w:type="dxa"/>
            <w:shd w:val="clear" w:color="auto" w:fill="auto"/>
          </w:tcPr>
          <w:p w14:paraId="6456CAB8" w14:textId="471CB084" w:rsidR="000F2C49" w:rsidRPr="00133F68" w:rsidRDefault="00133F68" w:rsidP="00133F68">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Pr>
                <w:rFonts w:ascii="David" w:eastAsia="Times New Roman" w:hAnsi="David" w:cs="David" w:hint="cs"/>
                <w:sz w:val="24"/>
                <w:szCs w:val="24"/>
                <w:rtl/>
              </w:rPr>
              <w:t>הבקשה נדחית.</w:t>
            </w:r>
          </w:p>
        </w:tc>
      </w:tr>
      <w:tr w:rsidR="00387D0A" w:rsidRPr="00F5219E" w14:paraId="4FDEBEBD" w14:textId="77777777" w:rsidTr="003A15B8">
        <w:tc>
          <w:tcPr>
            <w:tcW w:w="925" w:type="dxa"/>
            <w:shd w:val="clear" w:color="auto" w:fill="auto"/>
            <w:vAlign w:val="center"/>
          </w:tcPr>
          <w:p w14:paraId="0E802F12"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50ED4B6F" w14:textId="1ABCFFE1" w:rsidR="00387D0A" w:rsidRPr="00F5219E" w:rsidRDefault="00387D0A" w:rsidP="00387D0A">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20.10</w:t>
            </w:r>
          </w:p>
        </w:tc>
        <w:tc>
          <w:tcPr>
            <w:tcW w:w="1450" w:type="dxa"/>
            <w:shd w:val="clear" w:color="auto" w:fill="auto"/>
          </w:tcPr>
          <w:p w14:paraId="3A73B385" w14:textId="5FB12999"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49</w:t>
            </w:r>
          </w:p>
        </w:tc>
        <w:tc>
          <w:tcPr>
            <w:tcW w:w="6821" w:type="dxa"/>
            <w:shd w:val="clear" w:color="auto" w:fill="auto"/>
          </w:tcPr>
          <w:p w14:paraId="03BAD920" w14:textId="2A95C663"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sz w:val="24"/>
                <w:szCs w:val="24"/>
                <w:rtl/>
              </w:rPr>
              <w:t>הסעיף נוגד את ההסכם הקיבוצי. האחיות המועסקות כיום בפרויקט מאוגדות תחת ההסתדרות הלאומית. עובדים מאוגדים זכאים לשבות על פי חוק – מבוקש למחוק את סעיף השביתה.</w:t>
            </w:r>
          </w:p>
        </w:tc>
        <w:tc>
          <w:tcPr>
            <w:tcW w:w="4274" w:type="dxa"/>
            <w:shd w:val="clear" w:color="auto" w:fill="auto"/>
          </w:tcPr>
          <w:p w14:paraId="45CE0310" w14:textId="5F81237C" w:rsidR="00387D0A" w:rsidRDefault="00133F68"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w:t>
            </w:r>
            <w:r w:rsidR="004B5D9D">
              <w:rPr>
                <w:rFonts w:ascii="David" w:eastAsia="Times New Roman" w:hAnsi="David" w:cs="David" w:hint="cs"/>
                <w:sz w:val="24"/>
                <w:szCs w:val="24"/>
                <w:rtl/>
              </w:rPr>
              <w:t>בקשה נדחית</w:t>
            </w:r>
          </w:p>
          <w:p w14:paraId="068DB186" w14:textId="77777777" w:rsidR="000F2C49" w:rsidRDefault="000F2C49"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p>
          <w:p w14:paraId="32285201" w14:textId="47950DE5" w:rsidR="000F2C49" w:rsidRPr="00F5219E" w:rsidRDefault="000F2C49" w:rsidP="00133F68">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0F2C49">
              <w:rPr>
                <w:rFonts w:ascii="David" w:eastAsia="Times New Roman" w:hAnsi="David" w:cs="David" w:hint="cs"/>
                <w:sz w:val="24"/>
                <w:szCs w:val="24"/>
                <w:rtl/>
              </w:rPr>
              <w:t xml:space="preserve">העובדים זכאים לשבות והספק חייב לספק את השירותים. אם לא יספק זו תהיה הפרת ההסכם מול משרד החינוך. זכות שביתה היא במישור </w:t>
            </w:r>
            <w:r w:rsidRPr="000F2C49">
              <w:rPr>
                <w:rFonts w:ascii="David" w:eastAsia="Times New Roman" w:hAnsi="David" w:cs="David" w:hint="cs"/>
                <w:sz w:val="24"/>
                <w:szCs w:val="24"/>
                <w:rtl/>
              </w:rPr>
              <w:lastRenderedPageBreak/>
              <w:t>דיני עבודה בין  הספק לעובדיו. חובה לספק את השירותים היא במ</w:t>
            </w:r>
            <w:r>
              <w:rPr>
                <w:rFonts w:ascii="David" w:eastAsia="Times New Roman" w:hAnsi="David" w:cs="David" w:hint="cs"/>
                <w:sz w:val="24"/>
                <w:szCs w:val="24"/>
                <w:rtl/>
              </w:rPr>
              <w:t>י</w:t>
            </w:r>
            <w:r w:rsidRPr="000F2C49">
              <w:rPr>
                <w:rFonts w:ascii="David" w:eastAsia="Times New Roman" w:hAnsi="David" w:cs="David" w:hint="cs"/>
                <w:sz w:val="24"/>
                <w:szCs w:val="24"/>
                <w:rtl/>
              </w:rPr>
              <w:t>שור החוזי בין הספק למשרד החינוך.</w:t>
            </w:r>
          </w:p>
        </w:tc>
      </w:tr>
      <w:tr w:rsidR="00387D0A" w:rsidRPr="00F5219E" w14:paraId="3C8AC6A4" w14:textId="77777777" w:rsidTr="003A15B8">
        <w:tc>
          <w:tcPr>
            <w:tcW w:w="925" w:type="dxa"/>
            <w:shd w:val="clear" w:color="auto" w:fill="auto"/>
            <w:vAlign w:val="center"/>
          </w:tcPr>
          <w:p w14:paraId="2F48325A"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13BFDF98" w14:textId="4EE8800F" w:rsidR="00387D0A" w:rsidRPr="00F5219E" w:rsidRDefault="00387D0A" w:rsidP="00387D0A">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25.1.1</w:t>
            </w:r>
          </w:p>
        </w:tc>
        <w:tc>
          <w:tcPr>
            <w:tcW w:w="1450" w:type="dxa"/>
            <w:shd w:val="clear" w:color="auto" w:fill="auto"/>
            <w:vAlign w:val="center"/>
          </w:tcPr>
          <w:p w14:paraId="42F197C5" w14:textId="48858CDA"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53</w:t>
            </w:r>
          </w:p>
        </w:tc>
        <w:tc>
          <w:tcPr>
            <w:tcW w:w="6821" w:type="dxa"/>
            <w:shd w:val="clear" w:color="auto" w:fill="auto"/>
            <w:vAlign w:val="center"/>
          </w:tcPr>
          <w:p w14:paraId="46795306" w14:textId="77777777" w:rsidR="00387D0A" w:rsidRPr="00F5219E" w:rsidRDefault="00387D0A" w:rsidP="00387D0A">
            <w:pPr>
              <w:rPr>
                <w:rFonts w:ascii="David" w:hAnsi="David" w:cs="David"/>
                <w:sz w:val="24"/>
                <w:szCs w:val="24"/>
                <w:rtl/>
              </w:rPr>
            </w:pPr>
            <w:r w:rsidRPr="00F5219E">
              <w:rPr>
                <w:rFonts w:ascii="David" w:hAnsi="David" w:cs="David"/>
                <w:sz w:val="24"/>
                <w:szCs w:val="24"/>
                <w:rtl/>
              </w:rPr>
              <w:t>על פי הנדרש בסעיף זה על המציע להגיש את הצעת המחיר ב 2 עותקים, נבקש אישורכם כי הכוונה ב-2 העתקים:</w:t>
            </w:r>
          </w:p>
          <w:p w14:paraId="3772E020" w14:textId="77777777" w:rsidR="00387D0A" w:rsidRPr="00F5219E" w:rsidRDefault="00387D0A" w:rsidP="00387D0A">
            <w:pPr>
              <w:rPr>
                <w:rFonts w:ascii="David" w:hAnsi="David" w:cs="David"/>
                <w:sz w:val="24"/>
                <w:szCs w:val="24"/>
                <w:rtl/>
              </w:rPr>
            </w:pPr>
            <w:r w:rsidRPr="00F5219E">
              <w:rPr>
                <w:rFonts w:ascii="David" w:hAnsi="David" w:cs="David"/>
                <w:sz w:val="24"/>
                <w:szCs w:val="24"/>
                <w:rtl/>
              </w:rPr>
              <w:t>1.  מקור</w:t>
            </w:r>
          </w:p>
          <w:p w14:paraId="49583A55" w14:textId="4D0D0863"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sz w:val="24"/>
                <w:szCs w:val="24"/>
                <w:rtl/>
              </w:rPr>
              <w:t>2. העתק</w:t>
            </w:r>
          </w:p>
        </w:tc>
        <w:tc>
          <w:tcPr>
            <w:tcW w:w="4274" w:type="dxa"/>
            <w:shd w:val="clear" w:color="auto" w:fill="auto"/>
          </w:tcPr>
          <w:p w14:paraId="58C29995" w14:textId="7E17E6B6" w:rsidR="00387D0A" w:rsidRPr="00F5219E" w:rsidRDefault="00917360"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אין מניעה.</w:t>
            </w:r>
          </w:p>
        </w:tc>
      </w:tr>
      <w:tr w:rsidR="00387D0A" w:rsidRPr="00F5219E" w14:paraId="357CCCFC" w14:textId="77777777" w:rsidTr="003A15B8">
        <w:tc>
          <w:tcPr>
            <w:tcW w:w="925" w:type="dxa"/>
            <w:shd w:val="clear" w:color="auto" w:fill="auto"/>
            <w:vAlign w:val="center"/>
          </w:tcPr>
          <w:p w14:paraId="32F34F6E"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61382461" w14:textId="080792DD" w:rsidR="00387D0A" w:rsidRPr="00F5219E" w:rsidRDefault="00387D0A" w:rsidP="00387D0A">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4.9</w:t>
            </w:r>
          </w:p>
        </w:tc>
        <w:tc>
          <w:tcPr>
            <w:tcW w:w="1450" w:type="dxa"/>
            <w:shd w:val="clear" w:color="auto" w:fill="auto"/>
          </w:tcPr>
          <w:p w14:paraId="41D87C3F" w14:textId="2599D40C"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101</w:t>
            </w:r>
          </w:p>
        </w:tc>
        <w:tc>
          <w:tcPr>
            <w:tcW w:w="6821" w:type="dxa"/>
            <w:shd w:val="clear" w:color="auto" w:fill="auto"/>
          </w:tcPr>
          <w:p w14:paraId="29236304" w14:textId="196886D6"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eastAsia="Calibri" w:hAnsi="David" w:cs="David"/>
                <w:sz w:val="24"/>
                <w:szCs w:val="24"/>
                <w:rtl/>
              </w:rPr>
              <w:t xml:space="preserve">מאחר וסעיף 11.4 בעמוד 37 מאפשר לזוכה תקופה של  45 יום להיערך לדרישות בנספח 4,ובהתאם לרישא של סעיף 11.2, 11.3 ונספח 4, נבקש להסיר את הדרישה לצרף כבר בשלב ההגשה את נספח 4 והמסמכים הנדרשים בו, ומבקום זאת להגיש רק את הנספח כשהוא חתום, כאש ברור כי דרישות הנספח יחייבו את הזוכה. </w:t>
            </w:r>
          </w:p>
        </w:tc>
        <w:tc>
          <w:tcPr>
            <w:tcW w:w="4274" w:type="dxa"/>
            <w:shd w:val="clear" w:color="auto" w:fill="auto"/>
          </w:tcPr>
          <w:p w14:paraId="4D9A5A08" w14:textId="4A7F3F86" w:rsidR="00917360" w:rsidRPr="00F5219E" w:rsidRDefault="00917360" w:rsidP="004B76FF">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הבקשה נדחית.</w:t>
            </w:r>
          </w:p>
        </w:tc>
      </w:tr>
      <w:tr w:rsidR="00387D0A" w:rsidRPr="00F5219E" w14:paraId="5671855A" w14:textId="77777777" w:rsidTr="003A15B8">
        <w:tc>
          <w:tcPr>
            <w:tcW w:w="925" w:type="dxa"/>
            <w:shd w:val="clear" w:color="auto" w:fill="auto"/>
            <w:vAlign w:val="center"/>
          </w:tcPr>
          <w:p w14:paraId="0FD09E7D"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74B2B3DA" w14:textId="5A09753D" w:rsidR="00387D0A" w:rsidRPr="00F5219E" w:rsidRDefault="00387D0A" w:rsidP="00387D0A">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4.9</w:t>
            </w:r>
          </w:p>
        </w:tc>
        <w:tc>
          <w:tcPr>
            <w:tcW w:w="1450" w:type="dxa"/>
            <w:shd w:val="clear" w:color="auto" w:fill="auto"/>
          </w:tcPr>
          <w:p w14:paraId="06AAB9BF" w14:textId="37E39986"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101</w:t>
            </w:r>
          </w:p>
        </w:tc>
        <w:tc>
          <w:tcPr>
            <w:tcW w:w="6821" w:type="dxa"/>
            <w:shd w:val="clear" w:color="auto" w:fill="auto"/>
          </w:tcPr>
          <w:p w14:paraId="318586E4" w14:textId="77777777" w:rsidR="00387D0A" w:rsidRPr="00F5219E" w:rsidRDefault="00387D0A" w:rsidP="00387D0A">
            <w:pPr>
              <w:spacing w:after="0" w:line="240" w:lineRule="auto"/>
              <w:rPr>
                <w:rFonts w:ascii="David" w:eastAsia="Calibri" w:hAnsi="David" w:cs="David"/>
                <w:sz w:val="24"/>
                <w:szCs w:val="24"/>
                <w:rtl/>
              </w:rPr>
            </w:pPr>
            <w:r w:rsidRPr="00F5219E">
              <w:rPr>
                <w:rFonts w:ascii="David" w:eastAsia="Calibri" w:hAnsi="David" w:cs="David"/>
                <w:sz w:val="24"/>
                <w:szCs w:val="24"/>
                <w:rtl/>
              </w:rPr>
              <w:t xml:space="preserve">להבנתנו המציע אינו נדרש להציע מערכת במסגרת המכרז. </w:t>
            </w:r>
          </w:p>
          <w:p w14:paraId="6A94B12B" w14:textId="77777777" w:rsidR="00387D0A" w:rsidRPr="00F5219E" w:rsidRDefault="00387D0A" w:rsidP="00387D0A">
            <w:pPr>
              <w:spacing w:after="0" w:line="240" w:lineRule="auto"/>
              <w:rPr>
                <w:rFonts w:ascii="David" w:eastAsia="Calibri" w:hAnsi="David" w:cs="David"/>
                <w:sz w:val="24"/>
                <w:szCs w:val="24"/>
                <w:rtl/>
              </w:rPr>
            </w:pPr>
            <w:r w:rsidRPr="00F5219E">
              <w:rPr>
                <w:rFonts w:ascii="David" w:eastAsia="Calibri" w:hAnsi="David" w:cs="David"/>
                <w:sz w:val="24"/>
                <w:szCs w:val="24"/>
                <w:rtl/>
              </w:rPr>
              <w:t xml:space="preserve">ככל שכך, מבוקש לבטל את הדרישה לצירוף המסמכים הבאים: </w:t>
            </w:r>
          </w:p>
          <w:p w14:paraId="655D9E61" w14:textId="77777777" w:rsidR="00387D0A" w:rsidRPr="00F5219E" w:rsidRDefault="00387D0A" w:rsidP="004B5D9D">
            <w:pPr>
              <w:pStyle w:val="af7"/>
              <w:numPr>
                <w:ilvl w:val="0"/>
                <w:numId w:val="17"/>
              </w:numPr>
              <w:overflowPunct/>
              <w:autoSpaceDE/>
              <w:autoSpaceDN/>
              <w:adjustRightInd/>
              <w:spacing w:line="240" w:lineRule="auto"/>
              <w:contextualSpacing/>
              <w:jc w:val="left"/>
              <w:textAlignment w:val="auto"/>
              <w:rPr>
                <w:rFonts w:ascii="David" w:eastAsia="Calibri" w:hAnsi="David"/>
              </w:rPr>
            </w:pPr>
            <w:r w:rsidRPr="00F5219E">
              <w:rPr>
                <w:rFonts w:ascii="David" w:eastAsia="Calibri" w:hAnsi="David"/>
                <w:rtl/>
              </w:rPr>
              <w:t>מיפוי סוגי המידע הקיימים במערכת.</w:t>
            </w:r>
          </w:p>
          <w:p w14:paraId="5391CE52" w14:textId="77777777" w:rsidR="00387D0A" w:rsidRPr="00F5219E" w:rsidRDefault="00387D0A" w:rsidP="004B5D9D">
            <w:pPr>
              <w:pStyle w:val="af7"/>
              <w:numPr>
                <w:ilvl w:val="0"/>
                <w:numId w:val="17"/>
              </w:numPr>
              <w:overflowPunct/>
              <w:autoSpaceDE/>
              <w:autoSpaceDN/>
              <w:adjustRightInd/>
              <w:spacing w:line="240" w:lineRule="auto"/>
              <w:contextualSpacing/>
              <w:jc w:val="left"/>
              <w:textAlignment w:val="auto"/>
              <w:rPr>
                <w:rFonts w:ascii="David" w:eastAsia="Calibri" w:hAnsi="David"/>
              </w:rPr>
            </w:pPr>
            <w:r w:rsidRPr="00F5219E">
              <w:rPr>
                <w:rFonts w:ascii="David" w:eastAsia="Calibri" w:hAnsi="David"/>
                <w:rtl/>
              </w:rPr>
              <w:t>שרטוטי ארכיטקטורה של המערכת המוצעת</w:t>
            </w:r>
          </w:p>
          <w:p w14:paraId="1BA50CE3" w14:textId="77777777" w:rsidR="00387D0A" w:rsidRPr="00F5219E" w:rsidRDefault="00387D0A" w:rsidP="004B5D9D">
            <w:pPr>
              <w:pStyle w:val="af7"/>
              <w:numPr>
                <w:ilvl w:val="0"/>
                <w:numId w:val="17"/>
              </w:numPr>
              <w:overflowPunct/>
              <w:autoSpaceDE/>
              <w:autoSpaceDN/>
              <w:adjustRightInd/>
              <w:spacing w:line="240" w:lineRule="auto"/>
              <w:contextualSpacing/>
              <w:jc w:val="left"/>
              <w:textAlignment w:val="auto"/>
              <w:rPr>
                <w:rFonts w:ascii="David" w:eastAsia="Calibri" w:hAnsi="David"/>
              </w:rPr>
            </w:pPr>
            <w:r w:rsidRPr="00F5219E">
              <w:rPr>
                <w:rFonts w:ascii="David" w:eastAsia="Calibri" w:hAnsi="David"/>
                <w:rtl/>
              </w:rPr>
              <w:t>פירוט המתודולוגיה ותהליכי אבטחת המידע במערכת המוצעת</w:t>
            </w:r>
          </w:p>
          <w:p w14:paraId="25EC25ED" w14:textId="77777777" w:rsidR="00387D0A" w:rsidRPr="00F5219E" w:rsidRDefault="00387D0A" w:rsidP="004B5D9D">
            <w:pPr>
              <w:pStyle w:val="af7"/>
              <w:numPr>
                <w:ilvl w:val="0"/>
                <w:numId w:val="17"/>
              </w:numPr>
              <w:overflowPunct/>
              <w:autoSpaceDE/>
              <w:autoSpaceDN/>
              <w:adjustRightInd/>
              <w:spacing w:line="240" w:lineRule="auto"/>
              <w:contextualSpacing/>
              <w:jc w:val="left"/>
              <w:textAlignment w:val="auto"/>
              <w:rPr>
                <w:rFonts w:ascii="David" w:eastAsia="Calibri" w:hAnsi="David"/>
              </w:rPr>
            </w:pPr>
            <w:r w:rsidRPr="00F5219E">
              <w:rPr>
                <w:rFonts w:ascii="David" w:eastAsia="Calibri" w:hAnsi="David"/>
                <w:rtl/>
              </w:rPr>
              <w:t>דו"ח עדכני של מבדק חדירה וסקר קוד תקין של המערכת המוצעת.</w:t>
            </w:r>
          </w:p>
          <w:p w14:paraId="6F77B72F" w14:textId="77777777" w:rsidR="00387D0A" w:rsidRPr="00F5219E" w:rsidRDefault="00387D0A" w:rsidP="004B5D9D">
            <w:pPr>
              <w:pStyle w:val="af7"/>
              <w:numPr>
                <w:ilvl w:val="0"/>
                <w:numId w:val="17"/>
              </w:numPr>
              <w:overflowPunct/>
              <w:autoSpaceDE/>
              <w:autoSpaceDN/>
              <w:adjustRightInd/>
              <w:spacing w:line="240" w:lineRule="auto"/>
              <w:contextualSpacing/>
              <w:jc w:val="left"/>
              <w:textAlignment w:val="auto"/>
              <w:rPr>
                <w:rFonts w:ascii="David" w:eastAsia="Calibri" w:hAnsi="David"/>
              </w:rPr>
            </w:pPr>
            <w:r w:rsidRPr="00F5219E">
              <w:rPr>
                <w:rFonts w:ascii="David" w:eastAsia="Calibri" w:hAnsi="David"/>
                <w:rtl/>
              </w:rPr>
              <w:t xml:space="preserve">נהלי גיבוי, שחזור ו – </w:t>
            </w:r>
            <w:r w:rsidRPr="00F5219E">
              <w:rPr>
                <w:rFonts w:ascii="David" w:eastAsia="Calibri" w:hAnsi="David"/>
              </w:rPr>
              <w:t>DR</w:t>
            </w:r>
            <w:r w:rsidRPr="00F5219E">
              <w:rPr>
                <w:rFonts w:ascii="David" w:eastAsia="Calibri" w:hAnsi="David"/>
                <w:rtl/>
              </w:rPr>
              <w:t>.</w:t>
            </w:r>
          </w:p>
          <w:p w14:paraId="5EA47820" w14:textId="5A6E91A8"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p>
        </w:tc>
        <w:tc>
          <w:tcPr>
            <w:tcW w:w="4274" w:type="dxa"/>
            <w:shd w:val="clear" w:color="auto" w:fill="auto"/>
          </w:tcPr>
          <w:p w14:paraId="63EDEDD6" w14:textId="77777777" w:rsidR="004B76FF" w:rsidRPr="004B76FF" w:rsidRDefault="004B76FF" w:rsidP="004B76FF">
            <w:pPr>
              <w:overflowPunct w:val="0"/>
              <w:autoSpaceDE w:val="0"/>
              <w:autoSpaceDN w:val="0"/>
              <w:adjustRightInd w:val="0"/>
              <w:spacing w:after="0" w:line="360" w:lineRule="auto"/>
              <w:jc w:val="both"/>
              <w:textAlignment w:val="baseline"/>
              <w:rPr>
                <w:rFonts w:ascii="David" w:eastAsia="Calibri" w:hAnsi="David" w:cs="David"/>
                <w:sz w:val="24"/>
                <w:szCs w:val="24"/>
                <w:rtl/>
              </w:rPr>
            </w:pPr>
            <w:r w:rsidRPr="004B76FF">
              <w:rPr>
                <w:rFonts w:ascii="David" w:eastAsia="Calibri" w:hAnsi="David" w:cs="David" w:hint="cs"/>
                <w:sz w:val="24"/>
                <w:szCs w:val="24"/>
                <w:rtl/>
              </w:rPr>
              <w:t>הקבלן לא נדרש להציע או לפתח מערכת במסגרת המכרז.</w:t>
            </w:r>
          </w:p>
          <w:p w14:paraId="66A1561D" w14:textId="6A667DD1" w:rsidR="00387D0A" w:rsidRPr="004B76FF" w:rsidRDefault="004B76FF" w:rsidP="004B76FF">
            <w:pPr>
              <w:overflowPunct w:val="0"/>
              <w:autoSpaceDE w:val="0"/>
              <w:autoSpaceDN w:val="0"/>
              <w:adjustRightInd w:val="0"/>
              <w:spacing w:after="0" w:line="360" w:lineRule="auto"/>
              <w:jc w:val="both"/>
              <w:textAlignment w:val="baseline"/>
              <w:rPr>
                <w:rFonts w:ascii="David" w:eastAsia="Calibri" w:hAnsi="David" w:cs="David"/>
                <w:sz w:val="24"/>
                <w:szCs w:val="24"/>
                <w:rtl/>
              </w:rPr>
            </w:pPr>
            <w:r w:rsidRPr="004B76FF">
              <w:rPr>
                <w:rFonts w:ascii="David" w:eastAsia="Calibri" w:hAnsi="David" w:cs="David" w:hint="cs"/>
                <w:sz w:val="24"/>
                <w:szCs w:val="24"/>
                <w:rtl/>
              </w:rPr>
              <w:t>למרות זאת, הקבלן כן נדרש לנהל מידע רפואי רגיש במערכותיו אודות תלמידים במערכת החינוך ולפיכך הוא צריך לעמוד בכל דרישות אבטחת המידע בנספח זה.</w:t>
            </w:r>
          </w:p>
        </w:tc>
      </w:tr>
      <w:tr w:rsidR="00387D0A" w:rsidRPr="00F5219E" w14:paraId="1C1127C1" w14:textId="77777777" w:rsidTr="003A15B8">
        <w:tc>
          <w:tcPr>
            <w:tcW w:w="925" w:type="dxa"/>
            <w:shd w:val="clear" w:color="auto" w:fill="auto"/>
            <w:vAlign w:val="center"/>
          </w:tcPr>
          <w:p w14:paraId="5C15C056"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60C72640" w14:textId="5EBB67DB" w:rsidR="00387D0A" w:rsidRPr="00F5219E" w:rsidRDefault="00387D0A" w:rsidP="00387D0A">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4.9</w:t>
            </w:r>
          </w:p>
        </w:tc>
        <w:tc>
          <w:tcPr>
            <w:tcW w:w="1450" w:type="dxa"/>
            <w:shd w:val="clear" w:color="auto" w:fill="auto"/>
          </w:tcPr>
          <w:p w14:paraId="53133C64" w14:textId="568C180C"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101</w:t>
            </w:r>
          </w:p>
        </w:tc>
        <w:tc>
          <w:tcPr>
            <w:tcW w:w="6821" w:type="dxa"/>
            <w:shd w:val="clear" w:color="auto" w:fill="auto"/>
          </w:tcPr>
          <w:p w14:paraId="578355E1" w14:textId="77777777" w:rsidR="00387D0A" w:rsidRPr="00F5219E" w:rsidRDefault="00387D0A" w:rsidP="00387D0A">
            <w:pPr>
              <w:spacing w:after="0" w:line="240" w:lineRule="auto"/>
              <w:rPr>
                <w:rFonts w:ascii="David" w:eastAsia="Calibri" w:hAnsi="David" w:cs="David"/>
                <w:sz w:val="24"/>
                <w:szCs w:val="24"/>
                <w:rtl/>
              </w:rPr>
            </w:pPr>
            <w:r w:rsidRPr="00F5219E">
              <w:rPr>
                <w:rFonts w:ascii="David" w:eastAsia="Calibri" w:hAnsi="David" w:cs="David"/>
                <w:sz w:val="24"/>
                <w:szCs w:val="24"/>
                <w:rtl/>
              </w:rPr>
              <w:t xml:space="preserve">אנא הבהרתכם כי למעט אישור </w:t>
            </w:r>
            <w:r w:rsidRPr="00F5219E">
              <w:rPr>
                <w:rFonts w:ascii="David" w:eastAsia="Calibri" w:hAnsi="David" w:cs="David"/>
                <w:sz w:val="24"/>
                <w:szCs w:val="24"/>
              </w:rPr>
              <w:t>ISO27001</w:t>
            </w:r>
            <w:r w:rsidRPr="00F5219E">
              <w:rPr>
                <w:rFonts w:ascii="David" w:eastAsia="Calibri" w:hAnsi="David" w:cs="David"/>
                <w:sz w:val="24"/>
                <w:szCs w:val="24"/>
                <w:rtl/>
              </w:rPr>
              <w:t xml:space="preserve">לא נדרש להגיש כלל את יתרת המסמכים והדוחות המפורטים בסעיף. </w:t>
            </w:r>
          </w:p>
          <w:p w14:paraId="64828A8D" w14:textId="77777777" w:rsidR="00387D0A" w:rsidRPr="00F5219E" w:rsidRDefault="00387D0A" w:rsidP="00387D0A">
            <w:pPr>
              <w:spacing w:after="0" w:line="240" w:lineRule="auto"/>
              <w:rPr>
                <w:rFonts w:ascii="David" w:eastAsia="Calibri" w:hAnsi="David" w:cs="David"/>
                <w:sz w:val="24"/>
                <w:szCs w:val="24"/>
                <w:rtl/>
              </w:rPr>
            </w:pPr>
            <w:r w:rsidRPr="00F5219E">
              <w:rPr>
                <w:rFonts w:ascii="David" w:eastAsia="Calibri" w:hAnsi="David" w:cs="David"/>
                <w:sz w:val="24"/>
                <w:szCs w:val="24"/>
                <w:rtl/>
              </w:rPr>
              <w:t>ככל והדרישה בתוקף, אנא הבהרתכם ביחס לאילו פעילויות ו/או מערכות ו/או תהליכים ו/או אילו עובדים יש להגיש דוחות ומסמכים אלו.</w:t>
            </w:r>
          </w:p>
          <w:p w14:paraId="2400ABAF" w14:textId="7F0A400D"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eastAsia="Calibri" w:hAnsi="David" w:cs="David"/>
                <w:sz w:val="24"/>
                <w:szCs w:val="24"/>
                <w:rtl/>
              </w:rPr>
              <w:t>כמו כן, מאחר ומדובר במידע רגיש, מורכב וסודי ביותר של המציע, אנא הבהרתכם כי מידע זה יוגדר באופן מוחלט כ"סוד מסחרי ומקצועי" של המציע וכי המציע לא יידרש לחשוף מידע, מסמכים ונתונים אלו.</w:t>
            </w:r>
          </w:p>
        </w:tc>
        <w:tc>
          <w:tcPr>
            <w:tcW w:w="4274" w:type="dxa"/>
            <w:shd w:val="clear" w:color="auto" w:fill="auto"/>
          </w:tcPr>
          <w:p w14:paraId="48C72CDE" w14:textId="433CBED7" w:rsidR="00387D0A" w:rsidRPr="004B76FF" w:rsidRDefault="004B76FF" w:rsidP="004B76FF">
            <w:pPr>
              <w:overflowPunct w:val="0"/>
              <w:autoSpaceDE w:val="0"/>
              <w:autoSpaceDN w:val="0"/>
              <w:adjustRightInd w:val="0"/>
              <w:spacing w:after="0" w:line="360" w:lineRule="auto"/>
              <w:jc w:val="both"/>
              <w:textAlignment w:val="baseline"/>
              <w:rPr>
                <w:rFonts w:ascii="David" w:eastAsia="Calibri" w:hAnsi="David" w:cs="David"/>
                <w:sz w:val="24"/>
                <w:szCs w:val="24"/>
                <w:rtl/>
              </w:rPr>
            </w:pPr>
            <w:r w:rsidRPr="004B76FF">
              <w:rPr>
                <w:rFonts w:ascii="David" w:eastAsia="Calibri" w:hAnsi="David" w:cs="David" w:hint="cs"/>
                <w:sz w:val="24"/>
                <w:szCs w:val="24"/>
                <w:rtl/>
              </w:rPr>
              <w:t>הקבלן שומר במערכותיו מידע רגיש, מורכב וחסוי אודות מצב רפואי של תלמידים, בנוסף לפרטים אישיים אחרים שלו. הבקשה לקבלת ארכיטקטורה של המערכת בו ינוהל המידע הזה לגיטימית ומתייחסת למערכת זו בלבד, לא לכל רשת הקבלן.</w:t>
            </w:r>
          </w:p>
        </w:tc>
      </w:tr>
      <w:tr w:rsidR="00387D0A" w:rsidRPr="00F5219E" w14:paraId="1B26CC41" w14:textId="77777777" w:rsidTr="003A15B8">
        <w:tc>
          <w:tcPr>
            <w:tcW w:w="925" w:type="dxa"/>
            <w:shd w:val="clear" w:color="auto" w:fill="auto"/>
            <w:vAlign w:val="center"/>
          </w:tcPr>
          <w:p w14:paraId="592EC831"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37FEDBEF" w14:textId="47482417" w:rsidR="00387D0A" w:rsidRPr="00F5219E" w:rsidRDefault="00387D0A" w:rsidP="00387D0A">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4.9</w:t>
            </w:r>
          </w:p>
        </w:tc>
        <w:tc>
          <w:tcPr>
            <w:tcW w:w="1450" w:type="dxa"/>
            <w:shd w:val="clear" w:color="auto" w:fill="auto"/>
          </w:tcPr>
          <w:p w14:paraId="47482223" w14:textId="359D5974"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101</w:t>
            </w:r>
          </w:p>
        </w:tc>
        <w:tc>
          <w:tcPr>
            <w:tcW w:w="6821" w:type="dxa"/>
            <w:shd w:val="clear" w:color="auto" w:fill="auto"/>
          </w:tcPr>
          <w:p w14:paraId="3552690A" w14:textId="707D7B79"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eastAsia="Calibri" w:hAnsi="David" w:cs="David"/>
                <w:sz w:val="24"/>
                <w:szCs w:val="24"/>
                <w:rtl/>
              </w:rPr>
              <w:t>מאחר ואין עדיין מערכת שפועלת ואין מידע קונקרטי לגביה, נא הבהרתכם מה בדיוק צריך לכלול תוכנית ההתמודדות בפני סיכונים במסגרת הפרויקט או לחילופין לבטל את הדרישה הזו.</w:t>
            </w:r>
          </w:p>
        </w:tc>
        <w:tc>
          <w:tcPr>
            <w:tcW w:w="4274" w:type="dxa"/>
            <w:shd w:val="clear" w:color="auto" w:fill="auto"/>
          </w:tcPr>
          <w:p w14:paraId="359473AF" w14:textId="72F36099" w:rsidR="00387D0A" w:rsidRPr="004B76FF" w:rsidRDefault="004B76FF" w:rsidP="00387D0A">
            <w:pPr>
              <w:overflowPunct w:val="0"/>
              <w:autoSpaceDE w:val="0"/>
              <w:autoSpaceDN w:val="0"/>
              <w:adjustRightInd w:val="0"/>
              <w:spacing w:after="0" w:line="360" w:lineRule="auto"/>
              <w:jc w:val="both"/>
              <w:textAlignment w:val="baseline"/>
              <w:rPr>
                <w:rFonts w:ascii="David" w:eastAsia="Calibri" w:hAnsi="David" w:cs="David"/>
                <w:sz w:val="24"/>
                <w:szCs w:val="24"/>
                <w:rtl/>
              </w:rPr>
            </w:pPr>
            <w:r w:rsidRPr="004B76FF">
              <w:rPr>
                <w:rFonts w:ascii="David" w:eastAsia="Calibri" w:hAnsi="David" w:cs="David" w:hint="cs"/>
                <w:sz w:val="24"/>
                <w:szCs w:val="24"/>
                <w:rtl/>
              </w:rPr>
              <w:t>הקבלן ינהל במערכת אצלו את המידע והוא שומר במערכותיו מידע רגיש, מורכב וחסוי אודות מצב רפואי של תלמידים, בנוסף לפרטים אישיים אחרים שלו ולכן אין לבטל סעיף זה.</w:t>
            </w:r>
          </w:p>
        </w:tc>
      </w:tr>
      <w:tr w:rsidR="00387D0A" w:rsidRPr="00F5219E" w14:paraId="594633A7" w14:textId="77777777" w:rsidTr="003A15B8">
        <w:tc>
          <w:tcPr>
            <w:tcW w:w="925" w:type="dxa"/>
            <w:shd w:val="clear" w:color="auto" w:fill="auto"/>
            <w:vAlign w:val="center"/>
          </w:tcPr>
          <w:p w14:paraId="3A769E9F"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18F6C3FA" w14:textId="77777777" w:rsidR="00387D0A" w:rsidRPr="00F5219E" w:rsidRDefault="00387D0A" w:rsidP="00387D0A">
            <w:pPr>
              <w:widowControl w:val="0"/>
              <w:spacing w:after="0" w:line="240" w:lineRule="auto"/>
              <w:rPr>
                <w:rFonts w:ascii="David" w:hAnsi="David" w:cs="David"/>
                <w:sz w:val="24"/>
                <w:szCs w:val="24"/>
                <w:rtl/>
              </w:rPr>
            </w:pPr>
            <w:r w:rsidRPr="00F5219E">
              <w:rPr>
                <w:rFonts w:ascii="David" w:hAnsi="David" w:cs="David"/>
                <w:sz w:val="24"/>
                <w:szCs w:val="24"/>
                <w:rtl/>
              </w:rPr>
              <w:t>חוברת ההצעה</w:t>
            </w:r>
          </w:p>
          <w:p w14:paraId="4DC8FA67" w14:textId="77777777" w:rsidR="00387D0A" w:rsidRPr="00F5219E" w:rsidRDefault="00387D0A" w:rsidP="00387D0A">
            <w:pPr>
              <w:widowControl w:val="0"/>
              <w:spacing w:after="0" w:line="240" w:lineRule="auto"/>
              <w:rPr>
                <w:rFonts w:ascii="David" w:hAnsi="David" w:cs="David"/>
                <w:sz w:val="24"/>
                <w:szCs w:val="24"/>
                <w:rtl/>
              </w:rPr>
            </w:pPr>
            <w:r w:rsidRPr="00F5219E">
              <w:rPr>
                <w:rFonts w:ascii="David" w:hAnsi="David" w:cs="David"/>
                <w:sz w:val="24"/>
                <w:szCs w:val="24"/>
                <w:rtl/>
              </w:rPr>
              <w:t>נספח מספר 9</w:t>
            </w:r>
          </w:p>
          <w:p w14:paraId="46991959" w14:textId="323B1E2E" w:rsidR="00387D0A" w:rsidRPr="00F5219E" w:rsidRDefault="00387D0A" w:rsidP="00387D0A">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סעיף 11</w:t>
            </w:r>
          </w:p>
        </w:tc>
        <w:tc>
          <w:tcPr>
            <w:tcW w:w="1450" w:type="dxa"/>
            <w:shd w:val="clear" w:color="auto" w:fill="auto"/>
          </w:tcPr>
          <w:p w14:paraId="7A6E4492" w14:textId="21019F9B"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17</w:t>
            </w:r>
          </w:p>
        </w:tc>
        <w:tc>
          <w:tcPr>
            <w:tcW w:w="6821" w:type="dxa"/>
            <w:shd w:val="clear" w:color="auto" w:fill="auto"/>
          </w:tcPr>
          <w:p w14:paraId="5654CF6E" w14:textId="77777777" w:rsidR="00387D0A" w:rsidRPr="00F5219E" w:rsidRDefault="00387D0A" w:rsidP="00387D0A">
            <w:pPr>
              <w:spacing w:after="0" w:line="240" w:lineRule="auto"/>
              <w:rPr>
                <w:rFonts w:ascii="David" w:eastAsia="Calibri" w:hAnsi="David" w:cs="David"/>
                <w:sz w:val="24"/>
                <w:szCs w:val="24"/>
                <w:rtl/>
              </w:rPr>
            </w:pPr>
            <w:r w:rsidRPr="00F5219E">
              <w:rPr>
                <w:rFonts w:ascii="David" w:eastAsia="Calibri" w:hAnsi="David" w:cs="David"/>
                <w:sz w:val="24"/>
                <w:szCs w:val="24"/>
                <w:rtl/>
              </w:rPr>
              <w:t xml:space="preserve">בשל הרגישות הגבוהה הכרוכה באספקת השירותים, ובשל הרצון לא לפגוע בשירות הקיים כמו גם שכר העובדות, מבוקש להגביל את אחוז ההנחה המקסימלי אשר ניתן לתת. </w:t>
            </w:r>
          </w:p>
          <w:p w14:paraId="73497BB0" w14:textId="0EA68BCD"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eastAsia="Calibri" w:hAnsi="David" w:cs="David"/>
                <w:sz w:val="24"/>
                <w:szCs w:val="24"/>
                <w:rtl/>
              </w:rPr>
              <w:t>מניסיוננו ישנם מציעים אשר יתנו אחוז הנחה גבוה אשר לא יאפשר להם לספק את השירותים בצורה מיטבית.</w:t>
            </w:r>
          </w:p>
        </w:tc>
        <w:tc>
          <w:tcPr>
            <w:tcW w:w="4274" w:type="dxa"/>
            <w:shd w:val="clear" w:color="auto" w:fill="auto"/>
          </w:tcPr>
          <w:p w14:paraId="651B0971" w14:textId="59F726FB" w:rsidR="000F2C49" w:rsidRPr="00F5219E" w:rsidRDefault="000F2C49" w:rsidP="000F2C49">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אין שינוי במסמכי המכרז.</w:t>
            </w:r>
          </w:p>
        </w:tc>
      </w:tr>
      <w:tr w:rsidR="00387D0A" w:rsidRPr="00F5219E" w14:paraId="0E75F5BA" w14:textId="77777777" w:rsidTr="003A15B8">
        <w:tc>
          <w:tcPr>
            <w:tcW w:w="925" w:type="dxa"/>
            <w:shd w:val="clear" w:color="auto" w:fill="auto"/>
            <w:vAlign w:val="center"/>
          </w:tcPr>
          <w:p w14:paraId="75387451"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708F8752" w14:textId="264DECF9" w:rsidR="00387D0A" w:rsidRPr="00F5219E" w:rsidRDefault="00387D0A" w:rsidP="00387D0A">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 xml:space="preserve">נספח 6 </w:t>
            </w:r>
          </w:p>
        </w:tc>
        <w:tc>
          <w:tcPr>
            <w:tcW w:w="1450" w:type="dxa"/>
            <w:shd w:val="clear" w:color="auto" w:fill="auto"/>
          </w:tcPr>
          <w:p w14:paraId="4D4743AF" w14:textId="60A394E8"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p>
        </w:tc>
        <w:tc>
          <w:tcPr>
            <w:tcW w:w="6821" w:type="dxa"/>
            <w:shd w:val="clear" w:color="auto" w:fill="auto"/>
          </w:tcPr>
          <w:p w14:paraId="1688DA76" w14:textId="77777777" w:rsidR="00387D0A" w:rsidRPr="00F5219E" w:rsidRDefault="00387D0A" w:rsidP="00387D0A">
            <w:pPr>
              <w:spacing w:after="0" w:line="240" w:lineRule="auto"/>
              <w:rPr>
                <w:rFonts w:ascii="David" w:eastAsia="Calibri" w:hAnsi="David" w:cs="David"/>
                <w:sz w:val="24"/>
                <w:szCs w:val="24"/>
              </w:rPr>
            </w:pPr>
            <w:r w:rsidRPr="00F5219E">
              <w:rPr>
                <w:rFonts w:ascii="David" w:eastAsia="Calibri" w:hAnsi="David" w:cs="David"/>
                <w:sz w:val="24"/>
                <w:szCs w:val="24"/>
                <w:rtl/>
              </w:rPr>
              <w:t xml:space="preserve">למיקום גיאוגרפי וסוג הטיפול השלכה קריטית על תמחור השירותים </w:t>
            </w:r>
          </w:p>
          <w:p w14:paraId="1B3197B8" w14:textId="77777777" w:rsidR="00387D0A" w:rsidRPr="00F5219E" w:rsidRDefault="00387D0A" w:rsidP="00387D0A">
            <w:pPr>
              <w:spacing w:after="0" w:line="240" w:lineRule="auto"/>
              <w:ind w:left="720"/>
              <w:rPr>
                <w:rFonts w:ascii="David" w:eastAsia="Calibri" w:hAnsi="David" w:cs="David"/>
                <w:sz w:val="24"/>
                <w:szCs w:val="24"/>
                <w:rtl/>
              </w:rPr>
            </w:pPr>
          </w:p>
          <w:p w14:paraId="58961FD2" w14:textId="77777777" w:rsidR="00387D0A" w:rsidRPr="00F5219E" w:rsidRDefault="00387D0A" w:rsidP="00387D0A">
            <w:pPr>
              <w:spacing w:after="0" w:line="240" w:lineRule="auto"/>
              <w:rPr>
                <w:rFonts w:ascii="David" w:eastAsia="Calibri" w:hAnsi="David" w:cs="David"/>
                <w:sz w:val="24"/>
                <w:szCs w:val="24"/>
                <w:rtl/>
              </w:rPr>
            </w:pPr>
            <w:r w:rsidRPr="00F5219E">
              <w:rPr>
                <w:rFonts w:ascii="David" w:eastAsia="Calibri" w:hAnsi="David" w:cs="David"/>
                <w:sz w:val="24"/>
                <w:szCs w:val="24"/>
                <w:rtl/>
              </w:rPr>
              <w:t>בנוסף- מנעד השירותים בתוך כל סוג של טיפול הוא רחב למדי (בנספח 6 מפורטים סוגי הטיפולים הנדרשים תחת קטגוריות כלליות, אולם ידוע כי יש שונות מאוד גדולה בתוך כל סוג טיפול: הזנה, צנתור וכיו"ב).</w:t>
            </w:r>
          </w:p>
          <w:p w14:paraId="124F9B0D" w14:textId="77777777" w:rsidR="00387D0A" w:rsidRPr="00F5219E" w:rsidRDefault="00387D0A" w:rsidP="00387D0A">
            <w:pPr>
              <w:spacing w:after="0" w:line="240" w:lineRule="auto"/>
              <w:rPr>
                <w:rFonts w:ascii="David" w:eastAsia="Calibri" w:hAnsi="David" w:cs="David"/>
                <w:sz w:val="24"/>
                <w:szCs w:val="24"/>
                <w:rtl/>
              </w:rPr>
            </w:pPr>
            <w:r w:rsidRPr="00F5219E">
              <w:rPr>
                <w:rFonts w:ascii="David" w:eastAsia="Calibri" w:hAnsi="David" w:cs="David"/>
                <w:sz w:val="24"/>
                <w:szCs w:val="24"/>
                <w:rtl/>
              </w:rPr>
              <w:t xml:space="preserve">למשל בתוך הזנה – יש מגוון רחב של טיפולים שהשונות ביניהם היא דרמטית בהיבט של משאבים. </w:t>
            </w:r>
          </w:p>
          <w:p w14:paraId="12FBFA72" w14:textId="77777777" w:rsidR="00387D0A" w:rsidRPr="00F5219E" w:rsidRDefault="00387D0A" w:rsidP="00387D0A">
            <w:pPr>
              <w:spacing w:after="0" w:line="240" w:lineRule="auto"/>
              <w:rPr>
                <w:rFonts w:ascii="David" w:eastAsia="Calibri" w:hAnsi="David" w:cs="David"/>
                <w:sz w:val="24"/>
                <w:szCs w:val="24"/>
                <w:rtl/>
              </w:rPr>
            </w:pPr>
            <w:r w:rsidRPr="00F5219E">
              <w:rPr>
                <w:rFonts w:ascii="David" w:eastAsia="Calibri" w:hAnsi="David" w:cs="David"/>
                <w:sz w:val="24"/>
                <w:szCs w:val="24"/>
                <w:rtl/>
              </w:rPr>
              <w:t>מחסור במידע זה עלול להוביל לתמחור לקוי ובחסר בקרב המציעים הפוטנציאלים ובכך להסב נזק לשירות וכן למציעים.  </w:t>
            </w:r>
          </w:p>
          <w:p w14:paraId="41FC63D2" w14:textId="474A911B" w:rsidR="00387D0A" w:rsidRPr="00DE122F" w:rsidRDefault="00387D0A" w:rsidP="00DE122F">
            <w:pPr>
              <w:spacing w:after="0" w:line="240" w:lineRule="auto"/>
              <w:rPr>
                <w:rFonts w:ascii="David" w:eastAsia="Calibri" w:hAnsi="David" w:cs="David"/>
                <w:sz w:val="24"/>
                <w:szCs w:val="24"/>
                <w:rtl/>
              </w:rPr>
            </w:pPr>
            <w:r w:rsidRPr="00F5219E">
              <w:rPr>
                <w:rFonts w:ascii="David" w:eastAsia="Calibri" w:hAnsi="David" w:cs="David"/>
                <w:sz w:val="24"/>
                <w:szCs w:val="24"/>
                <w:rtl/>
              </w:rPr>
              <w:t xml:space="preserve">מבוקש לפרט מה נדרש בתוך כל סוג של טיפול מעבר לקטגוריות הכלליות, כתתי קטגוריות ספציפיות וכמויות לכל סוג טיפול. </w:t>
            </w:r>
          </w:p>
        </w:tc>
        <w:tc>
          <w:tcPr>
            <w:tcW w:w="4274" w:type="dxa"/>
            <w:shd w:val="clear" w:color="auto" w:fill="auto"/>
          </w:tcPr>
          <w:p w14:paraId="0A8E4190" w14:textId="732BA648" w:rsidR="00387D0A" w:rsidRPr="00F5219E" w:rsidRDefault="000F2C49"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ההנחיות הינן מקצועיות רפואיות ומופיעות בהנחיות של חוזר מנכל סיעוד ורפואה משרד הבריאות.</w:t>
            </w:r>
          </w:p>
        </w:tc>
      </w:tr>
      <w:tr w:rsidR="00387D0A" w:rsidRPr="00F5219E" w14:paraId="6E0CF098" w14:textId="77777777" w:rsidTr="003A15B8">
        <w:tc>
          <w:tcPr>
            <w:tcW w:w="925" w:type="dxa"/>
            <w:shd w:val="clear" w:color="auto" w:fill="auto"/>
            <w:vAlign w:val="center"/>
          </w:tcPr>
          <w:p w14:paraId="5E608DD3"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58FCAD43" w14:textId="77777777" w:rsidR="00387D0A" w:rsidRPr="00F5219E" w:rsidRDefault="00387D0A" w:rsidP="00387D0A">
            <w:pPr>
              <w:widowControl w:val="0"/>
              <w:spacing w:after="0" w:line="240" w:lineRule="auto"/>
              <w:rPr>
                <w:rFonts w:ascii="David" w:hAnsi="David" w:cs="David"/>
                <w:sz w:val="24"/>
                <w:szCs w:val="24"/>
                <w:rtl/>
              </w:rPr>
            </w:pPr>
            <w:r w:rsidRPr="00F5219E">
              <w:rPr>
                <w:rFonts w:ascii="David" w:hAnsi="David" w:cs="David"/>
                <w:sz w:val="24"/>
                <w:szCs w:val="24"/>
                <w:rtl/>
              </w:rPr>
              <w:t>מחוון</w:t>
            </w:r>
          </w:p>
          <w:p w14:paraId="2D15515F" w14:textId="708FCBCA" w:rsidR="00387D0A" w:rsidRPr="00F5219E" w:rsidRDefault="00387D0A" w:rsidP="00387D0A">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צוות המציע – אחות אזורית 1 – תואר אקדמי בסיעוד</w:t>
            </w:r>
          </w:p>
        </w:tc>
        <w:tc>
          <w:tcPr>
            <w:tcW w:w="1450" w:type="dxa"/>
            <w:shd w:val="clear" w:color="auto" w:fill="auto"/>
          </w:tcPr>
          <w:p w14:paraId="25DF7F02" w14:textId="5789E62A"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2 במחוון</w:t>
            </w:r>
          </w:p>
        </w:tc>
        <w:tc>
          <w:tcPr>
            <w:tcW w:w="6821" w:type="dxa"/>
            <w:shd w:val="clear" w:color="auto" w:fill="auto"/>
          </w:tcPr>
          <w:p w14:paraId="0A182CDF" w14:textId="604FB4BE"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sz w:val="24"/>
                <w:szCs w:val="24"/>
                <w:rtl/>
              </w:rPr>
              <w:t>"מבוקש למחוק את המילה "בסיעוד" ולכתוב במקומה "בתחום הבריאות",  כך שככל ולמועמד/ת יש תואר אקדמי בסיעוד (כנדרש בתנאי הסף), ותואר שני מתחום הבריאות, (מנהל מערכות בריאות, בריאות הציבור וכיו"ב) יזכה אותו\ה בניקוד מלא של 10 נקודות.</w:t>
            </w:r>
          </w:p>
        </w:tc>
        <w:tc>
          <w:tcPr>
            <w:tcW w:w="4274" w:type="dxa"/>
            <w:shd w:val="clear" w:color="auto" w:fill="auto"/>
          </w:tcPr>
          <w:p w14:paraId="5C7E22E1" w14:textId="69A8EAB3" w:rsidR="00387D0A" w:rsidRPr="00F5219E" w:rsidRDefault="00DE122F"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ראו מענה לשאלה 7 לעיל.</w:t>
            </w:r>
          </w:p>
        </w:tc>
      </w:tr>
      <w:tr w:rsidR="00387D0A" w:rsidRPr="00F5219E" w14:paraId="41D18032" w14:textId="77777777" w:rsidTr="003A15B8">
        <w:tc>
          <w:tcPr>
            <w:tcW w:w="925" w:type="dxa"/>
            <w:shd w:val="clear" w:color="auto" w:fill="auto"/>
            <w:vAlign w:val="center"/>
          </w:tcPr>
          <w:p w14:paraId="0176F5C7"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6CD5D4E8" w14:textId="77777777" w:rsidR="00387D0A" w:rsidRPr="00F5219E" w:rsidRDefault="00387D0A" w:rsidP="00387D0A">
            <w:pPr>
              <w:widowControl w:val="0"/>
              <w:spacing w:after="0" w:line="240" w:lineRule="auto"/>
              <w:rPr>
                <w:rFonts w:ascii="David" w:hAnsi="David" w:cs="David"/>
                <w:sz w:val="24"/>
                <w:szCs w:val="24"/>
                <w:rtl/>
              </w:rPr>
            </w:pPr>
            <w:r w:rsidRPr="00F5219E">
              <w:rPr>
                <w:rFonts w:ascii="David" w:hAnsi="David" w:cs="David"/>
                <w:sz w:val="24"/>
                <w:szCs w:val="24"/>
                <w:rtl/>
              </w:rPr>
              <w:t>מחוון</w:t>
            </w:r>
          </w:p>
          <w:p w14:paraId="0C7152F4" w14:textId="6255BA18" w:rsidR="00387D0A" w:rsidRPr="00F5219E" w:rsidRDefault="00387D0A" w:rsidP="00387D0A">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 xml:space="preserve">צוות המציע – אחות אזורית 2 </w:t>
            </w:r>
            <w:r w:rsidRPr="00F5219E">
              <w:rPr>
                <w:rFonts w:ascii="David" w:hAnsi="David" w:cs="David"/>
                <w:sz w:val="24"/>
                <w:szCs w:val="24"/>
                <w:rtl/>
              </w:rPr>
              <w:lastRenderedPageBreak/>
              <w:t>– תואר אקדמי בסיעוד</w:t>
            </w:r>
          </w:p>
        </w:tc>
        <w:tc>
          <w:tcPr>
            <w:tcW w:w="1450" w:type="dxa"/>
            <w:shd w:val="clear" w:color="auto" w:fill="auto"/>
          </w:tcPr>
          <w:p w14:paraId="7288019A" w14:textId="0DD127A1"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lastRenderedPageBreak/>
              <w:t>3 במחוון</w:t>
            </w:r>
          </w:p>
        </w:tc>
        <w:tc>
          <w:tcPr>
            <w:tcW w:w="6821" w:type="dxa"/>
            <w:shd w:val="clear" w:color="auto" w:fill="auto"/>
          </w:tcPr>
          <w:p w14:paraId="66B25C2A" w14:textId="6541F0D6" w:rsidR="00387D0A" w:rsidRPr="00DE122F" w:rsidRDefault="00387D0A" w:rsidP="00DE122F">
            <w:pPr>
              <w:rPr>
                <w:rFonts w:ascii="David" w:hAnsi="David" w:cs="David"/>
                <w:sz w:val="24"/>
                <w:szCs w:val="24"/>
                <w:rtl/>
              </w:rPr>
            </w:pPr>
            <w:r w:rsidRPr="00F5219E">
              <w:rPr>
                <w:rFonts w:ascii="David" w:hAnsi="David" w:cs="David"/>
                <w:sz w:val="24"/>
                <w:szCs w:val="24"/>
                <w:rtl/>
              </w:rPr>
              <w:t>"מבוקש למחוק את המילה "בסיעוד" ולכתוב במקומה "בתחום הבריאות",  כך שככל ולמועמד/ת יש תואר אקדמי בסיעוד (כנדרש בתנאי הסף), ותואר שני מתחום הבריאות, (מנהל מערכות בריאות, בריאות הציבור וכיו"ב) יזכה אותו\ה בניקוד מלא של 10 נקודות.</w:t>
            </w:r>
          </w:p>
        </w:tc>
        <w:tc>
          <w:tcPr>
            <w:tcW w:w="4274" w:type="dxa"/>
            <w:shd w:val="clear" w:color="auto" w:fill="auto"/>
            <w:vAlign w:val="center"/>
          </w:tcPr>
          <w:p w14:paraId="6386B4C3" w14:textId="7F0CDC6F" w:rsidR="00387D0A" w:rsidRPr="00F5219E" w:rsidRDefault="00DE122F"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ראו מענה לשאלה 7 לעיל.</w:t>
            </w:r>
          </w:p>
        </w:tc>
      </w:tr>
      <w:tr w:rsidR="00387D0A" w:rsidRPr="00F5219E" w14:paraId="7AFD4A0E" w14:textId="77777777" w:rsidTr="003A15B8">
        <w:tc>
          <w:tcPr>
            <w:tcW w:w="925" w:type="dxa"/>
            <w:shd w:val="clear" w:color="auto" w:fill="auto"/>
            <w:vAlign w:val="center"/>
          </w:tcPr>
          <w:p w14:paraId="1D2FD276"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4EA9B99B" w14:textId="49B948FB" w:rsidR="00387D0A" w:rsidRPr="00F5219E" w:rsidRDefault="00387D0A" w:rsidP="00387D0A">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כללי</w:t>
            </w:r>
          </w:p>
        </w:tc>
        <w:tc>
          <w:tcPr>
            <w:tcW w:w="1450" w:type="dxa"/>
            <w:shd w:val="clear" w:color="auto" w:fill="auto"/>
          </w:tcPr>
          <w:p w14:paraId="604246C0" w14:textId="6E639744"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p>
        </w:tc>
        <w:tc>
          <w:tcPr>
            <w:tcW w:w="6821" w:type="dxa"/>
            <w:shd w:val="clear" w:color="auto" w:fill="auto"/>
          </w:tcPr>
          <w:p w14:paraId="797D382D" w14:textId="6431A949"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sz w:val="24"/>
                <w:szCs w:val="24"/>
                <w:rtl/>
              </w:rPr>
              <w:t xml:space="preserve">במכרז נקבע כי הקבלן </w:t>
            </w:r>
            <w:r w:rsidRPr="00F5219E">
              <w:rPr>
                <w:rFonts w:ascii="David" w:hAnsi="David" w:cs="David"/>
                <w:sz w:val="24"/>
                <w:szCs w:val="24"/>
                <w:u w:val="single"/>
                <w:rtl/>
              </w:rPr>
              <w:t>זכאי לתשלום בגין שעות עבודה בפועל</w:t>
            </w:r>
            <w:r w:rsidRPr="00F5219E">
              <w:rPr>
                <w:rFonts w:ascii="David" w:hAnsi="David" w:cs="David"/>
                <w:sz w:val="24"/>
                <w:szCs w:val="24"/>
                <w:rtl/>
              </w:rPr>
              <w:t xml:space="preserve">. מבוקש להבהיר כי בכל מקרה שבו לא ניתן שירות בפועל עקב נסיבות שאינן תוצאה ממעשה או מחדל של הקבלן, ובכל מקרה שאינו בשליטתו של הקבלן (כגון: שביתה, או הגבלת פעילות עקב כוח עליון / מגיפה / מזג אוויר קיצוני, מלחמה או טרור וכיו"ב), </w:t>
            </w:r>
            <w:r w:rsidRPr="00F5219E">
              <w:rPr>
                <w:rFonts w:ascii="David" w:hAnsi="David" w:cs="David"/>
                <w:b/>
                <w:bCs/>
                <w:sz w:val="24"/>
                <w:szCs w:val="24"/>
                <w:rtl/>
              </w:rPr>
              <w:t>הקבלן יהיה זכאי להחזר כל הוצאה שהוציא</w:t>
            </w:r>
            <w:r w:rsidRPr="00F5219E">
              <w:rPr>
                <w:rFonts w:ascii="David" w:hAnsi="David" w:cs="David"/>
                <w:sz w:val="24"/>
                <w:szCs w:val="24"/>
                <w:rtl/>
              </w:rPr>
              <w:t xml:space="preserve"> בפועל לקיום הפעילות או לשימורה למשך תקופת ההתקשרות.</w:t>
            </w:r>
          </w:p>
        </w:tc>
        <w:tc>
          <w:tcPr>
            <w:tcW w:w="4274" w:type="dxa"/>
            <w:shd w:val="clear" w:color="auto" w:fill="auto"/>
            <w:vAlign w:val="center"/>
          </w:tcPr>
          <w:p w14:paraId="30934BC0" w14:textId="77777777" w:rsidR="00387D0A" w:rsidRDefault="00DE122F"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הבקשה נדחית.</w:t>
            </w:r>
          </w:p>
          <w:p w14:paraId="53E10803" w14:textId="5AF2AFB0" w:rsidR="00DE122F" w:rsidRPr="00F5219E" w:rsidRDefault="00DE122F" w:rsidP="000F2C49">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ראו מענה לשאלה 17 לעיל.</w:t>
            </w:r>
          </w:p>
        </w:tc>
      </w:tr>
      <w:tr w:rsidR="00387D0A" w:rsidRPr="00F5219E" w14:paraId="7A5267AE" w14:textId="77777777" w:rsidTr="003A15B8">
        <w:tc>
          <w:tcPr>
            <w:tcW w:w="925" w:type="dxa"/>
            <w:shd w:val="clear" w:color="auto" w:fill="auto"/>
            <w:vAlign w:val="center"/>
          </w:tcPr>
          <w:p w14:paraId="620EFBA9"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551430C6" w14:textId="60384922" w:rsidR="00387D0A" w:rsidRPr="00F5219E" w:rsidRDefault="00387D0A" w:rsidP="00387D0A">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כללי</w:t>
            </w:r>
          </w:p>
        </w:tc>
        <w:tc>
          <w:tcPr>
            <w:tcW w:w="1450" w:type="dxa"/>
            <w:shd w:val="clear" w:color="auto" w:fill="auto"/>
          </w:tcPr>
          <w:p w14:paraId="0B93000A" w14:textId="05AA8F6C"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p>
        </w:tc>
        <w:tc>
          <w:tcPr>
            <w:tcW w:w="6821" w:type="dxa"/>
            <w:shd w:val="clear" w:color="auto" w:fill="auto"/>
          </w:tcPr>
          <w:p w14:paraId="6A5A819A" w14:textId="77777777" w:rsidR="00387D0A" w:rsidRPr="00F5219E" w:rsidRDefault="00387D0A" w:rsidP="00387D0A">
            <w:pPr>
              <w:rPr>
                <w:rFonts w:ascii="David" w:hAnsi="David" w:cs="David"/>
                <w:sz w:val="24"/>
                <w:szCs w:val="24"/>
                <w:rtl/>
              </w:rPr>
            </w:pPr>
            <w:r w:rsidRPr="00F5219E">
              <w:rPr>
                <w:rFonts w:ascii="David" w:hAnsi="David" w:cs="David"/>
                <w:sz w:val="24"/>
                <w:szCs w:val="24"/>
                <w:rtl/>
              </w:rPr>
              <w:t xml:space="preserve">בחינוך המיוחד ישנם ימים רבים בהם </w:t>
            </w:r>
            <w:r w:rsidRPr="00F5219E">
              <w:rPr>
                <w:rFonts w:ascii="David" w:hAnsi="David" w:cs="David"/>
                <w:b/>
                <w:bCs/>
                <w:sz w:val="24"/>
                <w:szCs w:val="24"/>
                <w:u w:val="single"/>
                <w:rtl/>
              </w:rPr>
              <w:t>המסגרות אינן פעילות במהלך השנה</w:t>
            </w:r>
            <w:r w:rsidRPr="00F5219E">
              <w:rPr>
                <w:rFonts w:ascii="David" w:hAnsi="David" w:cs="David"/>
                <w:sz w:val="24"/>
                <w:szCs w:val="24"/>
                <w:rtl/>
              </w:rPr>
              <w:t xml:space="preserve"> (כדוגמת חופשת הקיץ וחופשת חגים מעבר לימי חג על פי חוק).</w:t>
            </w:r>
          </w:p>
          <w:p w14:paraId="2D2AF27F" w14:textId="77777777" w:rsidR="00387D0A" w:rsidRPr="00F5219E" w:rsidRDefault="00387D0A" w:rsidP="00387D0A">
            <w:pPr>
              <w:rPr>
                <w:rFonts w:ascii="David" w:hAnsi="David" w:cs="David"/>
                <w:sz w:val="24"/>
                <w:szCs w:val="24"/>
                <w:rtl/>
              </w:rPr>
            </w:pPr>
            <w:r w:rsidRPr="00F5219E">
              <w:rPr>
                <w:rFonts w:ascii="David" w:hAnsi="David" w:cs="David"/>
                <w:sz w:val="24"/>
                <w:szCs w:val="24"/>
                <w:rtl/>
              </w:rPr>
              <w:t xml:space="preserve">הסכמי העסקה הקיימים עם צוות העובדים ואשר היו קיימים גם בתקופות שקדמו לזכיין הנוכחי, </w:t>
            </w:r>
            <w:r w:rsidRPr="00F5219E">
              <w:rPr>
                <w:rFonts w:ascii="David" w:hAnsi="David" w:cs="David"/>
                <w:b/>
                <w:bCs/>
                <w:sz w:val="24"/>
                <w:szCs w:val="24"/>
                <w:rtl/>
              </w:rPr>
              <w:t>מחייבים את הספק לשלם לעובדים בגין שעות אלו.</w:t>
            </w:r>
            <w:r w:rsidRPr="00F5219E">
              <w:rPr>
                <w:rFonts w:ascii="David" w:hAnsi="David" w:cs="David"/>
                <w:sz w:val="24"/>
                <w:szCs w:val="24"/>
                <w:rtl/>
              </w:rPr>
              <w:t xml:space="preserve"> יצוין, כי חובה זו הינה גם כחלק מהתאגדות העובדים תחת ההסתדרות. עוד יצוין כי כל השנים המשרד נשא בעלויות אלו למול הספקים השונים.</w:t>
            </w:r>
          </w:p>
          <w:p w14:paraId="4EAC8066" w14:textId="450E4B57" w:rsidR="00387D0A" w:rsidRPr="007457C5" w:rsidRDefault="00387D0A" w:rsidP="007457C5">
            <w:pPr>
              <w:rPr>
                <w:rFonts w:ascii="David" w:hAnsi="David" w:cs="David"/>
                <w:sz w:val="24"/>
                <w:szCs w:val="24"/>
                <w:rtl/>
              </w:rPr>
            </w:pPr>
            <w:r w:rsidRPr="00F5219E">
              <w:rPr>
                <w:rFonts w:ascii="David" w:hAnsi="David" w:cs="David"/>
                <w:sz w:val="24"/>
                <w:szCs w:val="24"/>
                <w:rtl/>
              </w:rPr>
              <w:t xml:space="preserve">לאור הפרסומים בתקשורת בנוגע למחלוקת בין ספק קודם לבין המשרד והסכם פשרה בנושא,  ולאור מסמכי המכרז החדש, המשרד מתבקש לנקוב בבהירות מוחלטת בנושא ולציין האם המשרד ישפה את הספק בגין כל הוצאות שכר אלו לרבות מלוא שכר העובדים בתקופת ימי חופשה ורכיבי שכר נוספים הכלולים בהסכם. </w:t>
            </w:r>
          </w:p>
        </w:tc>
        <w:tc>
          <w:tcPr>
            <w:tcW w:w="4274" w:type="dxa"/>
            <w:shd w:val="clear" w:color="auto" w:fill="auto"/>
            <w:vAlign w:val="center"/>
          </w:tcPr>
          <w:p w14:paraId="2E027459" w14:textId="77777777" w:rsidR="007457C5" w:rsidRDefault="007457C5" w:rsidP="007457C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הבקשה נדחית.</w:t>
            </w:r>
          </w:p>
          <w:p w14:paraId="4443DBC2" w14:textId="7C576BF9" w:rsidR="00387D0A" w:rsidRPr="00F5219E" w:rsidRDefault="007457C5" w:rsidP="0018438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ראו מענה לשאלה 17 לעיל.</w:t>
            </w:r>
          </w:p>
        </w:tc>
      </w:tr>
      <w:tr w:rsidR="00387D0A" w:rsidRPr="00F5219E" w14:paraId="32C59475" w14:textId="77777777" w:rsidTr="003A15B8">
        <w:tc>
          <w:tcPr>
            <w:tcW w:w="925" w:type="dxa"/>
            <w:shd w:val="clear" w:color="auto" w:fill="auto"/>
            <w:vAlign w:val="center"/>
          </w:tcPr>
          <w:p w14:paraId="466085FB"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0000CD1F" w14:textId="65AD0A09"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כללי</w:t>
            </w:r>
          </w:p>
        </w:tc>
        <w:tc>
          <w:tcPr>
            <w:tcW w:w="1450" w:type="dxa"/>
            <w:shd w:val="clear" w:color="auto" w:fill="auto"/>
          </w:tcPr>
          <w:p w14:paraId="39C9D70F" w14:textId="3A66D808"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כללי</w:t>
            </w:r>
          </w:p>
        </w:tc>
        <w:tc>
          <w:tcPr>
            <w:tcW w:w="6821" w:type="dxa"/>
            <w:shd w:val="clear" w:color="auto" w:fill="auto"/>
            <w:vAlign w:val="center"/>
          </w:tcPr>
          <w:p w14:paraId="77AD2F4A" w14:textId="167A7FCE" w:rsidR="00387D0A" w:rsidRPr="00F5219E" w:rsidRDefault="00387D0A" w:rsidP="00387D0A">
            <w:pPr>
              <w:widowControl w:val="0"/>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sz w:val="24"/>
                <w:szCs w:val="24"/>
                <w:rtl/>
              </w:rPr>
              <w:t xml:space="preserve">על מנת לאפשר למציעים פוטנציאליים חדשים להגיש ‏הצעות ראויות למכרז ומאחר ומדובר בשירות שהיכרות עבר בו מהווה יתרון מובהק, נבקש מהמשרד, כפי ‏שנעשה במכרזים גדולים ומשמעותיים כגון זה (וכך נעשה גם במכרזים בהיקפים ובמורכבות קטנה ממכרז זה) , ‏לספק מידע מפורט ככל שניתן אודות כמות כח האדם הפועל בשירות בחלוקה לפי מקצועות – אחיות, רופאים ‏וכו', היקפים מפורטים של הפעילויות המוזכרות במפרט השירותים –וכן נתונים קריטיים אחרים הדרושים לטובת ‏הפעלת השירות. ככל שהמידע שיינתן יהיה </w:t>
            </w:r>
            <w:r w:rsidRPr="00F5219E">
              <w:rPr>
                <w:rFonts w:ascii="David" w:hAnsi="David" w:cs="David"/>
                <w:sz w:val="24"/>
                <w:szCs w:val="24"/>
                <w:rtl/>
              </w:rPr>
              <w:lastRenderedPageBreak/>
              <w:t xml:space="preserve">מפורט ומדויק יותר, כך ייטיבו המציעים להכין תכנית הפעלה ראויה ‏יותר, הצעת מחיר מדויקת יותר ולאור לוחות הזמנים הקצרים (שבועיים חפיפה) כמו גם מורכבות השירות – ‏יאפשר להעמיד שירות באיכות מספקת.‏ </w:t>
            </w:r>
          </w:p>
        </w:tc>
        <w:tc>
          <w:tcPr>
            <w:tcW w:w="4274" w:type="dxa"/>
            <w:shd w:val="clear" w:color="auto" w:fill="auto"/>
            <w:vAlign w:val="center"/>
          </w:tcPr>
          <w:p w14:paraId="01142A2C" w14:textId="77777777" w:rsidR="0018438A" w:rsidRDefault="0018438A" w:rsidP="0018438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FB0DD2">
              <w:rPr>
                <w:rFonts w:ascii="David" w:eastAsia="Times New Roman" w:hAnsi="David" w:cs="David" w:hint="cs"/>
                <w:sz w:val="24"/>
                <w:szCs w:val="24"/>
                <w:rtl/>
              </w:rPr>
              <w:lastRenderedPageBreak/>
              <w:t>ה</w:t>
            </w:r>
            <w:r>
              <w:rPr>
                <w:rFonts w:ascii="David" w:eastAsia="Times New Roman" w:hAnsi="David" w:cs="David" w:hint="cs"/>
                <w:sz w:val="24"/>
                <w:szCs w:val="24"/>
                <w:rtl/>
              </w:rPr>
              <w:t>י</w:t>
            </w:r>
            <w:r w:rsidRPr="00FB0DD2">
              <w:rPr>
                <w:rFonts w:ascii="David" w:eastAsia="Times New Roman" w:hAnsi="David" w:cs="David" w:hint="cs"/>
                <w:sz w:val="24"/>
                <w:szCs w:val="24"/>
                <w:rtl/>
              </w:rPr>
              <w:t>קפי שעות משנים קודמות בקובץ נפרד</w:t>
            </w:r>
          </w:p>
          <w:p w14:paraId="11E90084" w14:textId="595DDDD5"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p>
        </w:tc>
      </w:tr>
      <w:tr w:rsidR="00387D0A" w:rsidRPr="00F5219E" w14:paraId="00D4053C" w14:textId="77777777" w:rsidTr="003A15B8">
        <w:tc>
          <w:tcPr>
            <w:tcW w:w="925" w:type="dxa"/>
            <w:shd w:val="clear" w:color="auto" w:fill="auto"/>
            <w:vAlign w:val="center"/>
          </w:tcPr>
          <w:p w14:paraId="60DD1170"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4DB13879" w14:textId="7485AD97"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כללי</w:t>
            </w:r>
          </w:p>
        </w:tc>
        <w:tc>
          <w:tcPr>
            <w:tcW w:w="1450" w:type="dxa"/>
            <w:shd w:val="clear" w:color="auto" w:fill="auto"/>
          </w:tcPr>
          <w:p w14:paraId="22D052C0" w14:textId="47617D0E"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כללי</w:t>
            </w:r>
          </w:p>
        </w:tc>
        <w:tc>
          <w:tcPr>
            <w:tcW w:w="6821" w:type="dxa"/>
            <w:shd w:val="clear" w:color="auto" w:fill="auto"/>
            <w:vAlign w:val="center"/>
          </w:tcPr>
          <w:p w14:paraId="02075E07" w14:textId="77777777" w:rsidR="00387D0A" w:rsidRPr="00F5219E" w:rsidRDefault="00387D0A" w:rsidP="004B5D9D">
            <w:pPr>
              <w:pStyle w:val="af7"/>
              <w:widowControl w:val="0"/>
              <w:numPr>
                <w:ilvl w:val="0"/>
                <w:numId w:val="18"/>
              </w:numPr>
              <w:spacing w:before="120" w:after="120" w:line="240" w:lineRule="auto"/>
              <w:contextualSpacing/>
              <w:jc w:val="left"/>
              <w:rPr>
                <w:rFonts w:ascii="David" w:hAnsi="David"/>
              </w:rPr>
            </w:pPr>
            <w:r w:rsidRPr="00F5219E">
              <w:rPr>
                <w:rFonts w:ascii="David" w:hAnsi="David"/>
                <w:rtl/>
              </w:rPr>
              <w:t>נבקש לדעת כמה רופאים מועסקים כיום בשירות, ומהו היקף שעות העבודה השנתי שלהם.</w:t>
            </w:r>
          </w:p>
          <w:p w14:paraId="6FAEE125" w14:textId="77777777" w:rsidR="00387D0A" w:rsidRPr="00F5219E" w:rsidRDefault="00387D0A" w:rsidP="004B5D9D">
            <w:pPr>
              <w:pStyle w:val="af7"/>
              <w:widowControl w:val="0"/>
              <w:numPr>
                <w:ilvl w:val="0"/>
                <w:numId w:val="18"/>
              </w:numPr>
              <w:spacing w:before="120" w:after="120" w:line="240" w:lineRule="auto"/>
              <w:contextualSpacing/>
              <w:jc w:val="left"/>
              <w:rPr>
                <w:rFonts w:ascii="David" w:hAnsi="David"/>
              </w:rPr>
            </w:pPr>
            <w:r w:rsidRPr="00F5219E">
              <w:rPr>
                <w:rFonts w:ascii="David" w:hAnsi="David"/>
                <w:rtl/>
              </w:rPr>
              <w:t>נבקש לדעת כמה אחיות מוסמכות מועסקות כיום בשירות, ומהו היקף שעות העבודה השנתי שלהן.</w:t>
            </w:r>
          </w:p>
          <w:p w14:paraId="230047E6" w14:textId="77777777" w:rsidR="00387D0A" w:rsidRPr="00F5219E" w:rsidRDefault="00387D0A" w:rsidP="004B5D9D">
            <w:pPr>
              <w:pStyle w:val="af7"/>
              <w:widowControl w:val="0"/>
              <w:numPr>
                <w:ilvl w:val="0"/>
                <w:numId w:val="18"/>
              </w:numPr>
              <w:spacing w:before="120" w:after="120" w:line="240" w:lineRule="auto"/>
              <w:contextualSpacing/>
              <w:jc w:val="left"/>
              <w:rPr>
                <w:rFonts w:ascii="David" w:hAnsi="David"/>
              </w:rPr>
            </w:pPr>
            <w:r w:rsidRPr="00F5219E">
              <w:rPr>
                <w:rFonts w:ascii="David" w:hAnsi="David"/>
                <w:rtl/>
              </w:rPr>
              <w:t>נבקש לדעת כמה אחיות מעשיות מועסקות כיום בשירות, ומהו היקף שעות העבודה השנתי שלהן.</w:t>
            </w:r>
          </w:p>
          <w:p w14:paraId="2D034C98" w14:textId="5CD30BE8" w:rsidR="00387D0A" w:rsidRPr="00F5219E" w:rsidRDefault="00387D0A" w:rsidP="00387D0A">
            <w:pPr>
              <w:widowControl w:val="0"/>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sz w:val="24"/>
                <w:szCs w:val="24"/>
                <w:rtl/>
              </w:rPr>
              <w:t xml:space="preserve">נבקש כי הנתונים הללו יינתנו בחתך לפי מחוזות משרד החינוך. </w:t>
            </w:r>
          </w:p>
        </w:tc>
        <w:tc>
          <w:tcPr>
            <w:tcW w:w="4274" w:type="dxa"/>
            <w:shd w:val="clear" w:color="auto" w:fill="auto"/>
            <w:vAlign w:val="center"/>
          </w:tcPr>
          <w:p w14:paraId="38ADDBBF" w14:textId="25D5FF8F" w:rsidR="00387D0A" w:rsidRPr="00F5219E" w:rsidRDefault="0018438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FB0DD2">
              <w:rPr>
                <w:rFonts w:ascii="David" w:eastAsia="Times New Roman" w:hAnsi="David" w:cs="David" w:hint="cs"/>
                <w:sz w:val="24"/>
                <w:szCs w:val="24"/>
                <w:rtl/>
              </w:rPr>
              <w:t>ה</w:t>
            </w:r>
            <w:r>
              <w:rPr>
                <w:rFonts w:ascii="David" w:eastAsia="Times New Roman" w:hAnsi="David" w:cs="David" w:hint="cs"/>
                <w:sz w:val="24"/>
                <w:szCs w:val="24"/>
                <w:rtl/>
              </w:rPr>
              <w:t>י</w:t>
            </w:r>
            <w:r w:rsidRPr="00FB0DD2">
              <w:rPr>
                <w:rFonts w:ascii="David" w:eastAsia="Times New Roman" w:hAnsi="David" w:cs="David" w:hint="cs"/>
                <w:sz w:val="24"/>
                <w:szCs w:val="24"/>
                <w:rtl/>
              </w:rPr>
              <w:t>קפי שעות משנים קודמות בקובץ נפרד</w:t>
            </w:r>
          </w:p>
        </w:tc>
      </w:tr>
      <w:tr w:rsidR="00387D0A" w:rsidRPr="00F5219E" w14:paraId="4CA63561" w14:textId="77777777" w:rsidTr="003A15B8">
        <w:tc>
          <w:tcPr>
            <w:tcW w:w="925" w:type="dxa"/>
            <w:shd w:val="clear" w:color="auto" w:fill="auto"/>
            <w:vAlign w:val="center"/>
          </w:tcPr>
          <w:p w14:paraId="60D96FEA"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10A748CA" w14:textId="277CBCD1"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כללי</w:t>
            </w:r>
          </w:p>
        </w:tc>
        <w:tc>
          <w:tcPr>
            <w:tcW w:w="1450" w:type="dxa"/>
            <w:shd w:val="clear" w:color="auto" w:fill="auto"/>
          </w:tcPr>
          <w:p w14:paraId="7CA03815" w14:textId="7764693A"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כללי</w:t>
            </w:r>
          </w:p>
        </w:tc>
        <w:tc>
          <w:tcPr>
            <w:tcW w:w="6821" w:type="dxa"/>
            <w:shd w:val="clear" w:color="auto" w:fill="auto"/>
            <w:vAlign w:val="center"/>
          </w:tcPr>
          <w:p w14:paraId="6225C4F6" w14:textId="77777777" w:rsidR="00387D0A" w:rsidRPr="00F5219E" w:rsidRDefault="00387D0A" w:rsidP="004B5D9D">
            <w:pPr>
              <w:pStyle w:val="af7"/>
              <w:numPr>
                <w:ilvl w:val="0"/>
                <w:numId w:val="19"/>
              </w:numPr>
              <w:overflowPunct/>
              <w:autoSpaceDE/>
              <w:autoSpaceDN/>
              <w:adjustRightInd/>
              <w:spacing w:before="120" w:after="120" w:line="240" w:lineRule="auto"/>
              <w:contextualSpacing/>
              <w:jc w:val="left"/>
              <w:textAlignment w:val="auto"/>
              <w:rPr>
                <w:rFonts w:ascii="David" w:hAnsi="David"/>
                <w:rtl/>
              </w:rPr>
            </w:pPr>
            <w:r w:rsidRPr="00F5219E">
              <w:rPr>
                <w:rFonts w:ascii="David" w:hAnsi="David"/>
                <w:rtl/>
              </w:rPr>
              <w:t xml:space="preserve">האם קיים מנגנון מוסדר לתמיכה בתהליך העברת אחיות מהספק המכהן אל המציע הזוכה במכרז? </w:t>
            </w:r>
          </w:p>
          <w:p w14:paraId="5E020AF9" w14:textId="77777777" w:rsidR="00387D0A" w:rsidRPr="00F5219E" w:rsidRDefault="00387D0A" w:rsidP="004B5D9D">
            <w:pPr>
              <w:pStyle w:val="af7"/>
              <w:numPr>
                <w:ilvl w:val="0"/>
                <w:numId w:val="19"/>
              </w:numPr>
              <w:overflowPunct/>
              <w:autoSpaceDE/>
              <w:autoSpaceDN/>
              <w:adjustRightInd/>
              <w:spacing w:before="120" w:after="120" w:line="240" w:lineRule="auto"/>
              <w:contextualSpacing/>
              <w:jc w:val="left"/>
              <w:textAlignment w:val="auto"/>
              <w:rPr>
                <w:rFonts w:ascii="David" w:hAnsi="David"/>
              </w:rPr>
            </w:pPr>
            <w:r w:rsidRPr="00F5219E">
              <w:rPr>
                <w:rFonts w:ascii="David" w:hAnsi="David"/>
                <w:rtl/>
              </w:rPr>
              <w:t>ככל שאין מנגנון כזה בנמצא, נבקש מעורכי המכרז להסדיר רכיב מהותי זה בתהליך חילופי הספקים</w:t>
            </w:r>
          </w:p>
          <w:p w14:paraId="1297602C" w14:textId="0F6BEB18" w:rsidR="00387D0A" w:rsidRPr="00F5219E" w:rsidRDefault="00387D0A" w:rsidP="00387D0A">
            <w:pPr>
              <w:widowControl w:val="0"/>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sz w:val="24"/>
                <w:szCs w:val="24"/>
                <w:rtl/>
              </w:rPr>
              <w:t>האמור יאפשר לשמר את הרצף הטיפולי ולהבטיח המשכיות של ההיכרות מול התלמידים והידע שנצבר לאורך השנים.</w:t>
            </w:r>
          </w:p>
        </w:tc>
        <w:tc>
          <w:tcPr>
            <w:tcW w:w="4274" w:type="dxa"/>
            <w:shd w:val="clear" w:color="auto" w:fill="auto"/>
            <w:vAlign w:val="center"/>
          </w:tcPr>
          <w:p w14:paraId="545143E3" w14:textId="778EBFD4" w:rsidR="00387D0A" w:rsidRPr="00F5219E" w:rsidRDefault="00F11D2E"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ראו הוראות על חפיפה במכרז.</w:t>
            </w:r>
          </w:p>
        </w:tc>
      </w:tr>
      <w:tr w:rsidR="00387D0A" w:rsidRPr="00F5219E" w14:paraId="788D1EEB" w14:textId="77777777" w:rsidTr="003A15B8">
        <w:tc>
          <w:tcPr>
            <w:tcW w:w="925" w:type="dxa"/>
            <w:shd w:val="clear" w:color="auto" w:fill="auto"/>
            <w:vAlign w:val="center"/>
          </w:tcPr>
          <w:p w14:paraId="1F5AA2E1"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73276701" w14:textId="3A26BC21"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כללי</w:t>
            </w:r>
          </w:p>
        </w:tc>
        <w:tc>
          <w:tcPr>
            <w:tcW w:w="1450" w:type="dxa"/>
            <w:shd w:val="clear" w:color="auto" w:fill="auto"/>
          </w:tcPr>
          <w:p w14:paraId="49A78653" w14:textId="7B0C119B"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כללי</w:t>
            </w:r>
          </w:p>
        </w:tc>
        <w:tc>
          <w:tcPr>
            <w:tcW w:w="6821" w:type="dxa"/>
            <w:shd w:val="clear" w:color="auto" w:fill="auto"/>
            <w:vAlign w:val="center"/>
          </w:tcPr>
          <w:p w14:paraId="3AD90CD2" w14:textId="190C5C6D"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sz w:val="24"/>
                <w:szCs w:val="24"/>
                <w:rtl/>
              </w:rPr>
              <w:t>האם במסגרת החלפת הספק שבוצעה בשנת 2019/2020 (החלפת חברת פמי בספק הנוכחי – חברת ביקור רופא) כוח אדם מקצועי הנותן שירותים מכוח מכרז זה, עבר מחברת פמי לחברת ביקור רופא? האם התהליך האמור מצופה גם במידה וייבחר זוכה חדש?</w:t>
            </w:r>
          </w:p>
        </w:tc>
        <w:tc>
          <w:tcPr>
            <w:tcW w:w="4274" w:type="dxa"/>
            <w:shd w:val="clear" w:color="auto" w:fill="auto"/>
            <w:vAlign w:val="center"/>
          </w:tcPr>
          <w:p w14:paraId="5A0E7AE2" w14:textId="55F650D8" w:rsidR="00387D0A" w:rsidRPr="00F5219E" w:rsidRDefault="0018438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ראו</w:t>
            </w:r>
            <w:r w:rsidR="00CA4249">
              <w:rPr>
                <w:rFonts w:ascii="David" w:eastAsia="Times New Roman" w:hAnsi="David" w:cs="David" w:hint="cs"/>
                <w:sz w:val="24"/>
                <w:szCs w:val="24"/>
                <w:rtl/>
              </w:rPr>
              <w:t xml:space="preserve"> הוראות על חפיפה במכרז.</w:t>
            </w:r>
          </w:p>
        </w:tc>
      </w:tr>
      <w:tr w:rsidR="00387D0A" w:rsidRPr="00F5219E" w14:paraId="5A8E01C9" w14:textId="77777777" w:rsidTr="003A15B8">
        <w:tc>
          <w:tcPr>
            <w:tcW w:w="925" w:type="dxa"/>
            <w:shd w:val="clear" w:color="auto" w:fill="auto"/>
            <w:vAlign w:val="center"/>
          </w:tcPr>
          <w:p w14:paraId="2928FDA1"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2496D3AC" w14:textId="7D99C015"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כללי</w:t>
            </w:r>
          </w:p>
        </w:tc>
        <w:tc>
          <w:tcPr>
            <w:tcW w:w="1450" w:type="dxa"/>
            <w:shd w:val="clear" w:color="auto" w:fill="auto"/>
          </w:tcPr>
          <w:p w14:paraId="49433138" w14:textId="0E6ADFD7"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כללי</w:t>
            </w:r>
          </w:p>
        </w:tc>
        <w:tc>
          <w:tcPr>
            <w:tcW w:w="6821" w:type="dxa"/>
            <w:shd w:val="clear" w:color="auto" w:fill="auto"/>
            <w:vAlign w:val="center"/>
          </w:tcPr>
          <w:p w14:paraId="34AF0C68" w14:textId="3519F879"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F5219E">
              <w:rPr>
                <w:rFonts w:ascii="David" w:hAnsi="David" w:cs="David"/>
                <w:sz w:val="24"/>
                <w:szCs w:val="24"/>
                <w:rtl/>
              </w:rPr>
              <w:t>נבקש לאפשר למציעים לחתום בשולי עמודי הצעתם באמצעות חותמות סרוקות של מורשי החתימה במציע. יובהר כי בכל מקום בו נדרשת חתימה במסמכי המכרז, תתבצע החתימה ידנית, כמוקבל.</w:t>
            </w:r>
          </w:p>
        </w:tc>
        <w:tc>
          <w:tcPr>
            <w:tcW w:w="4274" w:type="dxa"/>
            <w:shd w:val="clear" w:color="auto" w:fill="auto"/>
            <w:vAlign w:val="center"/>
          </w:tcPr>
          <w:p w14:paraId="3898D772" w14:textId="0FA2C446" w:rsidR="00387D0A" w:rsidRPr="00F5219E" w:rsidRDefault="007457C5"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יש לפעול בהתאם לדרישות המכרז.</w:t>
            </w:r>
          </w:p>
        </w:tc>
      </w:tr>
      <w:tr w:rsidR="00387D0A" w:rsidRPr="00F5219E" w14:paraId="0215ACB2" w14:textId="77777777" w:rsidTr="003A15B8">
        <w:tc>
          <w:tcPr>
            <w:tcW w:w="925" w:type="dxa"/>
            <w:shd w:val="clear" w:color="auto" w:fill="auto"/>
            <w:vAlign w:val="center"/>
          </w:tcPr>
          <w:p w14:paraId="14E75FE7"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0B56D945" w14:textId="405E0ABB"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כללי</w:t>
            </w:r>
          </w:p>
        </w:tc>
        <w:tc>
          <w:tcPr>
            <w:tcW w:w="1450" w:type="dxa"/>
            <w:shd w:val="clear" w:color="auto" w:fill="auto"/>
          </w:tcPr>
          <w:p w14:paraId="1DD9CFF6" w14:textId="72CE7A6D"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שכר אחיות – הסכם קיבוצי</w:t>
            </w:r>
          </w:p>
        </w:tc>
        <w:tc>
          <w:tcPr>
            <w:tcW w:w="6821" w:type="dxa"/>
            <w:shd w:val="clear" w:color="auto" w:fill="auto"/>
          </w:tcPr>
          <w:p w14:paraId="763BA746" w14:textId="77777777" w:rsidR="00387D0A" w:rsidRPr="00F5219E" w:rsidRDefault="00387D0A" w:rsidP="00387D0A">
            <w:pPr>
              <w:spacing w:before="360" w:line="276" w:lineRule="auto"/>
              <w:jc w:val="both"/>
              <w:rPr>
                <w:rFonts w:ascii="David" w:hAnsi="David" w:cs="David"/>
                <w:sz w:val="24"/>
                <w:szCs w:val="24"/>
                <w:rtl/>
              </w:rPr>
            </w:pPr>
            <w:r w:rsidRPr="00F5219E">
              <w:rPr>
                <w:rFonts w:ascii="David" w:hAnsi="David" w:cs="David"/>
                <w:sz w:val="24"/>
                <w:szCs w:val="24"/>
                <w:rtl/>
              </w:rPr>
              <w:t xml:space="preserve">שכר עובדים וזכויות סוציאליות – נבקש הבהרה האם תנאי העסקתן של האחיות יהיה בהתאם להסכמים הקיבוצים של האחיות כפי שיעודכנו מעת </w:t>
            </w:r>
            <w:r w:rsidRPr="00F5219E">
              <w:rPr>
                <w:rFonts w:ascii="David" w:hAnsi="David" w:cs="David"/>
                <w:sz w:val="24"/>
                <w:szCs w:val="24"/>
                <w:rtl/>
              </w:rPr>
              <w:lastRenderedPageBreak/>
              <w:t xml:space="preserve">לעת?  והאם הקבלן מתחייב לשמור על זכויותיהם הסוציאליות של כלל עובדיו לרבות הפרשות כדין לכלל הרשויות, תשלומי פנסיה וכיו"ב על פי כלל החוקים והתקנות ועל פי </w:t>
            </w:r>
            <w:r w:rsidRPr="00F5219E">
              <w:rPr>
                <w:rFonts w:ascii="David" w:hAnsi="David" w:cs="David"/>
                <w:b/>
                <w:bCs/>
                <w:sz w:val="24"/>
                <w:szCs w:val="24"/>
                <w:u w:val="single"/>
                <w:rtl/>
              </w:rPr>
              <w:t>הוראות ההסכם הקיבוצי</w:t>
            </w:r>
            <w:r w:rsidRPr="00F5219E">
              <w:rPr>
                <w:rFonts w:ascii="David" w:hAnsi="David" w:cs="David"/>
                <w:sz w:val="24"/>
                <w:szCs w:val="24"/>
                <w:rtl/>
              </w:rPr>
              <w:t xml:space="preserve"> ועל פי כל דין</w:t>
            </w:r>
            <w:r w:rsidRPr="00F5219E">
              <w:rPr>
                <w:rFonts w:ascii="David" w:hAnsi="David" w:cs="David"/>
                <w:sz w:val="24"/>
                <w:szCs w:val="24"/>
              </w:rPr>
              <w:t>.</w:t>
            </w:r>
          </w:p>
          <w:p w14:paraId="37A30724" w14:textId="6CCBFE91" w:rsidR="00387D0A" w:rsidRPr="00F5219E" w:rsidRDefault="00387D0A" w:rsidP="00387D0A">
            <w:pPr>
              <w:widowControl w:val="0"/>
              <w:overflowPunct w:val="0"/>
              <w:autoSpaceDE w:val="0"/>
              <w:autoSpaceDN w:val="0"/>
              <w:adjustRightInd w:val="0"/>
              <w:spacing w:after="0" w:line="300" w:lineRule="atLeast"/>
              <w:jc w:val="both"/>
              <w:textAlignment w:val="baseline"/>
              <w:rPr>
                <w:rFonts w:ascii="David" w:eastAsia="Times New Roman" w:hAnsi="David" w:cs="David"/>
                <w:sz w:val="24"/>
                <w:szCs w:val="24"/>
                <w:rtl/>
                <w:lang w:eastAsia="he-IL"/>
              </w:rPr>
            </w:pPr>
          </w:p>
        </w:tc>
        <w:tc>
          <w:tcPr>
            <w:tcW w:w="4274" w:type="dxa"/>
            <w:shd w:val="clear" w:color="auto" w:fill="auto"/>
            <w:vAlign w:val="center"/>
          </w:tcPr>
          <w:p w14:paraId="689DA025" w14:textId="088292D9" w:rsidR="00387D0A" w:rsidRPr="00F5219E" w:rsidRDefault="00803F21" w:rsidP="00F11D2E">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803F21">
              <w:rPr>
                <w:rFonts w:ascii="David" w:eastAsia="Times New Roman" w:hAnsi="David" w:cs="David" w:hint="cs"/>
                <w:sz w:val="24"/>
                <w:szCs w:val="24"/>
                <w:rtl/>
              </w:rPr>
              <w:lastRenderedPageBreak/>
              <w:t xml:space="preserve">על הספקים מוטלת חובה לעמוד בדרישות </w:t>
            </w:r>
            <w:r>
              <w:rPr>
                <w:rFonts w:ascii="David" w:eastAsia="Times New Roman" w:hAnsi="David" w:cs="David" w:hint="cs"/>
                <w:sz w:val="24"/>
                <w:szCs w:val="24"/>
                <w:rtl/>
              </w:rPr>
              <w:t>הדין</w:t>
            </w:r>
            <w:r w:rsidRPr="00803F21">
              <w:rPr>
                <w:rFonts w:ascii="David" w:eastAsia="Times New Roman" w:hAnsi="David" w:cs="David" w:hint="cs"/>
                <w:sz w:val="24"/>
                <w:szCs w:val="24"/>
                <w:rtl/>
              </w:rPr>
              <w:t xml:space="preserve"> ביחס לזכויות עובדיהם</w:t>
            </w:r>
            <w:r>
              <w:rPr>
                <w:rFonts w:ascii="David" w:eastAsia="Times New Roman" w:hAnsi="David" w:cs="David" w:hint="cs"/>
                <w:sz w:val="24"/>
                <w:szCs w:val="24"/>
                <w:rtl/>
              </w:rPr>
              <w:t>, ובכלל</w:t>
            </w:r>
            <w:r w:rsidRPr="00803F21">
              <w:rPr>
                <w:rFonts w:ascii="David" w:eastAsia="Times New Roman" w:hAnsi="David" w:cs="David" w:hint="cs"/>
                <w:sz w:val="24"/>
                <w:szCs w:val="24"/>
                <w:rtl/>
              </w:rPr>
              <w:t>.</w:t>
            </w:r>
          </w:p>
        </w:tc>
      </w:tr>
      <w:tr w:rsidR="00387D0A" w:rsidRPr="00F5219E" w14:paraId="2BD5B75F" w14:textId="77777777" w:rsidTr="003A15B8">
        <w:tc>
          <w:tcPr>
            <w:tcW w:w="925" w:type="dxa"/>
            <w:shd w:val="clear" w:color="auto" w:fill="auto"/>
            <w:vAlign w:val="center"/>
          </w:tcPr>
          <w:p w14:paraId="148EE8CE"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4985ECE5" w14:textId="698D160C"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כללי</w:t>
            </w:r>
          </w:p>
        </w:tc>
        <w:tc>
          <w:tcPr>
            <w:tcW w:w="1450" w:type="dxa"/>
            <w:shd w:val="clear" w:color="auto" w:fill="auto"/>
          </w:tcPr>
          <w:p w14:paraId="31DDF7AA" w14:textId="6493C0AB"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שכר אחיות – הסכם קיבוצי</w:t>
            </w:r>
          </w:p>
        </w:tc>
        <w:tc>
          <w:tcPr>
            <w:tcW w:w="6821" w:type="dxa"/>
            <w:shd w:val="clear" w:color="auto" w:fill="auto"/>
          </w:tcPr>
          <w:p w14:paraId="53C68BC5" w14:textId="1353590F" w:rsidR="00387D0A" w:rsidRPr="00F5219E" w:rsidRDefault="00387D0A" w:rsidP="00387D0A">
            <w:pPr>
              <w:widowControl w:val="0"/>
              <w:overflowPunct w:val="0"/>
              <w:autoSpaceDE w:val="0"/>
              <w:autoSpaceDN w:val="0"/>
              <w:adjustRightInd w:val="0"/>
              <w:spacing w:after="0" w:line="300" w:lineRule="atLeast"/>
              <w:jc w:val="both"/>
              <w:textAlignment w:val="baseline"/>
              <w:rPr>
                <w:rFonts w:ascii="David" w:eastAsia="Times New Roman" w:hAnsi="David" w:cs="David"/>
                <w:sz w:val="24"/>
                <w:szCs w:val="24"/>
                <w:rtl/>
                <w:lang w:eastAsia="he-IL"/>
              </w:rPr>
            </w:pPr>
            <w:r w:rsidRPr="00F5219E">
              <w:rPr>
                <w:rFonts w:ascii="David" w:hAnsi="David" w:cs="David"/>
                <w:sz w:val="24"/>
                <w:szCs w:val="24"/>
                <w:rtl/>
              </w:rPr>
              <w:t xml:space="preserve">שכר עובדים וזכויות סוציאליות – נבקש הבהרה האם שכר האחיות </w:t>
            </w:r>
            <w:r w:rsidRPr="00F5219E">
              <w:rPr>
                <w:rFonts w:ascii="David" w:hAnsi="David" w:cs="David"/>
                <w:b/>
                <w:bCs/>
                <w:sz w:val="24"/>
                <w:szCs w:val="24"/>
                <w:u w:val="single"/>
                <w:rtl/>
              </w:rPr>
              <w:t>המועסקות כיום בשירות</w:t>
            </w:r>
            <w:r w:rsidRPr="00F5219E">
              <w:rPr>
                <w:rFonts w:ascii="David" w:hAnsi="David" w:cs="David"/>
                <w:sz w:val="24"/>
                <w:szCs w:val="24"/>
                <w:rtl/>
              </w:rPr>
              <w:t xml:space="preserve">, תחת הקבלן המבצע הנוכחי הינו בהתאם להסכמים הקיבוצים של האחיות?  והאם על הקבלן הזוכה להתחייב לשמור על זכויותיהם הסוציאליות של כלל עובדי השירות הקיים אשר יעברו אליו לרבות הפרשות כדין לכלל הרשויות, תשלומי פנסיה וכיו"ב על פי כלל החוקים והתקנות ועל פי </w:t>
            </w:r>
            <w:r w:rsidRPr="00F5219E">
              <w:rPr>
                <w:rFonts w:ascii="David" w:hAnsi="David" w:cs="David"/>
                <w:b/>
                <w:bCs/>
                <w:sz w:val="24"/>
                <w:szCs w:val="24"/>
                <w:u w:val="single"/>
                <w:rtl/>
              </w:rPr>
              <w:t>הוראות ההסכם הקיבוצי</w:t>
            </w:r>
            <w:r w:rsidRPr="00F5219E">
              <w:rPr>
                <w:rFonts w:ascii="David" w:hAnsi="David" w:cs="David"/>
                <w:sz w:val="24"/>
                <w:szCs w:val="24"/>
                <w:rtl/>
              </w:rPr>
              <w:t xml:space="preserve"> ועל פי כל דין</w:t>
            </w:r>
            <w:r w:rsidRPr="00F5219E">
              <w:rPr>
                <w:rFonts w:ascii="David" w:hAnsi="David" w:cs="David"/>
                <w:sz w:val="24"/>
                <w:szCs w:val="24"/>
              </w:rPr>
              <w:t>.</w:t>
            </w:r>
          </w:p>
        </w:tc>
        <w:tc>
          <w:tcPr>
            <w:tcW w:w="4274" w:type="dxa"/>
            <w:shd w:val="clear" w:color="auto" w:fill="auto"/>
            <w:vAlign w:val="center"/>
          </w:tcPr>
          <w:p w14:paraId="00933E9D" w14:textId="2787C6F8" w:rsidR="00387D0A" w:rsidRPr="00F5219E" w:rsidRDefault="00803F21"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ראו מענה לשאלה 76 לעיל.</w:t>
            </w:r>
          </w:p>
        </w:tc>
      </w:tr>
      <w:tr w:rsidR="00387D0A" w:rsidRPr="00F5219E" w14:paraId="38B836C1" w14:textId="77777777" w:rsidTr="003A15B8">
        <w:tc>
          <w:tcPr>
            <w:tcW w:w="925" w:type="dxa"/>
            <w:shd w:val="clear" w:color="auto" w:fill="auto"/>
            <w:vAlign w:val="center"/>
          </w:tcPr>
          <w:p w14:paraId="40E8830A"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32F7FF92" w14:textId="7F8C4E5E"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כללי</w:t>
            </w:r>
          </w:p>
        </w:tc>
        <w:tc>
          <w:tcPr>
            <w:tcW w:w="1450" w:type="dxa"/>
            <w:shd w:val="clear" w:color="auto" w:fill="auto"/>
          </w:tcPr>
          <w:p w14:paraId="6F14599B" w14:textId="44A755A6"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שכר רופאים – הסכם קיבוצי</w:t>
            </w:r>
          </w:p>
        </w:tc>
        <w:tc>
          <w:tcPr>
            <w:tcW w:w="6821" w:type="dxa"/>
            <w:shd w:val="clear" w:color="auto" w:fill="auto"/>
          </w:tcPr>
          <w:p w14:paraId="6AE6CE9A" w14:textId="628D918D" w:rsidR="00387D0A" w:rsidRPr="00F5219E" w:rsidRDefault="00387D0A" w:rsidP="00387D0A">
            <w:pPr>
              <w:widowControl w:val="0"/>
              <w:overflowPunct w:val="0"/>
              <w:autoSpaceDE w:val="0"/>
              <w:autoSpaceDN w:val="0"/>
              <w:adjustRightInd w:val="0"/>
              <w:spacing w:after="0" w:line="300" w:lineRule="atLeast"/>
              <w:jc w:val="both"/>
              <w:textAlignment w:val="baseline"/>
              <w:rPr>
                <w:rFonts w:ascii="David" w:eastAsia="Times New Roman" w:hAnsi="David" w:cs="David"/>
                <w:b/>
                <w:bCs/>
                <w:sz w:val="24"/>
                <w:szCs w:val="24"/>
                <w:rtl/>
                <w:lang w:eastAsia="he-IL"/>
              </w:rPr>
            </w:pPr>
            <w:r w:rsidRPr="00F5219E">
              <w:rPr>
                <w:rFonts w:ascii="David" w:hAnsi="David" w:cs="David"/>
                <w:sz w:val="24"/>
                <w:szCs w:val="24"/>
                <w:rtl/>
              </w:rPr>
              <w:t xml:space="preserve">שכר עובדים וזכויות סוציאליות – נבקש הבהרה האם תנאי העסקת הרופאים יהיו בהתאם להסכמים הקיבוצים של הרופאים כפי שיעודכנו מעת לעת?  כיצד משולם כיום על ידי הקבלן הנוכחי והאם לרופאים הפועלים עבורו תינתן האפשרות לעבור לעבוד אצל הקבלן החדש? (ובכך לשמר את הרצף הטיפולי ולהבטיח המשכיות של ההיכרות מול התלמידים והידע שנצבר לאורך השנים) </w:t>
            </w:r>
          </w:p>
        </w:tc>
        <w:tc>
          <w:tcPr>
            <w:tcW w:w="4274" w:type="dxa"/>
            <w:shd w:val="clear" w:color="auto" w:fill="auto"/>
            <w:vAlign w:val="center"/>
          </w:tcPr>
          <w:p w14:paraId="54EA39CC" w14:textId="336E3089" w:rsidR="00387D0A" w:rsidRPr="00F5219E" w:rsidRDefault="00803F21"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ראו מענה לשאלה 76 לעיל.</w:t>
            </w:r>
          </w:p>
        </w:tc>
      </w:tr>
      <w:tr w:rsidR="00387D0A" w:rsidRPr="00F5219E" w14:paraId="0DD97EFC" w14:textId="77777777" w:rsidTr="003A15B8">
        <w:tc>
          <w:tcPr>
            <w:tcW w:w="925" w:type="dxa"/>
            <w:shd w:val="clear" w:color="auto" w:fill="auto"/>
            <w:vAlign w:val="center"/>
          </w:tcPr>
          <w:p w14:paraId="0E195652"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7D1130D9" w14:textId="6C15BCAA"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themeColor="text1"/>
                <w:sz w:val="24"/>
                <w:szCs w:val="24"/>
                <w:rtl/>
              </w:rPr>
              <w:t>ללא</w:t>
            </w:r>
          </w:p>
        </w:tc>
        <w:tc>
          <w:tcPr>
            <w:tcW w:w="1450" w:type="dxa"/>
            <w:shd w:val="clear" w:color="auto" w:fill="auto"/>
          </w:tcPr>
          <w:p w14:paraId="178BE35B" w14:textId="18F3BBEC"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themeColor="text1"/>
                <w:sz w:val="24"/>
                <w:szCs w:val="24"/>
                <w:rtl/>
              </w:rPr>
              <w:t>קובץ מחוון</w:t>
            </w:r>
          </w:p>
        </w:tc>
        <w:tc>
          <w:tcPr>
            <w:tcW w:w="6821" w:type="dxa"/>
            <w:shd w:val="clear" w:color="auto" w:fill="auto"/>
          </w:tcPr>
          <w:p w14:paraId="6C9DCA89" w14:textId="597D1171" w:rsidR="00387D0A" w:rsidRPr="00F5219E" w:rsidRDefault="00387D0A" w:rsidP="00387D0A">
            <w:pPr>
              <w:widowControl w:val="0"/>
              <w:overflowPunct w:val="0"/>
              <w:autoSpaceDE w:val="0"/>
              <w:autoSpaceDN w:val="0"/>
              <w:adjustRightInd w:val="0"/>
              <w:spacing w:after="0" w:line="300" w:lineRule="atLeast"/>
              <w:jc w:val="both"/>
              <w:textAlignment w:val="baseline"/>
              <w:rPr>
                <w:rFonts w:ascii="David" w:eastAsia="Times New Roman" w:hAnsi="David" w:cs="David"/>
                <w:sz w:val="24"/>
                <w:szCs w:val="24"/>
                <w:rtl/>
                <w:lang w:eastAsia="he-IL"/>
              </w:rPr>
            </w:pPr>
            <w:r w:rsidRPr="00F5219E">
              <w:rPr>
                <w:rFonts w:ascii="David" w:hAnsi="David" w:cs="David"/>
                <w:color w:val="000000" w:themeColor="text1"/>
                <w:sz w:val="24"/>
                <w:szCs w:val="24"/>
                <w:rtl/>
              </w:rPr>
              <w:t>נבקש מהועדה לעדכן את קובץ ה-</w:t>
            </w:r>
            <w:r w:rsidRPr="00F5219E">
              <w:rPr>
                <w:rFonts w:ascii="David" w:hAnsi="David" w:cs="David"/>
                <w:color w:val="000000" w:themeColor="text1"/>
                <w:sz w:val="24"/>
                <w:szCs w:val="24"/>
              </w:rPr>
              <w:t>Excel</w:t>
            </w:r>
            <w:r w:rsidRPr="00F5219E">
              <w:rPr>
                <w:rFonts w:ascii="David" w:hAnsi="David" w:cs="David"/>
                <w:color w:val="000000" w:themeColor="text1"/>
                <w:sz w:val="24"/>
                <w:szCs w:val="24"/>
                <w:rtl/>
              </w:rPr>
              <w:t xml:space="preserve"> של המחוון כך שיכלול את הנוסחאות והמשקולות לצורך חישוב רכיב המחיר, לרבות התייחסות לשאלת המע"מ, באופן שיאפשר למציעים לבחון את השפעת הרכיבים על ציונם היחסי.</w:t>
            </w:r>
          </w:p>
        </w:tc>
        <w:tc>
          <w:tcPr>
            <w:tcW w:w="4274" w:type="dxa"/>
            <w:shd w:val="clear" w:color="auto" w:fill="auto"/>
            <w:vAlign w:val="center"/>
          </w:tcPr>
          <w:p w14:paraId="07A7E59D" w14:textId="77777777" w:rsidR="00387D0A" w:rsidRDefault="00803F21"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מודגש, כי המחיר ליחידה ללא מע"מ יוכפל בכמות המצויינת במחוון.</w:t>
            </w:r>
          </w:p>
          <w:p w14:paraId="64E29FC8" w14:textId="77777777" w:rsidR="00803F21" w:rsidRDefault="00803F21"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לאחר מכן יתווסף המע"מ ככל שחל על המציע.</w:t>
            </w:r>
          </w:p>
          <w:p w14:paraId="412F5801" w14:textId="77777777" w:rsidR="00803F21" w:rsidRDefault="00803F21"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סכום זה ישווה בין המציעים.</w:t>
            </w:r>
          </w:p>
          <w:p w14:paraId="69AF86F6" w14:textId="37FEDB53" w:rsidR="00BC29BF" w:rsidRPr="00F5219E" w:rsidRDefault="00BC29BF"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ראו גם נוסח המחוון העדכני.</w:t>
            </w:r>
          </w:p>
        </w:tc>
      </w:tr>
      <w:tr w:rsidR="00387D0A" w:rsidRPr="00F5219E" w14:paraId="117E5AE0" w14:textId="77777777" w:rsidTr="003A15B8">
        <w:tc>
          <w:tcPr>
            <w:tcW w:w="925" w:type="dxa"/>
            <w:shd w:val="clear" w:color="auto" w:fill="auto"/>
            <w:vAlign w:val="center"/>
          </w:tcPr>
          <w:p w14:paraId="6BE9476F"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6F666EDF" w14:textId="2E130B8C"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9-11</w:t>
            </w:r>
          </w:p>
        </w:tc>
        <w:tc>
          <w:tcPr>
            <w:tcW w:w="1450" w:type="dxa"/>
            <w:shd w:val="clear" w:color="auto" w:fill="auto"/>
          </w:tcPr>
          <w:p w14:paraId="47B86376" w14:textId="2BAEB820"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ייעוץ רפואי – 4.2.2, 4.4.1, 4.5</w:t>
            </w:r>
          </w:p>
        </w:tc>
        <w:tc>
          <w:tcPr>
            <w:tcW w:w="6821" w:type="dxa"/>
            <w:shd w:val="clear" w:color="auto" w:fill="auto"/>
          </w:tcPr>
          <w:p w14:paraId="4CAAC4A6" w14:textId="68DA7B4A" w:rsidR="00387D0A" w:rsidRPr="00F5219E" w:rsidRDefault="00387D0A" w:rsidP="00387D0A">
            <w:pPr>
              <w:widowControl w:val="0"/>
              <w:overflowPunct w:val="0"/>
              <w:autoSpaceDE w:val="0"/>
              <w:autoSpaceDN w:val="0"/>
              <w:adjustRightInd w:val="0"/>
              <w:spacing w:after="0" w:line="300" w:lineRule="atLeast"/>
              <w:jc w:val="both"/>
              <w:textAlignment w:val="baseline"/>
              <w:rPr>
                <w:rFonts w:ascii="David" w:eastAsia="Times New Roman" w:hAnsi="David" w:cs="David"/>
                <w:sz w:val="24"/>
                <w:szCs w:val="24"/>
                <w:rtl/>
                <w:lang w:eastAsia="he-IL"/>
              </w:rPr>
            </w:pPr>
            <w:r w:rsidRPr="00F5219E">
              <w:rPr>
                <w:rFonts w:ascii="David" w:hAnsi="David" w:cs="David"/>
                <w:sz w:val="24"/>
                <w:szCs w:val="24"/>
                <w:rtl/>
              </w:rPr>
              <w:t>נבקש לדעת מה כמות שעות הרופא שניתנו במהלך שנת הלימודים האחרונה שהסתיימה, תשפ"ג וכמות הרופאים אשר הועסקו בשירות, בחלוקה לסוגי מוסדות חינוכיים. בנוסף, נבקש לדעת החלוקה בין כמות שעות הייעוץ הרפואי לצוותים החינוכיים בחינוך הרשמי, הייעוץ הרפואי במסגרות במעמד המוכש"ר והאם ישנם עוד תחומים בהם ניתן ייעוץ רפואי רלבנטי? פירוט כאמור יאפשר למציעים להכין תכנית הפעלה מדוייקת ומתאימה כמו גם לספק הצעת מחיר רלבנטית יותר</w:t>
            </w:r>
          </w:p>
        </w:tc>
        <w:tc>
          <w:tcPr>
            <w:tcW w:w="4274" w:type="dxa"/>
            <w:shd w:val="clear" w:color="auto" w:fill="auto"/>
            <w:vAlign w:val="center"/>
          </w:tcPr>
          <w:p w14:paraId="65851AC2" w14:textId="77777777" w:rsidR="00F11D2E" w:rsidRDefault="00F11D2E" w:rsidP="00F11D2E">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ביקור של רופא המייעץ במוסדות החינוך הרשמי הינו על פי מתווה בנספח 7.</w:t>
            </w:r>
          </w:p>
          <w:p w14:paraId="4E46E9A6" w14:textId="3E606C1A" w:rsidR="00387D0A" w:rsidRPr="00F5219E" w:rsidRDefault="00F11D2E" w:rsidP="00F11D2E">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רופא מייעץ לשירותי טיפול פולשני ניתן ברשמי ובמוכשר.</w:t>
            </w:r>
          </w:p>
        </w:tc>
      </w:tr>
      <w:tr w:rsidR="00387D0A" w:rsidRPr="00F5219E" w14:paraId="11129A0F" w14:textId="77777777" w:rsidTr="003A15B8">
        <w:tc>
          <w:tcPr>
            <w:tcW w:w="925" w:type="dxa"/>
            <w:shd w:val="clear" w:color="auto" w:fill="auto"/>
            <w:vAlign w:val="center"/>
          </w:tcPr>
          <w:p w14:paraId="3771077C"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0638FE29" w14:textId="20B8B3A8"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40-41</w:t>
            </w:r>
          </w:p>
        </w:tc>
        <w:tc>
          <w:tcPr>
            <w:tcW w:w="1450" w:type="dxa"/>
            <w:shd w:val="clear" w:color="auto" w:fill="auto"/>
          </w:tcPr>
          <w:p w14:paraId="537B23C4" w14:textId="68D0EB7A"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כללי הצמדה ותנאי הצמדה</w:t>
            </w:r>
          </w:p>
        </w:tc>
        <w:tc>
          <w:tcPr>
            <w:tcW w:w="6821" w:type="dxa"/>
            <w:shd w:val="clear" w:color="auto" w:fill="auto"/>
          </w:tcPr>
          <w:p w14:paraId="3617EADF" w14:textId="31E6910C" w:rsidR="00387D0A" w:rsidRPr="00F5219E" w:rsidRDefault="00387D0A" w:rsidP="00387D0A">
            <w:pPr>
              <w:widowControl w:val="0"/>
              <w:overflowPunct w:val="0"/>
              <w:autoSpaceDE w:val="0"/>
              <w:autoSpaceDN w:val="0"/>
              <w:adjustRightInd w:val="0"/>
              <w:spacing w:after="0" w:line="300" w:lineRule="atLeast"/>
              <w:jc w:val="both"/>
              <w:textAlignment w:val="baseline"/>
              <w:rPr>
                <w:rFonts w:ascii="David" w:eastAsia="Times New Roman" w:hAnsi="David" w:cs="David"/>
                <w:sz w:val="24"/>
                <w:szCs w:val="24"/>
                <w:rtl/>
                <w:lang w:eastAsia="he-IL"/>
              </w:rPr>
            </w:pPr>
            <w:r w:rsidRPr="00F5219E">
              <w:rPr>
                <w:rFonts w:ascii="David" w:hAnsi="David" w:cs="David"/>
                <w:sz w:val="24"/>
                <w:szCs w:val="24"/>
                <w:rtl/>
              </w:rPr>
              <w:t xml:space="preserve">ככל שתנאי העסקתן של האחיות יהיה בהתאם להסכמים הקיבוצים של האחיות כפי שיעודכנו מעת לעת  - מתבקשת ועדת המכרזים לשנות את מנגנון הצמדת התמורה בגין עלות העסקת האחיות כך שהצמדת תמורה זו תיעשה "גב אל גב" בהתאם לשינויים השונים שיחולו ביחס לעלות העסקת האחים והאחיות בהתאם להסכמים קיבוציים שונים החלים על שכר האחיות ו/או תוספות להסכמים קיבוציים ו/או צווי הרחבה החלים על שכר האחיות, </w:t>
            </w:r>
            <w:r w:rsidRPr="00F5219E">
              <w:rPr>
                <w:rFonts w:ascii="David" w:hAnsi="David" w:cs="David"/>
                <w:b/>
                <w:bCs/>
                <w:sz w:val="24"/>
                <w:szCs w:val="24"/>
                <w:u w:val="single"/>
                <w:rtl/>
              </w:rPr>
              <w:t>הן במגזר הציבורי והן במגזר הפרטי לרבות ההסכם הקיבוצי שנחתם בין משרד הבריאות לבין הסתדרות האחיות ביום 15.1.2013 ותוספותיו השונות</w:t>
            </w:r>
            <w:r w:rsidRPr="00F5219E">
              <w:rPr>
                <w:rFonts w:ascii="David" w:hAnsi="David" w:cs="David"/>
                <w:sz w:val="24"/>
                <w:szCs w:val="24"/>
                <w:rtl/>
              </w:rPr>
              <w:t>.</w:t>
            </w:r>
          </w:p>
        </w:tc>
        <w:tc>
          <w:tcPr>
            <w:tcW w:w="4274" w:type="dxa"/>
            <w:shd w:val="clear" w:color="auto" w:fill="auto"/>
            <w:vAlign w:val="center"/>
          </w:tcPr>
          <w:p w14:paraId="4E9A5097" w14:textId="26E56543" w:rsidR="00F11D2E" w:rsidRPr="00F5219E" w:rsidRDefault="00F11D2E" w:rsidP="00133F68">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F11D2E">
              <w:rPr>
                <w:rFonts w:ascii="David" w:eastAsia="Times New Roman" w:hAnsi="David" w:cs="David" w:hint="cs"/>
                <w:sz w:val="24"/>
                <w:szCs w:val="24"/>
                <w:rtl/>
              </w:rPr>
              <w:t>הבקשה נדחית.</w:t>
            </w:r>
          </w:p>
        </w:tc>
      </w:tr>
      <w:tr w:rsidR="00387D0A" w:rsidRPr="00F5219E" w14:paraId="5D6B134A" w14:textId="77777777" w:rsidTr="003A15B8">
        <w:tc>
          <w:tcPr>
            <w:tcW w:w="925" w:type="dxa"/>
            <w:shd w:val="clear" w:color="auto" w:fill="auto"/>
            <w:vAlign w:val="center"/>
          </w:tcPr>
          <w:p w14:paraId="11ACE5D4"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75573825" w14:textId="77777777" w:rsidR="00387D0A" w:rsidRPr="00F5219E" w:rsidRDefault="00387D0A" w:rsidP="00387D0A">
            <w:pPr>
              <w:spacing w:before="120" w:after="120"/>
              <w:jc w:val="center"/>
              <w:rPr>
                <w:rFonts w:ascii="David" w:hAnsi="David" w:cs="David"/>
                <w:sz w:val="24"/>
                <w:szCs w:val="24"/>
                <w:rtl/>
              </w:rPr>
            </w:pPr>
            <w:r w:rsidRPr="00F5219E">
              <w:rPr>
                <w:rFonts w:ascii="David" w:hAnsi="David" w:cs="David"/>
                <w:sz w:val="24"/>
                <w:szCs w:val="24"/>
              </w:rPr>
              <w:t>4</w:t>
            </w:r>
          </w:p>
          <w:p w14:paraId="2E11EBE3" w14:textId="77777777" w:rsidR="00387D0A" w:rsidRPr="00F5219E" w:rsidRDefault="00387D0A" w:rsidP="00387D0A">
            <w:pPr>
              <w:spacing w:before="120" w:after="120"/>
              <w:jc w:val="center"/>
              <w:rPr>
                <w:rFonts w:ascii="David" w:hAnsi="David" w:cs="David"/>
                <w:sz w:val="24"/>
                <w:szCs w:val="24"/>
                <w:rtl/>
              </w:rPr>
            </w:pPr>
            <w:r w:rsidRPr="00F5219E">
              <w:rPr>
                <w:rFonts w:ascii="David" w:hAnsi="David" w:cs="David"/>
                <w:sz w:val="24"/>
                <w:szCs w:val="24"/>
                <w:rtl/>
              </w:rPr>
              <w:t>וכן</w:t>
            </w:r>
          </w:p>
          <w:p w14:paraId="30F9A838" w14:textId="00933477"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34</w:t>
            </w:r>
          </w:p>
        </w:tc>
        <w:tc>
          <w:tcPr>
            <w:tcW w:w="1450" w:type="dxa"/>
            <w:shd w:val="clear" w:color="auto" w:fill="auto"/>
          </w:tcPr>
          <w:p w14:paraId="2A507A45" w14:textId="77777777" w:rsidR="00387D0A" w:rsidRPr="00F5219E" w:rsidRDefault="00387D0A" w:rsidP="00387D0A">
            <w:pPr>
              <w:spacing w:before="120" w:after="120"/>
              <w:jc w:val="center"/>
              <w:rPr>
                <w:rFonts w:ascii="David" w:hAnsi="David" w:cs="David"/>
                <w:sz w:val="24"/>
                <w:szCs w:val="24"/>
                <w:rtl/>
              </w:rPr>
            </w:pPr>
            <w:r w:rsidRPr="00F5219E">
              <w:rPr>
                <w:rFonts w:ascii="David" w:hAnsi="David" w:cs="David"/>
                <w:sz w:val="24"/>
                <w:szCs w:val="24"/>
              </w:rPr>
              <w:t>2.2</w:t>
            </w:r>
          </w:p>
          <w:p w14:paraId="74B73AA4" w14:textId="6C6F7604"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וכן 9.2</w:t>
            </w:r>
          </w:p>
        </w:tc>
        <w:tc>
          <w:tcPr>
            <w:tcW w:w="6821" w:type="dxa"/>
            <w:shd w:val="clear" w:color="auto" w:fill="auto"/>
            <w:vAlign w:val="center"/>
          </w:tcPr>
          <w:p w14:paraId="0B0F71B4" w14:textId="77777777" w:rsidR="00387D0A" w:rsidRPr="00F5219E" w:rsidRDefault="00387D0A" w:rsidP="00387D0A">
            <w:pPr>
              <w:spacing w:before="120" w:after="120"/>
              <w:rPr>
                <w:rFonts w:ascii="David" w:hAnsi="David" w:cs="David"/>
                <w:sz w:val="24"/>
                <w:szCs w:val="24"/>
                <w:rtl/>
              </w:rPr>
            </w:pPr>
            <w:r w:rsidRPr="00F5219E">
              <w:rPr>
                <w:rFonts w:ascii="David" w:hAnsi="David" w:cs="David"/>
                <w:sz w:val="24"/>
                <w:szCs w:val="24"/>
                <w:rtl/>
              </w:rPr>
              <w:t xml:space="preserve">1. נבקש את הבהרת עורכי המכרז לפיה מצב בו שני מציעים נמצאים באחזקתו או בשליטתו של אותו הגוף מצויים בניגוד עניינים ולפיכך מנועים מלהשתתף במכרז  </w:t>
            </w:r>
          </w:p>
          <w:p w14:paraId="34519EAA" w14:textId="6A89B405" w:rsidR="00387D0A" w:rsidRPr="00F5219E" w:rsidRDefault="00387D0A" w:rsidP="00387D0A">
            <w:pPr>
              <w:widowControl w:val="0"/>
              <w:overflowPunct w:val="0"/>
              <w:autoSpaceDE w:val="0"/>
              <w:autoSpaceDN w:val="0"/>
              <w:adjustRightInd w:val="0"/>
              <w:spacing w:after="0" w:line="300" w:lineRule="atLeast"/>
              <w:jc w:val="both"/>
              <w:textAlignment w:val="baseline"/>
              <w:rPr>
                <w:rFonts w:ascii="David" w:eastAsia="Times New Roman" w:hAnsi="David" w:cs="David"/>
                <w:sz w:val="24"/>
                <w:szCs w:val="24"/>
                <w:rtl/>
                <w:lang w:eastAsia="he-IL"/>
              </w:rPr>
            </w:pPr>
            <w:r w:rsidRPr="00F5219E">
              <w:rPr>
                <w:rFonts w:ascii="David" w:hAnsi="David" w:cs="David"/>
                <w:sz w:val="24"/>
                <w:szCs w:val="24"/>
                <w:rtl/>
              </w:rPr>
              <w:t>2. נבקש את הבהרת עורכי המכרז כי מתמודד פוטנציאלי במכרז יהיה מנוע מלהשתתף בו (בין כמציע, בין כקבלן משנה ובין כספק של מי מהמציעים) אם גופים בבעלותו או בשליטתו מתמודדים אף הם באותו מכרז, מחמת ניגוד עניינים. כלומר, נבקש הבהרת הוועדה לכך שגופים קשורים לא יוכלו להשתתף במכרז ביותר מהצעה אחת. לדוגמה: במידה וספק מגיש הצעה ביחד עם גוף נוסף, כקבלן משנה או כספק מוביל, ולאותו גוף חברה בת או מסונפת (אחזקה מתחת ל 50%), אותה חברה בת לא תוכל להגיש הצעה מתחרה ונוספת למכרז זה – זאת בשל ניגוד עניניים מובהק וחשש כבד לתיאום מחירים.</w:t>
            </w:r>
          </w:p>
        </w:tc>
        <w:tc>
          <w:tcPr>
            <w:tcW w:w="4274" w:type="dxa"/>
            <w:shd w:val="clear" w:color="auto" w:fill="auto"/>
          </w:tcPr>
          <w:p w14:paraId="3A40A79D" w14:textId="469EDB6F" w:rsidR="003A15B8" w:rsidRPr="00F5219E" w:rsidRDefault="00CA4249"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ניגוד עניינים יבחן על פי הוראות המכרז ומצב הדברים בפ</w:t>
            </w:r>
            <w:r w:rsidR="00F11D2E">
              <w:rPr>
                <w:rFonts w:ascii="David" w:eastAsia="Times New Roman" w:hAnsi="David" w:cs="David" w:hint="cs"/>
                <w:sz w:val="24"/>
                <w:szCs w:val="24"/>
                <w:rtl/>
              </w:rPr>
              <w:t>וע</w:t>
            </w:r>
            <w:r>
              <w:rPr>
                <w:rFonts w:ascii="David" w:eastAsia="Times New Roman" w:hAnsi="David" w:cs="David" w:hint="cs"/>
                <w:sz w:val="24"/>
                <w:szCs w:val="24"/>
                <w:rtl/>
              </w:rPr>
              <w:t xml:space="preserve">ל. </w:t>
            </w:r>
          </w:p>
        </w:tc>
      </w:tr>
      <w:tr w:rsidR="00387D0A" w:rsidRPr="00F5219E" w14:paraId="0953807E" w14:textId="77777777" w:rsidTr="003A15B8">
        <w:tc>
          <w:tcPr>
            <w:tcW w:w="925" w:type="dxa"/>
            <w:shd w:val="clear" w:color="auto" w:fill="auto"/>
            <w:vAlign w:val="center"/>
          </w:tcPr>
          <w:p w14:paraId="6FCFF53E"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180032ED" w14:textId="3FCC1568"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4</w:t>
            </w:r>
          </w:p>
        </w:tc>
        <w:tc>
          <w:tcPr>
            <w:tcW w:w="1450" w:type="dxa"/>
            <w:shd w:val="clear" w:color="auto" w:fill="auto"/>
          </w:tcPr>
          <w:p w14:paraId="5AAE7B0C" w14:textId="135E1EB6"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2.1 תמיכות הקצבות והתקשרויות</w:t>
            </w:r>
          </w:p>
        </w:tc>
        <w:tc>
          <w:tcPr>
            <w:tcW w:w="6821" w:type="dxa"/>
            <w:shd w:val="clear" w:color="auto" w:fill="auto"/>
          </w:tcPr>
          <w:p w14:paraId="72B36A1A" w14:textId="1CCCDD1F" w:rsidR="00387D0A" w:rsidRPr="00F5219E" w:rsidRDefault="00387D0A" w:rsidP="00387D0A">
            <w:pPr>
              <w:widowControl w:val="0"/>
              <w:overflowPunct w:val="0"/>
              <w:autoSpaceDE w:val="0"/>
              <w:autoSpaceDN w:val="0"/>
              <w:adjustRightInd w:val="0"/>
              <w:spacing w:after="0" w:line="300" w:lineRule="atLeast"/>
              <w:jc w:val="both"/>
              <w:textAlignment w:val="baseline"/>
              <w:rPr>
                <w:rFonts w:ascii="David" w:eastAsia="Times New Roman" w:hAnsi="David" w:cs="David"/>
                <w:sz w:val="24"/>
                <w:szCs w:val="24"/>
                <w:rtl/>
                <w:lang w:eastAsia="he-IL"/>
              </w:rPr>
            </w:pPr>
            <w:r w:rsidRPr="00F5219E">
              <w:rPr>
                <w:rFonts w:ascii="David" w:hAnsi="David" w:cs="David"/>
                <w:sz w:val="24"/>
                <w:szCs w:val="24"/>
                <w:rtl/>
              </w:rPr>
              <w:t>למה כוונתכם במונח "קרנות ציבוריות"? מה רשימת הגופים הנכללת תחת הגדרה זו?</w:t>
            </w:r>
          </w:p>
        </w:tc>
        <w:tc>
          <w:tcPr>
            <w:tcW w:w="4274" w:type="dxa"/>
            <w:shd w:val="clear" w:color="auto" w:fill="auto"/>
          </w:tcPr>
          <w:p w14:paraId="67FA531D" w14:textId="53258756" w:rsidR="00106608" w:rsidRPr="00F5219E" w:rsidRDefault="00D16A15"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מדובר בקרנות של הביטוח הלאומי.</w:t>
            </w:r>
          </w:p>
        </w:tc>
      </w:tr>
      <w:tr w:rsidR="00387D0A" w:rsidRPr="00F5219E" w14:paraId="34C49340" w14:textId="77777777" w:rsidTr="003A15B8">
        <w:tc>
          <w:tcPr>
            <w:tcW w:w="925" w:type="dxa"/>
            <w:shd w:val="clear" w:color="auto" w:fill="auto"/>
            <w:vAlign w:val="center"/>
          </w:tcPr>
          <w:p w14:paraId="63750609"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1B75842D" w14:textId="7A4BC028"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8</w:t>
            </w:r>
          </w:p>
        </w:tc>
        <w:tc>
          <w:tcPr>
            <w:tcW w:w="1450" w:type="dxa"/>
            <w:shd w:val="clear" w:color="auto" w:fill="auto"/>
          </w:tcPr>
          <w:p w14:paraId="065C8453" w14:textId="4717ACD3"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4.2.1</w:t>
            </w:r>
          </w:p>
        </w:tc>
        <w:tc>
          <w:tcPr>
            <w:tcW w:w="6821" w:type="dxa"/>
            <w:shd w:val="clear" w:color="auto" w:fill="auto"/>
            <w:vAlign w:val="center"/>
          </w:tcPr>
          <w:p w14:paraId="264D0CB1" w14:textId="724E02E0" w:rsidR="00387D0A" w:rsidRPr="00F5219E" w:rsidRDefault="00387D0A" w:rsidP="00387D0A">
            <w:pPr>
              <w:widowControl w:val="0"/>
              <w:overflowPunct w:val="0"/>
              <w:autoSpaceDE w:val="0"/>
              <w:autoSpaceDN w:val="0"/>
              <w:adjustRightInd w:val="0"/>
              <w:spacing w:after="0" w:line="300" w:lineRule="atLeast"/>
              <w:jc w:val="both"/>
              <w:textAlignment w:val="baseline"/>
              <w:rPr>
                <w:rFonts w:ascii="David" w:eastAsia="Times New Roman" w:hAnsi="David" w:cs="David"/>
                <w:sz w:val="24"/>
                <w:szCs w:val="24"/>
                <w:rtl/>
                <w:lang w:eastAsia="he-IL"/>
              </w:rPr>
            </w:pPr>
            <w:r w:rsidRPr="00F5219E">
              <w:rPr>
                <w:rFonts w:ascii="David" w:hAnsi="David" w:cs="David"/>
                <w:sz w:val="24"/>
                <w:szCs w:val="24"/>
                <w:rtl/>
              </w:rPr>
              <w:t>נבקש לדעת כמה ילדים קיבלו את השירות בשנת 2023 ומה היה היקף השעות שקיבל כל אחד מהם, בחלוקה לסוגי מוסדות חינוכיים. פירוט כאמור יאפשר למציעים להכין תכנית הפעלה מדוייקת ומתאימה כמו גם לספק הצעת מחיר רלבנטית יותר.</w:t>
            </w:r>
          </w:p>
        </w:tc>
        <w:tc>
          <w:tcPr>
            <w:tcW w:w="4274" w:type="dxa"/>
            <w:shd w:val="clear" w:color="auto" w:fill="auto"/>
          </w:tcPr>
          <w:p w14:paraId="74ECA00A" w14:textId="633EEFF3" w:rsidR="00387D0A" w:rsidRPr="00F5219E" w:rsidRDefault="00106608"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מצורף למכרז מסמך עם רשימת תלמידים וסוג המענה שכל אחד קיבל.</w:t>
            </w:r>
          </w:p>
        </w:tc>
      </w:tr>
      <w:tr w:rsidR="00387D0A" w:rsidRPr="00F5219E" w14:paraId="55C357CA" w14:textId="77777777" w:rsidTr="003A15B8">
        <w:tc>
          <w:tcPr>
            <w:tcW w:w="925" w:type="dxa"/>
            <w:shd w:val="clear" w:color="auto" w:fill="auto"/>
            <w:vAlign w:val="center"/>
          </w:tcPr>
          <w:p w14:paraId="7451BC36"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7EAE6C22" w14:textId="35D13E9E"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9</w:t>
            </w:r>
          </w:p>
        </w:tc>
        <w:tc>
          <w:tcPr>
            <w:tcW w:w="1450" w:type="dxa"/>
            <w:shd w:val="clear" w:color="auto" w:fill="auto"/>
          </w:tcPr>
          <w:p w14:paraId="047752C2" w14:textId="375BF4F6"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4.3.1</w:t>
            </w:r>
          </w:p>
        </w:tc>
        <w:tc>
          <w:tcPr>
            <w:tcW w:w="6821" w:type="dxa"/>
            <w:shd w:val="clear" w:color="auto" w:fill="auto"/>
            <w:vAlign w:val="center"/>
          </w:tcPr>
          <w:p w14:paraId="5DD158BB" w14:textId="77777777" w:rsidR="00387D0A" w:rsidRPr="00F5219E" w:rsidRDefault="00387D0A" w:rsidP="00387D0A">
            <w:pPr>
              <w:spacing w:before="120" w:after="120"/>
              <w:rPr>
                <w:rFonts w:ascii="David" w:hAnsi="David" w:cs="David"/>
                <w:sz w:val="24"/>
                <w:szCs w:val="24"/>
                <w:rtl/>
              </w:rPr>
            </w:pPr>
            <w:r w:rsidRPr="00F5219E">
              <w:rPr>
                <w:rFonts w:ascii="David" w:hAnsi="David" w:cs="David"/>
                <w:sz w:val="24"/>
                <w:szCs w:val="24"/>
                <w:rtl/>
              </w:rPr>
              <w:t xml:space="preserve">מועד מתן השירותים הסיעודיים: ע"פ הכתוב "השירותים הסיעודיים יינתנו לתלמידים הזכאים לשירותים, בכל שנת לימודים- ‏בימי הלימוד ובימי הפעילות בזמן חופשה במסגרת הארכת שנת הלימודים ובחופשות בחינוך המיוחד" </w:t>
            </w:r>
          </w:p>
          <w:p w14:paraId="4345F632" w14:textId="77777777" w:rsidR="00387D0A" w:rsidRPr="00F5219E" w:rsidRDefault="00387D0A" w:rsidP="00387D0A">
            <w:pPr>
              <w:spacing w:before="120" w:after="120"/>
              <w:rPr>
                <w:rFonts w:ascii="David" w:hAnsi="David" w:cs="David"/>
                <w:sz w:val="24"/>
                <w:szCs w:val="24"/>
                <w:u w:val="single"/>
                <w:rtl/>
              </w:rPr>
            </w:pPr>
            <w:r w:rsidRPr="00F5219E">
              <w:rPr>
                <w:rFonts w:ascii="David" w:hAnsi="David" w:cs="David"/>
                <w:sz w:val="24"/>
                <w:szCs w:val="24"/>
                <w:u w:val="single"/>
                <w:rtl/>
              </w:rPr>
              <w:t>נבקש לדעת את הנתונים הבאים:</w:t>
            </w:r>
          </w:p>
          <w:p w14:paraId="6E02A418" w14:textId="77777777" w:rsidR="00387D0A" w:rsidRPr="00F5219E" w:rsidRDefault="00387D0A" w:rsidP="004B5D9D">
            <w:pPr>
              <w:pStyle w:val="af7"/>
              <w:numPr>
                <w:ilvl w:val="0"/>
                <w:numId w:val="20"/>
              </w:numPr>
              <w:overflowPunct/>
              <w:autoSpaceDE/>
              <w:autoSpaceDN/>
              <w:adjustRightInd/>
              <w:spacing w:before="120" w:after="120" w:line="240" w:lineRule="auto"/>
              <w:contextualSpacing/>
              <w:jc w:val="left"/>
              <w:textAlignment w:val="auto"/>
              <w:rPr>
                <w:rFonts w:ascii="David" w:hAnsi="David"/>
              </w:rPr>
            </w:pPr>
            <w:r w:rsidRPr="00F5219E">
              <w:rPr>
                <w:rFonts w:ascii="David" w:hAnsi="David"/>
                <w:rtl/>
              </w:rPr>
              <w:t>מהו מספר ימי הלימוד בשנה בכל אחד מסוגי מוסדות החינוך?</w:t>
            </w:r>
          </w:p>
          <w:p w14:paraId="765E14F1" w14:textId="77777777" w:rsidR="00387D0A" w:rsidRPr="00F5219E" w:rsidRDefault="00387D0A" w:rsidP="004B5D9D">
            <w:pPr>
              <w:pStyle w:val="af7"/>
              <w:numPr>
                <w:ilvl w:val="0"/>
                <w:numId w:val="20"/>
              </w:numPr>
              <w:overflowPunct/>
              <w:autoSpaceDE/>
              <w:autoSpaceDN/>
              <w:adjustRightInd/>
              <w:spacing w:before="120" w:after="120" w:line="240" w:lineRule="auto"/>
              <w:contextualSpacing/>
              <w:jc w:val="left"/>
              <w:textAlignment w:val="auto"/>
              <w:rPr>
                <w:rFonts w:ascii="David" w:hAnsi="David"/>
              </w:rPr>
            </w:pPr>
            <w:r w:rsidRPr="00F5219E">
              <w:rPr>
                <w:rFonts w:ascii="David" w:hAnsi="David"/>
                <w:rtl/>
              </w:rPr>
              <w:t>מהו מספר ימי החופשה בשנה בכל אחד מסוגי מוסדות החינוך?</w:t>
            </w:r>
          </w:p>
          <w:p w14:paraId="125654DE" w14:textId="77777777" w:rsidR="00387D0A" w:rsidRPr="00F5219E" w:rsidRDefault="00387D0A" w:rsidP="004B5D9D">
            <w:pPr>
              <w:pStyle w:val="af7"/>
              <w:numPr>
                <w:ilvl w:val="0"/>
                <w:numId w:val="20"/>
              </w:numPr>
              <w:overflowPunct/>
              <w:autoSpaceDE/>
              <w:autoSpaceDN/>
              <w:adjustRightInd/>
              <w:spacing w:before="120" w:after="120" w:line="240" w:lineRule="auto"/>
              <w:contextualSpacing/>
              <w:jc w:val="left"/>
              <w:textAlignment w:val="auto"/>
              <w:rPr>
                <w:rFonts w:ascii="David" w:hAnsi="David"/>
              </w:rPr>
            </w:pPr>
            <w:r w:rsidRPr="00F5219E">
              <w:rPr>
                <w:rFonts w:ascii="David" w:hAnsi="David"/>
                <w:rtl/>
              </w:rPr>
              <w:t>מהו מספר ימי הפעילות בהם יינתן השירות בשנה בכל אחד מסוגי מוסדות החינוך.?</w:t>
            </w:r>
          </w:p>
          <w:p w14:paraId="764DB8DC" w14:textId="1502911B" w:rsidR="00387D0A" w:rsidRPr="00F5219E" w:rsidRDefault="00387D0A" w:rsidP="004B5D9D">
            <w:pPr>
              <w:pStyle w:val="af7"/>
              <w:numPr>
                <w:ilvl w:val="0"/>
                <w:numId w:val="20"/>
              </w:numPr>
              <w:overflowPunct/>
              <w:autoSpaceDE/>
              <w:autoSpaceDN/>
              <w:adjustRightInd/>
              <w:spacing w:before="120" w:after="120" w:line="240" w:lineRule="auto"/>
              <w:contextualSpacing/>
              <w:jc w:val="left"/>
              <w:textAlignment w:val="auto"/>
              <w:rPr>
                <w:rFonts w:ascii="David" w:hAnsi="David"/>
                <w:rtl/>
              </w:rPr>
            </w:pPr>
            <w:r w:rsidRPr="00F5219E">
              <w:rPr>
                <w:rFonts w:ascii="David" w:hAnsi="David"/>
                <w:rtl/>
              </w:rPr>
              <w:t>מהו מספר הימים בשנה בהם לא ניתן השירות בשנה, בכל אחד מסוגי מוסדות החינוך (כלומר – ימי חופשה של הצוותים המספקים את השירות)?</w:t>
            </w:r>
          </w:p>
        </w:tc>
        <w:tc>
          <w:tcPr>
            <w:tcW w:w="4274" w:type="dxa"/>
            <w:shd w:val="clear" w:color="auto" w:fill="auto"/>
          </w:tcPr>
          <w:p w14:paraId="42433734" w14:textId="77777777" w:rsidR="00106608" w:rsidRPr="00106608" w:rsidRDefault="00106608" w:rsidP="00106608">
            <w:pPr>
              <w:rPr>
                <w:rFonts w:ascii="David" w:hAnsi="David" w:cs="David"/>
                <w:sz w:val="24"/>
                <w:szCs w:val="24"/>
                <w:rtl/>
              </w:rPr>
            </w:pPr>
            <w:r w:rsidRPr="00106608">
              <w:rPr>
                <w:rFonts w:ascii="David" w:hAnsi="David" w:cs="David" w:hint="cs"/>
                <w:sz w:val="24"/>
                <w:szCs w:val="24"/>
                <w:rtl/>
              </w:rPr>
              <w:t>1.</w:t>
            </w:r>
            <w:r w:rsidRPr="00106608">
              <w:rPr>
                <w:rFonts w:ascii="David" w:hAnsi="David" w:cs="David"/>
                <w:sz w:val="24"/>
                <w:szCs w:val="24"/>
                <w:rtl/>
              </w:rPr>
              <w:t xml:space="preserve"> </w:t>
            </w:r>
            <w:r w:rsidRPr="00106608">
              <w:rPr>
                <w:rFonts w:ascii="David" w:hAnsi="David" w:cs="David" w:hint="cs"/>
                <w:sz w:val="24"/>
                <w:szCs w:val="24"/>
                <w:rtl/>
              </w:rPr>
              <w:t>מפורסם מידי שנה לוח פעילות ימי לימודים בכל מוסדות החינוך ובהתאם למעמד המשפטי</w:t>
            </w:r>
          </w:p>
          <w:p w14:paraId="27A9A20E" w14:textId="77777777" w:rsidR="00106608" w:rsidRPr="00106608" w:rsidRDefault="00106608" w:rsidP="00106608">
            <w:pPr>
              <w:rPr>
                <w:rFonts w:ascii="David" w:hAnsi="David" w:cs="David"/>
                <w:sz w:val="24"/>
                <w:szCs w:val="24"/>
                <w:rtl/>
              </w:rPr>
            </w:pPr>
            <w:r w:rsidRPr="00106608">
              <w:rPr>
                <w:rFonts w:ascii="David" w:hAnsi="David" w:cs="David" w:hint="cs"/>
                <w:sz w:val="24"/>
                <w:szCs w:val="24"/>
                <w:rtl/>
              </w:rPr>
              <w:t>יש להתעדכן מידי שנה.</w:t>
            </w:r>
          </w:p>
          <w:p w14:paraId="31BAB699" w14:textId="77777777" w:rsidR="00106608" w:rsidRPr="00106608" w:rsidRDefault="00106608" w:rsidP="00106608">
            <w:pPr>
              <w:rPr>
                <w:rFonts w:ascii="David" w:hAnsi="David" w:cs="David"/>
                <w:sz w:val="24"/>
                <w:szCs w:val="24"/>
                <w:rtl/>
              </w:rPr>
            </w:pPr>
            <w:r w:rsidRPr="00106608">
              <w:rPr>
                <w:rFonts w:ascii="David" w:hAnsi="David" w:cs="David" w:hint="cs"/>
                <w:sz w:val="24"/>
                <w:szCs w:val="24"/>
                <w:rtl/>
              </w:rPr>
              <w:t>2. כנ"ל</w:t>
            </w:r>
          </w:p>
          <w:p w14:paraId="62FBD84F" w14:textId="77777777" w:rsidR="00106608" w:rsidRPr="00106608" w:rsidRDefault="00106608" w:rsidP="00106608">
            <w:pPr>
              <w:rPr>
                <w:rFonts w:ascii="David" w:hAnsi="David" w:cs="David"/>
                <w:sz w:val="24"/>
                <w:szCs w:val="24"/>
                <w:rtl/>
              </w:rPr>
            </w:pPr>
            <w:r w:rsidRPr="00106608">
              <w:rPr>
                <w:rFonts w:ascii="David" w:hAnsi="David" w:cs="David" w:hint="cs"/>
                <w:sz w:val="24"/>
                <w:szCs w:val="24"/>
                <w:rtl/>
              </w:rPr>
              <w:t>3. כנ"ל</w:t>
            </w:r>
          </w:p>
          <w:p w14:paraId="1EB9B78D" w14:textId="72A62889" w:rsidR="00387D0A" w:rsidRPr="00106608" w:rsidRDefault="00106608" w:rsidP="00106608">
            <w:pPr>
              <w:overflowPunct w:val="0"/>
              <w:autoSpaceDE w:val="0"/>
              <w:autoSpaceDN w:val="0"/>
              <w:adjustRightInd w:val="0"/>
              <w:spacing w:after="0" w:line="360" w:lineRule="auto"/>
              <w:jc w:val="both"/>
              <w:textAlignment w:val="baseline"/>
              <w:rPr>
                <w:rFonts w:ascii="David" w:hAnsi="David" w:cs="David"/>
                <w:sz w:val="24"/>
                <w:szCs w:val="24"/>
                <w:rtl/>
              </w:rPr>
            </w:pPr>
            <w:r w:rsidRPr="00106608">
              <w:rPr>
                <w:rFonts w:ascii="David" w:hAnsi="David" w:cs="David" w:hint="cs"/>
                <w:sz w:val="24"/>
                <w:szCs w:val="24"/>
                <w:rtl/>
              </w:rPr>
              <w:t>4. יש להתעדכן בלוח הפעילות השנתי</w:t>
            </w:r>
          </w:p>
        </w:tc>
      </w:tr>
      <w:tr w:rsidR="00387D0A" w:rsidRPr="00F5219E" w14:paraId="35675169" w14:textId="77777777" w:rsidTr="003A15B8">
        <w:tc>
          <w:tcPr>
            <w:tcW w:w="925" w:type="dxa"/>
            <w:shd w:val="clear" w:color="auto" w:fill="auto"/>
            <w:vAlign w:val="center"/>
          </w:tcPr>
          <w:p w14:paraId="420BC9BB"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5946F39B" w14:textId="1E858517"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11</w:t>
            </w:r>
          </w:p>
        </w:tc>
        <w:tc>
          <w:tcPr>
            <w:tcW w:w="1450" w:type="dxa"/>
            <w:shd w:val="clear" w:color="auto" w:fill="auto"/>
          </w:tcPr>
          <w:p w14:paraId="11FC7800" w14:textId="034F7363"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4.6.3</w:t>
            </w:r>
          </w:p>
        </w:tc>
        <w:tc>
          <w:tcPr>
            <w:tcW w:w="6821" w:type="dxa"/>
            <w:shd w:val="clear" w:color="auto" w:fill="auto"/>
            <w:vAlign w:val="center"/>
          </w:tcPr>
          <w:p w14:paraId="1A0A6101" w14:textId="77777777" w:rsidR="00387D0A" w:rsidRPr="00F5219E" w:rsidRDefault="00387D0A" w:rsidP="004B5D9D">
            <w:pPr>
              <w:pStyle w:val="af7"/>
              <w:numPr>
                <w:ilvl w:val="0"/>
                <w:numId w:val="21"/>
              </w:numPr>
              <w:overflowPunct/>
              <w:autoSpaceDE/>
              <w:autoSpaceDN/>
              <w:adjustRightInd/>
              <w:spacing w:before="120" w:after="120" w:line="240" w:lineRule="auto"/>
              <w:contextualSpacing/>
              <w:jc w:val="left"/>
              <w:textAlignment w:val="auto"/>
              <w:rPr>
                <w:rFonts w:ascii="David" w:hAnsi="David"/>
                <w:rtl/>
              </w:rPr>
            </w:pPr>
            <w:r w:rsidRPr="00F5219E">
              <w:rPr>
                <w:rFonts w:ascii="David" w:hAnsi="David"/>
                <w:rtl/>
              </w:rPr>
              <w:t xml:space="preserve">האם קיים צפי לתאריך הפעלת מערכת  ממוחשבת של המשרד? </w:t>
            </w:r>
          </w:p>
          <w:p w14:paraId="1B381426" w14:textId="77777777" w:rsidR="00387D0A" w:rsidRPr="00F5219E" w:rsidRDefault="00387D0A" w:rsidP="004B5D9D">
            <w:pPr>
              <w:pStyle w:val="af7"/>
              <w:numPr>
                <w:ilvl w:val="0"/>
                <w:numId w:val="21"/>
              </w:numPr>
              <w:overflowPunct/>
              <w:autoSpaceDE/>
              <w:autoSpaceDN/>
              <w:adjustRightInd/>
              <w:spacing w:before="120" w:after="120" w:line="240" w:lineRule="auto"/>
              <w:contextualSpacing/>
              <w:jc w:val="left"/>
              <w:textAlignment w:val="auto"/>
              <w:rPr>
                <w:rFonts w:ascii="David" w:hAnsi="David"/>
                <w:rtl/>
              </w:rPr>
            </w:pPr>
            <w:r w:rsidRPr="00F5219E">
              <w:rPr>
                <w:rFonts w:ascii="David" w:hAnsi="David"/>
                <w:rtl/>
              </w:rPr>
              <w:t>איך ניתן לעיין בתוכנית המערכת על מנת להבין על אילו נתונים מדובר בתיק הילד ואיסוף נתונים?</w:t>
            </w:r>
          </w:p>
          <w:p w14:paraId="1D9440B0" w14:textId="5169A36F" w:rsidR="00387D0A" w:rsidRPr="00F5219E" w:rsidRDefault="00387D0A" w:rsidP="004B5D9D">
            <w:pPr>
              <w:pStyle w:val="af7"/>
              <w:numPr>
                <w:ilvl w:val="0"/>
                <w:numId w:val="21"/>
              </w:numPr>
              <w:overflowPunct/>
              <w:autoSpaceDE/>
              <w:autoSpaceDN/>
              <w:adjustRightInd/>
              <w:spacing w:before="120" w:after="120" w:line="240" w:lineRule="auto"/>
              <w:contextualSpacing/>
              <w:jc w:val="left"/>
              <w:textAlignment w:val="auto"/>
              <w:rPr>
                <w:rFonts w:ascii="David" w:hAnsi="David"/>
                <w:b/>
                <w:bCs/>
                <w:rtl/>
              </w:rPr>
            </w:pPr>
            <w:r w:rsidRPr="00F5219E">
              <w:rPr>
                <w:rFonts w:ascii="David" w:hAnsi="David"/>
                <w:rtl/>
              </w:rPr>
              <w:t xml:space="preserve">האם קיימת מערכת ממוחשבת אחידה או על הקבלן לבנות תיק רפואי מותאם לחינוך מיוחד עד להפעלת המערכת? </w:t>
            </w:r>
          </w:p>
        </w:tc>
        <w:tc>
          <w:tcPr>
            <w:tcW w:w="4274" w:type="dxa"/>
            <w:shd w:val="clear" w:color="auto" w:fill="auto"/>
          </w:tcPr>
          <w:p w14:paraId="2C65D4B2" w14:textId="77777777" w:rsidR="00106608" w:rsidRDefault="00106608" w:rsidP="00106608">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504EDA">
              <w:rPr>
                <w:rFonts w:ascii="David" w:eastAsia="Times New Roman" w:hAnsi="David" w:cs="David" w:hint="cs"/>
                <w:sz w:val="24"/>
                <w:szCs w:val="24"/>
                <w:rtl/>
                <w:lang w:eastAsia="he-IL"/>
              </w:rPr>
              <w:t>1.</w:t>
            </w:r>
            <w:r>
              <w:rPr>
                <w:rFonts w:ascii="David" w:eastAsia="Times New Roman" w:hAnsi="David" w:cs="David" w:hint="cs"/>
                <w:sz w:val="24"/>
                <w:szCs w:val="24"/>
                <w:rtl/>
                <w:lang w:eastAsia="he-IL"/>
              </w:rPr>
              <w:t xml:space="preserve"> המערכת מתוכננת לפעול באופן מדורג החל מ1.6.24 </w:t>
            </w:r>
          </w:p>
          <w:p w14:paraId="599D8A94" w14:textId="77777777" w:rsidR="00106608" w:rsidRDefault="00106608" w:rsidP="00106608">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Pr>
                <w:rFonts w:ascii="David" w:eastAsia="Times New Roman" w:hAnsi="David" w:cs="David" w:hint="cs"/>
                <w:sz w:val="24"/>
                <w:szCs w:val="24"/>
                <w:rtl/>
                <w:lang w:eastAsia="he-IL"/>
              </w:rPr>
              <w:t>לספק הזוכה תבוצע הדרכה ולמידה על השימוש במערכת.</w:t>
            </w:r>
          </w:p>
          <w:p w14:paraId="0BDA3F6A" w14:textId="77777777" w:rsidR="00106608" w:rsidRDefault="00106608" w:rsidP="00106608">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Pr>
                <w:rFonts w:ascii="David" w:eastAsia="Times New Roman" w:hAnsi="David" w:cs="David" w:hint="cs"/>
                <w:sz w:val="24"/>
                <w:szCs w:val="24"/>
                <w:rtl/>
                <w:lang w:eastAsia="he-IL"/>
              </w:rPr>
              <w:t>המערכת נותנת מענה של מעקב ותיעוד  הנתונים, פתיחת בקשה לקבלת שרות ותיעוד המענה הרפואי על ידי הרופא.</w:t>
            </w:r>
          </w:p>
          <w:p w14:paraId="5B826B9D" w14:textId="4EBF6B59" w:rsidR="00387D0A" w:rsidRPr="00F5219E" w:rsidRDefault="00106608" w:rsidP="00106608">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DF65D2">
              <w:rPr>
                <w:rFonts w:ascii="David" w:eastAsia="Times New Roman" w:hAnsi="David" w:cs="David" w:hint="cs"/>
                <w:sz w:val="24"/>
                <w:szCs w:val="24"/>
                <w:rtl/>
                <w:lang w:eastAsia="he-IL"/>
              </w:rPr>
              <w:t>3.</w:t>
            </w:r>
            <w:r w:rsidRPr="00106608">
              <w:rPr>
                <w:rFonts w:ascii="David" w:eastAsia="Times New Roman" w:hAnsi="David" w:cs="David" w:hint="cs"/>
                <w:sz w:val="24"/>
                <w:szCs w:val="24"/>
                <w:rtl/>
                <w:lang w:eastAsia="he-IL"/>
              </w:rPr>
              <w:t xml:space="preserve"> על הקבלן לנהל את המידע הרפואי המתקבל מעבודת האחיות והרופאים בתיקי תלמיד </w:t>
            </w:r>
            <w:r>
              <w:rPr>
                <w:rFonts w:ascii="David" w:eastAsia="Times New Roman" w:hAnsi="David" w:cs="David" w:hint="cs"/>
                <w:sz w:val="24"/>
                <w:szCs w:val="24"/>
                <w:rtl/>
                <w:lang w:eastAsia="he-IL"/>
              </w:rPr>
              <w:t>במסגרות החינוך כך שניתן יהיה לנהל מעקב ובקרה אחר הנעשה.</w:t>
            </w:r>
          </w:p>
        </w:tc>
      </w:tr>
      <w:tr w:rsidR="00387D0A" w:rsidRPr="00F5219E" w14:paraId="7725E943" w14:textId="77777777" w:rsidTr="003A15B8">
        <w:tc>
          <w:tcPr>
            <w:tcW w:w="925" w:type="dxa"/>
            <w:shd w:val="clear" w:color="auto" w:fill="auto"/>
            <w:vAlign w:val="center"/>
          </w:tcPr>
          <w:p w14:paraId="57AAE7C9"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528ADE2A" w14:textId="5CAFCAEA"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color w:val="000000"/>
                <w:sz w:val="24"/>
                <w:szCs w:val="24"/>
                <w:rtl/>
              </w:rPr>
              <w:t>11</w:t>
            </w:r>
          </w:p>
        </w:tc>
        <w:tc>
          <w:tcPr>
            <w:tcW w:w="1450" w:type="dxa"/>
            <w:shd w:val="clear" w:color="auto" w:fill="auto"/>
          </w:tcPr>
          <w:p w14:paraId="3479CA6C" w14:textId="5F085AEF"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4.4.2</w:t>
            </w:r>
          </w:p>
        </w:tc>
        <w:tc>
          <w:tcPr>
            <w:tcW w:w="6821" w:type="dxa"/>
            <w:shd w:val="clear" w:color="auto" w:fill="auto"/>
            <w:vAlign w:val="center"/>
          </w:tcPr>
          <w:p w14:paraId="5E955A30" w14:textId="77777777" w:rsidR="00387D0A" w:rsidRPr="00F5219E" w:rsidRDefault="00387D0A" w:rsidP="00387D0A">
            <w:pPr>
              <w:spacing w:before="120" w:after="120"/>
              <w:rPr>
                <w:rFonts w:ascii="David" w:hAnsi="David" w:cs="David"/>
                <w:sz w:val="24"/>
                <w:szCs w:val="24"/>
                <w:rtl/>
              </w:rPr>
            </w:pPr>
            <w:r w:rsidRPr="00F5219E">
              <w:rPr>
                <w:rFonts w:ascii="David" w:hAnsi="David" w:cs="David"/>
                <w:sz w:val="24"/>
                <w:szCs w:val="24"/>
                <w:rtl/>
              </w:rPr>
              <w:t xml:space="preserve">"שירותי הסיעוד יוקצו בהתאם למספר התלמידים הזקוקים לטיפולים..." </w:t>
            </w:r>
          </w:p>
          <w:p w14:paraId="3F5770EB" w14:textId="22B1DBB3" w:rsidR="00387D0A" w:rsidRPr="00F5219E" w:rsidRDefault="00387D0A" w:rsidP="00387D0A">
            <w:pPr>
              <w:widowControl w:val="0"/>
              <w:overflowPunct w:val="0"/>
              <w:autoSpaceDE w:val="0"/>
              <w:autoSpaceDN w:val="0"/>
              <w:adjustRightInd w:val="0"/>
              <w:spacing w:after="0" w:line="300" w:lineRule="atLeast"/>
              <w:jc w:val="both"/>
              <w:textAlignment w:val="baseline"/>
              <w:rPr>
                <w:rFonts w:ascii="David" w:eastAsia="Times New Roman" w:hAnsi="David" w:cs="David"/>
                <w:sz w:val="24"/>
                <w:szCs w:val="24"/>
                <w:rtl/>
                <w:lang w:eastAsia="he-IL"/>
              </w:rPr>
            </w:pPr>
            <w:r w:rsidRPr="00F5219E">
              <w:rPr>
                <w:rFonts w:ascii="David" w:hAnsi="David" w:cs="David"/>
                <w:sz w:val="24"/>
                <w:szCs w:val="24"/>
                <w:rtl/>
              </w:rPr>
              <w:t xml:space="preserve">במקרה שבו קיים תלמיד שזקוק לעזרה סיעודית חד פעמים הנמצא באותה כיתה/שיעור/טיול , כמו חבישת פצע/דימום מהאף/התעלפות  - האם על האחות </w:t>
            </w:r>
            <w:r w:rsidRPr="00F5219E">
              <w:rPr>
                <w:rFonts w:ascii="David" w:hAnsi="David" w:cs="David"/>
                <w:sz w:val="24"/>
                <w:szCs w:val="24"/>
                <w:rtl/>
              </w:rPr>
              <w:lastRenderedPageBreak/>
              <w:t>לתת טיפול לאותו תלמיד למרות שהוא לא מוגדר במסגרת תפקידה? האם יש נתונים על כמה מקרים בחודש מדובר? בתי ספר/אזורים שנזקקים יותר לטיפול חד פעמי?</w:t>
            </w:r>
          </w:p>
        </w:tc>
        <w:tc>
          <w:tcPr>
            <w:tcW w:w="4274" w:type="dxa"/>
            <w:shd w:val="clear" w:color="auto" w:fill="auto"/>
          </w:tcPr>
          <w:p w14:paraId="1893BF7D" w14:textId="24310C05" w:rsidR="00387D0A" w:rsidRPr="00F5219E" w:rsidRDefault="00106608"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lastRenderedPageBreak/>
              <w:t>המענה ניתן לתלמידים הזכאים לטיפול פולשני במסגרות החינוך המיוחד לפי הנחיות המכרז.</w:t>
            </w:r>
          </w:p>
        </w:tc>
      </w:tr>
      <w:tr w:rsidR="00387D0A" w:rsidRPr="00F5219E" w14:paraId="2436B7DA" w14:textId="77777777" w:rsidTr="003A15B8">
        <w:tc>
          <w:tcPr>
            <w:tcW w:w="925" w:type="dxa"/>
            <w:shd w:val="clear" w:color="auto" w:fill="auto"/>
            <w:vAlign w:val="center"/>
          </w:tcPr>
          <w:p w14:paraId="04729ACA"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3BA8FD24" w14:textId="1C4629F6"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11</w:t>
            </w:r>
          </w:p>
        </w:tc>
        <w:tc>
          <w:tcPr>
            <w:tcW w:w="1450" w:type="dxa"/>
            <w:shd w:val="clear" w:color="auto" w:fill="auto"/>
          </w:tcPr>
          <w:p w14:paraId="5D042C09" w14:textId="4AC4843B"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4.4.2</w:t>
            </w:r>
          </w:p>
        </w:tc>
        <w:tc>
          <w:tcPr>
            <w:tcW w:w="6821" w:type="dxa"/>
            <w:shd w:val="clear" w:color="auto" w:fill="auto"/>
            <w:vAlign w:val="center"/>
          </w:tcPr>
          <w:p w14:paraId="7011984F" w14:textId="77777777" w:rsidR="00387D0A" w:rsidRPr="00F5219E" w:rsidRDefault="00387D0A" w:rsidP="00387D0A">
            <w:pPr>
              <w:spacing w:before="120" w:after="120"/>
              <w:rPr>
                <w:rFonts w:ascii="David" w:hAnsi="David" w:cs="David"/>
                <w:sz w:val="24"/>
                <w:szCs w:val="24"/>
                <w:rtl/>
              </w:rPr>
            </w:pPr>
            <w:r w:rsidRPr="00F5219E">
              <w:rPr>
                <w:rFonts w:ascii="David" w:hAnsi="David" w:cs="David"/>
                <w:sz w:val="24"/>
                <w:szCs w:val="24"/>
                <w:rtl/>
              </w:rPr>
              <w:t>הקצאת שעות לשירותים הסיעודיים: "שירותי הסיעוד יוקצו בהתאם למספר התלמידים הזקוקים לטיפולים ‏רפואיים ... ללא קשר לגודל המסגרת. במידה שבקבוצת תלמידים ישנו תלמיד הזקוק לאחות ייעודית לטיפול ‏פולשני במהלך כל שעות הלימוד, יוקצו שעות אחות בנפרד ליתר הקבוצה" ‏</w:t>
            </w:r>
          </w:p>
          <w:p w14:paraId="00062360" w14:textId="6E0CF679" w:rsidR="00387D0A" w:rsidRPr="00F5219E" w:rsidRDefault="00387D0A" w:rsidP="00387D0A">
            <w:pPr>
              <w:widowControl w:val="0"/>
              <w:overflowPunct w:val="0"/>
              <w:autoSpaceDE w:val="0"/>
              <w:autoSpaceDN w:val="0"/>
              <w:adjustRightInd w:val="0"/>
              <w:spacing w:after="0" w:line="300" w:lineRule="atLeast"/>
              <w:jc w:val="both"/>
              <w:textAlignment w:val="baseline"/>
              <w:rPr>
                <w:rFonts w:ascii="David" w:eastAsia="Times New Roman" w:hAnsi="David" w:cs="David"/>
                <w:sz w:val="24"/>
                <w:szCs w:val="24"/>
                <w:rtl/>
                <w:lang w:eastAsia="he-IL"/>
              </w:rPr>
            </w:pPr>
            <w:r w:rsidRPr="00F5219E">
              <w:rPr>
                <w:rFonts w:ascii="David" w:hAnsi="David" w:cs="David"/>
                <w:sz w:val="24"/>
                <w:szCs w:val="24"/>
                <w:rtl/>
              </w:rPr>
              <w:t>נבקש לקבל נתונים מתוך השירות הקיים , לכמה תלמידים כיום נדרשת הקצאת שעות אחות אישית?‏ במידה וניתן לפרט לפי אזורים או כל פירוט נוסף, נודה על כך. פירוט כאמור יאפשר למציעים להכין תכנית הפעלה מדוייקת ומתאימה.</w:t>
            </w:r>
          </w:p>
        </w:tc>
        <w:tc>
          <w:tcPr>
            <w:tcW w:w="4274" w:type="dxa"/>
            <w:shd w:val="clear" w:color="auto" w:fill="auto"/>
          </w:tcPr>
          <w:p w14:paraId="0687D659" w14:textId="5AA0FDFF" w:rsidR="00387D0A" w:rsidRPr="00F5219E" w:rsidRDefault="00106608"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Pr>
            </w:pPr>
            <w:r w:rsidRPr="5F9D047D">
              <w:rPr>
                <w:rFonts w:ascii="David" w:eastAsia="Times New Roman" w:hAnsi="David" w:cs="David"/>
                <w:sz w:val="24"/>
                <w:szCs w:val="24"/>
                <w:rtl/>
              </w:rPr>
              <w:t xml:space="preserve">המספר משתנה מעת לעת בהתאם למצב הרפואי של התלמידים והחלטת רופא הספק. </w:t>
            </w:r>
            <w:r>
              <w:rPr>
                <w:rFonts w:ascii="David" w:eastAsia="Times New Roman" w:hAnsi="David" w:cs="David" w:hint="cs"/>
                <w:sz w:val="24"/>
                <w:szCs w:val="24"/>
                <w:rtl/>
              </w:rPr>
              <w:t xml:space="preserve">בשנת הלימודים הנוכחית </w:t>
            </w:r>
            <w:r w:rsidRPr="5F9D047D">
              <w:rPr>
                <w:rFonts w:ascii="David" w:eastAsia="Times New Roman" w:hAnsi="David" w:cs="David"/>
                <w:sz w:val="24"/>
                <w:szCs w:val="24"/>
                <w:rtl/>
              </w:rPr>
              <w:t xml:space="preserve">יש 24 אחיות </w:t>
            </w:r>
            <w:r>
              <w:rPr>
                <w:rFonts w:ascii="David" w:eastAsia="Times New Roman" w:hAnsi="David" w:cs="David" w:hint="cs"/>
                <w:sz w:val="24"/>
                <w:szCs w:val="24"/>
                <w:rtl/>
              </w:rPr>
              <w:t>י</w:t>
            </w:r>
            <w:r w:rsidRPr="5F9D047D">
              <w:rPr>
                <w:rFonts w:ascii="David" w:eastAsia="Times New Roman" w:hAnsi="David" w:cs="David"/>
                <w:sz w:val="24"/>
                <w:szCs w:val="24"/>
                <w:rtl/>
              </w:rPr>
              <w:t>יעודיות</w:t>
            </w:r>
            <w:r w:rsidRPr="5F9D047D">
              <w:rPr>
                <w:rFonts w:ascii="David" w:eastAsia="Times New Roman" w:hAnsi="David" w:cs="David"/>
                <w:sz w:val="24"/>
                <w:szCs w:val="24"/>
              </w:rPr>
              <w:t>.</w:t>
            </w:r>
          </w:p>
        </w:tc>
      </w:tr>
      <w:tr w:rsidR="00387D0A" w:rsidRPr="00F5219E" w14:paraId="41C43048" w14:textId="77777777" w:rsidTr="003A15B8">
        <w:tc>
          <w:tcPr>
            <w:tcW w:w="925" w:type="dxa"/>
            <w:shd w:val="clear" w:color="auto" w:fill="auto"/>
            <w:vAlign w:val="center"/>
          </w:tcPr>
          <w:p w14:paraId="6237EB12"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1642071B" w14:textId="02586FD4"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12</w:t>
            </w:r>
          </w:p>
        </w:tc>
        <w:tc>
          <w:tcPr>
            <w:tcW w:w="1450" w:type="dxa"/>
            <w:shd w:val="clear" w:color="auto" w:fill="auto"/>
          </w:tcPr>
          <w:p w14:paraId="7E174A0E" w14:textId="15C6D2D6"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4.7</w:t>
            </w:r>
          </w:p>
        </w:tc>
        <w:tc>
          <w:tcPr>
            <w:tcW w:w="6821" w:type="dxa"/>
            <w:shd w:val="clear" w:color="auto" w:fill="auto"/>
            <w:vAlign w:val="center"/>
          </w:tcPr>
          <w:p w14:paraId="079325C7" w14:textId="77777777" w:rsidR="00387D0A" w:rsidRPr="00F5219E" w:rsidRDefault="00387D0A" w:rsidP="00387D0A">
            <w:pPr>
              <w:spacing w:before="120" w:after="120"/>
              <w:rPr>
                <w:rFonts w:ascii="David" w:hAnsi="David" w:cs="David"/>
                <w:sz w:val="24"/>
                <w:szCs w:val="24"/>
                <w:rtl/>
              </w:rPr>
            </w:pPr>
            <w:r w:rsidRPr="00F5219E">
              <w:rPr>
                <w:rFonts w:ascii="David" w:hAnsi="David" w:cs="David"/>
                <w:sz w:val="24"/>
                <w:szCs w:val="24"/>
                <w:rtl/>
              </w:rPr>
              <w:t>‏"גודל קבוצת התלמידים המקסימלית היכולה לקבל שירותים מאחות אחת משתנה בהתאם למצבם ‏של ‏התלמידים והטיפול הנדרש. אחות אחת לכל 5 תלמידים. המשרד רשאי לשנות את מפתח ‏ההקצאה לקראת ‏כל שנת לימודים. בהתאם למצב הבריאותי יתכן גם מתן שרות ע"י אחות אחת ‏לתלמיד אחד"‏</w:t>
            </w:r>
          </w:p>
          <w:p w14:paraId="16998799" w14:textId="331CF918" w:rsidR="00387D0A" w:rsidRPr="00F5219E" w:rsidRDefault="00387D0A" w:rsidP="00387D0A">
            <w:pPr>
              <w:overflowPunct w:val="0"/>
              <w:autoSpaceDE w:val="0"/>
              <w:autoSpaceDN w:val="0"/>
              <w:adjustRightInd w:val="0"/>
              <w:spacing w:after="0" w:line="240" w:lineRule="auto"/>
              <w:contextualSpacing/>
              <w:jc w:val="both"/>
              <w:textAlignment w:val="baseline"/>
              <w:rPr>
                <w:rFonts w:ascii="David" w:eastAsia="Times New Roman" w:hAnsi="David" w:cs="David"/>
                <w:sz w:val="24"/>
                <w:szCs w:val="24"/>
                <w:rtl/>
                <w:lang w:eastAsia="he-IL"/>
              </w:rPr>
            </w:pPr>
            <w:r w:rsidRPr="00F5219E">
              <w:rPr>
                <w:rFonts w:ascii="David" w:hAnsi="David" w:cs="David"/>
                <w:sz w:val="24"/>
                <w:szCs w:val="24"/>
                <w:rtl/>
              </w:rPr>
              <w:t>נבקש לקבל נתונים מתוך השירות הקיים , לכמה תלמידים כיום נדרשת הקצאת שעות אחות ‏אישית?‏ במידה וניתן לפרט לפי אזורים או כל פירוט נוסף, נודה על כך. פירוט כאמור יאפשר למציעים להכין תכנית הפעלה מדוייקת ומתאימה.</w:t>
            </w:r>
          </w:p>
        </w:tc>
        <w:tc>
          <w:tcPr>
            <w:tcW w:w="4274" w:type="dxa"/>
            <w:shd w:val="clear" w:color="auto" w:fill="auto"/>
            <w:vAlign w:val="center"/>
          </w:tcPr>
          <w:p w14:paraId="6430DE11" w14:textId="319767FF" w:rsidR="00387D0A" w:rsidRPr="00106608" w:rsidRDefault="00106608" w:rsidP="00106608">
            <w:pPr>
              <w:spacing w:after="0" w:line="360" w:lineRule="auto"/>
              <w:jc w:val="both"/>
              <w:rPr>
                <w:rFonts w:ascii="David" w:eastAsia="Times New Roman" w:hAnsi="David" w:cs="David"/>
                <w:sz w:val="24"/>
                <w:szCs w:val="24"/>
                <w:rtl/>
              </w:rPr>
            </w:pPr>
            <w:r w:rsidRPr="5F9D047D">
              <w:rPr>
                <w:rFonts w:ascii="David" w:eastAsia="Times New Roman" w:hAnsi="David" w:cs="David"/>
                <w:sz w:val="24"/>
                <w:szCs w:val="24"/>
                <w:rtl/>
              </w:rPr>
              <w:t>המפתח או אחות אחת לכל 5 תלמידים פרט למקרים בהם רופא הספק מחליט על הצורך באחות ייעודית לתלמיד. מספר האחיות ה</w:t>
            </w:r>
            <w:r>
              <w:rPr>
                <w:rFonts w:ascii="David" w:eastAsia="Times New Roman" w:hAnsi="David" w:cs="David" w:hint="cs"/>
                <w:sz w:val="24"/>
                <w:szCs w:val="24"/>
                <w:rtl/>
              </w:rPr>
              <w:t>י</w:t>
            </w:r>
            <w:r w:rsidRPr="5F9D047D">
              <w:rPr>
                <w:rFonts w:ascii="David" w:eastAsia="Times New Roman" w:hAnsi="David" w:cs="David"/>
                <w:sz w:val="24"/>
                <w:szCs w:val="24"/>
                <w:rtl/>
              </w:rPr>
              <w:t xml:space="preserve">יעודיות משתנה מעת לעת בהתאם למצב הרפואי. </w:t>
            </w:r>
            <w:r>
              <w:rPr>
                <w:rFonts w:ascii="David" w:eastAsia="Times New Roman" w:hAnsi="David" w:cs="David" w:hint="cs"/>
                <w:sz w:val="24"/>
                <w:szCs w:val="24"/>
                <w:rtl/>
              </w:rPr>
              <w:t xml:space="preserve">בשנת הלימודים הנוכחית </w:t>
            </w:r>
            <w:r w:rsidRPr="5F9D047D">
              <w:rPr>
                <w:rFonts w:ascii="David" w:eastAsia="Times New Roman" w:hAnsi="David" w:cs="David"/>
                <w:sz w:val="24"/>
                <w:szCs w:val="24"/>
                <w:rtl/>
              </w:rPr>
              <w:t>יש 24 אחיות י</w:t>
            </w:r>
            <w:r>
              <w:rPr>
                <w:rFonts w:ascii="David" w:eastAsia="Times New Roman" w:hAnsi="David" w:cs="David" w:hint="cs"/>
                <w:sz w:val="24"/>
                <w:szCs w:val="24"/>
                <w:rtl/>
              </w:rPr>
              <w:t>י</w:t>
            </w:r>
            <w:r w:rsidRPr="5F9D047D">
              <w:rPr>
                <w:rFonts w:ascii="David" w:eastAsia="Times New Roman" w:hAnsi="David" w:cs="David"/>
                <w:sz w:val="24"/>
                <w:szCs w:val="24"/>
                <w:rtl/>
              </w:rPr>
              <w:t>עודיות</w:t>
            </w:r>
            <w:r w:rsidRPr="5F9D047D">
              <w:rPr>
                <w:rFonts w:ascii="David" w:eastAsia="Times New Roman" w:hAnsi="David" w:cs="David"/>
                <w:sz w:val="24"/>
                <w:szCs w:val="24"/>
              </w:rPr>
              <w:t>.</w:t>
            </w:r>
          </w:p>
        </w:tc>
      </w:tr>
      <w:tr w:rsidR="00387D0A" w:rsidRPr="00F5219E" w14:paraId="4E5D5484" w14:textId="77777777" w:rsidTr="003A15B8">
        <w:tc>
          <w:tcPr>
            <w:tcW w:w="925" w:type="dxa"/>
            <w:shd w:val="clear" w:color="auto" w:fill="auto"/>
            <w:vAlign w:val="center"/>
          </w:tcPr>
          <w:p w14:paraId="1E7D0889"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3DBD2319" w14:textId="798CD13A"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Pr>
              <w:t>14</w:t>
            </w:r>
          </w:p>
        </w:tc>
        <w:tc>
          <w:tcPr>
            <w:tcW w:w="1450" w:type="dxa"/>
            <w:shd w:val="clear" w:color="auto" w:fill="auto"/>
          </w:tcPr>
          <w:p w14:paraId="1BF839D2" w14:textId="2A439129"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Pr>
              <w:t>5.3.1</w:t>
            </w:r>
          </w:p>
        </w:tc>
        <w:tc>
          <w:tcPr>
            <w:tcW w:w="6821" w:type="dxa"/>
            <w:shd w:val="clear" w:color="auto" w:fill="auto"/>
            <w:vAlign w:val="center"/>
          </w:tcPr>
          <w:p w14:paraId="1CCEE88F" w14:textId="7D24ABBB" w:rsidR="00387D0A" w:rsidRPr="00F5219E" w:rsidRDefault="00387D0A" w:rsidP="00387D0A">
            <w:pPr>
              <w:tabs>
                <w:tab w:val="center" w:pos="4153"/>
                <w:tab w:val="right" w:pos="8306"/>
              </w:tabs>
              <w:overflowPunct w:val="0"/>
              <w:autoSpaceDE w:val="0"/>
              <w:autoSpaceDN w:val="0"/>
              <w:adjustRightInd w:val="0"/>
              <w:spacing w:after="0" w:line="360" w:lineRule="auto"/>
              <w:textAlignment w:val="baseline"/>
              <w:rPr>
                <w:rFonts w:ascii="David" w:eastAsia="Times New Roman" w:hAnsi="David" w:cs="David"/>
                <w:sz w:val="24"/>
                <w:szCs w:val="24"/>
                <w:rtl/>
                <w:lang w:eastAsia="he-IL"/>
              </w:rPr>
            </w:pPr>
            <w:r w:rsidRPr="00F5219E">
              <w:rPr>
                <w:rFonts w:ascii="David" w:hAnsi="David" w:cs="David"/>
                <w:sz w:val="24"/>
                <w:szCs w:val="24"/>
                <w:rtl/>
              </w:rPr>
              <w:t>"על הקבלן לבצע הדרכות, הכשרות השתלמויות לכל הצוותים המקצועיים המועסקים והמופעלים לצורך מתן השירותים לתלמידים עם מוגבלויות במסגרת מכרז זה, וזאת טרם תחילת עבודתם עם התלמידים וכתנאי למתן שירות על ידי אותו חבר צוות". עקב הלו"ז הצפוף הכתוב במכרז בהעברת מקל בין קבלנים, נבקש לקבל את תכני ההדרכות הקיימים על מנת להערך עם תכנית משלנו.</w:t>
            </w:r>
          </w:p>
        </w:tc>
        <w:tc>
          <w:tcPr>
            <w:tcW w:w="4274" w:type="dxa"/>
            <w:shd w:val="clear" w:color="auto" w:fill="auto"/>
            <w:vAlign w:val="center"/>
          </w:tcPr>
          <w:p w14:paraId="4C75411E" w14:textId="77777777" w:rsidR="00106608" w:rsidRDefault="00106608" w:rsidP="00106608">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תכני ההדרכות נמצאים ברשות הספק.</w:t>
            </w:r>
          </w:p>
          <w:p w14:paraId="030ABF66" w14:textId="494FFAE8" w:rsidR="00387D0A" w:rsidRPr="00F5219E" w:rsidRDefault="00106608" w:rsidP="00106608">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התכנים הנדרשים להדרכות בסעיף 5.3.1 ובהתאם להנחיות משרד הבריאות וחוזרי מנהל הסיעוד</w:t>
            </w:r>
          </w:p>
        </w:tc>
      </w:tr>
      <w:tr w:rsidR="00387D0A" w:rsidRPr="00F5219E" w14:paraId="6356C383" w14:textId="77777777" w:rsidTr="003A15B8">
        <w:tc>
          <w:tcPr>
            <w:tcW w:w="925" w:type="dxa"/>
            <w:shd w:val="clear" w:color="auto" w:fill="auto"/>
            <w:vAlign w:val="center"/>
          </w:tcPr>
          <w:p w14:paraId="6D802917"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68B53FBA" w14:textId="02DD1CF9"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Pr>
              <w:t>15</w:t>
            </w:r>
          </w:p>
        </w:tc>
        <w:tc>
          <w:tcPr>
            <w:tcW w:w="1450" w:type="dxa"/>
            <w:shd w:val="clear" w:color="auto" w:fill="auto"/>
          </w:tcPr>
          <w:p w14:paraId="0C5AC3D3" w14:textId="77AD2FA1"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Pr>
              <w:t>5.4.3</w:t>
            </w:r>
          </w:p>
        </w:tc>
        <w:tc>
          <w:tcPr>
            <w:tcW w:w="6821" w:type="dxa"/>
            <w:shd w:val="clear" w:color="auto" w:fill="auto"/>
            <w:vAlign w:val="center"/>
          </w:tcPr>
          <w:p w14:paraId="111735CB" w14:textId="4A093604" w:rsidR="00387D0A" w:rsidRPr="00F5219E" w:rsidRDefault="00387D0A" w:rsidP="00387D0A">
            <w:pPr>
              <w:tabs>
                <w:tab w:val="center" w:pos="4153"/>
                <w:tab w:val="right" w:pos="8306"/>
              </w:tabs>
              <w:overflowPunct w:val="0"/>
              <w:autoSpaceDE w:val="0"/>
              <w:autoSpaceDN w:val="0"/>
              <w:adjustRightInd w:val="0"/>
              <w:spacing w:after="0" w:line="360" w:lineRule="auto"/>
              <w:textAlignment w:val="baseline"/>
              <w:rPr>
                <w:rFonts w:ascii="David" w:eastAsia="Times New Roman" w:hAnsi="David" w:cs="David"/>
                <w:sz w:val="24"/>
                <w:szCs w:val="24"/>
                <w:rtl/>
                <w:lang w:eastAsia="he-IL"/>
              </w:rPr>
            </w:pPr>
            <w:r w:rsidRPr="00F5219E">
              <w:rPr>
                <w:rFonts w:ascii="David" w:hAnsi="David" w:cs="David"/>
                <w:sz w:val="24"/>
                <w:szCs w:val="24"/>
              </w:rPr>
              <w:t>"</w:t>
            </w:r>
            <w:r w:rsidRPr="00F5219E">
              <w:rPr>
                <w:rFonts w:ascii="David" w:hAnsi="David" w:cs="David"/>
                <w:sz w:val="24"/>
                <w:szCs w:val="24"/>
                <w:rtl/>
              </w:rPr>
              <w:t>לכל תלמיד המקבל שירותי סיעוד ו/או ייעוץ רפואי בעניינו, יפתח תיק בו יתועד כל המידע על התלמיד ויתויקו כל המסמכים הנוגעים לו. על הרופא או האחות לעדכן באופן השוטף את התיק ב.."</w:t>
            </w:r>
            <w:r w:rsidRPr="00F5219E">
              <w:rPr>
                <w:rFonts w:ascii="David" w:hAnsi="David" w:cs="David"/>
                <w:sz w:val="24"/>
                <w:szCs w:val="24"/>
                <w:rtl/>
              </w:rPr>
              <w:br/>
              <w:t>נבקש לדעת האם ישנו מבנה או פורמט של תיק רפואי קיים, בין אם ממוחשב ובין אם ידני.</w:t>
            </w:r>
          </w:p>
        </w:tc>
        <w:tc>
          <w:tcPr>
            <w:tcW w:w="4274" w:type="dxa"/>
            <w:shd w:val="clear" w:color="auto" w:fill="auto"/>
            <w:vAlign w:val="center"/>
          </w:tcPr>
          <w:p w14:paraId="7B7C1C4E" w14:textId="5A4E67C0" w:rsidR="00387D0A" w:rsidRPr="00F5219E" w:rsidRDefault="00106608"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תיקי תלמיד נמצאים במסגרות החינוך ומנוהלים על ידי אנשי הצוות מטעם הספק.</w:t>
            </w:r>
          </w:p>
        </w:tc>
      </w:tr>
      <w:tr w:rsidR="00387D0A" w:rsidRPr="00F5219E" w14:paraId="31844C81" w14:textId="77777777" w:rsidTr="003A15B8">
        <w:tc>
          <w:tcPr>
            <w:tcW w:w="925" w:type="dxa"/>
            <w:shd w:val="clear" w:color="auto" w:fill="auto"/>
            <w:vAlign w:val="center"/>
          </w:tcPr>
          <w:p w14:paraId="12975714"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52F44F9D" w14:textId="5E6A120A"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color w:val="000000"/>
                <w:sz w:val="24"/>
                <w:szCs w:val="24"/>
                <w:rtl/>
                <w:lang w:eastAsia="he-IL"/>
              </w:rPr>
            </w:pPr>
            <w:r w:rsidRPr="00F5219E">
              <w:rPr>
                <w:rFonts w:ascii="David" w:hAnsi="David" w:cs="David"/>
                <w:sz w:val="24"/>
                <w:szCs w:val="24"/>
              </w:rPr>
              <w:t>15</w:t>
            </w:r>
          </w:p>
        </w:tc>
        <w:tc>
          <w:tcPr>
            <w:tcW w:w="1450" w:type="dxa"/>
            <w:shd w:val="clear" w:color="auto" w:fill="auto"/>
          </w:tcPr>
          <w:p w14:paraId="019F2077" w14:textId="2642FAA0"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color w:val="000000"/>
                <w:sz w:val="24"/>
                <w:szCs w:val="24"/>
                <w:rtl/>
                <w:lang w:eastAsia="he-IL"/>
              </w:rPr>
            </w:pPr>
            <w:r w:rsidRPr="00F5219E">
              <w:rPr>
                <w:rFonts w:ascii="David" w:hAnsi="David" w:cs="David"/>
                <w:sz w:val="24"/>
                <w:szCs w:val="24"/>
              </w:rPr>
              <w:t>5.1</w:t>
            </w:r>
          </w:p>
        </w:tc>
        <w:tc>
          <w:tcPr>
            <w:tcW w:w="6821" w:type="dxa"/>
            <w:shd w:val="clear" w:color="auto" w:fill="auto"/>
            <w:vAlign w:val="center"/>
          </w:tcPr>
          <w:p w14:paraId="7295A2AA" w14:textId="77777777" w:rsidR="00387D0A" w:rsidRPr="00F5219E" w:rsidRDefault="00387D0A" w:rsidP="00387D0A">
            <w:pPr>
              <w:widowControl w:val="0"/>
              <w:overflowPunct w:val="0"/>
              <w:autoSpaceDE w:val="0"/>
              <w:autoSpaceDN w:val="0"/>
              <w:adjustRightInd w:val="0"/>
              <w:spacing w:before="120" w:after="120"/>
              <w:ind w:left="106" w:hanging="106"/>
              <w:textAlignment w:val="baseline"/>
              <w:rPr>
                <w:rFonts w:ascii="David" w:hAnsi="David" w:cs="David"/>
                <w:sz w:val="24"/>
                <w:szCs w:val="24"/>
                <w:rtl/>
              </w:rPr>
            </w:pPr>
            <w:r w:rsidRPr="00F5219E">
              <w:rPr>
                <w:rFonts w:ascii="David" w:hAnsi="David" w:cs="David"/>
                <w:sz w:val="24"/>
                <w:szCs w:val="24"/>
                <w:rtl/>
              </w:rPr>
              <w:t>"</w:t>
            </w:r>
            <w:r w:rsidRPr="00F5219E">
              <w:rPr>
                <w:rFonts w:ascii="David" w:hAnsi="David" w:cs="David"/>
                <w:spacing w:val="-2"/>
                <w:sz w:val="24"/>
                <w:szCs w:val="24"/>
                <w:rtl/>
              </w:rPr>
              <w:t xml:space="preserve"> הקבלן יספק למשרד מענה כולל לכל התכנית שהוגשה על ידו בהצעתו למכרז זה, לרבות שינויים שיידרשו ע"י המשרד."</w:t>
            </w:r>
          </w:p>
          <w:p w14:paraId="718E4C17" w14:textId="77777777" w:rsidR="00387D0A" w:rsidRPr="00F5219E" w:rsidRDefault="00387D0A" w:rsidP="00387D0A">
            <w:pPr>
              <w:spacing w:before="120" w:after="120"/>
              <w:rPr>
                <w:rFonts w:ascii="David" w:hAnsi="David" w:cs="David"/>
                <w:sz w:val="24"/>
                <w:szCs w:val="24"/>
                <w:rtl/>
              </w:rPr>
            </w:pPr>
            <w:r w:rsidRPr="00F5219E">
              <w:rPr>
                <w:rFonts w:ascii="David" w:hAnsi="David" w:cs="David"/>
                <w:sz w:val="24"/>
                <w:szCs w:val="24"/>
                <w:rtl/>
              </w:rPr>
              <w:t>מקריאת המכרז אנו למדים כי על הקבלן הזוכה במכרז להגיש תכנית עבודה סדורה למשרד לאחר מועד הכרזתו כזוכה, ולא במעמד הגשת ההצעות.</w:t>
            </w:r>
          </w:p>
          <w:p w14:paraId="7B0A03C4" w14:textId="77777777" w:rsidR="00387D0A" w:rsidRPr="00F5219E" w:rsidRDefault="00387D0A" w:rsidP="004B5D9D">
            <w:pPr>
              <w:pStyle w:val="af7"/>
              <w:numPr>
                <w:ilvl w:val="0"/>
                <w:numId w:val="22"/>
              </w:numPr>
              <w:overflowPunct/>
              <w:autoSpaceDE/>
              <w:autoSpaceDN/>
              <w:adjustRightInd/>
              <w:spacing w:before="120" w:after="120" w:line="240" w:lineRule="auto"/>
              <w:contextualSpacing/>
              <w:jc w:val="left"/>
              <w:textAlignment w:val="auto"/>
              <w:rPr>
                <w:rFonts w:ascii="David" w:hAnsi="David"/>
                <w:rtl/>
              </w:rPr>
            </w:pPr>
            <w:r w:rsidRPr="00F5219E">
              <w:rPr>
                <w:rFonts w:ascii="David" w:hAnsi="David"/>
                <w:rtl/>
              </w:rPr>
              <w:t>נבקש</w:t>
            </w:r>
            <w:r w:rsidRPr="00F5219E">
              <w:rPr>
                <w:rFonts w:ascii="David" w:hAnsi="David"/>
              </w:rPr>
              <w:t xml:space="preserve">  </w:t>
            </w:r>
            <w:r w:rsidRPr="00F5219E">
              <w:rPr>
                <w:rFonts w:ascii="David" w:hAnsi="David"/>
                <w:rtl/>
              </w:rPr>
              <w:t xml:space="preserve">את הבהרת עורכי המכרז לנוכח לשון הסעיף הנ"ל, המתייחס לתכנית שהוגשה (בלשון עבר) במועד הגשת ההצעות. </w:t>
            </w:r>
          </w:p>
          <w:p w14:paraId="50AD3452" w14:textId="4A3F6852" w:rsidR="00387D0A" w:rsidRPr="00F5219E" w:rsidRDefault="00387D0A" w:rsidP="004B5D9D">
            <w:pPr>
              <w:pStyle w:val="af7"/>
              <w:numPr>
                <w:ilvl w:val="0"/>
                <w:numId w:val="22"/>
              </w:numPr>
              <w:overflowPunct/>
              <w:autoSpaceDE/>
              <w:autoSpaceDN/>
              <w:adjustRightInd/>
              <w:spacing w:before="120" w:after="120" w:line="240" w:lineRule="auto"/>
              <w:contextualSpacing/>
              <w:jc w:val="left"/>
              <w:textAlignment w:val="auto"/>
              <w:rPr>
                <w:rFonts w:ascii="David" w:hAnsi="David"/>
                <w:color w:val="000000"/>
                <w:rtl/>
              </w:rPr>
            </w:pPr>
            <w:r w:rsidRPr="00F5219E">
              <w:rPr>
                <w:rFonts w:ascii="David" w:hAnsi="David"/>
                <w:rtl/>
              </w:rPr>
              <w:t xml:space="preserve">במידה ונדרשים המציעים לצרף תכנית כאמור, נבקש את הבהרת המשרד באשר לרכיביה ומאפייניה? </w:t>
            </w:r>
          </w:p>
        </w:tc>
        <w:tc>
          <w:tcPr>
            <w:tcW w:w="4274" w:type="dxa"/>
            <w:shd w:val="clear" w:color="auto" w:fill="auto"/>
            <w:vAlign w:val="center"/>
          </w:tcPr>
          <w:p w14:paraId="5194A502" w14:textId="77777777" w:rsidR="00387D0A" w:rsidRDefault="00106608"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רכיבי התוכנית מצויים בדרישות המכרז כפי שפורסם</w:t>
            </w:r>
            <w:r w:rsidR="001808A6">
              <w:rPr>
                <w:rFonts w:ascii="David" w:eastAsia="Times New Roman" w:hAnsi="David" w:cs="David" w:hint="cs"/>
                <w:sz w:val="24"/>
                <w:szCs w:val="24"/>
                <w:rtl/>
              </w:rPr>
              <w:t>.</w:t>
            </w:r>
          </w:p>
          <w:p w14:paraId="1FBD0562" w14:textId="1770AAB7" w:rsidR="001808A6" w:rsidRPr="00F5219E" w:rsidRDefault="001808A6"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על התוכנית להיות מוגשת לאחר הזכייה ולא כחלק מההצעה.</w:t>
            </w:r>
          </w:p>
        </w:tc>
      </w:tr>
      <w:tr w:rsidR="00387D0A" w:rsidRPr="00F5219E" w14:paraId="0369E456" w14:textId="77777777" w:rsidTr="003A15B8">
        <w:tc>
          <w:tcPr>
            <w:tcW w:w="925" w:type="dxa"/>
            <w:shd w:val="clear" w:color="auto" w:fill="auto"/>
            <w:vAlign w:val="center"/>
          </w:tcPr>
          <w:p w14:paraId="3B77CAC7"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7D91DDD6" w14:textId="77777777" w:rsidR="00387D0A" w:rsidRPr="00F5219E" w:rsidRDefault="00387D0A" w:rsidP="00387D0A">
            <w:pPr>
              <w:spacing w:before="120" w:after="120"/>
              <w:jc w:val="center"/>
              <w:rPr>
                <w:rFonts w:ascii="David" w:hAnsi="David" w:cs="David"/>
                <w:sz w:val="24"/>
                <w:szCs w:val="24"/>
              </w:rPr>
            </w:pPr>
            <w:r w:rsidRPr="00F5219E">
              <w:rPr>
                <w:rFonts w:ascii="David" w:hAnsi="David" w:cs="David"/>
                <w:sz w:val="24"/>
                <w:szCs w:val="24"/>
              </w:rPr>
              <w:t>15</w:t>
            </w:r>
          </w:p>
          <w:p w14:paraId="7DAB0CEE" w14:textId="5FF868F4"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color w:val="000000"/>
                <w:sz w:val="24"/>
                <w:szCs w:val="24"/>
                <w:rtl/>
                <w:lang w:eastAsia="he-IL"/>
              </w:rPr>
            </w:pPr>
            <w:r w:rsidRPr="00F5219E">
              <w:rPr>
                <w:rFonts w:ascii="David" w:hAnsi="David" w:cs="David"/>
                <w:sz w:val="24"/>
                <w:szCs w:val="24"/>
                <w:rtl/>
              </w:rPr>
              <w:t>20</w:t>
            </w:r>
          </w:p>
        </w:tc>
        <w:tc>
          <w:tcPr>
            <w:tcW w:w="1450" w:type="dxa"/>
            <w:shd w:val="clear" w:color="auto" w:fill="auto"/>
          </w:tcPr>
          <w:p w14:paraId="57DF4F8D" w14:textId="77777777" w:rsidR="00387D0A" w:rsidRPr="00F5219E" w:rsidRDefault="00387D0A" w:rsidP="00387D0A">
            <w:pPr>
              <w:spacing w:before="120" w:after="120"/>
              <w:jc w:val="center"/>
              <w:rPr>
                <w:rFonts w:ascii="David" w:hAnsi="David" w:cs="David"/>
                <w:sz w:val="24"/>
                <w:szCs w:val="24"/>
              </w:rPr>
            </w:pPr>
            <w:r w:rsidRPr="00F5219E">
              <w:rPr>
                <w:rFonts w:ascii="David" w:hAnsi="David" w:cs="David"/>
                <w:sz w:val="24"/>
                <w:szCs w:val="24"/>
              </w:rPr>
              <w:t>5.4.3</w:t>
            </w:r>
          </w:p>
          <w:p w14:paraId="261C0218" w14:textId="2CFBB82E"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color w:val="000000"/>
                <w:sz w:val="24"/>
                <w:szCs w:val="24"/>
                <w:rtl/>
                <w:lang w:eastAsia="he-IL"/>
              </w:rPr>
            </w:pPr>
            <w:r w:rsidRPr="00F5219E">
              <w:rPr>
                <w:rFonts w:ascii="David" w:hAnsi="David" w:cs="David"/>
                <w:sz w:val="24"/>
                <w:szCs w:val="24"/>
                <w:rtl/>
              </w:rPr>
              <w:t>5.6.4 ד'</w:t>
            </w:r>
          </w:p>
        </w:tc>
        <w:tc>
          <w:tcPr>
            <w:tcW w:w="6821" w:type="dxa"/>
            <w:shd w:val="clear" w:color="auto" w:fill="auto"/>
          </w:tcPr>
          <w:p w14:paraId="4FD57C06" w14:textId="77777777" w:rsidR="00387D0A" w:rsidRPr="00F5219E" w:rsidRDefault="00387D0A" w:rsidP="00387D0A">
            <w:pPr>
              <w:spacing w:before="120" w:after="120"/>
              <w:jc w:val="both"/>
              <w:rPr>
                <w:rFonts w:ascii="David" w:hAnsi="David" w:cs="David"/>
                <w:sz w:val="24"/>
                <w:szCs w:val="24"/>
                <w:rtl/>
              </w:rPr>
            </w:pPr>
            <w:r w:rsidRPr="00F5219E">
              <w:rPr>
                <w:rFonts w:ascii="David" w:hAnsi="David" w:cs="David"/>
                <w:sz w:val="24"/>
                <w:szCs w:val="24"/>
                <w:rtl/>
              </w:rPr>
              <w:t xml:space="preserve">בסעיף קיימת הנחייה לבצע פתיחת תיק לכל תלמיד המקבל טיפול. </w:t>
            </w:r>
          </w:p>
          <w:p w14:paraId="4C03DEAD" w14:textId="77777777" w:rsidR="00387D0A" w:rsidRPr="00F5219E" w:rsidRDefault="00387D0A" w:rsidP="004B5D9D">
            <w:pPr>
              <w:pStyle w:val="af7"/>
              <w:numPr>
                <w:ilvl w:val="0"/>
                <w:numId w:val="23"/>
              </w:numPr>
              <w:overflowPunct/>
              <w:autoSpaceDE/>
              <w:autoSpaceDN/>
              <w:adjustRightInd/>
              <w:spacing w:before="120" w:after="120" w:line="240" w:lineRule="auto"/>
              <w:contextualSpacing/>
              <w:textAlignment w:val="auto"/>
              <w:rPr>
                <w:rFonts w:ascii="David" w:hAnsi="David"/>
                <w:color w:val="000000" w:themeColor="text1"/>
                <w:rtl/>
              </w:rPr>
            </w:pPr>
            <w:r w:rsidRPr="00F5219E">
              <w:rPr>
                <w:rFonts w:ascii="David" w:hAnsi="David"/>
                <w:rtl/>
              </w:rPr>
              <w:t>כיצד מבוצע ההליך כיום?</w:t>
            </w:r>
          </w:p>
          <w:p w14:paraId="1B892179" w14:textId="4B826D49" w:rsidR="00387D0A" w:rsidRPr="00F5219E" w:rsidRDefault="00387D0A" w:rsidP="004B5D9D">
            <w:pPr>
              <w:pStyle w:val="af7"/>
              <w:numPr>
                <w:ilvl w:val="0"/>
                <w:numId w:val="23"/>
              </w:numPr>
              <w:overflowPunct/>
              <w:autoSpaceDE/>
              <w:autoSpaceDN/>
              <w:adjustRightInd/>
              <w:spacing w:before="120" w:after="120" w:line="240" w:lineRule="auto"/>
              <w:contextualSpacing/>
              <w:textAlignment w:val="auto"/>
              <w:rPr>
                <w:rFonts w:ascii="David" w:hAnsi="David"/>
                <w:color w:val="000000"/>
                <w:rtl/>
              </w:rPr>
            </w:pPr>
            <w:r w:rsidRPr="00F5219E">
              <w:rPr>
                <w:rFonts w:ascii="David" w:hAnsi="David"/>
                <w:rtl/>
              </w:rPr>
              <w:t>[ככל שהתשובה לשאלה לעיל היא "באופן ידני"] האם בהעדר המערכת הממוחשבת של המשרד התיק והמסמכים המצורפים ינוהלו בתיק מעטפה בצורה ידנית או קיימת הנחייה לבצע תיעוד ממוחשב במערכות הספק?</w:t>
            </w:r>
          </w:p>
        </w:tc>
        <w:tc>
          <w:tcPr>
            <w:tcW w:w="4274" w:type="dxa"/>
            <w:shd w:val="clear" w:color="auto" w:fill="auto"/>
            <w:vAlign w:val="center"/>
          </w:tcPr>
          <w:p w14:paraId="76D5CEC2" w14:textId="343A7F7A" w:rsidR="00387D0A" w:rsidRPr="00F5219E" w:rsidRDefault="001808A6"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באחריות הספק לנהל את תיקי התלמידים המקבלים את השרות באופן שניתן לקיים מעקב ובקרה על הנעשה באופן מקצועי</w:t>
            </w:r>
          </w:p>
        </w:tc>
      </w:tr>
      <w:tr w:rsidR="00387D0A" w:rsidRPr="00F5219E" w14:paraId="7EF5884A" w14:textId="77777777" w:rsidTr="003A15B8">
        <w:tc>
          <w:tcPr>
            <w:tcW w:w="925" w:type="dxa"/>
            <w:shd w:val="clear" w:color="auto" w:fill="auto"/>
            <w:vAlign w:val="center"/>
          </w:tcPr>
          <w:p w14:paraId="10697476"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38A595B4" w14:textId="65A76C93"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color w:val="000000"/>
                <w:sz w:val="24"/>
                <w:szCs w:val="24"/>
                <w:rtl/>
                <w:lang w:eastAsia="he-IL"/>
              </w:rPr>
            </w:pPr>
            <w:r w:rsidRPr="00F5219E">
              <w:rPr>
                <w:rFonts w:ascii="David" w:hAnsi="David" w:cs="David"/>
                <w:sz w:val="24"/>
                <w:szCs w:val="24"/>
              </w:rPr>
              <w:t>16</w:t>
            </w:r>
          </w:p>
        </w:tc>
        <w:tc>
          <w:tcPr>
            <w:tcW w:w="1450" w:type="dxa"/>
            <w:shd w:val="clear" w:color="auto" w:fill="auto"/>
          </w:tcPr>
          <w:p w14:paraId="436CF521" w14:textId="62FD222F"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color w:val="000000"/>
                <w:sz w:val="24"/>
                <w:szCs w:val="24"/>
                <w:rtl/>
                <w:lang w:eastAsia="he-IL"/>
              </w:rPr>
            </w:pPr>
            <w:r w:rsidRPr="00F5219E">
              <w:rPr>
                <w:rFonts w:ascii="David" w:hAnsi="David" w:cs="David"/>
                <w:sz w:val="24"/>
                <w:szCs w:val="24"/>
              </w:rPr>
              <w:t>5.5.1</w:t>
            </w:r>
          </w:p>
        </w:tc>
        <w:tc>
          <w:tcPr>
            <w:tcW w:w="6821" w:type="dxa"/>
            <w:shd w:val="clear" w:color="auto" w:fill="auto"/>
            <w:vAlign w:val="center"/>
          </w:tcPr>
          <w:p w14:paraId="24155CA9" w14:textId="77777777" w:rsidR="00387D0A" w:rsidRPr="00F5219E" w:rsidRDefault="00387D0A" w:rsidP="00387D0A">
            <w:pPr>
              <w:spacing w:before="120" w:after="120"/>
              <w:rPr>
                <w:rFonts w:ascii="David" w:hAnsi="David" w:cs="David"/>
                <w:sz w:val="24"/>
                <w:szCs w:val="24"/>
                <w:rtl/>
              </w:rPr>
            </w:pPr>
            <w:r w:rsidRPr="00F5219E">
              <w:rPr>
                <w:rFonts w:ascii="David" w:hAnsi="David" w:cs="David"/>
                <w:sz w:val="24"/>
                <w:szCs w:val="24"/>
                <w:rtl/>
              </w:rPr>
              <w:t xml:space="preserve">".... הפיקוח המחוזי רשאי לעדכן את התוכנית במהלך השנה על פי צרכים המשתנים מזמן לזמן ועל הקבלן לפעול בהתאם לתוכנית המעודכנת" </w:t>
            </w:r>
          </w:p>
          <w:p w14:paraId="4604CB8E" w14:textId="62909556" w:rsidR="00387D0A" w:rsidRPr="00F5219E" w:rsidRDefault="00387D0A" w:rsidP="00387D0A">
            <w:pPr>
              <w:tabs>
                <w:tab w:val="center" w:pos="4153"/>
                <w:tab w:val="right" w:pos="8306"/>
              </w:tabs>
              <w:overflowPunct w:val="0"/>
              <w:autoSpaceDE w:val="0"/>
              <w:autoSpaceDN w:val="0"/>
              <w:adjustRightInd w:val="0"/>
              <w:spacing w:after="0" w:line="360" w:lineRule="auto"/>
              <w:textAlignment w:val="baseline"/>
              <w:rPr>
                <w:rFonts w:ascii="David" w:eastAsia="Times New Roman" w:hAnsi="David" w:cs="David"/>
                <w:color w:val="000000"/>
                <w:sz w:val="24"/>
                <w:szCs w:val="24"/>
                <w:rtl/>
                <w:lang w:eastAsia="he-IL"/>
              </w:rPr>
            </w:pPr>
            <w:r w:rsidRPr="00F5219E">
              <w:rPr>
                <w:rFonts w:ascii="David" w:hAnsi="David" w:cs="David"/>
                <w:sz w:val="24"/>
                <w:szCs w:val="24"/>
                <w:rtl/>
              </w:rPr>
              <w:t xml:space="preserve">נבקש הבהרה, באילו תחומים יתכנו שינויים במהלך שנת הלימודים? </w:t>
            </w:r>
          </w:p>
        </w:tc>
        <w:tc>
          <w:tcPr>
            <w:tcW w:w="4274" w:type="dxa"/>
            <w:shd w:val="clear" w:color="auto" w:fill="auto"/>
            <w:vAlign w:val="center"/>
          </w:tcPr>
          <w:p w14:paraId="7E50DB2F" w14:textId="39A33F3D" w:rsidR="00387D0A" w:rsidRPr="00F5219E" w:rsidRDefault="001808A6"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5F9D047D">
              <w:rPr>
                <w:rFonts w:ascii="David" w:eastAsia="Times New Roman" w:hAnsi="David" w:cs="David"/>
                <w:sz w:val="24"/>
                <w:szCs w:val="24"/>
                <w:rtl/>
              </w:rPr>
              <w:t>הקבלן פועל על פי תוכנית העבודה המעודכנת ובתוכה נותן מענה לצרכים משתנים העולים בשטח והמשפיעים על הנחיות עבודת הסיעוד. לדוגמה מספר התלמידים הזכאים וסוג הטיפול הניתן ומשתנה לאור המצב הבריאותי</w:t>
            </w:r>
            <w:r w:rsidRPr="5F9D047D">
              <w:rPr>
                <w:rFonts w:ascii="David" w:eastAsia="Times New Roman" w:hAnsi="David" w:cs="David"/>
                <w:sz w:val="24"/>
                <w:szCs w:val="24"/>
              </w:rPr>
              <w:t>.</w:t>
            </w:r>
          </w:p>
        </w:tc>
      </w:tr>
      <w:tr w:rsidR="00387D0A" w:rsidRPr="00F5219E" w14:paraId="7C934426" w14:textId="77777777" w:rsidTr="003A15B8">
        <w:tc>
          <w:tcPr>
            <w:tcW w:w="925" w:type="dxa"/>
            <w:shd w:val="clear" w:color="auto" w:fill="auto"/>
            <w:vAlign w:val="center"/>
          </w:tcPr>
          <w:p w14:paraId="2C7A8694"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7389B3CE" w14:textId="5FBDEB31"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color w:val="000000"/>
                <w:sz w:val="24"/>
                <w:szCs w:val="24"/>
                <w:rtl/>
                <w:lang w:eastAsia="he-IL"/>
              </w:rPr>
            </w:pPr>
            <w:r w:rsidRPr="00F5219E">
              <w:rPr>
                <w:rFonts w:ascii="David" w:hAnsi="David" w:cs="David"/>
                <w:sz w:val="24"/>
                <w:szCs w:val="24"/>
                <w:rtl/>
              </w:rPr>
              <w:t>17 לחוברת ההצעה</w:t>
            </w:r>
          </w:p>
        </w:tc>
        <w:tc>
          <w:tcPr>
            <w:tcW w:w="1450" w:type="dxa"/>
            <w:shd w:val="clear" w:color="auto" w:fill="auto"/>
          </w:tcPr>
          <w:p w14:paraId="04C3D017" w14:textId="13F4A6AC"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color w:val="000000"/>
                <w:sz w:val="24"/>
                <w:szCs w:val="24"/>
                <w:rtl/>
                <w:lang w:eastAsia="he-IL"/>
              </w:rPr>
            </w:pPr>
            <w:r w:rsidRPr="00F5219E">
              <w:rPr>
                <w:rFonts w:ascii="David" w:hAnsi="David" w:cs="David"/>
                <w:sz w:val="24"/>
                <w:szCs w:val="24"/>
                <w:rtl/>
              </w:rPr>
              <w:t>11</w:t>
            </w:r>
          </w:p>
        </w:tc>
        <w:tc>
          <w:tcPr>
            <w:tcW w:w="6821" w:type="dxa"/>
            <w:shd w:val="clear" w:color="auto" w:fill="auto"/>
            <w:vAlign w:val="center"/>
          </w:tcPr>
          <w:p w14:paraId="2BAACF3B" w14:textId="77777777" w:rsidR="00387D0A" w:rsidRPr="00F5219E" w:rsidRDefault="00387D0A" w:rsidP="00387D0A">
            <w:pPr>
              <w:spacing w:before="120" w:after="120"/>
              <w:rPr>
                <w:rFonts w:ascii="David" w:hAnsi="David" w:cs="David"/>
                <w:sz w:val="24"/>
                <w:szCs w:val="24"/>
                <w:rtl/>
              </w:rPr>
            </w:pPr>
            <w:r w:rsidRPr="00F5219E">
              <w:rPr>
                <w:rFonts w:ascii="David" w:hAnsi="David" w:cs="David"/>
                <w:sz w:val="24"/>
                <w:szCs w:val="24"/>
                <w:rtl/>
              </w:rPr>
              <w:t xml:space="preserve">נבקש לציין כי מנסיוננו והיכרותנו עם תנאי השוק, העלות השעתית המירבית המצוינת בסעיף לרופאים, נמוכה מהמקובל בענף בהתייחס למאפייני המכרז </w:t>
            </w:r>
            <w:r w:rsidRPr="00F5219E">
              <w:rPr>
                <w:rFonts w:ascii="David" w:hAnsi="David" w:cs="David"/>
                <w:sz w:val="24"/>
                <w:szCs w:val="24"/>
                <w:rtl/>
              </w:rPr>
              <w:lastRenderedPageBreak/>
              <w:t>והדרישות הנגזרות מאופי וטיב השירות. טענה זו מקבלת משנה תוקף לאור העובדה כי מוטלות על המפעיל תקורות ועלויות נוספות לשם הפעלה מוצלחת של הרופאים בפרט והפרויקט בכלל. כמו כן, על רכיב ההנחה לגלם בחובו, מלבד את הוצאות הקבלן, גם את רכיב הרווח אותו הוא מבקש לקבל בגין הפעילות. זאת ועוד, חלק הארי מניקוד המכרז הוא גובה ההנחה אותו נדרש המשתתף להציע, מתחת לתעריף המקסימלי המבוסס על תעריפון החשכ"ל.</w:t>
            </w:r>
          </w:p>
          <w:p w14:paraId="6712A558" w14:textId="52DCCD7E" w:rsidR="00387D0A" w:rsidRPr="00F5219E" w:rsidRDefault="00387D0A" w:rsidP="00387D0A">
            <w:pPr>
              <w:tabs>
                <w:tab w:val="center" w:pos="4153"/>
                <w:tab w:val="right" w:pos="8306"/>
              </w:tabs>
              <w:overflowPunct w:val="0"/>
              <w:autoSpaceDE w:val="0"/>
              <w:autoSpaceDN w:val="0"/>
              <w:adjustRightInd w:val="0"/>
              <w:spacing w:after="0" w:line="360" w:lineRule="auto"/>
              <w:textAlignment w:val="baseline"/>
              <w:rPr>
                <w:rFonts w:ascii="David" w:eastAsia="Times New Roman" w:hAnsi="David" w:cs="David"/>
                <w:color w:val="000000"/>
                <w:sz w:val="24"/>
                <w:szCs w:val="24"/>
                <w:rtl/>
                <w:lang w:eastAsia="he-IL"/>
              </w:rPr>
            </w:pPr>
            <w:r w:rsidRPr="00F5219E">
              <w:rPr>
                <w:rFonts w:ascii="David" w:hAnsi="David" w:cs="David"/>
                <w:sz w:val="24"/>
                <w:szCs w:val="24"/>
                <w:rtl/>
              </w:rPr>
              <w:t>לפיכך, נבקש מעורכי המכרז להתאים כלפי מעלה את השכר השעתי המירבי של הרופאים  בפרויקט.</w:t>
            </w:r>
          </w:p>
        </w:tc>
        <w:tc>
          <w:tcPr>
            <w:tcW w:w="4274" w:type="dxa"/>
            <w:shd w:val="clear" w:color="auto" w:fill="auto"/>
            <w:vAlign w:val="center"/>
          </w:tcPr>
          <w:p w14:paraId="222B922B" w14:textId="08A97214" w:rsidR="004A25C0" w:rsidRPr="001808A6" w:rsidRDefault="001808A6" w:rsidP="001808A6">
            <w:pPr>
              <w:overflowPunct w:val="0"/>
              <w:autoSpaceDE w:val="0"/>
              <w:autoSpaceDN w:val="0"/>
              <w:adjustRightInd w:val="0"/>
              <w:spacing w:after="0" w:line="360" w:lineRule="auto"/>
              <w:jc w:val="both"/>
              <w:textAlignment w:val="baseline"/>
              <w:rPr>
                <w:rFonts w:ascii="David" w:hAnsi="David" w:cs="David"/>
                <w:sz w:val="24"/>
                <w:szCs w:val="24"/>
                <w:rtl/>
              </w:rPr>
            </w:pPr>
            <w:r w:rsidRPr="001808A6">
              <w:rPr>
                <w:rFonts w:ascii="David" w:hAnsi="David" w:cs="David"/>
                <w:sz w:val="24"/>
                <w:szCs w:val="24"/>
                <w:rtl/>
              </w:rPr>
              <w:lastRenderedPageBreak/>
              <w:t>אין שינוי במסמכי המכרז</w:t>
            </w:r>
            <w:r>
              <w:rPr>
                <w:rFonts w:ascii="David" w:hAnsi="David" w:cs="David" w:hint="cs"/>
                <w:sz w:val="24"/>
                <w:szCs w:val="24"/>
                <w:rtl/>
              </w:rPr>
              <w:t>.</w:t>
            </w:r>
          </w:p>
        </w:tc>
      </w:tr>
      <w:tr w:rsidR="00387D0A" w:rsidRPr="00F5219E" w14:paraId="2358273B" w14:textId="77777777" w:rsidTr="003A15B8">
        <w:tc>
          <w:tcPr>
            <w:tcW w:w="925" w:type="dxa"/>
            <w:shd w:val="clear" w:color="auto" w:fill="auto"/>
            <w:vAlign w:val="center"/>
          </w:tcPr>
          <w:p w14:paraId="38AA5F6A"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7B1B37DA" w14:textId="7BC44A6A"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color w:val="000000"/>
                <w:sz w:val="24"/>
                <w:szCs w:val="24"/>
                <w:rtl/>
                <w:lang w:eastAsia="he-IL"/>
              </w:rPr>
            </w:pPr>
            <w:r w:rsidRPr="00F5219E">
              <w:rPr>
                <w:rFonts w:ascii="David" w:hAnsi="David" w:cs="David"/>
                <w:sz w:val="24"/>
                <w:szCs w:val="24"/>
                <w:rtl/>
              </w:rPr>
              <w:t>18</w:t>
            </w:r>
          </w:p>
        </w:tc>
        <w:tc>
          <w:tcPr>
            <w:tcW w:w="1450" w:type="dxa"/>
            <w:shd w:val="clear" w:color="auto" w:fill="auto"/>
          </w:tcPr>
          <w:p w14:paraId="3467B713" w14:textId="77777777" w:rsidR="00387D0A" w:rsidRPr="00F5219E" w:rsidRDefault="00387D0A" w:rsidP="00387D0A">
            <w:pPr>
              <w:spacing w:before="120" w:after="120"/>
              <w:jc w:val="center"/>
              <w:rPr>
                <w:rFonts w:ascii="David" w:hAnsi="David" w:cs="David"/>
                <w:sz w:val="24"/>
                <w:szCs w:val="24"/>
                <w:rtl/>
              </w:rPr>
            </w:pPr>
            <w:r w:rsidRPr="00F5219E">
              <w:rPr>
                <w:rFonts w:ascii="David" w:hAnsi="David" w:cs="David"/>
                <w:sz w:val="24"/>
                <w:szCs w:val="24"/>
              </w:rPr>
              <w:t>5.6.3</w:t>
            </w:r>
          </w:p>
          <w:p w14:paraId="5E3A97EF" w14:textId="09E72368"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color w:val="000000"/>
                <w:sz w:val="24"/>
                <w:szCs w:val="24"/>
                <w:rtl/>
                <w:lang w:eastAsia="he-IL"/>
              </w:rPr>
            </w:pPr>
            <w:r w:rsidRPr="00F5219E">
              <w:rPr>
                <w:rFonts w:ascii="David" w:hAnsi="David" w:cs="David"/>
                <w:sz w:val="24"/>
                <w:szCs w:val="24"/>
                <w:rtl/>
              </w:rPr>
              <w:t>ב'</w:t>
            </w:r>
          </w:p>
        </w:tc>
        <w:tc>
          <w:tcPr>
            <w:tcW w:w="6821" w:type="dxa"/>
            <w:shd w:val="clear" w:color="auto" w:fill="auto"/>
            <w:vAlign w:val="center"/>
          </w:tcPr>
          <w:p w14:paraId="0345F58C" w14:textId="77777777" w:rsidR="00387D0A" w:rsidRPr="00F5219E" w:rsidRDefault="00387D0A" w:rsidP="00387D0A">
            <w:pPr>
              <w:spacing w:before="120" w:after="120"/>
              <w:rPr>
                <w:rFonts w:ascii="David" w:hAnsi="David" w:cs="David"/>
                <w:sz w:val="24"/>
                <w:szCs w:val="24"/>
                <w:rtl/>
              </w:rPr>
            </w:pPr>
            <w:r w:rsidRPr="00F5219E">
              <w:rPr>
                <w:rFonts w:ascii="David" w:hAnsi="David" w:cs="David"/>
                <w:sz w:val="24"/>
                <w:szCs w:val="24"/>
                <w:rtl/>
              </w:rPr>
              <w:t>סעיף ב' "האגף רשאי לעדכן את רשימות התלמידים במהלך השנה ואת היקף השעות ככל שיידרש, הקבלן יידרש לפעול בהתאם לתכנית המעודכנת"</w:t>
            </w:r>
          </w:p>
          <w:p w14:paraId="2DE9A825" w14:textId="77777777" w:rsidR="00387D0A" w:rsidRPr="00F5219E" w:rsidRDefault="00387D0A" w:rsidP="004B5D9D">
            <w:pPr>
              <w:pStyle w:val="af7"/>
              <w:numPr>
                <w:ilvl w:val="0"/>
                <w:numId w:val="24"/>
              </w:numPr>
              <w:overflowPunct/>
              <w:autoSpaceDE/>
              <w:autoSpaceDN/>
              <w:adjustRightInd/>
              <w:spacing w:before="120" w:after="120" w:line="240" w:lineRule="auto"/>
              <w:contextualSpacing/>
              <w:jc w:val="left"/>
              <w:textAlignment w:val="auto"/>
              <w:rPr>
                <w:rFonts w:ascii="David" w:hAnsi="David"/>
                <w:rtl/>
              </w:rPr>
            </w:pPr>
            <w:r w:rsidRPr="00F5219E">
              <w:rPr>
                <w:rFonts w:ascii="David" w:hAnsi="David"/>
                <w:rtl/>
              </w:rPr>
              <w:t xml:space="preserve">נבקש הבהרה למה הכוונה "ואת היקף השעות ככל שידרש"?  </w:t>
            </w:r>
          </w:p>
          <w:p w14:paraId="1FC46BCE" w14:textId="77E45454" w:rsidR="00387D0A" w:rsidRPr="00F5219E" w:rsidRDefault="00387D0A" w:rsidP="004B5D9D">
            <w:pPr>
              <w:pStyle w:val="af7"/>
              <w:numPr>
                <w:ilvl w:val="0"/>
                <w:numId w:val="24"/>
              </w:numPr>
              <w:overflowPunct/>
              <w:autoSpaceDE/>
              <w:autoSpaceDN/>
              <w:adjustRightInd/>
              <w:spacing w:before="120" w:after="120" w:line="240" w:lineRule="auto"/>
              <w:contextualSpacing/>
              <w:jc w:val="left"/>
              <w:textAlignment w:val="auto"/>
              <w:rPr>
                <w:rFonts w:ascii="David" w:hAnsi="David"/>
                <w:color w:val="000000"/>
                <w:rtl/>
              </w:rPr>
            </w:pPr>
            <w:r w:rsidRPr="00F5219E">
              <w:rPr>
                <w:rFonts w:ascii="David" w:hAnsi="David"/>
                <w:rtl/>
              </w:rPr>
              <w:t>מהו היקף השינויים המירבי?</w:t>
            </w:r>
          </w:p>
        </w:tc>
        <w:tc>
          <w:tcPr>
            <w:tcW w:w="4274" w:type="dxa"/>
            <w:shd w:val="clear" w:color="auto" w:fill="auto"/>
            <w:vAlign w:val="center"/>
          </w:tcPr>
          <w:p w14:paraId="5A05D2DC" w14:textId="77777777" w:rsidR="001808A6" w:rsidRDefault="001808A6" w:rsidP="001808A6">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 xml:space="preserve">לאורך השנה ישנם תלמידים חדשים הפונים לקבלת זכאות לטיפול פולשני. </w:t>
            </w:r>
          </w:p>
          <w:p w14:paraId="3E3F7429" w14:textId="26276AF0" w:rsidR="00387D0A" w:rsidRPr="00F5219E" w:rsidRDefault="001808A6" w:rsidP="001808A6">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לא ניתן לצפות את היקף השינויים</w:t>
            </w:r>
          </w:p>
        </w:tc>
      </w:tr>
      <w:tr w:rsidR="00387D0A" w:rsidRPr="00F5219E" w14:paraId="5D053650" w14:textId="77777777" w:rsidTr="003A15B8">
        <w:tc>
          <w:tcPr>
            <w:tcW w:w="925" w:type="dxa"/>
            <w:shd w:val="clear" w:color="auto" w:fill="auto"/>
            <w:vAlign w:val="center"/>
          </w:tcPr>
          <w:p w14:paraId="07E5D037"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16716FED" w14:textId="0D8416E6"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color w:val="000000"/>
                <w:sz w:val="24"/>
                <w:szCs w:val="24"/>
                <w:rtl/>
                <w:lang w:eastAsia="he-IL"/>
              </w:rPr>
            </w:pPr>
            <w:r w:rsidRPr="00F5219E">
              <w:rPr>
                <w:rFonts w:ascii="David" w:hAnsi="David" w:cs="David"/>
                <w:sz w:val="24"/>
                <w:szCs w:val="24"/>
                <w:rtl/>
              </w:rPr>
              <w:t>21</w:t>
            </w:r>
          </w:p>
        </w:tc>
        <w:tc>
          <w:tcPr>
            <w:tcW w:w="1450" w:type="dxa"/>
            <w:shd w:val="clear" w:color="auto" w:fill="auto"/>
          </w:tcPr>
          <w:p w14:paraId="1F6F3D1D" w14:textId="77777777" w:rsidR="00387D0A" w:rsidRPr="00F5219E" w:rsidRDefault="00387D0A" w:rsidP="00387D0A">
            <w:pPr>
              <w:spacing w:before="120" w:after="120"/>
              <w:jc w:val="center"/>
              <w:rPr>
                <w:rFonts w:ascii="David" w:hAnsi="David" w:cs="David"/>
                <w:sz w:val="24"/>
                <w:szCs w:val="24"/>
                <w:rtl/>
              </w:rPr>
            </w:pPr>
            <w:r w:rsidRPr="00F5219E">
              <w:rPr>
                <w:rFonts w:ascii="David" w:hAnsi="David" w:cs="David"/>
                <w:sz w:val="24"/>
                <w:szCs w:val="24"/>
                <w:rtl/>
              </w:rPr>
              <w:t>5.6.3 ו'</w:t>
            </w:r>
          </w:p>
          <w:p w14:paraId="18DF9571" w14:textId="098846EC"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color w:val="000000"/>
                <w:sz w:val="24"/>
                <w:szCs w:val="24"/>
                <w:rtl/>
                <w:lang w:eastAsia="he-IL"/>
              </w:rPr>
            </w:pPr>
            <w:r w:rsidRPr="00F5219E">
              <w:rPr>
                <w:rFonts w:ascii="David" w:hAnsi="David" w:cs="David"/>
                <w:sz w:val="24"/>
                <w:szCs w:val="24"/>
                <w:rtl/>
              </w:rPr>
              <w:t>5.6.3 ז'</w:t>
            </w:r>
          </w:p>
        </w:tc>
        <w:tc>
          <w:tcPr>
            <w:tcW w:w="6821" w:type="dxa"/>
            <w:shd w:val="clear" w:color="auto" w:fill="auto"/>
            <w:vAlign w:val="center"/>
          </w:tcPr>
          <w:p w14:paraId="4C1586DA" w14:textId="77777777" w:rsidR="00387D0A" w:rsidRPr="00F5219E" w:rsidRDefault="00387D0A" w:rsidP="00387D0A">
            <w:pPr>
              <w:spacing w:before="120" w:after="120"/>
              <w:rPr>
                <w:rFonts w:ascii="David" w:hAnsi="David" w:cs="David"/>
                <w:sz w:val="24"/>
                <w:szCs w:val="24"/>
                <w:rtl/>
              </w:rPr>
            </w:pPr>
            <w:r w:rsidRPr="00F5219E">
              <w:rPr>
                <w:rFonts w:ascii="David" w:hAnsi="David" w:cs="David"/>
                <w:sz w:val="24"/>
                <w:szCs w:val="24"/>
                <w:rtl/>
              </w:rPr>
              <w:t>סעיף 5.6.3. ו' – "על הקבלן להקצות באופן קבוע אחיות מוסמכות, או אחיות מעשיות (הכפופות לבקרה ופיקוח של אחות מוסמכת העובדת באותה מסגרת חינוכית), שתבצענה את הפעילות במסגרות החינוכיות, כך שלא תהיה תחלופה של אחיות בין המסגרות החינוכיות".</w:t>
            </w:r>
          </w:p>
          <w:p w14:paraId="70E33F18" w14:textId="77777777" w:rsidR="00387D0A" w:rsidRPr="00F5219E" w:rsidRDefault="00387D0A" w:rsidP="00387D0A">
            <w:pPr>
              <w:spacing w:before="120" w:after="120"/>
              <w:rPr>
                <w:rFonts w:ascii="David" w:hAnsi="David" w:cs="David"/>
                <w:sz w:val="24"/>
                <w:szCs w:val="24"/>
                <w:rtl/>
              </w:rPr>
            </w:pPr>
            <w:r w:rsidRPr="00F5219E">
              <w:rPr>
                <w:rFonts w:ascii="David" w:hAnsi="David" w:cs="David"/>
                <w:sz w:val="24"/>
                <w:szCs w:val="24"/>
                <w:rtl/>
              </w:rPr>
              <w:t>סעיף 5.6.3. ז' – "הקבלן ידאג לגיבוי של ממלא מקום לאותם האחיות, כך שבמקרה בו אחות אינה יכולה לבצע את הפעילות במסגרות החינוכיות שבאחריותו, תבוצע הפעילות ע"י אחות מוסמכת אחת קבועה (כלומר, נשות הצוות תהינה מוכרות לתלמידים המטופלים)".</w:t>
            </w:r>
          </w:p>
          <w:p w14:paraId="7A9C1762" w14:textId="58F87D1E" w:rsidR="00387D0A" w:rsidRPr="00F5219E" w:rsidRDefault="00387D0A" w:rsidP="00387D0A">
            <w:pPr>
              <w:overflowPunct w:val="0"/>
              <w:autoSpaceDE w:val="0"/>
              <w:autoSpaceDN w:val="0"/>
              <w:adjustRightInd w:val="0"/>
              <w:spacing w:after="0" w:line="360" w:lineRule="auto"/>
              <w:jc w:val="both"/>
              <w:textAlignment w:val="baseline"/>
              <w:rPr>
                <w:rFonts w:ascii="David" w:eastAsia="Times New Roman" w:hAnsi="David" w:cs="David"/>
                <w:color w:val="000000"/>
                <w:sz w:val="24"/>
                <w:szCs w:val="24"/>
                <w:rtl/>
                <w:lang w:eastAsia="he-IL"/>
              </w:rPr>
            </w:pPr>
            <w:r w:rsidRPr="00F5219E">
              <w:rPr>
                <w:rFonts w:ascii="David" w:hAnsi="David" w:cs="David"/>
                <w:sz w:val="24"/>
                <w:szCs w:val="24"/>
                <w:rtl/>
              </w:rPr>
              <w:t xml:space="preserve">האם הציפייה היא כי הקבלן יעמיד לרשות השירות אחיות גיבוי קבועות וייעודיות שיהיו בהמתנה רק למקרים בלתי צפויים?  ככל שהתשובה חיובית, נבקש להבהיר כי מדובר בדרישה שמשיתה עלויות בלתי סבירות על המציעים ולפיכך נבקש לבטלה. </w:t>
            </w:r>
          </w:p>
        </w:tc>
        <w:tc>
          <w:tcPr>
            <w:tcW w:w="4274" w:type="dxa"/>
            <w:shd w:val="clear" w:color="auto" w:fill="auto"/>
            <w:vAlign w:val="center"/>
          </w:tcPr>
          <w:p w14:paraId="6E375D5A" w14:textId="1138125E" w:rsidR="00387D0A" w:rsidRPr="00F5219E" w:rsidRDefault="001808A6" w:rsidP="00387D0A">
            <w:pPr>
              <w:rPr>
                <w:rFonts w:ascii="David" w:hAnsi="David" w:cs="David"/>
                <w:sz w:val="24"/>
                <w:szCs w:val="24"/>
                <w:rtl/>
              </w:rPr>
            </w:pPr>
            <w:r>
              <w:rPr>
                <w:rFonts w:ascii="David" w:hAnsi="David" w:cs="David" w:hint="cs"/>
                <w:sz w:val="24"/>
                <w:szCs w:val="24"/>
                <w:rtl/>
              </w:rPr>
              <w:t>הספק נדרש לתת את השרות הסיעודי מידי יום</w:t>
            </w:r>
          </w:p>
        </w:tc>
      </w:tr>
      <w:tr w:rsidR="00387D0A" w:rsidRPr="00F5219E" w14:paraId="6A29DE7C" w14:textId="77777777" w:rsidTr="003A15B8">
        <w:tc>
          <w:tcPr>
            <w:tcW w:w="925" w:type="dxa"/>
            <w:shd w:val="clear" w:color="auto" w:fill="auto"/>
            <w:vAlign w:val="center"/>
          </w:tcPr>
          <w:p w14:paraId="2C017534"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4EFA1312" w14:textId="4FE4DC69"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21</w:t>
            </w:r>
          </w:p>
        </w:tc>
        <w:tc>
          <w:tcPr>
            <w:tcW w:w="1450" w:type="dxa"/>
            <w:shd w:val="clear" w:color="auto" w:fill="auto"/>
          </w:tcPr>
          <w:p w14:paraId="19E8934B" w14:textId="77777777" w:rsidR="00387D0A" w:rsidRPr="00F5219E" w:rsidRDefault="00387D0A" w:rsidP="00387D0A">
            <w:pPr>
              <w:spacing w:before="120" w:after="120"/>
              <w:jc w:val="center"/>
              <w:rPr>
                <w:rFonts w:ascii="David" w:hAnsi="David" w:cs="David"/>
                <w:sz w:val="24"/>
                <w:szCs w:val="24"/>
              </w:rPr>
            </w:pPr>
            <w:r w:rsidRPr="00F5219E">
              <w:rPr>
                <w:rFonts w:ascii="David" w:hAnsi="David" w:cs="David"/>
                <w:sz w:val="24"/>
                <w:szCs w:val="24"/>
              </w:rPr>
              <w:t xml:space="preserve">5.6.4 </w:t>
            </w:r>
          </w:p>
          <w:p w14:paraId="6ABA88CE" w14:textId="0A677459"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י"א</w:t>
            </w:r>
          </w:p>
        </w:tc>
        <w:tc>
          <w:tcPr>
            <w:tcW w:w="6821" w:type="dxa"/>
            <w:shd w:val="clear" w:color="auto" w:fill="auto"/>
            <w:vAlign w:val="center"/>
          </w:tcPr>
          <w:p w14:paraId="3DE7347A" w14:textId="77777777" w:rsidR="00387D0A" w:rsidRPr="00F5219E" w:rsidRDefault="00387D0A" w:rsidP="00387D0A">
            <w:pPr>
              <w:spacing w:before="120" w:after="120"/>
              <w:rPr>
                <w:rFonts w:ascii="David" w:hAnsi="David" w:cs="David"/>
                <w:sz w:val="24"/>
                <w:szCs w:val="24"/>
                <w:rtl/>
              </w:rPr>
            </w:pPr>
            <w:r w:rsidRPr="00F5219E">
              <w:rPr>
                <w:rFonts w:ascii="David" w:hAnsi="David" w:cs="David"/>
                <w:sz w:val="24"/>
                <w:szCs w:val="24"/>
                <w:rtl/>
              </w:rPr>
              <w:t xml:space="preserve">"הדוחות היומיים יתויקו בתיק תלמיד על ידי האחות, בתיק התלמיד הרפואי הקיים במוסד חינוכי" . </w:t>
            </w:r>
          </w:p>
          <w:p w14:paraId="69D5045C" w14:textId="77777777" w:rsidR="00387D0A" w:rsidRPr="00F5219E" w:rsidRDefault="00387D0A" w:rsidP="00387D0A">
            <w:pPr>
              <w:spacing w:before="120" w:after="120"/>
              <w:rPr>
                <w:rFonts w:ascii="David" w:hAnsi="David" w:cs="David"/>
                <w:sz w:val="24"/>
                <w:szCs w:val="24"/>
                <w:rtl/>
              </w:rPr>
            </w:pPr>
            <w:r w:rsidRPr="00F5219E">
              <w:rPr>
                <w:rFonts w:ascii="David" w:hAnsi="David" w:cs="David"/>
                <w:sz w:val="24"/>
                <w:szCs w:val="24"/>
                <w:rtl/>
              </w:rPr>
              <w:lastRenderedPageBreak/>
              <w:t>נדרשת הבהרה בנושא רישום בתיק רפואי:</w:t>
            </w:r>
          </w:p>
          <w:p w14:paraId="2C1527AC" w14:textId="77777777" w:rsidR="00387D0A" w:rsidRPr="00F5219E" w:rsidRDefault="00387D0A" w:rsidP="004B5D9D">
            <w:pPr>
              <w:pStyle w:val="af7"/>
              <w:numPr>
                <w:ilvl w:val="0"/>
                <w:numId w:val="25"/>
              </w:numPr>
              <w:overflowPunct/>
              <w:autoSpaceDE/>
              <w:autoSpaceDN/>
              <w:adjustRightInd/>
              <w:spacing w:before="120" w:after="120" w:line="240" w:lineRule="auto"/>
              <w:contextualSpacing/>
              <w:jc w:val="left"/>
              <w:textAlignment w:val="auto"/>
              <w:rPr>
                <w:rFonts w:ascii="David" w:hAnsi="David"/>
              </w:rPr>
            </w:pPr>
            <w:r w:rsidRPr="00F5219E">
              <w:rPr>
                <w:rFonts w:ascii="David" w:hAnsi="David"/>
                <w:rtl/>
              </w:rPr>
              <w:t xml:space="preserve">האם קיים תיק במוסד חינוכי ותיק נוסף במערכת ממוחשבת של הקבלן/המשרד? </w:t>
            </w:r>
          </w:p>
          <w:p w14:paraId="429FBAB1" w14:textId="77777777" w:rsidR="00387D0A" w:rsidRPr="00F5219E" w:rsidRDefault="00387D0A" w:rsidP="004B5D9D">
            <w:pPr>
              <w:pStyle w:val="af7"/>
              <w:numPr>
                <w:ilvl w:val="0"/>
                <w:numId w:val="25"/>
              </w:numPr>
              <w:overflowPunct/>
              <w:autoSpaceDE/>
              <w:autoSpaceDN/>
              <w:adjustRightInd/>
              <w:spacing w:before="120" w:after="120" w:line="240" w:lineRule="auto"/>
              <w:contextualSpacing/>
              <w:jc w:val="left"/>
              <w:textAlignment w:val="auto"/>
              <w:rPr>
                <w:rFonts w:ascii="David" w:hAnsi="David"/>
              </w:rPr>
            </w:pPr>
            <w:r w:rsidRPr="00F5219E">
              <w:rPr>
                <w:rFonts w:ascii="David" w:hAnsi="David"/>
                <w:rtl/>
              </w:rPr>
              <w:t xml:space="preserve">האם יש סנכרון בין התיקים? האם קיים סנכרון בין תיק בית ספר לתיק בקופת חולים לגבי ביצוע טיפולים או הפניות לרופא בדומה לחיסונים? </w:t>
            </w:r>
          </w:p>
          <w:p w14:paraId="04C9DD8A" w14:textId="77777777" w:rsidR="00387D0A" w:rsidRPr="00F5219E" w:rsidRDefault="00387D0A" w:rsidP="004B5D9D">
            <w:pPr>
              <w:pStyle w:val="af7"/>
              <w:numPr>
                <w:ilvl w:val="0"/>
                <w:numId w:val="25"/>
              </w:numPr>
              <w:overflowPunct/>
              <w:autoSpaceDE/>
              <w:autoSpaceDN/>
              <w:adjustRightInd/>
              <w:spacing w:before="120" w:after="120" w:line="240" w:lineRule="auto"/>
              <w:contextualSpacing/>
              <w:jc w:val="left"/>
              <w:textAlignment w:val="auto"/>
              <w:rPr>
                <w:rFonts w:ascii="David" w:hAnsi="David"/>
              </w:rPr>
            </w:pPr>
            <w:r w:rsidRPr="00F5219E">
              <w:rPr>
                <w:rFonts w:ascii="David" w:hAnsi="David"/>
                <w:rtl/>
              </w:rPr>
              <w:t xml:space="preserve">על כמה תיקי תלמיד מדובר? תיק בית ספר, תיק קבלן, תיק ממוחשב של משרד החינוך? תיקים נוספים? </w:t>
            </w:r>
          </w:p>
          <w:p w14:paraId="111F3CED" w14:textId="4F44A450" w:rsidR="00387D0A" w:rsidRPr="00F5219E" w:rsidRDefault="00387D0A" w:rsidP="004B5D9D">
            <w:pPr>
              <w:pStyle w:val="af7"/>
              <w:numPr>
                <w:ilvl w:val="0"/>
                <w:numId w:val="25"/>
              </w:numPr>
              <w:overflowPunct/>
              <w:autoSpaceDE/>
              <w:autoSpaceDN/>
              <w:adjustRightInd/>
              <w:spacing w:before="120" w:after="120" w:line="240" w:lineRule="auto"/>
              <w:contextualSpacing/>
              <w:jc w:val="left"/>
              <w:textAlignment w:val="auto"/>
              <w:rPr>
                <w:rFonts w:ascii="David" w:hAnsi="David"/>
                <w:rtl/>
              </w:rPr>
            </w:pPr>
            <w:r w:rsidRPr="00F5219E">
              <w:rPr>
                <w:rFonts w:ascii="David" w:hAnsi="David"/>
                <w:rtl/>
              </w:rPr>
              <w:t>בכמה מקומות על האחות לציין טיפולים שביצע?</w:t>
            </w:r>
          </w:p>
        </w:tc>
        <w:tc>
          <w:tcPr>
            <w:tcW w:w="4274" w:type="dxa"/>
            <w:shd w:val="clear" w:color="auto" w:fill="auto"/>
            <w:vAlign w:val="center"/>
          </w:tcPr>
          <w:p w14:paraId="30DF6706" w14:textId="7B775293" w:rsidR="00795AF6" w:rsidRPr="00795AF6" w:rsidRDefault="00795AF6" w:rsidP="00795AF6">
            <w:pPr>
              <w:rPr>
                <w:rFonts w:ascii="David" w:eastAsia="Times New Roman" w:hAnsi="David" w:cs="David"/>
                <w:sz w:val="24"/>
                <w:szCs w:val="24"/>
                <w:rtl/>
                <w:lang w:eastAsia="he-IL"/>
              </w:rPr>
            </w:pPr>
            <w:r>
              <w:rPr>
                <w:rFonts w:ascii="David" w:eastAsia="Times New Roman" w:hAnsi="David" w:cs="David" w:hint="cs"/>
                <w:sz w:val="24"/>
                <w:szCs w:val="24"/>
                <w:rtl/>
                <w:lang w:eastAsia="he-IL"/>
              </w:rPr>
              <w:lastRenderedPageBreak/>
              <w:t xml:space="preserve">1. </w:t>
            </w:r>
            <w:r w:rsidRPr="00795AF6">
              <w:rPr>
                <w:rFonts w:ascii="David" w:eastAsia="Times New Roman" w:hAnsi="David" w:cs="David"/>
                <w:sz w:val="24"/>
                <w:szCs w:val="24"/>
                <w:rtl/>
                <w:lang w:eastAsia="he-IL"/>
              </w:rPr>
              <w:t xml:space="preserve">לקבלן אחריות מקצועית בניהול המידע הרפואי הרלוונטי על התלמיד המקבל את השרות. יש לנהל את המידע בתיק תלמיד </w:t>
            </w:r>
            <w:r w:rsidRPr="00795AF6">
              <w:rPr>
                <w:rFonts w:ascii="David" w:eastAsia="Times New Roman" w:hAnsi="David" w:cs="David"/>
                <w:sz w:val="24"/>
                <w:szCs w:val="24"/>
                <w:rtl/>
                <w:lang w:eastAsia="he-IL"/>
              </w:rPr>
              <w:lastRenderedPageBreak/>
              <w:t>במסגרת החינוכית בין אם ממוחשב או ידני, יש לשמור את המידע בבה"ס</w:t>
            </w:r>
            <w:r w:rsidRPr="00795AF6">
              <w:rPr>
                <w:rFonts w:ascii="David" w:eastAsia="Times New Roman" w:hAnsi="David" w:cs="David"/>
                <w:sz w:val="24"/>
                <w:szCs w:val="24"/>
                <w:lang w:eastAsia="he-IL"/>
              </w:rPr>
              <w:t>.</w:t>
            </w:r>
          </w:p>
          <w:p w14:paraId="0580281A" w14:textId="3F9A8957" w:rsidR="00795AF6" w:rsidRPr="00795AF6" w:rsidRDefault="00795AF6" w:rsidP="00795AF6">
            <w:pP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2. </w:t>
            </w:r>
            <w:r w:rsidRPr="00795AF6">
              <w:rPr>
                <w:rFonts w:ascii="David" w:eastAsia="Times New Roman" w:hAnsi="David" w:cs="David"/>
                <w:sz w:val="24"/>
                <w:szCs w:val="24"/>
                <w:lang w:eastAsia="he-IL"/>
              </w:rPr>
              <w:t xml:space="preserve"> </w:t>
            </w:r>
            <w:r w:rsidRPr="00795AF6">
              <w:rPr>
                <w:rFonts w:ascii="David" w:eastAsia="Times New Roman" w:hAnsi="David" w:cs="David"/>
                <w:sz w:val="24"/>
                <w:szCs w:val="24"/>
                <w:rtl/>
                <w:lang w:eastAsia="he-IL"/>
              </w:rPr>
              <w:t>המידע הרלוונטי אודות הטיפול הרפואי ניתן ע"י רופא מטפל בקהילה לרופא הספק. ההנחיות לאחות ניתנות ע"י רופא הספק בהתאם לכך</w:t>
            </w:r>
            <w:r w:rsidRPr="00795AF6">
              <w:rPr>
                <w:rFonts w:ascii="David" w:eastAsia="Times New Roman" w:hAnsi="David" w:cs="David"/>
                <w:sz w:val="24"/>
                <w:szCs w:val="24"/>
                <w:lang w:eastAsia="he-IL"/>
              </w:rPr>
              <w:t>.</w:t>
            </w:r>
          </w:p>
          <w:p w14:paraId="208F1589" w14:textId="587E1F3B" w:rsidR="00795AF6" w:rsidRPr="006C1B8F" w:rsidRDefault="00795AF6" w:rsidP="00795AF6">
            <w:pP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3. </w:t>
            </w:r>
            <w:r w:rsidRPr="00795AF6">
              <w:rPr>
                <w:rFonts w:ascii="David" w:eastAsia="Times New Roman" w:hAnsi="David" w:cs="David"/>
                <w:sz w:val="24"/>
                <w:szCs w:val="24"/>
                <w:rtl/>
                <w:lang w:eastAsia="he-IL"/>
              </w:rPr>
              <w:t>בבה"ס קיים תיק תלמיד ובו מתועד המידע הרפואי ורשומות הרפואיות ע"י האחות המטפלת. בשלב זה, במערכת הממוחשבת מתקיים מעקב אחר ההנחיות ובהתאם למצב המשתנה מתועדים הנחיות הרופא</w:t>
            </w:r>
            <w:r w:rsidRPr="00795AF6">
              <w:rPr>
                <w:rFonts w:ascii="David" w:eastAsia="Times New Roman" w:hAnsi="David" w:cs="David"/>
                <w:sz w:val="24"/>
                <w:szCs w:val="24"/>
                <w:lang w:eastAsia="he-IL"/>
              </w:rPr>
              <w:t xml:space="preserve">. </w:t>
            </w:r>
          </w:p>
          <w:p w14:paraId="76710DC3" w14:textId="7B2091F9" w:rsidR="00387D0A" w:rsidRPr="00F5219E" w:rsidRDefault="00795AF6" w:rsidP="00795AF6">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4. </w:t>
            </w:r>
            <w:r w:rsidRPr="00795AF6">
              <w:rPr>
                <w:rFonts w:ascii="David" w:eastAsia="Times New Roman" w:hAnsi="David" w:cs="David"/>
                <w:sz w:val="24"/>
                <w:szCs w:val="24"/>
                <w:rtl/>
                <w:lang w:eastAsia="he-IL"/>
              </w:rPr>
              <w:t>בהתאם להנחיות הספק ובהלימה להנחיות המכרז המצוין בסעיף 3</w:t>
            </w:r>
            <w:r w:rsidRPr="00795AF6">
              <w:rPr>
                <w:rFonts w:ascii="David" w:eastAsia="Times New Roman" w:hAnsi="David" w:cs="David"/>
                <w:sz w:val="24"/>
                <w:szCs w:val="24"/>
                <w:lang w:eastAsia="he-IL"/>
              </w:rPr>
              <w:t>.</w:t>
            </w:r>
          </w:p>
        </w:tc>
      </w:tr>
      <w:tr w:rsidR="00387D0A" w:rsidRPr="00F5219E" w14:paraId="38C0A0D6" w14:textId="77777777" w:rsidTr="003A15B8">
        <w:tc>
          <w:tcPr>
            <w:tcW w:w="925" w:type="dxa"/>
            <w:shd w:val="clear" w:color="auto" w:fill="auto"/>
            <w:vAlign w:val="center"/>
          </w:tcPr>
          <w:p w14:paraId="63492392"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07E680CB" w14:textId="17607F36"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21</w:t>
            </w:r>
          </w:p>
        </w:tc>
        <w:tc>
          <w:tcPr>
            <w:tcW w:w="1450" w:type="dxa"/>
            <w:shd w:val="clear" w:color="auto" w:fill="auto"/>
          </w:tcPr>
          <w:p w14:paraId="30E79CAD" w14:textId="6BFCEE8A"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5.6.4 יא'</w:t>
            </w:r>
          </w:p>
        </w:tc>
        <w:tc>
          <w:tcPr>
            <w:tcW w:w="6821" w:type="dxa"/>
            <w:shd w:val="clear" w:color="auto" w:fill="auto"/>
          </w:tcPr>
          <w:p w14:paraId="61581F9D" w14:textId="77777777" w:rsidR="00387D0A" w:rsidRPr="00F5219E" w:rsidRDefault="00387D0A" w:rsidP="00387D0A">
            <w:pPr>
              <w:spacing w:before="120" w:after="120"/>
              <w:jc w:val="both"/>
              <w:rPr>
                <w:rFonts w:ascii="David" w:hAnsi="David" w:cs="David"/>
                <w:sz w:val="24"/>
                <w:szCs w:val="24"/>
                <w:rtl/>
              </w:rPr>
            </w:pPr>
            <w:r w:rsidRPr="00F5219E">
              <w:rPr>
                <w:rFonts w:ascii="David" w:hAnsi="David" w:cs="David"/>
                <w:sz w:val="24"/>
                <w:szCs w:val="24"/>
                <w:rtl/>
              </w:rPr>
              <w:t>מלשון הסעיף עולה כי מדובר על תיוק פיזי ידני של המסמכים. ‏</w:t>
            </w:r>
          </w:p>
          <w:p w14:paraId="0CC1B111" w14:textId="77777777" w:rsidR="00387D0A" w:rsidRPr="00F5219E" w:rsidRDefault="00387D0A" w:rsidP="004B5D9D">
            <w:pPr>
              <w:pStyle w:val="af7"/>
              <w:numPr>
                <w:ilvl w:val="0"/>
                <w:numId w:val="26"/>
              </w:numPr>
              <w:overflowPunct/>
              <w:autoSpaceDE/>
              <w:autoSpaceDN/>
              <w:adjustRightInd/>
              <w:spacing w:before="120" w:after="120" w:line="240" w:lineRule="auto"/>
              <w:contextualSpacing/>
              <w:textAlignment w:val="auto"/>
              <w:rPr>
                <w:rFonts w:ascii="David" w:hAnsi="David"/>
                <w:rtl/>
              </w:rPr>
            </w:pPr>
            <w:r w:rsidRPr="00F5219E">
              <w:rPr>
                <w:rFonts w:ascii="David" w:hAnsi="David"/>
                <w:rtl/>
              </w:rPr>
              <w:t>האם כיום התיעוד מבוצע בתיק פיזי ידני?‏</w:t>
            </w:r>
          </w:p>
          <w:p w14:paraId="7F6A9557" w14:textId="7DB28348" w:rsidR="00387D0A" w:rsidRPr="00F5219E" w:rsidRDefault="00387D0A" w:rsidP="004B5D9D">
            <w:pPr>
              <w:pStyle w:val="af7"/>
              <w:numPr>
                <w:ilvl w:val="0"/>
                <w:numId w:val="26"/>
              </w:numPr>
              <w:overflowPunct/>
              <w:autoSpaceDE/>
              <w:autoSpaceDN/>
              <w:adjustRightInd/>
              <w:spacing w:before="120" w:after="120" w:line="240" w:lineRule="auto"/>
              <w:contextualSpacing/>
              <w:textAlignment w:val="auto"/>
              <w:rPr>
                <w:rFonts w:ascii="David" w:hAnsi="David"/>
                <w:rtl/>
              </w:rPr>
            </w:pPr>
            <w:r w:rsidRPr="00F5219E">
              <w:rPr>
                <w:rFonts w:ascii="David" w:hAnsi="David"/>
                <w:rtl/>
              </w:rPr>
              <w:t>מה כוונת המשרד לגבי ביצע הקבלן הזוכה לגבי סעיף זה</w:t>
            </w:r>
          </w:p>
        </w:tc>
        <w:tc>
          <w:tcPr>
            <w:tcW w:w="4274" w:type="dxa"/>
            <w:shd w:val="clear" w:color="auto" w:fill="auto"/>
            <w:vAlign w:val="center"/>
          </w:tcPr>
          <w:p w14:paraId="36F038D2" w14:textId="1E13FE11" w:rsidR="00387D0A" w:rsidRPr="00F5219E" w:rsidRDefault="00795AF6"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795AF6">
              <w:rPr>
                <w:rFonts w:ascii="David" w:eastAsia="Times New Roman" w:hAnsi="David" w:cs="David"/>
                <w:sz w:val="24"/>
                <w:szCs w:val="24"/>
                <w:rtl/>
                <w:lang w:eastAsia="he-IL"/>
              </w:rPr>
              <w:t>כיום הנתונים על הטיפול השוטף בתלמיד מנוהלים בתיקי התלמיד במסגרות החינוכיות ועל פי הנחיות הספק במערכות שלהם</w:t>
            </w:r>
            <w:r w:rsidRPr="00795AF6">
              <w:rPr>
                <w:rFonts w:ascii="David" w:eastAsia="Times New Roman" w:hAnsi="David" w:cs="David"/>
                <w:sz w:val="24"/>
                <w:szCs w:val="24"/>
                <w:lang w:eastAsia="he-IL"/>
              </w:rPr>
              <w:t>.</w:t>
            </w:r>
          </w:p>
        </w:tc>
      </w:tr>
      <w:tr w:rsidR="00387D0A" w:rsidRPr="00F5219E" w14:paraId="063B4C40" w14:textId="77777777" w:rsidTr="003A15B8">
        <w:tc>
          <w:tcPr>
            <w:tcW w:w="925" w:type="dxa"/>
            <w:shd w:val="clear" w:color="auto" w:fill="auto"/>
            <w:vAlign w:val="center"/>
          </w:tcPr>
          <w:p w14:paraId="50E715B2"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4C383357" w14:textId="44636481"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21</w:t>
            </w:r>
          </w:p>
        </w:tc>
        <w:tc>
          <w:tcPr>
            <w:tcW w:w="1450" w:type="dxa"/>
            <w:shd w:val="clear" w:color="auto" w:fill="auto"/>
          </w:tcPr>
          <w:p w14:paraId="23167D1B" w14:textId="341392BD"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F5219E">
              <w:rPr>
                <w:rFonts w:ascii="David" w:hAnsi="David" w:cs="David"/>
                <w:sz w:val="24"/>
                <w:szCs w:val="24"/>
                <w:rtl/>
              </w:rPr>
              <w:t>5.6.4 יב'</w:t>
            </w:r>
          </w:p>
        </w:tc>
        <w:tc>
          <w:tcPr>
            <w:tcW w:w="6821" w:type="dxa"/>
            <w:shd w:val="clear" w:color="auto" w:fill="auto"/>
          </w:tcPr>
          <w:p w14:paraId="6DF12962" w14:textId="77777777" w:rsidR="00387D0A" w:rsidRPr="00795AF6" w:rsidRDefault="00387D0A" w:rsidP="00387D0A">
            <w:pPr>
              <w:spacing w:before="120" w:after="120"/>
              <w:jc w:val="both"/>
              <w:rPr>
                <w:rFonts w:ascii="David" w:hAnsi="David" w:cs="David"/>
                <w:sz w:val="24"/>
                <w:szCs w:val="24"/>
                <w:rtl/>
              </w:rPr>
            </w:pPr>
            <w:r w:rsidRPr="00795AF6">
              <w:rPr>
                <w:rFonts w:ascii="David" w:hAnsi="David" w:cs="David"/>
                <w:sz w:val="24"/>
                <w:szCs w:val="24"/>
                <w:rtl/>
              </w:rPr>
              <w:t xml:space="preserve">בסעיף יב' יש הנחייה כי דוחות הטיפול יוזנו למערכת הממוחשבת לצורך שמירת הנתונים. </w:t>
            </w:r>
          </w:p>
          <w:p w14:paraId="57CD94CE" w14:textId="77777777" w:rsidR="00387D0A" w:rsidRPr="00795AF6" w:rsidRDefault="00387D0A" w:rsidP="004B5D9D">
            <w:pPr>
              <w:pStyle w:val="af7"/>
              <w:numPr>
                <w:ilvl w:val="0"/>
                <w:numId w:val="27"/>
              </w:numPr>
              <w:overflowPunct/>
              <w:autoSpaceDE/>
              <w:autoSpaceDN/>
              <w:adjustRightInd/>
              <w:spacing w:before="120" w:after="120" w:line="240" w:lineRule="auto"/>
              <w:contextualSpacing/>
              <w:jc w:val="left"/>
              <w:textAlignment w:val="auto"/>
              <w:rPr>
                <w:rFonts w:ascii="David" w:hAnsi="David"/>
                <w:color w:val="000000" w:themeColor="text1"/>
                <w:rtl/>
              </w:rPr>
            </w:pPr>
            <w:r w:rsidRPr="00795AF6">
              <w:rPr>
                <w:rFonts w:ascii="David" w:hAnsi="David"/>
                <w:i/>
                <w:iCs/>
                <w:color w:val="000000" w:themeColor="text1"/>
                <w:rtl/>
              </w:rPr>
              <w:t>‏</w:t>
            </w:r>
            <w:r w:rsidRPr="00795AF6">
              <w:rPr>
                <w:rFonts w:ascii="David" w:hAnsi="David"/>
                <w:color w:val="000000" w:themeColor="text1"/>
                <w:rtl/>
              </w:rPr>
              <w:t>האם הכוונה היא למערכת המידע של הספק או מערכת המידע של המציע?‏</w:t>
            </w:r>
          </w:p>
          <w:p w14:paraId="04D27496" w14:textId="77777777" w:rsidR="00387D0A" w:rsidRPr="00795AF6" w:rsidRDefault="00387D0A" w:rsidP="004B5D9D">
            <w:pPr>
              <w:pStyle w:val="af7"/>
              <w:numPr>
                <w:ilvl w:val="0"/>
                <w:numId w:val="27"/>
              </w:numPr>
              <w:overflowPunct/>
              <w:autoSpaceDE/>
              <w:autoSpaceDN/>
              <w:adjustRightInd/>
              <w:spacing w:before="120" w:after="120" w:line="240" w:lineRule="auto"/>
              <w:contextualSpacing/>
              <w:textAlignment w:val="auto"/>
              <w:rPr>
                <w:rFonts w:ascii="David" w:hAnsi="David"/>
                <w:color w:val="000000" w:themeColor="text1"/>
                <w:rtl/>
              </w:rPr>
            </w:pPr>
            <w:r w:rsidRPr="00795AF6">
              <w:rPr>
                <w:rFonts w:ascii="David" w:hAnsi="David"/>
                <w:color w:val="000000" w:themeColor="text1"/>
                <w:rtl/>
              </w:rPr>
              <w:t xml:space="preserve">‏מה הציפייה בשלב בו מערכת המזמין טרם הוקמה?‏ </w:t>
            </w:r>
          </w:p>
          <w:p w14:paraId="18CF587D" w14:textId="77777777" w:rsidR="00387D0A" w:rsidRPr="00795AF6" w:rsidRDefault="00387D0A" w:rsidP="00387D0A">
            <w:pPr>
              <w:pStyle w:val="af7"/>
              <w:spacing w:before="120" w:after="120"/>
              <w:rPr>
                <w:rFonts w:ascii="David" w:hAnsi="David"/>
                <w:color w:val="000000" w:themeColor="text1"/>
                <w:rtl/>
              </w:rPr>
            </w:pPr>
          </w:p>
          <w:p w14:paraId="65827D83" w14:textId="77777777" w:rsidR="00387D0A" w:rsidRPr="00795AF6" w:rsidRDefault="00387D0A" w:rsidP="00387D0A">
            <w:pPr>
              <w:pStyle w:val="af7"/>
              <w:spacing w:before="120" w:after="120"/>
              <w:rPr>
                <w:rFonts w:ascii="David" w:hAnsi="David"/>
                <w:color w:val="000000" w:themeColor="text1"/>
              </w:rPr>
            </w:pPr>
            <w:r w:rsidRPr="00795AF6">
              <w:rPr>
                <w:rFonts w:ascii="David" w:hAnsi="David"/>
                <w:color w:val="000000" w:themeColor="text1"/>
                <w:rtl/>
              </w:rPr>
              <w:t xml:space="preserve">במסגרת הסעיף מוזכר כי "דוחות הנמצאים במערכת הקבלן". </w:t>
            </w:r>
          </w:p>
          <w:p w14:paraId="5A15FD14" w14:textId="77777777" w:rsidR="00387D0A" w:rsidRPr="00795AF6" w:rsidRDefault="00387D0A" w:rsidP="004B5D9D">
            <w:pPr>
              <w:pStyle w:val="af7"/>
              <w:numPr>
                <w:ilvl w:val="0"/>
                <w:numId w:val="27"/>
              </w:numPr>
              <w:overflowPunct/>
              <w:autoSpaceDE/>
              <w:autoSpaceDN/>
              <w:adjustRightInd/>
              <w:spacing w:before="120" w:after="120" w:line="240" w:lineRule="auto"/>
              <w:contextualSpacing/>
              <w:textAlignment w:val="auto"/>
              <w:rPr>
                <w:rFonts w:ascii="David" w:hAnsi="David"/>
                <w:color w:val="000000" w:themeColor="text1"/>
              </w:rPr>
            </w:pPr>
            <w:r w:rsidRPr="00795AF6">
              <w:rPr>
                <w:rFonts w:ascii="David" w:hAnsi="David"/>
                <w:color w:val="000000" w:themeColor="text1"/>
                <w:rtl/>
              </w:rPr>
              <w:t xml:space="preserve">נבקש לדעת באילו מערכות על אילו מערכות קבלן מדובר? </w:t>
            </w:r>
          </w:p>
          <w:p w14:paraId="189AD716" w14:textId="77777777" w:rsidR="00387D0A" w:rsidRPr="00795AF6" w:rsidRDefault="00387D0A" w:rsidP="004B5D9D">
            <w:pPr>
              <w:pStyle w:val="af7"/>
              <w:numPr>
                <w:ilvl w:val="0"/>
                <w:numId w:val="27"/>
              </w:numPr>
              <w:overflowPunct/>
              <w:autoSpaceDE/>
              <w:autoSpaceDN/>
              <w:adjustRightInd/>
              <w:spacing w:before="120" w:after="120" w:line="240" w:lineRule="auto"/>
              <w:contextualSpacing/>
              <w:textAlignment w:val="auto"/>
              <w:rPr>
                <w:rFonts w:ascii="David" w:hAnsi="David"/>
                <w:color w:val="000000" w:themeColor="text1"/>
              </w:rPr>
            </w:pPr>
            <w:r w:rsidRPr="00795AF6">
              <w:rPr>
                <w:rFonts w:ascii="David" w:hAnsi="David"/>
                <w:color w:val="000000" w:themeColor="text1"/>
                <w:rtl/>
              </w:rPr>
              <w:t>כיצד הדוחות נשמרים כיום?</w:t>
            </w:r>
          </w:p>
          <w:p w14:paraId="073A3346" w14:textId="77777777" w:rsidR="00387D0A" w:rsidRPr="00795AF6" w:rsidRDefault="00387D0A" w:rsidP="004B5D9D">
            <w:pPr>
              <w:pStyle w:val="af7"/>
              <w:numPr>
                <w:ilvl w:val="0"/>
                <w:numId w:val="27"/>
              </w:numPr>
              <w:overflowPunct/>
              <w:autoSpaceDE/>
              <w:autoSpaceDN/>
              <w:adjustRightInd/>
              <w:spacing w:before="120" w:after="120" w:line="240" w:lineRule="auto"/>
              <w:contextualSpacing/>
              <w:textAlignment w:val="auto"/>
              <w:rPr>
                <w:rFonts w:ascii="David" w:hAnsi="David"/>
                <w:color w:val="000000" w:themeColor="text1"/>
              </w:rPr>
            </w:pPr>
            <w:r w:rsidRPr="00795AF6">
              <w:rPr>
                <w:rFonts w:ascii="David" w:hAnsi="David"/>
                <w:color w:val="000000" w:themeColor="text1"/>
                <w:rtl/>
              </w:rPr>
              <w:t>באיזו מערכת הם נשמרים?</w:t>
            </w:r>
          </w:p>
          <w:p w14:paraId="51F66251" w14:textId="5ECDB475" w:rsidR="00387D0A" w:rsidRPr="00795AF6" w:rsidRDefault="00387D0A" w:rsidP="00387D0A">
            <w:pPr>
              <w:widowControl w:val="0"/>
              <w:spacing w:line="300" w:lineRule="atLeast"/>
              <w:rPr>
                <w:rFonts w:ascii="David" w:eastAsia="Times New Roman" w:hAnsi="David" w:cs="David"/>
                <w:sz w:val="24"/>
                <w:szCs w:val="24"/>
                <w:rtl/>
                <w:lang w:eastAsia="he-IL"/>
              </w:rPr>
            </w:pPr>
            <w:r w:rsidRPr="00795AF6">
              <w:rPr>
                <w:rFonts w:ascii="David" w:hAnsi="David" w:cs="David"/>
                <w:color w:val="000000" w:themeColor="text1"/>
                <w:sz w:val="24"/>
                <w:szCs w:val="24"/>
                <w:rtl/>
              </w:rPr>
              <w:lastRenderedPageBreak/>
              <w:t>ככל שהעבודה כיום ידנית – מה בכוונת המשרד שיבוצע ע"י הקבלן?</w:t>
            </w:r>
          </w:p>
        </w:tc>
        <w:tc>
          <w:tcPr>
            <w:tcW w:w="4274" w:type="dxa"/>
            <w:shd w:val="clear" w:color="auto" w:fill="auto"/>
            <w:vAlign w:val="center"/>
          </w:tcPr>
          <w:p w14:paraId="6398034F" w14:textId="77777777" w:rsidR="00795AF6" w:rsidRPr="00795AF6" w:rsidRDefault="00795AF6" w:rsidP="00795AF6">
            <w:pPr>
              <w:pStyle w:val="af7"/>
              <w:numPr>
                <w:ilvl w:val="0"/>
                <w:numId w:val="41"/>
              </w:numPr>
              <w:rPr>
                <w:rFonts w:ascii="David" w:hAnsi="David"/>
              </w:rPr>
            </w:pPr>
            <w:r w:rsidRPr="00795AF6">
              <w:rPr>
                <w:rFonts w:ascii="David" w:hAnsi="David"/>
                <w:rtl/>
              </w:rPr>
              <w:lastRenderedPageBreak/>
              <w:t>ישנה מערכת ממוחשבת של ה</w:t>
            </w:r>
            <w:r w:rsidRPr="00795AF6">
              <w:rPr>
                <w:rFonts w:ascii="David" w:hAnsi="David" w:hint="cs"/>
                <w:rtl/>
              </w:rPr>
              <w:t>משרד</w:t>
            </w:r>
            <w:r w:rsidRPr="00795AF6">
              <w:rPr>
                <w:rFonts w:ascii="David" w:hAnsi="David"/>
                <w:rtl/>
              </w:rPr>
              <w:t xml:space="preserve"> שבה מנהלי המסגרות החינוכיות מעלים את הבקשות והספק מאשר/דוחה את הבקשות ומפרט את הזכאות כולל סוג הטיפול וכמות השעות. כמו כן, יש לנהל במערכת זו את השינויים בהנחיות הרפואיות.</w:t>
            </w:r>
            <w:r w:rsidRPr="00795AF6">
              <w:rPr>
                <w:rFonts w:ascii="David" w:hAnsi="David"/>
              </w:rPr>
              <w:t xml:space="preserve"> </w:t>
            </w:r>
          </w:p>
          <w:p w14:paraId="74268EA5" w14:textId="59C3E44F" w:rsidR="00387D0A" w:rsidRPr="00795AF6" w:rsidRDefault="00795AF6" w:rsidP="00795AF6">
            <w:pPr>
              <w:pStyle w:val="af7"/>
              <w:numPr>
                <w:ilvl w:val="0"/>
                <w:numId w:val="41"/>
              </w:numPr>
              <w:rPr>
                <w:rFonts w:ascii="David" w:hAnsi="David"/>
                <w:rtl/>
              </w:rPr>
            </w:pPr>
            <w:r w:rsidRPr="00795AF6">
              <w:rPr>
                <w:rFonts w:ascii="David" w:hAnsi="David" w:hint="cs"/>
                <w:rtl/>
              </w:rPr>
              <w:t xml:space="preserve">באחריות הספק לתעד את דוחות הטיפול (תיעוד </w:t>
            </w:r>
            <w:r w:rsidRPr="00795AF6">
              <w:rPr>
                <w:rFonts w:ascii="David" w:hAnsi="David"/>
                <w:rtl/>
              </w:rPr>
              <w:t xml:space="preserve">רשומות הרפואיות </w:t>
            </w:r>
            <w:r w:rsidRPr="00795AF6">
              <w:rPr>
                <w:rFonts w:ascii="David" w:hAnsi="David" w:hint="cs"/>
                <w:rtl/>
              </w:rPr>
              <w:t>של</w:t>
            </w:r>
            <w:r w:rsidRPr="00795AF6">
              <w:rPr>
                <w:rFonts w:ascii="David" w:hAnsi="David"/>
                <w:rtl/>
              </w:rPr>
              <w:t xml:space="preserve"> </w:t>
            </w:r>
            <w:r w:rsidRPr="00795AF6">
              <w:rPr>
                <w:rFonts w:ascii="David" w:hAnsi="David"/>
                <w:rtl/>
              </w:rPr>
              <w:lastRenderedPageBreak/>
              <w:t>האחות המטפלת</w:t>
            </w:r>
            <w:r w:rsidRPr="00795AF6">
              <w:rPr>
                <w:rFonts w:ascii="David" w:hAnsi="David" w:hint="cs"/>
                <w:rtl/>
              </w:rPr>
              <w:t>) ולשמור את הנתונים לצורכי מעקב ובקרה.</w:t>
            </w:r>
          </w:p>
        </w:tc>
      </w:tr>
      <w:tr w:rsidR="00387D0A" w:rsidRPr="00F5219E" w14:paraId="3BDE034A" w14:textId="77777777" w:rsidTr="003A15B8">
        <w:tc>
          <w:tcPr>
            <w:tcW w:w="925" w:type="dxa"/>
            <w:shd w:val="clear" w:color="auto" w:fill="auto"/>
            <w:vAlign w:val="center"/>
          </w:tcPr>
          <w:p w14:paraId="6123F6CC"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3BBFC8FA" w14:textId="4F30F930"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Pr>
              <w:t>22</w:t>
            </w:r>
          </w:p>
        </w:tc>
        <w:tc>
          <w:tcPr>
            <w:tcW w:w="1450" w:type="dxa"/>
            <w:shd w:val="clear" w:color="auto" w:fill="auto"/>
          </w:tcPr>
          <w:p w14:paraId="24D485F9" w14:textId="77777777" w:rsidR="00387D0A" w:rsidRPr="00F5219E" w:rsidRDefault="00387D0A" w:rsidP="00387D0A">
            <w:pPr>
              <w:spacing w:before="120" w:after="120"/>
              <w:jc w:val="center"/>
              <w:rPr>
                <w:rFonts w:ascii="David" w:hAnsi="David" w:cs="David"/>
                <w:sz w:val="24"/>
                <w:szCs w:val="24"/>
              </w:rPr>
            </w:pPr>
            <w:r w:rsidRPr="00F5219E">
              <w:rPr>
                <w:rFonts w:ascii="David" w:hAnsi="David" w:cs="David"/>
                <w:sz w:val="24"/>
                <w:szCs w:val="24"/>
              </w:rPr>
              <w:t xml:space="preserve">5.6.4 </w:t>
            </w:r>
          </w:p>
          <w:p w14:paraId="478DE2A1" w14:textId="08246BA4"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tl/>
              </w:rPr>
              <w:t>י"ז</w:t>
            </w:r>
          </w:p>
        </w:tc>
        <w:tc>
          <w:tcPr>
            <w:tcW w:w="6821" w:type="dxa"/>
            <w:shd w:val="clear" w:color="auto" w:fill="auto"/>
            <w:vAlign w:val="center"/>
          </w:tcPr>
          <w:p w14:paraId="293C2317" w14:textId="78421F4F" w:rsidR="00387D0A" w:rsidRPr="00F5219E" w:rsidRDefault="00387D0A" w:rsidP="00387D0A">
            <w:pPr>
              <w:spacing w:before="120" w:after="120"/>
              <w:jc w:val="both"/>
              <w:rPr>
                <w:rFonts w:ascii="David" w:hAnsi="David" w:cs="David"/>
                <w:sz w:val="24"/>
                <w:szCs w:val="24"/>
                <w:rtl/>
              </w:rPr>
            </w:pPr>
            <w:r w:rsidRPr="00F5219E">
              <w:rPr>
                <w:rFonts w:ascii="David" w:hAnsi="David" w:cs="David"/>
                <w:sz w:val="24"/>
                <w:szCs w:val="24"/>
                <w:rtl/>
              </w:rPr>
              <w:t>" ... כמו כן נדרשים הצוותים הרפואיים לוודא כי כל המכשור הרפואי הנדרש קיים ומסופק על ידם וכי הם מוכשרים להפעילו מחוץ למסגרת החינוכית"</w:t>
            </w:r>
            <w:r w:rsidRPr="00F5219E">
              <w:rPr>
                <w:rFonts w:ascii="David" w:hAnsi="David" w:cs="David"/>
                <w:sz w:val="24"/>
                <w:szCs w:val="24"/>
                <w:rtl/>
              </w:rPr>
              <w:br/>
              <w:t>בסעיף 5.8 במכרז (עמוד 22) רשום כי אספקת הציוד הרפואי הנדרש לצורך ביצוע פעולות פולשניות הינה באחריות הורי התלמיד  (הקבלן אחראי לציוד נלווה ככתוב ב5.8.1.) בסעיף זה רשום כי האחריות לאספקת מכשור ולציוד הינה על הצוות הרפואי, כלומר על הקבלן. נבקש הבהרה בנושא.</w:t>
            </w:r>
          </w:p>
        </w:tc>
        <w:tc>
          <w:tcPr>
            <w:tcW w:w="4274" w:type="dxa"/>
            <w:shd w:val="clear" w:color="auto" w:fill="auto"/>
            <w:vAlign w:val="center"/>
          </w:tcPr>
          <w:p w14:paraId="031AF2B7" w14:textId="61888325" w:rsidR="00387D0A" w:rsidRPr="00F5219E" w:rsidRDefault="00795AF6" w:rsidP="00387D0A">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22660A">
              <w:rPr>
                <w:rFonts w:ascii="David" w:eastAsia="Times New Roman" w:hAnsi="David" w:cs="David" w:hint="cs"/>
                <w:sz w:val="24"/>
                <w:szCs w:val="24"/>
                <w:rtl/>
              </w:rPr>
              <w:t>על הספק לוודא כי בעת ליווי התלמיד בפעילות חוצ בית סיפרית כלל הציוד הנדרש תקין, קיים וזמין להפעלה ולמתן מענה רפואי וסיעודי על פי צרכיו הרפואיים של התלמיד בהנחיית הרופא המטפל והמייעץ.</w:t>
            </w:r>
          </w:p>
        </w:tc>
      </w:tr>
      <w:tr w:rsidR="00387D0A" w:rsidRPr="00F5219E" w14:paraId="2172C0BE" w14:textId="77777777" w:rsidTr="003A15B8">
        <w:tc>
          <w:tcPr>
            <w:tcW w:w="925" w:type="dxa"/>
            <w:shd w:val="clear" w:color="auto" w:fill="auto"/>
            <w:vAlign w:val="center"/>
          </w:tcPr>
          <w:p w14:paraId="2DBB657F"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093173E2" w14:textId="4A590826"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hAnsi="David" w:cs="David"/>
                <w:sz w:val="24"/>
                <w:szCs w:val="24"/>
              </w:rPr>
            </w:pPr>
            <w:r w:rsidRPr="00F5219E">
              <w:rPr>
                <w:rFonts w:ascii="David" w:hAnsi="David" w:cs="David"/>
                <w:sz w:val="24"/>
                <w:szCs w:val="24"/>
                <w:rtl/>
              </w:rPr>
              <w:t>22</w:t>
            </w:r>
          </w:p>
        </w:tc>
        <w:tc>
          <w:tcPr>
            <w:tcW w:w="1450" w:type="dxa"/>
            <w:shd w:val="clear" w:color="auto" w:fill="auto"/>
          </w:tcPr>
          <w:p w14:paraId="549A6C73" w14:textId="77777777" w:rsidR="00387D0A" w:rsidRPr="00F5219E" w:rsidRDefault="00387D0A" w:rsidP="00387D0A">
            <w:pPr>
              <w:spacing w:before="120" w:after="120"/>
              <w:jc w:val="center"/>
              <w:rPr>
                <w:rFonts w:ascii="David" w:hAnsi="David" w:cs="David"/>
                <w:sz w:val="24"/>
                <w:szCs w:val="24"/>
                <w:rtl/>
              </w:rPr>
            </w:pPr>
            <w:r w:rsidRPr="00F5219E">
              <w:rPr>
                <w:rFonts w:ascii="David" w:hAnsi="David" w:cs="David"/>
                <w:sz w:val="24"/>
                <w:szCs w:val="24"/>
                <w:rtl/>
              </w:rPr>
              <w:t>5.6.4</w:t>
            </w:r>
          </w:p>
          <w:p w14:paraId="4937682A" w14:textId="433F5F07" w:rsidR="00387D0A" w:rsidRPr="00F5219E" w:rsidRDefault="00387D0A" w:rsidP="00387D0A">
            <w:pPr>
              <w:spacing w:before="120" w:after="120"/>
              <w:jc w:val="center"/>
              <w:rPr>
                <w:rFonts w:ascii="David" w:hAnsi="David" w:cs="David"/>
                <w:sz w:val="24"/>
                <w:szCs w:val="24"/>
              </w:rPr>
            </w:pPr>
            <w:r w:rsidRPr="00F5219E">
              <w:rPr>
                <w:rFonts w:ascii="David" w:hAnsi="David" w:cs="David"/>
                <w:sz w:val="24"/>
                <w:szCs w:val="24"/>
                <w:rtl/>
              </w:rPr>
              <w:t>יט'</w:t>
            </w:r>
          </w:p>
        </w:tc>
        <w:tc>
          <w:tcPr>
            <w:tcW w:w="6821" w:type="dxa"/>
            <w:shd w:val="clear" w:color="auto" w:fill="auto"/>
            <w:vAlign w:val="center"/>
          </w:tcPr>
          <w:p w14:paraId="6DA3DC89" w14:textId="712D74EB" w:rsidR="00387D0A" w:rsidRPr="00F5219E" w:rsidRDefault="00387D0A" w:rsidP="00387D0A">
            <w:pPr>
              <w:spacing w:before="120" w:after="120"/>
              <w:jc w:val="both"/>
              <w:rPr>
                <w:rFonts w:ascii="David" w:hAnsi="David" w:cs="David"/>
                <w:sz w:val="24"/>
                <w:szCs w:val="24"/>
                <w:rtl/>
              </w:rPr>
            </w:pPr>
            <w:r w:rsidRPr="00F5219E">
              <w:rPr>
                <w:rFonts w:ascii="David" w:hAnsi="David" w:cs="David"/>
                <w:sz w:val="24"/>
                <w:szCs w:val="24"/>
                <w:rtl/>
              </w:rPr>
              <w:t xml:space="preserve">נבקש לקבל את פרטי הקבלן המבצע את שירות התזונאי הפרטני – על פי המידע המופיע ברשת, הספק הוא חברת מילגם. האם המציעים נדרשים ליצור קשר עם חברת מילגם בטרם המכרז כדי לבנות התכנית או רק לאחר זכייה?  </w:t>
            </w:r>
          </w:p>
        </w:tc>
        <w:tc>
          <w:tcPr>
            <w:tcW w:w="4274" w:type="dxa"/>
            <w:shd w:val="clear" w:color="auto" w:fill="auto"/>
            <w:vAlign w:val="center"/>
          </w:tcPr>
          <w:p w14:paraId="42506656" w14:textId="607490C0" w:rsidR="00387D0A" w:rsidRPr="00F5219E" w:rsidRDefault="00795AF6" w:rsidP="00387D0A">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570271">
              <w:rPr>
                <w:rFonts w:ascii="David" w:eastAsia="Times New Roman" w:hAnsi="David" w:cs="David" w:hint="cs"/>
                <w:sz w:val="24"/>
                <w:szCs w:val="24"/>
                <w:rtl/>
              </w:rPr>
              <w:t>לאחר הזכייה</w:t>
            </w:r>
          </w:p>
        </w:tc>
      </w:tr>
      <w:tr w:rsidR="00387D0A" w:rsidRPr="00F5219E" w14:paraId="2E7CB438" w14:textId="77777777" w:rsidTr="003A15B8">
        <w:tc>
          <w:tcPr>
            <w:tcW w:w="925" w:type="dxa"/>
            <w:shd w:val="clear" w:color="auto" w:fill="auto"/>
            <w:vAlign w:val="center"/>
          </w:tcPr>
          <w:p w14:paraId="04999A8D"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13CAC1E8" w14:textId="011AA2C9"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tl/>
              </w:rPr>
              <w:t>22</w:t>
            </w:r>
          </w:p>
        </w:tc>
        <w:tc>
          <w:tcPr>
            <w:tcW w:w="1450" w:type="dxa"/>
            <w:shd w:val="clear" w:color="auto" w:fill="auto"/>
          </w:tcPr>
          <w:p w14:paraId="647D9AF9" w14:textId="75E3B5B5" w:rsidR="00387D0A" w:rsidRPr="00F5219E" w:rsidRDefault="00387D0A" w:rsidP="00387D0A">
            <w:pPr>
              <w:spacing w:before="120" w:after="120"/>
              <w:jc w:val="center"/>
              <w:rPr>
                <w:rFonts w:ascii="David" w:hAnsi="David" w:cs="David"/>
                <w:sz w:val="24"/>
                <w:szCs w:val="24"/>
                <w:rtl/>
              </w:rPr>
            </w:pPr>
            <w:r w:rsidRPr="00F5219E">
              <w:rPr>
                <w:rFonts w:ascii="David" w:hAnsi="David" w:cs="David"/>
                <w:sz w:val="24"/>
                <w:szCs w:val="24"/>
                <w:rtl/>
              </w:rPr>
              <w:t>5.7.1</w:t>
            </w:r>
          </w:p>
        </w:tc>
        <w:tc>
          <w:tcPr>
            <w:tcW w:w="6821" w:type="dxa"/>
            <w:shd w:val="clear" w:color="auto" w:fill="auto"/>
            <w:vAlign w:val="center"/>
          </w:tcPr>
          <w:p w14:paraId="3BBEE5E7" w14:textId="77777777" w:rsidR="00387D0A" w:rsidRPr="00F5219E" w:rsidRDefault="00387D0A" w:rsidP="00387D0A">
            <w:pPr>
              <w:spacing w:before="120" w:after="120"/>
              <w:rPr>
                <w:rFonts w:ascii="David" w:hAnsi="David" w:cs="David"/>
                <w:sz w:val="24"/>
                <w:szCs w:val="24"/>
                <w:rtl/>
              </w:rPr>
            </w:pPr>
            <w:r w:rsidRPr="00F5219E">
              <w:rPr>
                <w:rFonts w:ascii="David" w:hAnsi="David" w:cs="David"/>
                <w:sz w:val="24"/>
                <w:szCs w:val="24"/>
                <w:rtl/>
              </w:rPr>
              <w:t xml:space="preserve">ע"פ הכתוב, במוסדות המוכש"ר הרופא אחראי מטעם הקבלן לספק ייעוץ בקשר לטיפולים הפולשניים ולתת מענה לבעיות שוטפות. לא מצויין מי  הגורם האמון על ביצוע הטיפולים הפולשניים במוסדות המוכש"ר. </w:t>
            </w:r>
          </w:p>
          <w:p w14:paraId="41AF3D6A" w14:textId="2586ABC2" w:rsidR="00387D0A" w:rsidRPr="00F5219E" w:rsidRDefault="00387D0A" w:rsidP="00387D0A">
            <w:pPr>
              <w:spacing w:before="120" w:after="120"/>
              <w:jc w:val="both"/>
              <w:rPr>
                <w:rFonts w:ascii="David" w:hAnsi="David" w:cs="David"/>
                <w:sz w:val="24"/>
                <w:szCs w:val="24"/>
                <w:rtl/>
              </w:rPr>
            </w:pPr>
            <w:r w:rsidRPr="00F5219E">
              <w:rPr>
                <w:rFonts w:ascii="David" w:hAnsi="David" w:cs="David"/>
                <w:sz w:val="24"/>
                <w:szCs w:val="24"/>
                <w:rtl/>
              </w:rPr>
              <w:t>נבקש לקבל את הבהרת המשרד.</w:t>
            </w:r>
          </w:p>
        </w:tc>
        <w:tc>
          <w:tcPr>
            <w:tcW w:w="4274" w:type="dxa"/>
            <w:shd w:val="clear" w:color="auto" w:fill="auto"/>
            <w:vAlign w:val="center"/>
          </w:tcPr>
          <w:p w14:paraId="7AD3E81E" w14:textId="4775CC59" w:rsidR="00387D0A" w:rsidRPr="00F5219E" w:rsidRDefault="00795AF6" w:rsidP="00387D0A">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570271">
              <w:rPr>
                <w:rFonts w:ascii="David" w:eastAsia="Times New Roman" w:hAnsi="David" w:cs="David" w:hint="cs"/>
                <w:sz w:val="24"/>
                <w:szCs w:val="24"/>
                <w:rtl/>
              </w:rPr>
              <w:t>במוסדות המוכשר הטיפול הסיעודי באחריות הבעלות על המוסד</w:t>
            </w:r>
          </w:p>
        </w:tc>
      </w:tr>
      <w:tr w:rsidR="00387D0A" w:rsidRPr="00F5219E" w14:paraId="2082F23D" w14:textId="77777777" w:rsidTr="003A15B8">
        <w:tc>
          <w:tcPr>
            <w:tcW w:w="925" w:type="dxa"/>
            <w:shd w:val="clear" w:color="auto" w:fill="auto"/>
            <w:vAlign w:val="center"/>
          </w:tcPr>
          <w:p w14:paraId="3F22093D"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17C95223" w14:textId="5A93C71B"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tl/>
              </w:rPr>
              <w:t>27</w:t>
            </w:r>
          </w:p>
        </w:tc>
        <w:tc>
          <w:tcPr>
            <w:tcW w:w="1450" w:type="dxa"/>
            <w:shd w:val="clear" w:color="auto" w:fill="auto"/>
          </w:tcPr>
          <w:p w14:paraId="2160CE8D" w14:textId="724A3271" w:rsidR="00387D0A" w:rsidRPr="00F5219E" w:rsidRDefault="00387D0A" w:rsidP="00387D0A">
            <w:pPr>
              <w:spacing w:before="120" w:after="120"/>
              <w:jc w:val="center"/>
              <w:rPr>
                <w:rFonts w:ascii="David" w:hAnsi="David" w:cs="David"/>
                <w:sz w:val="24"/>
                <w:szCs w:val="24"/>
                <w:rtl/>
              </w:rPr>
            </w:pPr>
            <w:r w:rsidRPr="00F5219E">
              <w:rPr>
                <w:rFonts w:ascii="David" w:hAnsi="David" w:cs="David"/>
                <w:sz w:val="24"/>
                <w:szCs w:val="24"/>
                <w:rtl/>
              </w:rPr>
              <w:t>6.12.1</w:t>
            </w:r>
          </w:p>
        </w:tc>
        <w:tc>
          <w:tcPr>
            <w:tcW w:w="6821" w:type="dxa"/>
            <w:shd w:val="clear" w:color="auto" w:fill="auto"/>
            <w:vAlign w:val="center"/>
          </w:tcPr>
          <w:p w14:paraId="237E1EE0" w14:textId="77777777" w:rsidR="00387D0A" w:rsidRPr="00F5219E" w:rsidRDefault="00387D0A" w:rsidP="00387D0A">
            <w:pPr>
              <w:spacing w:before="120" w:after="120"/>
              <w:rPr>
                <w:rFonts w:ascii="David" w:hAnsi="David" w:cs="David"/>
                <w:sz w:val="24"/>
                <w:szCs w:val="24"/>
                <w:rtl/>
              </w:rPr>
            </w:pPr>
            <w:r w:rsidRPr="00F5219E">
              <w:rPr>
                <w:rFonts w:ascii="David" w:hAnsi="David" w:cs="David"/>
                <w:sz w:val="24"/>
                <w:szCs w:val="24"/>
                <w:rtl/>
              </w:rPr>
              <w:t xml:space="preserve">הדרישות הנוקשות הקבועות בסעיף לעניין מנהל הפרויקט, בכלל זה סוג ההתמחות, משך הנסיון, היקף כח האדם שנוהל ומתן שירותים בפריסה ארצית, פוסלות הלכה למעשה מועמדים ראויים רבים. דרישות אלה מציבות אתגר משמעותי בפני המציעים באיתור והתקשרות עם מנהל פרויקט העונה לדרישות האמורות. </w:t>
            </w:r>
          </w:p>
          <w:p w14:paraId="19E0B5CA" w14:textId="38733ABC" w:rsidR="00387D0A" w:rsidRPr="00F5219E" w:rsidRDefault="00387D0A" w:rsidP="00387D0A">
            <w:pPr>
              <w:spacing w:before="120" w:after="120"/>
              <w:rPr>
                <w:rFonts w:ascii="David" w:hAnsi="David" w:cs="David"/>
                <w:sz w:val="24"/>
                <w:szCs w:val="24"/>
                <w:rtl/>
              </w:rPr>
            </w:pPr>
            <w:r w:rsidRPr="00F5219E">
              <w:rPr>
                <w:rFonts w:ascii="David" w:hAnsi="David" w:cs="David"/>
                <w:sz w:val="24"/>
                <w:szCs w:val="24"/>
                <w:rtl/>
              </w:rPr>
              <w:t>לפיכך, נבקשכם לשקול מחדש את נחיצות כל התנאים האמורים להשגת מטרות המכרז, והגמשת הקריטריונים הקבועים בו באופן שיאפשר למועמדים טובים נוספים ליטול חלק בפרויקט.</w:t>
            </w:r>
          </w:p>
        </w:tc>
        <w:tc>
          <w:tcPr>
            <w:tcW w:w="4274" w:type="dxa"/>
            <w:shd w:val="clear" w:color="auto" w:fill="auto"/>
            <w:vAlign w:val="center"/>
          </w:tcPr>
          <w:p w14:paraId="5CAAD38F" w14:textId="3182E97E" w:rsidR="00795AF6" w:rsidRPr="001362BE" w:rsidRDefault="001362BE" w:rsidP="00387D0A">
            <w:pPr>
              <w:overflowPunct w:val="0"/>
              <w:autoSpaceDE w:val="0"/>
              <w:autoSpaceDN w:val="0"/>
              <w:adjustRightInd w:val="0"/>
              <w:spacing w:after="0" w:line="360" w:lineRule="auto"/>
              <w:jc w:val="both"/>
              <w:textAlignment w:val="baseline"/>
              <w:rPr>
                <w:rFonts w:ascii="David" w:hAnsi="David" w:cs="David"/>
                <w:sz w:val="24"/>
                <w:szCs w:val="24"/>
                <w:rtl/>
              </w:rPr>
            </w:pPr>
            <w:r w:rsidRPr="001362BE">
              <w:rPr>
                <w:rFonts w:ascii="David" w:hAnsi="David" w:cs="David" w:hint="cs"/>
                <w:sz w:val="24"/>
                <w:szCs w:val="24"/>
                <w:rtl/>
              </w:rPr>
              <w:t>הבקשה נדחית.</w:t>
            </w:r>
          </w:p>
        </w:tc>
      </w:tr>
      <w:tr w:rsidR="00387D0A" w:rsidRPr="00F5219E" w14:paraId="10B0EA1F" w14:textId="77777777" w:rsidTr="003A15B8">
        <w:tc>
          <w:tcPr>
            <w:tcW w:w="925" w:type="dxa"/>
            <w:shd w:val="clear" w:color="auto" w:fill="auto"/>
            <w:vAlign w:val="center"/>
          </w:tcPr>
          <w:p w14:paraId="2A547848"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05972AFE" w14:textId="6E127050"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tl/>
              </w:rPr>
              <w:t>33</w:t>
            </w:r>
          </w:p>
        </w:tc>
        <w:tc>
          <w:tcPr>
            <w:tcW w:w="1450" w:type="dxa"/>
            <w:shd w:val="clear" w:color="auto" w:fill="auto"/>
          </w:tcPr>
          <w:p w14:paraId="1358F4AB" w14:textId="546BB116" w:rsidR="00387D0A" w:rsidRPr="00F5219E" w:rsidRDefault="00387D0A" w:rsidP="00387D0A">
            <w:pPr>
              <w:spacing w:before="120" w:after="120"/>
              <w:jc w:val="center"/>
              <w:rPr>
                <w:rFonts w:ascii="David" w:hAnsi="David" w:cs="David"/>
                <w:sz w:val="24"/>
                <w:szCs w:val="24"/>
                <w:rtl/>
              </w:rPr>
            </w:pPr>
            <w:r w:rsidRPr="00F5219E">
              <w:rPr>
                <w:rFonts w:ascii="David" w:hAnsi="David" w:cs="David"/>
                <w:sz w:val="24"/>
                <w:szCs w:val="24"/>
                <w:rtl/>
              </w:rPr>
              <w:t>8 - חפיפה</w:t>
            </w:r>
          </w:p>
        </w:tc>
        <w:tc>
          <w:tcPr>
            <w:tcW w:w="6821" w:type="dxa"/>
            <w:shd w:val="clear" w:color="auto" w:fill="auto"/>
          </w:tcPr>
          <w:p w14:paraId="427574EE" w14:textId="77777777" w:rsidR="00387D0A" w:rsidRPr="00F5219E" w:rsidRDefault="00387D0A" w:rsidP="00387D0A">
            <w:pPr>
              <w:spacing w:before="120" w:after="120"/>
              <w:jc w:val="both"/>
              <w:rPr>
                <w:rFonts w:ascii="David" w:hAnsi="David" w:cs="David"/>
                <w:sz w:val="24"/>
                <w:szCs w:val="24"/>
                <w:rtl/>
              </w:rPr>
            </w:pPr>
            <w:r w:rsidRPr="00F5219E">
              <w:rPr>
                <w:rFonts w:ascii="David" w:hAnsi="David" w:cs="David"/>
                <w:sz w:val="24"/>
                <w:szCs w:val="24"/>
                <w:rtl/>
              </w:rPr>
              <w:t xml:space="preserve">נבקש כי במידה ויוכרז על קבלן חדש, וכדי לשמור על עקרון השיויון </w:t>
            </w:r>
            <w:r w:rsidRPr="00F5219E">
              <w:rPr>
                <w:rFonts w:ascii="David" w:hAnsi="David" w:cs="David"/>
                <w:b/>
                <w:bCs/>
                <w:sz w:val="24"/>
                <w:szCs w:val="24"/>
                <w:rtl/>
              </w:rPr>
              <w:t>יקבל הקבלן הזוכה תמורה בגין תקופת החפיפה</w:t>
            </w:r>
            <w:r w:rsidRPr="00F5219E">
              <w:rPr>
                <w:rFonts w:ascii="David" w:hAnsi="David" w:cs="David"/>
                <w:sz w:val="24"/>
                <w:szCs w:val="24"/>
                <w:rtl/>
              </w:rPr>
              <w:t xml:space="preserve"> לצורך כיסוי הוצאות שכר עודפות והוצאות ישירות בלבד ובכפוף להגשת דוח מטעם הקבלן החדש הזוכה. </w:t>
            </w:r>
          </w:p>
          <w:p w14:paraId="56AF05E8" w14:textId="2F13A36E" w:rsidR="00387D0A" w:rsidRPr="00F5219E" w:rsidRDefault="00387D0A" w:rsidP="00387D0A">
            <w:pPr>
              <w:spacing w:before="120" w:after="120"/>
              <w:rPr>
                <w:rFonts w:ascii="David" w:hAnsi="David" w:cs="David"/>
                <w:sz w:val="24"/>
                <w:szCs w:val="24"/>
                <w:rtl/>
              </w:rPr>
            </w:pPr>
            <w:r w:rsidRPr="00F5219E">
              <w:rPr>
                <w:rFonts w:ascii="David" w:hAnsi="David" w:cs="David"/>
                <w:sz w:val="24"/>
                <w:szCs w:val="24"/>
                <w:rtl/>
              </w:rPr>
              <w:lastRenderedPageBreak/>
              <w:t>נציין כי בכל המכרזים המורכבים במסגרתם מועסקת כמות עובדים משמעותית ושבהם נדרשת תקופת חפיפה והתארגנות, נהוג לשלם לקבלן חדש בגין תקופת חפיפה שאם לא כן, ניתן יתרון כלכלי מובהק ושאינו הוגן לקבלן המכהן. בנוסף, מדובר בבקשה הוגנת מסחרית, המבטיחה תשלום  מינימלי המתאים להוצאות שהוצאו בגין החפיפה  - זאת ככל שהמשרד ידרוש הגשת דוח ספציפי לנושא זה שעל הקבלן הזוכה להציג. לנושא חשיבות נוספת לאור תקופת ההתקשרות הבסיסית הקצרה (רק שנה) ולכן מן הראוי שיינתן תגמול הוגן על תקופת החפיפה.</w:t>
            </w:r>
          </w:p>
        </w:tc>
        <w:tc>
          <w:tcPr>
            <w:tcW w:w="4274" w:type="dxa"/>
            <w:shd w:val="clear" w:color="auto" w:fill="auto"/>
            <w:vAlign w:val="center"/>
          </w:tcPr>
          <w:p w14:paraId="11E5A051" w14:textId="77777777" w:rsidR="00387D0A" w:rsidRPr="009938E4" w:rsidRDefault="004A25C0" w:rsidP="00387D0A">
            <w:pPr>
              <w:overflowPunct w:val="0"/>
              <w:autoSpaceDE w:val="0"/>
              <w:autoSpaceDN w:val="0"/>
              <w:adjustRightInd w:val="0"/>
              <w:spacing w:after="0" w:line="360" w:lineRule="auto"/>
              <w:jc w:val="both"/>
              <w:textAlignment w:val="baseline"/>
              <w:rPr>
                <w:rFonts w:ascii="David" w:hAnsi="David" w:cs="David"/>
                <w:sz w:val="24"/>
                <w:szCs w:val="24"/>
                <w:rtl/>
              </w:rPr>
            </w:pPr>
            <w:r w:rsidRPr="009938E4">
              <w:rPr>
                <w:rFonts w:ascii="David" w:hAnsi="David" w:cs="David" w:hint="cs"/>
                <w:sz w:val="24"/>
                <w:szCs w:val="24"/>
                <w:rtl/>
              </w:rPr>
              <w:lastRenderedPageBreak/>
              <w:t>אין שינוי במנגנון שבמכרז</w:t>
            </w:r>
          </w:p>
          <w:p w14:paraId="1382818E" w14:textId="0E074850" w:rsidR="004A25C0" w:rsidRPr="009938E4" w:rsidRDefault="004A25C0" w:rsidP="00387D0A">
            <w:pPr>
              <w:overflowPunct w:val="0"/>
              <w:autoSpaceDE w:val="0"/>
              <w:autoSpaceDN w:val="0"/>
              <w:adjustRightInd w:val="0"/>
              <w:spacing w:after="0" w:line="360" w:lineRule="auto"/>
              <w:jc w:val="both"/>
              <w:textAlignment w:val="baseline"/>
              <w:rPr>
                <w:rFonts w:ascii="David" w:hAnsi="David" w:cs="David"/>
                <w:sz w:val="24"/>
                <w:szCs w:val="24"/>
                <w:rtl/>
              </w:rPr>
            </w:pPr>
          </w:p>
        </w:tc>
      </w:tr>
      <w:tr w:rsidR="00387D0A" w:rsidRPr="00F5219E" w14:paraId="279327DC" w14:textId="77777777" w:rsidTr="003A15B8">
        <w:tc>
          <w:tcPr>
            <w:tcW w:w="925" w:type="dxa"/>
            <w:shd w:val="clear" w:color="auto" w:fill="auto"/>
            <w:vAlign w:val="center"/>
          </w:tcPr>
          <w:p w14:paraId="49393DBA"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3401D6B9" w14:textId="536CE6CE"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tl/>
              </w:rPr>
              <w:t>33</w:t>
            </w:r>
          </w:p>
        </w:tc>
        <w:tc>
          <w:tcPr>
            <w:tcW w:w="1450" w:type="dxa"/>
            <w:shd w:val="clear" w:color="auto" w:fill="auto"/>
          </w:tcPr>
          <w:p w14:paraId="45973BFE" w14:textId="13DF5C68" w:rsidR="00387D0A" w:rsidRPr="00F5219E" w:rsidRDefault="00387D0A" w:rsidP="00387D0A">
            <w:pPr>
              <w:spacing w:before="120" w:after="120"/>
              <w:jc w:val="center"/>
              <w:rPr>
                <w:rFonts w:ascii="David" w:hAnsi="David" w:cs="David"/>
                <w:sz w:val="24"/>
                <w:szCs w:val="24"/>
                <w:rtl/>
              </w:rPr>
            </w:pPr>
            <w:r w:rsidRPr="00F5219E">
              <w:rPr>
                <w:rFonts w:ascii="David" w:hAnsi="David" w:cs="David"/>
                <w:sz w:val="24"/>
                <w:szCs w:val="24"/>
                <w:rtl/>
              </w:rPr>
              <w:t>8 - חפיפה</w:t>
            </w:r>
          </w:p>
        </w:tc>
        <w:tc>
          <w:tcPr>
            <w:tcW w:w="6821" w:type="dxa"/>
            <w:shd w:val="clear" w:color="auto" w:fill="auto"/>
          </w:tcPr>
          <w:p w14:paraId="7AE8C703" w14:textId="77777777" w:rsidR="00387D0A" w:rsidRPr="009938E4" w:rsidRDefault="00387D0A" w:rsidP="00387D0A">
            <w:pPr>
              <w:spacing w:before="120" w:after="120"/>
              <w:jc w:val="both"/>
              <w:rPr>
                <w:rFonts w:ascii="David" w:hAnsi="David" w:cs="David"/>
                <w:sz w:val="24"/>
                <w:szCs w:val="24"/>
                <w:rtl/>
              </w:rPr>
            </w:pPr>
            <w:r w:rsidRPr="009938E4">
              <w:rPr>
                <w:rFonts w:ascii="David" w:hAnsi="David" w:cs="David"/>
                <w:sz w:val="24"/>
                <w:szCs w:val="24"/>
                <w:rtl/>
              </w:rPr>
              <w:t xml:space="preserve">נבקש כי תוגדר תקופת חפיפה סבירה יותר התואמת את המורכבות הלוגיסטית של השירות ובעיקר במורכבות הקשורה במשאבי האנוש והגורמים המקצועיים אשר יופעלו במסגרת השירות – גיוס, קליטה, הכשרה, חפיפה ותחילת עבודה – כל אלה מצריכים </w:t>
            </w:r>
            <w:r w:rsidRPr="009938E4">
              <w:rPr>
                <w:rFonts w:ascii="David" w:hAnsi="David" w:cs="David"/>
                <w:b/>
                <w:bCs/>
                <w:sz w:val="24"/>
                <w:szCs w:val="24"/>
                <w:rtl/>
              </w:rPr>
              <w:t>לפחות חודש</w:t>
            </w:r>
            <w:r w:rsidRPr="009938E4">
              <w:rPr>
                <w:rFonts w:ascii="David" w:hAnsi="David" w:cs="David"/>
                <w:sz w:val="24"/>
                <w:szCs w:val="24"/>
                <w:rtl/>
              </w:rPr>
              <w:t xml:space="preserve"> אם לא יותר. </w:t>
            </w:r>
          </w:p>
          <w:p w14:paraId="55E54F5F" w14:textId="4F27B7FF" w:rsidR="00387D0A" w:rsidRPr="009938E4" w:rsidRDefault="00387D0A" w:rsidP="00387D0A">
            <w:pPr>
              <w:spacing w:before="120" w:after="120"/>
              <w:jc w:val="both"/>
              <w:rPr>
                <w:rFonts w:ascii="David" w:hAnsi="David" w:cs="David"/>
                <w:sz w:val="24"/>
                <w:szCs w:val="24"/>
                <w:rtl/>
              </w:rPr>
            </w:pPr>
            <w:r w:rsidRPr="009938E4">
              <w:rPr>
                <w:rFonts w:ascii="David" w:hAnsi="David" w:cs="David"/>
                <w:b/>
                <w:bCs/>
                <w:sz w:val="24"/>
                <w:szCs w:val="24"/>
                <w:rtl/>
              </w:rPr>
              <w:t>לפיכך נבקש את הארכת תקופת החפיפה לחודש לכל הפחות.</w:t>
            </w:r>
          </w:p>
        </w:tc>
        <w:tc>
          <w:tcPr>
            <w:tcW w:w="4274" w:type="dxa"/>
            <w:shd w:val="clear" w:color="auto" w:fill="auto"/>
            <w:vAlign w:val="center"/>
          </w:tcPr>
          <w:p w14:paraId="2C1CBD29" w14:textId="77777777" w:rsidR="009938E4" w:rsidRPr="009938E4" w:rsidRDefault="009938E4" w:rsidP="009938E4">
            <w:pPr>
              <w:overflowPunct w:val="0"/>
              <w:autoSpaceDE w:val="0"/>
              <w:autoSpaceDN w:val="0"/>
              <w:adjustRightInd w:val="0"/>
              <w:spacing w:after="0" w:line="360" w:lineRule="auto"/>
              <w:jc w:val="both"/>
              <w:textAlignment w:val="baseline"/>
              <w:rPr>
                <w:rFonts w:ascii="David" w:hAnsi="David" w:cs="David"/>
                <w:sz w:val="24"/>
                <w:szCs w:val="24"/>
                <w:rtl/>
              </w:rPr>
            </w:pPr>
            <w:r w:rsidRPr="009938E4">
              <w:rPr>
                <w:rFonts w:ascii="David" w:hAnsi="David" w:cs="David" w:hint="cs"/>
                <w:sz w:val="24"/>
                <w:szCs w:val="24"/>
                <w:rtl/>
              </w:rPr>
              <w:t>אין שינוי במנגנון שבמכרז</w:t>
            </w:r>
          </w:p>
          <w:p w14:paraId="5922D005" w14:textId="2515D389" w:rsidR="00387D0A" w:rsidRPr="009938E4" w:rsidRDefault="009938E4" w:rsidP="00387D0A">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9938E4">
              <w:rPr>
                <w:rFonts w:ascii="David" w:eastAsia="Times New Roman" w:hAnsi="David" w:cs="David" w:hint="cs"/>
                <w:sz w:val="24"/>
                <w:szCs w:val="24"/>
                <w:rtl/>
              </w:rPr>
              <w:t>על הזוכה להיערך לתחילת מתן השירות ב- 1.9.2024</w:t>
            </w:r>
            <w:r>
              <w:rPr>
                <w:rFonts w:ascii="David" w:eastAsia="Times New Roman" w:hAnsi="David" w:cs="David" w:hint="cs"/>
                <w:sz w:val="24"/>
                <w:szCs w:val="24"/>
                <w:rtl/>
              </w:rPr>
              <w:t>.</w:t>
            </w:r>
          </w:p>
        </w:tc>
      </w:tr>
      <w:tr w:rsidR="00387D0A" w:rsidRPr="00F5219E" w14:paraId="555B8E48" w14:textId="77777777" w:rsidTr="003A15B8">
        <w:tc>
          <w:tcPr>
            <w:tcW w:w="925" w:type="dxa"/>
            <w:shd w:val="clear" w:color="auto" w:fill="auto"/>
            <w:vAlign w:val="center"/>
          </w:tcPr>
          <w:p w14:paraId="37DFC381" w14:textId="77777777" w:rsidR="00387D0A" w:rsidRPr="00F5219E" w:rsidRDefault="00387D0A" w:rsidP="00387D0A">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1E5BF153" w14:textId="346E562B" w:rsidR="00387D0A" w:rsidRPr="00F5219E" w:rsidRDefault="00387D0A" w:rsidP="00387D0A">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tl/>
              </w:rPr>
              <w:t>33</w:t>
            </w:r>
          </w:p>
        </w:tc>
        <w:tc>
          <w:tcPr>
            <w:tcW w:w="1450" w:type="dxa"/>
            <w:shd w:val="clear" w:color="auto" w:fill="auto"/>
          </w:tcPr>
          <w:p w14:paraId="4845BF3D" w14:textId="07EC8CB0" w:rsidR="00387D0A" w:rsidRPr="00F5219E" w:rsidRDefault="00387D0A" w:rsidP="00387D0A">
            <w:pPr>
              <w:spacing w:before="120" w:after="120"/>
              <w:jc w:val="center"/>
              <w:rPr>
                <w:rFonts w:ascii="David" w:hAnsi="David" w:cs="David"/>
                <w:sz w:val="24"/>
                <w:szCs w:val="24"/>
                <w:rtl/>
              </w:rPr>
            </w:pPr>
            <w:r w:rsidRPr="00F5219E">
              <w:rPr>
                <w:rFonts w:ascii="David" w:hAnsi="David" w:cs="David"/>
                <w:sz w:val="24"/>
                <w:szCs w:val="24"/>
                <w:rtl/>
              </w:rPr>
              <w:t>8</w:t>
            </w:r>
          </w:p>
        </w:tc>
        <w:tc>
          <w:tcPr>
            <w:tcW w:w="6821" w:type="dxa"/>
            <w:shd w:val="clear" w:color="auto" w:fill="auto"/>
          </w:tcPr>
          <w:p w14:paraId="36C668F1" w14:textId="18DDDFFB" w:rsidR="00387D0A" w:rsidRPr="00F5219E" w:rsidRDefault="00387D0A" w:rsidP="00387D0A">
            <w:pPr>
              <w:spacing w:before="120" w:after="120"/>
              <w:jc w:val="both"/>
              <w:rPr>
                <w:rFonts w:ascii="David" w:hAnsi="David" w:cs="David"/>
                <w:sz w:val="24"/>
                <w:szCs w:val="24"/>
                <w:rtl/>
              </w:rPr>
            </w:pPr>
            <w:r w:rsidRPr="00F5219E">
              <w:rPr>
                <w:rFonts w:ascii="David" w:hAnsi="David" w:cs="David"/>
                <w:sz w:val="24"/>
                <w:szCs w:val="24"/>
                <w:rtl/>
              </w:rPr>
              <w:t>נבקש לקבל פירוט של התוכנות בשימוש הקבלן הנוכחי או לחילופין תוכנות דומות על הקבלן הזוכה לדעת להשתמש כדי שנוכל להתארגן מבעוד מועד לזמן הנדרש לחפיפה</w:t>
            </w:r>
          </w:p>
        </w:tc>
        <w:tc>
          <w:tcPr>
            <w:tcW w:w="4274" w:type="dxa"/>
            <w:shd w:val="clear" w:color="auto" w:fill="auto"/>
            <w:vAlign w:val="center"/>
          </w:tcPr>
          <w:p w14:paraId="74B4C0F6" w14:textId="4DB245CE" w:rsidR="00387D0A" w:rsidRPr="009938E4" w:rsidRDefault="009938E4" w:rsidP="00387D0A">
            <w:pPr>
              <w:overflowPunct w:val="0"/>
              <w:autoSpaceDE w:val="0"/>
              <w:autoSpaceDN w:val="0"/>
              <w:adjustRightInd w:val="0"/>
              <w:spacing w:after="0" w:line="360" w:lineRule="auto"/>
              <w:jc w:val="both"/>
              <w:textAlignment w:val="baseline"/>
              <w:rPr>
                <w:rFonts w:ascii="David" w:hAnsi="David" w:cs="David"/>
                <w:sz w:val="24"/>
                <w:szCs w:val="24"/>
                <w:rtl/>
              </w:rPr>
            </w:pPr>
            <w:r w:rsidRPr="009938E4">
              <w:rPr>
                <w:rFonts w:ascii="David" w:hAnsi="David" w:cs="David" w:hint="cs"/>
                <w:sz w:val="24"/>
                <w:szCs w:val="24"/>
                <w:rtl/>
              </w:rPr>
              <w:t>המשרד אינו מעורב בתוכנות הקבלן</w:t>
            </w:r>
          </w:p>
        </w:tc>
      </w:tr>
      <w:tr w:rsidR="009938E4" w:rsidRPr="00F5219E" w14:paraId="2AC5BC51" w14:textId="77777777" w:rsidTr="003A15B8">
        <w:tc>
          <w:tcPr>
            <w:tcW w:w="925" w:type="dxa"/>
            <w:shd w:val="clear" w:color="auto" w:fill="auto"/>
            <w:vAlign w:val="center"/>
          </w:tcPr>
          <w:p w14:paraId="3B64E9C8"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296960F2" w14:textId="7ED62EBD"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tl/>
              </w:rPr>
              <w:t>33</w:t>
            </w:r>
          </w:p>
        </w:tc>
        <w:tc>
          <w:tcPr>
            <w:tcW w:w="1450" w:type="dxa"/>
            <w:shd w:val="clear" w:color="auto" w:fill="auto"/>
          </w:tcPr>
          <w:p w14:paraId="4AB8DBBC" w14:textId="79CBF527" w:rsidR="009938E4" w:rsidRPr="00F5219E" w:rsidRDefault="009938E4" w:rsidP="009938E4">
            <w:pPr>
              <w:spacing w:before="120" w:after="120"/>
              <w:jc w:val="center"/>
              <w:rPr>
                <w:rFonts w:ascii="David" w:hAnsi="David" w:cs="David"/>
                <w:sz w:val="24"/>
                <w:szCs w:val="24"/>
                <w:rtl/>
              </w:rPr>
            </w:pPr>
            <w:r w:rsidRPr="00F5219E">
              <w:rPr>
                <w:rFonts w:ascii="David" w:hAnsi="David" w:cs="David"/>
                <w:sz w:val="24"/>
                <w:szCs w:val="24"/>
                <w:rtl/>
              </w:rPr>
              <w:t>8 סק' 2</w:t>
            </w:r>
          </w:p>
        </w:tc>
        <w:tc>
          <w:tcPr>
            <w:tcW w:w="6821" w:type="dxa"/>
            <w:shd w:val="clear" w:color="auto" w:fill="auto"/>
          </w:tcPr>
          <w:p w14:paraId="30D2A180" w14:textId="2088D9F9" w:rsidR="009938E4" w:rsidRPr="00F5219E" w:rsidRDefault="009938E4" w:rsidP="009938E4">
            <w:pPr>
              <w:spacing w:before="120" w:after="120"/>
              <w:jc w:val="both"/>
              <w:rPr>
                <w:rFonts w:ascii="David" w:hAnsi="David" w:cs="David"/>
                <w:sz w:val="24"/>
                <w:szCs w:val="24"/>
                <w:rtl/>
              </w:rPr>
            </w:pPr>
            <w:r w:rsidRPr="00F5219E">
              <w:rPr>
                <w:rFonts w:ascii="David" w:hAnsi="David" w:cs="David"/>
                <w:sz w:val="24"/>
                <w:szCs w:val="24"/>
                <w:rtl/>
              </w:rPr>
              <w:t>קיימת התייחסות למסירה מאורגנת של התוכנה הבסיסית. על איזה תוכנה מדובר ?</w:t>
            </w:r>
          </w:p>
        </w:tc>
        <w:tc>
          <w:tcPr>
            <w:tcW w:w="4274" w:type="dxa"/>
            <w:shd w:val="clear" w:color="auto" w:fill="auto"/>
            <w:vAlign w:val="center"/>
          </w:tcPr>
          <w:p w14:paraId="1B8A7C0D" w14:textId="7E4F20C8" w:rsidR="009938E4" w:rsidRPr="00F5219E" w:rsidRDefault="009938E4" w:rsidP="009938E4">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9938E4">
              <w:rPr>
                <w:rFonts w:ascii="David" w:hAnsi="David" w:cs="David" w:hint="cs"/>
                <w:sz w:val="24"/>
                <w:szCs w:val="24"/>
                <w:rtl/>
              </w:rPr>
              <w:t>המשרד אינו מעורב בתוכנות הקבלן</w:t>
            </w:r>
          </w:p>
        </w:tc>
      </w:tr>
      <w:tr w:rsidR="009938E4" w:rsidRPr="00F5219E" w14:paraId="59FF1E7F" w14:textId="77777777" w:rsidTr="003A15B8">
        <w:tc>
          <w:tcPr>
            <w:tcW w:w="925" w:type="dxa"/>
            <w:shd w:val="clear" w:color="auto" w:fill="auto"/>
            <w:vAlign w:val="center"/>
          </w:tcPr>
          <w:p w14:paraId="4D34B6AA"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7A507ABC" w14:textId="2B41C847"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color w:val="000000"/>
                <w:sz w:val="24"/>
                <w:szCs w:val="24"/>
                <w:rtl/>
              </w:rPr>
              <w:t>37</w:t>
            </w:r>
          </w:p>
        </w:tc>
        <w:tc>
          <w:tcPr>
            <w:tcW w:w="1450" w:type="dxa"/>
            <w:shd w:val="clear" w:color="auto" w:fill="auto"/>
          </w:tcPr>
          <w:p w14:paraId="7C817C79" w14:textId="15AD12FA" w:rsidR="009938E4" w:rsidRPr="00F5219E" w:rsidRDefault="009938E4" w:rsidP="009938E4">
            <w:pPr>
              <w:spacing w:before="120" w:after="120"/>
              <w:jc w:val="center"/>
              <w:rPr>
                <w:rFonts w:ascii="David" w:hAnsi="David" w:cs="David"/>
                <w:sz w:val="24"/>
                <w:szCs w:val="24"/>
                <w:rtl/>
              </w:rPr>
            </w:pPr>
            <w:r w:rsidRPr="00F5219E">
              <w:rPr>
                <w:rFonts w:ascii="David" w:hAnsi="David" w:cs="David"/>
                <w:sz w:val="24"/>
                <w:szCs w:val="24"/>
                <w:rtl/>
              </w:rPr>
              <w:t xml:space="preserve">12.1 </w:t>
            </w:r>
          </w:p>
        </w:tc>
        <w:tc>
          <w:tcPr>
            <w:tcW w:w="6821" w:type="dxa"/>
            <w:shd w:val="clear" w:color="auto" w:fill="auto"/>
          </w:tcPr>
          <w:p w14:paraId="0E9129AB" w14:textId="2BBDC9BA" w:rsidR="009938E4" w:rsidRPr="009938E4" w:rsidRDefault="009938E4" w:rsidP="009938E4">
            <w:pPr>
              <w:spacing w:before="120" w:after="120"/>
              <w:jc w:val="both"/>
              <w:rPr>
                <w:rFonts w:ascii="David" w:hAnsi="David" w:cs="David"/>
                <w:sz w:val="24"/>
                <w:szCs w:val="24"/>
                <w:rtl/>
              </w:rPr>
            </w:pPr>
            <w:r w:rsidRPr="009938E4">
              <w:rPr>
                <w:rFonts w:ascii="David" w:hAnsi="David" w:cs="David"/>
                <w:sz w:val="24"/>
                <w:szCs w:val="24"/>
                <w:rtl/>
              </w:rPr>
              <w:t xml:space="preserve">נבקש לתקן הסעיף ולכתוב במקומו: "הקבלן יהיה אחראי לכל נזק ו/או פגיעה ו/או אובדן אשר ייגרמו למדינה ו/או למי מטעמה ע"י עובדי הקבלן עקב מתן השירותים כמפורט בהסכם זה, למעט נזקים שיוכח כי נגרמו עקב מעשה בזדון של מי מטעם המדינה".  </w:t>
            </w:r>
          </w:p>
        </w:tc>
        <w:tc>
          <w:tcPr>
            <w:tcW w:w="4274" w:type="dxa"/>
            <w:shd w:val="clear" w:color="auto" w:fill="auto"/>
            <w:vAlign w:val="center"/>
          </w:tcPr>
          <w:p w14:paraId="08499AC9" w14:textId="77777777" w:rsidR="009938E4" w:rsidRPr="009938E4" w:rsidRDefault="009938E4" w:rsidP="009938E4">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9938E4">
              <w:rPr>
                <w:rFonts w:ascii="David" w:eastAsia="Times New Roman" w:hAnsi="David" w:cs="David" w:hint="cs"/>
                <w:sz w:val="24"/>
                <w:szCs w:val="24"/>
                <w:rtl/>
              </w:rPr>
              <w:t>הבקשה נדחית.</w:t>
            </w:r>
          </w:p>
          <w:p w14:paraId="71F83466" w14:textId="096E9D81" w:rsidR="009938E4" w:rsidRPr="009938E4" w:rsidRDefault="009938E4" w:rsidP="009938E4">
            <w:pPr>
              <w:overflowPunct w:val="0"/>
              <w:autoSpaceDE w:val="0"/>
              <w:autoSpaceDN w:val="0"/>
              <w:adjustRightInd w:val="0"/>
              <w:spacing w:after="0" w:line="360" w:lineRule="auto"/>
              <w:jc w:val="both"/>
              <w:textAlignment w:val="baseline"/>
              <w:rPr>
                <w:rFonts w:ascii="David" w:eastAsia="Times New Roman" w:hAnsi="David" w:cs="David"/>
                <w:sz w:val="24"/>
                <w:szCs w:val="24"/>
                <w:rtl/>
              </w:rPr>
            </w:pPr>
          </w:p>
        </w:tc>
      </w:tr>
      <w:tr w:rsidR="009938E4" w:rsidRPr="00F5219E" w14:paraId="058278ED" w14:textId="77777777" w:rsidTr="003A15B8">
        <w:tc>
          <w:tcPr>
            <w:tcW w:w="925" w:type="dxa"/>
            <w:shd w:val="clear" w:color="auto" w:fill="auto"/>
            <w:vAlign w:val="center"/>
          </w:tcPr>
          <w:p w14:paraId="2D0EE3A0"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2F3F3C0E" w14:textId="7965BD4A"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sz w:val="24"/>
                <w:szCs w:val="24"/>
                <w:rtl/>
              </w:rPr>
              <w:t>37</w:t>
            </w:r>
          </w:p>
        </w:tc>
        <w:tc>
          <w:tcPr>
            <w:tcW w:w="1450" w:type="dxa"/>
            <w:shd w:val="clear" w:color="auto" w:fill="auto"/>
          </w:tcPr>
          <w:p w14:paraId="27EFB124" w14:textId="4F1BC29F" w:rsidR="009938E4" w:rsidRPr="00F5219E" w:rsidRDefault="009938E4" w:rsidP="009938E4">
            <w:pPr>
              <w:spacing w:before="120" w:after="120"/>
              <w:jc w:val="center"/>
              <w:rPr>
                <w:rFonts w:ascii="David" w:hAnsi="David" w:cs="David"/>
                <w:sz w:val="24"/>
                <w:szCs w:val="24"/>
                <w:rtl/>
              </w:rPr>
            </w:pPr>
            <w:r w:rsidRPr="00F5219E">
              <w:rPr>
                <w:rFonts w:ascii="David" w:hAnsi="David" w:cs="David"/>
                <w:sz w:val="24"/>
                <w:szCs w:val="24"/>
                <w:rtl/>
              </w:rPr>
              <w:t xml:space="preserve">12.2 </w:t>
            </w:r>
          </w:p>
        </w:tc>
        <w:tc>
          <w:tcPr>
            <w:tcW w:w="6821" w:type="dxa"/>
            <w:shd w:val="clear" w:color="auto" w:fill="auto"/>
          </w:tcPr>
          <w:p w14:paraId="77063D54" w14:textId="77777777" w:rsidR="009938E4" w:rsidRPr="009938E4" w:rsidRDefault="009938E4" w:rsidP="009938E4">
            <w:pPr>
              <w:pStyle w:val="af7"/>
              <w:numPr>
                <w:ilvl w:val="0"/>
                <w:numId w:val="28"/>
              </w:numPr>
              <w:overflowPunct/>
              <w:autoSpaceDE/>
              <w:autoSpaceDN/>
              <w:adjustRightInd/>
              <w:spacing w:line="240" w:lineRule="auto"/>
              <w:contextualSpacing/>
              <w:textAlignment w:val="auto"/>
              <w:rPr>
                <w:rFonts w:ascii="David" w:hAnsi="David"/>
                <w:rtl/>
              </w:rPr>
            </w:pPr>
            <w:r w:rsidRPr="009938E4">
              <w:rPr>
                <w:rFonts w:ascii="David" w:hAnsi="David"/>
                <w:rtl/>
              </w:rPr>
              <w:t>אחרי המילים "שתחויב בו" נבקש להוסיף את המילים: "בפסק דין חלוט".</w:t>
            </w:r>
          </w:p>
          <w:p w14:paraId="316B7391" w14:textId="456BAB1D" w:rsidR="009938E4" w:rsidRPr="009938E4" w:rsidRDefault="009938E4" w:rsidP="009938E4">
            <w:pPr>
              <w:pStyle w:val="af7"/>
              <w:numPr>
                <w:ilvl w:val="0"/>
                <w:numId w:val="28"/>
              </w:numPr>
              <w:overflowPunct/>
              <w:autoSpaceDE/>
              <w:autoSpaceDN/>
              <w:adjustRightInd/>
              <w:spacing w:line="240" w:lineRule="auto"/>
              <w:contextualSpacing/>
              <w:textAlignment w:val="auto"/>
              <w:rPr>
                <w:rFonts w:ascii="David" w:hAnsi="David"/>
                <w:rtl/>
              </w:rPr>
            </w:pPr>
            <w:r w:rsidRPr="009938E4">
              <w:rPr>
                <w:rFonts w:ascii="David" w:hAnsi="David"/>
                <w:rtl/>
              </w:rPr>
              <w:t xml:space="preserve">בסיפא של הסעיף נבקש להוסיף את המילים: "בכפוף לכך שהתביעה ו/או הדרישה ו/או התלונה הועברו לקבלן בסמוך לאחר קבלתה על מנת לאפשר לקבלן להתגונן בפניה באמצעות באי כוחו." </w:t>
            </w:r>
          </w:p>
        </w:tc>
        <w:tc>
          <w:tcPr>
            <w:tcW w:w="4274" w:type="dxa"/>
            <w:shd w:val="clear" w:color="auto" w:fill="auto"/>
            <w:vAlign w:val="center"/>
          </w:tcPr>
          <w:p w14:paraId="1BAA6F2E" w14:textId="77777777" w:rsidR="009938E4" w:rsidRPr="009938E4" w:rsidRDefault="009938E4" w:rsidP="009938E4">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9938E4">
              <w:rPr>
                <w:rFonts w:ascii="David" w:eastAsia="Times New Roman" w:hAnsi="David" w:cs="David" w:hint="cs"/>
                <w:sz w:val="24"/>
                <w:szCs w:val="24"/>
                <w:rtl/>
              </w:rPr>
              <w:t>הבקשה נדחית.</w:t>
            </w:r>
          </w:p>
          <w:p w14:paraId="023D5214" w14:textId="1B3616F7" w:rsidR="009938E4" w:rsidRPr="009938E4" w:rsidRDefault="009938E4" w:rsidP="009938E4">
            <w:pPr>
              <w:overflowPunct w:val="0"/>
              <w:autoSpaceDE w:val="0"/>
              <w:autoSpaceDN w:val="0"/>
              <w:adjustRightInd w:val="0"/>
              <w:spacing w:after="0" w:line="360" w:lineRule="auto"/>
              <w:jc w:val="both"/>
              <w:textAlignment w:val="baseline"/>
              <w:rPr>
                <w:rFonts w:ascii="David" w:eastAsia="Times New Roman" w:hAnsi="David" w:cs="David"/>
                <w:sz w:val="24"/>
                <w:szCs w:val="24"/>
                <w:rtl/>
              </w:rPr>
            </w:pPr>
          </w:p>
        </w:tc>
      </w:tr>
      <w:tr w:rsidR="009938E4" w:rsidRPr="00F5219E" w14:paraId="4AA3330B" w14:textId="77777777" w:rsidTr="003A15B8">
        <w:tc>
          <w:tcPr>
            <w:tcW w:w="925" w:type="dxa"/>
            <w:shd w:val="clear" w:color="auto" w:fill="auto"/>
            <w:vAlign w:val="center"/>
          </w:tcPr>
          <w:p w14:paraId="28DE150F"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6ADAB1F8" w14:textId="71EA1119"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tl/>
              </w:rPr>
              <w:t>40</w:t>
            </w:r>
          </w:p>
        </w:tc>
        <w:tc>
          <w:tcPr>
            <w:tcW w:w="1450" w:type="dxa"/>
            <w:shd w:val="clear" w:color="auto" w:fill="auto"/>
          </w:tcPr>
          <w:p w14:paraId="62EA68E8" w14:textId="3B9EDFB2" w:rsidR="009938E4" w:rsidRPr="00F5219E" w:rsidRDefault="009938E4" w:rsidP="009938E4">
            <w:pPr>
              <w:spacing w:before="120" w:after="120"/>
              <w:jc w:val="center"/>
              <w:rPr>
                <w:rFonts w:ascii="David" w:hAnsi="David" w:cs="David"/>
                <w:b/>
                <w:bCs/>
                <w:sz w:val="24"/>
                <w:szCs w:val="24"/>
                <w:rtl/>
              </w:rPr>
            </w:pPr>
            <w:r w:rsidRPr="00F5219E">
              <w:rPr>
                <w:rFonts w:ascii="David" w:hAnsi="David" w:cs="David"/>
                <w:sz w:val="24"/>
                <w:szCs w:val="24"/>
                <w:rtl/>
              </w:rPr>
              <w:t>14.8.1</w:t>
            </w:r>
          </w:p>
        </w:tc>
        <w:tc>
          <w:tcPr>
            <w:tcW w:w="6821" w:type="dxa"/>
            <w:shd w:val="clear" w:color="auto" w:fill="auto"/>
            <w:vAlign w:val="center"/>
          </w:tcPr>
          <w:p w14:paraId="58F893FE" w14:textId="77777777" w:rsidR="009938E4" w:rsidRPr="00F5219E" w:rsidRDefault="009938E4" w:rsidP="009938E4">
            <w:pPr>
              <w:spacing w:before="120" w:after="120"/>
              <w:rPr>
                <w:rFonts w:ascii="David" w:hAnsi="David" w:cs="David"/>
                <w:sz w:val="24"/>
                <w:szCs w:val="24"/>
                <w:rtl/>
              </w:rPr>
            </w:pPr>
            <w:r w:rsidRPr="00F5219E">
              <w:rPr>
                <w:rFonts w:ascii="David" w:hAnsi="David" w:cs="David"/>
                <w:sz w:val="24"/>
                <w:szCs w:val="24"/>
                <w:rtl/>
              </w:rPr>
              <w:t>הגשת ההצעות מבוססת על המחירים נכון למועד הגשתן. ייתכן כי במהלך התקופה שבין הגשת ההצעות לבין חתימת ההסכם עם המשרד יבוצעו עדכוני תעריפים על ידי החשכ"ל.</w:t>
            </w:r>
          </w:p>
          <w:p w14:paraId="55C78930" w14:textId="5352596E" w:rsidR="009938E4" w:rsidRPr="00F5219E" w:rsidRDefault="009938E4" w:rsidP="009938E4">
            <w:pPr>
              <w:pStyle w:val="a6"/>
              <w:jc w:val="both"/>
              <w:rPr>
                <w:rFonts w:ascii="David" w:hAnsi="David"/>
                <w:rtl/>
              </w:rPr>
            </w:pPr>
            <w:r w:rsidRPr="00F5219E">
              <w:rPr>
                <w:rFonts w:ascii="David" w:hAnsi="David"/>
                <w:rtl/>
              </w:rPr>
              <w:t xml:space="preserve">לפיכך נבקש כי תאריך הבסיס יהיה מועד הגשת ההצעות ולא מועד החתימה על ההסכם. </w:t>
            </w:r>
          </w:p>
        </w:tc>
        <w:tc>
          <w:tcPr>
            <w:tcW w:w="4274" w:type="dxa"/>
            <w:shd w:val="clear" w:color="auto" w:fill="auto"/>
            <w:vAlign w:val="center"/>
          </w:tcPr>
          <w:p w14:paraId="62E6C868" w14:textId="64CE461D" w:rsidR="009938E4" w:rsidRPr="001A4EF6" w:rsidRDefault="001A4EF6" w:rsidP="009938E4">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1A4EF6">
              <w:rPr>
                <w:rFonts w:ascii="David" w:eastAsia="Times New Roman" w:hAnsi="David" w:cs="David" w:hint="cs"/>
                <w:sz w:val="24"/>
                <w:szCs w:val="24"/>
                <w:rtl/>
                <w:lang w:eastAsia="he-IL"/>
              </w:rPr>
              <w:t>ראו נוסח המכרז המעודכן.</w:t>
            </w:r>
          </w:p>
        </w:tc>
      </w:tr>
      <w:tr w:rsidR="009938E4" w:rsidRPr="00F5219E" w14:paraId="7FB452D5" w14:textId="77777777" w:rsidTr="003A15B8">
        <w:tc>
          <w:tcPr>
            <w:tcW w:w="925" w:type="dxa"/>
            <w:shd w:val="clear" w:color="auto" w:fill="auto"/>
            <w:vAlign w:val="center"/>
          </w:tcPr>
          <w:p w14:paraId="3D1E1EFC"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47977C58" w14:textId="43DABA74"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tl/>
              </w:rPr>
              <w:t>42</w:t>
            </w:r>
          </w:p>
        </w:tc>
        <w:tc>
          <w:tcPr>
            <w:tcW w:w="1450" w:type="dxa"/>
            <w:shd w:val="clear" w:color="auto" w:fill="auto"/>
          </w:tcPr>
          <w:p w14:paraId="198A0ACC" w14:textId="392FBE65" w:rsidR="009938E4" w:rsidRPr="00F5219E" w:rsidRDefault="009938E4" w:rsidP="009938E4">
            <w:pPr>
              <w:spacing w:before="120" w:after="120"/>
              <w:jc w:val="center"/>
              <w:rPr>
                <w:rFonts w:ascii="David" w:hAnsi="David" w:cs="David"/>
                <w:sz w:val="24"/>
                <w:szCs w:val="24"/>
                <w:rtl/>
              </w:rPr>
            </w:pPr>
            <w:r w:rsidRPr="00F5219E">
              <w:rPr>
                <w:rFonts w:ascii="David" w:hAnsi="David" w:cs="David"/>
                <w:sz w:val="24"/>
                <w:szCs w:val="24"/>
                <w:rtl/>
              </w:rPr>
              <w:t>15</w:t>
            </w:r>
          </w:p>
        </w:tc>
        <w:tc>
          <w:tcPr>
            <w:tcW w:w="6821" w:type="dxa"/>
            <w:shd w:val="clear" w:color="auto" w:fill="auto"/>
          </w:tcPr>
          <w:p w14:paraId="77A802C1" w14:textId="77777777" w:rsidR="009938E4" w:rsidRPr="00F5219E" w:rsidRDefault="009938E4" w:rsidP="009938E4">
            <w:pPr>
              <w:jc w:val="both"/>
              <w:rPr>
                <w:rFonts w:ascii="David" w:hAnsi="David" w:cs="David"/>
                <w:sz w:val="24"/>
                <w:szCs w:val="24"/>
                <w:rtl/>
              </w:rPr>
            </w:pPr>
            <w:r w:rsidRPr="00F5219E">
              <w:rPr>
                <w:rFonts w:ascii="David" w:hAnsi="David" w:cs="David"/>
                <w:sz w:val="24"/>
                <w:szCs w:val="24"/>
                <w:rtl/>
              </w:rPr>
              <w:t xml:space="preserve">נוסח הסעיף הנוכחי הינו כדלקמן: </w:t>
            </w:r>
          </w:p>
          <w:p w14:paraId="037E8CB2" w14:textId="77777777" w:rsidR="009938E4" w:rsidRPr="00F5219E" w:rsidRDefault="009938E4" w:rsidP="009938E4">
            <w:pPr>
              <w:jc w:val="both"/>
              <w:rPr>
                <w:rFonts w:ascii="David" w:hAnsi="David" w:cs="David"/>
                <w:sz w:val="24"/>
                <w:szCs w:val="24"/>
                <w:rtl/>
              </w:rPr>
            </w:pPr>
          </w:p>
          <w:p w14:paraId="28E82F67" w14:textId="77777777" w:rsidR="009938E4" w:rsidRPr="00F5219E" w:rsidRDefault="009938E4" w:rsidP="009938E4">
            <w:pPr>
              <w:jc w:val="both"/>
              <w:rPr>
                <w:rFonts w:ascii="David" w:hAnsi="David" w:cs="David"/>
                <w:b/>
                <w:bCs/>
                <w:sz w:val="24"/>
                <w:szCs w:val="24"/>
                <w:u w:val="single"/>
                <w:rtl/>
              </w:rPr>
            </w:pPr>
            <w:r w:rsidRPr="00F5219E">
              <w:rPr>
                <w:rFonts w:ascii="David" w:hAnsi="David" w:cs="David"/>
                <w:sz w:val="24"/>
                <w:szCs w:val="24"/>
                <w:rtl/>
              </w:rPr>
              <w:t xml:space="preserve">"על המציע לקחת בחשבון כי הבסיס להשוואת הצעות המחיר בין המציעים השונים </w:t>
            </w:r>
            <w:r w:rsidRPr="00F5219E">
              <w:rPr>
                <w:rFonts w:ascii="David" w:hAnsi="David" w:cs="David"/>
                <w:b/>
                <w:bCs/>
                <w:sz w:val="24"/>
                <w:szCs w:val="24"/>
                <w:u w:val="single"/>
                <w:rtl/>
              </w:rPr>
              <w:t xml:space="preserve">יכלול מע"מ. </w:t>
            </w:r>
          </w:p>
          <w:p w14:paraId="6E6F58BC" w14:textId="77777777" w:rsidR="009938E4" w:rsidRPr="00F5219E" w:rsidRDefault="009938E4" w:rsidP="009938E4">
            <w:pPr>
              <w:jc w:val="both"/>
              <w:rPr>
                <w:rFonts w:ascii="David" w:hAnsi="David" w:cs="David"/>
                <w:sz w:val="24"/>
                <w:szCs w:val="24"/>
                <w:rtl/>
              </w:rPr>
            </w:pPr>
            <w:r w:rsidRPr="00F5219E">
              <w:rPr>
                <w:rFonts w:ascii="David" w:hAnsi="David" w:cs="David"/>
                <w:sz w:val="24"/>
                <w:szCs w:val="24"/>
                <w:rtl/>
              </w:rPr>
              <w:t xml:space="preserve">מציע אשר בהתאם להוראות הדין אינו מחויב בתשלום מע"מ במסגרת ביצוע ההתקשרות, יצהיר על כך במסגרת הצעתו, וכן </w:t>
            </w:r>
            <w:r w:rsidRPr="00F5219E">
              <w:rPr>
                <w:rFonts w:ascii="David" w:hAnsi="David" w:cs="David"/>
                <w:b/>
                <w:bCs/>
                <w:sz w:val="24"/>
                <w:szCs w:val="24"/>
                <w:u w:val="single"/>
                <w:rtl/>
              </w:rPr>
              <w:t>יצהיר על כך שפנה אל רשות המסים לצורך קבלת אישור</w:t>
            </w:r>
            <w:r w:rsidRPr="00F5219E">
              <w:rPr>
                <w:rFonts w:ascii="David" w:hAnsi="David" w:cs="David"/>
                <w:sz w:val="24"/>
                <w:szCs w:val="24"/>
                <w:rtl/>
              </w:rPr>
              <w:t xml:space="preserve"> לכך בטרם הגשת ההצעה וישלח העתק מפנייתו. </w:t>
            </w:r>
          </w:p>
          <w:p w14:paraId="40AC07BA" w14:textId="77777777" w:rsidR="009938E4" w:rsidRPr="00F5219E" w:rsidRDefault="009938E4" w:rsidP="009938E4">
            <w:pPr>
              <w:jc w:val="both"/>
              <w:rPr>
                <w:rFonts w:ascii="David" w:hAnsi="David" w:cs="David"/>
                <w:sz w:val="24"/>
                <w:szCs w:val="24"/>
              </w:rPr>
            </w:pPr>
            <w:r w:rsidRPr="00F5219E">
              <w:rPr>
                <w:rFonts w:ascii="David" w:hAnsi="David" w:cs="David"/>
                <w:b/>
                <w:bCs/>
                <w:sz w:val="24"/>
                <w:szCs w:val="24"/>
                <w:u w:val="single"/>
                <w:rtl/>
              </w:rPr>
              <w:t>ככל שמציע כאמור זכה במכרז, יהיה עליו להגיש את האישור מאת רשות המסים על כך שפנה אל הרשות כאמור</w:t>
            </w:r>
            <w:r w:rsidRPr="00F5219E">
              <w:rPr>
                <w:rFonts w:ascii="David" w:hAnsi="David" w:cs="David"/>
                <w:sz w:val="24"/>
                <w:szCs w:val="24"/>
                <w:u w:val="single"/>
                <w:rtl/>
              </w:rPr>
              <w:t>."</w:t>
            </w:r>
            <w:r w:rsidRPr="00F5219E">
              <w:rPr>
                <w:rFonts w:ascii="David" w:hAnsi="David" w:cs="David"/>
                <w:sz w:val="24"/>
                <w:szCs w:val="24"/>
                <w:rtl/>
              </w:rPr>
              <w:t xml:space="preserve"> [ההדגשות אינן במקור]</w:t>
            </w:r>
          </w:p>
          <w:p w14:paraId="05D3BF3C" w14:textId="77777777" w:rsidR="009938E4" w:rsidRPr="00F5219E" w:rsidRDefault="009938E4" w:rsidP="009938E4">
            <w:pPr>
              <w:jc w:val="both"/>
              <w:rPr>
                <w:rFonts w:ascii="David" w:hAnsi="David" w:cs="David"/>
                <w:sz w:val="24"/>
                <w:szCs w:val="24"/>
                <w:rtl/>
              </w:rPr>
            </w:pPr>
            <w:r w:rsidRPr="00F5219E">
              <w:rPr>
                <w:rFonts w:ascii="David" w:hAnsi="David" w:cs="David"/>
                <w:sz w:val="24"/>
                <w:szCs w:val="24"/>
                <w:rtl/>
              </w:rPr>
              <w:t xml:space="preserve">יש לנקד את ההצעות ללא התחשבות ברכיב המע"מ למניעת פגיעה בשיוויון. בעע"מ 6466/19 </w:t>
            </w:r>
            <w:r w:rsidRPr="00F5219E">
              <w:rPr>
                <w:rFonts w:ascii="David" w:hAnsi="David" w:cs="David"/>
                <w:b/>
                <w:bCs/>
                <w:sz w:val="24"/>
                <w:szCs w:val="24"/>
                <w:rtl/>
              </w:rPr>
              <w:t>משרד הביטחון נ' עמותת חברות הסיעוד</w:t>
            </w:r>
            <w:r w:rsidRPr="00F5219E">
              <w:rPr>
                <w:rFonts w:ascii="David" w:hAnsi="David" w:cs="David"/>
                <w:sz w:val="24"/>
                <w:szCs w:val="24"/>
                <w:rtl/>
              </w:rPr>
              <w:t xml:space="preserve"> (נבו, 11.10.2020) (להלן: "</w:t>
            </w:r>
            <w:r w:rsidRPr="00F5219E">
              <w:rPr>
                <w:rFonts w:ascii="David" w:hAnsi="David" w:cs="David"/>
                <w:b/>
                <w:bCs/>
                <w:sz w:val="24"/>
                <w:szCs w:val="24"/>
                <w:rtl/>
              </w:rPr>
              <w:t>עניין משהב"ט</w:t>
            </w:r>
            <w:r w:rsidRPr="00F5219E">
              <w:rPr>
                <w:rFonts w:ascii="David" w:hAnsi="David" w:cs="David"/>
                <w:sz w:val="24"/>
                <w:szCs w:val="24"/>
                <w:rtl/>
              </w:rPr>
              <w:t xml:space="preserve">") נקבע, כי כאשר מדובר במלכ"ר המגיש הצעה למכרז וטוען במסגרת מסמכי המכרז כי אינו חייב במע"מ בגין הפעילות מושא המכרז, אזי שומה יהיה עליו לצרף להצעתו אישור בכתב מטעם רשות המיסים על כך שפעילותו הספציפית מושא המכרז פטורה ממע"מ. בפסק הדין התייחס בית המשפט לחוזר רשות המיסים בעניין מיום 1.1.2018 שכותרתו: "שאלת האפליה בהתמודדות במכרזים או פעילות המבוצעת הן על ידי מלכ"רים והן על ידי עוסקים" ממנו עולה כי על פי מדיניות רשות המיסים במקרים רבים גם מלכ"רים הזוכים במכרזים יחויבו במע"מ. </w:t>
            </w:r>
          </w:p>
          <w:p w14:paraId="275C0E21" w14:textId="77777777" w:rsidR="009938E4" w:rsidRPr="00F5219E" w:rsidRDefault="009938E4" w:rsidP="009938E4">
            <w:pPr>
              <w:jc w:val="both"/>
              <w:rPr>
                <w:rFonts w:ascii="David" w:hAnsi="David" w:cs="David"/>
                <w:sz w:val="24"/>
                <w:szCs w:val="24"/>
                <w:rtl/>
              </w:rPr>
            </w:pPr>
            <w:r w:rsidRPr="00F5219E">
              <w:rPr>
                <w:rFonts w:ascii="David" w:hAnsi="David" w:cs="David"/>
                <w:sz w:val="24"/>
                <w:szCs w:val="24"/>
                <w:rtl/>
              </w:rPr>
              <w:t>במילים אחרות, בהתאם להלכה בעניין משהב"ט, על מציע כאמור לפנות לרשות המיסים ל"פרה-רולינג" ולקבל אישור על כך שהוא פטור ממע"מ בגין הפעילות מושא המכרז, ובהמשך לצרף להצעתו אישור בכתב מפקיד השומה על כך (להלן: "</w:t>
            </w:r>
            <w:r w:rsidRPr="00F5219E">
              <w:rPr>
                <w:rFonts w:ascii="David" w:hAnsi="David" w:cs="David"/>
                <w:b/>
                <w:bCs/>
                <w:sz w:val="24"/>
                <w:szCs w:val="24"/>
                <w:rtl/>
              </w:rPr>
              <w:t>אישור פקיד השומה</w:t>
            </w:r>
            <w:r w:rsidRPr="00F5219E">
              <w:rPr>
                <w:rFonts w:ascii="David" w:hAnsi="David" w:cs="David"/>
                <w:sz w:val="24"/>
                <w:szCs w:val="24"/>
                <w:rtl/>
              </w:rPr>
              <w:t xml:space="preserve">"). הטעם לדרישה זו בהתאם לקבוע בעניין </w:t>
            </w:r>
            <w:r w:rsidRPr="00F5219E">
              <w:rPr>
                <w:rFonts w:ascii="David" w:hAnsi="David" w:cs="David"/>
                <w:sz w:val="24"/>
                <w:szCs w:val="24"/>
                <w:rtl/>
              </w:rPr>
              <w:lastRenderedPageBreak/>
              <w:t xml:space="preserve">משהב"ט הינו למנוע מצב בו מלכ"ר יזכה במכרז על בסיס הנחה בלתי מבוססת שהוא אינו חייב במע"מ בגין השירות מושא המכרז, אך בפועל כן יחויב במע"מ וכנגזרת מכך תהפוך הצעתו לגירעונית. </w:t>
            </w:r>
            <w:r w:rsidRPr="00F5219E">
              <w:rPr>
                <w:rFonts w:ascii="David" w:hAnsi="David" w:cs="David"/>
                <w:sz w:val="24"/>
                <w:szCs w:val="24"/>
                <w:rtl/>
              </w:rPr>
              <w:tab/>
            </w:r>
          </w:p>
          <w:p w14:paraId="1196DDB6" w14:textId="77777777" w:rsidR="009938E4" w:rsidRPr="00F5219E" w:rsidRDefault="009938E4" w:rsidP="009938E4">
            <w:pPr>
              <w:jc w:val="both"/>
              <w:rPr>
                <w:rFonts w:ascii="David" w:hAnsi="David" w:cs="David"/>
                <w:sz w:val="24"/>
                <w:szCs w:val="24"/>
                <w:rtl/>
              </w:rPr>
            </w:pPr>
            <w:r w:rsidRPr="00F5219E">
              <w:rPr>
                <w:rFonts w:ascii="David" w:hAnsi="David" w:cs="David"/>
                <w:sz w:val="24"/>
                <w:szCs w:val="24"/>
                <w:rtl/>
              </w:rPr>
              <w:t>בעניין משהב"ט בית המשפט העליון קבע חריג לכלל הנ"ל, לפיו ועדת המכרזים תהיה רשאית (אך לא חייבת) להמיר את דרישת צירוף אישור פקיד השומה בדרישה להמציא אישור של עורך דין או רואה חשבון חיצוני בעל התמחות בנדון, וזאת בכפוף לכך שהמציע צירף להצעתו פנייה לרשות המיסים לקבלת אישור פקיד השומה, שנעשתה מבעוד מועד ולא יאוחר מ-45 ימים קודם למועד האחרון להגשת ההצעות במכרז (להלן: "</w:t>
            </w:r>
            <w:r w:rsidRPr="00F5219E">
              <w:rPr>
                <w:rFonts w:ascii="David" w:hAnsi="David" w:cs="David"/>
                <w:b/>
                <w:bCs/>
                <w:sz w:val="24"/>
                <w:szCs w:val="24"/>
                <w:rtl/>
              </w:rPr>
              <w:t>החריג לדרישה</w:t>
            </w:r>
            <w:r w:rsidRPr="00F5219E">
              <w:rPr>
                <w:rFonts w:ascii="David" w:hAnsi="David" w:cs="David"/>
                <w:sz w:val="24"/>
                <w:szCs w:val="24"/>
                <w:rtl/>
              </w:rPr>
              <w:t xml:space="preserve">"). </w:t>
            </w:r>
          </w:p>
          <w:p w14:paraId="7A10A056" w14:textId="77777777" w:rsidR="009938E4" w:rsidRPr="00F5219E" w:rsidRDefault="009938E4" w:rsidP="009938E4">
            <w:pPr>
              <w:jc w:val="both"/>
              <w:rPr>
                <w:rFonts w:ascii="David" w:hAnsi="David" w:cs="David"/>
                <w:sz w:val="24"/>
                <w:szCs w:val="24"/>
                <w:rtl/>
              </w:rPr>
            </w:pPr>
            <w:r w:rsidRPr="00F5219E">
              <w:rPr>
                <w:rFonts w:ascii="David" w:hAnsi="David" w:cs="David"/>
                <w:sz w:val="24"/>
                <w:szCs w:val="24"/>
                <w:rtl/>
              </w:rPr>
              <w:t>בעקבות פסה"ד בעניין משהב"ט ולשם יישומו, ביום 15.8.2022 פורסם מכתב רשות המיסים שכותרתו: "</w:t>
            </w:r>
            <w:r w:rsidRPr="00F5219E">
              <w:rPr>
                <w:rFonts w:ascii="David" w:hAnsi="David" w:cs="David"/>
                <w:b/>
                <w:bCs/>
                <w:sz w:val="24"/>
                <w:szCs w:val="24"/>
                <w:rtl/>
              </w:rPr>
              <w:t>השתתפות מלכ"רים במכרזים שפורסמו על ידי המדינה – הנחיות לפעולה</w:t>
            </w:r>
            <w:r w:rsidRPr="00F5219E">
              <w:rPr>
                <w:rFonts w:ascii="David" w:hAnsi="David" w:cs="David"/>
                <w:sz w:val="24"/>
                <w:szCs w:val="24"/>
                <w:rtl/>
              </w:rPr>
              <w:t xml:space="preserve">" המפרט את האמור, וכן נקבעו במכתב פרוצדורה וקריטריונים (נוקשים) לעניין זה, מהם עולה שבמרבית המקרים אכן תחויבנה עמותות (מלכ"רים) במע"מ בגין הפעילות מושא המכרז. </w:t>
            </w:r>
          </w:p>
          <w:p w14:paraId="4950B38E" w14:textId="77777777" w:rsidR="009938E4" w:rsidRPr="00F5219E" w:rsidRDefault="009938E4" w:rsidP="009938E4">
            <w:pPr>
              <w:jc w:val="both"/>
              <w:rPr>
                <w:rFonts w:ascii="David" w:hAnsi="David" w:cs="David"/>
                <w:sz w:val="24"/>
                <w:szCs w:val="24"/>
                <w:rtl/>
              </w:rPr>
            </w:pPr>
            <w:r w:rsidRPr="00F5219E">
              <w:rPr>
                <w:rFonts w:ascii="David" w:hAnsi="David" w:cs="David"/>
                <w:sz w:val="24"/>
                <w:szCs w:val="24"/>
                <w:rtl/>
              </w:rPr>
              <w:t>הנה כי כן, ובהתאם לפסק הדין בעניין משהב"ט, במסגרת המכרז קיימת חובה לדרוש ממציע שהינו מלכ"ר לצרף להצעתו את אישור פקיד השומה, ולחלופין ובהתאם לחריג לדרישה לצרף אישור עו"ד/רו"ח חיצוני, כפוף לכך שנעשתה פנייה לקבלת אישור פקיד השומה לפחות 45 ימים לפני המועד האחרון להגשת הצעות (ולצרפה). ודוק - הצהרה (בעלמא) של מציע לפיה ככל ויזכה במכרז הוא לא יהיה חייב במע"מ בגין אספקת השירותים על פיו לא תואמת את הוראות הפסיקה הנ"ל.</w:t>
            </w:r>
          </w:p>
          <w:p w14:paraId="5FCCEAE1" w14:textId="3B035737" w:rsidR="009938E4" w:rsidRPr="00F5219E" w:rsidRDefault="009938E4" w:rsidP="009938E4">
            <w:pPr>
              <w:spacing w:before="120" w:after="120"/>
              <w:rPr>
                <w:rFonts w:ascii="David" w:hAnsi="David" w:cs="David"/>
                <w:sz w:val="24"/>
                <w:szCs w:val="24"/>
                <w:rtl/>
              </w:rPr>
            </w:pPr>
            <w:r w:rsidRPr="00F5219E">
              <w:rPr>
                <w:rFonts w:ascii="David" w:hAnsi="David" w:cs="David"/>
                <w:sz w:val="24"/>
                <w:szCs w:val="24"/>
                <w:rtl/>
              </w:rPr>
              <w:t xml:space="preserve">לאור האמור, הנכם מתבקשים לשנות את מנגנון קביעת הזוכה והתמורה בקשר עם המע"מ באופן שבו </w:t>
            </w:r>
            <w:r w:rsidRPr="00F5219E">
              <w:rPr>
                <w:rFonts w:ascii="David" w:hAnsi="David" w:cs="David"/>
                <w:b/>
                <w:bCs/>
                <w:sz w:val="24"/>
                <w:szCs w:val="24"/>
                <w:u w:val="single"/>
                <w:rtl/>
              </w:rPr>
              <w:t>התעריפים בהצעת המחיר יחושבו לצורך ניקוד ההצעות ללא סכום המע"מ</w:t>
            </w:r>
            <w:r w:rsidRPr="00F5219E">
              <w:rPr>
                <w:rFonts w:ascii="David" w:hAnsi="David" w:cs="David"/>
                <w:b/>
                <w:bCs/>
                <w:sz w:val="24"/>
                <w:szCs w:val="24"/>
                <w:rtl/>
              </w:rPr>
              <w:t xml:space="preserve"> </w:t>
            </w:r>
            <w:r w:rsidRPr="00F5219E">
              <w:rPr>
                <w:rFonts w:ascii="David" w:hAnsi="David" w:cs="David"/>
                <w:sz w:val="24"/>
                <w:szCs w:val="24"/>
                <w:rtl/>
              </w:rPr>
              <w:t>(ומובן שלמציעים החייבים במע"מ יתווסף עליהם מע"מ בעת התשלום בכפוף להמצאת חשבונית מס כדין).</w:t>
            </w:r>
          </w:p>
        </w:tc>
        <w:tc>
          <w:tcPr>
            <w:tcW w:w="4274" w:type="dxa"/>
            <w:shd w:val="clear" w:color="auto" w:fill="auto"/>
            <w:vAlign w:val="center"/>
          </w:tcPr>
          <w:p w14:paraId="498A7555" w14:textId="77777777" w:rsidR="009938E4" w:rsidRPr="00CD29C5" w:rsidRDefault="009938E4" w:rsidP="009938E4">
            <w:pPr>
              <w:overflowPunct w:val="0"/>
              <w:autoSpaceDE w:val="0"/>
              <w:autoSpaceDN w:val="0"/>
              <w:adjustRightInd w:val="0"/>
              <w:spacing w:after="0" w:line="360" w:lineRule="auto"/>
              <w:jc w:val="both"/>
              <w:textAlignment w:val="baseline"/>
              <w:rPr>
                <w:rFonts w:ascii="David" w:hAnsi="David" w:cs="David"/>
                <w:sz w:val="24"/>
                <w:szCs w:val="24"/>
                <w:rtl/>
              </w:rPr>
            </w:pPr>
            <w:r w:rsidRPr="00CD29C5">
              <w:rPr>
                <w:rFonts w:ascii="David" w:hAnsi="David" w:cs="David" w:hint="cs"/>
                <w:sz w:val="24"/>
                <w:szCs w:val="24"/>
                <w:rtl/>
              </w:rPr>
              <w:lastRenderedPageBreak/>
              <w:t>ראו מענה לשאלה 54 לעיל.</w:t>
            </w:r>
          </w:p>
          <w:p w14:paraId="535BB179" w14:textId="1EF1DF14" w:rsidR="009938E4" w:rsidRPr="00CD29C5" w:rsidRDefault="009938E4" w:rsidP="009938E4">
            <w:pPr>
              <w:overflowPunct w:val="0"/>
              <w:autoSpaceDE w:val="0"/>
              <w:autoSpaceDN w:val="0"/>
              <w:adjustRightInd w:val="0"/>
              <w:spacing w:after="0" w:line="360" w:lineRule="auto"/>
              <w:jc w:val="both"/>
              <w:textAlignment w:val="baseline"/>
              <w:rPr>
                <w:rFonts w:ascii="David" w:hAnsi="David" w:cs="David"/>
                <w:sz w:val="24"/>
                <w:szCs w:val="24"/>
                <w:rtl/>
              </w:rPr>
            </w:pPr>
          </w:p>
        </w:tc>
      </w:tr>
      <w:tr w:rsidR="009938E4" w:rsidRPr="00F5219E" w14:paraId="6CE73CDD" w14:textId="77777777" w:rsidTr="003A15B8">
        <w:tc>
          <w:tcPr>
            <w:tcW w:w="925" w:type="dxa"/>
            <w:shd w:val="clear" w:color="auto" w:fill="auto"/>
            <w:vAlign w:val="center"/>
          </w:tcPr>
          <w:p w14:paraId="3EB9C50B"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77C91F5E" w14:textId="7E16D0DC"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color w:val="000000" w:themeColor="text1"/>
                <w:sz w:val="24"/>
                <w:szCs w:val="24"/>
                <w:rtl/>
              </w:rPr>
              <w:t>42</w:t>
            </w:r>
          </w:p>
        </w:tc>
        <w:tc>
          <w:tcPr>
            <w:tcW w:w="1450" w:type="dxa"/>
            <w:shd w:val="clear" w:color="auto" w:fill="auto"/>
          </w:tcPr>
          <w:p w14:paraId="79C55A52" w14:textId="4C577B63" w:rsidR="009938E4" w:rsidRPr="00F5219E" w:rsidRDefault="009938E4" w:rsidP="009938E4">
            <w:pPr>
              <w:spacing w:before="120" w:after="120"/>
              <w:jc w:val="center"/>
              <w:rPr>
                <w:rFonts w:ascii="David" w:hAnsi="David" w:cs="David"/>
                <w:sz w:val="24"/>
                <w:szCs w:val="24"/>
                <w:rtl/>
              </w:rPr>
            </w:pPr>
            <w:r w:rsidRPr="00F5219E">
              <w:rPr>
                <w:rFonts w:ascii="David" w:hAnsi="David" w:cs="David"/>
                <w:color w:val="000000" w:themeColor="text1"/>
                <w:sz w:val="24"/>
                <w:szCs w:val="24"/>
                <w:rtl/>
              </w:rPr>
              <w:t>15.1</w:t>
            </w:r>
          </w:p>
        </w:tc>
        <w:tc>
          <w:tcPr>
            <w:tcW w:w="6821" w:type="dxa"/>
            <w:shd w:val="clear" w:color="auto" w:fill="auto"/>
          </w:tcPr>
          <w:p w14:paraId="53255B5B" w14:textId="77777777" w:rsidR="009938E4" w:rsidRPr="006D0CE9" w:rsidRDefault="009938E4" w:rsidP="009938E4">
            <w:pPr>
              <w:spacing w:before="120" w:after="120"/>
              <w:jc w:val="both"/>
              <w:rPr>
                <w:rFonts w:ascii="David" w:hAnsi="David" w:cs="David"/>
                <w:color w:val="000000" w:themeColor="text1"/>
                <w:sz w:val="24"/>
                <w:szCs w:val="24"/>
                <w:rtl/>
              </w:rPr>
            </w:pPr>
            <w:r w:rsidRPr="006D0CE9">
              <w:rPr>
                <w:rFonts w:ascii="David" w:hAnsi="David" w:cs="David"/>
                <w:color w:val="000000" w:themeColor="text1"/>
                <w:sz w:val="24"/>
                <w:szCs w:val="24"/>
                <w:rtl/>
              </w:rPr>
              <w:t xml:space="preserve">בסעיף מפורטים חמישה רכיבי הצעת המחיר. </w:t>
            </w:r>
          </w:p>
          <w:p w14:paraId="5B2E9C75" w14:textId="77777777" w:rsidR="009938E4" w:rsidRPr="006D0CE9" w:rsidRDefault="009938E4" w:rsidP="009938E4">
            <w:pPr>
              <w:pStyle w:val="af7"/>
              <w:numPr>
                <w:ilvl w:val="0"/>
                <w:numId w:val="29"/>
              </w:numPr>
              <w:overflowPunct/>
              <w:autoSpaceDE/>
              <w:autoSpaceDN/>
              <w:adjustRightInd/>
              <w:spacing w:before="120" w:after="120" w:line="240" w:lineRule="auto"/>
              <w:contextualSpacing/>
              <w:textAlignment w:val="auto"/>
              <w:rPr>
                <w:rFonts w:ascii="David" w:hAnsi="David"/>
                <w:color w:val="000000" w:themeColor="text1"/>
              </w:rPr>
            </w:pPr>
            <w:r w:rsidRPr="006D0CE9">
              <w:rPr>
                <w:rFonts w:ascii="David" w:hAnsi="David"/>
                <w:color w:val="000000" w:themeColor="text1"/>
                <w:rtl/>
              </w:rPr>
              <w:t>נבקש לדעת מהן המשקולות לחישוב חלקו של כל רכיב ורכיב בניקוד הצעת המחיר הכולל. ‏</w:t>
            </w:r>
          </w:p>
          <w:p w14:paraId="26350BA6" w14:textId="77777777" w:rsidR="009938E4" w:rsidRPr="006D0CE9" w:rsidRDefault="009938E4" w:rsidP="009938E4">
            <w:pPr>
              <w:pStyle w:val="af7"/>
              <w:numPr>
                <w:ilvl w:val="0"/>
                <w:numId w:val="29"/>
              </w:numPr>
              <w:overflowPunct/>
              <w:autoSpaceDE/>
              <w:autoSpaceDN/>
              <w:adjustRightInd/>
              <w:spacing w:before="120" w:after="120" w:line="240" w:lineRule="auto"/>
              <w:contextualSpacing/>
              <w:textAlignment w:val="auto"/>
              <w:rPr>
                <w:rFonts w:ascii="David" w:hAnsi="David"/>
                <w:color w:val="000000" w:themeColor="text1"/>
                <w:rtl/>
              </w:rPr>
            </w:pPr>
            <w:r w:rsidRPr="006D0CE9">
              <w:rPr>
                <w:rFonts w:ascii="David" w:hAnsi="David"/>
                <w:color w:val="000000" w:themeColor="text1"/>
                <w:rtl/>
              </w:rPr>
              <w:t>‏האם מדובר בממוצע משוקלל לפי כמות השעות והמחיר</w:t>
            </w:r>
            <w:r w:rsidRPr="006D0CE9">
              <w:rPr>
                <w:rFonts w:ascii="David" w:hAnsi="David"/>
                <w:color w:val="000000" w:themeColor="text1"/>
                <w:cs/>
              </w:rPr>
              <w:t>‎</w:t>
            </w:r>
            <w:r w:rsidRPr="006D0CE9">
              <w:rPr>
                <w:rFonts w:ascii="David" w:hAnsi="David"/>
                <w:color w:val="000000" w:themeColor="text1"/>
              </w:rPr>
              <w:t xml:space="preserve"> ?</w:t>
            </w:r>
            <w:r w:rsidRPr="006D0CE9">
              <w:rPr>
                <w:rFonts w:ascii="David" w:hAnsi="David"/>
                <w:color w:val="000000" w:themeColor="text1"/>
                <w:cs/>
              </w:rPr>
              <w:t>‎</w:t>
            </w:r>
          </w:p>
          <w:p w14:paraId="232701B0" w14:textId="77777777" w:rsidR="009938E4" w:rsidRPr="006D0CE9" w:rsidRDefault="009938E4" w:rsidP="009938E4">
            <w:pPr>
              <w:jc w:val="both"/>
              <w:rPr>
                <w:rFonts w:ascii="David" w:hAnsi="David" w:cs="David"/>
                <w:sz w:val="24"/>
                <w:szCs w:val="24"/>
                <w:rtl/>
              </w:rPr>
            </w:pPr>
          </w:p>
        </w:tc>
        <w:tc>
          <w:tcPr>
            <w:tcW w:w="4274" w:type="dxa"/>
            <w:shd w:val="clear" w:color="auto" w:fill="auto"/>
            <w:vAlign w:val="center"/>
          </w:tcPr>
          <w:p w14:paraId="155224DD" w14:textId="77777777" w:rsidR="009938E4" w:rsidRPr="006D0CE9" w:rsidRDefault="009938E4" w:rsidP="009938E4">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6D0CE9">
              <w:rPr>
                <w:rFonts w:ascii="David" w:eastAsia="Times New Roman" w:hAnsi="David" w:cs="David" w:hint="cs"/>
                <w:sz w:val="24"/>
                <w:szCs w:val="24"/>
                <w:rtl/>
              </w:rPr>
              <w:lastRenderedPageBreak/>
              <w:t xml:space="preserve">המציעים מופנים לנספח 10 </w:t>
            </w:r>
            <w:r w:rsidRPr="006D0CE9">
              <w:rPr>
                <w:rFonts w:ascii="David" w:eastAsia="Times New Roman" w:hAnsi="David" w:cs="David"/>
                <w:sz w:val="24"/>
                <w:szCs w:val="24"/>
                <w:rtl/>
              </w:rPr>
              <w:t>–</w:t>
            </w:r>
            <w:r w:rsidRPr="006D0CE9">
              <w:rPr>
                <w:rFonts w:ascii="David" w:eastAsia="Times New Roman" w:hAnsi="David" w:cs="David" w:hint="cs"/>
                <w:sz w:val="24"/>
                <w:szCs w:val="24"/>
                <w:rtl/>
              </w:rPr>
              <w:t xml:space="preserve"> המחוון.</w:t>
            </w:r>
          </w:p>
          <w:p w14:paraId="2A788731" w14:textId="25E4386E" w:rsidR="009938E4" w:rsidRPr="006D0CE9" w:rsidRDefault="009938E4" w:rsidP="009938E4">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6D0CE9">
              <w:rPr>
                <w:rFonts w:ascii="David" w:eastAsia="Times New Roman" w:hAnsi="David" w:cs="David" w:hint="cs"/>
                <w:sz w:val="24"/>
                <w:szCs w:val="24"/>
                <w:rtl/>
              </w:rPr>
              <w:t>ראו גם מענה לשאלה 5 לעיל.</w:t>
            </w:r>
          </w:p>
        </w:tc>
      </w:tr>
      <w:tr w:rsidR="009938E4" w:rsidRPr="00F5219E" w14:paraId="2F250476" w14:textId="77777777" w:rsidTr="003A15B8">
        <w:tc>
          <w:tcPr>
            <w:tcW w:w="925" w:type="dxa"/>
            <w:shd w:val="clear" w:color="auto" w:fill="auto"/>
            <w:vAlign w:val="center"/>
          </w:tcPr>
          <w:p w14:paraId="4775E96E"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1188F123" w14:textId="3A28F9DC"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themeColor="text1"/>
                <w:sz w:val="24"/>
                <w:szCs w:val="24"/>
                <w:rtl/>
              </w:rPr>
            </w:pPr>
            <w:r w:rsidRPr="00F5219E">
              <w:rPr>
                <w:rFonts w:ascii="David" w:hAnsi="David" w:cs="David"/>
                <w:sz w:val="24"/>
                <w:szCs w:val="24"/>
                <w:rtl/>
              </w:rPr>
              <w:t>44</w:t>
            </w:r>
          </w:p>
        </w:tc>
        <w:tc>
          <w:tcPr>
            <w:tcW w:w="1450" w:type="dxa"/>
            <w:shd w:val="clear" w:color="auto" w:fill="auto"/>
          </w:tcPr>
          <w:p w14:paraId="4D978CD4" w14:textId="51064257" w:rsidR="009938E4" w:rsidRPr="00F5219E" w:rsidRDefault="009938E4" w:rsidP="009938E4">
            <w:pPr>
              <w:spacing w:before="120" w:after="120"/>
              <w:jc w:val="center"/>
              <w:rPr>
                <w:rFonts w:ascii="David" w:hAnsi="David" w:cs="David"/>
                <w:color w:val="000000" w:themeColor="text1"/>
                <w:sz w:val="24"/>
                <w:szCs w:val="24"/>
                <w:rtl/>
              </w:rPr>
            </w:pPr>
            <w:r w:rsidRPr="00F5219E">
              <w:rPr>
                <w:rFonts w:ascii="David" w:hAnsi="David" w:cs="David"/>
                <w:sz w:val="24"/>
                <w:szCs w:val="24"/>
                <w:rtl/>
              </w:rPr>
              <w:t>15.2 נסיון המציע ורשימת עבודות דומות</w:t>
            </w:r>
          </w:p>
        </w:tc>
        <w:tc>
          <w:tcPr>
            <w:tcW w:w="6821" w:type="dxa"/>
            <w:shd w:val="clear" w:color="auto" w:fill="auto"/>
          </w:tcPr>
          <w:p w14:paraId="782BE024" w14:textId="77777777" w:rsidR="009938E4" w:rsidRPr="006D0CE9" w:rsidRDefault="009938E4" w:rsidP="009938E4">
            <w:pPr>
              <w:spacing w:before="120" w:after="120"/>
              <w:jc w:val="both"/>
              <w:rPr>
                <w:rFonts w:ascii="David" w:hAnsi="David" w:cs="David"/>
                <w:sz w:val="24"/>
                <w:szCs w:val="24"/>
                <w:rtl/>
              </w:rPr>
            </w:pPr>
            <w:r w:rsidRPr="006D0CE9">
              <w:rPr>
                <w:rFonts w:ascii="David" w:hAnsi="David" w:cs="David"/>
                <w:sz w:val="24"/>
                <w:szCs w:val="24"/>
                <w:rtl/>
              </w:rPr>
              <w:t>בסעיף מוגדר  סעיפים 2.3.5. ו 2.3.6 שהם נסיון המציע ב"מתן שירותים סיעודיים" וב"מתן שירותים רפואיים" "תוך ציון ההיקף הכמותי</w:t>
            </w:r>
            <w:r w:rsidRPr="006D0CE9">
              <w:rPr>
                <w:rFonts w:ascii="David" w:hAnsi="David" w:cs="David"/>
                <w:b/>
                <w:bCs/>
                <w:sz w:val="24"/>
                <w:szCs w:val="24"/>
                <w:u w:val="single"/>
                <w:rtl/>
              </w:rPr>
              <w:t xml:space="preserve"> והכספי</w:t>
            </w:r>
            <w:r w:rsidRPr="006D0CE9">
              <w:rPr>
                <w:rFonts w:ascii="David" w:hAnsi="David" w:cs="David"/>
                <w:sz w:val="24"/>
                <w:szCs w:val="24"/>
                <w:rtl/>
              </w:rPr>
              <w:t xml:space="preserve">" – </w:t>
            </w:r>
          </w:p>
          <w:p w14:paraId="4642AB6E" w14:textId="77777777" w:rsidR="009938E4" w:rsidRPr="006D0CE9" w:rsidRDefault="009938E4" w:rsidP="009938E4">
            <w:pPr>
              <w:spacing w:before="120" w:after="120"/>
              <w:jc w:val="both"/>
              <w:rPr>
                <w:rFonts w:ascii="David" w:hAnsi="David" w:cs="David"/>
                <w:sz w:val="24"/>
                <w:szCs w:val="24"/>
                <w:rtl/>
              </w:rPr>
            </w:pPr>
            <w:r w:rsidRPr="006D0CE9">
              <w:rPr>
                <w:rFonts w:ascii="David" w:hAnsi="David" w:cs="David"/>
                <w:sz w:val="24"/>
                <w:szCs w:val="24"/>
                <w:rtl/>
              </w:rPr>
              <w:t xml:space="preserve">נבקש להבין במה מדובר כשמצוין "היקף כספי" – שהרי קיים אתגר גדול לבודד שירותים אלה מתוך פרוייקטים או שירותים קיימים ולהגדיר ההיקף הכספי – נודה להבהרת המשרד לגבי הנדרש פה.  </w:t>
            </w:r>
          </w:p>
          <w:p w14:paraId="4A0274EF" w14:textId="06B77999" w:rsidR="009938E4" w:rsidRPr="006D0CE9" w:rsidRDefault="009938E4" w:rsidP="009938E4">
            <w:pPr>
              <w:spacing w:before="120" w:after="120"/>
              <w:jc w:val="both"/>
              <w:rPr>
                <w:rFonts w:ascii="David" w:hAnsi="David" w:cs="David"/>
                <w:color w:val="000000" w:themeColor="text1"/>
                <w:sz w:val="24"/>
                <w:szCs w:val="24"/>
                <w:rtl/>
              </w:rPr>
            </w:pPr>
            <w:r w:rsidRPr="006D0CE9">
              <w:rPr>
                <w:rFonts w:ascii="David" w:hAnsi="David" w:cs="David"/>
                <w:sz w:val="24"/>
                <w:szCs w:val="24"/>
                <w:rtl/>
              </w:rPr>
              <w:t>נציין כי לנתון זה אין כל ביטוי במחוון שעל פיו תדורגנה ההצעות, ולפיכך לא ברורה לנו הדרישה.</w:t>
            </w:r>
          </w:p>
        </w:tc>
        <w:tc>
          <w:tcPr>
            <w:tcW w:w="4274" w:type="dxa"/>
            <w:shd w:val="clear" w:color="auto" w:fill="auto"/>
            <w:vAlign w:val="center"/>
          </w:tcPr>
          <w:p w14:paraId="59BD4BCD" w14:textId="77777777" w:rsidR="009938E4" w:rsidRDefault="009938E4" w:rsidP="009938E4">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6D0CE9">
              <w:rPr>
                <w:rFonts w:ascii="David" w:eastAsia="Times New Roman" w:hAnsi="David" w:cs="David" w:hint="cs"/>
                <w:sz w:val="24"/>
                <w:szCs w:val="24"/>
                <w:rtl/>
              </w:rPr>
              <w:t xml:space="preserve">יש למלא את המבוקש במסגרת טבלאות טופס הגשת ההצעה </w:t>
            </w:r>
            <w:r w:rsidRPr="006D0CE9">
              <w:rPr>
                <w:rFonts w:ascii="David" w:eastAsia="Times New Roman" w:hAnsi="David" w:cs="David"/>
                <w:sz w:val="24"/>
                <w:szCs w:val="24"/>
                <w:rtl/>
              </w:rPr>
              <w:t>–</w:t>
            </w:r>
            <w:r w:rsidRPr="006D0CE9">
              <w:rPr>
                <w:rFonts w:ascii="David" w:eastAsia="Times New Roman" w:hAnsi="David" w:cs="David" w:hint="cs"/>
                <w:sz w:val="24"/>
                <w:szCs w:val="24"/>
                <w:rtl/>
              </w:rPr>
              <w:t xml:space="preserve"> נספח 9.</w:t>
            </w:r>
          </w:p>
          <w:p w14:paraId="5B4CDF72" w14:textId="439D556B" w:rsidR="009938E4" w:rsidRPr="006D0CE9" w:rsidRDefault="009938E4" w:rsidP="00CD29C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ככל שאין דרישה בטבלאות למילוי, בשיקול דעת המציע האם לצרף מידע נוסף.</w:t>
            </w:r>
          </w:p>
        </w:tc>
      </w:tr>
      <w:tr w:rsidR="009938E4" w:rsidRPr="00F5219E" w14:paraId="35631050" w14:textId="77777777" w:rsidTr="003A15B8">
        <w:tc>
          <w:tcPr>
            <w:tcW w:w="925" w:type="dxa"/>
            <w:shd w:val="clear" w:color="auto" w:fill="auto"/>
            <w:vAlign w:val="center"/>
          </w:tcPr>
          <w:p w14:paraId="3257EA06"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71B9AA30" w14:textId="34758D47"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tl/>
              </w:rPr>
              <w:t>47</w:t>
            </w:r>
          </w:p>
        </w:tc>
        <w:tc>
          <w:tcPr>
            <w:tcW w:w="1450" w:type="dxa"/>
            <w:shd w:val="clear" w:color="auto" w:fill="auto"/>
          </w:tcPr>
          <w:p w14:paraId="7AC2F49C" w14:textId="1CB9A9D2" w:rsidR="009938E4" w:rsidRPr="00F5219E" w:rsidRDefault="009938E4" w:rsidP="009938E4">
            <w:pPr>
              <w:spacing w:before="120" w:after="120"/>
              <w:jc w:val="center"/>
              <w:rPr>
                <w:rFonts w:ascii="David" w:hAnsi="David" w:cs="David"/>
                <w:sz w:val="24"/>
                <w:szCs w:val="24"/>
                <w:rtl/>
              </w:rPr>
            </w:pPr>
            <w:r w:rsidRPr="00F5219E">
              <w:rPr>
                <w:rFonts w:ascii="David" w:hAnsi="David" w:cs="David"/>
                <w:sz w:val="24"/>
                <w:szCs w:val="24"/>
                <w:rtl/>
              </w:rPr>
              <w:t>18 – תקופת ההתקשרות</w:t>
            </w:r>
          </w:p>
        </w:tc>
        <w:tc>
          <w:tcPr>
            <w:tcW w:w="6821" w:type="dxa"/>
            <w:shd w:val="clear" w:color="auto" w:fill="auto"/>
          </w:tcPr>
          <w:p w14:paraId="1B5ABA37" w14:textId="77777777" w:rsidR="009938E4" w:rsidRDefault="009938E4" w:rsidP="009938E4">
            <w:pPr>
              <w:spacing w:before="120" w:after="120"/>
              <w:jc w:val="both"/>
              <w:rPr>
                <w:rFonts w:ascii="David" w:hAnsi="David" w:cs="David"/>
                <w:sz w:val="24"/>
                <w:szCs w:val="24"/>
                <w:rtl/>
              </w:rPr>
            </w:pPr>
            <w:r w:rsidRPr="00F5219E">
              <w:rPr>
                <w:rFonts w:ascii="David" w:hAnsi="David" w:cs="David"/>
                <w:sz w:val="24"/>
                <w:szCs w:val="24"/>
                <w:rtl/>
              </w:rPr>
              <w:t>נבקש כי במידה ויוכרז על קבלן חדש, תוגדר תקופת התקשרות ראשונית של שנתיים (ולא שנה) שאם לא כן, ניתן יתרון כלכלי מובהק ושאינו הוגן לקבלן המכהן. יוסבר כי לקבלן חדש, עלות משמעותית בהקמת השירות כולל רכש ותשתיות כמו גם גיוס, קליטה, הכשרה, חפיפה של כוח אדם מקצועי ולכן ראוי שההשקעה תיפרס על פני תקופה סבירה – אחרת, יש יתרון מובנה לקבלן מכהן. הדבר מקבל חשיבות נוספת לאור העובדה שהמשרד הגדיר כי לא יתקבל כל תשלום בגין תקופת החפיפה.</w:t>
            </w:r>
          </w:p>
          <w:p w14:paraId="242F0A92" w14:textId="02A68B8D" w:rsidR="00D16A15" w:rsidRPr="00D16A15" w:rsidRDefault="00D16A15" w:rsidP="00D16A15">
            <w:pPr>
              <w:tabs>
                <w:tab w:val="left" w:pos="2845"/>
              </w:tabs>
              <w:rPr>
                <w:rFonts w:ascii="David" w:hAnsi="David" w:cs="David"/>
                <w:sz w:val="24"/>
                <w:szCs w:val="24"/>
                <w:rtl/>
              </w:rPr>
            </w:pPr>
            <w:r>
              <w:rPr>
                <w:rFonts w:ascii="David" w:hAnsi="David" w:cs="David"/>
                <w:sz w:val="24"/>
                <w:szCs w:val="24"/>
                <w:rtl/>
              </w:rPr>
              <w:tab/>
            </w:r>
          </w:p>
        </w:tc>
        <w:tc>
          <w:tcPr>
            <w:tcW w:w="4274" w:type="dxa"/>
            <w:shd w:val="clear" w:color="auto" w:fill="auto"/>
            <w:vAlign w:val="center"/>
          </w:tcPr>
          <w:p w14:paraId="3BB54D4B" w14:textId="276582F1" w:rsidR="008B0DE2" w:rsidRPr="000E601C" w:rsidRDefault="000E601C" w:rsidP="00D16A15">
            <w:pPr>
              <w:overflowPunct w:val="0"/>
              <w:autoSpaceDE w:val="0"/>
              <w:autoSpaceDN w:val="0"/>
              <w:adjustRightInd w:val="0"/>
              <w:spacing w:after="0" w:line="360" w:lineRule="auto"/>
              <w:jc w:val="both"/>
              <w:textAlignment w:val="baseline"/>
              <w:rPr>
                <w:rFonts w:ascii="David" w:hAnsi="David" w:cs="David"/>
                <w:sz w:val="24"/>
                <w:szCs w:val="24"/>
                <w:rtl/>
              </w:rPr>
            </w:pPr>
            <w:r w:rsidRPr="000E601C">
              <w:rPr>
                <w:rFonts w:ascii="David" w:hAnsi="David" w:cs="David" w:hint="cs"/>
                <w:sz w:val="24"/>
                <w:szCs w:val="24"/>
                <w:rtl/>
              </w:rPr>
              <w:t>מקובל. ראו נוסח המכרז העדכני.</w:t>
            </w:r>
          </w:p>
        </w:tc>
      </w:tr>
      <w:tr w:rsidR="009938E4" w:rsidRPr="00F5219E" w14:paraId="068535C8" w14:textId="77777777" w:rsidTr="003A15B8">
        <w:tc>
          <w:tcPr>
            <w:tcW w:w="925" w:type="dxa"/>
            <w:shd w:val="clear" w:color="auto" w:fill="auto"/>
            <w:vAlign w:val="center"/>
          </w:tcPr>
          <w:p w14:paraId="240FA4D9"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0733D0E2" w14:textId="3F6CEF4E"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color w:val="000000" w:themeColor="text1"/>
                <w:sz w:val="24"/>
                <w:szCs w:val="24"/>
                <w:rtl/>
              </w:rPr>
              <w:t>47</w:t>
            </w:r>
          </w:p>
        </w:tc>
        <w:tc>
          <w:tcPr>
            <w:tcW w:w="1450" w:type="dxa"/>
            <w:shd w:val="clear" w:color="auto" w:fill="auto"/>
          </w:tcPr>
          <w:p w14:paraId="69E11C7B" w14:textId="51255F46" w:rsidR="009938E4" w:rsidRPr="00F5219E" w:rsidRDefault="009938E4" w:rsidP="009938E4">
            <w:pPr>
              <w:spacing w:before="120" w:after="120"/>
              <w:jc w:val="center"/>
              <w:rPr>
                <w:rFonts w:ascii="David" w:hAnsi="David" w:cs="David"/>
                <w:sz w:val="24"/>
                <w:szCs w:val="24"/>
                <w:rtl/>
              </w:rPr>
            </w:pPr>
            <w:r w:rsidRPr="00F5219E">
              <w:rPr>
                <w:rFonts w:ascii="David" w:hAnsi="David" w:cs="David"/>
                <w:color w:val="000000" w:themeColor="text1"/>
                <w:sz w:val="24"/>
                <w:szCs w:val="24"/>
                <w:rtl/>
              </w:rPr>
              <w:t>16.3</w:t>
            </w:r>
          </w:p>
        </w:tc>
        <w:tc>
          <w:tcPr>
            <w:tcW w:w="6821" w:type="dxa"/>
            <w:shd w:val="clear" w:color="auto" w:fill="auto"/>
          </w:tcPr>
          <w:p w14:paraId="7C0E853A" w14:textId="21C4D567" w:rsidR="009938E4" w:rsidRPr="00312703" w:rsidRDefault="009938E4" w:rsidP="009938E4">
            <w:pPr>
              <w:spacing w:before="120" w:after="120"/>
              <w:jc w:val="both"/>
              <w:rPr>
                <w:rFonts w:ascii="David" w:hAnsi="David" w:cs="David"/>
                <w:sz w:val="24"/>
                <w:szCs w:val="24"/>
                <w:rtl/>
              </w:rPr>
            </w:pPr>
            <w:r w:rsidRPr="00312703">
              <w:rPr>
                <w:rFonts w:ascii="David" w:hAnsi="David" w:cs="David"/>
                <w:color w:val="000000" w:themeColor="text1"/>
                <w:sz w:val="24"/>
                <w:szCs w:val="24"/>
                <w:rtl/>
              </w:rPr>
              <w:t>נבקש את הבהרתכם – מהו נספח 10ב'?</w:t>
            </w:r>
          </w:p>
        </w:tc>
        <w:tc>
          <w:tcPr>
            <w:tcW w:w="4274" w:type="dxa"/>
            <w:shd w:val="clear" w:color="auto" w:fill="auto"/>
            <w:vAlign w:val="center"/>
          </w:tcPr>
          <w:p w14:paraId="541A0D83" w14:textId="28797524" w:rsidR="009938E4" w:rsidRPr="00312703" w:rsidRDefault="009938E4" w:rsidP="009938E4">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312703">
              <w:rPr>
                <w:rFonts w:ascii="David" w:eastAsia="Times New Roman" w:hAnsi="David" w:cs="David" w:hint="cs"/>
                <w:sz w:val="24"/>
                <w:szCs w:val="24"/>
                <w:rtl/>
              </w:rPr>
              <w:t>גיליון סיכום ההצעות בנספח 10.</w:t>
            </w:r>
          </w:p>
        </w:tc>
      </w:tr>
      <w:tr w:rsidR="009938E4" w:rsidRPr="00F5219E" w14:paraId="39C21C7C" w14:textId="77777777" w:rsidTr="003A15B8">
        <w:tc>
          <w:tcPr>
            <w:tcW w:w="925" w:type="dxa"/>
            <w:shd w:val="clear" w:color="auto" w:fill="auto"/>
            <w:vAlign w:val="center"/>
          </w:tcPr>
          <w:p w14:paraId="0AF89EF3"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7EF67810" w14:textId="66CB85AE"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themeColor="text1"/>
                <w:sz w:val="24"/>
                <w:szCs w:val="24"/>
                <w:rtl/>
              </w:rPr>
            </w:pPr>
            <w:r w:rsidRPr="00F5219E">
              <w:rPr>
                <w:rFonts w:ascii="David" w:hAnsi="David" w:cs="David"/>
                <w:color w:val="000000"/>
                <w:sz w:val="24"/>
                <w:szCs w:val="24"/>
                <w:rtl/>
              </w:rPr>
              <w:t>54</w:t>
            </w:r>
          </w:p>
        </w:tc>
        <w:tc>
          <w:tcPr>
            <w:tcW w:w="1450" w:type="dxa"/>
            <w:shd w:val="clear" w:color="auto" w:fill="auto"/>
          </w:tcPr>
          <w:p w14:paraId="5068E8F6" w14:textId="28D44CBD" w:rsidR="009938E4" w:rsidRPr="00F5219E" w:rsidRDefault="009938E4" w:rsidP="009938E4">
            <w:pPr>
              <w:spacing w:before="120" w:after="120"/>
              <w:jc w:val="center"/>
              <w:rPr>
                <w:rFonts w:ascii="David" w:hAnsi="David" w:cs="David"/>
                <w:color w:val="000000" w:themeColor="text1"/>
                <w:sz w:val="24"/>
                <w:szCs w:val="24"/>
                <w:rtl/>
              </w:rPr>
            </w:pPr>
            <w:r w:rsidRPr="00F5219E">
              <w:rPr>
                <w:rFonts w:ascii="David" w:hAnsi="David" w:cs="David"/>
                <w:sz w:val="24"/>
                <w:szCs w:val="24"/>
                <w:rtl/>
              </w:rPr>
              <w:t>25.1.5 (ג')</w:t>
            </w:r>
          </w:p>
        </w:tc>
        <w:tc>
          <w:tcPr>
            <w:tcW w:w="6821" w:type="dxa"/>
            <w:shd w:val="clear" w:color="auto" w:fill="auto"/>
          </w:tcPr>
          <w:p w14:paraId="63BDF59D" w14:textId="7390B10B" w:rsidR="009938E4" w:rsidRPr="00312703" w:rsidRDefault="009938E4" w:rsidP="009938E4">
            <w:pPr>
              <w:spacing w:before="120" w:after="120"/>
              <w:jc w:val="both"/>
              <w:rPr>
                <w:rFonts w:ascii="David" w:hAnsi="David" w:cs="David"/>
                <w:color w:val="000000" w:themeColor="text1"/>
                <w:sz w:val="24"/>
                <w:szCs w:val="24"/>
                <w:rtl/>
              </w:rPr>
            </w:pPr>
            <w:r w:rsidRPr="00312703">
              <w:rPr>
                <w:rFonts w:ascii="David" w:hAnsi="David" w:cs="David"/>
                <w:sz w:val="24"/>
                <w:szCs w:val="24"/>
                <w:rtl/>
              </w:rPr>
              <w:t xml:space="preserve">אנא ראו שאלתנו המתייחסת לסעיף 15 בעמוד 42 למסמכי המכרז לעיל. </w:t>
            </w:r>
          </w:p>
        </w:tc>
        <w:tc>
          <w:tcPr>
            <w:tcW w:w="4274" w:type="dxa"/>
            <w:shd w:val="clear" w:color="auto" w:fill="auto"/>
            <w:vAlign w:val="center"/>
          </w:tcPr>
          <w:p w14:paraId="0984767C" w14:textId="0C3A8CFF" w:rsidR="009938E4" w:rsidRPr="00312703" w:rsidRDefault="009938E4" w:rsidP="009938E4">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312703">
              <w:rPr>
                <w:rFonts w:ascii="David" w:eastAsia="Times New Roman" w:hAnsi="David" w:cs="David" w:hint="cs"/>
                <w:sz w:val="24"/>
                <w:szCs w:val="24"/>
                <w:rtl/>
              </w:rPr>
              <w:t>ראו מענה לשאלה 11</w:t>
            </w:r>
            <w:r>
              <w:rPr>
                <w:rFonts w:ascii="David" w:eastAsia="Times New Roman" w:hAnsi="David" w:cs="David" w:hint="cs"/>
                <w:sz w:val="24"/>
                <w:szCs w:val="24"/>
                <w:rtl/>
              </w:rPr>
              <w:t>2</w:t>
            </w:r>
            <w:r w:rsidRPr="00312703">
              <w:rPr>
                <w:rFonts w:ascii="David" w:eastAsia="Times New Roman" w:hAnsi="David" w:cs="David" w:hint="cs"/>
                <w:sz w:val="24"/>
                <w:szCs w:val="24"/>
                <w:rtl/>
              </w:rPr>
              <w:t xml:space="preserve"> לעיל.</w:t>
            </w:r>
          </w:p>
        </w:tc>
      </w:tr>
      <w:tr w:rsidR="009938E4" w:rsidRPr="00F5219E" w14:paraId="700CDCE9" w14:textId="77777777" w:rsidTr="003A15B8">
        <w:tc>
          <w:tcPr>
            <w:tcW w:w="925" w:type="dxa"/>
            <w:shd w:val="clear" w:color="auto" w:fill="auto"/>
            <w:vAlign w:val="center"/>
          </w:tcPr>
          <w:p w14:paraId="4CA363A4"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33325FEC" w14:textId="3883D1AD"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75</w:t>
            </w:r>
          </w:p>
        </w:tc>
        <w:tc>
          <w:tcPr>
            <w:tcW w:w="1450" w:type="dxa"/>
            <w:shd w:val="clear" w:color="auto" w:fill="auto"/>
          </w:tcPr>
          <w:p w14:paraId="2E96B64E" w14:textId="340FBD94" w:rsidR="009938E4" w:rsidRPr="00F5219E" w:rsidRDefault="009938E4" w:rsidP="009938E4">
            <w:pPr>
              <w:spacing w:before="120" w:after="120"/>
              <w:jc w:val="center"/>
              <w:rPr>
                <w:rFonts w:ascii="David" w:hAnsi="David" w:cs="David"/>
                <w:sz w:val="24"/>
                <w:szCs w:val="24"/>
                <w:rtl/>
              </w:rPr>
            </w:pPr>
            <w:r w:rsidRPr="00F5219E">
              <w:rPr>
                <w:rFonts w:ascii="David" w:hAnsi="David" w:cs="David"/>
                <w:sz w:val="24"/>
                <w:szCs w:val="24"/>
                <w:rtl/>
              </w:rPr>
              <w:t>15.4.5 להסכם</w:t>
            </w:r>
          </w:p>
        </w:tc>
        <w:tc>
          <w:tcPr>
            <w:tcW w:w="6821" w:type="dxa"/>
            <w:shd w:val="clear" w:color="auto" w:fill="auto"/>
          </w:tcPr>
          <w:p w14:paraId="5AE8A789" w14:textId="77777777" w:rsidR="009938E4" w:rsidRPr="00F5219E" w:rsidRDefault="009938E4" w:rsidP="009938E4">
            <w:pPr>
              <w:spacing w:before="120" w:after="120"/>
              <w:rPr>
                <w:rFonts w:ascii="David" w:hAnsi="David" w:cs="David"/>
                <w:sz w:val="24"/>
                <w:szCs w:val="24"/>
                <w:rtl/>
              </w:rPr>
            </w:pPr>
            <w:r w:rsidRPr="00F5219E">
              <w:rPr>
                <w:rFonts w:ascii="David" w:hAnsi="David" w:cs="David"/>
                <w:sz w:val="24"/>
                <w:szCs w:val="24"/>
                <w:rtl/>
              </w:rPr>
              <w:t>נבקש את הבהרת המשרד האם המציע יכול להסתמך בהצעתו על שירותי קבלן משנה או שעליו לספק את השירותים כולם בכוחות עצמו בלבד?</w:t>
            </w:r>
          </w:p>
          <w:p w14:paraId="66DC9272" w14:textId="2A702BA1" w:rsidR="009938E4" w:rsidRPr="00F5219E" w:rsidRDefault="009938E4" w:rsidP="009938E4">
            <w:pPr>
              <w:spacing w:before="120" w:after="120"/>
              <w:jc w:val="both"/>
              <w:rPr>
                <w:rFonts w:ascii="David" w:hAnsi="David" w:cs="David"/>
                <w:sz w:val="24"/>
                <w:szCs w:val="24"/>
                <w:rtl/>
              </w:rPr>
            </w:pPr>
            <w:r w:rsidRPr="00F5219E">
              <w:rPr>
                <w:rFonts w:ascii="David" w:hAnsi="David" w:cs="David"/>
                <w:sz w:val="24"/>
                <w:szCs w:val="24"/>
                <w:rtl/>
              </w:rPr>
              <w:t>ככל שמותר השימוש בקבלני משנה, נבקש את הבהרת המשרד באלו מהשירותים נשוא המכרז ניתן להשתמש בקבלני משנה?</w:t>
            </w:r>
          </w:p>
        </w:tc>
        <w:tc>
          <w:tcPr>
            <w:tcW w:w="4274" w:type="dxa"/>
            <w:shd w:val="clear" w:color="auto" w:fill="auto"/>
            <w:vAlign w:val="center"/>
          </w:tcPr>
          <w:p w14:paraId="36EAFD86" w14:textId="65A8377C" w:rsidR="009938E4" w:rsidRPr="00CD29C5" w:rsidRDefault="00CD29C5" w:rsidP="00CD29C5">
            <w:pPr>
              <w:overflowPunct w:val="0"/>
              <w:autoSpaceDE w:val="0"/>
              <w:autoSpaceDN w:val="0"/>
              <w:adjustRightInd w:val="0"/>
              <w:spacing w:after="0" w:line="360" w:lineRule="auto"/>
              <w:jc w:val="both"/>
              <w:textAlignment w:val="baseline"/>
              <w:rPr>
                <w:rFonts w:ascii="David" w:hAnsi="David" w:cs="David"/>
                <w:sz w:val="24"/>
                <w:szCs w:val="24"/>
                <w:rtl/>
              </w:rPr>
            </w:pPr>
            <w:r>
              <w:rPr>
                <w:rFonts w:ascii="David" w:hAnsi="David" w:cs="David" w:hint="cs"/>
                <w:sz w:val="24"/>
                <w:szCs w:val="24"/>
                <w:rtl/>
              </w:rPr>
              <w:t xml:space="preserve">מבלי לפגוע בהוראות המכרז וההסכם, </w:t>
            </w:r>
            <w:r w:rsidR="009938E4" w:rsidRPr="00CD29C5">
              <w:rPr>
                <w:rFonts w:ascii="David" w:hAnsi="David" w:cs="David" w:hint="cs"/>
                <w:sz w:val="24"/>
                <w:szCs w:val="24"/>
                <w:rtl/>
              </w:rPr>
              <w:t>אין מניעה לעשות שימוש בקבלני משנה ובלבד כי התקבל אישור המשרד מראש.</w:t>
            </w:r>
          </w:p>
        </w:tc>
      </w:tr>
      <w:tr w:rsidR="009938E4" w:rsidRPr="00F5219E" w14:paraId="0C9B7B40" w14:textId="77777777" w:rsidTr="003A15B8">
        <w:tc>
          <w:tcPr>
            <w:tcW w:w="925" w:type="dxa"/>
            <w:shd w:val="clear" w:color="auto" w:fill="auto"/>
            <w:vAlign w:val="center"/>
          </w:tcPr>
          <w:p w14:paraId="439DC36D"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165F005F" w14:textId="43D3FF45"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sz w:val="24"/>
                <w:szCs w:val="24"/>
                <w:rtl/>
              </w:rPr>
              <w:t>92</w:t>
            </w:r>
          </w:p>
        </w:tc>
        <w:tc>
          <w:tcPr>
            <w:tcW w:w="1450" w:type="dxa"/>
            <w:shd w:val="clear" w:color="auto" w:fill="auto"/>
          </w:tcPr>
          <w:p w14:paraId="559DF2D5" w14:textId="36F4DCAC" w:rsidR="009938E4" w:rsidRPr="00F5219E" w:rsidRDefault="009938E4" w:rsidP="009938E4">
            <w:pPr>
              <w:spacing w:before="120" w:after="120"/>
              <w:jc w:val="center"/>
              <w:rPr>
                <w:rFonts w:ascii="David" w:hAnsi="David" w:cs="David"/>
                <w:sz w:val="24"/>
                <w:szCs w:val="24"/>
                <w:rtl/>
              </w:rPr>
            </w:pPr>
            <w:r w:rsidRPr="00F5219E">
              <w:rPr>
                <w:rFonts w:ascii="David" w:hAnsi="David" w:cs="David"/>
                <w:sz w:val="24"/>
                <w:szCs w:val="24"/>
                <w:rtl/>
              </w:rPr>
              <w:t>3.9</w:t>
            </w:r>
          </w:p>
        </w:tc>
        <w:tc>
          <w:tcPr>
            <w:tcW w:w="6821" w:type="dxa"/>
            <w:shd w:val="clear" w:color="auto" w:fill="auto"/>
          </w:tcPr>
          <w:p w14:paraId="2779C9AB" w14:textId="6AC28DD2" w:rsidR="009938E4" w:rsidRPr="004B76FF" w:rsidRDefault="009938E4" w:rsidP="009938E4">
            <w:pPr>
              <w:spacing w:before="120" w:after="120"/>
              <w:rPr>
                <w:rFonts w:ascii="David" w:hAnsi="David" w:cs="David"/>
                <w:sz w:val="24"/>
                <w:szCs w:val="24"/>
                <w:rtl/>
              </w:rPr>
            </w:pPr>
            <w:r w:rsidRPr="004B76FF">
              <w:rPr>
                <w:rFonts w:ascii="David" w:hAnsi="David" w:cs="David"/>
                <w:color w:val="000000" w:themeColor="text1"/>
                <w:sz w:val="24"/>
                <w:szCs w:val="24"/>
                <w:rtl/>
              </w:rPr>
              <w:t>נבקש את הבהרת המשרד כי ההערה לגבי אבטחת שיחות ועידה מתייחסת לשיחות בנושאים בתחום המכרז בלבד.</w:t>
            </w:r>
          </w:p>
        </w:tc>
        <w:tc>
          <w:tcPr>
            <w:tcW w:w="4274" w:type="dxa"/>
            <w:shd w:val="clear" w:color="auto" w:fill="auto"/>
            <w:vAlign w:val="center"/>
          </w:tcPr>
          <w:p w14:paraId="063A7B5E" w14:textId="7D4E5E45" w:rsidR="009938E4" w:rsidRPr="004B76FF" w:rsidRDefault="004B76FF" w:rsidP="009938E4">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4B76FF">
              <w:rPr>
                <w:rFonts w:ascii="David" w:eastAsia="Times New Roman" w:hAnsi="David" w:cs="David" w:hint="cs"/>
                <w:sz w:val="24"/>
                <w:szCs w:val="24"/>
                <w:rtl/>
              </w:rPr>
              <w:t>אכן אבטחת מידע בשיחות ועידה מתייחס לשיחות בתחום המכרז בלבד.</w:t>
            </w:r>
          </w:p>
        </w:tc>
      </w:tr>
      <w:tr w:rsidR="009938E4" w:rsidRPr="00F5219E" w14:paraId="088CB875" w14:textId="77777777" w:rsidTr="003A15B8">
        <w:tc>
          <w:tcPr>
            <w:tcW w:w="925" w:type="dxa"/>
            <w:shd w:val="clear" w:color="auto" w:fill="auto"/>
            <w:vAlign w:val="center"/>
          </w:tcPr>
          <w:p w14:paraId="53942F70"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76ECCFAC" w14:textId="198D176E"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tl/>
              </w:rPr>
              <w:t>93</w:t>
            </w:r>
          </w:p>
        </w:tc>
        <w:tc>
          <w:tcPr>
            <w:tcW w:w="1450" w:type="dxa"/>
            <w:shd w:val="clear" w:color="auto" w:fill="auto"/>
          </w:tcPr>
          <w:p w14:paraId="75E80094" w14:textId="54C88FE8" w:rsidR="009938E4" w:rsidRPr="00F5219E" w:rsidRDefault="009938E4" w:rsidP="009938E4">
            <w:pPr>
              <w:spacing w:before="120" w:after="120"/>
              <w:jc w:val="center"/>
              <w:rPr>
                <w:rFonts w:ascii="David" w:hAnsi="David" w:cs="David"/>
                <w:sz w:val="24"/>
                <w:szCs w:val="24"/>
                <w:rtl/>
              </w:rPr>
            </w:pPr>
            <w:r w:rsidRPr="00F5219E">
              <w:rPr>
                <w:rFonts w:ascii="David" w:hAnsi="David" w:cs="David"/>
                <w:sz w:val="24"/>
                <w:szCs w:val="24"/>
                <w:rtl/>
              </w:rPr>
              <w:t>3.13.1</w:t>
            </w:r>
          </w:p>
        </w:tc>
        <w:tc>
          <w:tcPr>
            <w:tcW w:w="6821" w:type="dxa"/>
            <w:shd w:val="clear" w:color="auto" w:fill="auto"/>
          </w:tcPr>
          <w:p w14:paraId="2D4592EC" w14:textId="77777777" w:rsidR="009938E4" w:rsidRPr="0069141E" w:rsidRDefault="009938E4" w:rsidP="009938E4">
            <w:pPr>
              <w:spacing w:before="120" w:after="120"/>
              <w:jc w:val="both"/>
              <w:rPr>
                <w:rFonts w:ascii="David" w:hAnsi="David" w:cs="David"/>
                <w:sz w:val="24"/>
                <w:szCs w:val="24"/>
                <w:rtl/>
              </w:rPr>
            </w:pPr>
            <w:r w:rsidRPr="0069141E">
              <w:rPr>
                <w:rFonts w:ascii="David" w:hAnsi="David" w:cs="David"/>
                <w:sz w:val="24"/>
                <w:szCs w:val="24"/>
                <w:rtl/>
              </w:rPr>
              <w:t xml:space="preserve">על פי ההנחיות באחריות הספק לבצע שמירה של רשומה רפואית ל-7 שנים. </w:t>
            </w:r>
          </w:p>
          <w:p w14:paraId="606B1AC9" w14:textId="612220D4" w:rsidR="009938E4" w:rsidRPr="0069141E" w:rsidRDefault="009938E4" w:rsidP="009938E4">
            <w:pPr>
              <w:spacing w:before="120" w:after="120"/>
              <w:rPr>
                <w:rFonts w:ascii="David" w:hAnsi="David" w:cs="David"/>
                <w:color w:val="000000" w:themeColor="text1"/>
                <w:sz w:val="24"/>
                <w:szCs w:val="24"/>
                <w:rtl/>
              </w:rPr>
            </w:pPr>
            <w:r w:rsidRPr="0069141E">
              <w:rPr>
                <w:rFonts w:ascii="David" w:hAnsi="David" w:cs="David"/>
                <w:sz w:val="24"/>
                <w:szCs w:val="24"/>
                <w:rtl/>
              </w:rPr>
              <w:t>נבקש לקבל אישור על כך שההנחיה לבצע מחיקה פוטרת את המציע מחובת שמירת הרשומה הרפואית על פי חוק</w:t>
            </w:r>
            <w:r w:rsidRPr="0069141E">
              <w:rPr>
                <w:rFonts w:ascii="David" w:hAnsi="David" w:cs="David"/>
                <w:color w:val="000000" w:themeColor="text1"/>
                <w:sz w:val="24"/>
                <w:szCs w:val="24"/>
                <w:rtl/>
              </w:rPr>
              <w:t>.</w:t>
            </w:r>
          </w:p>
        </w:tc>
        <w:tc>
          <w:tcPr>
            <w:tcW w:w="4274" w:type="dxa"/>
            <w:shd w:val="clear" w:color="auto" w:fill="auto"/>
            <w:vAlign w:val="center"/>
          </w:tcPr>
          <w:p w14:paraId="07EF75F4" w14:textId="4CCAA0AD" w:rsidR="00273475" w:rsidRPr="0069141E" w:rsidRDefault="0069141E" w:rsidP="009938E4">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69141E">
              <w:rPr>
                <w:rFonts w:ascii="David" w:eastAsia="Times New Roman" w:hAnsi="David" w:cs="David" w:hint="cs"/>
                <w:sz w:val="24"/>
                <w:szCs w:val="24"/>
                <w:rtl/>
              </w:rPr>
              <w:t>במידה וכל החומר הועבר למשרד כאמור בסעיף 3.13.1, ביחס למידע זה שהועבר למשרד, והקבלן מחק אותו בהתאם להוראה בסעיף, לא תהיה לו חובה לשמירת רשומה רפואית לאחר המחיקה.</w:t>
            </w:r>
          </w:p>
        </w:tc>
      </w:tr>
      <w:tr w:rsidR="009938E4" w:rsidRPr="00F5219E" w14:paraId="5F45639D" w14:textId="77777777" w:rsidTr="003A15B8">
        <w:tc>
          <w:tcPr>
            <w:tcW w:w="925" w:type="dxa"/>
            <w:shd w:val="clear" w:color="auto" w:fill="auto"/>
            <w:vAlign w:val="center"/>
          </w:tcPr>
          <w:p w14:paraId="06AC45FF"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1A060C46" w14:textId="040B6836"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tl/>
              </w:rPr>
              <w:t>93</w:t>
            </w:r>
          </w:p>
        </w:tc>
        <w:tc>
          <w:tcPr>
            <w:tcW w:w="1450" w:type="dxa"/>
            <w:shd w:val="clear" w:color="auto" w:fill="auto"/>
          </w:tcPr>
          <w:p w14:paraId="75119B97" w14:textId="44A9A1DB" w:rsidR="009938E4" w:rsidRPr="00F5219E" w:rsidRDefault="009938E4" w:rsidP="009938E4">
            <w:pPr>
              <w:spacing w:before="120" w:after="120"/>
              <w:jc w:val="center"/>
              <w:rPr>
                <w:rFonts w:ascii="David" w:hAnsi="David" w:cs="David"/>
                <w:sz w:val="24"/>
                <w:szCs w:val="24"/>
                <w:rtl/>
              </w:rPr>
            </w:pPr>
            <w:r w:rsidRPr="00F5219E">
              <w:rPr>
                <w:rFonts w:ascii="David" w:hAnsi="David" w:cs="David"/>
                <w:sz w:val="24"/>
                <w:szCs w:val="24"/>
                <w:rtl/>
              </w:rPr>
              <w:t>3.13.1</w:t>
            </w:r>
          </w:p>
        </w:tc>
        <w:tc>
          <w:tcPr>
            <w:tcW w:w="6821" w:type="dxa"/>
            <w:shd w:val="clear" w:color="auto" w:fill="auto"/>
          </w:tcPr>
          <w:p w14:paraId="3AB317EA" w14:textId="77777777" w:rsidR="009938E4" w:rsidRPr="00273475" w:rsidRDefault="009938E4" w:rsidP="009938E4">
            <w:pPr>
              <w:spacing w:before="120" w:after="120"/>
              <w:jc w:val="both"/>
              <w:rPr>
                <w:rFonts w:ascii="David" w:hAnsi="David" w:cs="David"/>
                <w:color w:val="000000" w:themeColor="text1"/>
                <w:sz w:val="24"/>
                <w:szCs w:val="24"/>
                <w:rtl/>
              </w:rPr>
            </w:pPr>
            <w:r w:rsidRPr="00273475">
              <w:rPr>
                <w:rFonts w:ascii="David" w:hAnsi="David" w:cs="David"/>
                <w:color w:val="000000" w:themeColor="text1"/>
                <w:sz w:val="24"/>
                <w:szCs w:val="24"/>
                <w:rtl/>
              </w:rPr>
              <w:t xml:space="preserve">מצויין כי עם סיום ההתקשרות יש לספק את קוד המקור שנכתב. במכרז זה לא מסופקת מערכת למשרד. </w:t>
            </w:r>
          </w:p>
          <w:p w14:paraId="3F8AD89B" w14:textId="03A93F2F" w:rsidR="009938E4" w:rsidRPr="00273475" w:rsidRDefault="009938E4" w:rsidP="009938E4">
            <w:pPr>
              <w:spacing w:before="120" w:after="120"/>
              <w:jc w:val="both"/>
              <w:rPr>
                <w:rFonts w:ascii="David" w:hAnsi="David" w:cs="David"/>
                <w:sz w:val="24"/>
                <w:szCs w:val="24"/>
                <w:rtl/>
              </w:rPr>
            </w:pPr>
            <w:r w:rsidRPr="00273475">
              <w:rPr>
                <w:rFonts w:ascii="David" w:hAnsi="David" w:cs="David"/>
                <w:color w:val="000000" w:themeColor="text1"/>
                <w:sz w:val="24"/>
                <w:szCs w:val="24"/>
                <w:rtl/>
              </w:rPr>
              <w:t>לפיכך נבקש מהמשרד להשמיט את ההתייחסות לאספקת קוד המקור הנדרשת בסעיף זה.</w:t>
            </w:r>
          </w:p>
        </w:tc>
        <w:tc>
          <w:tcPr>
            <w:tcW w:w="4274" w:type="dxa"/>
            <w:shd w:val="clear" w:color="auto" w:fill="auto"/>
            <w:vAlign w:val="center"/>
          </w:tcPr>
          <w:p w14:paraId="4CA489C0" w14:textId="6A606DBD" w:rsidR="009938E4" w:rsidRPr="00273475" w:rsidRDefault="00273475" w:rsidP="0027347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273475">
              <w:rPr>
                <w:rFonts w:ascii="David" w:eastAsia="Times New Roman" w:hAnsi="David" w:cs="David" w:hint="cs"/>
                <w:sz w:val="24"/>
                <w:szCs w:val="24"/>
                <w:rtl/>
              </w:rPr>
              <w:t>מאושר</w:t>
            </w:r>
            <w:r w:rsidR="000E601C">
              <w:rPr>
                <w:rFonts w:ascii="David" w:eastAsia="Times New Roman" w:hAnsi="David" w:cs="David" w:hint="cs"/>
                <w:sz w:val="24"/>
                <w:szCs w:val="24"/>
                <w:rtl/>
              </w:rPr>
              <w:t>.</w:t>
            </w:r>
          </w:p>
        </w:tc>
      </w:tr>
      <w:tr w:rsidR="009938E4" w:rsidRPr="00F5219E" w14:paraId="3230AB92" w14:textId="77777777" w:rsidTr="003A15B8">
        <w:tc>
          <w:tcPr>
            <w:tcW w:w="925" w:type="dxa"/>
            <w:shd w:val="clear" w:color="auto" w:fill="auto"/>
            <w:vAlign w:val="center"/>
          </w:tcPr>
          <w:p w14:paraId="7BA15CB0"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786DC10C" w14:textId="1032DBD4"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tl/>
              </w:rPr>
              <w:t>96</w:t>
            </w:r>
          </w:p>
        </w:tc>
        <w:tc>
          <w:tcPr>
            <w:tcW w:w="1450" w:type="dxa"/>
            <w:shd w:val="clear" w:color="auto" w:fill="auto"/>
          </w:tcPr>
          <w:p w14:paraId="2593E5F8" w14:textId="0A281B0D" w:rsidR="009938E4" w:rsidRPr="00F5219E" w:rsidRDefault="009938E4" w:rsidP="009938E4">
            <w:pPr>
              <w:spacing w:before="120" w:after="120"/>
              <w:jc w:val="center"/>
              <w:rPr>
                <w:rFonts w:ascii="David" w:hAnsi="David" w:cs="David"/>
                <w:sz w:val="24"/>
                <w:szCs w:val="24"/>
                <w:rtl/>
              </w:rPr>
            </w:pPr>
            <w:r w:rsidRPr="00F5219E">
              <w:rPr>
                <w:rFonts w:ascii="David" w:hAnsi="David" w:cs="David"/>
                <w:sz w:val="24"/>
                <w:szCs w:val="24"/>
                <w:rtl/>
              </w:rPr>
              <w:t>נספח אבטחת מידע</w:t>
            </w:r>
          </w:p>
        </w:tc>
        <w:tc>
          <w:tcPr>
            <w:tcW w:w="6821" w:type="dxa"/>
            <w:shd w:val="clear" w:color="auto" w:fill="auto"/>
          </w:tcPr>
          <w:p w14:paraId="3FA27CB1" w14:textId="77777777" w:rsidR="009938E4" w:rsidRPr="00273475" w:rsidRDefault="009938E4" w:rsidP="009938E4">
            <w:pPr>
              <w:spacing w:before="120" w:after="120"/>
              <w:jc w:val="both"/>
              <w:rPr>
                <w:rFonts w:ascii="David" w:hAnsi="David" w:cs="David"/>
                <w:sz w:val="24"/>
                <w:szCs w:val="24"/>
                <w:rtl/>
              </w:rPr>
            </w:pPr>
            <w:r w:rsidRPr="00273475">
              <w:rPr>
                <w:rFonts w:ascii="David" w:hAnsi="David" w:cs="David"/>
                <w:sz w:val="24"/>
                <w:szCs w:val="24"/>
                <w:rtl/>
              </w:rPr>
              <w:t>נספח זה מתאר את דרישות אבטחת המידע ממערכות הקבלן. נבקש הגדרה מדוייקת על איזה מערכת מידע הנדרשת למכרז סעיפים אלו חלים וכי סעיפים אשר אינם רלוונטיים אינם מחייבים.</w:t>
            </w:r>
          </w:p>
          <w:p w14:paraId="57966A44" w14:textId="77777777" w:rsidR="009938E4" w:rsidRPr="00273475" w:rsidRDefault="009938E4" w:rsidP="009938E4">
            <w:pPr>
              <w:spacing w:before="120" w:after="120"/>
              <w:jc w:val="both"/>
              <w:rPr>
                <w:rFonts w:ascii="David" w:hAnsi="David" w:cs="David"/>
                <w:color w:val="000000" w:themeColor="text1"/>
                <w:sz w:val="24"/>
                <w:szCs w:val="24"/>
                <w:rtl/>
              </w:rPr>
            </w:pPr>
            <w:r w:rsidRPr="00273475">
              <w:rPr>
                <w:rFonts w:ascii="David" w:hAnsi="David" w:cs="David"/>
                <w:color w:val="000000" w:themeColor="text1"/>
                <w:sz w:val="24"/>
                <w:szCs w:val="24"/>
                <w:rtl/>
              </w:rPr>
              <w:t xml:space="preserve">לדוגמא: </w:t>
            </w:r>
          </w:p>
          <w:p w14:paraId="407795FC" w14:textId="77777777" w:rsidR="009938E4" w:rsidRPr="00273475" w:rsidRDefault="009938E4" w:rsidP="009938E4">
            <w:pPr>
              <w:pStyle w:val="af7"/>
              <w:numPr>
                <w:ilvl w:val="0"/>
                <w:numId w:val="30"/>
              </w:numPr>
              <w:overflowPunct/>
              <w:autoSpaceDE/>
              <w:autoSpaceDN/>
              <w:adjustRightInd/>
              <w:spacing w:before="120" w:after="120" w:line="240" w:lineRule="auto"/>
              <w:contextualSpacing/>
              <w:textAlignment w:val="auto"/>
              <w:rPr>
                <w:rFonts w:ascii="David" w:hAnsi="David"/>
                <w:color w:val="000000" w:themeColor="text1"/>
                <w:rtl/>
              </w:rPr>
            </w:pPr>
            <w:r w:rsidRPr="00273475">
              <w:rPr>
                <w:rFonts w:ascii="David" w:hAnsi="David"/>
                <w:rtl/>
              </w:rPr>
              <w:t>מידע – 4.1 אימות ובקרת גישה, 4.2 הגנה על המידע – לאיזה מערכות מתייחס ?</w:t>
            </w:r>
          </w:p>
          <w:p w14:paraId="46C1B1DF" w14:textId="77777777" w:rsidR="009938E4" w:rsidRPr="00273475" w:rsidRDefault="009938E4" w:rsidP="009938E4">
            <w:pPr>
              <w:pStyle w:val="af7"/>
              <w:numPr>
                <w:ilvl w:val="0"/>
                <w:numId w:val="30"/>
              </w:numPr>
              <w:overflowPunct/>
              <w:autoSpaceDE/>
              <w:autoSpaceDN/>
              <w:adjustRightInd/>
              <w:spacing w:before="120" w:after="120" w:line="240" w:lineRule="auto"/>
              <w:contextualSpacing/>
              <w:textAlignment w:val="auto"/>
              <w:rPr>
                <w:rFonts w:ascii="David" w:hAnsi="David"/>
                <w:color w:val="000000" w:themeColor="text1"/>
                <w:rtl/>
              </w:rPr>
            </w:pPr>
            <w:r w:rsidRPr="00273475">
              <w:rPr>
                <w:rFonts w:ascii="David" w:hAnsi="David"/>
                <w:color w:val="000000" w:themeColor="text1"/>
                <w:rtl/>
              </w:rPr>
              <w:t>סעיף 4.4. מתייחס לפיתוח קוד וניהול תצורה וסעיף 4.6 מתייחס לתחזוקת סביבת הפיתוח – שאינו רלוונטי במקרה של מערכת שהיא מוצר מדף.</w:t>
            </w:r>
          </w:p>
          <w:p w14:paraId="35EA1145" w14:textId="0FD1A33D" w:rsidR="009938E4" w:rsidRPr="00273475" w:rsidRDefault="009938E4" w:rsidP="009938E4">
            <w:pPr>
              <w:spacing w:before="120" w:after="120"/>
              <w:jc w:val="both"/>
              <w:rPr>
                <w:rFonts w:ascii="David" w:hAnsi="David" w:cs="David"/>
                <w:color w:val="000000" w:themeColor="text1"/>
                <w:sz w:val="24"/>
                <w:szCs w:val="24"/>
                <w:rtl/>
              </w:rPr>
            </w:pPr>
            <w:r w:rsidRPr="00273475">
              <w:rPr>
                <w:rFonts w:ascii="David" w:hAnsi="David" w:cs="David"/>
                <w:color w:val="000000" w:themeColor="text1"/>
                <w:sz w:val="24"/>
                <w:szCs w:val="24"/>
                <w:rtl/>
              </w:rPr>
              <w:t xml:space="preserve">סעיף 4.5 מתייחס לדרישות לאפליקצייה בתצורת מובייל – שאינה רלוונטית במקרה של עבודה בתצורת </w:t>
            </w:r>
            <w:r w:rsidRPr="00273475">
              <w:rPr>
                <w:rFonts w:ascii="David" w:hAnsi="David" w:cs="David"/>
                <w:color w:val="000000" w:themeColor="text1"/>
                <w:sz w:val="24"/>
                <w:szCs w:val="24"/>
              </w:rPr>
              <w:t>web app</w:t>
            </w:r>
            <w:r w:rsidRPr="00273475">
              <w:rPr>
                <w:rFonts w:ascii="David" w:hAnsi="David" w:cs="David"/>
                <w:color w:val="000000" w:themeColor="text1"/>
                <w:sz w:val="24"/>
                <w:szCs w:val="24"/>
                <w:rtl/>
              </w:rPr>
              <w:t>.</w:t>
            </w:r>
          </w:p>
        </w:tc>
        <w:tc>
          <w:tcPr>
            <w:tcW w:w="4274" w:type="dxa"/>
            <w:shd w:val="clear" w:color="auto" w:fill="auto"/>
            <w:vAlign w:val="center"/>
          </w:tcPr>
          <w:p w14:paraId="6FA5440D" w14:textId="091DB603" w:rsidR="009938E4" w:rsidRPr="00273475" w:rsidRDefault="00273475" w:rsidP="009938E4">
            <w:pPr>
              <w:overflowPunct w:val="0"/>
              <w:autoSpaceDE w:val="0"/>
              <w:autoSpaceDN w:val="0"/>
              <w:adjustRightInd w:val="0"/>
              <w:spacing w:after="0" w:line="360" w:lineRule="auto"/>
              <w:jc w:val="both"/>
              <w:textAlignment w:val="baseline"/>
              <w:rPr>
                <w:rFonts w:ascii="David" w:hAnsi="David" w:cs="David"/>
                <w:color w:val="000000" w:themeColor="text1"/>
                <w:sz w:val="24"/>
                <w:szCs w:val="24"/>
                <w:rtl/>
              </w:rPr>
            </w:pPr>
            <w:r w:rsidRPr="00273475">
              <w:rPr>
                <w:rFonts w:ascii="David" w:hAnsi="David" w:cs="David" w:hint="cs"/>
                <w:color w:val="000000" w:themeColor="text1"/>
                <w:sz w:val="24"/>
                <w:szCs w:val="24"/>
                <w:rtl/>
              </w:rPr>
              <w:t>כל הסעיפים בנספח חלים על הקבלן, בלי יוצאי דופן, במידה ושומר את המידע במערכת ממוחשבת.</w:t>
            </w:r>
          </w:p>
        </w:tc>
      </w:tr>
      <w:tr w:rsidR="009938E4" w:rsidRPr="00F5219E" w14:paraId="1933E1C3" w14:textId="77777777" w:rsidTr="003A15B8">
        <w:tc>
          <w:tcPr>
            <w:tcW w:w="925" w:type="dxa"/>
            <w:shd w:val="clear" w:color="auto" w:fill="auto"/>
            <w:vAlign w:val="center"/>
          </w:tcPr>
          <w:p w14:paraId="786E4476"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39454819" w14:textId="7668A5B7"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tl/>
              </w:rPr>
              <w:t>100</w:t>
            </w:r>
          </w:p>
        </w:tc>
        <w:tc>
          <w:tcPr>
            <w:tcW w:w="1450" w:type="dxa"/>
            <w:shd w:val="clear" w:color="auto" w:fill="auto"/>
          </w:tcPr>
          <w:p w14:paraId="31EBA9D8" w14:textId="27AA604F" w:rsidR="009938E4" w:rsidRPr="00F5219E" w:rsidRDefault="009938E4" w:rsidP="009938E4">
            <w:pPr>
              <w:spacing w:before="120" w:after="120"/>
              <w:jc w:val="center"/>
              <w:rPr>
                <w:rFonts w:ascii="David" w:hAnsi="David" w:cs="David"/>
                <w:sz w:val="24"/>
                <w:szCs w:val="24"/>
                <w:rtl/>
              </w:rPr>
            </w:pPr>
            <w:r w:rsidRPr="00F5219E">
              <w:rPr>
                <w:rFonts w:ascii="David" w:hAnsi="David" w:cs="David"/>
                <w:sz w:val="24"/>
                <w:szCs w:val="24"/>
                <w:rtl/>
              </w:rPr>
              <w:t>4.8</w:t>
            </w:r>
          </w:p>
        </w:tc>
        <w:tc>
          <w:tcPr>
            <w:tcW w:w="6821" w:type="dxa"/>
            <w:shd w:val="clear" w:color="auto" w:fill="auto"/>
          </w:tcPr>
          <w:p w14:paraId="4E3D6FDE" w14:textId="77777777" w:rsidR="009938E4" w:rsidRPr="00F5219E" w:rsidRDefault="009938E4" w:rsidP="009938E4">
            <w:pPr>
              <w:spacing w:before="120" w:after="120"/>
              <w:jc w:val="both"/>
              <w:rPr>
                <w:rFonts w:ascii="David" w:hAnsi="David" w:cs="David"/>
                <w:color w:val="000000" w:themeColor="text1"/>
                <w:sz w:val="24"/>
                <w:szCs w:val="24"/>
                <w:rtl/>
              </w:rPr>
            </w:pPr>
            <w:r w:rsidRPr="00F5219E">
              <w:rPr>
                <w:rFonts w:ascii="David" w:hAnsi="David" w:cs="David"/>
                <w:color w:val="000000" w:themeColor="text1"/>
                <w:sz w:val="24"/>
                <w:szCs w:val="24"/>
                <w:rtl/>
              </w:rPr>
              <w:t xml:space="preserve">נבקש להשמיט את הדרישה כי על המערכת המוצעת לפעול מאזור ענן ציבורי של אחד מספקי הענן זוכי מכרז נימבוס וזאת בתאימות לסעיף 3.5.2 בעמ' 90. </w:t>
            </w:r>
          </w:p>
          <w:p w14:paraId="38DF973D" w14:textId="25F98831" w:rsidR="009938E4" w:rsidRPr="00F5219E" w:rsidRDefault="009938E4" w:rsidP="009938E4">
            <w:pPr>
              <w:spacing w:before="120" w:after="120"/>
              <w:jc w:val="both"/>
              <w:rPr>
                <w:rFonts w:ascii="David" w:hAnsi="David" w:cs="David"/>
                <w:sz w:val="24"/>
                <w:szCs w:val="24"/>
                <w:rtl/>
              </w:rPr>
            </w:pPr>
            <w:r w:rsidRPr="00F5219E">
              <w:rPr>
                <w:rFonts w:ascii="David" w:hAnsi="David" w:cs="David"/>
                <w:color w:val="000000" w:themeColor="text1"/>
                <w:sz w:val="24"/>
                <w:szCs w:val="24"/>
                <w:rtl/>
              </w:rPr>
              <w:t xml:space="preserve">כמו כן נבקש את הבהרת המשרד כי סעיף 4.8 מתייחס למערכות בפיתוח עצמי ולא לפתרונות </w:t>
            </w:r>
            <w:r w:rsidRPr="00F5219E">
              <w:rPr>
                <w:rFonts w:ascii="David" w:hAnsi="David" w:cs="David"/>
                <w:color w:val="000000" w:themeColor="text1"/>
                <w:sz w:val="24"/>
                <w:szCs w:val="24"/>
              </w:rPr>
              <w:t>SAAS</w:t>
            </w:r>
            <w:r w:rsidRPr="00F5219E">
              <w:rPr>
                <w:rFonts w:ascii="David" w:hAnsi="David" w:cs="David"/>
                <w:color w:val="000000" w:themeColor="text1"/>
                <w:sz w:val="24"/>
                <w:szCs w:val="24"/>
                <w:rtl/>
              </w:rPr>
              <w:t xml:space="preserve"> בשימוש הספק.</w:t>
            </w:r>
          </w:p>
        </w:tc>
        <w:tc>
          <w:tcPr>
            <w:tcW w:w="4274" w:type="dxa"/>
            <w:shd w:val="clear" w:color="auto" w:fill="auto"/>
            <w:vAlign w:val="center"/>
          </w:tcPr>
          <w:p w14:paraId="74B9DBD8" w14:textId="5728423D" w:rsidR="009938E4" w:rsidRPr="00273475" w:rsidRDefault="00273475" w:rsidP="009938E4">
            <w:pPr>
              <w:overflowPunct w:val="0"/>
              <w:autoSpaceDE w:val="0"/>
              <w:autoSpaceDN w:val="0"/>
              <w:adjustRightInd w:val="0"/>
              <w:spacing w:after="0" w:line="360" w:lineRule="auto"/>
              <w:jc w:val="both"/>
              <w:textAlignment w:val="baseline"/>
              <w:rPr>
                <w:rFonts w:ascii="David" w:hAnsi="David" w:cs="David"/>
                <w:color w:val="000000" w:themeColor="text1"/>
                <w:sz w:val="24"/>
                <w:szCs w:val="24"/>
                <w:rtl/>
              </w:rPr>
            </w:pPr>
            <w:r w:rsidRPr="00273475">
              <w:rPr>
                <w:rFonts w:ascii="David" w:hAnsi="David" w:cs="David" w:hint="cs"/>
                <w:color w:val="000000" w:themeColor="text1"/>
                <w:sz w:val="24"/>
                <w:szCs w:val="24"/>
                <w:rtl/>
              </w:rPr>
              <w:t>לא מאושר. הסעיף מאפשר גם בסיס אזור ענן בתחומי האיחוד האירופי. כל זאת תקף במידה והמידע של המשרד נשמר בענן, לא הנחיה גורפת למערכות אחרות של הקבלן.</w:t>
            </w:r>
          </w:p>
        </w:tc>
      </w:tr>
      <w:tr w:rsidR="009938E4" w:rsidRPr="00F5219E" w14:paraId="65E1E349" w14:textId="77777777" w:rsidTr="003A15B8">
        <w:tc>
          <w:tcPr>
            <w:tcW w:w="925" w:type="dxa"/>
            <w:shd w:val="clear" w:color="auto" w:fill="auto"/>
            <w:vAlign w:val="center"/>
          </w:tcPr>
          <w:p w14:paraId="3B2B864B"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0FCBCB4F" w14:textId="25D9439C"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tl/>
              </w:rPr>
              <w:t>101</w:t>
            </w:r>
          </w:p>
        </w:tc>
        <w:tc>
          <w:tcPr>
            <w:tcW w:w="1450" w:type="dxa"/>
            <w:shd w:val="clear" w:color="auto" w:fill="auto"/>
          </w:tcPr>
          <w:p w14:paraId="184343EF" w14:textId="1B037437" w:rsidR="009938E4" w:rsidRPr="00F5219E" w:rsidRDefault="009938E4" w:rsidP="009938E4">
            <w:pPr>
              <w:spacing w:before="120" w:after="120"/>
              <w:jc w:val="center"/>
              <w:rPr>
                <w:rFonts w:ascii="David" w:hAnsi="David" w:cs="David"/>
                <w:sz w:val="24"/>
                <w:szCs w:val="24"/>
                <w:rtl/>
              </w:rPr>
            </w:pPr>
            <w:r w:rsidRPr="00F5219E">
              <w:rPr>
                <w:rFonts w:ascii="David" w:hAnsi="David" w:cs="David"/>
                <w:sz w:val="24"/>
                <w:szCs w:val="24"/>
                <w:rtl/>
              </w:rPr>
              <w:t>4.9</w:t>
            </w:r>
          </w:p>
        </w:tc>
        <w:tc>
          <w:tcPr>
            <w:tcW w:w="6821" w:type="dxa"/>
            <w:shd w:val="clear" w:color="auto" w:fill="auto"/>
          </w:tcPr>
          <w:p w14:paraId="6E8E32D3" w14:textId="77777777" w:rsidR="009938E4" w:rsidRPr="00F5219E" w:rsidRDefault="009938E4" w:rsidP="009938E4">
            <w:pPr>
              <w:spacing w:before="120" w:after="120"/>
              <w:jc w:val="both"/>
              <w:rPr>
                <w:rFonts w:ascii="David" w:hAnsi="David" w:cs="David"/>
                <w:sz w:val="24"/>
                <w:szCs w:val="24"/>
                <w:rtl/>
              </w:rPr>
            </w:pPr>
            <w:r w:rsidRPr="00F5219E">
              <w:rPr>
                <w:rFonts w:ascii="David" w:hAnsi="David" w:cs="David"/>
                <w:sz w:val="24"/>
                <w:szCs w:val="24"/>
                <w:rtl/>
              </w:rPr>
              <w:t xml:space="preserve">הסעיף דורש מגוון רחב של מסמכים משמעותיים ורגישים שאינם רלוונטיים לדרישות המכרז. </w:t>
            </w:r>
          </w:p>
          <w:p w14:paraId="6791DE12" w14:textId="6040C87A" w:rsidR="009938E4" w:rsidRPr="00F5219E" w:rsidRDefault="009938E4" w:rsidP="009938E4">
            <w:pPr>
              <w:spacing w:before="120" w:after="120"/>
              <w:jc w:val="both"/>
              <w:rPr>
                <w:rFonts w:ascii="David" w:hAnsi="David" w:cs="David"/>
                <w:color w:val="000000" w:themeColor="text1"/>
                <w:sz w:val="24"/>
                <w:szCs w:val="24"/>
                <w:rtl/>
              </w:rPr>
            </w:pPr>
            <w:r w:rsidRPr="00F5219E">
              <w:rPr>
                <w:rFonts w:ascii="David" w:hAnsi="David" w:cs="David"/>
                <w:sz w:val="24"/>
                <w:szCs w:val="24"/>
                <w:rtl/>
              </w:rPr>
              <w:lastRenderedPageBreak/>
              <w:t>נבקש לעדכן את הכותרת "על המציע לצרף את כל המסמכים הרלוונטים למערכות המוצעות במכרז" ובאם יש מספר מערכות המתוכננות לתת מענה, להתייחס אליהן בסעיף זה</w:t>
            </w:r>
          </w:p>
        </w:tc>
        <w:tc>
          <w:tcPr>
            <w:tcW w:w="4274" w:type="dxa"/>
            <w:shd w:val="clear" w:color="auto" w:fill="auto"/>
            <w:vAlign w:val="center"/>
          </w:tcPr>
          <w:p w14:paraId="620145DC" w14:textId="2BB2C621" w:rsidR="009938E4" w:rsidRPr="00273475" w:rsidRDefault="00273475" w:rsidP="009938E4">
            <w:pPr>
              <w:overflowPunct w:val="0"/>
              <w:autoSpaceDE w:val="0"/>
              <w:autoSpaceDN w:val="0"/>
              <w:adjustRightInd w:val="0"/>
              <w:spacing w:after="0" w:line="360" w:lineRule="auto"/>
              <w:jc w:val="both"/>
              <w:textAlignment w:val="baseline"/>
              <w:rPr>
                <w:rFonts w:ascii="David" w:hAnsi="David" w:cs="David"/>
                <w:color w:val="000000" w:themeColor="text1"/>
                <w:sz w:val="24"/>
                <w:szCs w:val="24"/>
                <w:rtl/>
              </w:rPr>
            </w:pPr>
            <w:r w:rsidRPr="00273475">
              <w:rPr>
                <w:rFonts w:ascii="David" w:hAnsi="David" w:cs="David" w:hint="cs"/>
                <w:color w:val="000000" w:themeColor="text1"/>
                <w:sz w:val="24"/>
                <w:szCs w:val="24"/>
                <w:rtl/>
              </w:rPr>
              <w:lastRenderedPageBreak/>
              <w:t>המסמכים רלוונטיים למערכות בהן שומר הקבלן את המידע הרגיש של המשרד.</w:t>
            </w:r>
          </w:p>
        </w:tc>
      </w:tr>
      <w:tr w:rsidR="009938E4" w:rsidRPr="00F5219E" w14:paraId="138B476F" w14:textId="77777777" w:rsidTr="003A15B8">
        <w:tc>
          <w:tcPr>
            <w:tcW w:w="925" w:type="dxa"/>
            <w:shd w:val="clear" w:color="auto" w:fill="auto"/>
            <w:vAlign w:val="center"/>
          </w:tcPr>
          <w:p w14:paraId="3C845AAC"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3C975C11" w14:textId="614019AE"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tl/>
              </w:rPr>
              <w:t>101</w:t>
            </w:r>
          </w:p>
        </w:tc>
        <w:tc>
          <w:tcPr>
            <w:tcW w:w="1450" w:type="dxa"/>
            <w:shd w:val="clear" w:color="auto" w:fill="auto"/>
          </w:tcPr>
          <w:p w14:paraId="15B3BB04" w14:textId="7326166D" w:rsidR="009938E4" w:rsidRPr="00F5219E" w:rsidRDefault="009938E4" w:rsidP="009938E4">
            <w:pPr>
              <w:spacing w:before="120" w:after="120"/>
              <w:jc w:val="center"/>
              <w:rPr>
                <w:rFonts w:ascii="David" w:hAnsi="David" w:cs="David"/>
                <w:sz w:val="24"/>
                <w:szCs w:val="24"/>
                <w:rtl/>
              </w:rPr>
            </w:pPr>
            <w:r w:rsidRPr="00F5219E">
              <w:rPr>
                <w:rFonts w:ascii="David" w:hAnsi="David" w:cs="David"/>
                <w:sz w:val="24"/>
                <w:szCs w:val="24"/>
                <w:rtl/>
              </w:rPr>
              <w:t>4.9</w:t>
            </w:r>
          </w:p>
        </w:tc>
        <w:tc>
          <w:tcPr>
            <w:tcW w:w="6821" w:type="dxa"/>
            <w:shd w:val="clear" w:color="auto" w:fill="auto"/>
          </w:tcPr>
          <w:p w14:paraId="2B1A3CD4" w14:textId="17375B38" w:rsidR="009938E4" w:rsidRPr="00F5219E" w:rsidRDefault="009938E4" w:rsidP="009938E4">
            <w:pPr>
              <w:spacing w:before="120" w:after="120"/>
              <w:jc w:val="both"/>
              <w:rPr>
                <w:rFonts w:ascii="David" w:hAnsi="David" w:cs="David"/>
                <w:sz w:val="24"/>
                <w:szCs w:val="24"/>
                <w:rtl/>
              </w:rPr>
            </w:pPr>
            <w:r w:rsidRPr="00F5219E">
              <w:rPr>
                <w:rFonts w:ascii="David" w:hAnsi="David" w:cs="David"/>
                <w:sz w:val="24"/>
                <w:szCs w:val="24"/>
                <w:rtl/>
              </w:rPr>
              <w:t xml:space="preserve">מבוקש דו"ח </w:t>
            </w:r>
            <w:r w:rsidRPr="00F5219E">
              <w:rPr>
                <w:rFonts w:ascii="David" w:hAnsi="David" w:cs="David"/>
                <w:sz w:val="24"/>
                <w:szCs w:val="24"/>
              </w:rPr>
              <w:t>PT</w:t>
            </w:r>
            <w:r w:rsidRPr="00F5219E">
              <w:rPr>
                <w:rFonts w:ascii="David" w:hAnsi="David" w:cs="David"/>
                <w:sz w:val="24"/>
                <w:szCs w:val="24"/>
                <w:rtl/>
              </w:rPr>
              <w:t xml:space="preserve"> עדכני המכיל מידע עסקי רגיש. נבקש לעדכן את הבקשה להתחייבות על קיומו של </w:t>
            </w:r>
            <w:r w:rsidRPr="00F5219E">
              <w:rPr>
                <w:rFonts w:ascii="David" w:hAnsi="David" w:cs="David"/>
                <w:sz w:val="24"/>
                <w:szCs w:val="24"/>
              </w:rPr>
              <w:t>PT</w:t>
            </w:r>
            <w:r w:rsidRPr="00F5219E">
              <w:rPr>
                <w:rFonts w:ascii="David" w:hAnsi="David" w:cs="David"/>
                <w:sz w:val="24"/>
                <w:szCs w:val="24"/>
                <w:rtl/>
              </w:rPr>
              <w:t xml:space="preserve"> על פי הדרישה</w:t>
            </w:r>
          </w:p>
        </w:tc>
        <w:tc>
          <w:tcPr>
            <w:tcW w:w="4274" w:type="dxa"/>
            <w:shd w:val="clear" w:color="auto" w:fill="auto"/>
            <w:vAlign w:val="center"/>
          </w:tcPr>
          <w:p w14:paraId="289C6995" w14:textId="6B1C0557" w:rsidR="009938E4" w:rsidRPr="00273475" w:rsidRDefault="00273475" w:rsidP="009938E4">
            <w:pPr>
              <w:overflowPunct w:val="0"/>
              <w:autoSpaceDE w:val="0"/>
              <w:autoSpaceDN w:val="0"/>
              <w:adjustRightInd w:val="0"/>
              <w:spacing w:after="0" w:line="360" w:lineRule="auto"/>
              <w:jc w:val="both"/>
              <w:textAlignment w:val="baseline"/>
              <w:rPr>
                <w:rFonts w:ascii="David" w:hAnsi="David" w:cs="David"/>
                <w:color w:val="000000" w:themeColor="text1"/>
                <w:sz w:val="24"/>
                <w:szCs w:val="24"/>
                <w:rtl/>
              </w:rPr>
            </w:pPr>
            <w:r w:rsidRPr="00273475">
              <w:rPr>
                <w:rFonts w:ascii="David" w:hAnsi="David" w:cs="David" w:hint="cs"/>
                <w:color w:val="000000" w:themeColor="text1"/>
                <w:sz w:val="24"/>
                <w:szCs w:val="24"/>
                <w:rtl/>
              </w:rPr>
              <w:t xml:space="preserve">במידה והמערכת של הקבלן שומרת מידע אישי רגיש וחסוי אודות תלמידים ומצבם הרפואי, הסעיף עומד בעינו ואנו דורשים לראות בדיקת </w:t>
            </w:r>
            <w:r w:rsidRPr="00273475">
              <w:rPr>
                <w:rFonts w:ascii="David" w:hAnsi="David" w:cs="David" w:hint="cs"/>
                <w:color w:val="000000" w:themeColor="text1"/>
                <w:sz w:val="24"/>
                <w:szCs w:val="24"/>
              </w:rPr>
              <w:t>PT</w:t>
            </w:r>
            <w:r w:rsidRPr="00273475">
              <w:rPr>
                <w:rFonts w:ascii="David" w:hAnsi="David" w:cs="David" w:hint="cs"/>
                <w:color w:val="000000" w:themeColor="text1"/>
                <w:sz w:val="24"/>
                <w:szCs w:val="24"/>
                <w:rtl/>
              </w:rPr>
              <w:t xml:space="preserve"> על המערכת. במידע ולא, הסעיף מבוטל.</w:t>
            </w:r>
          </w:p>
        </w:tc>
      </w:tr>
      <w:tr w:rsidR="009938E4" w:rsidRPr="00F5219E" w14:paraId="2E618B9B" w14:textId="77777777" w:rsidTr="003A15B8">
        <w:tc>
          <w:tcPr>
            <w:tcW w:w="925" w:type="dxa"/>
            <w:shd w:val="clear" w:color="auto" w:fill="auto"/>
            <w:vAlign w:val="center"/>
          </w:tcPr>
          <w:p w14:paraId="73A49C5E"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0D0FAFEC" w14:textId="6F3586B5"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Pr>
              <w:t>107</w:t>
            </w:r>
          </w:p>
        </w:tc>
        <w:tc>
          <w:tcPr>
            <w:tcW w:w="1450" w:type="dxa"/>
            <w:shd w:val="clear" w:color="auto" w:fill="auto"/>
          </w:tcPr>
          <w:p w14:paraId="2DDCA842" w14:textId="737DBFF1" w:rsidR="009938E4" w:rsidRPr="00F5219E" w:rsidRDefault="009938E4" w:rsidP="009938E4">
            <w:pPr>
              <w:spacing w:before="120" w:after="120"/>
              <w:jc w:val="center"/>
              <w:rPr>
                <w:rFonts w:ascii="David" w:hAnsi="David" w:cs="David"/>
                <w:sz w:val="24"/>
                <w:szCs w:val="24"/>
                <w:rtl/>
              </w:rPr>
            </w:pPr>
            <w:r w:rsidRPr="00F5219E">
              <w:rPr>
                <w:rFonts w:ascii="David" w:hAnsi="David" w:cs="David"/>
                <w:sz w:val="24"/>
                <w:szCs w:val="24"/>
                <w:rtl/>
              </w:rPr>
              <w:t xml:space="preserve">נספח 7 </w:t>
            </w:r>
          </w:p>
        </w:tc>
        <w:tc>
          <w:tcPr>
            <w:tcW w:w="6821" w:type="dxa"/>
            <w:shd w:val="clear" w:color="auto" w:fill="auto"/>
            <w:vAlign w:val="center"/>
          </w:tcPr>
          <w:p w14:paraId="052FB64F" w14:textId="3A3979DC" w:rsidR="009938E4" w:rsidRPr="00F5219E" w:rsidRDefault="009938E4" w:rsidP="009938E4">
            <w:pPr>
              <w:spacing w:before="120" w:after="120"/>
              <w:jc w:val="both"/>
              <w:rPr>
                <w:rFonts w:ascii="David" w:hAnsi="David" w:cs="David"/>
                <w:sz w:val="24"/>
                <w:szCs w:val="24"/>
                <w:rtl/>
              </w:rPr>
            </w:pPr>
            <w:r w:rsidRPr="00F5219E">
              <w:rPr>
                <w:rFonts w:ascii="David" w:hAnsi="David" w:cs="David"/>
                <w:sz w:val="24"/>
                <w:szCs w:val="24"/>
                <w:rtl/>
              </w:rPr>
              <w:t>בטבלה – מתווה להקצאת הביקורים ע"פ סוג מוגבלות " – עמודה של "כמות הביקורים בחודש" – לא ברור לאילו נתונים מתייחסת הטבלה , האם לכמות ביקורי רופא? נודה להסבר מפורט יותר.</w:t>
            </w:r>
          </w:p>
        </w:tc>
        <w:tc>
          <w:tcPr>
            <w:tcW w:w="4274" w:type="dxa"/>
            <w:shd w:val="clear" w:color="auto" w:fill="auto"/>
            <w:vAlign w:val="center"/>
          </w:tcPr>
          <w:p w14:paraId="1271AF5F" w14:textId="26AAEE90" w:rsidR="009938E4" w:rsidRPr="00F5219E" w:rsidRDefault="00CD29C5" w:rsidP="009938E4">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5B36D7">
              <w:rPr>
                <w:rFonts w:ascii="David" w:eastAsia="Times New Roman" w:hAnsi="David" w:cs="David" w:hint="cs"/>
                <w:sz w:val="24"/>
                <w:szCs w:val="24"/>
                <w:rtl/>
              </w:rPr>
              <w:t>כמות ביקורי הרופא לחודש</w:t>
            </w:r>
          </w:p>
        </w:tc>
      </w:tr>
      <w:tr w:rsidR="009938E4" w:rsidRPr="00F5219E" w14:paraId="127814F9" w14:textId="77777777" w:rsidTr="003A15B8">
        <w:tc>
          <w:tcPr>
            <w:tcW w:w="925" w:type="dxa"/>
            <w:shd w:val="clear" w:color="auto" w:fill="auto"/>
            <w:vAlign w:val="center"/>
          </w:tcPr>
          <w:p w14:paraId="51439FDD"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tcPr>
          <w:p w14:paraId="2A58C757" w14:textId="23C94B62"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Pr>
            </w:pPr>
            <w:r w:rsidRPr="00F5219E">
              <w:rPr>
                <w:rFonts w:ascii="David" w:hAnsi="David" w:cs="David"/>
                <w:sz w:val="24"/>
                <w:szCs w:val="24"/>
              </w:rPr>
              <w:t>110</w:t>
            </w:r>
          </w:p>
        </w:tc>
        <w:tc>
          <w:tcPr>
            <w:tcW w:w="1450" w:type="dxa"/>
            <w:shd w:val="clear" w:color="auto" w:fill="auto"/>
          </w:tcPr>
          <w:p w14:paraId="7C5DA78B" w14:textId="77777777" w:rsidR="009938E4" w:rsidRPr="00F5219E" w:rsidRDefault="009938E4" w:rsidP="009938E4">
            <w:pPr>
              <w:spacing w:before="120" w:after="120"/>
              <w:jc w:val="center"/>
              <w:rPr>
                <w:rFonts w:ascii="David" w:hAnsi="David" w:cs="David"/>
                <w:sz w:val="24"/>
                <w:szCs w:val="24"/>
                <w:rtl/>
              </w:rPr>
            </w:pPr>
            <w:r w:rsidRPr="00F5219E">
              <w:rPr>
                <w:rFonts w:ascii="David" w:hAnsi="David" w:cs="David"/>
                <w:sz w:val="24"/>
                <w:szCs w:val="24"/>
                <w:rtl/>
              </w:rPr>
              <w:t>נספח 8</w:t>
            </w:r>
          </w:p>
          <w:p w14:paraId="2AE41738" w14:textId="2FF1817F" w:rsidR="009938E4" w:rsidRPr="00F5219E" w:rsidRDefault="009938E4" w:rsidP="009938E4">
            <w:pPr>
              <w:spacing w:before="120" w:after="120"/>
              <w:jc w:val="center"/>
              <w:rPr>
                <w:rFonts w:ascii="David" w:hAnsi="David" w:cs="David"/>
                <w:sz w:val="24"/>
                <w:szCs w:val="24"/>
                <w:rtl/>
              </w:rPr>
            </w:pPr>
            <w:r w:rsidRPr="00F5219E">
              <w:rPr>
                <w:rFonts w:ascii="David" w:hAnsi="David" w:cs="David"/>
                <w:sz w:val="24"/>
                <w:szCs w:val="24"/>
                <w:rtl/>
              </w:rPr>
              <w:t>וכן נספח 9</w:t>
            </w:r>
          </w:p>
        </w:tc>
        <w:tc>
          <w:tcPr>
            <w:tcW w:w="6821" w:type="dxa"/>
            <w:shd w:val="clear" w:color="auto" w:fill="auto"/>
            <w:vAlign w:val="center"/>
          </w:tcPr>
          <w:p w14:paraId="5F01C4AB" w14:textId="77777777" w:rsidR="009938E4" w:rsidRPr="00F5219E" w:rsidRDefault="009938E4" w:rsidP="009938E4">
            <w:pPr>
              <w:spacing w:before="120" w:after="120"/>
              <w:rPr>
                <w:rFonts w:ascii="David" w:hAnsi="David" w:cs="David"/>
                <w:sz w:val="24"/>
                <w:szCs w:val="24"/>
                <w:rtl/>
              </w:rPr>
            </w:pPr>
            <w:r w:rsidRPr="00F5219E">
              <w:rPr>
                <w:rFonts w:ascii="David" w:hAnsi="David" w:cs="David"/>
                <w:sz w:val="24"/>
                <w:szCs w:val="24"/>
              </w:rPr>
              <w:t>"</w:t>
            </w:r>
            <w:r w:rsidRPr="00F5219E">
              <w:rPr>
                <w:rFonts w:ascii="David" w:hAnsi="David" w:cs="David"/>
                <w:sz w:val="24"/>
                <w:szCs w:val="24"/>
                <w:rtl/>
              </w:rPr>
              <w:t xml:space="preserve">ימי מתן השירות במסגרת" – מצויין גם יום שבת, בנספח 9 מצויינים ימים א-ו' </w:t>
            </w:r>
          </w:p>
          <w:p w14:paraId="0B5B852E" w14:textId="61E2C4A9" w:rsidR="009938E4" w:rsidRPr="00F5219E" w:rsidRDefault="009938E4" w:rsidP="009938E4">
            <w:pPr>
              <w:spacing w:before="120" w:after="120"/>
              <w:jc w:val="both"/>
              <w:rPr>
                <w:rFonts w:ascii="David" w:hAnsi="David" w:cs="David"/>
                <w:sz w:val="24"/>
                <w:szCs w:val="24"/>
                <w:rtl/>
              </w:rPr>
            </w:pPr>
            <w:r w:rsidRPr="00F5219E">
              <w:rPr>
                <w:rFonts w:ascii="David" w:eastAsia="Calibri" w:hAnsi="David" w:cs="David"/>
                <w:sz w:val="24"/>
                <w:szCs w:val="24"/>
                <w:rtl/>
              </w:rPr>
              <w:t>נבקש הבהרה, האם השירות ניתן גם בימי שבת וחגים ? (גם בקשר לשאלה מספר 3 בקובץ זה המתייחסת לסעיף 4.3.1)</w:t>
            </w:r>
          </w:p>
        </w:tc>
        <w:tc>
          <w:tcPr>
            <w:tcW w:w="4274" w:type="dxa"/>
            <w:shd w:val="clear" w:color="auto" w:fill="auto"/>
            <w:vAlign w:val="center"/>
          </w:tcPr>
          <w:p w14:paraId="3647294A" w14:textId="77777777" w:rsidR="00CD29C5" w:rsidRPr="0022660A" w:rsidRDefault="00CD29C5" w:rsidP="00CD29C5">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22660A">
              <w:rPr>
                <w:rFonts w:ascii="David" w:eastAsia="Times New Roman" w:hAnsi="David" w:cs="David" w:hint="cs"/>
                <w:sz w:val="24"/>
                <w:szCs w:val="24"/>
                <w:rtl/>
              </w:rPr>
              <w:t xml:space="preserve">ישנה שונות בהפעלה בין מגזרים </w:t>
            </w:r>
          </w:p>
          <w:p w14:paraId="5110F446" w14:textId="6307D845" w:rsidR="009938E4" w:rsidRPr="00F5219E" w:rsidRDefault="00CD29C5" w:rsidP="00CD29C5">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22660A">
              <w:rPr>
                <w:rFonts w:ascii="David" w:eastAsia="Times New Roman" w:hAnsi="David" w:cs="David" w:hint="cs"/>
                <w:sz w:val="24"/>
                <w:szCs w:val="24"/>
                <w:rtl/>
              </w:rPr>
              <w:t>במגזר הערבי</w:t>
            </w:r>
            <w:r>
              <w:rPr>
                <w:rFonts w:ascii="David" w:eastAsia="Times New Roman" w:hAnsi="David" w:cs="David" w:hint="cs"/>
                <w:sz w:val="24"/>
                <w:szCs w:val="24"/>
                <w:rtl/>
              </w:rPr>
              <w:t xml:space="preserve"> והדרוזי</w:t>
            </w:r>
            <w:r w:rsidRPr="0022660A">
              <w:rPr>
                <w:rFonts w:ascii="David" w:eastAsia="Times New Roman" w:hAnsi="David" w:cs="David" w:hint="cs"/>
                <w:sz w:val="24"/>
                <w:szCs w:val="24"/>
                <w:rtl/>
              </w:rPr>
              <w:t xml:space="preserve"> מתקיימים לימודים בימי שבת</w:t>
            </w:r>
          </w:p>
        </w:tc>
      </w:tr>
      <w:tr w:rsidR="009938E4" w:rsidRPr="00F5219E" w14:paraId="1483FEF7" w14:textId="77777777" w:rsidTr="003A15B8">
        <w:tc>
          <w:tcPr>
            <w:tcW w:w="925" w:type="dxa"/>
            <w:shd w:val="clear" w:color="auto" w:fill="auto"/>
            <w:vAlign w:val="center"/>
          </w:tcPr>
          <w:p w14:paraId="1326D2D4"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5372BEF8" w14:textId="671FEB17"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Pr>
            </w:pPr>
            <w:r w:rsidRPr="00F5219E">
              <w:rPr>
                <w:rFonts w:ascii="David" w:hAnsi="David" w:cs="David"/>
                <w:color w:val="000000"/>
                <w:sz w:val="24"/>
                <w:szCs w:val="24"/>
                <w:rtl/>
              </w:rPr>
              <w:t>2.3.5</w:t>
            </w:r>
          </w:p>
        </w:tc>
        <w:tc>
          <w:tcPr>
            <w:tcW w:w="1450" w:type="dxa"/>
            <w:shd w:val="clear" w:color="auto" w:fill="auto"/>
            <w:vAlign w:val="center"/>
          </w:tcPr>
          <w:p w14:paraId="74151385" w14:textId="4E8AD168" w:rsidR="009938E4" w:rsidRPr="00F5219E" w:rsidRDefault="009938E4" w:rsidP="009938E4">
            <w:pPr>
              <w:spacing w:before="120" w:after="120"/>
              <w:jc w:val="center"/>
              <w:rPr>
                <w:rFonts w:ascii="David" w:hAnsi="David" w:cs="David"/>
                <w:sz w:val="24"/>
                <w:szCs w:val="24"/>
                <w:rtl/>
              </w:rPr>
            </w:pPr>
            <w:r w:rsidRPr="00F5219E">
              <w:rPr>
                <w:rFonts w:ascii="David" w:hAnsi="David" w:cs="David"/>
                <w:color w:val="000000"/>
                <w:sz w:val="24"/>
                <w:szCs w:val="24"/>
                <w:rtl/>
              </w:rPr>
              <w:t>5</w:t>
            </w:r>
          </w:p>
        </w:tc>
        <w:tc>
          <w:tcPr>
            <w:tcW w:w="6821" w:type="dxa"/>
            <w:shd w:val="clear" w:color="auto" w:fill="auto"/>
            <w:vAlign w:val="center"/>
          </w:tcPr>
          <w:p w14:paraId="679AD6F1" w14:textId="77E1ABEB" w:rsidR="009938E4" w:rsidRPr="002F0478" w:rsidRDefault="009938E4" w:rsidP="009938E4">
            <w:pPr>
              <w:spacing w:before="120" w:after="120"/>
              <w:rPr>
                <w:rFonts w:ascii="David" w:hAnsi="David" w:cs="David"/>
                <w:sz w:val="24"/>
                <w:szCs w:val="24"/>
              </w:rPr>
            </w:pPr>
            <w:r w:rsidRPr="002F0478">
              <w:rPr>
                <w:rFonts w:ascii="David" w:hAnsi="David" w:cs="David"/>
                <w:color w:val="000000"/>
                <w:sz w:val="24"/>
                <w:szCs w:val="24"/>
                <w:rtl/>
              </w:rPr>
              <w:t>בכתב המכרז אין כל התייחסות להגדרה של שירותים סיעודיים. האם ניסיון בשירותים סיעודיים משמע ניסיון באספקת שירותים כמופיע בסעיף 5.6.4 (ו)? ככל שלא כך הדבר, נבקש כי המשרד יפרט את הניסיון הנדרש.</w:t>
            </w:r>
          </w:p>
        </w:tc>
        <w:tc>
          <w:tcPr>
            <w:tcW w:w="4274" w:type="dxa"/>
            <w:shd w:val="clear" w:color="auto" w:fill="auto"/>
            <w:vAlign w:val="center"/>
          </w:tcPr>
          <w:p w14:paraId="3A34BEAE" w14:textId="1CBD24A1" w:rsidR="00CD29C5" w:rsidRPr="002F0478" w:rsidRDefault="002F0478" w:rsidP="009938E4">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2F0478">
              <w:rPr>
                <w:rFonts w:ascii="David" w:eastAsia="Times New Roman" w:hAnsi="David" w:cs="David" w:hint="cs"/>
                <w:sz w:val="24"/>
                <w:szCs w:val="24"/>
                <w:rtl/>
              </w:rPr>
              <w:t>שירותים סיעודי</w:t>
            </w:r>
            <w:r>
              <w:rPr>
                <w:rFonts w:ascii="David" w:eastAsia="Times New Roman" w:hAnsi="David" w:cs="David" w:hint="cs"/>
                <w:sz w:val="24"/>
                <w:szCs w:val="24"/>
                <w:rtl/>
              </w:rPr>
              <w:t>י</w:t>
            </w:r>
            <w:r w:rsidRPr="002F0478">
              <w:rPr>
                <w:rFonts w:ascii="David" w:eastAsia="Times New Roman" w:hAnsi="David" w:cs="David" w:hint="cs"/>
                <w:sz w:val="24"/>
                <w:szCs w:val="24"/>
                <w:rtl/>
              </w:rPr>
              <w:t>ם לצורך עמידה בתנאי הסף 2.3.5, הינ</w:t>
            </w:r>
            <w:r>
              <w:rPr>
                <w:rFonts w:ascii="David" w:eastAsia="Times New Roman" w:hAnsi="David" w:cs="David" w:hint="cs"/>
                <w:sz w:val="24"/>
                <w:szCs w:val="24"/>
                <w:rtl/>
              </w:rPr>
              <w:t>ם</w:t>
            </w:r>
            <w:r w:rsidRPr="002F0478">
              <w:rPr>
                <w:rFonts w:ascii="David" w:eastAsia="Times New Roman" w:hAnsi="David" w:cs="David" w:hint="cs"/>
                <w:sz w:val="24"/>
                <w:szCs w:val="24"/>
                <w:rtl/>
              </w:rPr>
              <w:t xml:space="preserve"> שירותים שניתנו על ידי אחיות.</w:t>
            </w:r>
          </w:p>
        </w:tc>
      </w:tr>
      <w:tr w:rsidR="009938E4" w:rsidRPr="00F5219E" w14:paraId="1D9AC3B3" w14:textId="77777777" w:rsidTr="003A15B8">
        <w:tc>
          <w:tcPr>
            <w:tcW w:w="925" w:type="dxa"/>
            <w:shd w:val="clear" w:color="auto" w:fill="auto"/>
            <w:vAlign w:val="center"/>
          </w:tcPr>
          <w:p w14:paraId="3A5F254A"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6F266BE9" w14:textId="55527508"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4.2 (ו)</w:t>
            </w:r>
          </w:p>
        </w:tc>
        <w:tc>
          <w:tcPr>
            <w:tcW w:w="1450" w:type="dxa"/>
            <w:shd w:val="clear" w:color="auto" w:fill="auto"/>
            <w:vAlign w:val="center"/>
          </w:tcPr>
          <w:p w14:paraId="3006B64B" w14:textId="576086ED"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9</w:t>
            </w:r>
          </w:p>
        </w:tc>
        <w:tc>
          <w:tcPr>
            <w:tcW w:w="6821" w:type="dxa"/>
            <w:shd w:val="clear" w:color="auto" w:fill="auto"/>
            <w:vAlign w:val="center"/>
          </w:tcPr>
          <w:p w14:paraId="0C8C1D69" w14:textId="2D2515D4" w:rsidR="009938E4" w:rsidRPr="00F5219E" w:rsidRDefault="009938E4" w:rsidP="009938E4">
            <w:pPr>
              <w:spacing w:before="120" w:after="120"/>
              <w:rPr>
                <w:rFonts w:ascii="David" w:hAnsi="David" w:cs="David"/>
                <w:color w:val="000000"/>
                <w:sz w:val="24"/>
                <w:szCs w:val="24"/>
                <w:rtl/>
              </w:rPr>
            </w:pPr>
            <w:r w:rsidRPr="00F5219E">
              <w:rPr>
                <w:rFonts w:ascii="David" w:hAnsi="David" w:cs="David"/>
                <w:color w:val="000000"/>
                <w:sz w:val="24"/>
                <w:szCs w:val="24"/>
                <w:rtl/>
              </w:rPr>
              <w:t xml:space="preserve">הואיל ומערכת המידע של המשרד טרם הוקמה אנו מבינים כי "לעדכן..." משמעו במערכת ההפעלה של הקבלן. האם נכון? באחריות מי ליזום את עדכון המידע מול הקבלן – המוסד / ההורים? </w:t>
            </w:r>
          </w:p>
        </w:tc>
        <w:tc>
          <w:tcPr>
            <w:tcW w:w="4274" w:type="dxa"/>
            <w:shd w:val="clear" w:color="auto" w:fill="auto"/>
            <w:vAlign w:val="center"/>
          </w:tcPr>
          <w:p w14:paraId="76510787" w14:textId="34EB64B6" w:rsidR="009938E4" w:rsidRPr="00F5219E" w:rsidRDefault="00900812" w:rsidP="009938E4">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Pr>
                <w:rFonts w:ascii="David" w:eastAsia="Times New Roman" w:hAnsi="David" w:cs="David" w:hint="cs"/>
                <w:sz w:val="24"/>
                <w:szCs w:val="24"/>
                <w:rtl/>
              </w:rPr>
              <w:t>ע</w:t>
            </w:r>
            <w:r w:rsidRPr="00926D49">
              <w:rPr>
                <w:rFonts w:ascii="David" w:eastAsia="Times New Roman" w:hAnsi="David" w:cs="David" w:hint="cs"/>
                <w:sz w:val="24"/>
                <w:szCs w:val="24"/>
                <w:rtl/>
              </w:rPr>
              <w:t xml:space="preserve">דכון </w:t>
            </w:r>
            <w:r>
              <w:rPr>
                <w:rFonts w:ascii="David" w:eastAsia="Times New Roman" w:hAnsi="David" w:cs="David" w:hint="cs"/>
                <w:sz w:val="24"/>
                <w:szCs w:val="24"/>
                <w:rtl/>
              </w:rPr>
              <w:t>רשימת התלמידים הזכאים לשרות נעשית לאורך כל השנה בהתאם לשינויים על ידי הספק, מנהלת המוסד והפיקוח</w:t>
            </w:r>
          </w:p>
        </w:tc>
      </w:tr>
      <w:tr w:rsidR="009938E4" w:rsidRPr="00F5219E" w14:paraId="3E0E2AC5" w14:textId="77777777" w:rsidTr="003A15B8">
        <w:tc>
          <w:tcPr>
            <w:tcW w:w="925" w:type="dxa"/>
            <w:shd w:val="clear" w:color="auto" w:fill="auto"/>
            <w:vAlign w:val="center"/>
          </w:tcPr>
          <w:p w14:paraId="56FE033F"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69CF63F9" w14:textId="408B9D23"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4.3.4</w:t>
            </w:r>
          </w:p>
        </w:tc>
        <w:tc>
          <w:tcPr>
            <w:tcW w:w="1450" w:type="dxa"/>
            <w:shd w:val="clear" w:color="auto" w:fill="auto"/>
            <w:vAlign w:val="center"/>
          </w:tcPr>
          <w:p w14:paraId="543B2A5D" w14:textId="47180BD3"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9</w:t>
            </w:r>
          </w:p>
        </w:tc>
        <w:tc>
          <w:tcPr>
            <w:tcW w:w="6821" w:type="dxa"/>
            <w:shd w:val="clear" w:color="auto" w:fill="auto"/>
            <w:vAlign w:val="center"/>
          </w:tcPr>
          <w:p w14:paraId="7CD502A1" w14:textId="59762BDD"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כיצד מועברת בקשה להתחיל ב07:30 ? האם הבקשה מגיעה מטעם הקבלן או מטעם מנהל המסגרת?</w:t>
            </w:r>
          </w:p>
        </w:tc>
        <w:tc>
          <w:tcPr>
            <w:tcW w:w="4274" w:type="dxa"/>
            <w:shd w:val="clear" w:color="auto" w:fill="auto"/>
            <w:vAlign w:val="center"/>
          </w:tcPr>
          <w:p w14:paraId="12D2DA52" w14:textId="63FE294D" w:rsidR="009938E4" w:rsidRPr="00F5219E" w:rsidRDefault="00900812" w:rsidP="009938E4">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C75F52">
              <w:rPr>
                <w:rFonts w:ascii="David" w:eastAsia="Times New Roman" w:hAnsi="David" w:cs="David" w:hint="cs"/>
                <w:sz w:val="24"/>
                <w:szCs w:val="24"/>
                <w:rtl/>
              </w:rPr>
              <w:t>הבקשה מגיעה ממנהל/ת המסגרת לקבלן וליחידה המקצועית לקבלת אישור</w:t>
            </w:r>
          </w:p>
        </w:tc>
      </w:tr>
      <w:tr w:rsidR="009938E4" w:rsidRPr="00F5219E" w14:paraId="395B44B7" w14:textId="77777777" w:rsidTr="003A15B8">
        <w:tc>
          <w:tcPr>
            <w:tcW w:w="925" w:type="dxa"/>
            <w:shd w:val="clear" w:color="auto" w:fill="auto"/>
            <w:vAlign w:val="center"/>
          </w:tcPr>
          <w:p w14:paraId="171FCB61"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39CA14D1" w14:textId="7D680614"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4.4.1</w:t>
            </w:r>
          </w:p>
        </w:tc>
        <w:tc>
          <w:tcPr>
            <w:tcW w:w="1450" w:type="dxa"/>
            <w:shd w:val="clear" w:color="auto" w:fill="auto"/>
            <w:vAlign w:val="center"/>
          </w:tcPr>
          <w:p w14:paraId="188D61D5" w14:textId="1ABE3929"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10</w:t>
            </w:r>
          </w:p>
        </w:tc>
        <w:tc>
          <w:tcPr>
            <w:tcW w:w="6821" w:type="dxa"/>
            <w:shd w:val="clear" w:color="auto" w:fill="auto"/>
            <w:vAlign w:val="center"/>
          </w:tcPr>
          <w:p w14:paraId="02EEDBEF" w14:textId="0EA3922B"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מבוקש לדעת,  מתי הספק יקבל רשימה של סוג הרופאים המומחים שיש לספק על פי צרכי התלמידים.</w:t>
            </w:r>
          </w:p>
        </w:tc>
        <w:tc>
          <w:tcPr>
            <w:tcW w:w="4274" w:type="dxa"/>
            <w:shd w:val="clear" w:color="auto" w:fill="auto"/>
            <w:vAlign w:val="center"/>
          </w:tcPr>
          <w:p w14:paraId="7DE9BF71" w14:textId="77777777" w:rsidR="00900812" w:rsidRPr="00C75F52"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C75F52">
              <w:rPr>
                <w:rFonts w:ascii="David" w:eastAsia="Times New Roman" w:hAnsi="David" w:cs="David" w:hint="cs"/>
                <w:sz w:val="24"/>
                <w:szCs w:val="24"/>
                <w:rtl/>
              </w:rPr>
              <w:t xml:space="preserve">רשימת הרופאים המומחים מפורטת במכרז. </w:t>
            </w:r>
          </w:p>
          <w:p w14:paraId="2078121A" w14:textId="0B625A0D" w:rsidR="009938E4" w:rsidRPr="00F5219E"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C75F52">
              <w:rPr>
                <w:rFonts w:ascii="David" w:eastAsia="Times New Roman" w:hAnsi="David" w:cs="David" w:hint="cs"/>
                <w:sz w:val="24"/>
                <w:szCs w:val="24"/>
                <w:rtl/>
              </w:rPr>
              <w:t xml:space="preserve">על הספק להיערך למתן השרות בהתאם למתווה בנספח 7 ובהלימה לצרכים העולים  בנספח 6 </w:t>
            </w:r>
            <w:r w:rsidRPr="00C75F52">
              <w:rPr>
                <w:rFonts w:ascii="David" w:eastAsia="Times New Roman" w:hAnsi="David" w:cs="David" w:hint="cs"/>
                <w:sz w:val="24"/>
                <w:szCs w:val="24"/>
                <w:rtl/>
              </w:rPr>
              <w:lastRenderedPageBreak/>
              <w:t>המרכז את מיפוי התלמידים הזקוקים לטיפולים פולשניים.</w:t>
            </w:r>
          </w:p>
        </w:tc>
      </w:tr>
      <w:tr w:rsidR="009938E4" w:rsidRPr="00F5219E" w14:paraId="6538B362" w14:textId="77777777" w:rsidTr="003A15B8">
        <w:tc>
          <w:tcPr>
            <w:tcW w:w="925" w:type="dxa"/>
            <w:shd w:val="clear" w:color="auto" w:fill="auto"/>
            <w:vAlign w:val="center"/>
          </w:tcPr>
          <w:p w14:paraId="68341068"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30665247" w14:textId="4B46B2E8"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4.4.1</w:t>
            </w:r>
          </w:p>
        </w:tc>
        <w:tc>
          <w:tcPr>
            <w:tcW w:w="1450" w:type="dxa"/>
            <w:shd w:val="clear" w:color="auto" w:fill="auto"/>
            <w:vAlign w:val="center"/>
          </w:tcPr>
          <w:p w14:paraId="606F483B" w14:textId="724A553B"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10</w:t>
            </w:r>
          </w:p>
        </w:tc>
        <w:tc>
          <w:tcPr>
            <w:tcW w:w="6821" w:type="dxa"/>
            <w:shd w:val="clear" w:color="auto" w:fill="auto"/>
            <w:vAlign w:val="center"/>
          </w:tcPr>
          <w:p w14:paraId="28B4A84E" w14:textId="77777777"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מפתח להקצאות שעות רופא – מבוקש להבהיר: </w:t>
            </w:r>
          </w:p>
          <w:p w14:paraId="35A97328" w14:textId="77777777" w:rsidR="009938E4" w:rsidRPr="00F5219E" w:rsidRDefault="009938E4" w:rsidP="009938E4">
            <w:pPr>
              <w:pStyle w:val="af7"/>
              <w:widowControl w:val="0"/>
              <w:numPr>
                <w:ilvl w:val="0"/>
                <w:numId w:val="31"/>
              </w:numPr>
              <w:overflowPunct/>
              <w:autoSpaceDE/>
              <w:autoSpaceDN/>
              <w:adjustRightInd/>
              <w:spacing w:line="280" w:lineRule="atLeast"/>
              <w:contextualSpacing/>
              <w:jc w:val="left"/>
              <w:textAlignment w:val="auto"/>
              <w:rPr>
                <w:rFonts w:ascii="David" w:hAnsi="David"/>
                <w:color w:val="000000"/>
              </w:rPr>
            </w:pPr>
            <w:r w:rsidRPr="00F5219E">
              <w:rPr>
                <w:rFonts w:ascii="David" w:hAnsi="David"/>
                <w:color w:val="000000"/>
                <w:rtl/>
              </w:rPr>
              <w:t xml:space="preserve">כמה שעות בממוצע לוקח כל ביקור? </w:t>
            </w:r>
          </w:p>
          <w:p w14:paraId="40B38F90" w14:textId="77777777" w:rsidR="009938E4" w:rsidRPr="00F5219E" w:rsidRDefault="009938E4" w:rsidP="009938E4">
            <w:pPr>
              <w:pStyle w:val="af7"/>
              <w:widowControl w:val="0"/>
              <w:numPr>
                <w:ilvl w:val="0"/>
                <w:numId w:val="31"/>
              </w:numPr>
              <w:overflowPunct/>
              <w:autoSpaceDE/>
              <w:autoSpaceDN/>
              <w:adjustRightInd/>
              <w:spacing w:after="160" w:line="259" w:lineRule="auto"/>
              <w:contextualSpacing/>
              <w:jc w:val="left"/>
              <w:textAlignment w:val="auto"/>
              <w:rPr>
                <w:rFonts w:ascii="David" w:hAnsi="David"/>
                <w:color w:val="000000"/>
              </w:rPr>
            </w:pPr>
            <w:r w:rsidRPr="00F5219E">
              <w:rPr>
                <w:rFonts w:ascii="David" w:hAnsi="David"/>
                <w:color w:val="000000"/>
                <w:rtl/>
              </w:rPr>
              <w:t>מה הכוונה לפי דרישה? כיצד מועברת הדרישה ועל ידי מי?</w:t>
            </w:r>
          </w:p>
          <w:p w14:paraId="2832E27E" w14:textId="43974C79" w:rsidR="009938E4" w:rsidRPr="00F5219E" w:rsidRDefault="009938E4" w:rsidP="009938E4">
            <w:pPr>
              <w:pStyle w:val="af7"/>
              <w:widowControl w:val="0"/>
              <w:numPr>
                <w:ilvl w:val="0"/>
                <w:numId w:val="31"/>
              </w:numPr>
              <w:overflowPunct/>
              <w:autoSpaceDE/>
              <w:autoSpaceDN/>
              <w:adjustRightInd/>
              <w:spacing w:after="160" w:line="259" w:lineRule="auto"/>
              <w:contextualSpacing/>
              <w:jc w:val="left"/>
              <w:textAlignment w:val="auto"/>
              <w:rPr>
                <w:rFonts w:ascii="David" w:hAnsi="David"/>
                <w:color w:val="000000"/>
                <w:rtl/>
              </w:rPr>
            </w:pPr>
            <w:r w:rsidRPr="00F5219E">
              <w:rPr>
                <w:rFonts w:ascii="David" w:hAnsi="David"/>
                <w:color w:val="000000"/>
                <w:rtl/>
              </w:rPr>
              <w:t>מה היקף השעות של אספקת שירותים על פי דרישה ואיזה סוג רופאים נדרש לספק?</w:t>
            </w:r>
          </w:p>
        </w:tc>
        <w:tc>
          <w:tcPr>
            <w:tcW w:w="4274" w:type="dxa"/>
            <w:shd w:val="clear" w:color="auto" w:fill="auto"/>
            <w:vAlign w:val="center"/>
          </w:tcPr>
          <w:p w14:paraId="487711CB" w14:textId="77777777" w:rsidR="00900812" w:rsidRPr="00900812" w:rsidRDefault="00900812" w:rsidP="00900812">
            <w:pPr>
              <w:rPr>
                <w:rFonts w:ascii="David" w:hAnsi="David" w:cs="David"/>
                <w:color w:val="000000"/>
                <w:sz w:val="24"/>
                <w:szCs w:val="24"/>
                <w:rtl/>
              </w:rPr>
            </w:pPr>
            <w:r w:rsidRPr="00900812">
              <w:rPr>
                <w:rFonts w:ascii="David" w:hAnsi="David" w:cs="David" w:hint="cs"/>
                <w:color w:val="000000"/>
                <w:sz w:val="24"/>
                <w:szCs w:val="24"/>
                <w:rtl/>
              </w:rPr>
              <w:t>1.</w:t>
            </w:r>
            <w:r w:rsidRPr="00900812">
              <w:rPr>
                <w:rFonts w:ascii="David" w:hAnsi="David" w:cs="David"/>
                <w:color w:val="000000"/>
                <w:sz w:val="24"/>
                <w:szCs w:val="24"/>
                <w:rtl/>
              </w:rPr>
              <w:t xml:space="preserve"> </w:t>
            </w:r>
            <w:r w:rsidRPr="00900812">
              <w:rPr>
                <w:rFonts w:ascii="David" w:hAnsi="David" w:cs="David" w:hint="cs"/>
                <w:color w:val="000000"/>
                <w:sz w:val="24"/>
                <w:szCs w:val="24"/>
                <w:rtl/>
              </w:rPr>
              <w:t>בין שעה ל4 שעות (+נספח 8)</w:t>
            </w:r>
          </w:p>
          <w:p w14:paraId="1AF26CD1" w14:textId="77777777" w:rsidR="00900812" w:rsidRPr="00900812" w:rsidRDefault="00900812" w:rsidP="00900812">
            <w:pPr>
              <w:rPr>
                <w:rFonts w:ascii="David" w:hAnsi="David" w:cs="David"/>
                <w:color w:val="000000"/>
                <w:sz w:val="24"/>
                <w:szCs w:val="24"/>
                <w:rtl/>
              </w:rPr>
            </w:pPr>
            <w:r w:rsidRPr="00900812">
              <w:rPr>
                <w:rFonts w:ascii="David" w:hAnsi="David" w:cs="David" w:hint="cs"/>
                <w:color w:val="000000"/>
                <w:sz w:val="24"/>
                <w:szCs w:val="24"/>
                <w:rtl/>
              </w:rPr>
              <w:t>2. ממנהלת המסגרת והפיקוח המחוזי</w:t>
            </w:r>
          </w:p>
          <w:p w14:paraId="4327B432" w14:textId="6145601F" w:rsidR="009938E4" w:rsidRPr="00900812" w:rsidRDefault="00900812" w:rsidP="00900812">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900812">
              <w:rPr>
                <w:rFonts w:ascii="David" w:hAnsi="David" w:cs="David" w:hint="cs"/>
                <w:color w:val="000000"/>
                <w:sz w:val="24"/>
                <w:szCs w:val="24"/>
                <w:rtl/>
              </w:rPr>
              <w:t>3. רשימת הרופאים המומחים מפורטת במכרז, כמו כן סעיף 4.7 מציין את היקף השעות השנתיות המשוערות של השרות הרפואי.</w:t>
            </w:r>
          </w:p>
        </w:tc>
      </w:tr>
      <w:tr w:rsidR="009938E4" w:rsidRPr="00F5219E" w14:paraId="1D9C7CE7" w14:textId="77777777" w:rsidTr="003A15B8">
        <w:tc>
          <w:tcPr>
            <w:tcW w:w="925" w:type="dxa"/>
            <w:shd w:val="clear" w:color="auto" w:fill="auto"/>
            <w:vAlign w:val="center"/>
          </w:tcPr>
          <w:p w14:paraId="1F6F0A94"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01F57FA6" w14:textId="17706E55"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4.4.2</w:t>
            </w:r>
          </w:p>
        </w:tc>
        <w:tc>
          <w:tcPr>
            <w:tcW w:w="1450" w:type="dxa"/>
            <w:shd w:val="clear" w:color="auto" w:fill="auto"/>
            <w:vAlign w:val="center"/>
          </w:tcPr>
          <w:p w14:paraId="422EB967" w14:textId="4F456023"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11</w:t>
            </w:r>
          </w:p>
        </w:tc>
        <w:tc>
          <w:tcPr>
            <w:tcW w:w="6821" w:type="dxa"/>
            <w:shd w:val="clear" w:color="auto" w:fill="auto"/>
            <w:vAlign w:val="center"/>
          </w:tcPr>
          <w:p w14:paraId="158B83CF" w14:textId="3385ED77"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בהתאם לסעיף הנ"ל הספק הזוכה נדרש להקצות שעות טיפולים פולשניים בהתאם להמלצת הרופא המטפל בקהילה ובהנחיית רופא הספק. בנספח 5 קיים פירוט על סוג הכיתה, סוג המסגרת החינוכית וכמות ילדים בכיתה. בנספח 6 קיימת חלוקה של כמות תלמידים לפי כל טיפול פולשני ולפי מסגרות חינוכיות. על פניו, הן המכרז והן הנספחים המצורפים אליו נותנים מידע כמותי בלבד ביחס למצב הילדים הזקוקים לטיפול פולשני ואין כל התייחסות למצב הרפואי של הילד, אשר ממנו נגזר כמות האחיות הנדרשות בכל בית ספר. בכדי שספקים פוטנציאליים חדשים יוכלו לנתח את הסוגיות הרפואיות והתשומות הנדרשות לכך – הן מקצועיות והן כלכליות נדרש לחשוף בפני המציעים הפוטנציאליים את התיקים הרפואיים של הילדים (כמובן, ללא חשיפת פרטים מזהים) ועל פי המצב הרפואי של כל ילד וילד יוכלו הספקים להעריך את היקף השירות הנדרש בכל בית ספר. ללא קבלת המידע הנ"ל המשרד בעצם נותן יתרון יחסי לספק מכהן ופוגע בחוסר השוויונות בין הספקים. למען הסר ספק הנתונים הכמותיים המופיעים בסעיף 4.7 אינם מסייעים לעניין שכן עלות שעת אחות בת"א שונה מעלות שעת אחות בצפון ובפריפריה וספק פוטנציאלי צריך לנתח כלכלי את שעות האחיות בהתאם לעלות שלהן ולא ברמת מאקרו. לראייה – בסעיף 4.5 – שירות ייעוץ במוכש"ר, תת סעיף 4.5.5 – המשרד מבקש מהספקים לקרוא את החומר הרפואי של כל ילד במוכש"ר ועל פיו לקבוע את היקף שעות הטיפול הרפואי לו נדרש הילד. אם במוכש"ר זה ככה אז למה לא ברשמי?</w:t>
            </w:r>
          </w:p>
        </w:tc>
        <w:tc>
          <w:tcPr>
            <w:tcW w:w="4274" w:type="dxa"/>
            <w:shd w:val="clear" w:color="auto" w:fill="auto"/>
            <w:vAlign w:val="center"/>
          </w:tcPr>
          <w:p w14:paraId="747713A7" w14:textId="77777777" w:rsidR="00900812" w:rsidRDefault="00900812" w:rsidP="00900812">
            <w:pPr>
              <w:rPr>
                <w:rFonts w:ascii="David" w:eastAsia="Times New Roman" w:hAnsi="David" w:cs="David"/>
                <w:sz w:val="24"/>
                <w:szCs w:val="24"/>
                <w:rtl/>
              </w:rPr>
            </w:pPr>
            <w:r>
              <w:rPr>
                <w:rFonts w:ascii="David" w:eastAsia="Times New Roman" w:hAnsi="David" w:cs="David" w:hint="cs"/>
                <w:sz w:val="24"/>
                <w:szCs w:val="24"/>
                <w:rtl/>
              </w:rPr>
              <w:t>במכרז מצוינות כמות שעות שנתית משוערת בחלוקה לפי אזורים בהתאם לצורך הרפואי.</w:t>
            </w:r>
          </w:p>
          <w:p w14:paraId="244C4915" w14:textId="1739F345" w:rsidR="009938E4" w:rsidRPr="00F5219E"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EF52B2">
              <w:rPr>
                <w:rFonts w:ascii="David" w:eastAsia="Times New Roman" w:hAnsi="David" w:cs="David" w:hint="cs"/>
                <w:sz w:val="24"/>
                <w:szCs w:val="24"/>
                <w:rtl/>
              </w:rPr>
              <w:t>רופא הספק מעיין במסמכים הרפוא</w:t>
            </w:r>
            <w:r>
              <w:rPr>
                <w:rFonts w:ascii="David" w:eastAsia="Times New Roman" w:hAnsi="David" w:cs="David" w:hint="cs"/>
                <w:sz w:val="24"/>
                <w:szCs w:val="24"/>
                <w:rtl/>
              </w:rPr>
              <w:t>י</w:t>
            </w:r>
            <w:r w:rsidRPr="00EF52B2">
              <w:rPr>
                <w:rFonts w:ascii="David" w:eastAsia="Times New Roman" w:hAnsi="David" w:cs="David" w:hint="cs"/>
                <w:sz w:val="24"/>
                <w:szCs w:val="24"/>
                <w:rtl/>
              </w:rPr>
              <w:t>ים ברשמי ובמוכשר וקובע את היקף השעות, סוג הטיפול במערכת החינוך</w:t>
            </w:r>
          </w:p>
        </w:tc>
      </w:tr>
      <w:tr w:rsidR="009938E4" w:rsidRPr="00F5219E" w14:paraId="4B31ECBB" w14:textId="77777777" w:rsidTr="003A15B8">
        <w:tc>
          <w:tcPr>
            <w:tcW w:w="925" w:type="dxa"/>
            <w:shd w:val="clear" w:color="auto" w:fill="auto"/>
            <w:vAlign w:val="center"/>
          </w:tcPr>
          <w:p w14:paraId="2FA29767"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0B972A2E" w14:textId="5553A3B7"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4.5</w:t>
            </w:r>
          </w:p>
        </w:tc>
        <w:tc>
          <w:tcPr>
            <w:tcW w:w="1450" w:type="dxa"/>
            <w:shd w:val="clear" w:color="auto" w:fill="auto"/>
            <w:vAlign w:val="center"/>
          </w:tcPr>
          <w:p w14:paraId="4139DF6F" w14:textId="04BC7EE6"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11</w:t>
            </w:r>
          </w:p>
        </w:tc>
        <w:tc>
          <w:tcPr>
            <w:tcW w:w="6821" w:type="dxa"/>
            <w:shd w:val="clear" w:color="auto" w:fill="auto"/>
            <w:vAlign w:val="center"/>
          </w:tcPr>
          <w:p w14:paraId="643D6C0E" w14:textId="1AA238A2"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כיצד מועברים טפסי התלמידים המוכש"ר? כיצד הרופא מקבל אותם? האם עליו להגיע פיזית לכל מוסד? מי מתאם את ההגעה? מי מתלווה לרופא? כיצד יודעים איזה מומחיות נדרשת לטובת תלמידים אלו?</w:t>
            </w:r>
          </w:p>
        </w:tc>
        <w:tc>
          <w:tcPr>
            <w:tcW w:w="4274" w:type="dxa"/>
            <w:shd w:val="clear" w:color="auto" w:fill="auto"/>
            <w:vAlign w:val="center"/>
          </w:tcPr>
          <w:p w14:paraId="16EE144B" w14:textId="77777777" w:rsidR="00900812"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 xml:space="preserve">מסמכי </w:t>
            </w:r>
            <w:r w:rsidRPr="00695D35">
              <w:rPr>
                <w:rFonts w:ascii="David" w:eastAsia="Times New Roman" w:hAnsi="David" w:cs="David" w:hint="cs"/>
                <w:sz w:val="24"/>
                <w:szCs w:val="24"/>
                <w:rtl/>
              </w:rPr>
              <w:t>הבקשה לטיפול פולשני יוגשו על ידי ההורים באמצעות מנהלת המסגרת במערכת הממוחשבת לבדיקה</w:t>
            </w:r>
            <w:r>
              <w:rPr>
                <w:rFonts w:ascii="David" w:eastAsia="Times New Roman" w:hAnsi="David" w:cs="David" w:hint="cs"/>
                <w:sz w:val="24"/>
                <w:szCs w:val="24"/>
                <w:rtl/>
              </w:rPr>
              <w:t xml:space="preserve"> של אחות ורופא לאישור מתן השרות וקביעת סוג הטיפול וכמות השעות.</w:t>
            </w:r>
          </w:p>
          <w:p w14:paraId="236740E9" w14:textId="468D3A91" w:rsidR="009938E4" w:rsidRPr="00F5219E"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Pr>
                <w:rFonts w:ascii="David" w:eastAsia="Times New Roman" w:hAnsi="David" w:cs="David" w:hint="cs"/>
                <w:sz w:val="24"/>
                <w:szCs w:val="24"/>
                <w:rtl/>
              </w:rPr>
              <w:t>התיאום לכל דבר ועיניין מול מנהל/ת המסגרת והאחות המחוזית.</w:t>
            </w:r>
          </w:p>
        </w:tc>
      </w:tr>
      <w:tr w:rsidR="009938E4" w:rsidRPr="00F5219E" w14:paraId="1F063E9F" w14:textId="77777777" w:rsidTr="003A15B8">
        <w:tc>
          <w:tcPr>
            <w:tcW w:w="925" w:type="dxa"/>
            <w:shd w:val="clear" w:color="auto" w:fill="auto"/>
            <w:vAlign w:val="center"/>
          </w:tcPr>
          <w:p w14:paraId="5B5BF284"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71739EBF" w14:textId="4D9D2D3B"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4.6.3</w:t>
            </w:r>
          </w:p>
        </w:tc>
        <w:tc>
          <w:tcPr>
            <w:tcW w:w="1450" w:type="dxa"/>
            <w:shd w:val="clear" w:color="auto" w:fill="auto"/>
            <w:vAlign w:val="center"/>
          </w:tcPr>
          <w:p w14:paraId="7B9DFBB2" w14:textId="21DD179D"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11</w:t>
            </w:r>
          </w:p>
        </w:tc>
        <w:tc>
          <w:tcPr>
            <w:tcW w:w="6821" w:type="dxa"/>
            <w:shd w:val="clear" w:color="auto" w:fill="auto"/>
            <w:vAlign w:val="center"/>
          </w:tcPr>
          <w:p w14:paraId="76CDD4AC" w14:textId="39DF9A15"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הואיל ומערכת המידע של המשרד טרם הוקמה אנו מבינים כי האחריות להקמתה, תפעולה, אבטחתה ותחזוקתה של מערכת המידע לתקופת הביניים על ידי ועל חשבון הקבלן. האם נכון? </w:t>
            </w:r>
          </w:p>
        </w:tc>
        <w:tc>
          <w:tcPr>
            <w:tcW w:w="4274" w:type="dxa"/>
            <w:shd w:val="clear" w:color="auto" w:fill="auto"/>
            <w:vAlign w:val="center"/>
          </w:tcPr>
          <w:p w14:paraId="5164B1CF" w14:textId="218D396E" w:rsidR="009938E4" w:rsidRPr="00F5219E" w:rsidRDefault="00900812" w:rsidP="009938E4">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263945">
              <w:rPr>
                <w:rFonts w:ascii="David" w:eastAsia="Times New Roman" w:hAnsi="David" w:cs="David" w:hint="cs"/>
                <w:sz w:val="24"/>
                <w:szCs w:val="24"/>
                <w:rtl/>
              </w:rPr>
              <w:t>מערכת המשרד מוקמת בימים אלה</w:t>
            </w:r>
          </w:p>
        </w:tc>
      </w:tr>
      <w:tr w:rsidR="009938E4" w:rsidRPr="00F5219E" w14:paraId="436D98CA" w14:textId="77777777" w:rsidTr="003A15B8">
        <w:tc>
          <w:tcPr>
            <w:tcW w:w="925" w:type="dxa"/>
            <w:shd w:val="clear" w:color="auto" w:fill="auto"/>
            <w:vAlign w:val="center"/>
          </w:tcPr>
          <w:p w14:paraId="6123DB75"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37A71276" w14:textId="5E8B47DC"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4.6.6</w:t>
            </w:r>
          </w:p>
        </w:tc>
        <w:tc>
          <w:tcPr>
            <w:tcW w:w="1450" w:type="dxa"/>
            <w:shd w:val="clear" w:color="auto" w:fill="auto"/>
            <w:vAlign w:val="center"/>
          </w:tcPr>
          <w:p w14:paraId="1F7C157B" w14:textId="2050B1E5"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12</w:t>
            </w:r>
          </w:p>
        </w:tc>
        <w:tc>
          <w:tcPr>
            <w:tcW w:w="6821" w:type="dxa"/>
            <w:shd w:val="clear" w:color="auto" w:fill="auto"/>
            <w:vAlign w:val="center"/>
          </w:tcPr>
          <w:p w14:paraId="7650D6A3" w14:textId="52C5520A"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מבוקש להבהיר, האם כאשר תיכנס המערכת החדשה יצטרכו להחתים נוכחות גם במערכת החדשה וגם במערכת של הספק?</w:t>
            </w:r>
          </w:p>
        </w:tc>
        <w:tc>
          <w:tcPr>
            <w:tcW w:w="4274" w:type="dxa"/>
            <w:shd w:val="clear" w:color="auto" w:fill="auto"/>
            <w:vAlign w:val="center"/>
          </w:tcPr>
          <w:p w14:paraId="12840BBB" w14:textId="77777777" w:rsidR="00900812"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החתמת נוכחות במערכת של הספק בלבד.</w:t>
            </w:r>
          </w:p>
          <w:p w14:paraId="16472BF2" w14:textId="6EC2BCD4" w:rsidR="009938E4" w:rsidRPr="00F5219E"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263945">
              <w:rPr>
                <w:rFonts w:ascii="David" w:eastAsia="Times New Roman" w:hAnsi="David" w:cs="David" w:hint="cs"/>
                <w:sz w:val="24"/>
                <w:szCs w:val="24"/>
                <w:rtl/>
              </w:rPr>
              <w:t>יישלח ממשק בין המערכות של הספק ושל המשרד</w:t>
            </w:r>
            <w:r>
              <w:rPr>
                <w:rFonts w:ascii="David" w:eastAsia="Times New Roman" w:hAnsi="David" w:cs="David" w:hint="cs"/>
                <w:sz w:val="24"/>
                <w:szCs w:val="24"/>
                <w:rtl/>
              </w:rPr>
              <w:t>.</w:t>
            </w:r>
          </w:p>
        </w:tc>
      </w:tr>
      <w:tr w:rsidR="009938E4" w:rsidRPr="00F5219E" w14:paraId="49AA1F35" w14:textId="77777777" w:rsidTr="003A15B8">
        <w:tc>
          <w:tcPr>
            <w:tcW w:w="925" w:type="dxa"/>
            <w:shd w:val="clear" w:color="auto" w:fill="auto"/>
            <w:vAlign w:val="center"/>
          </w:tcPr>
          <w:p w14:paraId="2190CB67"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4AD7EC29" w14:textId="1E7C1BB2"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4.6.11</w:t>
            </w:r>
          </w:p>
        </w:tc>
        <w:tc>
          <w:tcPr>
            <w:tcW w:w="1450" w:type="dxa"/>
            <w:shd w:val="clear" w:color="auto" w:fill="auto"/>
            <w:vAlign w:val="center"/>
          </w:tcPr>
          <w:p w14:paraId="588BAE25" w14:textId="1A3F38F5"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12</w:t>
            </w:r>
          </w:p>
        </w:tc>
        <w:tc>
          <w:tcPr>
            <w:tcW w:w="6821" w:type="dxa"/>
            <w:shd w:val="clear" w:color="auto" w:fill="auto"/>
            <w:vAlign w:val="center"/>
          </w:tcPr>
          <w:p w14:paraId="01A4A5B3" w14:textId="0678D8D0"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לאור רגישותו של המידע, מידע רפואי אודות קטינים, מבוקש להבהיר כיצד יועבר קובץ התלמידים בצורה מאובטחת. האם באמצעות כספת? על חשבון מי הקצאת הכספת? </w:t>
            </w:r>
          </w:p>
        </w:tc>
        <w:tc>
          <w:tcPr>
            <w:tcW w:w="4274" w:type="dxa"/>
            <w:shd w:val="clear" w:color="auto" w:fill="auto"/>
            <w:vAlign w:val="center"/>
          </w:tcPr>
          <w:p w14:paraId="6652EADE" w14:textId="77777777" w:rsidR="00900812"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שאלון רפואי יעלה במערכת הממוחשבת של המשרד לבדיקה של אחות ורופא.</w:t>
            </w:r>
          </w:p>
          <w:p w14:paraId="247578DB" w14:textId="07085F66" w:rsidR="009938E4" w:rsidRPr="00900812"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Pr>
                <w:rFonts w:ascii="David" w:eastAsia="Times New Roman" w:hAnsi="David" w:cs="David" w:hint="cs"/>
                <w:sz w:val="24"/>
                <w:szCs w:val="24"/>
                <w:rtl/>
              </w:rPr>
              <w:t>יינתנו הרשאות לבלי תפקידים לעבודה במערכת הממוחשבת.</w:t>
            </w:r>
          </w:p>
        </w:tc>
      </w:tr>
      <w:tr w:rsidR="009938E4" w:rsidRPr="00F5219E" w14:paraId="330D4C90" w14:textId="77777777" w:rsidTr="003A15B8">
        <w:tc>
          <w:tcPr>
            <w:tcW w:w="925" w:type="dxa"/>
            <w:shd w:val="clear" w:color="auto" w:fill="auto"/>
            <w:vAlign w:val="center"/>
          </w:tcPr>
          <w:p w14:paraId="1C3D7812"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7D3401FC" w14:textId="203EF8B2"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4.6.12</w:t>
            </w:r>
          </w:p>
        </w:tc>
        <w:tc>
          <w:tcPr>
            <w:tcW w:w="1450" w:type="dxa"/>
            <w:shd w:val="clear" w:color="auto" w:fill="auto"/>
            <w:vAlign w:val="center"/>
          </w:tcPr>
          <w:p w14:paraId="4F3D0A45" w14:textId="2AD789F9"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12</w:t>
            </w:r>
          </w:p>
        </w:tc>
        <w:tc>
          <w:tcPr>
            <w:tcW w:w="6821" w:type="dxa"/>
            <w:shd w:val="clear" w:color="auto" w:fill="auto"/>
            <w:vAlign w:val="center"/>
          </w:tcPr>
          <w:p w14:paraId="73BFDE4B" w14:textId="29D4EFF9"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מבוקש להגדיר "מיידי". </w:t>
            </w:r>
          </w:p>
        </w:tc>
        <w:tc>
          <w:tcPr>
            <w:tcW w:w="4274" w:type="dxa"/>
            <w:shd w:val="clear" w:color="auto" w:fill="auto"/>
            <w:vAlign w:val="center"/>
          </w:tcPr>
          <w:p w14:paraId="22BFCC4C" w14:textId="2B6D0EE7" w:rsidR="009938E4" w:rsidRPr="00F5219E" w:rsidRDefault="00900812" w:rsidP="009938E4">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196AE8">
              <w:rPr>
                <w:rFonts w:ascii="David" w:eastAsia="Times New Roman" w:hAnsi="David" w:cs="David" w:hint="cs"/>
                <w:sz w:val="24"/>
                <w:szCs w:val="24"/>
                <w:rtl/>
              </w:rPr>
              <w:t>באחריות הקבלן לטפל בבקשות ובמענים הנדרשים על בסיס יום יומי על מנת לתת את השרות הרפואי לתלמידים במסגרות החינוך.</w:t>
            </w:r>
          </w:p>
        </w:tc>
      </w:tr>
      <w:tr w:rsidR="009938E4" w:rsidRPr="00F5219E" w14:paraId="7785D205" w14:textId="77777777" w:rsidTr="003A15B8">
        <w:tc>
          <w:tcPr>
            <w:tcW w:w="925" w:type="dxa"/>
            <w:shd w:val="clear" w:color="auto" w:fill="auto"/>
            <w:vAlign w:val="center"/>
          </w:tcPr>
          <w:p w14:paraId="7A42E80E"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73CD5718" w14:textId="63D6FACE"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5.3.1</w:t>
            </w:r>
          </w:p>
        </w:tc>
        <w:tc>
          <w:tcPr>
            <w:tcW w:w="1450" w:type="dxa"/>
            <w:shd w:val="clear" w:color="auto" w:fill="auto"/>
            <w:vAlign w:val="center"/>
          </w:tcPr>
          <w:p w14:paraId="27933738" w14:textId="4960ADBE"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14</w:t>
            </w:r>
          </w:p>
        </w:tc>
        <w:tc>
          <w:tcPr>
            <w:tcW w:w="6821" w:type="dxa"/>
            <w:shd w:val="clear" w:color="auto" w:fill="auto"/>
            <w:vAlign w:val="center"/>
          </w:tcPr>
          <w:p w14:paraId="55BA30CA" w14:textId="1CF623FF"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מבוקש לדעת כמה זמן התארגנות לאספקת השירותים יקבל הספק הזוכה. על פי הסעיף הנ"ל נדרש להדריך ולהכשיר את כלל העובדים עוד טרם תחילת עבודתם. המכרז הנוכחי שונה בתכולת השירותים הפולשניים מהמכרז הקודם. לדוגמה – מתן מים ותרופות בפג, החזרה של צינורית פג ומשאבות סכרת. הכשרה לאספקת השירותים הנ"ל לילדים בחינוך המיוחד מתקיימת אך ורק בבית חולים ובקבוצות של עד 20 אנשים. בהנחה שבית חולים הדסה </w:t>
            </w:r>
            <w:r w:rsidRPr="00F5219E">
              <w:rPr>
                <w:rFonts w:ascii="David" w:hAnsi="David" w:cs="David"/>
                <w:color w:val="000000"/>
                <w:sz w:val="24"/>
                <w:szCs w:val="24"/>
                <w:rtl/>
              </w:rPr>
              <w:lastRenderedPageBreak/>
              <w:t xml:space="preserve">יסכים לבצע את ההכשרות יום אחרי יום – אנו מדברים על כשלושה שבועות הכשרה – נבקש לוודא כי לוחות הזמנים הנ"ל מתכנסים ללוחות הזמנים של תקופת ההתארגנות לספק הזוכה </w:t>
            </w:r>
          </w:p>
        </w:tc>
        <w:tc>
          <w:tcPr>
            <w:tcW w:w="4274" w:type="dxa"/>
            <w:shd w:val="clear" w:color="auto" w:fill="auto"/>
            <w:vAlign w:val="center"/>
          </w:tcPr>
          <w:p w14:paraId="38688350" w14:textId="77777777" w:rsidR="00900812" w:rsidRPr="00196AE8"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196AE8">
              <w:rPr>
                <w:rFonts w:ascii="David" w:eastAsia="Times New Roman" w:hAnsi="David" w:cs="David" w:hint="cs"/>
                <w:sz w:val="24"/>
                <w:szCs w:val="24"/>
                <w:rtl/>
              </w:rPr>
              <w:lastRenderedPageBreak/>
              <w:t xml:space="preserve">תחילת השרות של הספק הזוכה הינה 1.9.24 </w:t>
            </w:r>
          </w:p>
          <w:p w14:paraId="62EEA03B" w14:textId="1C82575A" w:rsidR="009938E4" w:rsidRPr="00F5219E"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777DA4">
              <w:rPr>
                <w:rFonts w:ascii="David" w:eastAsia="Times New Roman" w:hAnsi="David" w:cs="David" w:hint="cs"/>
                <w:sz w:val="24"/>
                <w:szCs w:val="24"/>
                <w:rtl/>
              </w:rPr>
              <w:t>בהתאם לצרכים הרפואיים של התלמידים</w:t>
            </w:r>
          </w:p>
        </w:tc>
      </w:tr>
      <w:tr w:rsidR="009938E4" w:rsidRPr="00F5219E" w14:paraId="0BA8772F" w14:textId="77777777" w:rsidTr="003A15B8">
        <w:tc>
          <w:tcPr>
            <w:tcW w:w="925" w:type="dxa"/>
            <w:shd w:val="clear" w:color="auto" w:fill="auto"/>
            <w:vAlign w:val="center"/>
          </w:tcPr>
          <w:p w14:paraId="6DCF109B"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3BBD0C9C" w14:textId="58F10D08"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5.3.5</w:t>
            </w:r>
          </w:p>
        </w:tc>
        <w:tc>
          <w:tcPr>
            <w:tcW w:w="1450" w:type="dxa"/>
            <w:shd w:val="clear" w:color="auto" w:fill="auto"/>
            <w:vAlign w:val="center"/>
          </w:tcPr>
          <w:p w14:paraId="5E9991B7" w14:textId="328DC645"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14</w:t>
            </w:r>
          </w:p>
        </w:tc>
        <w:tc>
          <w:tcPr>
            <w:tcW w:w="6821" w:type="dxa"/>
            <w:shd w:val="clear" w:color="auto" w:fill="auto"/>
            <w:vAlign w:val="center"/>
          </w:tcPr>
          <w:p w14:paraId="4477F98A" w14:textId="03FC2128"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הואיל וההשתלמויות הן על חשבון הקבלן מבוקש לגלות למציעים את היקף ההשתלמויות הנדרשות בשנה [שעות למידה, מספר משתתפים וכיו"ב].</w:t>
            </w:r>
          </w:p>
        </w:tc>
        <w:tc>
          <w:tcPr>
            <w:tcW w:w="4274" w:type="dxa"/>
            <w:shd w:val="clear" w:color="auto" w:fill="auto"/>
            <w:vAlign w:val="center"/>
          </w:tcPr>
          <w:p w14:paraId="49ACF7BA" w14:textId="7818C1EF" w:rsidR="009938E4" w:rsidRPr="00F5219E" w:rsidRDefault="00900812" w:rsidP="009938E4">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063D15">
              <w:rPr>
                <w:rFonts w:ascii="David" w:eastAsia="Times New Roman" w:hAnsi="David" w:cs="David" w:hint="cs"/>
                <w:sz w:val="24"/>
                <w:szCs w:val="24"/>
                <w:rtl/>
              </w:rPr>
              <w:t>בהתאם לדרישות והנחיות המכרז כפי שמפורט</w:t>
            </w:r>
          </w:p>
        </w:tc>
      </w:tr>
      <w:tr w:rsidR="009938E4" w:rsidRPr="00F5219E" w14:paraId="6EEBF032" w14:textId="77777777" w:rsidTr="003A15B8">
        <w:tc>
          <w:tcPr>
            <w:tcW w:w="925" w:type="dxa"/>
            <w:shd w:val="clear" w:color="auto" w:fill="auto"/>
            <w:vAlign w:val="center"/>
          </w:tcPr>
          <w:p w14:paraId="46D161BD"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699F697F" w14:textId="6C6AA081"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5.4.1</w:t>
            </w:r>
          </w:p>
        </w:tc>
        <w:tc>
          <w:tcPr>
            <w:tcW w:w="1450" w:type="dxa"/>
            <w:shd w:val="clear" w:color="auto" w:fill="auto"/>
            <w:vAlign w:val="center"/>
          </w:tcPr>
          <w:p w14:paraId="239F252D" w14:textId="519C55E5"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15</w:t>
            </w:r>
          </w:p>
        </w:tc>
        <w:tc>
          <w:tcPr>
            <w:tcW w:w="6821" w:type="dxa"/>
            <w:shd w:val="clear" w:color="auto" w:fill="auto"/>
            <w:vAlign w:val="center"/>
          </w:tcPr>
          <w:p w14:paraId="759814B8" w14:textId="77777777" w:rsidR="009938E4" w:rsidRPr="00900812" w:rsidRDefault="009938E4" w:rsidP="009938E4">
            <w:pPr>
              <w:widowControl w:val="0"/>
              <w:autoSpaceDN w:val="0"/>
              <w:spacing w:line="280" w:lineRule="atLeast"/>
              <w:rPr>
                <w:rFonts w:ascii="David" w:hAnsi="David" w:cs="David"/>
                <w:color w:val="000000"/>
                <w:sz w:val="24"/>
                <w:szCs w:val="24"/>
                <w:rtl/>
              </w:rPr>
            </w:pPr>
            <w:r w:rsidRPr="00900812">
              <w:rPr>
                <w:rFonts w:ascii="David" w:hAnsi="David" w:cs="David"/>
                <w:color w:val="000000"/>
                <w:sz w:val="24"/>
                <w:szCs w:val="24"/>
                <w:rtl/>
              </w:rPr>
              <w:t>מבוקש להבהיר על מי האחריות להחתים את ההורים על ויתור סודיות רפואית. האם האחריות על הספק?</w:t>
            </w:r>
          </w:p>
          <w:p w14:paraId="2B61E260" w14:textId="38D575A9" w:rsidR="009938E4" w:rsidRPr="00900812" w:rsidRDefault="009938E4" w:rsidP="009938E4">
            <w:pPr>
              <w:widowControl w:val="0"/>
              <w:autoSpaceDN w:val="0"/>
              <w:spacing w:line="280" w:lineRule="atLeast"/>
              <w:rPr>
                <w:rFonts w:ascii="David" w:hAnsi="David" w:cs="David"/>
                <w:color w:val="000000"/>
                <w:sz w:val="24"/>
                <w:szCs w:val="24"/>
                <w:rtl/>
              </w:rPr>
            </w:pPr>
            <w:r w:rsidRPr="00900812">
              <w:rPr>
                <w:rFonts w:ascii="David" w:hAnsi="David" w:cs="David"/>
                <w:color w:val="000000"/>
                <w:sz w:val="24"/>
                <w:szCs w:val="24"/>
                <w:rtl/>
              </w:rPr>
              <w:t>מה קורה במקרה שההורים לא חותמים על טופס זה ובכל זאת שולחים את הילד למסגרת?</w:t>
            </w:r>
          </w:p>
        </w:tc>
        <w:tc>
          <w:tcPr>
            <w:tcW w:w="4274" w:type="dxa"/>
            <w:shd w:val="clear" w:color="auto" w:fill="auto"/>
            <w:vAlign w:val="center"/>
          </w:tcPr>
          <w:p w14:paraId="77B92056" w14:textId="77777777" w:rsidR="00900812" w:rsidRPr="00900812" w:rsidRDefault="00900812" w:rsidP="00900812">
            <w:pPr>
              <w:rPr>
                <w:rFonts w:ascii="David" w:eastAsia="Times New Roman" w:hAnsi="David" w:cs="David"/>
                <w:sz w:val="24"/>
                <w:szCs w:val="24"/>
                <w:rtl/>
              </w:rPr>
            </w:pPr>
            <w:r w:rsidRPr="00900812">
              <w:rPr>
                <w:rFonts w:ascii="David" w:eastAsia="Times New Roman" w:hAnsi="David" w:cs="David" w:hint="cs"/>
                <w:sz w:val="24"/>
                <w:szCs w:val="24"/>
                <w:rtl/>
              </w:rPr>
              <w:t>החתמת הורים על טופס ויתור סודיות הינה של מנהלת המסגרת.</w:t>
            </w:r>
          </w:p>
          <w:p w14:paraId="141A8146" w14:textId="77777777" w:rsidR="00900812" w:rsidRPr="00900812" w:rsidRDefault="00900812" w:rsidP="00900812">
            <w:pPr>
              <w:rPr>
                <w:rFonts w:ascii="David" w:eastAsia="Times New Roman" w:hAnsi="David" w:cs="David"/>
                <w:sz w:val="24"/>
                <w:szCs w:val="24"/>
                <w:rtl/>
              </w:rPr>
            </w:pPr>
            <w:r w:rsidRPr="00900812">
              <w:rPr>
                <w:rFonts w:ascii="David" w:eastAsia="Times New Roman" w:hAnsi="David" w:cs="David" w:hint="cs"/>
                <w:sz w:val="24"/>
                <w:szCs w:val="24"/>
                <w:rtl/>
              </w:rPr>
              <w:t>לקבלת השרות נדרשים 3 טפסים מלאים וחתומים- שאלון רפואי, טופס ויתור סודיות, טופס הסכמה לקבלת טיפול פולשני במסגרת החינוכית</w:t>
            </w:r>
          </w:p>
          <w:p w14:paraId="65364B19" w14:textId="57DE21FC" w:rsidR="009938E4" w:rsidRPr="00900812"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900812">
              <w:rPr>
                <w:rFonts w:ascii="David" w:eastAsia="Times New Roman" w:hAnsi="David" w:cs="David" w:hint="cs"/>
                <w:sz w:val="24"/>
                <w:szCs w:val="24"/>
                <w:rtl/>
              </w:rPr>
              <w:t>באחריות הספק לבדוק את המסמכים ולאשרם</w:t>
            </w:r>
          </w:p>
        </w:tc>
      </w:tr>
      <w:tr w:rsidR="00900812" w:rsidRPr="00F5219E" w14:paraId="605182C3" w14:textId="77777777" w:rsidTr="003A15B8">
        <w:tc>
          <w:tcPr>
            <w:tcW w:w="925" w:type="dxa"/>
            <w:shd w:val="clear" w:color="auto" w:fill="auto"/>
            <w:vAlign w:val="center"/>
          </w:tcPr>
          <w:p w14:paraId="53DD962F"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76D75F77" w14:textId="321259F1"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5.4.3</w:t>
            </w:r>
          </w:p>
        </w:tc>
        <w:tc>
          <w:tcPr>
            <w:tcW w:w="1450" w:type="dxa"/>
            <w:shd w:val="clear" w:color="auto" w:fill="auto"/>
            <w:vAlign w:val="center"/>
          </w:tcPr>
          <w:p w14:paraId="3F7642A1" w14:textId="051149FF"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15</w:t>
            </w:r>
          </w:p>
        </w:tc>
        <w:tc>
          <w:tcPr>
            <w:tcW w:w="6821" w:type="dxa"/>
            <w:shd w:val="clear" w:color="auto" w:fill="auto"/>
            <w:vAlign w:val="center"/>
          </w:tcPr>
          <w:p w14:paraId="36E6F1A1" w14:textId="03506E24"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הואיל ומערכת המידע של המשרד טרם הוקמה אנו מבינים כי הקבלן יידרש לפתוח תיק לכל תלמיד במערכת שבניהולו. האם נכון? </w:t>
            </w:r>
          </w:p>
        </w:tc>
        <w:tc>
          <w:tcPr>
            <w:tcW w:w="4274" w:type="dxa"/>
            <w:shd w:val="clear" w:color="auto" w:fill="auto"/>
            <w:vAlign w:val="center"/>
          </w:tcPr>
          <w:p w14:paraId="54D090D8" w14:textId="64DFF746" w:rsidR="00900812" w:rsidRPr="00F5219E"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6D60A4">
              <w:rPr>
                <w:rFonts w:ascii="David" w:eastAsia="Times New Roman" w:hAnsi="David" w:cs="David" w:hint="cs"/>
                <w:sz w:val="24"/>
                <w:szCs w:val="24"/>
                <w:rtl/>
              </w:rPr>
              <w:t xml:space="preserve">במערכת המשרד אין תיקי תלמיד מלבד מסמכים להגשת בקשה </w:t>
            </w:r>
            <w:r>
              <w:rPr>
                <w:rFonts w:ascii="David" w:eastAsia="Times New Roman" w:hAnsi="David" w:cs="David" w:hint="cs"/>
                <w:sz w:val="24"/>
                <w:szCs w:val="24"/>
                <w:rtl/>
              </w:rPr>
              <w:t>לקבלת שרות.</w:t>
            </w:r>
          </w:p>
        </w:tc>
      </w:tr>
      <w:tr w:rsidR="00900812" w:rsidRPr="00F5219E" w14:paraId="425A43B8" w14:textId="77777777" w:rsidTr="003A15B8">
        <w:tc>
          <w:tcPr>
            <w:tcW w:w="925" w:type="dxa"/>
            <w:shd w:val="clear" w:color="auto" w:fill="auto"/>
            <w:vAlign w:val="center"/>
          </w:tcPr>
          <w:p w14:paraId="637CDE51"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4869BC24" w14:textId="1BE4CFE6"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5.4.5</w:t>
            </w:r>
          </w:p>
        </w:tc>
        <w:tc>
          <w:tcPr>
            <w:tcW w:w="1450" w:type="dxa"/>
            <w:shd w:val="clear" w:color="auto" w:fill="auto"/>
            <w:vAlign w:val="center"/>
          </w:tcPr>
          <w:p w14:paraId="1B638E71" w14:textId="34086D2B"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15</w:t>
            </w:r>
          </w:p>
        </w:tc>
        <w:tc>
          <w:tcPr>
            <w:tcW w:w="6821" w:type="dxa"/>
            <w:shd w:val="clear" w:color="auto" w:fill="auto"/>
            <w:vAlign w:val="center"/>
          </w:tcPr>
          <w:p w14:paraId="555C44F7" w14:textId="4250D074"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הדרישה להחלפת/מילוי מקום מיום ההיעדרות הראשון היא כמעט בלתי אפשרית. לא מן הנמנע כי בערב/בבוקר הטיפול יחלה איש הצוות ואזי לא ניתן למצוא לו/לה מחליף בטווח של שעות בודדות. </w:t>
            </w:r>
          </w:p>
        </w:tc>
        <w:tc>
          <w:tcPr>
            <w:tcW w:w="4274" w:type="dxa"/>
            <w:shd w:val="clear" w:color="auto" w:fill="auto"/>
            <w:vAlign w:val="center"/>
          </w:tcPr>
          <w:p w14:paraId="4FCE8F3F" w14:textId="5062D4F4" w:rsidR="00900812" w:rsidRPr="00F5219E"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4C58EE">
              <w:rPr>
                <w:rFonts w:ascii="David" w:eastAsia="Times New Roman" w:hAnsi="David" w:cs="David" w:hint="cs"/>
                <w:sz w:val="24"/>
                <w:szCs w:val="24"/>
                <w:rtl/>
              </w:rPr>
              <w:t>הספק צריך לדאוג למילוי מקום על מנת שתלמידים לא ייעדרו מהמסגרת החינוכית במצבים כאלה. יצויין כי לא נתקלנו בבעיה כזו לאורך השנים.</w:t>
            </w:r>
          </w:p>
        </w:tc>
      </w:tr>
      <w:tr w:rsidR="00900812" w:rsidRPr="00F5219E" w14:paraId="0ACEAAB3" w14:textId="77777777" w:rsidTr="003A15B8">
        <w:tc>
          <w:tcPr>
            <w:tcW w:w="925" w:type="dxa"/>
            <w:shd w:val="clear" w:color="auto" w:fill="auto"/>
            <w:vAlign w:val="center"/>
          </w:tcPr>
          <w:p w14:paraId="3A02CE88"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18B9FA9F" w14:textId="357742A9"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5.4.6</w:t>
            </w:r>
          </w:p>
        </w:tc>
        <w:tc>
          <w:tcPr>
            <w:tcW w:w="1450" w:type="dxa"/>
            <w:shd w:val="clear" w:color="auto" w:fill="auto"/>
            <w:vAlign w:val="center"/>
          </w:tcPr>
          <w:p w14:paraId="31D0569E" w14:textId="3B4518A0"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15</w:t>
            </w:r>
          </w:p>
        </w:tc>
        <w:tc>
          <w:tcPr>
            <w:tcW w:w="6821" w:type="dxa"/>
            <w:shd w:val="clear" w:color="auto" w:fill="auto"/>
            <w:vAlign w:val="center"/>
          </w:tcPr>
          <w:p w14:paraId="2097AF5C" w14:textId="64CE73AF"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האם כוונת הסעיף היא כי הקבלן יידרש להכשיר "כוננים" על אף שאין כל התחייבות להעסקתם? האם המשרד ישפה את הקבלן בגין הכשרות אלו? </w:t>
            </w:r>
          </w:p>
        </w:tc>
        <w:tc>
          <w:tcPr>
            <w:tcW w:w="4274" w:type="dxa"/>
            <w:shd w:val="clear" w:color="auto" w:fill="auto"/>
            <w:vAlign w:val="center"/>
          </w:tcPr>
          <w:p w14:paraId="2DFC7392" w14:textId="182F4039" w:rsidR="00C25753" w:rsidRPr="002F0478" w:rsidRDefault="002F0478" w:rsidP="00900812">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2F0478">
              <w:rPr>
                <w:rFonts w:ascii="David" w:hAnsi="David" w:cs="David" w:hint="cs"/>
                <w:color w:val="000000"/>
                <w:sz w:val="24"/>
                <w:szCs w:val="24"/>
                <w:rtl/>
              </w:rPr>
              <w:t xml:space="preserve">תשלום </w:t>
            </w:r>
            <w:r w:rsidR="003B7439">
              <w:rPr>
                <w:rFonts w:ascii="David" w:hAnsi="David" w:cs="David" w:hint="cs"/>
                <w:color w:val="000000"/>
                <w:sz w:val="24"/>
                <w:szCs w:val="24"/>
                <w:rtl/>
              </w:rPr>
              <w:t xml:space="preserve">במכרז </w:t>
            </w:r>
            <w:r w:rsidRPr="002F0478">
              <w:rPr>
                <w:rFonts w:ascii="David" w:hAnsi="David" w:cs="David" w:hint="cs"/>
                <w:color w:val="000000"/>
                <w:sz w:val="24"/>
                <w:szCs w:val="24"/>
                <w:rtl/>
              </w:rPr>
              <w:t>יבוצע רק בהתאם לביצוע בפועל.</w:t>
            </w:r>
          </w:p>
          <w:p w14:paraId="762F2C98" w14:textId="7A9074B2" w:rsidR="00900812" w:rsidRPr="002F0478" w:rsidRDefault="00900812" w:rsidP="00900812">
            <w:pPr>
              <w:overflowPunct w:val="0"/>
              <w:autoSpaceDE w:val="0"/>
              <w:autoSpaceDN w:val="0"/>
              <w:adjustRightInd w:val="0"/>
              <w:spacing w:after="0" w:line="360" w:lineRule="auto"/>
              <w:jc w:val="both"/>
              <w:textAlignment w:val="baseline"/>
              <w:rPr>
                <w:rFonts w:ascii="David" w:hAnsi="David" w:cs="David"/>
                <w:color w:val="000000"/>
                <w:sz w:val="24"/>
                <w:szCs w:val="24"/>
                <w:rtl/>
              </w:rPr>
            </w:pPr>
          </w:p>
        </w:tc>
      </w:tr>
      <w:tr w:rsidR="00900812" w:rsidRPr="00F5219E" w14:paraId="2B5FC869" w14:textId="77777777" w:rsidTr="003A15B8">
        <w:tc>
          <w:tcPr>
            <w:tcW w:w="925" w:type="dxa"/>
            <w:shd w:val="clear" w:color="auto" w:fill="auto"/>
            <w:vAlign w:val="center"/>
          </w:tcPr>
          <w:p w14:paraId="1ACA1132"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55027079" w14:textId="14983692"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5.5.2 (א)</w:t>
            </w:r>
          </w:p>
        </w:tc>
        <w:tc>
          <w:tcPr>
            <w:tcW w:w="1450" w:type="dxa"/>
            <w:shd w:val="clear" w:color="auto" w:fill="auto"/>
            <w:vAlign w:val="center"/>
          </w:tcPr>
          <w:p w14:paraId="59A1AC78" w14:textId="2E722B06"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16</w:t>
            </w:r>
          </w:p>
        </w:tc>
        <w:tc>
          <w:tcPr>
            <w:tcW w:w="6821" w:type="dxa"/>
            <w:shd w:val="clear" w:color="auto" w:fill="auto"/>
            <w:vAlign w:val="center"/>
          </w:tcPr>
          <w:p w14:paraId="2A62619E" w14:textId="6CE9508E"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האם פגישת התאום היא שעת עבודה לחיוב? </w:t>
            </w:r>
          </w:p>
        </w:tc>
        <w:tc>
          <w:tcPr>
            <w:tcW w:w="4274" w:type="dxa"/>
            <w:shd w:val="clear" w:color="auto" w:fill="auto"/>
            <w:vAlign w:val="center"/>
          </w:tcPr>
          <w:p w14:paraId="1B47C510" w14:textId="405693A3" w:rsidR="00900812" w:rsidRPr="00F5219E" w:rsidRDefault="00C25753" w:rsidP="00900812">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Pr>
                <w:rFonts w:ascii="David" w:eastAsia="Times New Roman" w:hAnsi="David" w:cs="David" w:hint="cs"/>
                <w:sz w:val="24"/>
                <w:szCs w:val="24"/>
                <w:rtl/>
              </w:rPr>
              <w:t>מדובר</w:t>
            </w:r>
            <w:r w:rsidR="00900812" w:rsidRPr="00341CD4">
              <w:rPr>
                <w:rFonts w:ascii="David" w:eastAsia="Times New Roman" w:hAnsi="David" w:cs="David" w:hint="cs"/>
                <w:sz w:val="24"/>
                <w:szCs w:val="24"/>
                <w:rtl/>
              </w:rPr>
              <w:t xml:space="preserve"> </w:t>
            </w:r>
            <w:r>
              <w:rPr>
                <w:rFonts w:ascii="David" w:eastAsia="Times New Roman" w:hAnsi="David" w:cs="David" w:hint="cs"/>
                <w:sz w:val="24"/>
                <w:szCs w:val="24"/>
                <w:rtl/>
              </w:rPr>
              <w:t>ב</w:t>
            </w:r>
            <w:r w:rsidR="00900812" w:rsidRPr="00341CD4">
              <w:rPr>
                <w:rFonts w:ascii="David" w:eastAsia="Times New Roman" w:hAnsi="David" w:cs="David" w:hint="cs"/>
                <w:sz w:val="24"/>
                <w:szCs w:val="24"/>
                <w:rtl/>
              </w:rPr>
              <w:t>שעת עבודה במסגרת המכרז במסגרת השירותים הנדרשים במכרז</w:t>
            </w:r>
            <w:r w:rsidR="003B7439">
              <w:rPr>
                <w:rFonts w:ascii="David" w:eastAsia="Times New Roman" w:hAnsi="David" w:cs="David" w:hint="cs"/>
                <w:sz w:val="24"/>
                <w:szCs w:val="24"/>
                <w:rtl/>
              </w:rPr>
              <w:t>, עבור בעל התפקיד שהשתתף בפגישה בלבד</w:t>
            </w:r>
            <w:r w:rsidRPr="00C25753">
              <w:rPr>
                <w:rFonts w:ascii="David" w:eastAsia="Times New Roman" w:hAnsi="David" w:cs="David" w:hint="cs"/>
                <w:sz w:val="24"/>
                <w:szCs w:val="24"/>
                <w:rtl/>
              </w:rPr>
              <w:t>.</w:t>
            </w:r>
          </w:p>
        </w:tc>
      </w:tr>
      <w:tr w:rsidR="00900812" w:rsidRPr="00F5219E" w14:paraId="11B32597" w14:textId="77777777" w:rsidTr="003A15B8">
        <w:tc>
          <w:tcPr>
            <w:tcW w:w="925" w:type="dxa"/>
            <w:shd w:val="clear" w:color="auto" w:fill="auto"/>
            <w:vAlign w:val="center"/>
          </w:tcPr>
          <w:p w14:paraId="0166594C"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4E7C6890" w14:textId="20B5D3CB"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5.5.2 (א)</w:t>
            </w:r>
          </w:p>
        </w:tc>
        <w:tc>
          <w:tcPr>
            <w:tcW w:w="1450" w:type="dxa"/>
            <w:shd w:val="clear" w:color="auto" w:fill="auto"/>
            <w:vAlign w:val="center"/>
          </w:tcPr>
          <w:p w14:paraId="15C43FBF" w14:textId="7A8AE696"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16</w:t>
            </w:r>
          </w:p>
        </w:tc>
        <w:tc>
          <w:tcPr>
            <w:tcW w:w="6821" w:type="dxa"/>
            <w:shd w:val="clear" w:color="auto" w:fill="auto"/>
            <w:vAlign w:val="center"/>
          </w:tcPr>
          <w:p w14:paraId="24CE42C1" w14:textId="3DBD1283"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האם הפגישה עם הנהלת המוסד החינוכי היא שעת עבודה לחיוב? </w:t>
            </w:r>
          </w:p>
        </w:tc>
        <w:tc>
          <w:tcPr>
            <w:tcW w:w="4274" w:type="dxa"/>
            <w:shd w:val="clear" w:color="auto" w:fill="auto"/>
            <w:vAlign w:val="center"/>
          </w:tcPr>
          <w:p w14:paraId="17E39AB7" w14:textId="7873F704" w:rsidR="00900812" w:rsidRPr="00F5219E" w:rsidRDefault="00C25753" w:rsidP="00900812">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Pr>
                <w:rFonts w:ascii="David" w:eastAsia="Times New Roman" w:hAnsi="David" w:cs="David" w:hint="cs"/>
                <w:sz w:val="24"/>
                <w:szCs w:val="24"/>
                <w:rtl/>
              </w:rPr>
              <w:t>מדובר</w:t>
            </w:r>
            <w:r w:rsidRPr="00341CD4">
              <w:rPr>
                <w:rFonts w:ascii="David" w:eastAsia="Times New Roman" w:hAnsi="David" w:cs="David" w:hint="cs"/>
                <w:sz w:val="24"/>
                <w:szCs w:val="24"/>
                <w:rtl/>
              </w:rPr>
              <w:t xml:space="preserve"> </w:t>
            </w:r>
            <w:r>
              <w:rPr>
                <w:rFonts w:ascii="David" w:eastAsia="Times New Roman" w:hAnsi="David" w:cs="David" w:hint="cs"/>
                <w:sz w:val="24"/>
                <w:szCs w:val="24"/>
                <w:rtl/>
              </w:rPr>
              <w:t>ב</w:t>
            </w:r>
            <w:r w:rsidRPr="00341CD4">
              <w:rPr>
                <w:rFonts w:ascii="David" w:eastAsia="Times New Roman" w:hAnsi="David" w:cs="David" w:hint="cs"/>
                <w:sz w:val="24"/>
                <w:szCs w:val="24"/>
                <w:rtl/>
              </w:rPr>
              <w:t>שעת עבודה במסגרת המכרז במסגרת השירותים הנדרשים במכרז</w:t>
            </w:r>
            <w:r w:rsidRPr="00C25753">
              <w:rPr>
                <w:rFonts w:ascii="David" w:eastAsia="Times New Roman" w:hAnsi="David" w:cs="David" w:hint="cs"/>
                <w:sz w:val="24"/>
                <w:szCs w:val="24"/>
                <w:rtl/>
              </w:rPr>
              <w:t>.</w:t>
            </w:r>
          </w:p>
        </w:tc>
      </w:tr>
      <w:tr w:rsidR="00900812" w:rsidRPr="00F5219E" w14:paraId="6E7339A6" w14:textId="77777777" w:rsidTr="003A15B8">
        <w:tc>
          <w:tcPr>
            <w:tcW w:w="925" w:type="dxa"/>
            <w:shd w:val="clear" w:color="auto" w:fill="auto"/>
            <w:vAlign w:val="center"/>
          </w:tcPr>
          <w:p w14:paraId="333E5BAD"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7A4FCF3D" w14:textId="55778EFD"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5.5.2 (ד.13)</w:t>
            </w:r>
          </w:p>
        </w:tc>
        <w:tc>
          <w:tcPr>
            <w:tcW w:w="1450" w:type="dxa"/>
            <w:shd w:val="clear" w:color="auto" w:fill="auto"/>
            <w:vAlign w:val="center"/>
          </w:tcPr>
          <w:p w14:paraId="62CE5DBB" w14:textId="66B55926"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Pr>
              <w:t>17</w:t>
            </w:r>
          </w:p>
        </w:tc>
        <w:tc>
          <w:tcPr>
            <w:tcW w:w="6821" w:type="dxa"/>
            <w:shd w:val="clear" w:color="auto" w:fill="auto"/>
            <w:vAlign w:val="center"/>
          </w:tcPr>
          <w:p w14:paraId="21EEB177" w14:textId="5629ED75"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האם נדרש למלא טופס נוכחות באופן ידני ולהעביר את הטופס למשרד? מבוקש לאשר חלופה של שליחה מקוונת.</w:t>
            </w:r>
          </w:p>
        </w:tc>
        <w:tc>
          <w:tcPr>
            <w:tcW w:w="4274" w:type="dxa"/>
            <w:shd w:val="clear" w:color="auto" w:fill="auto"/>
            <w:vAlign w:val="center"/>
          </w:tcPr>
          <w:p w14:paraId="5D1AF699" w14:textId="5DD417BD" w:rsidR="00900812" w:rsidRPr="00F5219E"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B2141D">
              <w:rPr>
                <w:rFonts w:ascii="David" w:eastAsia="Times New Roman" w:hAnsi="David" w:cs="David" w:hint="cs"/>
                <w:sz w:val="24"/>
                <w:szCs w:val="24"/>
                <w:rtl/>
              </w:rPr>
              <w:t>הספק ישמור את הטפסים לצורך מעקב ובקרה, ידווח עליהם בדוח הביצוע</w:t>
            </w:r>
          </w:p>
        </w:tc>
      </w:tr>
      <w:tr w:rsidR="00900812" w:rsidRPr="00F5219E" w14:paraId="69E44B73" w14:textId="77777777" w:rsidTr="003A15B8">
        <w:tc>
          <w:tcPr>
            <w:tcW w:w="925" w:type="dxa"/>
            <w:shd w:val="clear" w:color="auto" w:fill="auto"/>
            <w:vAlign w:val="center"/>
          </w:tcPr>
          <w:p w14:paraId="050562C6"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3AAB07CB" w14:textId="762F6865"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5.5.3 (ג)</w:t>
            </w:r>
          </w:p>
        </w:tc>
        <w:tc>
          <w:tcPr>
            <w:tcW w:w="1450" w:type="dxa"/>
            <w:shd w:val="clear" w:color="auto" w:fill="auto"/>
            <w:vAlign w:val="center"/>
          </w:tcPr>
          <w:p w14:paraId="4E56C39F" w14:textId="13C4E0EE" w:rsidR="00900812" w:rsidRPr="00F5219E" w:rsidRDefault="00900812" w:rsidP="00900812">
            <w:pPr>
              <w:spacing w:before="120" w:after="120"/>
              <w:jc w:val="center"/>
              <w:rPr>
                <w:rFonts w:ascii="David" w:hAnsi="David" w:cs="David"/>
                <w:color w:val="000000"/>
                <w:sz w:val="24"/>
                <w:szCs w:val="24"/>
              </w:rPr>
            </w:pPr>
            <w:r w:rsidRPr="00F5219E">
              <w:rPr>
                <w:rFonts w:ascii="David" w:hAnsi="David" w:cs="David"/>
                <w:color w:val="000000"/>
                <w:sz w:val="24"/>
                <w:szCs w:val="24"/>
                <w:rtl/>
              </w:rPr>
              <w:t>18</w:t>
            </w:r>
          </w:p>
        </w:tc>
        <w:tc>
          <w:tcPr>
            <w:tcW w:w="6821" w:type="dxa"/>
            <w:shd w:val="clear" w:color="auto" w:fill="auto"/>
            <w:vAlign w:val="center"/>
          </w:tcPr>
          <w:p w14:paraId="719B9289" w14:textId="02F5D638"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שעת עבודה אחת לקריאת תיק רפואי מורכב אינה מספיקה ואינה מאפשרת מענה מקצועי. מבוקש להגדיל את משך זמן הקריאה לשלוש שעות. </w:t>
            </w:r>
          </w:p>
        </w:tc>
        <w:tc>
          <w:tcPr>
            <w:tcW w:w="4274" w:type="dxa"/>
            <w:shd w:val="clear" w:color="auto" w:fill="auto"/>
            <w:vAlign w:val="center"/>
          </w:tcPr>
          <w:p w14:paraId="7851818F" w14:textId="20839907" w:rsidR="00900812" w:rsidRPr="00F5219E"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Pr>
                <w:rFonts w:ascii="David" w:eastAsia="Times New Roman" w:hAnsi="David" w:cs="David" w:hint="cs"/>
                <w:sz w:val="24"/>
                <w:szCs w:val="24"/>
                <w:rtl/>
              </w:rPr>
              <w:t>הבקשה נדחית</w:t>
            </w:r>
          </w:p>
        </w:tc>
      </w:tr>
      <w:tr w:rsidR="00900812" w:rsidRPr="00F5219E" w14:paraId="3EEC95C4" w14:textId="77777777" w:rsidTr="003A15B8">
        <w:tc>
          <w:tcPr>
            <w:tcW w:w="925" w:type="dxa"/>
            <w:shd w:val="clear" w:color="auto" w:fill="auto"/>
            <w:vAlign w:val="center"/>
          </w:tcPr>
          <w:p w14:paraId="489CF4FA"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486EF376" w14:textId="153A62F6"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5.5.3 (ג)</w:t>
            </w:r>
          </w:p>
        </w:tc>
        <w:tc>
          <w:tcPr>
            <w:tcW w:w="1450" w:type="dxa"/>
            <w:shd w:val="clear" w:color="auto" w:fill="auto"/>
            <w:vAlign w:val="center"/>
          </w:tcPr>
          <w:p w14:paraId="637ECB22" w14:textId="7BF33A46"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18</w:t>
            </w:r>
          </w:p>
        </w:tc>
        <w:tc>
          <w:tcPr>
            <w:tcW w:w="6821" w:type="dxa"/>
            <w:shd w:val="clear" w:color="auto" w:fill="auto"/>
            <w:vAlign w:val="center"/>
          </w:tcPr>
          <w:p w14:paraId="1243CC51" w14:textId="3D0F9780" w:rsidR="00900812" w:rsidRPr="00E62972" w:rsidRDefault="00900812" w:rsidP="00900812">
            <w:pPr>
              <w:widowControl w:val="0"/>
              <w:autoSpaceDN w:val="0"/>
              <w:spacing w:line="280" w:lineRule="atLeast"/>
              <w:rPr>
                <w:rFonts w:ascii="David" w:hAnsi="David" w:cs="David"/>
                <w:color w:val="000000"/>
                <w:sz w:val="24"/>
                <w:szCs w:val="24"/>
                <w:rtl/>
              </w:rPr>
            </w:pPr>
            <w:r w:rsidRPr="00E62972">
              <w:rPr>
                <w:rFonts w:ascii="David" w:hAnsi="David" w:cs="David"/>
                <w:color w:val="000000"/>
                <w:sz w:val="24"/>
                <w:szCs w:val="24"/>
                <w:rtl/>
              </w:rPr>
              <w:t>נראה כי קיימת סתירה בין ההנחיה בסעיף 5.5.3 ג לבין ההנחיה בסעיף 5.6.3 – נבקש את הבהרת המשרד – האם היקף שעות אחות נקבע על סמך עיון של הרופא בתיק הילד  או על סמך נתוני שנה קודמת? כמו כן, באם ייכנס ספק חדש לנעליו של הספק הקודם משמע שהוא יספק שירותים רפואיים על סמך הנחיות רפואיות\מקצועיות שסיפק בעבר ספק אחר – האם הנושא נבחן משפטית ע"י המשרד וספק חדש יכול לספק שירותי טיפולים פולשניים על סמך ייעוץ רפואי של ספק קודם?</w:t>
            </w:r>
          </w:p>
        </w:tc>
        <w:tc>
          <w:tcPr>
            <w:tcW w:w="4274" w:type="dxa"/>
            <w:shd w:val="clear" w:color="auto" w:fill="auto"/>
            <w:vAlign w:val="center"/>
          </w:tcPr>
          <w:p w14:paraId="4FB3731A" w14:textId="458FC3E1" w:rsidR="00900812" w:rsidRPr="00E62972"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E62972">
              <w:rPr>
                <w:rFonts w:ascii="David" w:eastAsia="Times New Roman" w:hAnsi="David" w:cs="David" w:hint="cs"/>
                <w:sz w:val="24"/>
                <w:szCs w:val="24"/>
                <w:rtl/>
              </w:rPr>
              <w:t>הנחיות הרופא לגבי היקף שעות טיפול לתלמיד ניתנות משיקולים מקצועיים שעולים ממצבו הרפואי של התלמיד וככל שידוע ניתן בשלב הראשוני להתבסס על המלצה רפואית של ספק קודם.</w:t>
            </w:r>
          </w:p>
          <w:p w14:paraId="79D185B0" w14:textId="77777777" w:rsidR="00C25753" w:rsidRPr="00E62972" w:rsidRDefault="00C25753" w:rsidP="00900812">
            <w:pPr>
              <w:overflowPunct w:val="0"/>
              <w:autoSpaceDE w:val="0"/>
              <w:autoSpaceDN w:val="0"/>
              <w:adjustRightInd w:val="0"/>
              <w:spacing w:after="0" w:line="360" w:lineRule="auto"/>
              <w:jc w:val="both"/>
              <w:textAlignment w:val="baseline"/>
              <w:rPr>
                <w:rFonts w:ascii="David" w:eastAsia="Times New Roman" w:hAnsi="David" w:cs="David"/>
                <w:sz w:val="24"/>
                <w:szCs w:val="24"/>
                <w:rtl/>
              </w:rPr>
            </w:pPr>
          </w:p>
          <w:p w14:paraId="64831A9E" w14:textId="77777777" w:rsidR="00C25753" w:rsidRPr="00E62972" w:rsidRDefault="00E6297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E62972">
              <w:rPr>
                <w:rFonts w:ascii="David" w:eastAsia="Times New Roman" w:hAnsi="David" w:cs="David" w:hint="cs"/>
                <w:sz w:val="24"/>
                <w:szCs w:val="24"/>
                <w:rtl/>
              </w:rPr>
              <w:t>לא מקובל כי שינוי ספקים פוגע בחוות דעת שניתנו על ידי רופאים קודמים.</w:t>
            </w:r>
          </w:p>
          <w:p w14:paraId="4E0207A8" w14:textId="223F194D" w:rsidR="00E62972" w:rsidRPr="00E62972" w:rsidRDefault="00E6297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E62972">
              <w:rPr>
                <w:rFonts w:ascii="David" w:eastAsia="Times New Roman" w:hAnsi="David" w:cs="David" w:hint="cs"/>
                <w:sz w:val="24"/>
                <w:szCs w:val="24"/>
                <w:rtl/>
              </w:rPr>
              <w:t>בכל מקרה, במידה שהקבלן הזוכה מעריך כי יש צורך בחוות דעת רפואית עדכנית, יבצע אותה, בהתאם לשיקול רפואי ותוך מתן הודעה למשרד כנדרש במכרז.</w:t>
            </w:r>
          </w:p>
        </w:tc>
      </w:tr>
      <w:tr w:rsidR="00900812" w:rsidRPr="00F5219E" w14:paraId="063A71C0" w14:textId="77777777" w:rsidTr="003A15B8">
        <w:tc>
          <w:tcPr>
            <w:tcW w:w="925" w:type="dxa"/>
            <w:shd w:val="clear" w:color="auto" w:fill="auto"/>
            <w:vAlign w:val="center"/>
          </w:tcPr>
          <w:p w14:paraId="79B87F48"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35F7E09F" w14:textId="0B2A78AB"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5.6.3 (ב)</w:t>
            </w:r>
          </w:p>
        </w:tc>
        <w:tc>
          <w:tcPr>
            <w:tcW w:w="1450" w:type="dxa"/>
            <w:shd w:val="clear" w:color="auto" w:fill="auto"/>
            <w:vAlign w:val="center"/>
          </w:tcPr>
          <w:p w14:paraId="01710A28" w14:textId="7763E826"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18</w:t>
            </w:r>
          </w:p>
        </w:tc>
        <w:tc>
          <w:tcPr>
            <w:tcW w:w="6821" w:type="dxa"/>
            <w:shd w:val="clear" w:color="auto" w:fill="auto"/>
            <w:vAlign w:val="center"/>
          </w:tcPr>
          <w:p w14:paraId="689F6490" w14:textId="4ECDE434"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בסיפא מבוקש להוסיף "בהתראה מראש בת 10 ימי עבודה לקבלן". </w:t>
            </w:r>
          </w:p>
        </w:tc>
        <w:tc>
          <w:tcPr>
            <w:tcW w:w="4274" w:type="dxa"/>
            <w:shd w:val="clear" w:color="auto" w:fill="auto"/>
            <w:vAlign w:val="center"/>
          </w:tcPr>
          <w:p w14:paraId="45E1E5D2" w14:textId="351C0EB2" w:rsidR="00900812" w:rsidRPr="00F5219E"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B2141D">
              <w:rPr>
                <w:rFonts w:ascii="David" w:eastAsia="Times New Roman" w:hAnsi="David" w:cs="David" w:hint="cs"/>
                <w:sz w:val="24"/>
                <w:szCs w:val="24"/>
                <w:rtl/>
              </w:rPr>
              <w:t>לפי המכרז סעיף 5.6.3 ה' קובע כי על הספק להתארגן ולספק שרותי סיעוד ל</w:t>
            </w:r>
            <w:r>
              <w:rPr>
                <w:rFonts w:ascii="David" w:eastAsia="Times New Roman" w:hAnsi="David" w:cs="David" w:hint="cs"/>
                <w:sz w:val="24"/>
                <w:szCs w:val="24"/>
                <w:rtl/>
              </w:rPr>
              <w:t xml:space="preserve">תלמידים חדשים מיד עם קבלת ההודעה </w:t>
            </w:r>
            <w:r w:rsidRPr="00B2141D">
              <w:rPr>
                <w:rFonts w:ascii="David" w:eastAsia="Times New Roman" w:hAnsi="David" w:cs="David" w:hint="cs"/>
                <w:sz w:val="24"/>
                <w:szCs w:val="24"/>
                <w:rtl/>
              </w:rPr>
              <w:t>ולא יאוחר מ10 ימי עבודה</w:t>
            </w:r>
          </w:p>
        </w:tc>
      </w:tr>
      <w:tr w:rsidR="00900812" w:rsidRPr="00F5219E" w14:paraId="29C5793D" w14:textId="77777777" w:rsidTr="003A15B8">
        <w:tc>
          <w:tcPr>
            <w:tcW w:w="925" w:type="dxa"/>
            <w:shd w:val="clear" w:color="auto" w:fill="auto"/>
            <w:vAlign w:val="center"/>
          </w:tcPr>
          <w:p w14:paraId="39CC0F63"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64770D26" w14:textId="17C8EDE8"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5.6.3 (ו)</w:t>
            </w:r>
          </w:p>
        </w:tc>
        <w:tc>
          <w:tcPr>
            <w:tcW w:w="1450" w:type="dxa"/>
            <w:shd w:val="clear" w:color="auto" w:fill="auto"/>
            <w:vAlign w:val="center"/>
          </w:tcPr>
          <w:p w14:paraId="46404FE2" w14:textId="125BA178"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19</w:t>
            </w:r>
          </w:p>
        </w:tc>
        <w:tc>
          <w:tcPr>
            <w:tcW w:w="6821" w:type="dxa"/>
            <w:shd w:val="clear" w:color="auto" w:fill="auto"/>
            <w:vAlign w:val="center"/>
          </w:tcPr>
          <w:p w14:paraId="2C456C37" w14:textId="604E374F"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הקבלן אינו יכול להתחייב שלא תהיה תחלופה של אחיות. מטבעו של עולם שעובדים מסיימים את עבודתם ומתחלפים מעת לעת. </w:t>
            </w:r>
          </w:p>
        </w:tc>
        <w:tc>
          <w:tcPr>
            <w:tcW w:w="4274" w:type="dxa"/>
            <w:shd w:val="clear" w:color="auto" w:fill="auto"/>
            <w:vAlign w:val="center"/>
          </w:tcPr>
          <w:p w14:paraId="7E554F05" w14:textId="072E44D7" w:rsidR="00900812" w:rsidRPr="00F5219E"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B636E1">
              <w:rPr>
                <w:rFonts w:ascii="David" w:eastAsia="Times New Roman" w:hAnsi="David" w:cs="David" w:hint="cs"/>
                <w:sz w:val="24"/>
                <w:szCs w:val="24"/>
                <w:rtl/>
              </w:rPr>
              <w:t>הקבלן צריך לספק את השרות ככל שניתן עם אחיות קבועות לטובת השמירה על הרצף הטיפולי עם התלמיד והיכרותו את האחות המטפלת.</w:t>
            </w:r>
          </w:p>
        </w:tc>
      </w:tr>
      <w:tr w:rsidR="00900812" w:rsidRPr="00F5219E" w14:paraId="2CD14D2A" w14:textId="77777777" w:rsidTr="003A15B8">
        <w:tc>
          <w:tcPr>
            <w:tcW w:w="925" w:type="dxa"/>
            <w:shd w:val="clear" w:color="auto" w:fill="auto"/>
            <w:vAlign w:val="center"/>
          </w:tcPr>
          <w:p w14:paraId="76390577"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0493A7C9" w14:textId="748A1973"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5.6.3 (ט)</w:t>
            </w:r>
          </w:p>
        </w:tc>
        <w:tc>
          <w:tcPr>
            <w:tcW w:w="1450" w:type="dxa"/>
            <w:shd w:val="clear" w:color="auto" w:fill="auto"/>
            <w:vAlign w:val="center"/>
          </w:tcPr>
          <w:p w14:paraId="2F987FBF" w14:textId="70FF3EC5"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19</w:t>
            </w:r>
          </w:p>
        </w:tc>
        <w:tc>
          <w:tcPr>
            <w:tcW w:w="6821" w:type="dxa"/>
            <w:shd w:val="clear" w:color="auto" w:fill="auto"/>
            <w:vAlign w:val="center"/>
          </w:tcPr>
          <w:p w14:paraId="08697EEF" w14:textId="0B17FE49"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הואיל ומערכת המידע של המשרד טרם הוקמה אנו מבינים כי הקבלן יידרש לתעד את המידע במערכת שבניהולו. האם נכון?</w:t>
            </w:r>
          </w:p>
        </w:tc>
        <w:tc>
          <w:tcPr>
            <w:tcW w:w="4274" w:type="dxa"/>
            <w:shd w:val="clear" w:color="auto" w:fill="auto"/>
            <w:vAlign w:val="center"/>
          </w:tcPr>
          <w:p w14:paraId="5A7D153F" w14:textId="77777777" w:rsidR="00900812" w:rsidRPr="00C25753" w:rsidRDefault="00900812" w:rsidP="00900812">
            <w:pPr>
              <w:overflowPunct w:val="0"/>
              <w:autoSpaceDE w:val="0"/>
              <w:autoSpaceDN w:val="0"/>
              <w:adjustRightInd w:val="0"/>
              <w:spacing w:after="0" w:line="360" w:lineRule="auto"/>
              <w:jc w:val="both"/>
              <w:textAlignment w:val="baseline"/>
              <w:rPr>
                <w:rFonts w:ascii="David" w:hAnsi="David" w:cs="David"/>
                <w:color w:val="000000"/>
                <w:sz w:val="24"/>
                <w:szCs w:val="24"/>
              </w:rPr>
            </w:pPr>
            <w:r w:rsidRPr="00C25753">
              <w:rPr>
                <w:rFonts w:ascii="David" w:hAnsi="David" w:cs="David"/>
                <w:color w:val="000000"/>
                <w:sz w:val="24"/>
                <w:szCs w:val="24"/>
                <w:rtl/>
              </w:rPr>
              <w:t>ישנה מערכת ממוחשבת של ה</w:t>
            </w:r>
            <w:r w:rsidRPr="00C25753">
              <w:rPr>
                <w:rFonts w:ascii="David" w:hAnsi="David" w:cs="David" w:hint="cs"/>
                <w:color w:val="000000"/>
                <w:sz w:val="24"/>
                <w:szCs w:val="24"/>
                <w:rtl/>
              </w:rPr>
              <w:t>משרד</w:t>
            </w:r>
            <w:r w:rsidRPr="00C25753">
              <w:rPr>
                <w:rFonts w:ascii="David" w:hAnsi="David" w:cs="David"/>
                <w:color w:val="000000"/>
                <w:sz w:val="24"/>
                <w:szCs w:val="24"/>
                <w:rtl/>
              </w:rPr>
              <w:t xml:space="preserve"> שבה מנהלי המסגרות החינוכיות מעלים את הבקשות והספק מאשר/דוחה את הבקשות ומפרט את הזכאות כולל סוג הטיפול וכמות השעות. כמו כן, יש לנהל במערכת זו את השינויים בהנחיות הרפואיות.</w:t>
            </w:r>
            <w:r w:rsidRPr="00C25753">
              <w:rPr>
                <w:rFonts w:ascii="David" w:hAnsi="David" w:cs="David"/>
                <w:color w:val="000000"/>
                <w:sz w:val="24"/>
                <w:szCs w:val="24"/>
              </w:rPr>
              <w:t xml:space="preserve"> </w:t>
            </w:r>
          </w:p>
          <w:p w14:paraId="5237414F" w14:textId="0BA4F146" w:rsidR="00900812" w:rsidRPr="00C25753" w:rsidRDefault="00900812" w:rsidP="00900812">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C25753">
              <w:rPr>
                <w:rFonts w:ascii="David" w:hAnsi="David" w:cs="David" w:hint="cs"/>
                <w:color w:val="000000"/>
                <w:sz w:val="24"/>
                <w:szCs w:val="24"/>
                <w:rtl/>
              </w:rPr>
              <w:t xml:space="preserve">באחריות הספק לתעד את דוחות הטיפול (תיעוד </w:t>
            </w:r>
            <w:r w:rsidRPr="00C25753">
              <w:rPr>
                <w:rFonts w:ascii="David" w:hAnsi="David" w:cs="David"/>
                <w:color w:val="000000"/>
                <w:sz w:val="24"/>
                <w:szCs w:val="24"/>
                <w:rtl/>
              </w:rPr>
              <w:t xml:space="preserve">רשומות הרפואיות </w:t>
            </w:r>
            <w:r w:rsidRPr="00C25753">
              <w:rPr>
                <w:rFonts w:ascii="David" w:hAnsi="David" w:cs="David" w:hint="cs"/>
                <w:color w:val="000000"/>
                <w:sz w:val="24"/>
                <w:szCs w:val="24"/>
                <w:rtl/>
              </w:rPr>
              <w:t>של</w:t>
            </w:r>
            <w:r w:rsidRPr="00C25753">
              <w:rPr>
                <w:rFonts w:ascii="David" w:hAnsi="David" w:cs="David"/>
                <w:color w:val="000000"/>
                <w:sz w:val="24"/>
                <w:szCs w:val="24"/>
                <w:rtl/>
              </w:rPr>
              <w:t xml:space="preserve"> האחות המטפלת</w:t>
            </w:r>
            <w:r w:rsidRPr="00C25753">
              <w:rPr>
                <w:rFonts w:ascii="David" w:hAnsi="David" w:cs="David" w:hint="cs"/>
                <w:color w:val="000000"/>
                <w:sz w:val="24"/>
                <w:szCs w:val="24"/>
                <w:rtl/>
              </w:rPr>
              <w:t>) ולשמור את הנתונים לצורכי מעקב ובקרה</w:t>
            </w:r>
          </w:p>
        </w:tc>
      </w:tr>
      <w:tr w:rsidR="00900812" w:rsidRPr="00F5219E" w14:paraId="77BCB075" w14:textId="77777777" w:rsidTr="003A15B8">
        <w:tc>
          <w:tcPr>
            <w:tcW w:w="925" w:type="dxa"/>
            <w:shd w:val="clear" w:color="auto" w:fill="auto"/>
            <w:vAlign w:val="center"/>
          </w:tcPr>
          <w:p w14:paraId="21E46597"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521A19B6" w14:textId="1CCA6740"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5.6.4</w:t>
            </w:r>
          </w:p>
        </w:tc>
        <w:tc>
          <w:tcPr>
            <w:tcW w:w="1450" w:type="dxa"/>
            <w:shd w:val="clear" w:color="auto" w:fill="auto"/>
            <w:vAlign w:val="center"/>
          </w:tcPr>
          <w:p w14:paraId="4E593C60" w14:textId="1BE7C7B6"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19</w:t>
            </w:r>
          </w:p>
        </w:tc>
        <w:tc>
          <w:tcPr>
            <w:tcW w:w="6821" w:type="dxa"/>
            <w:shd w:val="clear" w:color="auto" w:fill="auto"/>
            <w:vAlign w:val="center"/>
          </w:tcPr>
          <w:p w14:paraId="506DFFDF" w14:textId="25E55335"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נבקש לקבל מהמשרד לוח זמנים לביצוע המשימות לטובת אספקת השירותים (בדיוק כפי שפרסם המשרד לוח זמנים לאספקת תכנית בקרה על החופש הגדול – ראה סעיף 4.2 במכרז 9/2.2023) הסעיף הנ"ל דורש קיום של כ 600 פגישות טרם פתיחת שנת הלימודים – לאור העובדה שהמכרז מוגש רק ב 3.6 וככל והמשרד מעוניין לבחור ספק לתחילת שנת הלימודים הקרובה – נבקש להגדיר לספקים לוז לביצוע כלל המשימות (חפיפה, הכשרה ופגישות בבתי ספר) עוד טרם פתיחת שנת הלימודים. ככל והמשרד צופה תחילת עבודה באמצע שנת לימודים – נבקש את אישור המשרד כי הספק החדש יספק שירותים סיעודיים על סמך התוויות ומסקנות של הספק הקודם וזאת עד סיום קיום כלל הפגישות הנגזרות מהסעיף הנ"ל</w:t>
            </w:r>
          </w:p>
        </w:tc>
        <w:tc>
          <w:tcPr>
            <w:tcW w:w="4274" w:type="dxa"/>
            <w:shd w:val="clear" w:color="auto" w:fill="auto"/>
            <w:vAlign w:val="center"/>
          </w:tcPr>
          <w:p w14:paraId="5EEC553C" w14:textId="77777777" w:rsidR="00900812"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812623">
              <w:rPr>
                <w:rFonts w:ascii="David" w:eastAsia="Times New Roman" w:hAnsi="David" w:cs="David" w:hint="cs"/>
                <w:sz w:val="24"/>
                <w:szCs w:val="24"/>
                <w:rtl/>
              </w:rPr>
              <w:t>סעיף 8 במכרז מתאר את תקופת החפיפה</w:t>
            </w:r>
          </w:p>
          <w:p w14:paraId="26FDF56A" w14:textId="2B8ED8DB" w:rsidR="00900812" w:rsidRPr="00F5219E"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467EBF">
              <w:rPr>
                <w:rFonts w:ascii="David" w:eastAsia="Times New Roman" w:hAnsi="David" w:cs="David" w:hint="cs"/>
                <w:sz w:val="24"/>
                <w:szCs w:val="24"/>
                <w:rtl/>
              </w:rPr>
              <w:t>1.9.24 פתיחת שנת הלימודים תשפ"ה הינו המועד לתחילת מתן השרות לאחר ההערכות עם כל הנדרש.</w:t>
            </w:r>
          </w:p>
        </w:tc>
      </w:tr>
      <w:tr w:rsidR="008229C4" w:rsidRPr="00F5219E" w14:paraId="03BD68ED" w14:textId="77777777" w:rsidTr="001B5AE8">
        <w:tc>
          <w:tcPr>
            <w:tcW w:w="925" w:type="dxa"/>
            <w:shd w:val="clear" w:color="auto" w:fill="auto"/>
            <w:vAlign w:val="center"/>
          </w:tcPr>
          <w:p w14:paraId="18FF0340" w14:textId="77777777" w:rsidR="008229C4" w:rsidRPr="00F5219E" w:rsidRDefault="008229C4" w:rsidP="008229C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0A2C7DD4" w14:textId="146F081E" w:rsidR="008229C4" w:rsidRPr="00F5219E" w:rsidRDefault="008229C4" w:rsidP="008229C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5.6.4 (א)</w:t>
            </w:r>
          </w:p>
        </w:tc>
        <w:tc>
          <w:tcPr>
            <w:tcW w:w="1450" w:type="dxa"/>
            <w:shd w:val="clear" w:color="auto" w:fill="auto"/>
            <w:vAlign w:val="center"/>
          </w:tcPr>
          <w:p w14:paraId="67E3DDBE" w14:textId="02972D56" w:rsidR="008229C4" w:rsidRPr="00F5219E" w:rsidRDefault="008229C4" w:rsidP="008229C4">
            <w:pPr>
              <w:spacing w:before="120" w:after="120"/>
              <w:jc w:val="center"/>
              <w:rPr>
                <w:rFonts w:ascii="David" w:hAnsi="David" w:cs="David"/>
                <w:color w:val="000000"/>
                <w:sz w:val="24"/>
                <w:szCs w:val="24"/>
                <w:rtl/>
              </w:rPr>
            </w:pPr>
            <w:r w:rsidRPr="00F5219E">
              <w:rPr>
                <w:rFonts w:ascii="David" w:hAnsi="David" w:cs="David"/>
                <w:color w:val="000000"/>
                <w:sz w:val="24"/>
                <w:szCs w:val="24"/>
                <w:rtl/>
              </w:rPr>
              <w:t>19</w:t>
            </w:r>
          </w:p>
        </w:tc>
        <w:tc>
          <w:tcPr>
            <w:tcW w:w="6821" w:type="dxa"/>
            <w:shd w:val="clear" w:color="auto" w:fill="auto"/>
            <w:vAlign w:val="center"/>
          </w:tcPr>
          <w:p w14:paraId="2BBEB6EA" w14:textId="7CB2E5D3" w:rsidR="008229C4" w:rsidRPr="00F5219E" w:rsidRDefault="008229C4" w:rsidP="008229C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האם פגישת התאום היא שעת עבודה לחיוב?</w:t>
            </w:r>
          </w:p>
        </w:tc>
        <w:tc>
          <w:tcPr>
            <w:tcW w:w="4274" w:type="dxa"/>
            <w:shd w:val="clear" w:color="auto" w:fill="auto"/>
          </w:tcPr>
          <w:p w14:paraId="4E7BF045" w14:textId="0D6BAC8A" w:rsidR="008229C4" w:rsidRPr="00F5219E" w:rsidRDefault="008229C4" w:rsidP="008229C4">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3E3408">
              <w:rPr>
                <w:rFonts w:ascii="David" w:eastAsia="Times New Roman" w:hAnsi="David" w:cs="David" w:hint="cs"/>
                <w:sz w:val="24"/>
                <w:szCs w:val="24"/>
                <w:rtl/>
              </w:rPr>
              <w:t>מדובר בשעת עבודה במסגרת המכרז במסגרת השירותים הנדרשים במכרז.</w:t>
            </w:r>
          </w:p>
        </w:tc>
      </w:tr>
      <w:tr w:rsidR="008229C4" w:rsidRPr="00F5219E" w14:paraId="48571F95" w14:textId="77777777" w:rsidTr="001B5AE8">
        <w:tc>
          <w:tcPr>
            <w:tcW w:w="925" w:type="dxa"/>
            <w:shd w:val="clear" w:color="auto" w:fill="auto"/>
            <w:vAlign w:val="center"/>
          </w:tcPr>
          <w:p w14:paraId="5B0CB492" w14:textId="77777777" w:rsidR="008229C4" w:rsidRPr="00F5219E" w:rsidRDefault="008229C4" w:rsidP="008229C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11781C7C" w14:textId="51636A4C" w:rsidR="008229C4" w:rsidRPr="00F5219E" w:rsidRDefault="008229C4" w:rsidP="008229C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5.6.4 (ב)</w:t>
            </w:r>
          </w:p>
        </w:tc>
        <w:tc>
          <w:tcPr>
            <w:tcW w:w="1450" w:type="dxa"/>
            <w:shd w:val="clear" w:color="auto" w:fill="auto"/>
            <w:vAlign w:val="center"/>
          </w:tcPr>
          <w:p w14:paraId="47E9738C" w14:textId="6DF1D746" w:rsidR="008229C4" w:rsidRPr="00F5219E" w:rsidRDefault="008229C4" w:rsidP="008229C4">
            <w:pPr>
              <w:spacing w:before="120" w:after="120"/>
              <w:jc w:val="center"/>
              <w:rPr>
                <w:rFonts w:ascii="David" w:hAnsi="David" w:cs="David"/>
                <w:color w:val="000000"/>
                <w:sz w:val="24"/>
                <w:szCs w:val="24"/>
                <w:rtl/>
              </w:rPr>
            </w:pPr>
            <w:r w:rsidRPr="00F5219E">
              <w:rPr>
                <w:rFonts w:ascii="David" w:hAnsi="David" w:cs="David"/>
                <w:color w:val="000000"/>
                <w:sz w:val="24"/>
                <w:szCs w:val="24"/>
                <w:rtl/>
              </w:rPr>
              <w:t>19</w:t>
            </w:r>
          </w:p>
        </w:tc>
        <w:tc>
          <w:tcPr>
            <w:tcW w:w="6821" w:type="dxa"/>
            <w:shd w:val="clear" w:color="auto" w:fill="auto"/>
            <w:vAlign w:val="center"/>
          </w:tcPr>
          <w:p w14:paraId="6202AC08" w14:textId="71DC8752" w:rsidR="008229C4" w:rsidRPr="00F5219E" w:rsidRDefault="008229C4" w:rsidP="008229C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האם הפגישה האמורה בסעיף היא שעת עבודה לחיוב? </w:t>
            </w:r>
          </w:p>
        </w:tc>
        <w:tc>
          <w:tcPr>
            <w:tcW w:w="4274" w:type="dxa"/>
            <w:shd w:val="clear" w:color="auto" w:fill="auto"/>
          </w:tcPr>
          <w:p w14:paraId="1B8E9782" w14:textId="46BD5502" w:rsidR="008229C4" w:rsidRPr="00F5219E" w:rsidRDefault="008229C4" w:rsidP="008229C4">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3E3408">
              <w:rPr>
                <w:rFonts w:ascii="David" w:eastAsia="Times New Roman" w:hAnsi="David" w:cs="David" w:hint="cs"/>
                <w:sz w:val="24"/>
                <w:szCs w:val="24"/>
                <w:rtl/>
              </w:rPr>
              <w:t>מדובר בשעת עבודה במסגרת המכרז במסגרת השירותים הנדרשים במכרז.</w:t>
            </w:r>
          </w:p>
        </w:tc>
      </w:tr>
      <w:tr w:rsidR="00900812" w:rsidRPr="00F5219E" w14:paraId="0EB874F4" w14:textId="77777777" w:rsidTr="001B5AE8">
        <w:tc>
          <w:tcPr>
            <w:tcW w:w="925" w:type="dxa"/>
            <w:shd w:val="clear" w:color="auto" w:fill="auto"/>
            <w:vAlign w:val="center"/>
          </w:tcPr>
          <w:p w14:paraId="617303C1"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1463EA5E" w14:textId="556B7B26"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5.6.4 (ט)</w:t>
            </w:r>
          </w:p>
        </w:tc>
        <w:tc>
          <w:tcPr>
            <w:tcW w:w="1450" w:type="dxa"/>
            <w:shd w:val="clear" w:color="auto" w:fill="auto"/>
            <w:vAlign w:val="center"/>
          </w:tcPr>
          <w:p w14:paraId="5822D729" w14:textId="176037B9"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21</w:t>
            </w:r>
          </w:p>
        </w:tc>
        <w:tc>
          <w:tcPr>
            <w:tcW w:w="6821" w:type="dxa"/>
            <w:shd w:val="clear" w:color="auto" w:fill="auto"/>
            <w:vAlign w:val="center"/>
          </w:tcPr>
          <w:p w14:paraId="4BA536E1" w14:textId="614682A8"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מבוקש לגלות למציעים את היקף ההדרכות הנדרשות בשנה [שעות למידה, מספר משתתפים וכיו"ב].</w:t>
            </w:r>
          </w:p>
        </w:tc>
        <w:tc>
          <w:tcPr>
            <w:tcW w:w="4274" w:type="dxa"/>
            <w:shd w:val="clear" w:color="auto" w:fill="auto"/>
          </w:tcPr>
          <w:p w14:paraId="0E2B0288" w14:textId="77777777" w:rsidR="00900812" w:rsidRPr="004277A2"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4277A2">
              <w:rPr>
                <w:rFonts w:ascii="David" w:eastAsia="Times New Roman" w:hAnsi="David" w:cs="David" w:hint="cs"/>
                <w:sz w:val="24"/>
                <w:szCs w:val="24"/>
                <w:rtl/>
              </w:rPr>
              <w:t>במכרז סעיף 5.3 מפרט את התכנים ומועדי ההדרכות</w:t>
            </w:r>
          </w:p>
          <w:p w14:paraId="1C3740AA" w14:textId="787414C8" w:rsidR="00900812" w:rsidRPr="00F5219E"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p>
        </w:tc>
      </w:tr>
      <w:tr w:rsidR="00900812" w:rsidRPr="00F5219E" w14:paraId="3967B7C1" w14:textId="77777777" w:rsidTr="001B5AE8">
        <w:tc>
          <w:tcPr>
            <w:tcW w:w="925" w:type="dxa"/>
            <w:shd w:val="clear" w:color="auto" w:fill="auto"/>
            <w:vAlign w:val="center"/>
          </w:tcPr>
          <w:p w14:paraId="470A8FF1"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7B40DC13" w14:textId="5B0140F3"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5.6.4 (יב)</w:t>
            </w:r>
          </w:p>
        </w:tc>
        <w:tc>
          <w:tcPr>
            <w:tcW w:w="1450" w:type="dxa"/>
            <w:shd w:val="clear" w:color="auto" w:fill="auto"/>
            <w:vAlign w:val="center"/>
          </w:tcPr>
          <w:p w14:paraId="0247C8B5" w14:textId="5A25A250"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21</w:t>
            </w:r>
          </w:p>
        </w:tc>
        <w:tc>
          <w:tcPr>
            <w:tcW w:w="6821" w:type="dxa"/>
            <w:shd w:val="clear" w:color="auto" w:fill="auto"/>
            <w:vAlign w:val="center"/>
          </w:tcPr>
          <w:p w14:paraId="16EB685A" w14:textId="70D0B073"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הואיל ומערכת המידע של המשרד טרם הוקמה אנו מבינים כי הקבלן ידרש לתעד את המידע במערכת שבניהולו. האם נכון?</w:t>
            </w:r>
          </w:p>
        </w:tc>
        <w:tc>
          <w:tcPr>
            <w:tcW w:w="4274" w:type="dxa"/>
            <w:shd w:val="clear" w:color="auto" w:fill="auto"/>
          </w:tcPr>
          <w:p w14:paraId="7479551E" w14:textId="77777777" w:rsidR="00900812" w:rsidRPr="008229C4" w:rsidRDefault="00900812" w:rsidP="00900812">
            <w:pPr>
              <w:overflowPunct w:val="0"/>
              <w:autoSpaceDE w:val="0"/>
              <w:autoSpaceDN w:val="0"/>
              <w:adjustRightInd w:val="0"/>
              <w:spacing w:after="0" w:line="360" w:lineRule="auto"/>
              <w:jc w:val="both"/>
              <w:textAlignment w:val="baseline"/>
              <w:rPr>
                <w:rFonts w:ascii="David" w:hAnsi="David" w:cs="David"/>
                <w:color w:val="000000"/>
                <w:sz w:val="24"/>
                <w:szCs w:val="24"/>
              </w:rPr>
            </w:pPr>
            <w:r w:rsidRPr="008229C4">
              <w:rPr>
                <w:rFonts w:ascii="David" w:hAnsi="David" w:cs="David"/>
                <w:color w:val="000000"/>
                <w:sz w:val="24"/>
                <w:szCs w:val="24"/>
                <w:rtl/>
              </w:rPr>
              <w:t>ישנה מערכת ממוחשבת של ה</w:t>
            </w:r>
            <w:r w:rsidRPr="008229C4">
              <w:rPr>
                <w:rFonts w:ascii="David" w:hAnsi="David" w:cs="David" w:hint="cs"/>
                <w:color w:val="000000"/>
                <w:sz w:val="24"/>
                <w:szCs w:val="24"/>
                <w:rtl/>
              </w:rPr>
              <w:t>משרד</w:t>
            </w:r>
            <w:r w:rsidRPr="008229C4">
              <w:rPr>
                <w:rFonts w:ascii="David" w:hAnsi="David" w:cs="David"/>
                <w:color w:val="000000"/>
                <w:sz w:val="24"/>
                <w:szCs w:val="24"/>
                <w:rtl/>
              </w:rPr>
              <w:t xml:space="preserve"> שבה מנהלי המסגרות החינוכיות מעלים את הבקשות והספק מאשר/דוחה את הבקשות ומפרט את הזכאות כולל סוג הטיפול וכמות השעות. כמו כן, יש לנהל במערכת זו את השינויים בהנחיות הרפואיות.</w:t>
            </w:r>
            <w:r w:rsidRPr="008229C4">
              <w:rPr>
                <w:rFonts w:ascii="David" w:hAnsi="David" w:cs="David"/>
                <w:color w:val="000000"/>
                <w:sz w:val="24"/>
                <w:szCs w:val="24"/>
              </w:rPr>
              <w:t xml:space="preserve"> </w:t>
            </w:r>
          </w:p>
          <w:p w14:paraId="600EF8B2" w14:textId="6DC36232" w:rsidR="00900812" w:rsidRPr="008229C4" w:rsidRDefault="00900812" w:rsidP="00900812">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8229C4">
              <w:rPr>
                <w:rFonts w:ascii="David" w:hAnsi="David" w:cs="David" w:hint="cs"/>
                <w:color w:val="000000"/>
                <w:sz w:val="24"/>
                <w:szCs w:val="24"/>
                <w:rtl/>
              </w:rPr>
              <w:t xml:space="preserve">באחריות הספק לתעד את דוחות הטיפול (תיעוד </w:t>
            </w:r>
            <w:r w:rsidRPr="008229C4">
              <w:rPr>
                <w:rFonts w:ascii="David" w:hAnsi="David" w:cs="David"/>
                <w:color w:val="000000"/>
                <w:sz w:val="24"/>
                <w:szCs w:val="24"/>
                <w:rtl/>
              </w:rPr>
              <w:t xml:space="preserve">רשומות הרפואיות </w:t>
            </w:r>
            <w:r w:rsidRPr="008229C4">
              <w:rPr>
                <w:rFonts w:ascii="David" w:hAnsi="David" w:cs="David" w:hint="cs"/>
                <w:color w:val="000000"/>
                <w:sz w:val="24"/>
                <w:szCs w:val="24"/>
                <w:rtl/>
              </w:rPr>
              <w:t>של</w:t>
            </w:r>
            <w:r w:rsidRPr="008229C4">
              <w:rPr>
                <w:rFonts w:ascii="David" w:hAnsi="David" w:cs="David"/>
                <w:color w:val="000000"/>
                <w:sz w:val="24"/>
                <w:szCs w:val="24"/>
                <w:rtl/>
              </w:rPr>
              <w:t xml:space="preserve"> האחות המטפלת</w:t>
            </w:r>
            <w:r w:rsidRPr="008229C4">
              <w:rPr>
                <w:rFonts w:ascii="David" w:hAnsi="David" w:cs="David" w:hint="cs"/>
                <w:color w:val="000000"/>
                <w:sz w:val="24"/>
                <w:szCs w:val="24"/>
                <w:rtl/>
              </w:rPr>
              <w:t>) ולשמור את הנתונים לצורכי מעקב ובקרה</w:t>
            </w:r>
          </w:p>
        </w:tc>
      </w:tr>
      <w:tr w:rsidR="00900812" w:rsidRPr="00F5219E" w14:paraId="1D23B1D6" w14:textId="77777777" w:rsidTr="001B5AE8">
        <w:tc>
          <w:tcPr>
            <w:tcW w:w="925" w:type="dxa"/>
            <w:shd w:val="clear" w:color="auto" w:fill="auto"/>
            <w:vAlign w:val="center"/>
          </w:tcPr>
          <w:p w14:paraId="59767DE0"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31C7EBD1" w14:textId="7D6A2399"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5.6.4 (יז)</w:t>
            </w:r>
          </w:p>
        </w:tc>
        <w:tc>
          <w:tcPr>
            <w:tcW w:w="1450" w:type="dxa"/>
            <w:shd w:val="clear" w:color="auto" w:fill="auto"/>
            <w:vAlign w:val="center"/>
          </w:tcPr>
          <w:p w14:paraId="5DAE8AEA" w14:textId="6BE4A202"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21</w:t>
            </w:r>
          </w:p>
        </w:tc>
        <w:tc>
          <w:tcPr>
            <w:tcW w:w="6821" w:type="dxa"/>
            <w:shd w:val="clear" w:color="auto" w:fill="auto"/>
            <w:vAlign w:val="center"/>
          </w:tcPr>
          <w:p w14:paraId="0C14129F" w14:textId="3D2829A0"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מבוקש למחוק בשורה לפני האחרונה "ומסופק על ידם" הואיל והציוד/מכשור רפואי אינו מסופק על ידי הקבלן ו/או עובדיו. </w:t>
            </w:r>
          </w:p>
        </w:tc>
        <w:tc>
          <w:tcPr>
            <w:tcW w:w="4274" w:type="dxa"/>
            <w:shd w:val="clear" w:color="auto" w:fill="auto"/>
          </w:tcPr>
          <w:p w14:paraId="791B088B" w14:textId="56227B9F" w:rsidR="00900812" w:rsidRPr="00F5219E"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Pr>
                <w:rFonts w:ascii="David" w:eastAsia="Times New Roman" w:hAnsi="David" w:cs="David" w:hint="cs"/>
                <w:sz w:val="24"/>
                <w:szCs w:val="24"/>
                <w:rtl/>
              </w:rPr>
              <w:t>באחריות הקבלן לוודא כי כלל הציוד הרפואי הנדרש לטיפול בתלמיד מסופק לפעילות החוצ בית סיפרית</w:t>
            </w:r>
          </w:p>
        </w:tc>
      </w:tr>
      <w:tr w:rsidR="00900812" w:rsidRPr="00F5219E" w14:paraId="6A95062D" w14:textId="77777777" w:rsidTr="001B5AE8">
        <w:tc>
          <w:tcPr>
            <w:tcW w:w="925" w:type="dxa"/>
            <w:shd w:val="clear" w:color="auto" w:fill="auto"/>
            <w:vAlign w:val="center"/>
          </w:tcPr>
          <w:p w14:paraId="3D577DF5"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6087E250" w14:textId="721AD16C"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5.6.4 (יז)</w:t>
            </w:r>
          </w:p>
        </w:tc>
        <w:tc>
          <w:tcPr>
            <w:tcW w:w="1450" w:type="dxa"/>
            <w:shd w:val="clear" w:color="auto" w:fill="auto"/>
            <w:vAlign w:val="center"/>
          </w:tcPr>
          <w:p w14:paraId="58020DBF" w14:textId="09E11DB7"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22</w:t>
            </w:r>
          </w:p>
        </w:tc>
        <w:tc>
          <w:tcPr>
            <w:tcW w:w="6821" w:type="dxa"/>
            <w:shd w:val="clear" w:color="auto" w:fill="auto"/>
            <w:vAlign w:val="center"/>
          </w:tcPr>
          <w:p w14:paraId="61D64DCC" w14:textId="1C3DA42A" w:rsidR="00900812" w:rsidRPr="003F6260" w:rsidRDefault="00900812" w:rsidP="00900812">
            <w:pPr>
              <w:widowControl w:val="0"/>
              <w:autoSpaceDN w:val="0"/>
              <w:spacing w:line="280" w:lineRule="atLeast"/>
              <w:rPr>
                <w:rFonts w:ascii="David" w:hAnsi="David" w:cs="David"/>
                <w:color w:val="000000"/>
                <w:sz w:val="24"/>
                <w:szCs w:val="24"/>
                <w:rtl/>
              </w:rPr>
            </w:pPr>
            <w:r w:rsidRPr="003F6260">
              <w:rPr>
                <w:rFonts w:ascii="David" w:hAnsi="David" w:cs="David"/>
                <w:color w:val="000000"/>
                <w:sz w:val="24"/>
                <w:szCs w:val="24"/>
                <w:rtl/>
              </w:rPr>
              <w:t xml:space="preserve">כיצד ישולם לקבלן בגין שעות לילה / עבודת לילה של עובדיו במסגרת הטיול? האם מצופה מהקבלן לצוות לטיול מספר עובדים בהתאם לשעות העבודה והמנוחה במהלך הטיול? </w:t>
            </w:r>
          </w:p>
        </w:tc>
        <w:tc>
          <w:tcPr>
            <w:tcW w:w="4274" w:type="dxa"/>
            <w:shd w:val="clear" w:color="auto" w:fill="auto"/>
          </w:tcPr>
          <w:p w14:paraId="75737D26" w14:textId="3E746ED8" w:rsidR="00900812" w:rsidRPr="003F6260"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3F6260">
              <w:rPr>
                <w:rFonts w:ascii="David" w:eastAsia="Times New Roman" w:hAnsi="David" w:cs="David" w:hint="cs"/>
                <w:sz w:val="24"/>
                <w:szCs w:val="24"/>
                <w:rtl/>
              </w:rPr>
              <w:t>על הקבלן להיערך לכוח אדם בפעילויות חו</w:t>
            </w:r>
            <w:r w:rsidR="003F6260" w:rsidRPr="003F6260">
              <w:rPr>
                <w:rFonts w:ascii="David" w:eastAsia="Times New Roman" w:hAnsi="David" w:cs="David" w:hint="cs"/>
                <w:sz w:val="24"/>
                <w:szCs w:val="24"/>
                <w:rtl/>
              </w:rPr>
              <w:t>ץ</w:t>
            </w:r>
            <w:r w:rsidRPr="003F6260">
              <w:rPr>
                <w:rFonts w:ascii="David" w:eastAsia="Times New Roman" w:hAnsi="David" w:cs="David" w:hint="cs"/>
                <w:sz w:val="24"/>
                <w:szCs w:val="24"/>
                <w:rtl/>
              </w:rPr>
              <w:t xml:space="preserve"> בית ספריות הכוללות לינה בהתאם לתנאי ההעסקה</w:t>
            </w:r>
            <w:r w:rsidR="003F6260" w:rsidRPr="003F6260">
              <w:rPr>
                <w:rFonts w:ascii="David" w:eastAsia="Times New Roman" w:hAnsi="David" w:cs="David" w:hint="cs"/>
                <w:sz w:val="24"/>
                <w:szCs w:val="24"/>
                <w:rtl/>
              </w:rPr>
              <w:t>.</w:t>
            </w:r>
          </w:p>
        </w:tc>
      </w:tr>
      <w:tr w:rsidR="00900812" w:rsidRPr="00F5219E" w14:paraId="2969899D" w14:textId="77777777" w:rsidTr="001B5AE8">
        <w:tc>
          <w:tcPr>
            <w:tcW w:w="925" w:type="dxa"/>
            <w:shd w:val="clear" w:color="auto" w:fill="auto"/>
            <w:vAlign w:val="center"/>
          </w:tcPr>
          <w:p w14:paraId="453B6E28"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13FDD352" w14:textId="50D106C7"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5.8.1</w:t>
            </w:r>
          </w:p>
        </w:tc>
        <w:tc>
          <w:tcPr>
            <w:tcW w:w="1450" w:type="dxa"/>
            <w:shd w:val="clear" w:color="auto" w:fill="auto"/>
            <w:vAlign w:val="center"/>
          </w:tcPr>
          <w:p w14:paraId="0BA09BA7" w14:textId="7DFDE9B7"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22</w:t>
            </w:r>
          </w:p>
        </w:tc>
        <w:tc>
          <w:tcPr>
            <w:tcW w:w="6821" w:type="dxa"/>
            <w:shd w:val="clear" w:color="auto" w:fill="auto"/>
            <w:vAlign w:val="center"/>
          </w:tcPr>
          <w:p w14:paraId="2B800540" w14:textId="10FC0120"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עלותו של סעיף זה גבוהה מאוד ונדמה שלא שוקללה בצורה נכונה במחיר המירבי לשעה שקבע המשרד. מבוקש לבחון מחדש את עלותו של סעיף זה כפי שהועמסה על ידי המשרד במחיר המירבי הקבוע במכרז. </w:t>
            </w:r>
          </w:p>
        </w:tc>
        <w:tc>
          <w:tcPr>
            <w:tcW w:w="4274" w:type="dxa"/>
            <w:shd w:val="clear" w:color="auto" w:fill="auto"/>
          </w:tcPr>
          <w:p w14:paraId="695628D6" w14:textId="189B8FE6" w:rsidR="00900812" w:rsidRPr="00300DF9" w:rsidRDefault="00900812" w:rsidP="00900812">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300DF9">
              <w:rPr>
                <w:rFonts w:ascii="David" w:hAnsi="David" w:cs="David" w:hint="cs"/>
                <w:color w:val="000000"/>
                <w:sz w:val="24"/>
                <w:szCs w:val="24"/>
                <w:rtl/>
              </w:rPr>
              <w:t>המשרד בחן את הנושא טרם פירסום המכרז והעלויות נכללות במחיר המקסימום שצויין</w:t>
            </w:r>
            <w:r w:rsidR="00300DF9">
              <w:rPr>
                <w:rFonts w:ascii="David" w:hAnsi="David" w:cs="David" w:hint="cs"/>
                <w:color w:val="000000"/>
                <w:sz w:val="24"/>
                <w:szCs w:val="24"/>
                <w:rtl/>
              </w:rPr>
              <w:t>.</w:t>
            </w:r>
          </w:p>
        </w:tc>
      </w:tr>
      <w:tr w:rsidR="00900812" w:rsidRPr="00F5219E" w14:paraId="10ECAD8B" w14:textId="77777777" w:rsidTr="001B5AE8">
        <w:tc>
          <w:tcPr>
            <w:tcW w:w="925" w:type="dxa"/>
            <w:shd w:val="clear" w:color="auto" w:fill="auto"/>
            <w:vAlign w:val="center"/>
          </w:tcPr>
          <w:p w14:paraId="169C9604"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1033DA11" w14:textId="62CA6671"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5.9.4.6</w:t>
            </w:r>
          </w:p>
        </w:tc>
        <w:tc>
          <w:tcPr>
            <w:tcW w:w="1450" w:type="dxa"/>
            <w:shd w:val="clear" w:color="auto" w:fill="auto"/>
            <w:vAlign w:val="center"/>
          </w:tcPr>
          <w:p w14:paraId="30418403" w14:textId="09C8D8B1"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23</w:t>
            </w:r>
          </w:p>
        </w:tc>
        <w:tc>
          <w:tcPr>
            <w:tcW w:w="6821" w:type="dxa"/>
            <w:shd w:val="clear" w:color="auto" w:fill="auto"/>
            <w:vAlign w:val="center"/>
          </w:tcPr>
          <w:p w14:paraId="5C7225A7" w14:textId="792DB765"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מדוע נדרש "דוח ניהול ציוד מתכלה לרבות צריכה ורמות מלאי"? הציוד המתכלה יסופק על ידי ועל חשבון הקבלן ואין למשרד עניין או נגיעה למידע זה. </w:t>
            </w:r>
          </w:p>
        </w:tc>
        <w:tc>
          <w:tcPr>
            <w:tcW w:w="4274" w:type="dxa"/>
            <w:shd w:val="clear" w:color="auto" w:fill="auto"/>
          </w:tcPr>
          <w:p w14:paraId="221B6B36" w14:textId="555F8776" w:rsidR="00900812" w:rsidRPr="008229C4" w:rsidRDefault="00900812" w:rsidP="00900812">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8229C4">
              <w:rPr>
                <w:rFonts w:ascii="David" w:hAnsi="David" w:cs="David" w:hint="cs"/>
                <w:color w:val="000000"/>
                <w:sz w:val="24"/>
                <w:szCs w:val="24"/>
                <w:rtl/>
              </w:rPr>
              <w:t>חשוב למשרד לדעת שהציוד קיים</w:t>
            </w:r>
          </w:p>
        </w:tc>
      </w:tr>
      <w:tr w:rsidR="00900812" w:rsidRPr="00F5219E" w14:paraId="3994A346" w14:textId="77777777" w:rsidTr="001B5AE8">
        <w:tc>
          <w:tcPr>
            <w:tcW w:w="925" w:type="dxa"/>
            <w:shd w:val="clear" w:color="auto" w:fill="auto"/>
            <w:vAlign w:val="center"/>
          </w:tcPr>
          <w:p w14:paraId="27D337A2"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6D0A17DE" w14:textId="16488FD8"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5.10.1</w:t>
            </w:r>
          </w:p>
        </w:tc>
        <w:tc>
          <w:tcPr>
            <w:tcW w:w="1450" w:type="dxa"/>
            <w:shd w:val="clear" w:color="auto" w:fill="auto"/>
            <w:vAlign w:val="center"/>
          </w:tcPr>
          <w:p w14:paraId="37428D92" w14:textId="78C31C05"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24</w:t>
            </w:r>
          </w:p>
        </w:tc>
        <w:tc>
          <w:tcPr>
            <w:tcW w:w="6821" w:type="dxa"/>
            <w:shd w:val="clear" w:color="auto" w:fill="auto"/>
            <w:vAlign w:val="center"/>
          </w:tcPr>
          <w:p w14:paraId="0F3DDF80" w14:textId="7016E1C0"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מה פירוש "מאובטח"? האם באמצעות כספת דיגיטלית? אם כן – על חשבון מי הקמת ותחזוקת הכספת? </w:t>
            </w:r>
          </w:p>
        </w:tc>
        <w:tc>
          <w:tcPr>
            <w:tcW w:w="4274" w:type="dxa"/>
            <w:shd w:val="clear" w:color="auto" w:fill="auto"/>
          </w:tcPr>
          <w:p w14:paraId="53B3F396" w14:textId="47030B0D" w:rsidR="00900812" w:rsidRPr="00080407" w:rsidRDefault="00900812" w:rsidP="00900812">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080407">
              <w:rPr>
                <w:rFonts w:ascii="David" w:hAnsi="David" w:cs="David" w:hint="cs"/>
                <w:color w:val="000000"/>
                <w:sz w:val="24"/>
                <w:szCs w:val="24"/>
                <w:rtl/>
              </w:rPr>
              <w:t>ההתקשרות המיילית תתקיים באמצעות קבצים המוצפנים בקוד</w:t>
            </w:r>
          </w:p>
        </w:tc>
      </w:tr>
      <w:tr w:rsidR="00900812" w:rsidRPr="00F5219E" w14:paraId="70C54603" w14:textId="77777777" w:rsidTr="001B5AE8">
        <w:tc>
          <w:tcPr>
            <w:tcW w:w="925" w:type="dxa"/>
            <w:shd w:val="clear" w:color="auto" w:fill="auto"/>
            <w:vAlign w:val="center"/>
          </w:tcPr>
          <w:p w14:paraId="6E4C8089"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07EBEE0D" w14:textId="5B1BD869"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5.10.1</w:t>
            </w:r>
          </w:p>
        </w:tc>
        <w:tc>
          <w:tcPr>
            <w:tcW w:w="1450" w:type="dxa"/>
            <w:shd w:val="clear" w:color="auto" w:fill="auto"/>
            <w:vAlign w:val="center"/>
          </w:tcPr>
          <w:p w14:paraId="011819F4" w14:textId="564A2B5B"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24</w:t>
            </w:r>
          </w:p>
        </w:tc>
        <w:tc>
          <w:tcPr>
            <w:tcW w:w="6821" w:type="dxa"/>
            <w:shd w:val="clear" w:color="auto" w:fill="auto"/>
            <w:vAlign w:val="center"/>
          </w:tcPr>
          <w:p w14:paraId="14A86615" w14:textId="766E1B85"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נבקש לקבל הסבר לדיווח מאובטח – המשרד מתכנן להקים מערכת טכנולוגית ומצפה מהספק להקים מערכת משלו. האם דיווח מאובטח משמע ממשק בין שתי המערכות? מדובר בעלות כספית לא מבוטלת ונדרש הסבר לכך</w:t>
            </w:r>
          </w:p>
        </w:tc>
        <w:tc>
          <w:tcPr>
            <w:tcW w:w="4274" w:type="dxa"/>
            <w:shd w:val="clear" w:color="auto" w:fill="auto"/>
          </w:tcPr>
          <w:p w14:paraId="0A710835" w14:textId="77777777" w:rsidR="00900812" w:rsidRPr="00080407" w:rsidRDefault="00900812" w:rsidP="00900812">
            <w:pPr>
              <w:overflowPunct w:val="0"/>
              <w:autoSpaceDE w:val="0"/>
              <w:autoSpaceDN w:val="0"/>
              <w:adjustRightInd w:val="0"/>
              <w:spacing w:after="0" w:line="360" w:lineRule="auto"/>
              <w:jc w:val="both"/>
              <w:textAlignment w:val="baseline"/>
              <w:rPr>
                <w:rFonts w:ascii="David" w:hAnsi="David" w:cs="David"/>
                <w:color w:val="000000"/>
                <w:sz w:val="24"/>
                <w:szCs w:val="24"/>
              </w:rPr>
            </w:pPr>
            <w:r w:rsidRPr="00080407">
              <w:rPr>
                <w:rFonts w:ascii="David" w:hAnsi="David" w:cs="David"/>
                <w:color w:val="000000"/>
                <w:sz w:val="24"/>
                <w:szCs w:val="24"/>
                <w:rtl/>
              </w:rPr>
              <w:t>ישנה מערכת ממוחשבת של ה</w:t>
            </w:r>
            <w:r w:rsidRPr="00080407">
              <w:rPr>
                <w:rFonts w:ascii="David" w:hAnsi="David" w:cs="David" w:hint="cs"/>
                <w:color w:val="000000"/>
                <w:sz w:val="24"/>
                <w:szCs w:val="24"/>
                <w:rtl/>
              </w:rPr>
              <w:t>משרד</w:t>
            </w:r>
            <w:r w:rsidRPr="00080407">
              <w:rPr>
                <w:rFonts w:ascii="David" w:hAnsi="David" w:cs="David"/>
                <w:color w:val="000000"/>
                <w:sz w:val="24"/>
                <w:szCs w:val="24"/>
                <w:rtl/>
              </w:rPr>
              <w:t xml:space="preserve"> שבה מנהלי המסגרות החינוכיות מעלים את הבקשות והספק מאשר/דוחה את הבקשות ומפרט את הזכאות כולל סוג הטיפול וכמות השעות. כמו כן, יש לנהל במערכת זו את השינויים בהנחיות הרפואיות.</w:t>
            </w:r>
            <w:r w:rsidRPr="00080407">
              <w:rPr>
                <w:rFonts w:ascii="David" w:hAnsi="David" w:cs="David"/>
                <w:color w:val="000000"/>
                <w:sz w:val="24"/>
                <w:szCs w:val="24"/>
              </w:rPr>
              <w:t xml:space="preserve"> </w:t>
            </w:r>
          </w:p>
          <w:p w14:paraId="2D548A7C" w14:textId="77777777" w:rsidR="00900812" w:rsidRPr="00080407" w:rsidRDefault="00900812" w:rsidP="00900812">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080407">
              <w:rPr>
                <w:rFonts w:ascii="David" w:hAnsi="David" w:cs="David" w:hint="cs"/>
                <w:color w:val="000000"/>
                <w:sz w:val="24"/>
                <w:szCs w:val="24"/>
                <w:rtl/>
              </w:rPr>
              <w:t xml:space="preserve">בנוסף, באחריות הספק לתעד את דוחות הטיפול  (תיעוד </w:t>
            </w:r>
            <w:r w:rsidRPr="00080407">
              <w:rPr>
                <w:rFonts w:ascii="David" w:hAnsi="David" w:cs="David"/>
                <w:color w:val="000000"/>
                <w:sz w:val="24"/>
                <w:szCs w:val="24"/>
                <w:rtl/>
              </w:rPr>
              <w:t xml:space="preserve">רשומות הרפואיות </w:t>
            </w:r>
            <w:r w:rsidRPr="00080407">
              <w:rPr>
                <w:rFonts w:ascii="David" w:hAnsi="David" w:cs="David" w:hint="cs"/>
                <w:color w:val="000000"/>
                <w:sz w:val="24"/>
                <w:szCs w:val="24"/>
                <w:rtl/>
              </w:rPr>
              <w:t>של</w:t>
            </w:r>
            <w:r w:rsidRPr="00080407">
              <w:rPr>
                <w:rFonts w:ascii="David" w:hAnsi="David" w:cs="David"/>
                <w:color w:val="000000"/>
                <w:sz w:val="24"/>
                <w:szCs w:val="24"/>
                <w:rtl/>
              </w:rPr>
              <w:t xml:space="preserve"> האחות המטפלת</w:t>
            </w:r>
            <w:r w:rsidRPr="00080407">
              <w:rPr>
                <w:rFonts w:ascii="David" w:hAnsi="David" w:cs="David" w:hint="cs"/>
                <w:color w:val="000000"/>
                <w:sz w:val="24"/>
                <w:szCs w:val="24"/>
                <w:rtl/>
              </w:rPr>
              <w:t>) ולשמור את הנתונים לצורכי מעקב ובקרה.</w:t>
            </w:r>
          </w:p>
          <w:p w14:paraId="1B60EF33" w14:textId="1F51777D" w:rsidR="00900812" w:rsidRPr="00080407" w:rsidRDefault="00900812" w:rsidP="00900812">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080407">
              <w:rPr>
                <w:rFonts w:ascii="David" w:hAnsi="David" w:cs="David" w:hint="cs"/>
                <w:color w:val="000000"/>
                <w:sz w:val="24"/>
                <w:szCs w:val="24"/>
                <w:rtl/>
              </w:rPr>
              <w:t>כאמור, הספק יפעיל מערכת נוכחות ויישלח ממשק למערכות המשרד.</w:t>
            </w:r>
          </w:p>
        </w:tc>
      </w:tr>
      <w:tr w:rsidR="00900812" w:rsidRPr="00F5219E" w14:paraId="5D896947" w14:textId="77777777" w:rsidTr="003A15B8">
        <w:tc>
          <w:tcPr>
            <w:tcW w:w="925" w:type="dxa"/>
            <w:shd w:val="clear" w:color="auto" w:fill="auto"/>
            <w:vAlign w:val="center"/>
          </w:tcPr>
          <w:p w14:paraId="1C420882"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2C4D2AEF" w14:textId="7B98BA62"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6.11</w:t>
            </w:r>
          </w:p>
        </w:tc>
        <w:tc>
          <w:tcPr>
            <w:tcW w:w="1450" w:type="dxa"/>
            <w:shd w:val="clear" w:color="auto" w:fill="auto"/>
            <w:vAlign w:val="center"/>
          </w:tcPr>
          <w:p w14:paraId="2774E625" w14:textId="2D332987"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27</w:t>
            </w:r>
          </w:p>
        </w:tc>
        <w:tc>
          <w:tcPr>
            <w:tcW w:w="6821" w:type="dxa"/>
            <w:shd w:val="clear" w:color="auto" w:fill="auto"/>
            <w:vAlign w:val="center"/>
          </w:tcPr>
          <w:p w14:paraId="4AADF2AE" w14:textId="1ECCF77D" w:rsidR="00900812" w:rsidRPr="00F27261" w:rsidRDefault="00900812" w:rsidP="00900812">
            <w:pPr>
              <w:widowControl w:val="0"/>
              <w:autoSpaceDN w:val="0"/>
              <w:spacing w:line="280" w:lineRule="atLeast"/>
              <w:rPr>
                <w:rFonts w:ascii="David" w:hAnsi="David" w:cs="David"/>
                <w:color w:val="000000"/>
                <w:sz w:val="24"/>
                <w:szCs w:val="24"/>
                <w:rtl/>
              </w:rPr>
            </w:pPr>
            <w:r w:rsidRPr="00F27261">
              <w:rPr>
                <w:rFonts w:ascii="David" w:hAnsi="David" w:cs="David"/>
                <w:color w:val="000000"/>
                <w:sz w:val="24"/>
                <w:szCs w:val="24"/>
                <w:rtl/>
              </w:rPr>
              <w:t>"מתחייב הקבלן לפעול עפ"י חוקי ההעסקה המפורטים בנספח 9 למכרז" – נראה שנספח זה חסר, מבוקש לקבלו</w:t>
            </w:r>
          </w:p>
        </w:tc>
        <w:tc>
          <w:tcPr>
            <w:tcW w:w="4274" w:type="dxa"/>
            <w:shd w:val="clear" w:color="auto" w:fill="auto"/>
            <w:vAlign w:val="center"/>
          </w:tcPr>
          <w:p w14:paraId="0E43E3DE" w14:textId="25F5AD2C" w:rsidR="00900812" w:rsidRPr="00F27261"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F27261">
              <w:rPr>
                <w:rFonts w:ascii="David" w:eastAsia="Times New Roman" w:hAnsi="David" w:cs="David" w:hint="cs"/>
                <w:sz w:val="24"/>
                <w:szCs w:val="24"/>
                <w:rtl/>
              </w:rPr>
              <w:t>הכוונה לנספח א'2 בנספח 9</w:t>
            </w:r>
          </w:p>
        </w:tc>
      </w:tr>
      <w:tr w:rsidR="00900812" w:rsidRPr="00F5219E" w14:paraId="09802C9B" w14:textId="77777777" w:rsidTr="003A15B8">
        <w:tc>
          <w:tcPr>
            <w:tcW w:w="925" w:type="dxa"/>
            <w:shd w:val="clear" w:color="auto" w:fill="auto"/>
            <w:vAlign w:val="center"/>
          </w:tcPr>
          <w:p w14:paraId="40B10A60"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62E7CD67" w14:textId="153BFCD2"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6.12.1</w:t>
            </w:r>
          </w:p>
        </w:tc>
        <w:tc>
          <w:tcPr>
            <w:tcW w:w="1450" w:type="dxa"/>
            <w:shd w:val="clear" w:color="auto" w:fill="auto"/>
            <w:vAlign w:val="center"/>
          </w:tcPr>
          <w:p w14:paraId="71BFE206" w14:textId="395EB4D8"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27</w:t>
            </w:r>
          </w:p>
        </w:tc>
        <w:tc>
          <w:tcPr>
            <w:tcW w:w="6821" w:type="dxa"/>
            <w:shd w:val="clear" w:color="auto" w:fill="auto"/>
            <w:vAlign w:val="center"/>
          </w:tcPr>
          <w:p w14:paraId="694EF8D0" w14:textId="014C90EC"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האם "הרופאים המחוזיים" הם הרופאים האזוריים בסעיף 6.12.2.א?</w:t>
            </w:r>
          </w:p>
        </w:tc>
        <w:tc>
          <w:tcPr>
            <w:tcW w:w="4274" w:type="dxa"/>
            <w:shd w:val="clear" w:color="auto" w:fill="auto"/>
            <w:vAlign w:val="center"/>
          </w:tcPr>
          <w:p w14:paraId="165E4D66" w14:textId="77777777" w:rsidR="00900812" w:rsidRPr="001E2DFB" w:rsidRDefault="00900812" w:rsidP="00080407">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1E2DFB">
              <w:rPr>
                <w:rFonts w:ascii="David" w:hAnsi="David" w:cs="David" w:hint="cs"/>
                <w:color w:val="000000"/>
                <w:sz w:val="24"/>
                <w:szCs w:val="24"/>
                <w:rtl/>
              </w:rPr>
              <w:t>רופא אזורי הוא המינוח הנכון במכרז</w:t>
            </w:r>
            <w:r w:rsidR="00300DF9" w:rsidRPr="001E2DFB">
              <w:rPr>
                <w:rFonts w:ascii="David" w:hAnsi="David" w:cs="David" w:hint="cs"/>
                <w:color w:val="000000"/>
                <w:sz w:val="24"/>
                <w:szCs w:val="24"/>
                <w:rtl/>
              </w:rPr>
              <w:t>.</w:t>
            </w:r>
          </w:p>
          <w:p w14:paraId="15AC2E7D" w14:textId="4C017257" w:rsidR="001E2DFB" w:rsidRPr="001E2DFB" w:rsidRDefault="001E2DFB" w:rsidP="00080407">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1E2DFB">
              <w:rPr>
                <w:rFonts w:ascii="David" w:hAnsi="David" w:cs="David" w:hint="cs"/>
                <w:color w:val="000000"/>
                <w:sz w:val="24"/>
                <w:szCs w:val="24"/>
                <w:rtl/>
              </w:rPr>
              <w:t>ראו שינוי במסמכי המכרז.</w:t>
            </w:r>
          </w:p>
        </w:tc>
      </w:tr>
      <w:tr w:rsidR="00900812" w:rsidRPr="00F5219E" w14:paraId="5B013235" w14:textId="77777777" w:rsidTr="003A15B8">
        <w:tc>
          <w:tcPr>
            <w:tcW w:w="925" w:type="dxa"/>
            <w:shd w:val="clear" w:color="auto" w:fill="auto"/>
            <w:vAlign w:val="center"/>
          </w:tcPr>
          <w:p w14:paraId="1F3BF3EA"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5A091AC5" w14:textId="57EFF7B7"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6.12.2 (א)</w:t>
            </w:r>
          </w:p>
        </w:tc>
        <w:tc>
          <w:tcPr>
            <w:tcW w:w="1450" w:type="dxa"/>
            <w:shd w:val="clear" w:color="auto" w:fill="auto"/>
            <w:vAlign w:val="center"/>
          </w:tcPr>
          <w:p w14:paraId="2A54CB56" w14:textId="2BFF06DE"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28</w:t>
            </w:r>
          </w:p>
        </w:tc>
        <w:tc>
          <w:tcPr>
            <w:tcW w:w="6821" w:type="dxa"/>
            <w:shd w:val="clear" w:color="auto" w:fill="auto"/>
            <w:vAlign w:val="center"/>
          </w:tcPr>
          <w:p w14:paraId="12097EEE" w14:textId="71B72EE3"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מבוקש מן המשרד להורות את אחוז המשרה הדרוש על מנת שלא יתומחר תפקיד הרופא האזורי בחסר על ידי מציעים שאינם מכירים את מורכבות הפעילות. </w:t>
            </w:r>
          </w:p>
        </w:tc>
        <w:tc>
          <w:tcPr>
            <w:tcW w:w="4274" w:type="dxa"/>
            <w:shd w:val="clear" w:color="auto" w:fill="auto"/>
            <w:vAlign w:val="center"/>
          </w:tcPr>
          <w:p w14:paraId="7E152018" w14:textId="77777777" w:rsidR="00900812" w:rsidRPr="00080407" w:rsidRDefault="00900812" w:rsidP="00900812">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080407">
              <w:rPr>
                <w:rFonts w:ascii="David" w:hAnsi="David" w:cs="David" w:hint="cs"/>
                <w:color w:val="000000"/>
                <w:sz w:val="24"/>
                <w:szCs w:val="24"/>
                <w:rtl/>
              </w:rPr>
              <w:t>הבקשה נדחית.</w:t>
            </w:r>
          </w:p>
          <w:p w14:paraId="0B7D2C1D" w14:textId="77777777" w:rsidR="00900812" w:rsidRPr="00080407" w:rsidRDefault="00900812" w:rsidP="00900812">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080407">
              <w:rPr>
                <w:rFonts w:ascii="David" w:hAnsi="David" w:cs="David" w:hint="cs"/>
                <w:color w:val="000000"/>
                <w:sz w:val="24"/>
                <w:szCs w:val="24"/>
                <w:rtl/>
              </w:rPr>
              <w:t>היקף שעות הרופאים הצפוי מפורט בנספח 10.</w:t>
            </w:r>
          </w:p>
          <w:p w14:paraId="11573E64" w14:textId="5776B72F" w:rsidR="00900812" w:rsidRPr="00080407" w:rsidRDefault="00900812" w:rsidP="00080407">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080407">
              <w:rPr>
                <w:rFonts w:ascii="David" w:hAnsi="David" w:cs="David" w:hint="cs"/>
                <w:color w:val="000000"/>
                <w:sz w:val="24"/>
                <w:szCs w:val="24"/>
                <w:rtl/>
              </w:rPr>
              <w:t>התשלום מבוצע בהתאם לשעות עבודה.</w:t>
            </w:r>
          </w:p>
        </w:tc>
      </w:tr>
      <w:tr w:rsidR="00900812" w:rsidRPr="00F5219E" w14:paraId="5A0B5676" w14:textId="77777777" w:rsidTr="003A15B8">
        <w:tc>
          <w:tcPr>
            <w:tcW w:w="925" w:type="dxa"/>
            <w:shd w:val="clear" w:color="auto" w:fill="auto"/>
            <w:vAlign w:val="center"/>
          </w:tcPr>
          <w:p w14:paraId="2B6C6AD0"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794A78F0" w14:textId="0000D2A0"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6.12.2 (ב)</w:t>
            </w:r>
          </w:p>
        </w:tc>
        <w:tc>
          <w:tcPr>
            <w:tcW w:w="1450" w:type="dxa"/>
            <w:shd w:val="clear" w:color="auto" w:fill="auto"/>
            <w:vAlign w:val="center"/>
          </w:tcPr>
          <w:p w14:paraId="390E850D" w14:textId="77777777" w:rsidR="00900812" w:rsidRPr="00F5219E" w:rsidRDefault="00900812" w:rsidP="00900812">
            <w:pPr>
              <w:spacing w:before="120" w:after="120"/>
              <w:jc w:val="center"/>
              <w:rPr>
                <w:rFonts w:ascii="David" w:hAnsi="David" w:cs="David"/>
                <w:color w:val="000000"/>
                <w:sz w:val="24"/>
                <w:szCs w:val="24"/>
                <w:rtl/>
              </w:rPr>
            </w:pPr>
          </w:p>
        </w:tc>
        <w:tc>
          <w:tcPr>
            <w:tcW w:w="6821" w:type="dxa"/>
            <w:shd w:val="clear" w:color="auto" w:fill="auto"/>
            <w:vAlign w:val="center"/>
          </w:tcPr>
          <w:p w14:paraId="3A9CEADD" w14:textId="77777777"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"ככל שיידרשו שירותים רפואיים אחרים, שירותים אלו יינתנו באמצעות רופאים מומחים בתחומים נוספים, כגון: שיקום, מחלות ריאה...." </w:t>
            </w:r>
          </w:p>
          <w:p w14:paraId="30EAF69B" w14:textId="77777777"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האם המשרד מצפה לתוספת של רופאים מומחים אלו בתעריפים הנקובים במכרז לשעת רופא?</w:t>
            </w:r>
          </w:p>
          <w:p w14:paraId="7D1312EB" w14:textId="0D873E18"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מתי המשרד יעדכן על הצורך בסוגי הרופאים בסוג ההתמחויות הנ"ל ?</w:t>
            </w:r>
          </w:p>
        </w:tc>
        <w:tc>
          <w:tcPr>
            <w:tcW w:w="4274" w:type="dxa"/>
            <w:shd w:val="clear" w:color="auto" w:fill="auto"/>
            <w:vAlign w:val="center"/>
          </w:tcPr>
          <w:p w14:paraId="5FC9C159" w14:textId="750CFCE1" w:rsidR="00900812" w:rsidRPr="00F5219E"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F850BA">
              <w:rPr>
                <w:rFonts w:ascii="David" w:eastAsia="Times New Roman" w:hAnsi="David" w:cs="David" w:hint="cs"/>
                <w:sz w:val="24"/>
                <w:szCs w:val="24"/>
                <w:rtl/>
              </w:rPr>
              <w:t>המשרד מעדכן בהתאם לצורך העולה מהשטח על פי התעריפים הנקובים במכרז לשעת רופא.</w:t>
            </w:r>
          </w:p>
        </w:tc>
      </w:tr>
      <w:tr w:rsidR="00900812" w:rsidRPr="00F5219E" w14:paraId="64A8FD34" w14:textId="77777777" w:rsidTr="003A15B8">
        <w:tc>
          <w:tcPr>
            <w:tcW w:w="925" w:type="dxa"/>
            <w:shd w:val="clear" w:color="auto" w:fill="auto"/>
            <w:vAlign w:val="center"/>
          </w:tcPr>
          <w:p w14:paraId="3F6FEF11"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44332BE7" w14:textId="4206A4BC"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6.12.3 (א)</w:t>
            </w:r>
          </w:p>
        </w:tc>
        <w:tc>
          <w:tcPr>
            <w:tcW w:w="1450" w:type="dxa"/>
            <w:shd w:val="clear" w:color="auto" w:fill="auto"/>
            <w:vAlign w:val="center"/>
          </w:tcPr>
          <w:p w14:paraId="7A2816C1" w14:textId="13EA88E8"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29</w:t>
            </w:r>
          </w:p>
        </w:tc>
        <w:tc>
          <w:tcPr>
            <w:tcW w:w="6821" w:type="dxa"/>
            <w:shd w:val="clear" w:color="auto" w:fill="auto"/>
            <w:vAlign w:val="center"/>
          </w:tcPr>
          <w:p w14:paraId="6EFDE225" w14:textId="2792E022"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מבוקש מן המשרד להורות את אחוז המשרה הדרוש על מנת שלא יתומחר תפקיד האחות הראשית האזורית בחסר על ידי מציעים שאינם מכירים את מורכבות הפעילות.</w:t>
            </w:r>
          </w:p>
        </w:tc>
        <w:tc>
          <w:tcPr>
            <w:tcW w:w="4274" w:type="dxa"/>
            <w:shd w:val="clear" w:color="auto" w:fill="auto"/>
            <w:vAlign w:val="center"/>
          </w:tcPr>
          <w:p w14:paraId="67D1317E" w14:textId="77777777" w:rsidR="00900812" w:rsidRPr="00080407" w:rsidRDefault="00900812" w:rsidP="00900812">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080407">
              <w:rPr>
                <w:rFonts w:ascii="David" w:hAnsi="David" w:cs="David" w:hint="cs"/>
                <w:color w:val="000000"/>
                <w:sz w:val="24"/>
                <w:szCs w:val="24"/>
                <w:rtl/>
              </w:rPr>
              <w:t>הבקשה נדחית.</w:t>
            </w:r>
          </w:p>
          <w:p w14:paraId="5F648A7C" w14:textId="77777777" w:rsidR="00900812" w:rsidRPr="00080407" w:rsidRDefault="00900812" w:rsidP="00900812">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080407">
              <w:rPr>
                <w:rFonts w:ascii="David" w:hAnsi="David" w:cs="David" w:hint="cs"/>
                <w:color w:val="000000"/>
                <w:sz w:val="24"/>
                <w:szCs w:val="24"/>
                <w:rtl/>
              </w:rPr>
              <w:t>היקף שעות האחיות הצפוי מפורט בנספח 10.</w:t>
            </w:r>
          </w:p>
          <w:p w14:paraId="1CD9A559" w14:textId="7BBB7AA0" w:rsidR="00900812" w:rsidRPr="00080407" w:rsidRDefault="00900812" w:rsidP="00080407">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080407">
              <w:rPr>
                <w:rFonts w:ascii="David" w:hAnsi="David" w:cs="David" w:hint="cs"/>
                <w:color w:val="000000"/>
                <w:sz w:val="24"/>
                <w:szCs w:val="24"/>
                <w:rtl/>
              </w:rPr>
              <w:t>התשלום מבוצע בהתאם לשעות עבודה.</w:t>
            </w:r>
          </w:p>
        </w:tc>
      </w:tr>
      <w:tr w:rsidR="00900812" w:rsidRPr="00F5219E" w14:paraId="218C527B" w14:textId="77777777" w:rsidTr="003A15B8">
        <w:tc>
          <w:tcPr>
            <w:tcW w:w="925" w:type="dxa"/>
            <w:shd w:val="clear" w:color="auto" w:fill="auto"/>
            <w:vAlign w:val="center"/>
          </w:tcPr>
          <w:p w14:paraId="1E2A42F7"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5657C6EF" w14:textId="1F44F621"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6.12.3 (ב)</w:t>
            </w:r>
          </w:p>
        </w:tc>
        <w:tc>
          <w:tcPr>
            <w:tcW w:w="1450" w:type="dxa"/>
            <w:shd w:val="clear" w:color="auto" w:fill="auto"/>
            <w:vAlign w:val="center"/>
          </w:tcPr>
          <w:p w14:paraId="0077AA6D" w14:textId="33A3015E"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29</w:t>
            </w:r>
          </w:p>
        </w:tc>
        <w:tc>
          <w:tcPr>
            <w:tcW w:w="6821" w:type="dxa"/>
            <w:shd w:val="clear" w:color="auto" w:fill="auto"/>
            <w:vAlign w:val="center"/>
          </w:tcPr>
          <w:p w14:paraId="09D1C4C8" w14:textId="0F784187"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מבוקש מן המשרד להורות את אחוז המשרה הדרוש על מנת שלא יתומחר האחות האזורית בחסר על ידי מציעים שאינם מכירים את מורכבות הפעילות.</w:t>
            </w:r>
          </w:p>
        </w:tc>
        <w:tc>
          <w:tcPr>
            <w:tcW w:w="4274" w:type="dxa"/>
            <w:shd w:val="clear" w:color="auto" w:fill="auto"/>
            <w:vAlign w:val="center"/>
          </w:tcPr>
          <w:p w14:paraId="34340A19" w14:textId="77777777" w:rsidR="00900812" w:rsidRPr="00080407" w:rsidRDefault="00900812" w:rsidP="00900812">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080407">
              <w:rPr>
                <w:rFonts w:ascii="David" w:hAnsi="David" w:cs="David" w:hint="cs"/>
                <w:color w:val="000000"/>
                <w:sz w:val="24"/>
                <w:szCs w:val="24"/>
                <w:rtl/>
              </w:rPr>
              <w:t>הבקשה נדחית.</w:t>
            </w:r>
          </w:p>
          <w:p w14:paraId="4B744303" w14:textId="77777777" w:rsidR="00900812" w:rsidRPr="00080407" w:rsidRDefault="00900812" w:rsidP="00900812">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080407">
              <w:rPr>
                <w:rFonts w:ascii="David" w:hAnsi="David" w:cs="David" w:hint="cs"/>
                <w:color w:val="000000"/>
                <w:sz w:val="24"/>
                <w:szCs w:val="24"/>
                <w:rtl/>
              </w:rPr>
              <w:t>היקף שעות האחיות הצפוי מפורט בנספח 10.</w:t>
            </w:r>
          </w:p>
          <w:p w14:paraId="4F76F470" w14:textId="5C2709C0" w:rsidR="00900812" w:rsidRPr="00080407" w:rsidRDefault="00900812" w:rsidP="00080407">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080407">
              <w:rPr>
                <w:rFonts w:ascii="David" w:hAnsi="David" w:cs="David" w:hint="cs"/>
                <w:color w:val="000000"/>
                <w:sz w:val="24"/>
                <w:szCs w:val="24"/>
                <w:rtl/>
              </w:rPr>
              <w:t>התשלום מבוצע בהתאם לשעות עבודה.</w:t>
            </w:r>
          </w:p>
        </w:tc>
      </w:tr>
      <w:tr w:rsidR="00900812" w:rsidRPr="00F5219E" w14:paraId="73B8E1E2" w14:textId="77777777" w:rsidTr="003A15B8">
        <w:tc>
          <w:tcPr>
            <w:tcW w:w="925" w:type="dxa"/>
            <w:shd w:val="clear" w:color="auto" w:fill="auto"/>
            <w:vAlign w:val="center"/>
          </w:tcPr>
          <w:p w14:paraId="7930050F"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423F0BB5" w14:textId="16BE9B28"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6.12.3 (ב)</w:t>
            </w:r>
          </w:p>
        </w:tc>
        <w:tc>
          <w:tcPr>
            <w:tcW w:w="1450" w:type="dxa"/>
            <w:shd w:val="clear" w:color="auto" w:fill="auto"/>
            <w:vAlign w:val="center"/>
          </w:tcPr>
          <w:p w14:paraId="07B0F0F4" w14:textId="29531158"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29</w:t>
            </w:r>
          </w:p>
        </w:tc>
        <w:tc>
          <w:tcPr>
            <w:tcW w:w="6821" w:type="dxa"/>
            <w:shd w:val="clear" w:color="auto" w:fill="auto"/>
            <w:vAlign w:val="center"/>
          </w:tcPr>
          <w:p w14:paraId="2A187E15" w14:textId="72CD1F34"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כתב המכרז מחייב העסקה של 300 אחיות לפחות. המשמעות של 4 אחיות אזורית היא שכל אחות תנהל כ 75 עובדים. על מנת לייעל את האפקטיביות של ניהול האחיות נבקש לתקן למינימום 3 אחיות אזוריות בכל אזור</w:t>
            </w:r>
          </w:p>
        </w:tc>
        <w:tc>
          <w:tcPr>
            <w:tcW w:w="4274" w:type="dxa"/>
            <w:shd w:val="clear" w:color="auto" w:fill="auto"/>
            <w:vAlign w:val="center"/>
          </w:tcPr>
          <w:p w14:paraId="08A9C360" w14:textId="16C80B63" w:rsidR="00900812" w:rsidRPr="00F5219E" w:rsidRDefault="00900812" w:rsidP="00900812">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E15275">
              <w:rPr>
                <w:rFonts w:ascii="David" w:eastAsia="Times New Roman" w:hAnsi="David" w:cs="David" w:hint="cs"/>
                <w:sz w:val="24"/>
                <w:szCs w:val="24"/>
                <w:rtl/>
              </w:rPr>
              <w:t>מאחר והמדובר בשני אזורים שכל אחד מכיל 3 מחוזות גיאוגרפיים המשרד רואה לנכון להעסיק 2 אחיות בכל אזור לפחות.</w:t>
            </w:r>
          </w:p>
        </w:tc>
      </w:tr>
      <w:tr w:rsidR="00900812" w:rsidRPr="00F5219E" w14:paraId="73F029CD" w14:textId="77777777" w:rsidTr="003A15B8">
        <w:tc>
          <w:tcPr>
            <w:tcW w:w="925" w:type="dxa"/>
            <w:shd w:val="clear" w:color="auto" w:fill="auto"/>
            <w:vAlign w:val="center"/>
          </w:tcPr>
          <w:p w14:paraId="2008F92D" w14:textId="77777777" w:rsidR="00900812" w:rsidRPr="00F5219E" w:rsidRDefault="00900812" w:rsidP="00900812">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134C0985" w14:textId="5F809C06" w:rsidR="00900812" w:rsidRPr="00F5219E" w:rsidRDefault="00900812" w:rsidP="00900812">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6.12.3 (ג)</w:t>
            </w:r>
          </w:p>
        </w:tc>
        <w:tc>
          <w:tcPr>
            <w:tcW w:w="1450" w:type="dxa"/>
            <w:shd w:val="clear" w:color="auto" w:fill="auto"/>
            <w:vAlign w:val="center"/>
          </w:tcPr>
          <w:p w14:paraId="6715E272" w14:textId="63EE8A70" w:rsidR="00900812" w:rsidRPr="00F5219E" w:rsidRDefault="00900812" w:rsidP="00900812">
            <w:pPr>
              <w:spacing w:before="120" w:after="120"/>
              <w:jc w:val="center"/>
              <w:rPr>
                <w:rFonts w:ascii="David" w:hAnsi="David" w:cs="David"/>
                <w:color w:val="000000"/>
                <w:sz w:val="24"/>
                <w:szCs w:val="24"/>
                <w:rtl/>
              </w:rPr>
            </w:pPr>
            <w:r w:rsidRPr="00F5219E">
              <w:rPr>
                <w:rFonts w:ascii="David" w:hAnsi="David" w:cs="David"/>
                <w:color w:val="000000"/>
                <w:sz w:val="24"/>
                <w:szCs w:val="24"/>
                <w:rtl/>
              </w:rPr>
              <w:t>30</w:t>
            </w:r>
          </w:p>
        </w:tc>
        <w:tc>
          <w:tcPr>
            <w:tcW w:w="6821" w:type="dxa"/>
            <w:shd w:val="clear" w:color="auto" w:fill="auto"/>
            <w:vAlign w:val="center"/>
          </w:tcPr>
          <w:p w14:paraId="4D9D12EB" w14:textId="5141D8FB" w:rsidR="00900812" w:rsidRPr="00F5219E" w:rsidRDefault="00900812" w:rsidP="00900812">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איזו הכשרה מקצועית יידרש הקבלן להעניק לאחיות? האם ישופה הקבלן בגין עלות הכשרות אלו? </w:t>
            </w:r>
          </w:p>
        </w:tc>
        <w:tc>
          <w:tcPr>
            <w:tcW w:w="4274" w:type="dxa"/>
            <w:shd w:val="clear" w:color="auto" w:fill="auto"/>
            <w:vAlign w:val="center"/>
          </w:tcPr>
          <w:p w14:paraId="5544CA76" w14:textId="0B8C2E3D" w:rsidR="00900812" w:rsidRPr="00080407" w:rsidRDefault="00900812" w:rsidP="00900812">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080407">
              <w:rPr>
                <w:rFonts w:ascii="David" w:hAnsi="David" w:cs="David" w:hint="cs"/>
                <w:color w:val="000000"/>
                <w:sz w:val="24"/>
                <w:szCs w:val="24"/>
                <w:rtl/>
              </w:rPr>
              <w:t>בהתאם לידע הנדרש מבחינה סיעודית ורפואית למתן מענה לתלמידים הזכאים לטיפולים פולשניים</w:t>
            </w:r>
          </w:p>
          <w:p w14:paraId="1DEBA39B" w14:textId="4B17E503" w:rsidR="00900812" w:rsidRPr="00080407" w:rsidRDefault="00900812" w:rsidP="00900812">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080407">
              <w:rPr>
                <w:rFonts w:ascii="David" w:hAnsi="David" w:cs="David" w:hint="cs"/>
                <w:color w:val="000000"/>
                <w:sz w:val="24"/>
                <w:szCs w:val="24"/>
                <w:rtl/>
              </w:rPr>
              <w:t>התשלום היחידי שיבוצע לקבלן הינו בהתאם להצעת המחיר, אלא אם צויין במפורש אחרת במכרז.</w:t>
            </w:r>
          </w:p>
        </w:tc>
      </w:tr>
      <w:tr w:rsidR="009938E4" w:rsidRPr="00F5219E" w14:paraId="4DC33207" w14:textId="77777777" w:rsidTr="003A15B8">
        <w:tc>
          <w:tcPr>
            <w:tcW w:w="925" w:type="dxa"/>
            <w:shd w:val="clear" w:color="auto" w:fill="auto"/>
            <w:vAlign w:val="center"/>
          </w:tcPr>
          <w:p w14:paraId="7A30D3AB"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3E353D6F" w14:textId="5463286F"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7.2.3</w:t>
            </w:r>
          </w:p>
        </w:tc>
        <w:tc>
          <w:tcPr>
            <w:tcW w:w="1450" w:type="dxa"/>
            <w:shd w:val="clear" w:color="auto" w:fill="auto"/>
            <w:vAlign w:val="center"/>
          </w:tcPr>
          <w:p w14:paraId="1B829DF9" w14:textId="7B1307C2"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32</w:t>
            </w:r>
          </w:p>
        </w:tc>
        <w:tc>
          <w:tcPr>
            <w:tcW w:w="6821" w:type="dxa"/>
            <w:shd w:val="clear" w:color="auto" w:fill="auto"/>
            <w:vAlign w:val="center"/>
          </w:tcPr>
          <w:p w14:paraId="7CF31A57" w14:textId="241D8AB9"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מבוקש למחוק "מכל סיבה שהיא" הואיל ויכולות להתקיים נסיבות בהן לא יוכל הקבלן לעמוד במועד הטיפול למשל בשל אירוע בטחוני או כוח עליון שאינו בשליטת הקבלן. </w:t>
            </w:r>
          </w:p>
        </w:tc>
        <w:tc>
          <w:tcPr>
            <w:tcW w:w="4274" w:type="dxa"/>
            <w:shd w:val="clear" w:color="auto" w:fill="auto"/>
            <w:vAlign w:val="center"/>
          </w:tcPr>
          <w:p w14:paraId="35E7C187" w14:textId="77777777" w:rsidR="009938E4" w:rsidRPr="00080407" w:rsidRDefault="009938E4" w:rsidP="009938E4">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080407">
              <w:rPr>
                <w:rFonts w:ascii="David" w:hAnsi="David" w:cs="David" w:hint="cs"/>
                <w:color w:val="000000"/>
                <w:sz w:val="24"/>
                <w:szCs w:val="24"/>
                <w:rtl/>
              </w:rPr>
              <w:t>הבקשה נדחית.</w:t>
            </w:r>
          </w:p>
          <w:p w14:paraId="1546875A" w14:textId="0B56DCA8" w:rsidR="009938E4" w:rsidRPr="00080407" w:rsidRDefault="009938E4" w:rsidP="009938E4">
            <w:pPr>
              <w:overflowPunct w:val="0"/>
              <w:autoSpaceDE w:val="0"/>
              <w:autoSpaceDN w:val="0"/>
              <w:adjustRightInd w:val="0"/>
              <w:spacing w:after="0" w:line="360" w:lineRule="auto"/>
              <w:jc w:val="both"/>
              <w:textAlignment w:val="baseline"/>
              <w:rPr>
                <w:rFonts w:ascii="David" w:hAnsi="David" w:cs="David"/>
                <w:color w:val="000000"/>
                <w:sz w:val="24"/>
                <w:szCs w:val="24"/>
                <w:rtl/>
              </w:rPr>
            </w:pPr>
          </w:p>
        </w:tc>
      </w:tr>
      <w:tr w:rsidR="009938E4" w:rsidRPr="00F5219E" w14:paraId="0F05BC65" w14:textId="77777777" w:rsidTr="003A15B8">
        <w:tc>
          <w:tcPr>
            <w:tcW w:w="925" w:type="dxa"/>
            <w:shd w:val="clear" w:color="auto" w:fill="auto"/>
            <w:vAlign w:val="center"/>
          </w:tcPr>
          <w:p w14:paraId="43856CF9"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70B26971" w14:textId="6A19332C"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8</w:t>
            </w:r>
          </w:p>
        </w:tc>
        <w:tc>
          <w:tcPr>
            <w:tcW w:w="1450" w:type="dxa"/>
            <w:shd w:val="clear" w:color="auto" w:fill="auto"/>
            <w:vAlign w:val="center"/>
          </w:tcPr>
          <w:p w14:paraId="0783FDDA" w14:textId="63CD1FEF"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33</w:t>
            </w:r>
          </w:p>
        </w:tc>
        <w:tc>
          <w:tcPr>
            <w:tcW w:w="6821" w:type="dxa"/>
            <w:shd w:val="clear" w:color="auto" w:fill="auto"/>
            <w:vAlign w:val="center"/>
          </w:tcPr>
          <w:p w14:paraId="6DAE59F3" w14:textId="4F4F04D1"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הסעיף הנ"ל מגדיר שבועיים חפיפה עם הספק היוצא. מהנתונים העולים מסעיף 5.3.1 הספק יידרש למינימום 20 ימי עבודה לביצוע הכשרות לכלל העובדים. כמו כן, על פי היקף שעות הלימוד בחינוך המיוחד, כמפורט בחוזר מנכ"ל על פי סעיף 4.3.7, ועל פי היקף שעות רופא ושעות אחות, כמפורט בסעיף 4.7, עולה כי הספק הזוכה יידרש להעסיק כ 300 אחיות ו 50 רופאים בפריסה ארצית במכרז לא מצויין משך תקופת התארגנות לאספקת השירותים. לאור העובדה ששנת לימודים מתחילה ב 1.9 – נבקש לדעת כמה </w:t>
            </w:r>
            <w:r w:rsidRPr="00F5219E">
              <w:rPr>
                <w:rFonts w:ascii="David" w:hAnsi="David" w:cs="David"/>
                <w:color w:val="000000"/>
                <w:sz w:val="24"/>
                <w:szCs w:val="24"/>
                <w:rtl/>
              </w:rPr>
              <w:lastRenderedPageBreak/>
              <w:t>זמן התארגנות יהיה לספק הזוכה, שכן הגשת המכרז הינה ב 3.6</w:t>
            </w:r>
          </w:p>
        </w:tc>
        <w:tc>
          <w:tcPr>
            <w:tcW w:w="4274" w:type="dxa"/>
            <w:shd w:val="clear" w:color="auto" w:fill="auto"/>
            <w:vAlign w:val="center"/>
          </w:tcPr>
          <w:p w14:paraId="54BDC39A" w14:textId="224B6E8A" w:rsidR="009938E4" w:rsidRPr="00F5219E" w:rsidRDefault="00080407" w:rsidP="009938E4">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A5245D">
              <w:rPr>
                <w:rFonts w:ascii="David" w:eastAsia="Times New Roman" w:hAnsi="David" w:cs="David" w:hint="cs"/>
                <w:sz w:val="24"/>
                <w:szCs w:val="24"/>
                <w:rtl/>
              </w:rPr>
              <w:lastRenderedPageBreak/>
              <w:t>זמן ההתארגנות מרגע פירסום הספק הזוכה ועד לתחילת שנת הלימודים 1.9.24</w:t>
            </w:r>
          </w:p>
        </w:tc>
      </w:tr>
      <w:tr w:rsidR="009938E4" w:rsidRPr="00F5219E" w14:paraId="765091F4" w14:textId="77777777" w:rsidTr="003A15B8">
        <w:tc>
          <w:tcPr>
            <w:tcW w:w="925" w:type="dxa"/>
            <w:shd w:val="clear" w:color="auto" w:fill="auto"/>
            <w:vAlign w:val="center"/>
          </w:tcPr>
          <w:p w14:paraId="0D004D94"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5FACDB97" w14:textId="0BFC3CB9"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14.11.2 (א)</w:t>
            </w:r>
          </w:p>
        </w:tc>
        <w:tc>
          <w:tcPr>
            <w:tcW w:w="1450" w:type="dxa"/>
            <w:shd w:val="clear" w:color="auto" w:fill="auto"/>
            <w:vAlign w:val="center"/>
          </w:tcPr>
          <w:p w14:paraId="05710BDF" w14:textId="66B23B14"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41</w:t>
            </w:r>
          </w:p>
        </w:tc>
        <w:tc>
          <w:tcPr>
            <w:tcW w:w="6821" w:type="dxa"/>
            <w:shd w:val="clear" w:color="auto" w:fill="auto"/>
            <w:vAlign w:val="center"/>
          </w:tcPr>
          <w:p w14:paraId="5CE11F96" w14:textId="5E915F1B" w:rsidR="009938E4" w:rsidRPr="002D597B" w:rsidRDefault="009938E4" w:rsidP="009938E4">
            <w:pPr>
              <w:widowControl w:val="0"/>
              <w:autoSpaceDN w:val="0"/>
              <w:spacing w:line="280" w:lineRule="atLeast"/>
              <w:rPr>
                <w:rFonts w:ascii="David" w:hAnsi="David" w:cs="David"/>
                <w:color w:val="000000"/>
                <w:sz w:val="24"/>
                <w:szCs w:val="24"/>
                <w:rtl/>
              </w:rPr>
            </w:pPr>
            <w:r w:rsidRPr="002D597B">
              <w:rPr>
                <w:rFonts w:ascii="David" w:hAnsi="David" w:cs="David"/>
                <w:color w:val="000000"/>
                <w:sz w:val="24"/>
                <w:szCs w:val="24"/>
                <w:rtl/>
              </w:rPr>
              <w:t xml:space="preserve">במקום "לתקופה" מבוקש לכתוב "לחודש". </w:t>
            </w:r>
          </w:p>
        </w:tc>
        <w:tc>
          <w:tcPr>
            <w:tcW w:w="4274" w:type="dxa"/>
            <w:shd w:val="clear" w:color="auto" w:fill="auto"/>
            <w:vAlign w:val="center"/>
          </w:tcPr>
          <w:p w14:paraId="5472FEF2" w14:textId="77777777" w:rsidR="009938E4" w:rsidRPr="002D597B" w:rsidRDefault="009938E4" w:rsidP="009938E4">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2D597B">
              <w:rPr>
                <w:rFonts w:ascii="David" w:eastAsia="Times New Roman" w:hAnsi="David" w:cs="David" w:hint="cs"/>
                <w:sz w:val="24"/>
                <w:szCs w:val="24"/>
                <w:rtl/>
              </w:rPr>
              <w:t>הבקשה נדחית.</w:t>
            </w:r>
          </w:p>
          <w:p w14:paraId="43859276" w14:textId="7526724F" w:rsidR="009938E4" w:rsidRPr="002D597B" w:rsidRDefault="009938E4" w:rsidP="009938E4">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2D597B">
              <w:rPr>
                <w:rFonts w:ascii="David" w:eastAsia="Times New Roman" w:hAnsi="David" w:cs="David" w:hint="cs"/>
                <w:sz w:val="24"/>
                <w:szCs w:val="24"/>
                <w:rtl/>
              </w:rPr>
              <w:t>התדירות מפורטת בסעיף.</w:t>
            </w:r>
          </w:p>
        </w:tc>
      </w:tr>
      <w:tr w:rsidR="009938E4" w:rsidRPr="00F5219E" w14:paraId="20CDD4A8" w14:textId="77777777" w:rsidTr="003A15B8">
        <w:tc>
          <w:tcPr>
            <w:tcW w:w="925" w:type="dxa"/>
            <w:shd w:val="clear" w:color="auto" w:fill="auto"/>
            <w:vAlign w:val="center"/>
          </w:tcPr>
          <w:p w14:paraId="0682724E"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5567CC03" w14:textId="1363F8D1"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15.1.4</w:t>
            </w:r>
          </w:p>
        </w:tc>
        <w:tc>
          <w:tcPr>
            <w:tcW w:w="1450" w:type="dxa"/>
            <w:shd w:val="clear" w:color="auto" w:fill="auto"/>
            <w:vAlign w:val="center"/>
          </w:tcPr>
          <w:p w14:paraId="0A0A7957" w14:textId="7D4D1DD9"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42</w:t>
            </w:r>
          </w:p>
        </w:tc>
        <w:tc>
          <w:tcPr>
            <w:tcW w:w="6821" w:type="dxa"/>
            <w:shd w:val="clear" w:color="auto" w:fill="auto"/>
            <w:vAlign w:val="center"/>
          </w:tcPr>
          <w:p w14:paraId="4EDDC7CF" w14:textId="127F0951" w:rsidR="009938E4" w:rsidRPr="00080407" w:rsidRDefault="009938E4" w:rsidP="009938E4">
            <w:pPr>
              <w:widowControl w:val="0"/>
              <w:autoSpaceDN w:val="0"/>
              <w:spacing w:line="280" w:lineRule="atLeast"/>
              <w:rPr>
                <w:rFonts w:ascii="David" w:hAnsi="David" w:cs="David"/>
                <w:color w:val="000000"/>
                <w:sz w:val="24"/>
                <w:szCs w:val="24"/>
                <w:rtl/>
              </w:rPr>
            </w:pPr>
            <w:r w:rsidRPr="00080407">
              <w:rPr>
                <w:rFonts w:ascii="David" w:hAnsi="David" w:cs="David"/>
                <w:color w:val="000000"/>
                <w:sz w:val="24"/>
                <w:szCs w:val="24"/>
                <w:rtl/>
              </w:rPr>
              <w:t xml:space="preserve">לא ברור כיצד תוספת של 25% אמורה לכסות את הוצאותיו של הקבלן בגין העסקת העובד/ת בלילה או בשעות נוספות במהלך טיפול. שהרי לכל הפחות חלק מהשעות יעמוד על 50%. </w:t>
            </w:r>
          </w:p>
        </w:tc>
        <w:tc>
          <w:tcPr>
            <w:tcW w:w="4274" w:type="dxa"/>
            <w:shd w:val="clear" w:color="auto" w:fill="auto"/>
            <w:vAlign w:val="center"/>
          </w:tcPr>
          <w:p w14:paraId="2D473BCC" w14:textId="576002BD" w:rsidR="00080407" w:rsidRPr="00080407" w:rsidRDefault="00080407" w:rsidP="00080407">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080407">
              <w:rPr>
                <w:rFonts w:ascii="David" w:eastAsia="Times New Roman" w:hAnsi="David" w:cs="David"/>
                <w:sz w:val="24"/>
                <w:szCs w:val="24"/>
                <w:rtl/>
              </w:rPr>
              <w:t>אין שינוי במסמכי המכרז</w:t>
            </w:r>
          </w:p>
        </w:tc>
      </w:tr>
      <w:tr w:rsidR="009938E4" w:rsidRPr="00F5219E" w14:paraId="26BD32D1" w14:textId="77777777" w:rsidTr="003A15B8">
        <w:tc>
          <w:tcPr>
            <w:tcW w:w="925" w:type="dxa"/>
            <w:shd w:val="clear" w:color="auto" w:fill="auto"/>
            <w:vAlign w:val="center"/>
          </w:tcPr>
          <w:p w14:paraId="62346D64"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10558CFE" w14:textId="43533851"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15.1.5</w:t>
            </w:r>
          </w:p>
        </w:tc>
        <w:tc>
          <w:tcPr>
            <w:tcW w:w="1450" w:type="dxa"/>
            <w:shd w:val="clear" w:color="auto" w:fill="auto"/>
            <w:vAlign w:val="center"/>
          </w:tcPr>
          <w:p w14:paraId="3D0EA2D2" w14:textId="6AA464B3"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42</w:t>
            </w:r>
          </w:p>
        </w:tc>
        <w:tc>
          <w:tcPr>
            <w:tcW w:w="6821" w:type="dxa"/>
            <w:shd w:val="clear" w:color="auto" w:fill="auto"/>
            <w:vAlign w:val="center"/>
          </w:tcPr>
          <w:p w14:paraId="7589351E" w14:textId="3FB808BC" w:rsidR="009938E4" w:rsidRPr="00080407" w:rsidRDefault="009938E4" w:rsidP="009938E4">
            <w:pPr>
              <w:widowControl w:val="0"/>
              <w:autoSpaceDN w:val="0"/>
              <w:spacing w:line="280" w:lineRule="atLeast"/>
              <w:rPr>
                <w:rFonts w:ascii="David" w:hAnsi="David" w:cs="David"/>
                <w:color w:val="000000"/>
                <w:sz w:val="24"/>
                <w:szCs w:val="24"/>
                <w:rtl/>
              </w:rPr>
            </w:pPr>
            <w:r w:rsidRPr="00080407">
              <w:rPr>
                <w:rFonts w:ascii="David" w:hAnsi="David" w:cs="David"/>
                <w:color w:val="000000"/>
                <w:sz w:val="24"/>
                <w:szCs w:val="24"/>
                <w:rtl/>
              </w:rPr>
              <w:t>לא ברור כיצד תוספת של 25% אמורה לכסות את הוצאותיו של הקבלן בגין העסקת העובד/ת בלילה או בשעות נוספות במהלך טיפול. שהרי לכל הפחות חלק מהשעות יעמוד על 50%.</w:t>
            </w:r>
          </w:p>
        </w:tc>
        <w:tc>
          <w:tcPr>
            <w:tcW w:w="4274" w:type="dxa"/>
            <w:shd w:val="clear" w:color="auto" w:fill="auto"/>
            <w:vAlign w:val="center"/>
          </w:tcPr>
          <w:p w14:paraId="2BC7B025" w14:textId="3DDC3BD2" w:rsidR="00080407" w:rsidRPr="00080407" w:rsidRDefault="00080407" w:rsidP="00080407">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080407">
              <w:rPr>
                <w:rFonts w:ascii="David" w:eastAsia="Times New Roman" w:hAnsi="David" w:cs="David"/>
                <w:sz w:val="24"/>
                <w:szCs w:val="24"/>
                <w:rtl/>
              </w:rPr>
              <w:t>אין שינוי במסמכי המכרז</w:t>
            </w:r>
          </w:p>
        </w:tc>
      </w:tr>
      <w:tr w:rsidR="009938E4" w:rsidRPr="00F5219E" w14:paraId="4D61D4AC" w14:textId="77777777" w:rsidTr="003A15B8">
        <w:tc>
          <w:tcPr>
            <w:tcW w:w="925" w:type="dxa"/>
            <w:shd w:val="clear" w:color="auto" w:fill="auto"/>
            <w:vAlign w:val="center"/>
          </w:tcPr>
          <w:p w14:paraId="2A9EB809"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2606FEBF" w14:textId="3D28AE84"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15.1</w:t>
            </w:r>
          </w:p>
        </w:tc>
        <w:tc>
          <w:tcPr>
            <w:tcW w:w="1450" w:type="dxa"/>
            <w:shd w:val="clear" w:color="auto" w:fill="auto"/>
            <w:vAlign w:val="center"/>
          </w:tcPr>
          <w:p w14:paraId="7567B82E" w14:textId="5CBBC43C"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42</w:t>
            </w:r>
          </w:p>
        </w:tc>
        <w:tc>
          <w:tcPr>
            <w:tcW w:w="6821" w:type="dxa"/>
            <w:shd w:val="clear" w:color="auto" w:fill="auto"/>
            <w:vAlign w:val="center"/>
          </w:tcPr>
          <w:p w14:paraId="2711B1E7" w14:textId="2A641A2C"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האם התעריף השעתי המירבי שנקב המשרד כולל נסיעות או שנסיעות תשולמנה בנפרד גב אל גב כנגד ביצוע בפועל? </w:t>
            </w:r>
          </w:p>
        </w:tc>
        <w:tc>
          <w:tcPr>
            <w:tcW w:w="4274" w:type="dxa"/>
            <w:shd w:val="clear" w:color="auto" w:fill="auto"/>
            <w:vAlign w:val="center"/>
          </w:tcPr>
          <w:p w14:paraId="6CE2A1B0" w14:textId="769CBDA6" w:rsidR="009938E4" w:rsidRPr="00C65857" w:rsidRDefault="009938E4" w:rsidP="00C65857">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C65857">
              <w:rPr>
                <w:rFonts w:ascii="David" w:hAnsi="David" w:cs="David" w:hint="cs"/>
                <w:color w:val="000000"/>
                <w:sz w:val="24"/>
                <w:szCs w:val="24"/>
                <w:rtl/>
              </w:rPr>
              <w:t>התעריף כולל נסיעות. לא תשולם תמורה נפרדת בגין נסיעות.</w:t>
            </w:r>
          </w:p>
        </w:tc>
      </w:tr>
      <w:tr w:rsidR="009938E4" w:rsidRPr="00F5219E" w14:paraId="38C402E8" w14:textId="77777777" w:rsidTr="003A15B8">
        <w:tc>
          <w:tcPr>
            <w:tcW w:w="925" w:type="dxa"/>
            <w:shd w:val="clear" w:color="auto" w:fill="auto"/>
            <w:vAlign w:val="center"/>
          </w:tcPr>
          <w:p w14:paraId="4E753921"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021D79DD" w14:textId="52B05725"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19.1</w:t>
            </w:r>
          </w:p>
        </w:tc>
        <w:tc>
          <w:tcPr>
            <w:tcW w:w="1450" w:type="dxa"/>
            <w:shd w:val="clear" w:color="auto" w:fill="auto"/>
            <w:vAlign w:val="center"/>
          </w:tcPr>
          <w:p w14:paraId="3FD8C2B7" w14:textId="520C109D"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47</w:t>
            </w:r>
          </w:p>
        </w:tc>
        <w:tc>
          <w:tcPr>
            <w:tcW w:w="6821" w:type="dxa"/>
            <w:shd w:val="clear" w:color="auto" w:fill="auto"/>
            <w:vAlign w:val="center"/>
          </w:tcPr>
          <w:p w14:paraId="79B2BF7F" w14:textId="33E63FA3"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בסיפא מבוקש להוסיף "בכפוף למתן זכות טיעון למציע". </w:t>
            </w:r>
          </w:p>
        </w:tc>
        <w:tc>
          <w:tcPr>
            <w:tcW w:w="4274" w:type="dxa"/>
            <w:shd w:val="clear" w:color="auto" w:fill="auto"/>
            <w:vAlign w:val="center"/>
          </w:tcPr>
          <w:p w14:paraId="2D10E351" w14:textId="77777777" w:rsidR="009938E4" w:rsidRPr="00C65857" w:rsidRDefault="009938E4" w:rsidP="009938E4">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C65857">
              <w:rPr>
                <w:rFonts w:ascii="David" w:hAnsi="David" w:cs="David" w:hint="cs"/>
                <w:color w:val="000000"/>
                <w:sz w:val="24"/>
                <w:szCs w:val="24"/>
                <w:rtl/>
              </w:rPr>
              <w:t>הבקשה נדחית.</w:t>
            </w:r>
          </w:p>
          <w:p w14:paraId="596953E3" w14:textId="15A60E92" w:rsidR="009938E4" w:rsidRPr="00C65857" w:rsidRDefault="009938E4" w:rsidP="00C65857">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C65857">
              <w:rPr>
                <w:rFonts w:ascii="David" w:hAnsi="David" w:cs="David" w:hint="cs"/>
                <w:color w:val="000000"/>
                <w:sz w:val="24"/>
                <w:szCs w:val="24"/>
                <w:rtl/>
              </w:rPr>
              <w:t>כל מקרה ייבחן לגופו.</w:t>
            </w:r>
          </w:p>
        </w:tc>
      </w:tr>
      <w:tr w:rsidR="009938E4" w:rsidRPr="00F5219E" w14:paraId="37359381" w14:textId="77777777" w:rsidTr="003A15B8">
        <w:tc>
          <w:tcPr>
            <w:tcW w:w="925" w:type="dxa"/>
            <w:shd w:val="clear" w:color="auto" w:fill="auto"/>
            <w:vAlign w:val="center"/>
          </w:tcPr>
          <w:p w14:paraId="605BC38D"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3B69D9EE" w14:textId="1D689EFF"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w:t>
            </w:r>
          </w:p>
        </w:tc>
        <w:tc>
          <w:tcPr>
            <w:tcW w:w="1450" w:type="dxa"/>
            <w:shd w:val="clear" w:color="auto" w:fill="auto"/>
            <w:vAlign w:val="center"/>
          </w:tcPr>
          <w:p w14:paraId="66DA53E7" w14:textId="51A85C06"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58</w:t>
            </w:r>
          </w:p>
        </w:tc>
        <w:tc>
          <w:tcPr>
            <w:tcW w:w="6821" w:type="dxa"/>
            <w:shd w:val="clear" w:color="auto" w:fill="auto"/>
            <w:vAlign w:val="center"/>
          </w:tcPr>
          <w:p w14:paraId="60D1B9F4" w14:textId="42DF45A5" w:rsidR="009938E4" w:rsidRPr="00634388" w:rsidRDefault="009938E4" w:rsidP="009938E4">
            <w:pPr>
              <w:widowControl w:val="0"/>
              <w:autoSpaceDN w:val="0"/>
              <w:spacing w:line="280" w:lineRule="atLeast"/>
              <w:rPr>
                <w:rFonts w:ascii="David" w:hAnsi="David" w:cs="David"/>
                <w:color w:val="000000"/>
                <w:sz w:val="24"/>
                <w:szCs w:val="24"/>
                <w:rtl/>
              </w:rPr>
            </w:pPr>
            <w:r w:rsidRPr="00634388">
              <w:rPr>
                <w:rFonts w:ascii="David" w:hAnsi="David" w:cs="David"/>
                <w:color w:val="000000"/>
                <w:sz w:val="24"/>
                <w:szCs w:val="24"/>
                <w:rtl/>
              </w:rPr>
              <w:t xml:space="preserve">מבוקש לתקן את הוראת התכם למהדורה 5 מיום 9/5/21 במקום זו המופיעה במסמכי המכרז שאינה בתוקף עוד. </w:t>
            </w:r>
          </w:p>
        </w:tc>
        <w:tc>
          <w:tcPr>
            <w:tcW w:w="4274" w:type="dxa"/>
            <w:shd w:val="clear" w:color="auto" w:fill="auto"/>
            <w:vAlign w:val="center"/>
          </w:tcPr>
          <w:p w14:paraId="26E15386" w14:textId="77777777" w:rsidR="009938E4" w:rsidRPr="00634388" w:rsidRDefault="009938E4" w:rsidP="009938E4">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634388">
              <w:rPr>
                <w:rFonts w:ascii="David" w:eastAsia="Times New Roman" w:hAnsi="David" w:cs="David" w:hint="cs"/>
                <w:sz w:val="24"/>
                <w:szCs w:val="24"/>
                <w:rtl/>
              </w:rPr>
              <w:t>ההוראה הרלוונטית הינה 1.4.3 המצויה בקישור הבא:</w:t>
            </w:r>
          </w:p>
          <w:p w14:paraId="68D7BB33" w14:textId="506DFE85" w:rsidR="009938E4" w:rsidRPr="00634388" w:rsidRDefault="000E2DE4" w:rsidP="009938E4">
            <w:pPr>
              <w:overflowPunct w:val="0"/>
              <w:autoSpaceDE w:val="0"/>
              <w:autoSpaceDN w:val="0"/>
              <w:adjustRightInd w:val="0"/>
              <w:spacing w:after="0" w:line="360" w:lineRule="auto"/>
              <w:jc w:val="both"/>
              <w:textAlignment w:val="baseline"/>
              <w:rPr>
                <w:rFonts w:ascii="David" w:eastAsia="Times New Roman" w:hAnsi="David" w:cs="David"/>
                <w:sz w:val="24"/>
                <w:szCs w:val="24"/>
                <w:rtl/>
              </w:rPr>
            </w:pPr>
            <w:hyperlink r:id="rId5" w:history="1">
              <w:r w:rsidR="009938E4" w:rsidRPr="00634388">
                <w:rPr>
                  <w:rStyle w:val="Hyperlink"/>
                  <w:rFonts w:ascii="David" w:eastAsia="Times New Roman" w:hAnsi="David" w:cs="David"/>
                  <w:sz w:val="24"/>
                  <w:szCs w:val="24"/>
                </w:rPr>
                <w:t>https://takam.mof.gov.il/document/H.1.4.3</w:t>
              </w:r>
            </w:hyperlink>
          </w:p>
        </w:tc>
      </w:tr>
      <w:tr w:rsidR="009938E4" w:rsidRPr="00F5219E" w14:paraId="6BCF21BB" w14:textId="77777777" w:rsidTr="003A15B8">
        <w:tc>
          <w:tcPr>
            <w:tcW w:w="925" w:type="dxa"/>
            <w:shd w:val="clear" w:color="auto" w:fill="auto"/>
            <w:vAlign w:val="center"/>
          </w:tcPr>
          <w:p w14:paraId="4FB6F96E"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398BC269" w14:textId="044DFB59"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2.3.1</w:t>
            </w:r>
          </w:p>
        </w:tc>
        <w:tc>
          <w:tcPr>
            <w:tcW w:w="1450" w:type="dxa"/>
            <w:shd w:val="clear" w:color="auto" w:fill="auto"/>
            <w:vAlign w:val="center"/>
          </w:tcPr>
          <w:p w14:paraId="41ADFAA1" w14:textId="3EB034E9"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color w:val="000000"/>
                <w:sz w:val="24"/>
                <w:szCs w:val="24"/>
                <w:rtl/>
              </w:rPr>
              <w:t>63</w:t>
            </w:r>
          </w:p>
        </w:tc>
        <w:tc>
          <w:tcPr>
            <w:tcW w:w="6821" w:type="dxa"/>
            <w:shd w:val="clear" w:color="auto" w:fill="auto"/>
            <w:vAlign w:val="center"/>
          </w:tcPr>
          <w:p w14:paraId="4A74CD14" w14:textId="08EAB59A"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 xml:space="preserve">האם רשאי המציע להציג מספר חלופות בהצעתו? </w:t>
            </w:r>
          </w:p>
        </w:tc>
        <w:tc>
          <w:tcPr>
            <w:tcW w:w="4274" w:type="dxa"/>
            <w:shd w:val="clear" w:color="auto" w:fill="auto"/>
            <w:vAlign w:val="center"/>
          </w:tcPr>
          <w:p w14:paraId="7DEC42E4" w14:textId="445AECE4" w:rsidR="009938E4" w:rsidRPr="00C65857" w:rsidRDefault="009938E4" w:rsidP="00C65857">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C65857">
              <w:rPr>
                <w:rFonts w:ascii="David" w:hAnsi="David" w:cs="David" w:hint="cs"/>
                <w:color w:val="000000"/>
                <w:sz w:val="24"/>
                <w:szCs w:val="24"/>
                <w:rtl/>
              </w:rPr>
              <w:t>לא ניתן.</w:t>
            </w:r>
          </w:p>
        </w:tc>
      </w:tr>
      <w:tr w:rsidR="009938E4" w:rsidRPr="00F5219E" w14:paraId="130CF7CC" w14:textId="77777777" w:rsidTr="003A15B8">
        <w:tc>
          <w:tcPr>
            <w:tcW w:w="925" w:type="dxa"/>
            <w:shd w:val="clear" w:color="auto" w:fill="auto"/>
            <w:vAlign w:val="center"/>
          </w:tcPr>
          <w:p w14:paraId="2F3D9763"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68E5791E" w14:textId="068ADF0C"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Pr>
                <w:rFonts w:ascii="David" w:hAnsi="David" w:cs="David" w:hint="cs"/>
                <w:color w:val="000000"/>
                <w:sz w:val="24"/>
                <w:szCs w:val="24"/>
                <w:rtl/>
              </w:rPr>
              <w:t>כללי</w:t>
            </w:r>
          </w:p>
        </w:tc>
        <w:tc>
          <w:tcPr>
            <w:tcW w:w="1450" w:type="dxa"/>
            <w:shd w:val="clear" w:color="auto" w:fill="auto"/>
            <w:vAlign w:val="center"/>
          </w:tcPr>
          <w:p w14:paraId="46647107" w14:textId="717538F4" w:rsidR="009938E4" w:rsidRPr="00F5219E" w:rsidRDefault="009938E4" w:rsidP="009938E4">
            <w:pPr>
              <w:spacing w:before="120" w:after="120"/>
              <w:jc w:val="center"/>
              <w:rPr>
                <w:rFonts w:ascii="David" w:hAnsi="David" w:cs="David"/>
                <w:color w:val="000000"/>
                <w:sz w:val="24"/>
                <w:szCs w:val="24"/>
                <w:rtl/>
              </w:rPr>
            </w:pPr>
            <w:r>
              <w:rPr>
                <w:rFonts w:ascii="David" w:hAnsi="David" w:cs="David" w:hint="cs"/>
                <w:color w:val="000000"/>
                <w:sz w:val="24"/>
                <w:szCs w:val="24"/>
                <w:rtl/>
              </w:rPr>
              <w:t>כללי</w:t>
            </w:r>
          </w:p>
        </w:tc>
        <w:tc>
          <w:tcPr>
            <w:tcW w:w="6821" w:type="dxa"/>
            <w:shd w:val="clear" w:color="auto" w:fill="auto"/>
            <w:vAlign w:val="center"/>
          </w:tcPr>
          <w:p w14:paraId="738B0FCB" w14:textId="77777777"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כידוע למשרד, עובדי הזכיין הנוכחי המספקים את השירותים נשוא המכרז, מאוגדים תחת ההסתדרות הלאומית. תנאי ההסכם הקיבוצי שלהם כוללים, בין היתר. חובה של המעסיק לשמירה על הזכויות הבאות של העובדים:</w:t>
            </w:r>
          </w:p>
          <w:p w14:paraId="38E9D1E9" w14:textId="77777777" w:rsidR="009938E4" w:rsidRPr="00F5219E" w:rsidRDefault="009938E4" w:rsidP="009938E4">
            <w:pPr>
              <w:pStyle w:val="af7"/>
              <w:numPr>
                <w:ilvl w:val="0"/>
                <w:numId w:val="32"/>
              </w:numPr>
              <w:overflowPunct/>
              <w:autoSpaceDE/>
              <w:autoSpaceDN/>
              <w:adjustRightInd/>
              <w:spacing w:line="240" w:lineRule="auto"/>
              <w:contextualSpacing/>
              <w:textAlignment w:val="auto"/>
              <w:rPr>
                <w:rFonts w:ascii="David" w:hAnsi="David"/>
                <w:color w:val="000000"/>
                <w:rtl/>
              </w:rPr>
            </w:pPr>
            <w:r w:rsidRPr="00F5219E">
              <w:rPr>
                <w:rFonts w:ascii="David" w:hAnsi="David"/>
                <w:color w:val="000000"/>
                <w:rtl/>
              </w:rPr>
              <w:t>חובת העסקה רציפה של 12 חודשים</w:t>
            </w:r>
          </w:p>
          <w:p w14:paraId="7D26B886" w14:textId="77777777" w:rsidR="009938E4" w:rsidRPr="00F5219E" w:rsidRDefault="009938E4" w:rsidP="009938E4">
            <w:pPr>
              <w:pStyle w:val="af7"/>
              <w:numPr>
                <w:ilvl w:val="0"/>
                <w:numId w:val="32"/>
              </w:numPr>
              <w:overflowPunct/>
              <w:autoSpaceDE/>
              <w:autoSpaceDN/>
              <w:adjustRightInd/>
              <w:spacing w:line="240" w:lineRule="auto"/>
              <w:contextualSpacing/>
              <w:textAlignment w:val="auto"/>
              <w:rPr>
                <w:rFonts w:ascii="David" w:hAnsi="David"/>
                <w:color w:val="000000"/>
                <w:rtl/>
              </w:rPr>
            </w:pPr>
            <w:r w:rsidRPr="00F5219E">
              <w:rPr>
                <w:rFonts w:ascii="David" w:hAnsi="David"/>
                <w:color w:val="000000"/>
                <w:rtl/>
              </w:rPr>
              <w:t>שכר עובדים לפי ותק</w:t>
            </w:r>
          </w:p>
          <w:p w14:paraId="5181E790" w14:textId="77777777" w:rsidR="009938E4" w:rsidRPr="00F5219E" w:rsidRDefault="009938E4" w:rsidP="009938E4">
            <w:pPr>
              <w:pStyle w:val="af7"/>
              <w:numPr>
                <w:ilvl w:val="0"/>
                <w:numId w:val="32"/>
              </w:numPr>
              <w:overflowPunct/>
              <w:autoSpaceDE/>
              <w:autoSpaceDN/>
              <w:adjustRightInd/>
              <w:spacing w:line="240" w:lineRule="auto"/>
              <w:contextualSpacing/>
              <w:textAlignment w:val="auto"/>
              <w:rPr>
                <w:rFonts w:ascii="David" w:hAnsi="David"/>
                <w:color w:val="000000"/>
              </w:rPr>
            </w:pPr>
            <w:r w:rsidRPr="00F5219E">
              <w:rPr>
                <w:rFonts w:ascii="David" w:hAnsi="David"/>
                <w:color w:val="000000"/>
                <w:rtl/>
              </w:rPr>
              <w:t>ימי חופשה ומחלה מינימאליים</w:t>
            </w:r>
          </w:p>
          <w:p w14:paraId="7F9D54F4" w14:textId="77777777" w:rsidR="009938E4" w:rsidRPr="00F5219E" w:rsidRDefault="009938E4" w:rsidP="009938E4">
            <w:pPr>
              <w:pStyle w:val="af7"/>
              <w:numPr>
                <w:ilvl w:val="0"/>
                <w:numId w:val="32"/>
              </w:numPr>
              <w:overflowPunct/>
              <w:autoSpaceDE/>
              <w:autoSpaceDN/>
              <w:adjustRightInd/>
              <w:spacing w:line="240" w:lineRule="auto"/>
              <w:contextualSpacing/>
              <w:textAlignment w:val="auto"/>
              <w:rPr>
                <w:rFonts w:ascii="David" w:hAnsi="David"/>
                <w:color w:val="000000"/>
                <w:rtl/>
              </w:rPr>
            </w:pPr>
            <w:r w:rsidRPr="00F5219E">
              <w:rPr>
                <w:rFonts w:ascii="David" w:hAnsi="David"/>
                <w:color w:val="000000"/>
                <w:rtl/>
              </w:rPr>
              <w:lastRenderedPageBreak/>
              <w:t>חיוב תשלום עובדים גם במקרה של ביטול עבודה שלא ניתנה עליו התרעה של שבוע מראש</w:t>
            </w:r>
          </w:p>
          <w:p w14:paraId="5AE32DC4" w14:textId="77777777"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האם המשרד ישפה את הקבלן בגין כל העלויות הנובעות מההסכם הקיבוצי ובדגש על חובת העסקה רציפה של העובדים כל 12 החודשים לרבות ימי החופשה של מוסדות החינוך המיוחד וכן הפרשות סוציאליות משתנות לפי וותק.</w:t>
            </w:r>
          </w:p>
          <w:p w14:paraId="1651006C" w14:textId="1322C508"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בנוסף, להסכם קיבוצי יש משמעויות רבות ביחס לתנאי וזכויות העובדים אשר מפחיתים את גמישות דרכי העסקה וסיום העסקה של עובדים ועל כן מתבקש המשרד להתחייב להיקף שירותים מינימאלי התואם לחובות הקבלן בהסכם הקיבוצי.</w:t>
            </w:r>
          </w:p>
        </w:tc>
        <w:tc>
          <w:tcPr>
            <w:tcW w:w="4274" w:type="dxa"/>
            <w:shd w:val="clear" w:color="auto" w:fill="auto"/>
            <w:vAlign w:val="center"/>
          </w:tcPr>
          <w:p w14:paraId="3C89F1C5" w14:textId="1933F290" w:rsidR="009938E4" w:rsidRPr="001E2DFB" w:rsidRDefault="001E2DFB" w:rsidP="009938E4">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1E2DFB">
              <w:rPr>
                <w:rFonts w:ascii="David" w:hAnsi="David" w:cs="David" w:hint="cs"/>
                <w:color w:val="000000"/>
                <w:sz w:val="24"/>
                <w:szCs w:val="24"/>
                <w:rtl/>
              </w:rPr>
              <w:lastRenderedPageBreak/>
              <w:t xml:space="preserve">ספק שייבחר במכרז זה חייב לעמוד בכל הוראות דיני עבודה וההסכמים הקיבוציים של העובדים. עליו לתמחר את העלויות הללו במסגרת הצעת המחיר שלו, לא יינתן כל תשלום ע"י המשרד </w:t>
            </w:r>
            <w:r w:rsidRPr="001E2DFB">
              <w:rPr>
                <w:rFonts w:ascii="David" w:hAnsi="David" w:cs="David" w:hint="cs"/>
                <w:color w:val="000000"/>
                <w:sz w:val="24"/>
                <w:szCs w:val="24"/>
                <w:rtl/>
              </w:rPr>
              <w:lastRenderedPageBreak/>
              <w:t xml:space="preserve">שלא במסגרת המחיר שהציג הספק בהצעתו. הצעה שתחרוג ממחיר המקסימום תיפסל. </w:t>
            </w:r>
          </w:p>
        </w:tc>
      </w:tr>
      <w:tr w:rsidR="009938E4" w:rsidRPr="00F5219E" w14:paraId="38E00C5B" w14:textId="77777777" w:rsidTr="003A15B8">
        <w:tc>
          <w:tcPr>
            <w:tcW w:w="925" w:type="dxa"/>
            <w:shd w:val="clear" w:color="auto" w:fill="auto"/>
            <w:vAlign w:val="center"/>
          </w:tcPr>
          <w:p w14:paraId="2FB74372"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24A32C2E" w14:textId="0646C7BE"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כללי</w:t>
            </w:r>
          </w:p>
        </w:tc>
        <w:tc>
          <w:tcPr>
            <w:tcW w:w="1450" w:type="dxa"/>
            <w:shd w:val="clear" w:color="auto" w:fill="auto"/>
            <w:vAlign w:val="center"/>
          </w:tcPr>
          <w:p w14:paraId="22E2AA4B" w14:textId="77777777" w:rsidR="009938E4" w:rsidRPr="00F5219E" w:rsidRDefault="009938E4" w:rsidP="009938E4">
            <w:pPr>
              <w:spacing w:before="120" w:after="120"/>
              <w:jc w:val="center"/>
              <w:rPr>
                <w:rFonts w:ascii="David" w:hAnsi="David" w:cs="David"/>
                <w:color w:val="000000"/>
                <w:sz w:val="24"/>
                <w:szCs w:val="24"/>
                <w:rtl/>
              </w:rPr>
            </w:pPr>
          </w:p>
        </w:tc>
        <w:tc>
          <w:tcPr>
            <w:tcW w:w="6821" w:type="dxa"/>
            <w:shd w:val="clear" w:color="auto" w:fill="auto"/>
            <w:vAlign w:val="center"/>
          </w:tcPr>
          <w:p w14:paraId="64697ED7" w14:textId="77777777"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המשרד דורש בין היתר העסקה של רופאים מומחים. עלות ממוצעת של רופא מומחה הינה גבוהה מסכום המקסימום המצוין במכרז עבור שעת רופא, כל שכן כאשר על סכום זה ישנה אפשרות להנחה מצד הספקים</w:t>
            </w:r>
          </w:p>
          <w:p w14:paraId="6CABC0F5" w14:textId="226EDEA9"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כיצד מתכוון המשרד להעסקה של רופאים מומחים בתעריף זה מבלי לפגוע באיכות השירות? כיצד הספק יאתר רופאים מומחים בשכר בגובה זה ? מבוקש להעלות את תעריף השכר המקסימלי עבור רופא.</w:t>
            </w:r>
          </w:p>
        </w:tc>
        <w:tc>
          <w:tcPr>
            <w:tcW w:w="4274" w:type="dxa"/>
            <w:shd w:val="clear" w:color="auto" w:fill="auto"/>
            <w:vAlign w:val="center"/>
          </w:tcPr>
          <w:p w14:paraId="14165C4F" w14:textId="0DDBFD20" w:rsidR="00C65857" w:rsidRPr="001E2DFB" w:rsidRDefault="001E2DFB" w:rsidP="009938E4">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1E2DFB">
              <w:rPr>
                <w:rFonts w:ascii="David" w:hAnsi="David" w:cs="David" w:hint="cs"/>
                <w:color w:val="000000"/>
                <w:sz w:val="24"/>
                <w:szCs w:val="24"/>
                <w:rtl/>
              </w:rPr>
              <w:t>ספק שייבחר במכרז זה חייבלעמוד בכל הוראות דיני עבודה וההסכמים הקיבוציים של העובדים. עליו לתמחר את העלויות הללו במסגרת הצעת המחיר שלו, לא יינתן כל תשלום ע"י המשרד שלא במסגרת המחיר שהציג הספק בהצעתו. הצעה שתחרוג ממחיר המקסימום תיפסל</w:t>
            </w:r>
          </w:p>
        </w:tc>
      </w:tr>
      <w:tr w:rsidR="009938E4" w:rsidRPr="00F5219E" w14:paraId="149ED2A4" w14:textId="77777777" w:rsidTr="003A15B8">
        <w:tc>
          <w:tcPr>
            <w:tcW w:w="925" w:type="dxa"/>
            <w:shd w:val="clear" w:color="auto" w:fill="auto"/>
            <w:vAlign w:val="center"/>
          </w:tcPr>
          <w:p w14:paraId="0CBE1744"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738F3450" w14:textId="2C03A55C"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color w:val="000000"/>
                <w:sz w:val="24"/>
                <w:szCs w:val="24"/>
                <w:rtl/>
              </w:rPr>
              <w:t>כללי</w:t>
            </w:r>
          </w:p>
        </w:tc>
        <w:tc>
          <w:tcPr>
            <w:tcW w:w="1450" w:type="dxa"/>
            <w:shd w:val="clear" w:color="auto" w:fill="auto"/>
            <w:vAlign w:val="center"/>
          </w:tcPr>
          <w:p w14:paraId="57D6CC22" w14:textId="77777777" w:rsidR="009938E4" w:rsidRPr="00F5219E" w:rsidRDefault="009938E4" w:rsidP="009938E4">
            <w:pPr>
              <w:spacing w:before="120" w:after="120"/>
              <w:jc w:val="center"/>
              <w:rPr>
                <w:rFonts w:ascii="David" w:hAnsi="David" w:cs="David"/>
                <w:color w:val="000000"/>
                <w:sz w:val="24"/>
                <w:szCs w:val="24"/>
                <w:rtl/>
              </w:rPr>
            </w:pPr>
          </w:p>
        </w:tc>
        <w:tc>
          <w:tcPr>
            <w:tcW w:w="6821" w:type="dxa"/>
            <w:shd w:val="clear" w:color="auto" w:fill="auto"/>
            <w:vAlign w:val="center"/>
          </w:tcPr>
          <w:p w14:paraId="666223EB" w14:textId="52F9F823" w:rsidR="009938E4" w:rsidRPr="00F5219E" w:rsidRDefault="009938E4" w:rsidP="009938E4">
            <w:pPr>
              <w:widowControl w:val="0"/>
              <w:autoSpaceDN w:val="0"/>
              <w:spacing w:line="280" w:lineRule="atLeast"/>
              <w:rPr>
                <w:rFonts w:ascii="David" w:hAnsi="David" w:cs="David"/>
                <w:color w:val="000000"/>
                <w:sz w:val="24"/>
                <w:szCs w:val="24"/>
                <w:rtl/>
              </w:rPr>
            </w:pPr>
            <w:r w:rsidRPr="00F5219E">
              <w:rPr>
                <w:rFonts w:ascii="David" w:hAnsi="David" w:cs="David"/>
                <w:color w:val="000000"/>
                <w:sz w:val="24"/>
                <w:szCs w:val="24"/>
                <w:rtl/>
              </w:rPr>
              <w:t>לאור דחיית שאלות ההבהרה ועל מנת להיערך כראוי להגשת המכרז לאחר תשובות ההבהרה מבוקש לדחות את הגשת המכרז כך שיתאפשר זמן התארגנות והגשה ראוי</w:t>
            </w:r>
          </w:p>
        </w:tc>
        <w:tc>
          <w:tcPr>
            <w:tcW w:w="4274" w:type="dxa"/>
            <w:shd w:val="clear" w:color="auto" w:fill="auto"/>
            <w:vAlign w:val="center"/>
          </w:tcPr>
          <w:p w14:paraId="5E08D9F7" w14:textId="0A0EAB9A" w:rsidR="009938E4" w:rsidRPr="00C65857" w:rsidRDefault="00C65857" w:rsidP="009938E4">
            <w:pPr>
              <w:overflowPunct w:val="0"/>
              <w:autoSpaceDE w:val="0"/>
              <w:autoSpaceDN w:val="0"/>
              <w:adjustRightInd w:val="0"/>
              <w:spacing w:after="0" w:line="360" w:lineRule="auto"/>
              <w:jc w:val="both"/>
              <w:textAlignment w:val="baseline"/>
              <w:rPr>
                <w:rFonts w:ascii="David" w:hAnsi="David" w:cs="David"/>
                <w:color w:val="000000"/>
                <w:sz w:val="24"/>
                <w:szCs w:val="24"/>
                <w:rtl/>
              </w:rPr>
            </w:pPr>
            <w:r w:rsidRPr="00C65857">
              <w:rPr>
                <w:rFonts w:ascii="David" w:hAnsi="David" w:cs="David" w:hint="cs"/>
                <w:color w:val="000000"/>
                <w:sz w:val="24"/>
                <w:szCs w:val="24"/>
                <w:rtl/>
              </w:rPr>
              <w:t>על המציעים לעקוב אחרי פרסומי המשרד באתר מינהל הרכש.</w:t>
            </w:r>
          </w:p>
        </w:tc>
      </w:tr>
      <w:tr w:rsidR="009938E4" w:rsidRPr="00F5219E" w14:paraId="441FCA52" w14:textId="77777777" w:rsidTr="003A15B8">
        <w:tc>
          <w:tcPr>
            <w:tcW w:w="925" w:type="dxa"/>
            <w:shd w:val="clear" w:color="auto" w:fill="auto"/>
            <w:vAlign w:val="center"/>
          </w:tcPr>
          <w:p w14:paraId="0792D47A"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26EDFBC0" w14:textId="15DCFC3F"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F5219E">
              <w:rPr>
                <w:rFonts w:ascii="David" w:hAnsi="David" w:cs="David"/>
                <w:sz w:val="24"/>
                <w:szCs w:val="24"/>
                <w:rtl/>
              </w:rPr>
              <w:t>2.3.5</w:t>
            </w:r>
          </w:p>
        </w:tc>
        <w:tc>
          <w:tcPr>
            <w:tcW w:w="1450" w:type="dxa"/>
            <w:shd w:val="clear" w:color="auto" w:fill="auto"/>
            <w:vAlign w:val="center"/>
          </w:tcPr>
          <w:p w14:paraId="12DFCDC5" w14:textId="59C5B2D5" w:rsidR="009938E4" w:rsidRPr="00F5219E" w:rsidRDefault="009938E4" w:rsidP="009938E4">
            <w:pPr>
              <w:spacing w:before="120" w:after="120"/>
              <w:jc w:val="center"/>
              <w:rPr>
                <w:rFonts w:ascii="David" w:hAnsi="David" w:cs="David"/>
                <w:color w:val="000000"/>
                <w:sz w:val="24"/>
                <w:szCs w:val="24"/>
                <w:rtl/>
              </w:rPr>
            </w:pPr>
            <w:r w:rsidRPr="00F5219E">
              <w:rPr>
                <w:rFonts w:ascii="David" w:hAnsi="David" w:cs="David"/>
                <w:sz w:val="24"/>
                <w:szCs w:val="24"/>
                <w:rtl/>
              </w:rPr>
              <w:t>5</w:t>
            </w:r>
          </w:p>
        </w:tc>
        <w:tc>
          <w:tcPr>
            <w:tcW w:w="6821" w:type="dxa"/>
            <w:shd w:val="clear" w:color="auto" w:fill="auto"/>
            <w:vAlign w:val="center"/>
          </w:tcPr>
          <w:p w14:paraId="106A8D31" w14:textId="19DDF64F" w:rsidR="009938E4" w:rsidRPr="00F5219E" w:rsidRDefault="009938E4" w:rsidP="009938E4">
            <w:pPr>
              <w:spacing w:line="360" w:lineRule="auto"/>
              <w:jc w:val="both"/>
              <w:rPr>
                <w:rFonts w:ascii="David" w:hAnsi="David" w:cs="David"/>
                <w:sz w:val="24"/>
                <w:szCs w:val="24"/>
                <w:rtl/>
              </w:rPr>
            </w:pPr>
            <w:r w:rsidRPr="00F5219E">
              <w:rPr>
                <w:rFonts w:ascii="David" w:hAnsi="David" w:cs="David"/>
                <w:sz w:val="24"/>
                <w:szCs w:val="24"/>
                <w:rtl/>
              </w:rPr>
              <w:t>בסעיף 2.3.5 למסמכי המכרז נרשם "השירותים הסיעודיים ניתנו ביישובים</w:t>
            </w:r>
            <w:r>
              <w:rPr>
                <w:rFonts w:ascii="David" w:hAnsi="David" w:cs="David" w:hint="cs"/>
                <w:sz w:val="24"/>
                <w:szCs w:val="24"/>
                <w:rtl/>
              </w:rPr>
              <w:t xml:space="preserve"> </w:t>
            </w:r>
            <w:r w:rsidRPr="00F5219E">
              <w:rPr>
                <w:rFonts w:ascii="David" w:hAnsi="David" w:cs="David"/>
                <w:sz w:val="24"/>
                <w:szCs w:val="24"/>
                <w:rtl/>
              </w:rPr>
              <w:t>הכלולים ב – 3 מחוזות גאוגרפיים לפחות של משרד החינוך".</w:t>
            </w:r>
          </w:p>
          <w:p w14:paraId="2EE5A9F4" w14:textId="62B75549" w:rsidR="009938E4" w:rsidRPr="00F5219E" w:rsidRDefault="009938E4" w:rsidP="009938E4">
            <w:pPr>
              <w:widowControl w:val="0"/>
              <w:autoSpaceDN w:val="0"/>
              <w:spacing w:line="280" w:lineRule="atLeast"/>
              <w:jc w:val="both"/>
              <w:rPr>
                <w:rFonts w:ascii="David" w:hAnsi="David" w:cs="David"/>
                <w:color w:val="000000"/>
                <w:sz w:val="24"/>
                <w:szCs w:val="24"/>
                <w:rtl/>
              </w:rPr>
            </w:pPr>
            <w:r w:rsidRPr="00F5219E">
              <w:rPr>
                <w:rFonts w:ascii="David" w:hAnsi="David" w:cs="David"/>
                <w:sz w:val="24"/>
                <w:szCs w:val="24"/>
                <w:rtl/>
              </w:rPr>
              <w:t xml:space="preserve">נבקש את הוועדה להכיר, בניסיון המציע אשר מעניק שירותים סיעודיים העומדים בהיקף הנדרש בתנאי הסף, באמצעות מתקן רפואי </w:t>
            </w:r>
            <w:r w:rsidRPr="00F5219E">
              <w:rPr>
                <w:rFonts w:ascii="David" w:hAnsi="David" w:cs="David"/>
                <w:b/>
                <w:bCs/>
                <w:sz w:val="24"/>
                <w:szCs w:val="24"/>
                <w:rtl/>
              </w:rPr>
              <w:t>לבגירים,</w:t>
            </w:r>
            <w:r w:rsidRPr="00F5219E">
              <w:rPr>
                <w:rFonts w:ascii="David" w:hAnsi="David" w:cs="David"/>
                <w:sz w:val="24"/>
                <w:szCs w:val="24"/>
                <w:rtl/>
              </w:rPr>
              <w:t xml:space="preserve"> </w:t>
            </w:r>
            <w:r w:rsidRPr="00F5219E">
              <w:rPr>
                <w:rFonts w:ascii="David" w:hAnsi="David" w:cs="David"/>
                <w:b/>
                <w:bCs/>
                <w:sz w:val="24"/>
                <w:szCs w:val="24"/>
                <w:rtl/>
              </w:rPr>
              <w:t xml:space="preserve">ילדים ובני נוער בפריסה כלל ארצית, </w:t>
            </w:r>
            <w:r w:rsidRPr="00F5219E">
              <w:rPr>
                <w:rFonts w:ascii="David" w:hAnsi="David" w:cs="David"/>
                <w:sz w:val="24"/>
                <w:szCs w:val="24"/>
                <w:rtl/>
              </w:rPr>
              <w:t>אשר בשל אופיו ויחודו ממוקם בעיר ירושלים, (השירותים שהוענקו כללו גם "טיפול מרחוק</w:t>
            </w:r>
            <w:r w:rsidRPr="00F5219E">
              <w:rPr>
                <w:rFonts w:ascii="David" w:hAnsi="David" w:cs="David"/>
                <w:b/>
                <w:bCs/>
                <w:sz w:val="24"/>
                <w:szCs w:val="24"/>
                <w:rtl/>
              </w:rPr>
              <w:t xml:space="preserve">" )   </w:t>
            </w:r>
            <w:r w:rsidRPr="00F5219E">
              <w:rPr>
                <w:rFonts w:ascii="David" w:hAnsi="David" w:cs="David"/>
                <w:sz w:val="24"/>
                <w:szCs w:val="24"/>
                <w:rtl/>
              </w:rPr>
              <w:t>לצורך עמידה בתנאי הסף.</w:t>
            </w:r>
          </w:p>
        </w:tc>
        <w:tc>
          <w:tcPr>
            <w:tcW w:w="4274" w:type="dxa"/>
            <w:shd w:val="clear" w:color="auto" w:fill="auto"/>
            <w:vAlign w:val="center"/>
          </w:tcPr>
          <w:p w14:paraId="3A0B3892" w14:textId="4C54ABD7" w:rsidR="001E2DFB" w:rsidRPr="001E2DFB" w:rsidRDefault="001E2DFB" w:rsidP="001E2DFB">
            <w:pPr>
              <w:overflowPunct w:val="0"/>
              <w:autoSpaceDE w:val="0"/>
              <w:autoSpaceDN w:val="0"/>
              <w:adjustRightInd w:val="0"/>
              <w:spacing w:after="0" w:line="360" w:lineRule="auto"/>
              <w:jc w:val="both"/>
              <w:textAlignment w:val="baseline"/>
              <w:rPr>
                <w:rFonts w:ascii="David" w:hAnsi="David" w:cs="David"/>
                <w:sz w:val="24"/>
                <w:szCs w:val="24"/>
                <w:rtl/>
              </w:rPr>
            </w:pPr>
            <w:r w:rsidRPr="001E2DFB">
              <w:rPr>
                <w:rFonts w:ascii="David" w:hAnsi="David" w:cs="David" w:hint="cs"/>
                <w:sz w:val="24"/>
                <w:szCs w:val="24"/>
                <w:rtl/>
              </w:rPr>
              <w:t>המכרז מתאפיין במתן שרות סיעודי בפריסה ארצית, ישנה חשיבות בניסיון המציע בגיוס כוח אדם בכל מחוזות הארץ</w:t>
            </w:r>
            <w:r>
              <w:rPr>
                <w:rFonts w:ascii="David" w:hAnsi="David" w:cs="David" w:hint="cs"/>
                <w:sz w:val="24"/>
                <w:szCs w:val="24"/>
                <w:rtl/>
              </w:rPr>
              <w:t>.</w:t>
            </w:r>
          </w:p>
          <w:p w14:paraId="3BB5AFA3" w14:textId="69AB2D25" w:rsidR="009938E4" w:rsidRPr="001E2DFB" w:rsidRDefault="009938E4" w:rsidP="009938E4">
            <w:pPr>
              <w:overflowPunct w:val="0"/>
              <w:autoSpaceDE w:val="0"/>
              <w:autoSpaceDN w:val="0"/>
              <w:adjustRightInd w:val="0"/>
              <w:spacing w:after="0" w:line="360" w:lineRule="auto"/>
              <w:jc w:val="both"/>
              <w:textAlignment w:val="baseline"/>
              <w:rPr>
                <w:rFonts w:ascii="David" w:hAnsi="David" w:cs="David"/>
                <w:sz w:val="24"/>
                <w:szCs w:val="24"/>
                <w:rtl/>
              </w:rPr>
            </w:pPr>
          </w:p>
        </w:tc>
      </w:tr>
      <w:tr w:rsidR="009938E4" w:rsidRPr="00F5219E" w14:paraId="65926475" w14:textId="77777777" w:rsidTr="003A15B8">
        <w:tc>
          <w:tcPr>
            <w:tcW w:w="925" w:type="dxa"/>
            <w:shd w:val="clear" w:color="auto" w:fill="auto"/>
            <w:vAlign w:val="center"/>
          </w:tcPr>
          <w:p w14:paraId="678185FB"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6EFDD9B4" w14:textId="3C24D8F6"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tl/>
              </w:rPr>
              <w:t>2.3.6</w:t>
            </w:r>
          </w:p>
        </w:tc>
        <w:tc>
          <w:tcPr>
            <w:tcW w:w="1450" w:type="dxa"/>
            <w:shd w:val="clear" w:color="auto" w:fill="auto"/>
            <w:vAlign w:val="center"/>
          </w:tcPr>
          <w:p w14:paraId="1B95C155" w14:textId="77777777" w:rsidR="009938E4" w:rsidRPr="00F5219E" w:rsidRDefault="009938E4" w:rsidP="009938E4">
            <w:pPr>
              <w:spacing w:before="120" w:after="120"/>
              <w:jc w:val="center"/>
              <w:rPr>
                <w:rFonts w:ascii="David" w:hAnsi="David" w:cs="David"/>
                <w:sz w:val="24"/>
                <w:szCs w:val="24"/>
                <w:rtl/>
              </w:rPr>
            </w:pPr>
          </w:p>
        </w:tc>
        <w:tc>
          <w:tcPr>
            <w:tcW w:w="6821" w:type="dxa"/>
            <w:shd w:val="clear" w:color="auto" w:fill="auto"/>
            <w:vAlign w:val="center"/>
          </w:tcPr>
          <w:p w14:paraId="6CA423E4" w14:textId="77777777" w:rsidR="009938E4" w:rsidRPr="00F5219E" w:rsidRDefault="009938E4" w:rsidP="009938E4">
            <w:pPr>
              <w:spacing w:line="360" w:lineRule="auto"/>
              <w:jc w:val="both"/>
              <w:rPr>
                <w:rFonts w:ascii="David" w:hAnsi="David" w:cs="David"/>
                <w:sz w:val="24"/>
                <w:szCs w:val="24"/>
                <w:rtl/>
              </w:rPr>
            </w:pPr>
            <w:r w:rsidRPr="00F5219E">
              <w:rPr>
                <w:rFonts w:ascii="David" w:hAnsi="David" w:cs="David"/>
                <w:sz w:val="24"/>
                <w:szCs w:val="24"/>
                <w:rtl/>
              </w:rPr>
              <w:t>בסעיף 2.3.5 למסמכי המכרז נרשם "השירותים הרפואיים ניתנו ביישובים הכלולים ב – 3 מחוזות גאוגרפיים לפחות של משרד החינוך".</w:t>
            </w:r>
          </w:p>
          <w:p w14:paraId="5B26A5EE" w14:textId="7001C974" w:rsidR="009938E4" w:rsidRPr="00F5219E" w:rsidRDefault="009938E4" w:rsidP="009938E4">
            <w:pPr>
              <w:spacing w:line="360" w:lineRule="auto"/>
              <w:jc w:val="both"/>
              <w:rPr>
                <w:rFonts w:ascii="David" w:hAnsi="David" w:cs="David"/>
                <w:sz w:val="24"/>
                <w:szCs w:val="24"/>
                <w:rtl/>
              </w:rPr>
            </w:pPr>
            <w:r w:rsidRPr="00F5219E">
              <w:rPr>
                <w:rFonts w:ascii="David" w:hAnsi="David" w:cs="David"/>
                <w:sz w:val="24"/>
                <w:szCs w:val="24"/>
                <w:rtl/>
              </w:rPr>
              <w:t xml:space="preserve">נבקש את הוועדה להכיר, בניסיון המציע אשר מעניק שירותים רפואיים העומדים בהיקף הנדרש בתנאי הסף, באמצעות מתקן רפואי </w:t>
            </w:r>
            <w:r w:rsidRPr="00F5219E">
              <w:rPr>
                <w:rFonts w:ascii="David" w:hAnsi="David" w:cs="David"/>
                <w:b/>
                <w:bCs/>
                <w:sz w:val="24"/>
                <w:szCs w:val="24"/>
                <w:rtl/>
              </w:rPr>
              <w:t>לבגירים,</w:t>
            </w:r>
            <w:r w:rsidRPr="00F5219E">
              <w:rPr>
                <w:rFonts w:ascii="David" w:hAnsi="David" w:cs="David"/>
                <w:sz w:val="24"/>
                <w:szCs w:val="24"/>
                <w:rtl/>
              </w:rPr>
              <w:t xml:space="preserve"> </w:t>
            </w:r>
            <w:r w:rsidRPr="00F5219E">
              <w:rPr>
                <w:rFonts w:ascii="David" w:hAnsi="David" w:cs="David"/>
                <w:b/>
                <w:bCs/>
                <w:sz w:val="24"/>
                <w:szCs w:val="24"/>
                <w:rtl/>
              </w:rPr>
              <w:t xml:space="preserve">ילדים ובני נוער בפריסה כלל ארצית, </w:t>
            </w:r>
            <w:r w:rsidRPr="00F5219E">
              <w:rPr>
                <w:rFonts w:ascii="David" w:hAnsi="David" w:cs="David"/>
                <w:sz w:val="24"/>
                <w:szCs w:val="24"/>
                <w:rtl/>
              </w:rPr>
              <w:t>אשר בשל אופיו ויחודו ממוקם בעיר ירושלים, (השירותים שהוענקו כללו גם "טיפול מרחוק</w:t>
            </w:r>
            <w:r w:rsidRPr="00F5219E">
              <w:rPr>
                <w:rFonts w:ascii="David" w:hAnsi="David" w:cs="David"/>
                <w:b/>
                <w:bCs/>
                <w:sz w:val="24"/>
                <w:szCs w:val="24"/>
                <w:rtl/>
              </w:rPr>
              <w:t xml:space="preserve">" )   </w:t>
            </w:r>
            <w:r w:rsidRPr="00F5219E">
              <w:rPr>
                <w:rFonts w:ascii="David" w:hAnsi="David" w:cs="David"/>
                <w:sz w:val="24"/>
                <w:szCs w:val="24"/>
                <w:rtl/>
              </w:rPr>
              <w:t>לצורך עמידה בתנאי הסף.</w:t>
            </w:r>
          </w:p>
        </w:tc>
        <w:tc>
          <w:tcPr>
            <w:tcW w:w="4274" w:type="dxa"/>
            <w:shd w:val="clear" w:color="auto" w:fill="auto"/>
            <w:vAlign w:val="center"/>
          </w:tcPr>
          <w:p w14:paraId="1ED0D179" w14:textId="77777777" w:rsidR="00591332" w:rsidRPr="00591332" w:rsidRDefault="00591332" w:rsidP="00591332">
            <w:pPr>
              <w:overflowPunct w:val="0"/>
              <w:autoSpaceDE w:val="0"/>
              <w:autoSpaceDN w:val="0"/>
              <w:adjustRightInd w:val="0"/>
              <w:spacing w:after="0" w:line="360" w:lineRule="auto"/>
              <w:jc w:val="both"/>
              <w:textAlignment w:val="baseline"/>
              <w:rPr>
                <w:rFonts w:ascii="David" w:hAnsi="David" w:cs="David"/>
                <w:sz w:val="24"/>
                <w:szCs w:val="24"/>
                <w:rtl/>
              </w:rPr>
            </w:pPr>
            <w:r w:rsidRPr="00591332">
              <w:rPr>
                <w:rFonts w:ascii="David" w:hAnsi="David" w:cs="David" w:hint="cs"/>
                <w:sz w:val="24"/>
                <w:szCs w:val="24"/>
                <w:rtl/>
              </w:rPr>
              <w:t>המכרז מתאפיין במתן שרות רפואי בפריסה ארצית, ישנה חשיבות בניסיון המציע בגיוס כוח אדם בכל מחוזות הארץ</w:t>
            </w:r>
          </w:p>
          <w:p w14:paraId="74B8834F" w14:textId="77777777" w:rsidR="009938E4" w:rsidRPr="00591332" w:rsidRDefault="009938E4" w:rsidP="009938E4">
            <w:pPr>
              <w:overflowPunct w:val="0"/>
              <w:autoSpaceDE w:val="0"/>
              <w:autoSpaceDN w:val="0"/>
              <w:adjustRightInd w:val="0"/>
              <w:spacing w:after="0" w:line="360" w:lineRule="auto"/>
              <w:jc w:val="both"/>
              <w:textAlignment w:val="baseline"/>
              <w:rPr>
                <w:rFonts w:ascii="David" w:hAnsi="David" w:cs="David"/>
                <w:sz w:val="24"/>
                <w:szCs w:val="24"/>
                <w:rtl/>
              </w:rPr>
            </w:pPr>
          </w:p>
        </w:tc>
      </w:tr>
      <w:tr w:rsidR="009938E4" w:rsidRPr="00F5219E" w14:paraId="6196045F" w14:textId="77777777" w:rsidTr="003A15B8">
        <w:tc>
          <w:tcPr>
            <w:tcW w:w="925" w:type="dxa"/>
            <w:shd w:val="clear" w:color="auto" w:fill="auto"/>
            <w:vAlign w:val="center"/>
          </w:tcPr>
          <w:p w14:paraId="0E4182A5"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023DA459" w14:textId="53328C13"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tl/>
              </w:rPr>
              <w:t>8</w:t>
            </w:r>
          </w:p>
        </w:tc>
        <w:tc>
          <w:tcPr>
            <w:tcW w:w="1450" w:type="dxa"/>
            <w:shd w:val="clear" w:color="auto" w:fill="auto"/>
            <w:vAlign w:val="center"/>
          </w:tcPr>
          <w:p w14:paraId="11D6AAD9" w14:textId="55348D64" w:rsidR="009938E4" w:rsidRPr="00F5219E" w:rsidRDefault="009938E4" w:rsidP="009938E4">
            <w:pPr>
              <w:spacing w:before="120" w:after="120"/>
              <w:jc w:val="center"/>
              <w:rPr>
                <w:rFonts w:ascii="David" w:hAnsi="David" w:cs="David"/>
                <w:sz w:val="24"/>
                <w:szCs w:val="24"/>
                <w:rtl/>
              </w:rPr>
            </w:pPr>
            <w:r w:rsidRPr="00F5219E">
              <w:rPr>
                <w:rFonts w:ascii="David" w:hAnsi="David" w:cs="David"/>
                <w:sz w:val="24"/>
                <w:szCs w:val="24"/>
                <w:rtl/>
              </w:rPr>
              <w:t>33</w:t>
            </w:r>
          </w:p>
        </w:tc>
        <w:tc>
          <w:tcPr>
            <w:tcW w:w="6821" w:type="dxa"/>
            <w:shd w:val="clear" w:color="auto" w:fill="auto"/>
            <w:vAlign w:val="center"/>
          </w:tcPr>
          <w:p w14:paraId="7365095E" w14:textId="5C212306" w:rsidR="009938E4" w:rsidRPr="00F5219E" w:rsidRDefault="009938E4" w:rsidP="009938E4">
            <w:pPr>
              <w:spacing w:line="360" w:lineRule="auto"/>
              <w:jc w:val="both"/>
              <w:rPr>
                <w:rFonts w:ascii="David" w:hAnsi="David" w:cs="David"/>
                <w:sz w:val="24"/>
                <w:szCs w:val="24"/>
                <w:rtl/>
              </w:rPr>
            </w:pPr>
            <w:r w:rsidRPr="00F5219E">
              <w:rPr>
                <w:rFonts w:ascii="David" w:hAnsi="David" w:cs="David"/>
                <w:sz w:val="24"/>
                <w:szCs w:val="24"/>
                <w:rtl/>
              </w:rPr>
              <w:t xml:space="preserve">נבקש בהבהרתכם, מהי תקופת ההערכות הניתנת למציע חדש מרגע ההודעה על הזכייה ועד למתן השרות באופן מלא , למעט תקופת החפיפה של שבועיים ימים המצוינים בסעיף. </w:t>
            </w:r>
          </w:p>
        </w:tc>
        <w:tc>
          <w:tcPr>
            <w:tcW w:w="4274" w:type="dxa"/>
            <w:shd w:val="clear" w:color="auto" w:fill="auto"/>
            <w:vAlign w:val="center"/>
          </w:tcPr>
          <w:p w14:paraId="06255762" w14:textId="3E475FCC" w:rsidR="009938E4" w:rsidRPr="00F5219E" w:rsidRDefault="00C65857" w:rsidP="009938E4">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r w:rsidRPr="009D0B89">
              <w:rPr>
                <w:rFonts w:ascii="David" w:eastAsia="Times New Roman" w:hAnsi="David" w:cs="David" w:hint="cs"/>
                <w:sz w:val="24"/>
                <w:szCs w:val="24"/>
                <w:rtl/>
              </w:rPr>
              <w:t>תחילת השרות 1.9.24 פתיחת שנת הלימ</w:t>
            </w:r>
            <w:r>
              <w:rPr>
                <w:rFonts w:ascii="David" w:eastAsia="Times New Roman" w:hAnsi="David" w:cs="David" w:hint="cs"/>
                <w:sz w:val="24"/>
                <w:szCs w:val="24"/>
                <w:rtl/>
              </w:rPr>
              <w:t>ו</w:t>
            </w:r>
            <w:r w:rsidRPr="009D0B89">
              <w:rPr>
                <w:rFonts w:ascii="David" w:eastAsia="Times New Roman" w:hAnsi="David" w:cs="David" w:hint="cs"/>
                <w:sz w:val="24"/>
                <w:szCs w:val="24"/>
                <w:rtl/>
              </w:rPr>
              <w:t>דים תשפ"ה</w:t>
            </w:r>
          </w:p>
        </w:tc>
      </w:tr>
      <w:tr w:rsidR="009938E4" w:rsidRPr="00F5219E" w14:paraId="66BF0F46" w14:textId="77777777" w:rsidTr="003A15B8">
        <w:tc>
          <w:tcPr>
            <w:tcW w:w="925" w:type="dxa"/>
            <w:shd w:val="clear" w:color="auto" w:fill="auto"/>
            <w:vAlign w:val="center"/>
          </w:tcPr>
          <w:p w14:paraId="5436C5E2"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54524678" w14:textId="739F6566"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sz w:val="24"/>
                <w:szCs w:val="24"/>
                <w:rtl/>
              </w:rPr>
              <w:t>כללי</w:t>
            </w:r>
          </w:p>
        </w:tc>
        <w:tc>
          <w:tcPr>
            <w:tcW w:w="1450" w:type="dxa"/>
            <w:shd w:val="clear" w:color="auto" w:fill="auto"/>
            <w:vAlign w:val="center"/>
          </w:tcPr>
          <w:p w14:paraId="73663B7D" w14:textId="6C703FC9" w:rsidR="009938E4" w:rsidRPr="00F5219E" w:rsidRDefault="009938E4" w:rsidP="009938E4">
            <w:pPr>
              <w:spacing w:before="120" w:after="120"/>
              <w:jc w:val="center"/>
              <w:rPr>
                <w:rFonts w:ascii="David" w:hAnsi="David" w:cs="David"/>
                <w:sz w:val="24"/>
                <w:szCs w:val="24"/>
                <w:rtl/>
              </w:rPr>
            </w:pPr>
            <w:r w:rsidRPr="00F5219E">
              <w:rPr>
                <w:rFonts w:ascii="David" w:hAnsi="David" w:cs="David"/>
                <w:sz w:val="24"/>
                <w:szCs w:val="24"/>
                <w:rtl/>
              </w:rPr>
              <w:t>כללי</w:t>
            </w:r>
          </w:p>
        </w:tc>
        <w:tc>
          <w:tcPr>
            <w:tcW w:w="6821" w:type="dxa"/>
            <w:shd w:val="clear" w:color="auto" w:fill="auto"/>
            <w:vAlign w:val="center"/>
          </w:tcPr>
          <w:p w14:paraId="340518B5" w14:textId="204C29D8" w:rsidR="009938E4" w:rsidRPr="007E2B18" w:rsidRDefault="009938E4" w:rsidP="009938E4">
            <w:pPr>
              <w:spacing w:line="360" w:lineRule="auto"/>
              <w:jc w:val="both"/>
              <w:rPr>
                <w:rFonts w:ascii="David" w:hAnsi="David" w:cs="David"/>
                <w:sz w:val="24"/>
                <w:szCs w:val="24"/>
                <w:rtl/>
              </w:rPr>
            </w:pPr>
            <w:r w:rsidRPr="002865A6">
              <w:rPr>
                <w:rFonts w:ascii="David" w:hAnsi="David" w:cs="David"/>
                <w:sz w:val="24"/>
                <w:szCs w:val="24"/>
                <w:rtl/>
              </w:rPr>
              <w:t>לאור עדכון חוברת המכרז ומורכבות המענה, נבקש כי תינתן</w:t>
            </w:r>
            <w:r w:rsidRPr="007E2B18">
              <w:rPr>
                <w:rFonts w:ascii="David" w:hAnsi="David" w:cs="David"/>
                <w:sz w:val="24"/>
                <w:szCs w:val="24"/>
                <w:rtl/>
              </w:rPr>
              <w:t xml:space="preserve"> </w:t>
            </w:r>
            <w:r w:rsidRPr="002865A6">
              <w:rPr>
                <w:rFonts w:ascii="David" w:hAnsi="David" w:cs="David"/>
                <w:sz w:val="24"/>
                <w:szCs w:val="24"/>
                <w:rtl/>
              </w:rPr>
              <w:t>דחייה נוספת למועד</w:t>
            </w:r>
            <w:r w:rsidRPr="007E2B18">
              <w:rPr>
                <w:rFonts w:ascii="David" w:hAnsi="David" w:cs="David"/>
                <w:sz w:val="24"/>
                <w:szCs w:val="24"/>
                <w:rtl/>
              </w:rPr>
              <w:t xml:space="preserve"> </w:t>
            </w:r>
            <w:r w:rsidRPr="002865A6">
              <w:rPr>
                <w:rFonts w:ascii="David" w:hAnsi="David" w:cs="David"/>
                <w:sz w:val="24"/>
                <w:szCs w:val="24"/>
                <w:rtl/>
              </w:rPr>
              <w:t>האחרון לשאלות ההבהרה ב 14 ימים ובהתאמה דחייה נוספת למועד האחרון להגשת המכרז בעוד</w:t>
            </w:r>
            <w:r w:rsidRPr="007E2B18">
              <w:rPr>
                <w:rFonts w:ascii="David" w:hAnsi="David" w:cs="David"/>
                <w:sz w:val="24"/>
                <w:szCs w:val="24"/>
                <w:rtl/>
              </w:rPr>
              <w:t xml:space="preserve"> כ 14 ימים ממועד פרסום תשובות ההבהרה</w:t>
            </w:r>
            <w:r w:rsidRPr="007E2B18">
              <w:rPr>
                <w:rFonts w:ascii="David" w:hAnsi="David" w:cs="David"/>
                <w:sz w:val="24"/>
                <w:szCs w:val="24"/>
              </w:rPr>
              <w:t>.</w:t>
            </w:r>
          </w:p>
        </w:tc>
        <w:tc>
          <w:tcPr>
            <w:tcW w:w="4274" w:type="dxa"/>
            <w:shd w:val="clear" w:color="auto" w:fill="auto"/>
            <w:vAlign w:val="center"/>
          </w:tcPr>
          <w:p w14:paraId="4291999E" w14:textId="2A4ECCCC" w:rsidR="009938E4" w:rsidRPr="007E2B18" w:rsidRDefault="009938E4" w:rsidP="009938E4">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7E2B18">
              <w:rPr>
                <w:rFonts w:ascii="David" w:eastAsia="Times New Roman" w:hAnsi="David" w:cs="David" w:hint="cs"/>
                <w:sz w:val="24"/>
                <w:szCs w:val="24"/>
                <w:rtl/>
              </w:rPr>
              <w:t>ראו מענה לשאלה 183.</w:t>
            </w:r>
          </w:p>
        </w:tc>
      </w:tr>
      <w:tr w:rsidR="009938E4" w:rsidRPr="00F5219E" w14:paraId="1B310CD9" w14:textId="77777777" w:rsidTr="003A15B8">
        <w:tc>
          <w:tcPr>
            <w:tcW w:w="925" w:type="dxa"/>
            <w:shd w:val="clear" w:color="auto" w:fill="auto"/>
            <w:vAlign w:val="center"/>
          </w:tcPr>
          <w:p w14:paraId="4C746121"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27BF0B14" w14:textId="4CCE54AA"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Pr>
                <w:rFonts w:ascii="David" w:hAnsi="David" w:cs="David" w:hint="cs"/>
                <w:sz w:val="24"/>
                <w:szCs w:val="24"/>
                <w:rtl/>
              </w:rPr>
              <w:t>כללי</w:t>
            </w:r>
          </w:p>
        </w:tc>
        <w:tc>
          <w:tcPr>
            <w:tcW w:w="1450" w:type="dxa"/>
            <w:shd w:val="clear" w:color="auto" w:fill="auto"/>
            <w:vAlign w:val="center"/>
          </w:tcPr>
          <w:p w14:paraId="6718BACE" w14:textId="1748D7E7" w:rsidR="009938E4" w:rsidRPr="00F5219E" w:rsidRDefault="009938E4" w:rsidP="009938E4">
            <w:pPr>
              <w:spacing w:before="120" w:after="120"/>
              <w:jc w:val="center"/>
              <w:rPr>
                <w:rFonts w:ascii="David" w:hAnsi="David" w:cs="David"/>
                <w:sz w:val="24"/>
                <w:szCs w:val="24"/>
                <w:rtl/>
              </w:rPr>
            </w:pPr>
            <w:r>
              <w:rPr>
                <w:rFonts w:ascii="David" w:hAnsi="David" w:cs="David" w:hint="cs"/>
                <w:sz w:val="24"/>
                <w:szCs w:val="24"/>
                <w:rtl/>
              </w:rPr>
              <w:t>כללי</w:t>
            </w:r>
          </w:p>
        </w:tc>
        <w:tc>
          <w:tcPr>
            <w:tcW w:w="6821" w:type="dxa"/>
            <w:shd w:val="clear" w:color="auto" w:fill="auto"/>
            <w:vAlign w:val="center"/>
          </w:tcPr>
          <w:p w14:paraId="1B7BC829" w14:textId="43B856D4" w:rsidR="009938E4" w:rsidRPr="00A973A4" w:rsidRDefault="009938E4" w:rsidP="009938E4">
            <w:pPr>
              <w:shd w:val="clear" w:color="auto" w:fill="FFFFFF"/>
              <w:spacing w:after="0" w:line="240" w:lineRule="auto"/>
              <w:rPr>
                <w:rFonts w:ascii="David" w:eastAsia="Times New Roman" w:hAnsi="David" w:cs="David"/>
                <w:sz w:val="24"/>
                <w:szCs w:val="24"/>
              </w:rPr>
            </w:pPr>
            <w:r w:rsidRPr="00A973A4">
              <w:rPr>
                <w:rFonts w:ascii="David" w:eastAsia="Times New Roman" w:hAnsi="David" w:cs="David"/>
                <w:sz w:val="24"/>
                <w:szCs w:val="24"/>
                <w:rtl/>
              </w:rPr>
              <w:t>ראיתי את המכרז שלכם וספציפית את הדרישה לעניין הבינה המלאכותית</w:t>
            </w:r>
            <w:r w:rsidRPr="007E2B18">
              <w:rPr>
                <w:rFonts w:ascii="David" w:eastAsia="Times New Roman" w:hAnsi="David" w:cs="David"/>
                <w:sz w:val="24"/>
                <w:szCs w:val="24"/>
                <w:rtl/>
              </w:rPr>
              <w:t>.</w:t>
            </w:r>
          </w:p>
          <w:p w14:paraId="76BA878F" w14:textId="77777777" w:rsidR="009938E4" w:rsidRPr="00A973A4" w:rsidRDefault="009938E4" w:rsidP="009938E4">
            <w:pPr>
              <w:shd w:val="clear" w:color="auto" w:fill="FFFFFF"/>
              <w:spacing w:after="0" w:line="240" w:lineRule="auto"/>
              <w:rPr>
                <w:rFonts w:ascii="David" w:eastAsia="Times New Roman" w:hAnsi="David" w:cs="David"/>
                <w:sz w:val="24"/>
                <w:szCs w:val="24"/>
                <w:rtl/>
              </w:rPr>
            </w:pPr>
            <w:r w:rsidRPr="00A973A4">
              <w:rPr>
                <w:rFonts w:ascii="David" w:eastAsia="Times New Roman" w:hAnsi="David" w:cs="David"/>
                <w:sz w:val="24"/>
                <w:szCs w:val="24"/>
                <w:rtl/>
              </w:rPr>
              <w:t> </w:t>
            </w:r>
          </w:p>
          <w:p w14:paraId="6CEF81C4" w14:textId="77777777" w:rsidR="009938E4" w:rsidRPr="00A973A4" w:rsidRDefault="009938E4" w:rsidP="009938E4">
            <w:pPr>
              <w:shd w:val="clear" w:color="auto" w:fill="FFFFFF"/>
              <w:spacing w:after="0" w:line="240" w:lineRule="auto"/>
              <w:rPr>
                <w:rFonts w:ascii="David" w:eastAsia="Times New Roman" w:hAnsi="David" w:cs="David"/>
                <w:sz w:val="24"/>
                <w:szCs w:val="24"/>
                <w:rtl/>
              </w:rPr>
            </w:pPr>
            <w:r w:rsidRPr="00A973A4">
              <w:rPr>
                <w:rFonts w:ascii="David" w:eastAsia="Times New Roman" w:hAnsi="David" w:cs="David"/>
                <w:sz w:val="24"/>
                <w:szCs w:val="24"/>
                <w:rtl/>
              </w:rPr>
              <w:t>כמי שמתעסק בבינה מלאכותית תקופה ארוכה, אני חושב שהגישה שמונעת שימוש בבינה תפגע בתוצרי המכרז ואני חושב שאני יכול להציע ניסוח וגישה אחרים. </w:t>
            </w:r>
          </w:p>
          <w:p w14:paraId="3B52301E" w14:textId="77777777" w:rsidR="009938E4" w:rsidRPr="00A973A4" w:rsidRDefault="009938E4" w:rsidP="009938E4">
            <w:pPr>
              <w:shd w:val="clear" w:color="auto" w:fill="FFFFFF"/>
              <w:spacing w:after="0" w:line="240" w:lineRule="auto"/>
              <w:rPr>
                <w:rFonts w:ascii="David" w:eastAsia="Times New Roman" w:hAnsi="David" w:cs="David"/>
                <w:sz w:val="24"/>
                <w:szCs w:val="24"/>
                <w:rtl/>
              </w:rPr>
            </w:pPr>
            <w:r w:rsidRPr="00A973A4">
              <w:rPr>
                <w:rFonts w:ascii="David" w:eastAsia="Times New Roman" w:hAnsi="David" w:cs="David"/>
                <w:sz w:val="24"/>
                <w:szCs w:val="24"/>
                <w:rtl/>
              </w:rPr>
              <w:t> </w:t>
            </w:r>
          </w:p>
          <w:p w14:paraId="5B0CC8BC" w14:textId="77777777" w:rsidR="009938E4" w:rsidRPr="00A973A4" w:rsidRDefault="009938E4" w:rsidP="009938E4">
            <w:pPr>
              <w:shd w:val="clear" w:color="auto" w:fill="FFFFFF"/>
              <w:spacing w:after="0" w:line="240" w:lineRule="auto"/>
              <w:rPr>
                <w:rFonts w:ascii="David" w:eastAsia="Times New Roman" w:hAnsi="David" w:cs="David"/>
                <w:sz w:val="24"/>
                <w:szCs w:val="24"/>
                <w:rtl/>
              </w:rPr>
            </w:pPr>
            <w:r w:rsidRPr="00A973A4">
              <w:rPr>
                <w:rFonts w:ascii="David" w:eastAsia="Times New Roman" w:hAnsi="David" w:cs="David"/>
                <w:sz w:val="24"/>
                <w:szCs w:val="24"/>
                <w:rtl/>
              </w:rPr>
              <w:t>אשמח לקיים עמכם שיחה בנושא ולסייע בתיקון המסמך. </w:t>
            </w:r>
          </w:p>
          <w:p w14:paraId="147DCC56" w14:textId="77777777" w:rsidR="009938E4" w:rsidRPr="00A973A4" w:rsidRDefault="009938E4" w:rsidP="009938E4">
            <w:pPr>
              <w:shd w:val="clear" w:color="auto" w:fill="FFFFFF"/>
              <w:spacing w:after="0" w:line="240" w:lineRule="auto"/>
              <w:rPr>
                <w:rFonts w:ascii="David" w:eastAsia="Times New Roman" w:hAnsi="David" w:cs="David"/>
                <w:sz w:val="24"/>
                <w:szCs w:val="24"/>
                <w:rtl/>
              </w:rPr>
            </w:pPr>
            <w:r w:rsidRPr="00A973A4">
              <w:rPr>
                <w:rFonts w:ascii="David" w:eastAsia="Times New Roman" w:hAnsi="David" w:cs="David"/>
                <w:sz w:val="24"/>
                <w:szCs w:val="24"/>
                <w:rtl/>
              </w:rPr>
              <w:t> </w:t>
            </w:r>
          </w:p>
          <w:p w14:paraId="3AC3680C" w14:textId="77777777" w:rsidR="009938E4" w:rsidRPr="007E2B18" w:rsidRDefault="009938E4" w:rsidP="009938E4">
            <w:pPr>
              <w:shd w:val="clear" w:color="auto" w:fill="FFFFFF"/>
              <w:spacing w:after="0" w:line="240" w:lineRule="auto"/>
              <w:rPr>
                <w:rFonts w:ascii="David" w:hAnsi="David" w:cs="David"/>
                <w:sz w:val="24"/>
                <w:szCs w:val="24"/>
                <w:rtl/>
              </w:rPr>
            </w:pPr>
          </w:p>
        </w:tc>
        <w:tc>
          <w:tcPr>
            <w:tcW w:w="4274" w:type="dxa"/>
            <w:shd w:val="clear" w:color="auto" w:fill="auto"/>
            <w:vAlign w:val="center"/>
          </w:tcPr>
          <w:p w14:paraId="728CF529" w14:textId="77777777" w:rsidR="009938E4" w:rsidRPr="00A973A4" w:rsidRDefault="009938E4" w:rsidP="009938E4">
            <w:pPr>
              <w:shd w:val="clear" w:color="auto" w:fill="FFFFFF"/>
              <w:spacing w:after="0" w:line="240" w:lineRule="auto"/>
              <w:rPr>
                <w:rFonts w:ascii="David" w:eastAsia="Times New Roman" w:hAnsi="David" w:cs="David"/>
                <w:sz w:val="24"/>
                <w:szCs w:val="24"/>
              </w:rPr>
            </w:pPr>
            <w:r w:rsidRPr="00A973A4">
              <w:rPr>
                <w:rFonts w:ascii="David" w:eastAsia="Times New Roman" w:hAnsi="David" w:cs="David"/>
                <w:sz w:val="24"/>
                <w:szCs w:val="24"/>
                <w:rtl/>
              </w:rPr>
              <w:t>סעיף 3.10 בנספח אבטחת מידע מתייחס לשימוש בכלי </w:t>
            </w:r>
            <w:r w:rsidRPr="00A973A4">
              <w:rPr>
                <w:rFonts w:ascii="David" w:eastAsia="Times New Roman" w:hAnsi="David" w:cs="David"/>
                <w:sz w:val="24"/>
                <w:szCs w:val="24"/>
              </w:rPr>
              <w:t>AI</w:t>
            </w:r>
            <w:r w:rsidRPr="00A973A4">
              <w:rPr>
                <w:rFonts w:ascii="David" w:eastAsia="Times New Roman" w:hAnsi="David" w:cs="David"/>
                <w:sz w:val="24"/>
                <w:szCs w:val="24"/>
                <w:rtl/>
              </w:rPr>
              <w:t> בשימוש </w:t>
            </w:r>
            <w:r w:rsidRPr="00A973A4">
              <w:rPr>
                <w:rFonts w:ascii="David" w:eastAsia="Times New Roman" w:hAnsi="David" w:cs="David"/>
                <w:b/>
                <w:bCs/>
                <w:sz w:val="24"/>
                <w:szCs w:val="24"/>
                <w:rtl/>
              </w:rPr>
              <w:t>בחומרי המשרד.</w:t>
            </w:r>
          </w:p>
          <w:p w14:paraId="24A61A69" w14:textId="77777777" w:rsidR="009938E4" w:rsidRPr="00A973A4" w:rsidRDefault="009938E4" w:rsidP="009938E4">
            <w:pPr>
              <w:shd w:val="clear" w:color="auto" w:fill="FFFFFF"/>
              <w:spacing w:after="0" w:line="240" w:lineRule="auto"/>
              <w:rPr>
                <w:rFonts w:ascii="David" w:eastAsia="Times New Roman" w:hAnsi="David" w:cs="David"/>
                <w:sz w:val="24"/>
                <w:szCs w:val="24"/>
                <w:rtl/>
              </w:rPr>
            </w:pPr>
            <w:r w:rsidRPr="00A973A4">
              <w:rPr>
                <w:rFonts w:ascii="David" w:eastAsia="Times New Roman" w:hAnsi="David" w:cs="David"/>
                <w:sz w:val="24"/>
                <w:szCs w:val="24"/>
                <w:rtl/>
              </w:rPr>
              <w:t>היא לא אוסרת על שימוש בכלי בינה מלאכותית לצורך ביצוע העבודה, היא </w:t>
            </w:r>
            <w:r w:rsidRPr="00A973A4">
              <w:rPr>
                <w:rFonts w:ascii="David" w:eastAsia="Times New Roman" w:hAnsi="David" w:cs="David"/>
                <w:b/>
                <w:bCs/>
                <w:sz w:val="24"/>
                <w:szCs w:val="24"/>
                <w:rtl/>
              </w:rPr>
              <w:t>מחייבת</w:t>
            </w:r>
            <w:r w:rsidRPr="00A973A4">
              <w:rPr>
                <w:rFonts w:ascii="David" w:eastAsia="Times New Roman" w:hAnsi="David" w:cs="David"/>
                <w:sz w:val="24"/>
                <w:szCs w:val="24"/>
                <w:rtl/>
              </w:rPr>
              <w:t> את הספק </w:t>
            </w:r>
            <w:r w:rsidRPr="00A973A4">
              <w:rPr>
                <w:rFonts w:ascii="David" w:eastAsia="Times New Roman" w:hAnsi="David" w:cs="David"/>
                <w:b/>
                <w:bCs/>
                <w:sz w:val="24"/>
                <w:szCs w:val="24"/>
                <w:rtl/>
              </w:rPr>
              <w:t>שלא להעלות חומרים של המשרד</w:t>
            </w:r>
            <w:r w:rsidRPr="00A973A4">
              <w:rPr>
                <w:rFonts w:ascii="David" w:eastAsia="Times New Roman" w:hAnsi="David" w:cs="David"/>
                <w:sz w:val="24"/>
                <w:szCs w:val="24"/>
                <w:rtl/>
              </w:rPr>
              <w:t> ו/או הנושאים את שמו, או המכילים </w:t>
            </w:r>
            <w:r w:rsidRPr="00A973A4">
              <w:rPr>
                <w:rFonts w:ascii="David" w:eastAsia="Times New Roman" w:hAnsi="David" w:cs="David"/>
                <w:b/>
                <w:bCs/>
                <w:sz w:val="24"/>
                <w:szCs w:val="24"/>
                <w:rtl/>
              </w:rPr>
              <w:t>חומר רגיש</w:t>
            </w:r>
            <w:r w:rsidRPr="00A973A4">
              <w:rPr>
                <w:rFonts w:ascii="David" w:eastAsia="Times New Roman" w:hAnsi="David" w:cs="David"/>
                <w:sz w:val="24"/>
                <w:szCs w:val="24"/>
                <w:rtl/>
              </w:rPr>
              <w:t> אודות עובדים, תלמידים וכו'.</w:t>
            </w:r>
          </w:p>
          <w:p w14:paraId="134FF302" w14:textId="77777777" w:rsidR="009938E4" w:rsidRPr="00A973A4" w:rsidRDefault="009938E4" w:rsidP="009938E4">
            <w:pPr>
              <w:shd w:val="clear" w:color="auto" w:fill="FFFFFF"/>
              <w:spacing w:after="0" w:line="240" w:lineRule="auto"/>
              <w:rPr>
                <w:rFonts w:ascii="David" w:eastAsia="Times New Roman" w:hAnsi="David" w:cs="David"/>
                <w:sz w:val="24"/>
                <w:szCs w:val="24"/>
                <w:rtl/>
              </w:rPr>
            </w:pPr>
            <w:r w:rsidRPr="00A973A4">
              <w:rPr>
                <w:rFonts w:ascii="David" w:eastAsia="Times New Roman" w:hAnsi="David" w:cs="David"/>
                <w:sz w:val="24"/>
                <w:szCs w:val="24"/>
                <w:rtl/>
              </w:rPr>
              <w:t>באם יש חומרים שלו עצמו, אנחנו לא מנחים לגבי זה, אלא רק לגבי חומרים </w:t>
            </w:r>
            <w:r w:rsidRPr="00A973A4">
              <w:rPr>
                <w:rFonts w:ascii="David" w:eastAsia="Times New Roman" w:hAnsi="David" w:cs="David"/>
                <w:b/>
                <w:bCs/>
                <w:sz w:val="24"/>
                <w:szCs w:val="24"/>
                <w:rtl/>
              </w:rPr>
              <w:t>השייכים למשרד החינוך </w:t>
            </w:r>
            <w:r w:rsidRPr="00A973A4">
              <w:rPr>
                <w:rFonts w:ascii="David" w:eastAsia="Times New Roman" w:hAnsi="David" w:cs="David"/>
                <w:sz w:val="24"/>
                <w:szCs w:val="24"/>
                <w:rtl/>
              </w:rPr>
              <w:t>ומכילים מזהים של המשרד.</w:t>
            </w:r>
          </w:p>
          <w:p w14:paraId="7D2A446D" w14:textId="77777777" w:rsidR="009938E4" w:rsidRPr="00A973A4" w:rsidRDefault="009938E4" w:rsidP="009938E4">
            <w:pPr>
              <w:shd w:val="clear" w:color="auto" w:fill="FFFFFF"/>
              <w:spacing w:after="0" w:line="240" w:lineRule="auto"/>
              <w:rPr>
                <w:rFonts w:ascii="David" w:eastAsia="Times New Roman" w:hAnsi="David" w:cs="David"/>
                <w:sz w:val="24"/>
                <w:szCs w:val="24"/>
                <w:rtl/>
              </w:rPr>
            </w:pPr>
            <w:r w:rsidRPr="00A973A4">
              <w:rPr>
                <w:rFonts w:ascii="David" w:eastAsia="Times New Roman" w:hAnsi="David" w:cs="David"/>
                <w:sz w:val="24"/>
                <w:szCs w:val="24"/>
                <w:rtl/>
              </w:rPr>
              <w:t>זאת ההנחיה והיא לא תשתנה, בדיוק כפי שאנו מנחים את עובדי המשרד עצמם בשימוש בכלי בינה מלאכותית.</w:t>
            </w:r>
          </w:p>
          <w:p w14:paraId="757B6DD2" w14:textId="77777777" w:rsidR="009938E4" w:rsidRPr="007E2B18" w:rsidRDefault="009938E4" w:rsidP="009938E4">
            <w:pPr>
              <w:overflowPunct w:val="0"/>
              <w:autoSpaceDE w:val="0"/>
              <w:autoSpaceDN w:val="0"/>
              <w:adjustRightInd w:val="0"/>
              <w:spacing w:after="0" w:line="360" w:lineRule="auto"/>
              <w:jc w:val="both"/>
              <w:textAlignment w:val="baseline"/>
              <w:rPr>
                <w:rFonts w:ascii="David" w:eastAsia="Times New Roman" w:hAnsi="David" w:cs="David"/>
                <w:sz w:val="24"/>
                <w:szCs w:val="24"/>
                <w:highlight w:val="yellow"/>
                <w:rtl/>
              </w:rPr>
            </w:pPr>
          </w:p>
        </w:tc>
      </w:tr>
      <w:tr w:rsidR="009938E4" w:rsidRPr="00F5219E" w14:paraId="0E366FD8" w14:textId="77777777" w:rsidTr="003A15B8">
        <w:tc>
          <w:tcPr>
            <w:tcW w:w="925" w:type="dxa"/>
            <w:shd w:val="clear" w:color="auto" w:fill="auto"/>
            <w:vAlign w:val="center"/>
          </w:tcPr>
          <w:p w14:paraId="235FB6A0" w14:textId="77777777" w:rsidR="009938E4" w:rsidRPr="00F5219E" w:rsidRDefault="009938E4" w:rsidP="009938E4">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29EDE0F6" w14:textId="442DF9CA" w:rsidR="009938E4" w:rsidRPr="00F5219E" w:rsidRDefault="009938E4" w:rsidP="009938E4">
            <w:pPr>
              <w:widowControl w:val="0"/>
              <w:overflowPunct w:val="0"/>
              <w:autoSpaceDE w:val="0"/>
              <w:autoSpaceDN w:val="0"/>
              <w:adjustRightInd w:val="0"/>
              <w:spacing w:after="0" w:line="360" w:lineRule="auto"/>
              <w:jc w:val="center"/>
              <w:textAlignment w:val="baseline"/>
              <w:rPr>
                <w:rFonts w:ascii="David" w:hAnsi="David" w:cs="David"/>
                <w:sz w:val="24"/>
                <w:szCs w:val="24"/>
                <w:rtl/>
              </w:rPr>
            </w:pPr>
            <w:r w:rsidRPr="00F5219E">
              <w:rPr>
                <w:rFonts w:ascii="David" w:hAnsi="David" w:cs="David"/>
                <w:color w:val="000000"/>
                <w:sz w:val="24"/>
                <w:szCs w:val="24"/>
                <w:rtl/>
              </w:rPr>
              <w:t>1.2</w:t>
            </w:r>
          </w:p>
        </w:tc>
        <w:tc>
          <w:tcPr>
            <w:tcW w:w="1450" w:type="dxa"/>
            <w:shd w:val="clear" w:color="auto" w:fill="auto"/>
            <w:vAlign w:val="center"/>
          </w:tcPr>
          <w:p w14:paraId="25DBF6C4" w14:textId="32D49007" w:rsidR="009938E4" w:rsidRPr="00F5219E" w:rsidRDefault="009938E4" w:rsidP="009938E4">
            <w:pPr>
              <w:spacing w:before="120" w:after="120"/>
              <w:jc w:val="center"/>
              <w:rPr>
                <w:rFonts w:ascii="David" w:hAnsi="David" w:cs="David"/>
                <w:sz w:val="24"/>
                <w:szCs w:val="24"/>
                <w:rtl/>
              </w:rPr>
            </w:pPr>
            <w:r w:rsidRPr="00F5219E">
              <w:rPr>
                <w:rFonts w:ascii="David" w:hAnsi="David" w:cs="David"/>
                <w:color w:val="000000"/>
                <w:sz w:val="24"/>
                <w:szCs w:val="24"/>
                <w:rtl/>
              </w:rPr>
              <w:t>2</w:t>
            </w:r>
          </w:p>
        </w:tc>
        <w:tc>
          <w:tcPr>
            <w:tcW w:w="6821" w:type="dxa"/>
            <w:shd w:val="clear" w:color="auto" w:fill="auto"/>
            <w:vAlign w:val="center"/>
          </w:tcPr>
          <w:p w14:paraId="029675EE" w14:textId="1FA627A0" w:rsidR="009938E4" w:rsidRPr="007E2B18" w:rsidRDefault="009938E4" w:rsidP="009938E4">
            <w:pPr>
              <w:shd w:val="clear" w:color="auto" w:fill="FFFFFF"/>
              <w:spacing w:after="0" w:line="240" w:lineRule="auto"/>
              <w:rPr>
                <w:rFonts w:ascii="David" w:eastAsia="Times New Roman" w:hAnsi="David" w:cs="David"/>
                <w:sz w:val="24"/>
                <w:szCs w:val="24"/>
                <w:rtl/>
              </w:rPr>
            </w:pPr>
            <w:r w:rsidRPr="007E2B18">
              <w:rPr>
                <w:rFonts w:ascii="David" w:hAnsi="David" w:cs="David"/>
                <w:sz w:val="24"/>
                <w:szCs w:val="24"/>
                <w:rtl/>
              </w:rPr>
              <w:t>המדובר במכרז גדול, חשוב ומורכב. בימים אלו של לחימה וחגים, ועל מנת שנוכל ללמוד את הנושא, העלויות והיבטי התפעול השונים, וכן להיערך לכתיבת שאלות הבהרה בצורה מספקת, נבקש דחייה של המועד להגשת שאלות ההבהרה בלפחות שבוע אחד לאחר חג הפסח. לחילופין, נבקש לאפשר סבב שאלות נוסף.</w:t>
            </w:r>
          </w:p>
        </w:tc>
        <w:tc>
          <w:tcPr>
            <w:tcW w:w="4274" w:type="dxa"/>
            <w:shd w:val="clear" w:color="auto" w:fill="auto"/>
            <w:vAlign w:val="center"/>
          </w:tcPr>
          <w:p w14:paraId="6136CBD4" w14:textId="3C3E87A9" w:rsidR="009938E4" w:rsidRPr="007E2B18" w:rsidRDefault="009938E4" w:rsidP="009938E4">
            <w:pPr>
              <w:shd w:val="clear" w:color="auto" w:fill="FFFFFF"/>
              <w:spacing w:after="0" w:line="240" w:lineRule="auto"/>
              <w:rPr>
                <w:rFonts w:ascii="David" w:eastAsia="Times New Roman" w:hAnsi="David" w:cs="David"/>
                <w:sz w:val="24"/>
                <w:szCs w:val="24"/>
                <w:rtl/>
              </w:rPr>
            </w:pPr>
            <w:r w:rsidRPr="007E2B18">
              <w:rPr>
                <w:rFonts w:ascii="David" w:eastAsia="Times New Roman" w:hAnsi="David" w:cs="David" w:hint="cs"/>
                <w:sz w:val="24"/>
                <w:szCs w:val="24"/>
                <w:rtl/>
              </w:rPr>
              <w:t>ראו מענה לשאלה 183 לעיל.</w:t>
            </w:r>
          </w:p>
        </w:tc>
      </w:tr>
      <w:tr w:rsidR="00662A57" w:rsidRPr="00F5219E" w14:paraId="0141919E" w14:textId="77777777" w:rsidTr="003A15B8">
        <w:tc>
          <w:tcPr>
            <w:tcW w:w="925" w:type="dxa"/>
            <w:shd w:val="clear" w:color="auto" w:fill="auto"/>
            <w:vAlign w:val="center"/>
          </w:tcPr>
          <w:p w14:paraId="633369A0" w14:textId="77777777" w:rsidR="00662A57" w:rsidRPr="00F5219E" w:rsidRDefault="00662A57" w:rsidP="00662A57">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7D2EEF48" w14:textId="77777777" w:rsidR="00662A57" w:rsidRDefault="00662A57" w:rsidP="00662A57">
            <w:pPr>
              <w:widowControl w:val="0"/>
              <w:spacing w:after="0" w:line="240" w:lineRule="auto"/>
              <w:rPr>
                <w:rFonts w:ascii="David" w:hAnsi="David" w:cs="David"/>
                <w:b/>
                <w:sz w:val="24"/>
                <w:szCs w:val="24"/>
                <w:rtl/>
              </w:rPr>
            </w:pPr>
            <w:r w:rsidRPr="008B446F">
              <w:rPr>
                <w:rFonts w:ascii="David" w:hAnsi="David" w:cs="David"/>
                <w:b/>
                <w:sz w:val="24"/>
                <w:szCs w:val="24"/>
                <w:rtl/>
              </w:rPr>
              <w:t xml:space="preserve">מחוון – הצעת מחיר – </w:t>
            </w:r>
          </w:p>
          <w:p w14:paraId="46681B22" w14:textId="0C9EA0BC" w:rsidR="00662A57" w:rsidRPr="00F5219E" w:rsidRDefault="00662A57" w:rsidP="00662A57">
            <w:pPr>
              <w:widowControl w:val="0"/>
              <w:overflowPunct w:val="0"/>
              <w:autoSpaceDE w:val="0"/>
              <w:autoSpaceDN w:val="0"/>
              <w:adjustRightInd w:val="0"/>
              <w:spacing w:after="0" w:line="360" w:lineRule="auto"/>
              <w:jc w:val="center"/>
              <w:textAlignment w:val="baseline"/>
              <w:rPr>
                <w:rFonts w:ascii="David" w:hAnsi="David" w:cs="David"/>
                <w:color w:val="000000"/>
                <w:sz w:val="24"/>
                <w:szCs w:val="24"/>
                <w:rtl/>
              </w:rPr>
            </w:pPr>
            <w:r w:rsidRPr="008B446F">
              <w:rPr>
                <w:rFonts w:ascii="David" w:hAnsi="David" w:cs="David"/>
                <w:b/>
                <w:sz w:val="24"/>
                <w:szCs w:val="24"/>
                <w:rtl/>
              </w:rPr>
              <w:t>שעות רופא ושעות אחיות</w:t>
            </w:r>
          </w:p>
        </w:tc>
        <w:tc>
          <w:tcPr>
            <w:tcW w:w="1450" w:type="dxa"/>
            <w:shd w:val="clear" w:color="auto" w:fill="auto"/>
            <w:vAlign w:val="center"/>
          </w:tcPr>
          <w:p w14:paraId="22E5B26F" w14:textId="77777777" w:rsidR="00662A57" w:rsidRPr="00F5219E" w:rsidRDefault="00662A57" w:rsidP="00662A57">
            <w:pPr>
              <w:spacing w:before="120" w:after="120"/>
              <w:jc w:val="center"/>
              <w:rPr>
                <w:rFonts w:ascii="David" w:hAnsi="David" w:cs="David"/>
                <w:color w:val="000000"/>
                <w:sz w:val="24"/>
                <w:szCs w:val="24"/>
                <w:rtl/>
              </w:rPr>
            </w:pPr>
          </w:p>
        </w:tc>
        <w:tc>
          <w:tcPr>
            <w:tcW w:w="6821" w:type="dxa"/>
            <w:shd w:val="clear" w:color="auto" w:fill="auto"/>
            <w:vAlign w:val="center"/>
          </w:tcPr>
          <w:p w14:paraId="3C88FE46" w14:textId="77777777" w:rsidR="00662A57" w:rsidRPr="000F2ED0" w:rsidRDefault="00662A57" w:rsidP="00662A57">
            <w:pPr>
              <w:jc w:val="both"/>
              <w:rPr>
                <w:rFonts w:ascii="David" w:hAnsi="David" w:cs="David"/>
                <w:sz w:val="24"/>
                <w:szCs w:val="24"/>
              </w:rPr>
            </w:pPr>
            <w:r w:rsidRPr="000F2ED0">
              <w:rPr>
                <w:rFonts w:ascii="David" w:hAnsi="David" w:cs="David"/>
                <w:sz w:val="24"/>
                <w:szCs w:val="24"/>
                <w:rtl/>
              </w:rPr>
              <w:t>כידוע, השירותים מושא המכרז הינם רגישים וחשובים מאין כמותם ומטרת העל במכרז מסוג זה היא שהשירותים יינתנו על הצד הטוב ביותר.</w:t>
            </w:r>
          </w:p>
          <w:p w14:paraId="6E8FA32F" w14:textId="77777777" w:rsidR="00662A57" w:rsidRPr="000F2ED0" w:rsidRDefault="00662A57" w:rsidP="00662A57">
            <w:pPr>
              <w:jc w:val="both"/>
              <w:rPr>
                <w:rFonts w:ascii="David" w:hAnsi="David" w:cs="David"/>
                <w:sz w:val="24"/>
                <w:szCs w:val="24"/>
                <w:rtl/>
              </w:rPr>
            </w:pPr>
            <w:r w:rsidRPr="000F2ED0">
              <w:rPr>
                <w:rFonts w:ascii="David" w:hAnsi="David" w:cs="David"/>
                <w:sz w:val="24"/>
                <w:szCs w:val="24"/>
                <w:rtl/>
              </w:rPr>
              <w:t>כפי שנראה להלן, במסגרת המכרז ניתן מידע אשר לא תואם את המציאות בשטח ואינו מאפשר למציעים, בעיקר חדשים, ליתן הצעה כספית התואמת את היקף השירותים האמיתיים.</w:t>
            </w:r>
          </w:p>
          <w:p w14:paraId="17744786" w14:textId="77777777" w:rsidR="00662A57" w:rsidRPr="000F2ED0" w:rsidRDefault="00662A57" w:rsidP="00662A57">
            <w:pPr>
              <w:jc w:val="both"/>
              <w:rPr>
                <w:rFonts w:ascii="David" w:hAnsi="David" w:cs="David"/>
                <w:sz w:val="24"/>
                <w:szCs w:val="24"/>
                <w:rtl/>
              </w:rPr>
            </w:pPr>
            <w:r w:rsidRPr="000F2ED0">
              <w:rPr>
                <w:rFonts w:ascii="David" w:hAnsi="David" w:cs="David"/>
                <w:sz w:val="24"/>
                <w:szCs w:val="24"/>
                <w:rtl/>
              </w:rPr>
              <w:t>כך לדוגמא:</w:t>
            </w:r>
            <w:r>
              <w:rPr>
                <w:rFonts w:ascii="David" w:hAnsi="David" w:cs="David" w:hint="cs"/>
                <w:sz w:val="24"/>
                <w:szCs w:val="24"/>
                <w:rtl/>
              </w:rPr>
              <w:t xml:space="preserve"> </w:t>
            </w:r>
            <w:r w:rsidRPr="000F2ED0">
              <w:rPr>
                <w:rFonts w:ascii="David" w:hAnsi="David" w:cs="David"/>
                <w:sz w:val="24"/>
                <w:szCs w:val="24"/>
                <w:rtl/>
              </w:rPr>
              <w:t xml:space="preserve">בשורה המתייחסת למחיר שעת רופא לביצוע שירותים רפואיים או שירותי ייעוץ, נכתבה כמות של 30,000 שעות - כמות אשר לא תואמת את הנעשה בשטח בשנים האחרונות. </w:t>
            </w:r>
          </w:p>
          <w:p w14:paraId="62E8A67C" w14:textId="77777777" w:rsidR="00662A57" w:rsidRPr="000F2ED0" w:rsidRDefault="00662A57" w:rsidP="00662A57">
            <w:pPr>
              <w:jc w:val="both"/>
              <w:rPr>
                <w:rFonts w:ascii="David" w:hAnsi="David" w:cs="David"/>
                <w:sz w:val="24"/>
                <w:szCs w:val="24"/>
                <w:rtl/>
              </w:rPr>
            </w:pPr>
            <w:r w:rsidRPr="000F2ED0">
              <w:rPr>
                <w:rFonts w:ascii="David" w:hAnsi="David" w:cs="David"/>
                <w:sz w:val="24"/>
                <w:szCs w:val="24"/>
                <w:rtl/>
              </w:rPr>
              <w:t>יש להביא לידיעת המציעים את הנתונים המעודכנים מהשנים האחרונות – למשל בשנה האחרונה בוצעו כ- 22,500 ולא 30,000 שעות רופא.</w:t>
            </w:r>
          </w:p>
          <w:p w14:paraId="1247D5D7" w14:textId="77777777" w:rsidR="00662A57" w:rsidRPr="000F2ED0" w:rsidRDefault="00662A57" w:rsidP="00662A57">
            <w:pPr>
              <w:jc w:val="both"/>
              <w:rPr>
                <w:rFonts w:ascii="David" w:hAnsi="David" w:cs="David"/>
                <w:sz w:val="24"/>
                <w:szCs w:val="24"/>
                <w:rtl/>
              </w:rPr>
            </w:pPr>
            <w:r w:rsidRPr="000F2ED0">
              <w:rPr>
                <w:rFonts w:ascii="David" w:hAnsi="David" w:cs="David"/>
                <w:sz w:val="24"/>
                <w:szCs w:val="24"/>
                <w:rtl/>
              </w:rPr>
              <w:t xml:space="preserve">בשורות המתייחסות למחיר שעות אחיות לביצוע שירותים סיעודיים, נכתבו כמויות של כ- 420,000  שעות מעשיות ומוסמכות ביחד - כמות אשר לא תואמת את הנעשה בשטח בשנים האחרונות. </w:t>
            </w:r>
          </w:p>
          <w:p w14:paraId="68E35712" w14:textId="77777777" w:rsidR="00662A57" w:rsidRPr="000F2ED0" w:rsidRDefault="00662A57" w:rsidP="00662A57">
            <w:pPr>
              <w:jc w:val="both"/>
              <w:rPr>
                <w:rFonts w:ascii="David" w:hAnsi="David" w:cs="David"/>
                <w:sz w:val="24"/>
                <w:szCs w:val="24"/>
                <w:rtl/>
              </w:rPr>
            </w:pPr>
            <w:r w:rsidRPr="000F2ED0">
              <w:rPr>
                <w:rFonts w:ascii="David" w:hAnsi="David" w:cs="David"/>
                <w:sz w:val="24"/>
                <w:szCs w:val="24"/>
                <w:rtl/>
              </w:rPr>
              <w:t>יש להביא לידיעת המציעים כי בשנה האחרונה בוצעו סה"כ כ – 329,000 שעות אחיות מעשיות ומוסמכות ביחד ולא כ – 420,000.</w:t>
            </w:r>
          </w:p>
          <w:p w14:paraId="74902FB1" w14:textId="77777777" w:rsidR="00662A57" w:rsidRPr="000F2ED0" w:rsidRDefault="00662A57" w:rsidP="00662A57">
            <w:pPr>
              <w:jc w:val="both"/>
              <w:rPr>
                <w:rFonts w:ascii="David" w:hAnsi="David" w:cs="David"/>
                <w:sz w:val="24"/>
                <w:szCs w:val="24"/>
                <w:rtl/>
              </w:rPr>
            </w:pPr>
            <w:r w:rsidRPr="000F2ED0">
              <w:rPr>
                <w:rFonts w:ascii="David" w:hAnsi="David" w:cs="David"/>
                <w:sz w:val="24"/>
                <w:szCs w:val="24"/>
                <w:rtl/>
              </w:rPr>
              <w:t>לאור האמור לעיל מבוקש:</w:t>
            </w:r>
          </w:p>
          <w:p w14:paraId="5A82978E" w14:textId="77777777" w:rsidR="00662A57" w:rsidRPr="000F2ED0" w:rsidRDefault="00662A57" w:rsidP="00662A57">
            <w:pPr>
              <w:pStyle w:val="af7"/>
              <w:numPr>
                <w:ilvl w:val="0"/>
                <w:numId w:val="42"/>
              </w:numPr>
              <w:overflowPunct/>
              <w:autoSpaceDE/>
              <w:autoSpaceDN/>
              <w:adjustRightInd/>
              <w:spacing w:line="276" w:lineRule="auto"/>
              <w:ind w:left="649" w:hanging="425"/>
              <w:contextualSpacing/>
              <w:textAlignment w:val="auto"/>
              <w:rPr>
                <w:rFonts w:ascii="David" w:hAnsi="David"/>
                <w:rtl/>
              </w:rPr>
            </w:pPr>
            <w:r w:rsidRPr="000F2ED0">
              <w:rPr>
                <w:rFonts w:ascii="David" w:hAnsi="David"/>
                <w:rtl/>
              </w:rPr>
              <w:t>לפרסם לכלל המציעים נתונים עדכניים מהשנים האחרונות בביצוע השירותים.</w:t>
            </w:r>
          </w:p>
          <w:p w14:paraId="5EFCFEF9" w14:textId="77777777" w:rsidR="00662A57" w:rsidRPr="000F2ED0" w:rsidRDefault="00662A57" w:rsidP="00662A57">
            <w:pPr>
              <w:pStyle w:val="af7"/>
              <w:numPr>
                <w:ilvl w:val="0"/>
                <w:numId w:val="42"/>
              </w:numPr>
              <w:overflowPunct/>
              <w:autoSpaceDE/>
              <w:autoSpaceDN/>
              <w:adjustRightInd/>
              <w:spacing w:line="276" w:lineRule="auto"/>
              <w:ind w:left="649" w:hanging="425"/>
              <w:contextualSpacing/>
              <w:textAlignment w:val="auto"/>
              <w:rPr>
                <w:rFonts w:ascii="David" w:hAnsi="David"/>
              </w:rPr>
            </w:pPr>
            <w:r w:rsidRPr="000F2ED0">
              <w:rPr>
                <w:rFonts w:ascii="David" w:hAnsi="David"/>
                <w:rtl/>
              </w:rPr>
              <w:t>לקבוע רף מינימום ומקסימום להצעת המחיר, על מנת למנוע הצעות תכסיסניות או גירעוניות וימנע מצב של הכשלת מציעים.</w:t>
            </w:r>
          </w:p>
          <w:p w14:paraId="60FAFFF3" w14:textId="2ACE6EE0" w:rsidR="00662A57" w:rsidRPr="007E2B18" w:rsidRDefault="00662A57" w:rsidP="00662A57">
            <w:pPr>
              <w:shd w:val="clear" w:color="auto" w:fill="FFFFFF"/>
              <w:spacing w:after="0" w:line="240" w:lineRule="auto"/>
              <w:rPr>
                <w:rFonts w:ascii="David" w:hAnsi="David" w:cs="David"/>
                <w:sz w:val="24"/>
                <w:szCs w:val="24"/>
                <w:rtl/>
              </w:rPr>
            </w:pPr>
            <w:r w:rsidRPr="000F2ED0">
              <w:rPr>
                <w:rFonts w:ascii="David" w:hAnsi="David" w:cs="David"/>
                <w:sz w:val="24"/>
                <w:szCs w:val="24"/>
                <w:rtl/>
              </w:rPr>
              <w:t>מאחר שמדובר במרכיב מהותי לניקוד במכרז שיש בו כדי להכריע את תוצאותיו, יש לייחס לאמור להלן משנה חשיבות.</w:t>
            </w:r>
          </w:p>
        </w:tc>
        <w:tc>
          <w:tcPr>
            <w:tcW w:w="4274" w:type="dxa"/>
            <w:shd w:val="clear" w:color="auto" w:fill="auto"/>
            <w:vAlign w:val="center"/>
          </w:tcPr>
          <w:p w14:paraId="651C8D99" w14:textId="421789C7" w:rsidR="00662A57" w:rsidRDefault="00662A57" w:rsidP="00662A57">
            <w:pPr>
              <w:shd w:val="clear" w:color="auto" w:fill="FFFFFF"/>
              <w:spacing w:after="0" w:line="240" w:lineRule="auto"/>
              <w:rPr>
                <w:rFonts w:ascii="David" w:eastAsia="Times New Roman" w:hAnsi="David" w:cs="David"/>
                <w:sz w:val="24"/>
                <w:szCs w:val="24"/>
                <w:rtl/>
              </w:rPr>
            </w:pPr>
            <w:r>
              <w:rPr>
                <w:rFonts w:ascii="David" w:eastAsia="Times New Roman" w:hAnsi="David" w:cs="David" w:hint="cs"/>
                <w:sz w:val="24"/>
                <w:szCs w:val="24"/>
                <w:rtl/>
              </w:rPr>
              <w:t>הכמויות הינן בגדר הערכה להיקפים הצפויים בעתיד.</w:t>
            </w:r>
          </w:p>
          <w:p w14:paraId="627A08A6" w14:textId="77777777" w:rsidR="00662A57" w:rsidRDefault="00662A57" w:rsidP="00662A57">
            <w:pPr>
              <w:shd w:val="clear" w:color="auto" w:fill="FFFFFF"/>
              <w:spacing w:after="0" w:line="240" w:lineRule="auto"/>
              <w:rPr>
                <w:rFonts w:ascii="David" w:eastAsia="Times New Roman" w:hAnsi="David" w:cs="David"/>
                <w:sz w:val="24"/>
                <w:szCs w:val="24"/>
                <w:rtl/>
              </w:rPr>
            </w:pPr>
          </w:p>
          <w:p w14:paraId="5C3033AF" w14:textId="1D2D0C1C" w:rsidR="00662A57" w:rsidRDefault="00662A57" w:rsidP="00662A57">
            <w:pPr>
              <w:shd w:val="clear" w:color="auto" w:fill="FFFFFF"/>
              <w:spacing w:after="0" w:line="240" w:lineRule="auto"/>
              <w:rPr>
                <w:rFonts w:ascii="David" w:eastAsia="Times New Roman" w:hAnsi="David" w:cs="David"/>
                <w:sz w:val="24"/>
                <w:szCs w:val="24"/>
                <w:rtl/>
              </w:rPr>
            </w:pPr>
            <w:r>
              <w:rPr>
                <w:rFonts w:ascii="David" w:eastAsia="Times New Roman" w:hAnsi="David" w:cs="David" w:hint="cs"/>
                <w:sz w:val="24"/>
                <w:szCs w:val="24"/>
                <w:rtl/>
              </w:rPr>
              <w:t>בכל מקרה, השירות יינתן בהתאם לצורך.</w:t>
            </w:r>
          </w:p>
          <w:p w14:paraId="13305012" w14:textId="77777777" w:rsidR="00662A57" w:rsidRDefault="00662A57" w:rsidP="00662A57">
            <w:pPr>
              <w:shd w:val="clear" w:color="auto" w:fill="FFFFFF"/>
              <w:spacing w:after="0" w:line="240" w:lineRule="auto"/>
              <w:rPr>
                <w:rFonts w:ascii="David" w:eastAsia="Times New Roman" w:hAnsi="David" w:cs="David"/>
                <w:sz w:val="24"/>
                <w:szCs w:val="24"/>
                <w:rtl/>
              </w:rPr>
            </w:pPr>
          </w:p>
          <w:p w14:paraId="5E107CFA" w14:textId="26B238D4" w:rsidR="00662A57" w:rsidRDefault="009345EB" w:rsidP="00662A57">
            <w:pPr>
              <w:shd w:val="clear" w:color="auto" w:fill="FFFFFF"/>
              <w:spacing w:after="0" w:line="240" w:lineRule="auto"/>
              <w:rPr>
                <w:rFonts w:ascii="David" w:eastAsia="Times New Roman" w:hAnsi="David" w:cs="David"/>
                <w:sz w:val="24"/>
                <w:szCs w:val="24"/>
                <w:rtl/>
              </w:rPr>
            </w:pPr>
            <w:r>
              <w:rPr>
                <w:rFonts w:ascii="David" w:eastAsia="Times New Roman" w:hAnsi="David" w:cs="David" w:hint="cs"/>
                <w:sz w:val="24"/>
                <w:szCs w:val="24"/>
                <w:rtl/>
              </w:rPr>
              <w:t>ראו נוסח המכרז העדכני.</w:t>
            </w:r>
          </w:p>
          <w:p w14:paraId="7C7AD94B" w14:textId="77777777" w:rsidR="00662A57" w:rsidRDefault="00662A57" w:rsidP="00662A57">
            <w:pPr>
              <w:shd w:val="clear" w:color="auto" w:fill="FFFFFF"/>
              <w:spacing w:after="0" w:line="240" w:lineRule="auto"/>
              <w:rPr>
                <w:rFonts w:ascii="David" w:eastAsia="Times New Roman" w:hAnsi="David" w:cs="David"/>
                <w:sz w:val="24"/>
                <w:szCs w:val="24"/>
                <w:rtl/>
              </w:rPr>
            </w:pPr>
          </w:p>
          <w:p w14:paraId="7EDE7E21" w14:textId="77777777" w:rsidR="009345EB" w:rsidRDefault="009345EB" w:rsidP="00662A57">
            <w:pPr>
              <w:shd w:val="clear" w:color="auto" w:fill="FFFFFF"/>
              <w:spacing w:after="0" w:line="240" w:lineRule="auto"/>
              <w:rPr>
                <w:rFonts w:ascii="David" w:eastAsia="Times New Roman" w:hAnsi="David" w:cs="David"/>
                <w:sz w:val="24"/>
                <w:szCs w:val="24"/>
                <w:rtl/>
              </w:rPr>
            </w:pPr>
          </w:p>
          <w:p w14:paraId="1839ECE3" w14:textId="72B4800A" w:rsidR="00662A57" w:rsidRPr="007E2B18" w:rsidRDefault="00662A57" w:rsidP="00662A57">
            <w:pPr>
              <w:shd w:val="clear" w:color="auto" w:fill="FFFFFF"/>
              <w:spacing w:after="0" w:line="240" w:lineRule="auto"/>
              <w:rPr>
                <w:rFonts w:ascii="David" w:eastAsia="Times New Roman" w:hAnsi="David" w:cs="David"/>
                <w:sz w:val="24"/>
                <w:szCs w:val="24"/>
                <w:rtl/>
              </w:rPr>
            </w:pPr>
          </w:p>
        </w:tc>
      </w:tr>
      <w:tr w:rsidR="00662A57" w:rsidRPr="00F5219E" w14:paraId="5E17D63B" w14:textId="77777777" w:rsidTr="003A15B8">
        <w:tc>
          <w:tcPr>
            <w:tcW w:w="925" w:type="dxa"/>
            <w:shd w:val="clear" w:color="auto" w:fill="auto"/>
            <w:vAlign w:val="center"/>
          </w:tcPr>
          <w:p w14:paraId="4871E6A0" w14:textId="77777777" w:rsidR="00662A57" w:rsidRPr="00F5219E" w:rsidRDefault="00662A57" w:rsidP="00662A57">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53826B60" w14:textId="77777777" w:rsidR="00662A57" w:rsidRDefault="00662A57" w:rsidP="00662A57">
            <w:pPr>
              <w:jc w:val="both"/>
              <w:rPr>
                <w:rFonts w:ascii="David" w:hAnsi="David" w:cs="David"/>
                <w:sz w:val="24"/>
                <w:szCs w:val="24"/>
                <w:rtl/>
              </w:rPr>
            </w:pPr>
            <w:r w:rsidRPr="008B446F">
              <w:rPr>
                <w:rFonts w:ascii="David" w:hAnsi="David" w:cs="David"/>
                <w:sz w:val="24"/>
                <w:szCs w:val="24"/>
                <w:rtl/>
              </w:rPr>
              <w:t xml:space="preserve">מחוון – </w:t>
            </w:r>
          </w:p>
          <w:p w14:paraId="4D5E28D3" w14:textId="77777777" w:rsidR="00662A57" w:rsidRPr="008B446F" w:rsidRDefault="00662A57" w:rsidP="00662A57">
            <w:pPr>
              <w:jc w:val="both"/>
              <w:rPr>
                <w:rFonts w:ascii="David" w:hAnsi="David" w:cs="David"/>
                <w:sz w:val="24"/>
                <w:szCs w:val="24"/>
              </w:rPr>
            </w:pPr>
            <w:r w:rsidRPr="008B446F">
              <w:rPr>
                <w:rFonts w:ascii="David" w:hAnsi="David" w:cs="David"/>
                <w:sz w:val="24"/>
                <w:szCs w:val="24"/>
                <w:rtl/>
              </w:rPr>
              <w:t xml:space="preserve">אחות ראשית אזורית </w:t>
            </w:r>
          </w:p>
          <w:p w14:paraId="54A9524E" w14:textId="77777777" w:rsidR="00662A57" w:rsidRPr="008B446F" w:rsidRDefault="00662A57" w:rsidP="00662A57">
            <w:pPr>
              <w:widowControl w:val="0"/>
              <w:spacing w:after="0" w:line="240" w:lineRule="auto"/>
              <w:rPr>
                <w:rFonts w:ascii="David" w:hAnsi="David" w:cs="David"/>
                <w:b/>
                <w:sz w:val="24"/>
                <w:szCs w:val="24"/>
                <w:rtl/>
              </w:rPr>
            </w:pPr>
          </w:p>
        </w:tc>
        <w:tc>
          <w:tcPr>
            <w:tcW w:w="1450" w:type="dxa"/>
            <w:shd w:val="clear" w:color="auto" w:fill="auto"/>
            <w:vAlign w:val="center"/>
          </w:tcPr>
          <w:p w14:paraId="7EC74D6E" w14:textId="77777777" w:rsidR="00662A57" w:rsidRPr="00F5219E" w:rsidRDefault="00662A57" w:rsidP="00662A57">
            <w:pPr>
              <w:spacing w:before="120" w:after="120"/>
              <w:jc w:val="center"/>
              <w:rPr>
                <w:rFonts w:ascii="David" w:hAnsi="David" w:cs="David"/>
                <w:color w:val="000000"/>
                <w:sz w:val="24"/>
                <w:szCs w:val="24"/>
                <w:rtl/>
              </w:rPr>
            </w:pPr>
          </w:p>
        </w:tc>
        <w:tc>
          <w:tcPr>
            <w:tcW w:w="6821" w:type="dxa"/>
            <w:shd w:val="clear" w:color="auto" w:fill="auto"/>
            <w:vAlign w:val="center"/>
          </w:tcPr>
          <w:p w14:paraId="30511686" w14:textId="77777777" w:rsidR="00662A57" w:rsidRPr="004A2D62" w:rsidRDefault="00662A57" w:rsidP="00662A57">
            <w:pPr>
              <w:pStyle w:val="af7"/>
              <w:ind w:left="0"/>
              <w:rPr>
                <w:rFonts w:ascii="David" w:eastAsiaTheme="minorEastAsia" w:hAnsi="David"/>
              </w:rPr>
            </w:pPr>
            <w:r w:rsidRPr="004A2D62">
              <w:rPr>
                <w:rFonts w:ascii="David" w:eastAsiaTheme="minorEastAsia" w:hAnsi="David" w:hint="cs"/>
                <w:rtl/>
              </w:rPr>
              <w:t xml:space="preserve">על פי המחוון בשורות המתייחסות לאיכות האחיות הראשיות </w:t>
            </w:r>
            <w:r>
              <w:rPr>
                <w:rFonts w:ascii="David" w:eastAsiaTheme="minorEastAsia" w:hAnsi="David" w:hint="cs"/>
                <w:rtl/>
              </w:rPr>
              <w:t>ה</w:t>
            </w:r>
            <w:r w:rsidRPr="004A2D62">
              <w:rPr>
                <w:rFonts w:ascii="David" w:eastAsiaTheme="minorEastAsia" w:hAnsi="David" w:hint="cs"/>
                <w:rtl/>
              </w:rPr>
              <w:t>אזוריות</w:t>
            </w:r>
            <w:r>
              <w:rPr>
                <w:rFonts w:ascii="David" w:eastAsiaTheme="minorEastAsia" w:hAnsi="David" w:hint="cs"/>
                <w:rtl/>
              </w:rPr>
              <w:t>,</w:t>
            </w:r>
            <w:r w:rsidRPr="004A2D62">
              <w:rPr>
                <w:rFonts w:ascii="David" w:eastAsiaTheme="minorEastAsia" w:hAnsi="David" w:hint="cs"/>
                <w:rtl/>
              </w:rPr>
              <w:t xml:space="preserve"> נראה כי הסעיף של </w:t>
            </w:r>
            <w:r>
              <w:rPr>
                <w:rFonts w:ascii="David" w:eastAsiaTheme="minorEastAsia" w:hAnsi="David" w:hint="cs"/>
                <w:rtl/>
              </w:rPr>
              <w:t>"</w:t>
            </w:r>
            <w:r w:rsidRPr="004A2D62">
              <w:rPr>
                <w:rFonts w:ascii="David" w:eastAsiaTheme="minorEastAsia" w:hAnsi="David" w:hint="cs"/>
                <w:rtl/>
              </w:rPr>
              <w:t>תואר שני בסיעוד</w:t>
            </w:r>
            <w:r>
              <w:rPr>
                <w:rFonts w:ascii="David" w:eastAsiaTheme="minorEastAsia" w:hAnsi="David" w:hint="cs"/>
                <w:rtl/>
              </w:rPr>
              <w:t>"</w:t>
            </w:r>
            <w:r w:rsidRPr="004A2D62">
              <w:rPr>
                <w:rFonts w:ascii="David" w:eastAsiaTheme="minorEastAsia" w:hAnsi="David" w:hint="cs"/>
                <w:rtl/>
              </w:rPr>
              <w:t xml:space="preserve"> מקבל ניקוד גבוה יותר מאשר הסעיף של </w:t>
            </w:r>
            <w:r>
              <w:rPr>
                <w:rFonts w:ascii="David" w:eastAsiaTheme="minorEastAsia" w:hAnsi="David" w:hint="cs"/>
                <w:rtl/>
              </w:rPr>
              <w:t>"</w:t>
            </w:r>
            <w:r w:rsidRPr="004A2D62">
              <w:rPr>
                <w:rFonts w:ascii="David" w:eastAsiaTheme="minorEastAsia" w:hAnsi="David" w:hint="cs"/>
                <w:rtl/>
              </w:rPr>
              <w:t>שנות ניסיון האחות</w:t>
            </w:r>
            <w:r>
              <w:rPr>
                <w:rFonts w:ascii="David" w:eastAsiaTheme="minorEastAsia" w:hAnsi="David" w:hint="cs"/>
                <w:rtl/>
              </w:rPr>
              <w:t>"</w:t>
            </w:r>
            <w:r w:rsidRPr="004A2D62">
              <w:rPr>
                <w:rFonts w:ascii="David" w:eastAsiaTheme="minorEastAsia" w:hAnsi="David" w:hint="cs"/>
                <w:rtl/>
              </w:rPr>
              <w:t xml:space="preserve">. </w:t>
            </w:r>
          </w:p>
          <w:p w14:paraId="3EF25FA9" w14:textId="770C3D91" w:rsidR="00662A57" w:rsidRPr="00662A57" w:rsidRDefault="00662A57" w:rsidP="00662A57">
            <w:pPr>
              <w:pStyle w:val="af7"/>
              <w:ind w:left="0"/>
              <w:rPr>
                <w:rFonts w:ascii="David" w:eastAsiaTheme="minorEastAsia" w:hAnsi="David"/>
                <w:rtl/>
              </w:rPr>
            </w:pPr>
            <w:r w:rsidRPr="004A2D62">
              <w:rPr>
                <w:rFonts w:ascii="David" w:eastAsiaTheme="minorEastAsia" w:hAnsi="David" w:hint="cs"/>
                <w:rtl/>
              </w:rPr>
              <w:t>מבוקש להוריד את גובה הניקוד בסעיף "תואר אקדמי בסיעוד</w:t>
            </w:r>
            <w:r>
              <w:rPr>
                <w:rFonts w:ascii="David" w:eastAsiaTheme="minorEastAsia" w:hAnsi="David" w:hint="cs"/>
                <w:rtl/>
              </w:rPr>
              <w:t>" ומאידך להעלות את הניקוד עבור שנות ניסיון</w:t>
            </w:r>
            <w:r w:rsidRPr="004A2D62">
              <w:rPr>
                <w:rFonts w:ascii="David" w:eastAsiaTheme="minorEastAsia" w:hAnsi="David" w:hint="cs"/>
                <w:rtl/>
              </w:rPr>
              <w:t>.</w:t>
            </w:r>
          </w:p>
        </w:tc>
        <w:tc>
          <w:tcPr>
            <w:tcW w:w="4274" w:type="dxa"/>
            <w:shd w:val="clear" w:color="auto" w:fill="auto"/>
            <w:vAlign w:val="center"/>
          </w:tcPr>
          <w:p w14:paraId="413F658B" w14:textId="77777777" w:rsidR="00662A57" w:rsidRDefault="00AF06D9" w:rsidP="00662A57">
            <w:pPr>
              <w:shd w:val="clear" w:color="auto" w:fill="FFFFFF"/>
              <w:spacing w:after="0" w:line="240" w:lineRule="auto"/>
              <w:rPr>
                <w:rFonts w:ascii="David" w:eastAsia="Times New Roman" w:hAnsi="David" w:cs="David"/>
                <w:sz w:val="24"/>
                <w:szCs w:val="24"/>
                <w:rtl/>
              </w:rPr>
            </w:pPr>
            <w:r>
              <w:rPr>
                <w:rFonts w:ascii="David" w:eastAsia="Times New Roman" w:hAnsi="David" w:cs="David" w:hint="cs"/>
                <w:sz w:val="24"/>
                <w:szCs w:val="24"/>
                <w:rtl/>
              </w:rPr>
              <w:t>האמור אינו מדויק.</w:t>
            </w:r>
          </w:p>
          <w:p w14:paraId="734CA30B" w14:textId="22ECD8E1" w:rsidR="00AF06D9" w:rsidRPr="007E2B18" w:rsidRDefault="00AF06D9" w:rsidP="00662A57">
            <w:pPr>
              <w:shd w:val="clear" w:color="auto" w:fill="FFFFFF"/>
              <w:spacing w:after="0" w:line="240" w:lineRule="auto"/>
              <w:rPr>
                <w:rFonts w:ascii="David" w:eastAsia="Times New Roman" w:hAnsi="David" w:cs="David"/>
                <w:sz w:val="24"/>
                <w:szCs w:val="24"/>
                <w:rtl/>
              </w:rPr>
            </w:pPr>
            <w:r>
              <w:rPr>
                <w:rFonts w:ascii="David" w:eastAsia="Times New Roman" w:hAnsi="David" w:cs="David" w:hint="cs"/>
                <w:sz w:val="24"/>
                <w:szCs w:val="24"/>
                <w:rtl/>
              </w:rPr>
              <w:t>ראו גיליון "קריטריונים" במחוון שם משקל הנסיון הוא 60% ומשקל ההכשרה הוא 40%.</w:t>
            </w:r>
          </w:p>
        </w:tc>
      </w:tr>
      <w:tr w:rsidR="009D6878" w:rsidRPr="00F5219E" w14:paraId="5DF67F90" w14:textId="77777777" w:rsidTr="003A15B8">
        <w:tc>
          <w:tcPr>
            <w:tcW w:w="925" w:type="dxa"/>
            <w:shd w:val="clear" w:color="auto" w:fill="auto"/>
            <w:vAlign w:val="center"/>
          </w:tcPr>
          <w:p w14:paraId="722AFDE9" w14:textId="77777777" w:rsidR="009D6878" w:rsidRPr="00F5219E" w:rsidRDefault="009D6878" w:rsidP="009D6878">
            <w:pPr>
              <w:numPr>
                <w:ilvl w:val="0"/>
                <w:numId w:val="2"/>
              </w:numPr>
              <w:overflowPunct w:val="0"/>
              <w:autoSpaceDE w:val="0"/>
              <w:autoSpaceDN w:val="0"/>
              <w:adjustRightInd w:val="0"/>
              <w:spacing w:after="0" w:line="260" w:lineRule="atLeast"/>
              <w:ind w:left="242" w:hanging="185"/>
              <w:jc w:val="center"/>
              <w:textAlignment w:val="baseline"/>
              <w:rPr>
                <w:rFonts w:ascii="David" w:eastAsia="Times New Roman" w:hAnsi="David" w:cs="David"/>
                <w:sz w:val="24"/>
                <w:szCs w:val="24"/>
                <w:rtl/>
                <w:lang w:eastAsia="he-IL"/>
              </w:rPr>
            </w:pPr>
          </w:p>
        </w:tc>
        <w:tc>
          <w:tcPr>
            <w:tcW w:w="1580" w:type="dxa"/>
            <w:shd w:val="clear" w:color="auto" w:fill="auto"/>
            <w:vAlign w:val="center"/>
          </w:tcPr>
          <w:p w14:paraId="765BBC9E" w14:textId="65BC5173" w:rsidR="009D6878" w:rsidRPr="008B446F" w:rsidRDefault="009D6878" w:rsidP="009D6878">
            <w:pPr>
              <w:jc w:val="both"/>
              <w:rPr>
                <w:rFonts w:ascii="David" w:hAnsi="David" w:cs="David"/>
                <w:sz w:val="24"/>
                <w:szCs w:val="24"/>
                <w:rtl/>
              </w:rPr>
            </w:pPr>
            <w:r>
              <w:rPr>
                <w:rFonts w:ascii="David" w:hAnsi="David" w:cs="David" w:hint="cs"/>
                <w:color w:val="000000"/>
                <w:sz w:val="24"/>
                <w:szCs w:val="24"/>
                <w:rtl/>
              </w:rPr>
              <w:t>16.2</w:t>
            </w:r>
          </w:p>
        </w:tc>
        <w:tc>
          <w:tcPr>
            <w:tcW w:w="1450" w:type="dxa"/>
            <w:shd w:val="clear" w:color="auto" w:fill="auto"/>
            <w:vAlign w:val="center"/>
          </w:tcPr>
          <w:p w14:paraId="385FE5AC" w14:textId="048D8F22" w:rsidR="009D6878" w:rsidRPr="00F5219E" w:rsidRDefault="009D6878" w:rsidP="009D6878">
            <w:pPr>
              <w:spacing w:before="120" w:after="120"/>
              <w:jc w:val="center"/>
              <w:rPr>
                <w:rFonts w:ascii="David" w:hAnsi="David" w:cs="David"/>
                <w:color w:val="000000"/>
                <w:sz w:val="24"/>
                <w:szCs w:val="24"/>
                <w:rtl/>
              </w:rPr>
            </w:pPr>
            <w:r>
              <w:rPr>
                <w:rFonts w:ascii="David" w:hAnsi="David" w:cs="David" w:hint="cs"/>
                <w:color w:val="000000"/>
                <w:sz w:val="24"/>
                <w:szCs w:val="24"/>
                <w:rtl/>
              </w:rPr>
              <w:t>46</w:t>
            </w:r>
          </w:p>
        </w:tc>
        <w:tc>
          <w:tcPr>
            <w:tcW w:w="6821" w:type="dxa"/>
            <w:shd w:val="clear" w:color="auto" w:fill="auto"/>
            <w:vAlign w:val="center"/>
          </w:tcPr>
          <w:p w14:paraId="51FABD18" w14:textId="45B8C379" w:rsidR="009D6878" w:rsidRPr="004A2D62" w:rsidRDefault="009D6878" w:rsidP="009D6878">
            <w:pPr>
              <w:pStyle w:val="af7"/>
              <w:ind w:left="0"/>
              <w:rPr>
                <w:rFonts w:ascii="David" w:eastAsiaTheme="minorEastAsia" w:hAnsi="David"/>
                <w:rtl/>
              </w:rPr>
            </w:pPr>
            <w:r>
              <w:rPr>
                <w:rFonts w:ascii="David" w:hAnsi="David" w:hint="cs"/>
                <w:color w:val="000000"/>
                <w:rtl/>
              </w:rPr>
              <w:t>לאור מבנה סעיפי המחוון וכן בשל חשיבות המכרז, מבוקש להבהיר האם קיים אומדן מחיר למכרז זה</w:t>
            </w:r>
          </w:p>
        </w:tc>
        <w:tc>
          <w:tcPr>
            <w:tcW w:w="4274" w:type="dxa"/>
            <w:shd w:val="clear" w:color="auto" w:fill="auto"/>
            <w:vAlign w:val="center"/>
          </w:tcPr>
          <w:p w14:paraId="1B3511BF" w14:textId="0716ACEC" w:rsidR="009D6878" w:rsidRDefault="009D6878" w:rsidP="009D6878">
            <w:pPr>
              <w:shd w:val="clear" w:color="auto" w:fill="FFFFFF"/>
              <w:spacing w:after="0" w:line="240" w:lineRule="auto"/>
              <w:rPr>
                <w:rFonts w:ascii="David" w:eastAsia="Times New Roman" w:hAnsi="David" w:cs="David"/>
                <w:sz w:val="24"/>
                <w:szCs w:val="24"/>
                <w:rtl/>
              </w:rPr>
            </w:pPr>
            <w:r>
              <w:rPr>
                <w:rFonts w:ascii="David" w:eastAsia="Times New Roman" w:hAnsi="David" w:cs="David" w:hint="cs"/>
                <w:sz w:val="24"/>
                <w:szCs w:val="24"/>
                <w:rtl/>
              </w:rPr>
              <w:t>לא קיים אומדן במעטפה, אולם קיים תקציב.</w:t>
            </w:r>
          </w:p>
        </w:tc>
      </w:tr>
    </w:tbl>
    <w:p w14:paraId="2BE8F3EA" w14:textId="77777777" w:rsidR="00045933" w:rsidRPr="00045933" w:rsidRDefault="00045933" w:rsidP="00045933">
      <w:pPr>
        <w:tabs>
          <w:tab w:val="center" w:pos="7259"/>
        </w:tabs>
        <w:overflowPunct w:val="0"/>
        <w:autoSpaceDE w:val="0"/>
        <w:autoSpaceDN w:val="0"/>
        <w:adjustRightInd w:val="0"/>
        <w:spacing w:after="0" w:line="300" w:lineRule="atLeast"/>
        <w:jc w:val="both"/>
        <w:textAlignment w:val="baseline"/>
        <w:rPr>
          <w:rFonts w:ascii="Times New Roman" w:eastAsia="Times New Roman" w:hAnsi="Times New Roman" w:cs="David"/>
          <w:sz w:val="26"/>
          <w:szCs w:val="26"/>
          <w:rtl/>
          <w:lang w:eastAsia="he-IL"/>
        </w:rPr>
      </w:pPr>
      <w:r w:rsidRPr="00045933">
        <w:rPr>
          <w:rFonts w:ascii="Times New Roman" w:eastAsia="Times New Roman" w:hAnsi="Times New Roman" w:cs="David" w:hint="cs"/>
          <w:sz w:val="26"/>
          <w:szCs w:val="26"/>
          <w:rtl/>
          <w:lang w:eastAsia="he-IL"/>
        </w:rPr>
        <w:tab/>
      </w:r>
    </w:p>
    <w:p w14:paraId="22E2287C" w14:textId="77777777" w:rsidR="00045933" w:rsidRPr="00045933" w:rsidRDefault="00045933" w:rsidP="00045933">
      <w:pPr>
        <w:tabs>
          <w:tab w:val="center" w:pos="7259"/>
        </w:tabs>
        <w:overflowPunct w:val="0"/>
        <w:autoSpaceDE w:val="0"/>
        <w:autoSpaceDN w:val="0"/>
        <w:adjustRightInd w:val="0"/>
        <w:spacing w:after="0" w:line="300" w:lineRule="atLeast"/>
        <w:jc w:val="both"/>
        <w:textAlignment w:val="baseline"/>
        <w:rPr>
          <w:rFonts w:ascii="Times New Roman" w:eastAsia="Times New Roman" w:hAnsi="Times New Roman" w:cs="David"/>
          <w:b/>
          <w:bCs/>
          <w:sz w:val="26"/>
          <w:szCs w:val="26"/>
          <w:rtl/>
          <w:lang w:eastAsia="he-IL"/>
        </w:rPr>
      </w:pPr>
      <w:r w:rsidRPr="00045933">
        <w:rPr>
          <w:rFonts w:ascii="Times New Roman" w:eastAsia="Times New Roman" w:hAnsi="Times New Roman" w:cs="David" w:hint="cs"/>
          <w:sz w:val="26"/>
          <w:szCs w:val="26"/>
          <w:rtl/>
          <w:lang w:eastAsia="he-IL"/>
        </w:rPr>
        <w:tab/>
      </w:r>
      <w:r w:rsidRPr="00045933">
        <w:rPr>
          <w:rFonts w:ascii="Times New Roman" w:eastAsia="Times New Roman" w:hAnsi="Times New Roman" w:cs="David" w:hint="cs"/>
          <w:b/>
          <w:bCs/>
          <w:sz w:val="26"/>
          <w:szCs w:val="26"/>
          <w:rtl/>
          <w:lang w:eastAsia="he-IL"/>
        </w:rPr>
        <w:t>בכבוד רב,</w:t>
      </w:r>
    </w:p>
    <w:p w14:paraId="5937D3AB" w14:textId="77777777" w:rsidR="00045933" w:rsidRPr="00045933" w:rsidRDefault="00045933" w:rsidP="00045933">
      <w:pPr>
        <w:tabs>
          <w:tab w:val="center" w:pos="7259"/>
        </w:tabs>
        <w:overflowPunct w:val="0"/>
        <w:autoSpaceDE w:val="0"/>
        <w:autoSpaceDN w:val="0"/>
        <w:adjustRightInd w:val="0"/>
        <w:spacing w:after="0" w:line="300" w:lineRule="atLeast"/>
        <w:jc w:val="both"/>
        <w:textAlignment w:val="baseline"/>
        <w:rPr>
          <w:rFonts w:ascii="Times New Roman" w:eastAsia="Times New Roman" w:hAnsi="Times New Roman" w:cs="David"/>
          <w:b/>
          <w:bCs/>
          <w:sz w:val="26"/>
          <w:szCs w:val="26"/>
          <w:rtl/>
          <w:lang w:eastAsia="he-IL"/>
        </w:rPr>
      </w:pPr>
      <w:r w:rsidRPr="00045933">
        <w:rPr>
          <w:rFonts w:ascii="Times New Roman" w:eastAsia="Times New Roman" w:hAnsi="Times New Roman" w:cs="David" w:hint="cs"/>
          <w:b/>
          <w:bCs/>
          <w:sz w:val="26"/>
          <w:szCs w:val="26"/>
          <w:rtl/>
          <w:lang w:eastAsia="he-IL"/>
        </w:rPr>
        <w:tab/>
      </w:r>
      <w:smartTag w:uri="urn:schemas-microsoft-com:office:smarttags" w:element="PersonName">
        <w:smartTagPr>
          <w:attr w:name="ProductID" w:val="אורנה מיטמיגר"/>
        </w:smartTagPr>
        <w:r w:rsidRPr="00045933">
          <w:rPr>
            <w:rFonts w:ascii="Times New Roman" w:eastAsia="Times New Roman" w:hAnsi="Times New Roman" w:cs="David" w:hint="cs"/>
            <w:b/>
            <w:bCs/>
            <w:sz w:val="26"/>
            <w:szCs w:val="26"/>
            <w:rtl/>
            <w:lang w:eastAsia="he-IL"/>
          </w:rPr>
          <w:t>אורנה מיטמיגר</w:t>
        </w:r>
      </w:smartTag>
    </w:p>
    <w:p w14:paraId="4DC030EB" w14:textId="77777777" w:rsidR="00045933" w:rsidRPr="00045933" w:rsidRDefault="00045933" w:rsidP="00045933">
      <w:pPr>
        <w:tabs>
          <w:tab w:val="center" w:pos="7259"/>
        </w:tabs>
        <w:overflowPunct w:val="0"/>
        <w:autoSpaceDE w:val="0"/>
        <w:autoSpaceDN w:val="0"/>
        <w:adjustRightInd w:val="0"/>
        <w:spacing w:after="0" w:line="300" w:lineRule="atLeast"/>
        <w:jc w:val="both"/>
        <w:textAlignment w:val="baseline"/>
        <w:rPr>
          <w:rFonts w:ascii="Times New Roman" w:eastAsia="Times New Roman" w:hAnsi="Times New Roman" w:cs="David"/>
          <w:b/>
          <w:bCs/>
          <w:sz w:val="26"/>
          <w:szCs w:val="26"/>
          <w:rtl/>
          <w:lang w:eastAsia="he-IL"/>
        </w:rPr>
      </w:pPr>
      <w:r w:rsidRPr="00045933">
        <w:rPr>
          <w:rFonts w:ascii="Times New Roman" w:eastAsia="Times New Roman" w:hAnsi="Times New Roman" w:cs="David" w:hint="cs"/>
          <w:b/>
          <w:bCs/>
          <w:sz w:val="26"/>
          <w:szCs w:val="26"/>
          <w:rtl/>
          <w:lang w:eastAsia="he-IL"/>
        </w:rPr>
        <w:tab/>
        <w:t>מנהלת אגף רכש מכרזים והתקשרויות</w:t>
      </w:r>
    </w:p>
    <w:p w14:paraId="6121937E" w14:textId="77777777" w:rsidR="00045933" w:rsidRDefault="00045933"/>
    <w:sectPr w:rsidR="00045933" w:rsidSect="008D1BF2">
      <w:pgSz w:w="16834" w:h="11909" w:orient="landscape" w:code="9"/>
      <w:pgMar w:top="1276" w:right="1134" w:bottom="1134" w:left="993" w:header="720" w:footer="320" w:gutter="0"/>
      <w:cols w:space="720"/>
      <w:titlePg/>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roman"/>
    <w:notTrueType/>
    <w:pitch w:val="default"/>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14DA4"/>
    <w:multiLevelType w:val="hybridMultilevel"/>
    <w:tmpl w:val="42BEE9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2168B1"/>
    <w:multiLevelType w:val="hybridMultilevel"/>
    <w:tmpl w:val="81401236"/>
    <w:lvl w:ilvl="0" w:tplc="0409000F">
      <w:start w:val="1"/>
      <w:numFmt w:val="decimal"/>
      <w:lvlText w:val="%1."/>
      <w:lvlJc w:val="left"/>
      <w:pPr>
        <w:ind w:left="644" w:hanging="360"/>
      </w:pPr>
    </w:lvl>
    <w:lvl w:ilvl="1" w:tplc="E8DCCA0E">
      <w:start w:val="1"/>
      <w:numFmt w:val="decimal"/>
      <w:lvlText w:val="%2."/>
      <w:lvlJc w:val="left"/>
      <w:pPr>
        <w:ind w:left="1364" w:hanging="360"/>
      </w:pPr>
      <w:rPr>
        <w:rFonts w:ascii="David" w:eastAsia="Times New Roman" w:hAnsi="David" w:cs="David"/>
      </w:rPr>
    </w:lvl>
    <w:lvl w:ilvl="2" w:tplc="0409001B">
      <w:start w:val="1"/>
      <w:numFmt w:val="lowerRoman"/>
      <w:lvlText w:val="%3."/>
      <w:lvlJc w:val="right"/>
      <w:pPr>
        <w:ind w:left="2084" w:hanging="180"/>
      </w:pPr>
    </w:lvl>
    <w:lvl w:ilvl="3" w:tplc="0409000F">
      <w:start w:val="1"/>
      <w:numFmt w:val="decimal"/>
      <w:lvlText w:val="%4."/>
      <w:lvlJc w:val="left"/>
      <w:pPr>
        <w:ind w:left="2804" w:hanging="360"/>
      </w:pPr>
    </w:lvl>
    <w:lvl w:ilvl="4" w:tplc="04090019">
      <w:start w:val="1"/>
      <w:numFmt w:val="lowerLetter"/>
      <w:lvlText w:val="%5."/>
      <w:lvlJc w:val="left"/>
      <w:pPr>
        <w:ind w:left="3524" w:hanging="360"/>
      </w:pPr>
    </w:lvl>
    <w:lvl w:ilvl="5" w:tplc="0409001B">
      <w:start w:val="1"/>
      <w:numFmt w:val="lowerRoman"/>
      <w:lvlText w:val="%6."/>
      <w:lvlJc w:val="right"/>
      <w:pPr>
        <w:ind w:left="4244" w:hanging="180"/>
      </w:pPr>
    </w:lvl>
    <w:lvl w:ilvl="6" w:tplc="0409000F">
      <w:start w:val="1"/>
      <w:numFmt w:val="decimal"/>
      <w:lvlText w:val="%7."/>
      <w:lvlJc w:val="left"/>
      <w:pPr>
        <w:ind w:left="4964" w:hanging="360"/>
      </w:pPr>
    </w:lvl>
    <w:lvl w:ilvl="7" w:tplc="04090019">
      <w:start w:val="1"/>
      <w:numFmt w:val="lowerLetter"/>
      <w:lvlText w:val="%8."/>
      <w:lvlJc w:val="left"/>
      <w:pPr>
        <w:ind w:left="5684" w:hanging="360"/>
      </w:pPr>
    </w:lvl>
    <w:lvl w:ilvl="8" w:tplc="0409001B">
      <w:start w:val="1"/>
      <w:numFmt w:val="lowerRoman"/>
      <w:lvlText w:val="%9."/>
      <w:lvlJc w:val="right"/>
      <w:pPr>
        <w:ind w:left="6404" w:hanging="180"/>
      </w:pPr>
    </w:lvl>
  </w:abstractNum>
  <w:abstractNum w:abstractNumId="2" w15:restartNumberingAfterBreak="0">
    <w:nsid w:val="07090AD3"/>
    <w:multiLevelType w:val="multilevel"/>
    <w:tmpl w:val="A2426A5C"/>
    <w:styleLink w:val="a"/>
    <w:lvl w:ilvl="0">
      <w:start w:val="1"/>
      <w:numFmt w:val="hebrew1"/>
      <w:suff w:val="space"/>
      <w:lvlText w:val="%1."/>
      <w:lvlJc w:val="center"/>
      <w:pPr>
        <w:ind w:left="0" w:firstLine="227"/>
      </w:pPr>
      <w:rPr>
        <w:rFonts w:hint="default"/>
      </w:rPr>
    </w:lvl>
    <w:lvl w:ilvl="1">
      <w:start w:val="1"/>
      <w:numFmt w:val="decimal"/>
      <w:suff w:val="space"/>
      <w:lvlText w:val="%1.%2."/>
      <w:lvlJc w:val="left"/>
      <w:pPr>
        <w:ind w:left="0" w:firstLine="0"/>
      </w:pPr>
      <w:rPr>
        <w:rFonts w:hint="default"/>
      </w:rPr>
    </w:lvl>
    <w:lvl w:ilvl="2">
      <w:start w:val="1"/>
      <w:numFmt w:val="hebrew1"/>
      <w:suff w:val="space"/>
      <w:lvlText w:val="%1.%2.%3."/>
      <w:lvlJc w:val="left"/>
      <w:pPr>
        <w:ind w:left="0" w:firstLine="0"/>
      </w:pPr>
      <w:rPr>
        <w:rFonts w:hint="default"/>
      </w:rPr>
    </w:lvl>
    <w:lvl w:ilvl="3">
      <w:start w:val="1"/>
      <w:numFmt w:val="lowerRoman"/>
      <w:suff w:val="space"/>
      <w:lvlText w:val="%1.%2.%3.%4."/>
      <w:lvlJc w:val="left"/>
      <w:pPr>
        <w:ind w:left="0" w:firstLine="0"/>
      </w:pPr>
      <w:rPr>
        <w:rFonts w:hint="default"/>
      </w:rPr>
    </w:lvl>
    <w:lvl w:ilvl="4">
      <w:start w:val="1"/>
      <w:numFmt w:val="lowerLetter"/>
      <w:lvlText w:val="(%5)"/>
      <w:lvlJc w:val="left"/>
      <w:pPr>
        <w:tabs>
          <w:tab w:val="num" w:pos="1590"/>
        </w:tabs>
        <w:ind w:left="0" w:firstLine="0"/>
      </w:pPr>
      <w:rPr>
        <w:rFonts w:hint="default"/>
      </w:rPr>
    </w:lvl>
    <w:lvl w:ilvl="5">
      <w:start w:val="1"/>
      <w:numFmt w:val="lowerRoman"/>
      <w:lvlText w:val="(%6)"/>
      <w:lvlJc w:val="left"/>
      <w:pPr>
        <w:tabs>
          <w:tab w:val="num" w:pos="1590"/>
        </w:tabs>
        <w:ind w:left="0" w:firstLine="0"/>
      </w:pPr>
      <w:rPr>
        <w:rFonts w:hint="default"/>
      </w:rPr>
    </w:lvl>
    <w:lvl w:ilvl="6">
      <w:start w:val="1"/>
      <w:numFmt w:val="decimal"/>
      <w:lvlText w:val="%7."/>
      <w:lvlJc w:val="left"/>
      <w:pPr>
        <w:tabs>
          <w:tab w:val="num" w:pos="1590"/>
        </w:tabs>
        <w:ind w:left="0" w:firstLine="0"/>
      </w:pPr>
      <w:rPr>
        <w:rFonts w:hint="default"/>
      </w:rPr>
    </w:lvl>
    <w:lvl w:ilvl="7">
      <w:start w:val="1"/>
      <w:numFmt w:val="lowerLetter"/>
      <w:lvlText w:val="%8."/>
      <w:lvlJc w:val="left"/>
      <w:pPr>
        <w:tabs>
          <w:tab w:val="num" w:pos="1590"/>
        </w:tabs>
        <w:ind w:left="0" w:firstLine="0"/>
      </w:pPr>
      <w:rPr>
        <w:rFonts w:hint="default"/>
      </w:rPr>
    </w:lvl>
    <w:lvl w:ilvl="8">
      <w:start w:val="1"/>
      <w:numFmt w:val="lowerRoman"/>
      <w:lvlText w:val="%9."/>
      <w:lvlJc w:val="left"/>
      <w:pPr>
        <w:tabs>
          <w:tab w:val="num" w:pos="1590"/>
        </w:tabs>
        <w:ind w:left="0" w:firstLine="0"/>
      </w:pPr>
      <w:rPr>
        <w:rFonts w:hint="default"/>
      </w:rPr>
    </w:lvl>
  </w:abstractNum>
  <w:abstractNum w:abstractNumId="3" w15:restartNumberingAfterBreak="0">
    <w:nsid w:val="0D022988"/>
    <w:multiLevelType w:val="hybridMultilevel"/>
    <w:tmpl w:val="CDACDF4E"/>
    <w:lvl w:ilvl="0" w:tplc="72524904">
      <w:start w:val="1"/>
      <w:numFmt w:val="decimal"/>
      <w:pStyle w:val="a0"/>
      <w:lvlText w:val="(%1)"/>
      <w:lvlJc w:val="left"/>
      <w:pPr>
        <w:ind w:left="394" w:hanging="360"/>
      </w:pPr>
      <w:rPr>
        <w:rFonts w:hint="default"/>
      </w:r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4" w15:restartNumberingAfterBreak="0">
    <w:nsid w:val="0DAD5555"/>
    <w:multiLevelType w:val="hybridMultilevel"/>
    <w:tmpl w:val="B30693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08A292D"/>
    <w:multiLevelType w:val="hybridMultilevel"/>
    <w:tmpl w:val="FD22A6DE"/>
    <w:lvl w:ilvl="0" w:tplc="9D962DD8">
      <w:start w:val="4"/>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452E4F"/>
    <w:multiLevelType w:val="hybridMultilevel"/>
    <w:tmpl w:val="79D8D764"/>
    <w:lvl w:ilvl="0" w:tplc="2000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F61704"/>
    <w:multiLevelType w:val="hybridMultilevel"/>
    <w:tmpl w:val="D8A0F4A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A61428A"/>
    <w:multiLevelType w:val="hybridMultilevel"/>
    <w:tmpl w:val="847C1B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EF452C"/>
    <w:multiLevelType w:val="hybridMultilevel"/>
    <w:tmpl w:val="3A285E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001150"/>
    <w:multiLevelType w:val="hybridMultilevel"/>
    <w:tmpl w:val="D8A0F4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E5554D4"/>
    <w:multiLevelType w:val="hybridMultilevel"/>
    <w:tmpl w:val="C40CAE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EDD2E39"/>
    <w:multiLevelType w:val="hybridMultilevel"/>
    <w:tmpl w:val="BF247B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0BD3012"/>
    <w:multiLevelType w:val="hybridMultilevel"/>
    <w:tmpl w:val="EBF6EC5A"/>
    <w:lvl w:ilvl="0" w:tplc="2000000F">
      <w:start w:val="1"/>
      <w:numFmt w:val="decimal"/>
      <w:lvlText w:val="%1."/>
      <w:lvlJc w:val="left"/>
      <w:pPr>
        <w:ind w:left="720" w:hanging="360"/>
      </w:pPr>
      <w:rPr>
        <w:rFonts w:hint="default"/>
      </w:rPr>
    </w:lvl>
    <w:lvl w:ilvl="1" w:tplc="DAF4663A">
      <w:start w:val="1"/>
      <w:numFmt w:val="hebrew1"/>
      <w:lvlText w:val="%2."/>
      <w:lvlJc w:val="left"/>
      <w:pPr>
        <w:ind w:left="1440" w:hanging="360"/>
      </w:pPr>
      <w:rPr>
        <w:rFonts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26EC5700"/>
    <w:multiLevelType w:val="hybridMultilevel"/>
    <w:tmpl w:val="4C20D7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E4B2A46"/>
    <w:multiLevelType w:val="hybridMultilevel"/>
    <w:tmpl w:val="0E2E4616"/>
    <w:lvl w:ilvl="0" w:tplc="2000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E96746"/>
    <w:multiLevelType w:val="hybridMultilevel"/>
    <w:tmpl w:val="CC2652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3772AE5"/>
    <w:multiLevelType w:val="hybridMultilevel"/>
    <w:tmpl w:val="BF469B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5843F2E"/>
    <w:multiLevelType w:val="hybridMultilevel"/>
    <w:tmpl w:val="81401236"/>
    <w:lvl w:ilvl="0" w:tplc="FFFFFFFF">
      <w:start w:val="1"/>
      <w:numFmt w:val="decimal"/>
      <w:lvlText w:val="%1."/>
      <w:lvlJc w:val="left"/>
      <w:pPr>
        <w:ind w:left="720" w:hanging="360"/>
      </w:pPr>
    </w:lvl>
    <w:lvl w:ilvl="1" w:tplc="FFFFFFFF">
      <w:start w:val="1"/>
      <w:numFmt w:val="decimal"/>
      <w:lvlText w:val="%2."/>
      <w:lvlJc w:val="left"/>
      <w:pPr>
        <w:ind w:left="1440" w:hanging="360"/>
      </w:pPr>
      <w:rPr>
        <w:rFonts w:ascii="David" w:eastAsiaTheme="minorEastAsia" w:hAnsi="David" w:cs="David"/>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1" w15:restartNumberingAfterBreak="0">
    <w:nsid w:val="380A974B"/>
    <w:multiLevelType w:val="hybridMultilevel"/>
    <w:tmpl w:val="B5ECCD4A"/>
    <w:lvl w:ilvl="0" w:tplc="2FCA9EBC">
      <w:start w:val="1"/>
      <w:numFmt w:val="decimal"/>
      <w:lvlText w:val="%1."/>
      <w:lvlJc w:val="left"/>
      <w:pPr>
        <w:ind w:left="720" w:hanging="360"/>
      </w:pPr>
    </w:lvl>
    <w:lvl w:ilvl="1" w:tplc="4294A45E">
      <w:start w:val="1"/>
      <w:numFmt w:val="lowerLetter"/>
      <w:lvlText w:val="%2."/>
      <w:lvlJc w:val="left"/>
      <w:pPr>
        <w:ind w:left="1440" w:hanging="360"/>
      </w:pPr>
    </w:lvl>
    <w:lvl w:ilvl="2" w:tplc="4E6CEB7C">
      <w:start w:val="1"/>
      <w:numFmt w:val="lowerRoman"/>
      <w:lvlText w:val="%3."/>
      <w:lvlJc w:val="right"/>
      <w:pPr>
        <w:ind w:left="2160" w:hanging="180"/>
      </w:pPr>
    </w:lvl>
    <w:lvl w:ilvl="3" w:tplc="A0929828">
      <w:start w:val="1"/>
      <w:numFmt w:val="decimal"/>
      <w:lvlText w:val="%4."/>
      <w:lvlJc w:val="left"/>
      <w:pPr>
        <w:ind w:left="2880" w:hanging="360"/>
      </w:pPr>
    </w:lvl>
    <w:lvl w:ilvl="4" w:tplc="E30C02B8">
      <w:start w:val="1"/>
      <w:numFmt w:val="lowerLetter"/>
      <w:lvlText w:val="%5."/>
      <w:lvlJc w:val="left"/>
      <w:pPr>
        <w:ind w:left="3600" w:hanging="360"/>
      </w:pPr>
    </w:lvl>
    <w:lvl w:ilvl="5" w:tplc="A87873CA">
      <w:start w:val="1"/>
      <w:numFmt w:val="lowerRoman"/>
      <w:lvlText w:val="%6."/>
      <w:lvlJc w:val="right"/>
      <w:pPr>
        <w:ind w:left="4320" w:hanging="180"/>
      </w:pPr>
    </w:lvl>
    <w:lvl w:ilvl="6" w:tplc="83BAEB18">
      <w:start w:val="1"/>
      <w:numFmt w:val="decimal"/>
      <w:lvlText w:val="%7."/>
      <w:lvlJc w:val="left"/>
      <w:pPr>
        <w:ind w:left="5040" w:hanging="360"/>
      </w:pPr>
    </w:lvl>
    <w:lvl w:ilvl="7" w:tplc="A4783818">
      <w:start w:val="1"/>
      <w:numFmt w:val="lowerLetter"/>
      <w:lvlText w:val="%8."/>
      <w:lvlJc w:val="left"/>
      <w:pPr>
        <w:ind w:left="5760" w:hanging="360"/>
      </w:pPr>
    </w:lvl>
    <w:lvl w:ilvl="8" w:tplc="37F87FD6">
      <w:start w:val="1"/>
      <w:numFmt w:val="lowerRoman"/>
      <w:lvlText w:val="%9."/>
      <w:lvlJc w:val="right"/>
      <w:pPr>
        <w:ind w:left="6480" w:hanging="180"/>
      </w:pPr>
    </w:lvl>
  </w:abstractNum>
  <w:abstractNum w:abstractNumId="22" w15:restartNumberingAfterBreak="0">
    <w:nsid w:val="3A4937A9"/>
    <w:multiLevelType w:val="hybridMultilevel"/>
    <w:tmpl w:val="E83E17E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3BB1448B"/>
    <w:multiLevelType w:val="hybridMultilevel"/>
    <w:tmpl w:val="A7EA66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EF02E3C"/>
    <w:multiLevelType w:val="hybridMultilevel"/>
    <w:tmpl w:val="F7B2FE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2BE2D84"/>
    <w:multiLevelType w:val="hybridMultilevel"/>
    <w:tmpl w:val="CE8E91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4856581"/>
    <w:multiLevelType w:val="hybridMultilevel"/>
    <w:tmpl w:val="8E8E7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4A64FB1"/>
    <w:multiLevelType w:val="hybridMultilevel"/>
    <w:tmpl w:val="D8A0F4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4B5D764F"/>
    <w:multiLevelType w:val="hybridMultilevel"/>
    <w:tmpl w:val="CC2652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4C174964"/>
    <w:multiLevelType w:val="hybridMultilevel"/>
    <w:tmpl w:val="F48EABC0"/>
    <w:lvl w:ilvl="0" w:tplc="0409000F">
      <w:start w:val="1"/>
      <w:numFmt w:val="decimal"/>
      <w:lvlText w:val="%1."/>
      <w:lvlJc w:val="left"/>
      <w:pPr>
        <w:ind w:left="0" w:hanging="360"/>
      </w:pPr>
    </w:lvl>
    <w:lvl w:ilvl="1" w:tplc="04090019">
      <w:start w:val="1"/>
      <w:numFmt w:val="lowerLetter"/>
      <w:lvlText w:val="%2."/>
      <w:lvlJc w:val="left"/>
      <w:pPr>
        <w:ind w:left="720" w:hanging="360"/>
      </w:pPr>
    </w:lvl>
    <w:lvl w:ilvl="2" w:tplc="0409001B">
      <w:start w:val="1"/>
      <w:numFmt w:val="lowerRoman"/>
      <w:lvlText w:val="%3."/>
      <w:lvlJc w:val="right"/>
      <w:pPr>
        <w:ind w:left="1440" w:hanging="180"/>
      </w:pPr>
    </w:lvl>
    <w:lvl w:ilvl="3" w:tplc="0409000F">
      <w:start w:val="1"/>
      <w:numFmt w:val="decimal"/>
      <w:lvlText w:val="%4."/>
      <w:lvlJc w:val="left"/>
      <w:pPr>
        <w:ind w:left="2160" w:hanging="360"/>
      </w:pPr>
    </w:lvl>
    <w:lvl w:ilvl="4" w:tplc="04090019">
      <w:start w:val="1"/>
      <w:numFmt w:val="lowerLetter"/>
      <w:lvlText w:val="%5."/>
      <w:lvlJc w:val="left"/>
      <w:pPr>
        <w:ind w:left="2880" w:hanging="360"/>
      </w:pPr>
    </w:lvl>
    <w:lvl w:ilvl="5" w:tplc="0409001B">
      <w:start w:val="1"/>
      <w:numFmt w:val="lowerRoman"/>
      <w:lvlText w:val="%6."/>
      <w:lvlJc w:val="right"/>
      <w:pPr>
        <w:ind w:left="3600" w:hanging="180"/>
      </w:pPr>
    </w:lvl>
    <w:lvl w:ilvl="6" w:tplc="0409000F">
      <w:start w:val="1"/>
      <w:numFmt w:val="decimal"/>
      <w:lvlText w:val="%7."/>
      <w:lvlJc w:val="left"/>
      <w:pPr>
        <w:ind w:left="4320" w:hanging="360"/>
      </w:pPr>
    </w:lvl>
    <w:lvl w:ilvl="7" w:tplc="04090019">
      <w:start w:val="1"/>
      <w:numFmt w:val="lowerLetter"/>
      <w:lvlText w:val="%8."/>
      <w:lvlJc w:val="left"/>
      <w:pPr>
        <w:ind w:left="5040" w:hanging="360"/>
      </w:pPr>
    </w:lvl>
    <w:lvl w:ilvl="8" w:tplc="0409001B">
      <w:start w:val="1"/>
      <w:numFmt w:val="lowerRoman"/>
      <w:lvlText w:val="%9."/>
      <w:lvlJc w:val="right"/>
      <w:pPr>
        <w:ind w:left="5760" w:hanging="180"/>
      </w:pPr>
    </w:lvl>
  </w:abstractNum>
  <w:abstractNum w:abstractNumId="30" w15:restartNumberingAfterBreak="0">
    <w:nsid w:val="4FB6324F"/>
    <w:multiLevelType w:val="hybridMultilevel"/>
    <w:tmpl w:val="81401236"/>
    <w:lvl w:ilvl="0" w:tplc="0409000F">
      <w:start w:val="1"/>
      <w:numFmt w:val="decimal"/>
      <w:lvlText w:val="%1."/>
      <w:lvlJc w:val="left"/>
      <w:pPr>
        <w:ind w:left="720" w:hanging="360"/>
      </w:pPr>
    </w:lvl>
    <w:lvl w:ilvl="1" w:tplc="E8DCCA0E">
      <w:start w:val="1"/>
      <w:numFmt w:val="decimal"/>
      <w:lvlText w:val="%2."/>
      <w:lvlJc w:val="left"/>
      <w:pPr>
        <w:ind w:left="1440" w:hanging="360"/>
      </w:pPr>
      <w:rPr>
        <w:rFonts w:ascii="David" w:eastAsiaTheme="minorEastAsia" w:hAnsi="David"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50551BCB"/>
    <w:multiLevelType w:val="hybridMultilevel"/>
    <w:tmpl w:val="8B00E8A8"/>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56A77C38"/>
    <w:multiLevelType w:val="hybridMultilevel"/>
    <w:tmpl w:val="E0B6440C"/>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6ED7987"/>
    <w:multiLevelType w:val="hybridMultilevel"/>
    <w:tmpl w:val="30F82448"/>
    <w:lvl w:ilvl="0" w:tplc="2000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598E59F8"/>
    <w:multiLevelType w:val="hybridMultilevel"/>
    <w:tmpl w:val="550899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D4902B2"/>
    <w:multiLevelType w:val="hybridMultilevel"/>
    <w:tmpl w:val="18C006BE"/>
    <w:lvl w:ilvl="0" w:tplc="2000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DD21827"/>
    <w:multiLevelType w:val="hybridMultilevel"/>
    <w:tmpl w:val="A68A6B6E"/>
    <w:lvl w:ilvl="0" w:tplc="2000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1706181"/>
    <w:multiLevelType w:val="hybridMultilevel"/>
    <w:tmpl w:val="D260378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65257C6E"/>
    <w:multiLevelType w:val="hybridMultilevel"/>
    <w:tmpl w:val="BF247B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6EA931DB"/>
    <w:multiLevelType w:val="hybridMultilevel"/>
    <w:tmpl w:val="AC582C96"/>
    <w:lvl w:ilvl="0" w:tplc="D812DAB8">
      <w:start w:val="1"/>
      <w:numFmt w:val="decimal"/>
      <w:lvlText w:val="%1."/>
      <w:lvlJc w:val="left"/>
      <w:pPr>
        <w:ind w:left="720" w:hanging="360"/>
      </w:pPr>
    </w:lvl>
    <w:lvl w:ilvl="1" w:tplc="87265720">
      <w:start w:val="1"/>
      <w:numFmt w:val="lowerLetter"/>
      <w:lvlText w:val="%2."/>
      <w:lvlJc w:val="left"/>
      <w:pPr>
        <w:ind w:left="1440" w:hanging="360"/>
      </w:pPr>
    </w:lvl>
    <w:lvl w:ilvl="2" w:tplc="BB2878D0">
      <w:start w:val="1"/>
      <w:numFmt w:val="lowerRoman"/>
      <w:lvlText w:val="%3."/>
      <w:lvlJc w:val="right"/>
      <w:pPr>
        <w:ind w:left="2160" w:hanging="180"/>
      </w:pPr>
    </w:lvl>
    <w:lvl w:ilvl="3" w:tplc="389055E2">
      <w:start w:val="1"/>
      <w:numFmt w:val="decimal"/>
      <w:lvlText w:val="%4."/>
      <w:lvlJc w:val="left"/>
      <w:pPr>
        <w:ind w:left="2880" w:hanging="360"/>
      </w:pPr>
    </w:lvl>
    <w:lvl w:ilvl="4" w:tplc="48F41E70">
      <w:start w:val="1"/>
      <w:numFmt w:val="lowerLetter"/>
      <w:lvlText w:val="%5."/>
      <w:lvlJc w:val="left"/>
      <w:pPr>
        <w:ind w:left="3600" w:hanging="360"/>
      </w:pPr>
    </w:lvl>
    <w:lvl w:ilvl="5" w:tplc="F796DDC8">
      <w:start w:val="1"/>
      <w:numFmt w:val="lowerRoman"/>
      <w:lvlText w:val="%6."/>
      <w:lvlJc w:val="right"/>
      <w:pPr>
        <w:ind w:left="4320" w:hanging="180"/>
      </w:pPr>
    </w:lvl>
    <w:lvl w:ilvl="6" w:tplc="E506ADC0">
      <w:start w:val="1"/>
      <w:numFmt w:val="decimal"/>
      <w:lvlText w:val="%7."/>
      <w:lvlJc w:val="left"/>
      <w:pPr>
        <w:ind w:left="5040" w:hanging="360"/>
      </w:pPr>
    </w:lvl>
    <w:lvl w:ilvl="7" w:tplc="41FA88AE">
      <w:start w:val="1"/>
      <w:numFmt w:val="lowerLetter"/>
      <w:lvlText w:val="%8."/>
      <w:lvlJc w:val="left"/>
      <w:pPr>
        <w:ind w:left="5760" w:hanging="360"/>
      </w:pPr>
    </w:lvl>
    <w:lvl w:ilvl="8" w:tplc="1116F520">
      <w:start w:val="1"/>
      <w:numFmt w:val="lowerRoman"/>
      <w:lvlText w:val="%9."/>
      <w:lvlJc w:val="right"/>
      <w:pPr>
        <w:ind w:left="6480" w:hanging="180"/>
      </w:pPr>
    </w:lvl>
  </w:abstractNum>
  <w:abstractNum w:abstractNumId="40" w15:restartNumberingAfterBreak="0">
    <w:nsid w:val="70E9777F"/>
    <w:multiLevelType w:val="hybridMultilevel"/>
    <w:tmpl w:val="0C402D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8384A37"/>
    <w:multiLevelType w:val="multilevel"/>
    <w:tmpl w:val="CC36AF12"/>
    <w:lvl w:ilvl="0">
      <w:start w:val="1"/>
      <w:numFmt w:val="decimal"/>
      <w:pStyle w:val="a1"/>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num w:numId="1">
    <w:abstractNumId w:val="41"/>
  </w:num>
  <w:num w:numId="2">
    <w:abstractNumId w:val="19"/>
  </w:num>
  <w:num w:numId="3">
    <w:abstractNumId w:val="17"/>
  </w:num>
  <w:num w:numId="4">
    <w:abstractNumId w:val="12"/>
  </w:num>
  <w:num w:numId="5">
    <w:abstractNumId w:val="2"/>
  </w:num>
  <w:num w:numId="6">
    <w:abstractNumId w:val="3"/>
  </w:num>
  <w:num w:numId="7">
    <w:abstractNumId w:val="0"/>
  </w:num>
  <w:num w:numId="8">
    <w:abstractNumId w:val="23"/>
  </w:num>
  <w:num w:numId="9">
    <w:abstractNumId w:val="40"/>
  </w:num>
  <w:num w:numId="10">
    <w:abstractNumId w:val="11"/>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num>
  <w:num w:numId="13">
    <w:abstractNumId w:val="10"/>
  </w:num>
  <w:num w:numId="1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7"/>
  </w:num>
  <w:num w:numId="16">
    <w:abstractNumId w:val="22"/>
  </w:num>
  <w:num w:numId="17">
    <w:abstractNumId w:val="5"/>
  </w:num>
  <w:num w:numId="18">
    <w:abstractNumId w:val="34"/>
  </w:num>
  <w:num w:numId="19">
    <w:abstractNumId w:val="24"/>
  </w:num>
  <w:num w:numId="20">
    <w:abstractNumId w:val="13"/>
  </w:num>
  <w:num w:numId="21">
    <w:abstractNumId w:val="6"/>
  </w:num>
  <w:num w:numId="22">
    <w:abstractNumId w:val="31"/>
  </w:num>
  <w:num w:numId="23">
    <w:abstractNumId w:val="32"/>
  </w:num>
  <w:num w:numId="24">
    <w:abstractNumId w:val="26"/>
  </w:num>
  <w:num w:numId="25">
    <w:abstractNumId w:val="18"/>
  </w:num>
  <w:num w:numId="26">
    <w:abstractNumId w:val="36"/>
  </w:num>
  <w:num w:numId="27">
    <w:abstractNumId w:val="15"/>
  </w:num>
  <w:num w:numId="28">
    <w:abstractNumId w:val="33"/>
  </w:num>
  <w:num w:numId="29">
    <w:abstractNumId w:val="35"/>
  </w:num>
  <w:num w:numId="30">
    <w:abstractNumId w:val="14"/>
  </w:num>
  <w:num w:numId="31">
    <w:abstractNumId w:val="25"/>
  </w:num>
  <w:num w:numId="32">
    <w:abstractNumId w:val="9"/>
  </w:num>
  <w:num w:numId="33">
    <w:abstractNumId w:val="38"/>
  </w:num>
  <w:num w:numId="34">
    <w:abstractNumId w:val="8"/>
  </w:num>
  <w:num w:numId="35">
    <w:abstractNumId w:val="39"/>
  </w:num>
  <w:num w:numId="36">
    <w:abstractNumId w:val="28"/>
  </w:num>
  <w:num w:numId="3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7"/>
  </w:num>
  <w:num w:numId="3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
  </w:num>
  <w:num w:numId="41">
    <w:abstractNumId w:val="21"/>
  </w:num>
  <w:num w:numId="4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5933"/>
    <w:rsid w:val="00034E40"/>
    <w:rsid w:val="00035F04"/>
    <w:rsid w:val="00045933"/>
    <w:rsid w:val="00055894"/>
    <w:rsid w:val="000676EB"/>
    <w:rsid w:val="00067C19"/>
    <w:rsid w:val="00080407"/>
    <w:rsid w:val="000A209A"/>
    <w:rsid w:val="000E2DE4"/>
    <w:rsid w:val="000E601C"/>
    <w:rsid w:val="000F2C49"/>
    <w:rsid w:val="00106608"/>
    <w:rsid w:val="00107225"/>
    <w:rsid w:val="00133F68"/>
    <w:rsid w:val="001362BE"/>
    <w:rsid w:val="00147A41"/>
    <w:rsid w:val="001808A6"/>
    <w:rsid w:val="00181AE9"/>
    <w:rsid w:val="0018438A"/>
    <w:rsid w:val="001940C5"/>
    <w:rsid w:val="001A3C95"/>
    <w:rsid w:val="001A4EF6"/>
    <w:rsid w:val="001B5AE8"/>
    <w:rsid w:val="001C23FA"/>
    <w:rsid w:val="001E2DFB"/>
    <w:rsid w:val="001F7B46"/>
    <w:rsid w:val="00245EBB"/>
    <w:rsid w:val="00273475"/>
    <w:rsid w:val="002865A6"/>
    <w:rsid w:val="002C3191"/>
    <w:rsid w:val="002D059B"/>
    <w:rsid w:val="002D21C7"/>
    <w:rsid w:val="002D597B"/>
    <w:rsid w:val="002E1D14"/>
    <w:rsid w:val="002F0478"/>
    <w:rsid w:val="00300DF9"/>
    <w:rsid w:val="00312703"/>
    <w:rsid w:val="00337D78"/>
    <w:rsid w:val="00346EAE"/>
    <w:rsid w:val="0038275E"/>
    <w:rsid w:val="00387D0A"/>
    <w:rsid w:val="003A15B8"/>
    <w:rsid w:val="003A74CB"/>
    <w:rsid w:val="003B7439"/>
    <w:rsid w:val="003C1F8E"/>
    <w:rsid w:val="003C2634"/>
    <w:rsid w:val="003F4575"/>
    <w:rsid w:val="003F6260"/>
    <w:rsid w:val="00452C08"/>
    <w:rsid w:val="004564BB"/>
    <w:rsid w:val="004940AD"/>
    <w:rsid w:val="004A25C0"/>
    <w:rsid w:val="004A55E4"/>
    <w:rsid w:val="004B13B1"/>
    <w:rsid w:val="004B5D9D"/>
    <w:rsid w:val="004B76FF"/>
    <w:rsid w:val="004B7D9E"/>
    <w:rsid w:val="00541A1E"/>
    <w:rsid w:val="00554DD6"/>
    <w:rsid w:val="00591332"/>
    <w:rsid w:val="0059308E"/>
    <w:rsid w:val="00593C6D"/>
    <w:rsid w:val="005A5DE2"/>
    <w:rsid w:val="005E735F"/>
    <w:rsid w:val="005F2EA9"/>
    <w:rsid w:val="00616D33"/>
    <w:rsid w:val="00634388"/>
    <w:rsid w:val="00662A57"/>
    <w:rsid w:val="00690202"/>
    <w:rsid w:val="006905F4"/>
    <w:rsid w:val="0069141E"/>
    <w:rsid w:val="006B0F14"/>
    <w:rsid w:val="006D0CE9"/>
    <w:rsid w:val="006D442A"/>
    <w:rsid w:val="006D603E"/>
    <w:rsid w:val="006E136F"/>
    <w:rsid w:val="00710DD1"/>
    <w:rsid w:val="00716A8A"/>
    <w:rsid w:val="007457C5"/>
    <w:rsid w:val="00782018"/>
    <w:rsid w:val="00795AF6"/>
    <w:rsid w:val="007E2B18"/>
    <w:rsid w:val="00800CF6"/>
    <w:rsid w:val="00803F21"/>
    <w:rsid w:val="00805E3B"/>
    <w:rsid w:val="0081518D"/>
    <w:rsid w:val="008229C4"/>
    <w:rsid w:val="008779F0"/>
    <w:rsid w:val="00884E9D"/>
    <w:rsid w:val="008937FB"/>
    <w:rsid w:val="008A1855"/>
    <w:rsid w:val="008B0DE2"/>
    <w:rsid w:val="008B776F"/>
    <w:rsid w:val="008D0216"/>
    <w:rsid w:val="008D1BF2"/>
    <w:rsid w:val="008E6AEC"/>
    <w:rsid w:val="008F0679"/>
    <w:rsid w:val="00900812"/>
    <w:rsid w:val="00917360"/>
    <w:rsid w:val="009345EB"/>
    <w:rsid w:val="0095333C"/>
    <w:rsid w:val="00974B27"/>
    <w:rsid w:val="009938E4"/>
    <w:rsid w:val="009D6878"/>
    <w:rsid w:val="00A06B64"/>
    <w:rsid w:val="00A12695"/>
    <w:rsid w:val="00A24E9F"/>
    <w:rsid w:val="00A34F8E"/>
    <w:rsid w:val="00A62C4A"/>
    <w:rsid w:val="00A973A4"/>
    <w:rsid w:val="00AB5E35"/>
    <w:rsid w:val="00AF06D9"/>
    <w:rsid w:val="00B54D90"/>
    <w:rsid w:val="00B7229E"/>
    <w:rsid w:val="00B822CB"/>
    <w:rsid w:val="00BC29BF"/>
    <w:rsid w:val="00BF7A31"/>
    <w:rsid w:val="00C155F1"/>
    <w:rsid w:val="00C200B5"/>
    <w:rsid w:val="00C25753"/>
    <w:rsid w:val="00C47276"/>
    <w:rsid w:val="00C65857"/>
    <w:rsid w:val="00C71ED8"/>
    <w:rsid w:val="00C811F1"/>
    <w:rsid w:val="00CA4249"/>
    <w:rsid w:val="00CD29C5"/>
    <w:rsid w:val="00D014B7"/>
    <w:rsid w:val="00D04A26"/>
    <w:rsid w:val="00D071B0"/>
    <w:rsid w:val="00D16A15"/>
    <w:rsid w:val="00D237B1"/>
    <w:rsid w:val="00D472EF"/>
    <w:rsid w:val="00D50210"/>
    <w:rsid w:val="00D80635"/>
    <w:rsid w:val="00DA20BC"/>
    <w:rsid w:val="00DD4019"/>
    <w:rsid w:val="00DE122F"/>
    <w:rsid w:val="00DF2A39"/>
    <w:rsid w:val="00E15B2C"/>
    <w:rsid w:val="00E402BD"/>
    <w:rsid w:val="00E57757"/>
    <w:rsid w:val="00E62972"/>
    <w:rsid w:val="00EA35B0"/>
    <w:rsid w:val="00EC4DFB"/>
    <w:rsid w:val="00F11D2E"/>
    <w:rsid w:val="00F17106"/>
    <w:rsid w:val="00F27261"/>
    <w:rsid w:val="00F5219E"/>
    <w:rsid w:val="00F567B5"/>
    <w:rsid w:val="00F714AE"/>
    <w:rsid w:val="00F736B5"/>
    <w:rsid w:val="00F9464D"/>
    <w:rsid w:val="00F951A0"/>
    <w:rsid w:val="00F972BF"/>
    <w:rsid w:val="00FA6E3F"/>
    <w:rsid w:val="00FB37EC"/>
    <w:rsid w:val="00FD130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15056322"/>
  <w15:docId w15:val="{C368A82F-9631-4B7E-AA41-93C2D6300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EC4DFB"/>
    <w:pPr>
      <w:bidi/>
    </w:pPr>
  </w:style>
  <w:style w:type="paragraph" w:styleId="10">
    <w:name w:val="heading 1"/>
    <w:basedOn w:val="a2"/>
    <w:next w:val="a2"/>
    <w:link w:val="11"/>
    <w:qFormat/>
    <w:rsid w:val="00045933"/>
    <w:pPr>
      <w:keepNext/>
      <w:overflowPunct w:val="0"/>
      <w:autoSpaceDE w:val="0"/>
      <w:autoSpaceDN w:val="0"/>
      <w:adjustRightInd w:val="0"/>
      <w:spacing w:before="240" w:after="60" w:line="360" w:lineRule="auto"/>
      <w:ind w:right="708"/>
      <w:jc w:val="both"/>
      <w:textAlignment w:val="baseline"/>
      <w:outlineLvl w:val="0"/>
    </w:pPr>
    <w:rPr>
      <w:rFonts w:ascii="Arial" w:eastAsia="Times New Roman" w:hAnsi="Arial" w:cs="David"/>
      <w:b/>
      <w:bCs/>
      <w:kern w:val="28"/>
      <w:sz w:val="28"/>
      <w:szCs w:val="28"/>
      <w:lang w:eastAsia="he-IL"/>
    </w:rPr>
  </w:style>
  <w:style w:type="paragraph" w:styleId="20">
    <w:name w:val="heading 2"/>
    <w:basedOn w:val="a2"/>
    <w:next w:val="a2"/>
    <w:link w:val="21"/>
    <w:qFormat/>
    <w:rsid w:val="00045933"/>
    <w:pPr>
      <w:keepNext/>
      <w:overflowPunct w:val="0"/>
      <w:autoSpaceDE w:val="0"/>
      <w:autoSpaceDN w:val="0"/>
      <w:adjustRightInd w:val="0"/>
      <w:spacing w:before="240" w:after="60" w:line="360" w:lineRule="auto"/>
      <w:ind w:right="708"/>
      <w:jc w:val="both"/>
      <w:textAlignment w:val="baseline"/>
      <w:outlineLvl w:val="1"/>
    </w:pPr>
    <w:rPr>
      <w:rFonts w:ascii="Arial" w:eastAsia="Times New Roman" w:hAnsi="Arial" w:cs="David"/>
      <w:b/>
      <w:bCs/>
      <w:i/>
      <w:sz w:val="24"/>
      <w:szCs w:val="24"/>
      <w:u w:val="single"/>
      <w:lang w:eastAsia="he-IL"/>
    </w:rPr>
  </w:style>
  <w:style w:type="paragraph" w:styleId="30">
    <w:name w:val="heading 3"/>
    <w:basedOn w:val="a2"/>
    <w:next w:val="a2"/>
    <w:link w:val="31"/>
    <w:qFormat/>
    <w:rsid w:val="00045933"/>
    <w:pPr>
      <w:keepNext/>
      <w:overflowPunct w:val="0"/>
      <w:autoSpaceDE w:val="0"/>
      <w:autoSpaceDN w:val="0"/>
      <w:adjustRightInd w:val="0"/>
      <w:spacing w:before="240" w:after="60" w:line="360" w:lineRule="auto"/>
      <w:ind w:right="708"/>
      <w:jc w:val="both"/>
      <w:textAlignment w:val="baseline"/>
      <w:outlineLvl w:val="2"/>
    </w:pPr>
    <w:rPr>
      <w:rFonts w:ascii="Times New Roman" w:eastAsia="Times New Roman" w:hAnsi="Times New Roman" w:cs="David"/>
      <w:sz w:val="24"/>
      <w:szCs w:val="24"/>
      <w:lang w:eastAsia="he-IL"/>
    </w:rPr>
  </w:style>
  <w:style w:type="paragraph" w:styleId="4">
    <w:name w:val="heading 4"/>
    <w:basedOn w:val="a2"/>
    <w:next w:val="a2"/>
    <w:link w:val="40"/>
    <w:qFormat/>
    <w:rsid w:val="00045933"/>
    <w:pPr>
      <w:keepNext/>
      <w:overflowPunct w:val="0"/>
      <w:autoSpaceDE w:val="0"/>
      <w:autoSpaceDN w:val="0"/>
      <w:adjustRightInd w:val="0"/>
      <w:spacing w:before="240" w:after="60" w:line="360" w:lineRule="auto"/>
      <w:ind w:right="708"/>
      <w:jc w:val="both"/>
      <w:textAlignment w:val="baseline"/>
      <w:outlineLvl w:val="3"/>
    </w:pPr>
    <w:rPr>
      <w:rFonts w:ascii="Times New Roman" w:eastAsia="Times New Roman" w:hAnsi="Times New Roman" w:cs="David"/>
      <w:sz w:val="24"/>
      <w:szCs w:val="24"/>
      <w:lang w:eastAsia="he-IL"/>
    </w:rPr>
  </w:style>
  <w:style w:type="paragraph" w:styleId="5">
    <w:name w:val="heading 5"/>
    <w:basedOn w:val="a2"/>
    <w:next w:val="a2"/>
    <w:link w:val="50"/>
    <w:qFormat/>
    <w:rsid w:val="00045933"/>
    <w:pPr>
      <w:overflowPunct w:val="0"/>
      <w:autoSpaceDE w:val="0"/>
      <w:autoSpaceDN w:val="0"/>
      <w:adjustRightInd w:val="0"/>
      <w:spacing w:before="240" w:after="60" w:line="360" w:lineRule="auto"/>
      <w:ind w:right="708"/>
      <w:jc w:val="both"/>
      <w:textAlignment w:val="baseline"/>
      <w:outlineLvl w:val="4"/>
    </w:pPr>
    <w:rPr>
      <w:rFonts w:ascii="Arial" w:eastAsia="Times New Roman" w:hAnsi="Arial" w:cs="David"/>
      <w:lang w:eastAsia="he-IL"/>
    </w:rPr>
  </w:style>
  <w:style w:type="paragraph" w:styleId="6">
    <w:name w:val="heading 6"/>
    <w:basedOn w:val="a2"/>
    <w:next w:val="a2"/>
    <w:link w:val="60"/>
    <w:qFormat/>
    <w:rsid w:val="00045933"/>
    <w:pPr>
      <w:overflowPunct w:val="0"/>
      <w:autoSpaceDE w:val="0"/>
      <w:autoSpaceDN w:val="0"/>
      <w:adjustRightInd w:val="0"/>
      <w:spacing w:before="240" w:after="60" w:line="360" w:lineRule="auto"/>
      <w:ind w:right="708"/>
      <w:jc w:val="both"/>
      <w:textAlignment w:val="baseline"/>
      <w:outlineLvl w:val="5"/>
    </w:pPr>
    <w:rPr>
      <w:rFonts w:ascii="Arial" w:eastAsia="Times New Roman" w:hAnsi="Arial" w:cs="David"/>
      <w:i/>
      <w:iCs/>
      <w:lang w:eastAsia="he-IL"/>
    </w:rPr>
  </w:style>
  <w:style w:type="paragraph" w:styleId="7">
    <w:name w:val="heading 7"/>
    <w:basedOn w:val="a2"/>
    <w:next w:val="a2"/>
    <w:link w:val="70"/>
    <w:qFormat/>
    <w:rsid w:val="00045933"/>
    <w:pPr>
      <w:overflowPunct w:val="0"/>
      <w:autoSpaceDE w:val="0"/>
      <w:autoSpaceDN w:val="0"/>
      <w:adjustRightInd w:val="0"/>
      <w:spacing w:before="240" w:after="60" w:line="360" w:lineRule="auto"/>
      <w:ind w:right="708"/>
      <w:jc w:val="both"/>
      <w:textAlignment w:val="baseline"/>
      <w:outlineLvl w:val="6"/>
    </w:pPr>
    <w:rPr>
      <w:rFonts w:ascii="Arial" w:eastAsia="Times New Roman" w:hAnsi="Arial" w:cs="David"/>
      <w:sz w:val="20"/>
      <w:szCs w:val="20"/>
      <w:lang w:eastAsia="he-IL"/>
    </w:rPr>
  </w:style>
  <w:style w:type="paragraph" w:styleId="8">
    <w:name w:val="heading 8"/>
    <w:basedOn w:val="a2"/>
    <w:next w:val="a2"/>
    <w:link w:val="80"/>
    <w:qFormat/>
    <w:rsid w:val="00045933"/>
    <w:pPr>
      <w:overflowPunct w:val="0"/>
      <w:autoSpaceDE w:val="0"/>
      <w:autoSpaceDN w:val="0"/>
      <w:adjustRightInd w:val="0"/>
      <w:spacing w:before="240" w:after="60" w:line="360" w:lineRule="auto"/>
      <w:ind w:right="708"/>
      <w:jc w:val="both"/>
      <w:textAlignment w:val="baseline"/>
      <w:outlineLvl w:val="7"/>
    </w:pPr>
    <w:rPr>
      <w:rFonts w:ascii="Arial" w:eastAsia="Times New Roman" w:hAnsi="Arial" w:cs="David"/>
      <w:i/>
      <w:iCs/>
      <w:sz w:val="20"/>
      <w:szCs w:val="20"/>
      <w:lang w:eastAsia="he-IL"/>
    </w:rPr>
  </w:style>
  <w:style w:type="paragraph" w:styleId="9">
    <w:name w:val="heading 9"/>
    <w:basedOn w:val="a2"/>
    <w:next w:val="a2"/>
    <w:link w:val="90"/>
    <w:qFormat/>
    <w:rsid w:val="00045933"/>
    <w:pPr>
      <w:overflowPunct w:val="0"/>
      <w:autoSpaceDE w:val="0"/>
      <w:autoSpaceDN w:val="0"/>
      <w:adjustRightInd w:val="0"/>
      <w:spacing w:before="240" w:after="60" w:line="360" w:lineRule="auto"/>
      <w:ind w:right="708"/>
      <w:jc w:val="both"/>
      <w:textAlignment w:val="baseline"/>
      <w:outlineLvl w:val="8"/>
    </w:pPr>
    <w:rPr>
      <w:rFonts w:ascii="Arial" w:eastAsia="Times New Roman" w:hAnsi="Arial" w:cs="David"/>
      <w:i/>
      <w:iCs/>
      <w:sz w:val="18"/>
      <w:szCs w:val="1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045933"/>
    <w:rPr>
      <w:rFonts w:ascii="Arial" w:eastAsia="Times New Roman" w:hAnsi="Arial" w:cs="David"/>
      <w:b/>
      <w:bCs/>
      <w:kern w:val="28"/>
      <w:sz w:val="28"/>
      <w:szCs w:val="28"/>
      <w:lang w:eastAsia="he-IL"/>
    </w:rPr>
  </w:style>
  <w:style w:type="character" w:customStyle="1" w:styleId="21">
    <w:name w:val="כותרת 2 תו"/>
    <w:basedOn w:val="a3"/>
    <w:link w:val="20"/>
    <w:rsid w:val="00045933"/>
    <w:rPr>
      <w:rFonts w:ascii="Arial" w:eastAsia="Times New Roman" w:hAnsi="Arial" w:cs="David"/>
      <w:b/>
      <w:bCs/>
      <w:i/>
      <w:sz w:val="24"/>
      <w:szCs w:val="24"/>
      <w:u w:val="single"/>
      <w:lang w:eastAsia="he-IL"/>
    </w:rPr>
  </w:style>
  <w:style w:type="character" w:customStyle="1" w:styleId="31">
    <w:name w:val="כותרת 3 תו"/>
    <w:basedOn w:val="a3"/>
    <w:link w:val="30"/>
    <w:rsid w:val="00045933"/>
    <w:rPr>
      <w:rFonts w:ascii="Times New Roman" w:eastAsia="Times New Roman" w:hAnsi="Times New Roman" w:cs="David"/>
      <w:sz w:val="24"/>
      <w:szCs w:val="24"/>
      <w:lang w:eastAsia="he-IL"/>
    </w:rPr>
  </w:style>
  <w:style w:type="character" w:customStyle="1" w:styleId="40">
    <w:name w:val="כותרת 4 תו"/>
    <w:basedOn w:val="a3"/>
    <w:link w:val="4"/>
    <w:rsid w:val="00045933"/>
    <w:rPr>
      <w:rFonts w:ascii="Times New Roman" w:eastAsia="Times New Roman" w:hAnsi="Times New Roman" w:cs="David"/>
      <w:sz w:val="24"/>
      <w:szCs w:val="24"/>
      <w:lang w:eastAsia="he-IL"/>
    </w:rPr>
  </w:style>
  <w:style w:type="character" w:customStyle="1" w:styleId="50">
    <w:name w:val="כותרת 5 תו"/>
    <w:basedOn w:val="a3"/>
    <w:link w:val="5"/>
    <w:rsid w:val="00045933"/>
    <w:rPr>
      <w:rFonts w:ascii="Arial" w:eastAsia="Times New Roman" w:hAnsi="Arial" w:cs="David"/>
      <w:lang w:eastAsia="he-IL"/>
    </w:rPr>
  </w:style>
  <w:style w:type="character" w:customStyle="1" w:styleId="60">
    <w:name w:val="כותרת 6 תו"/>
    <w:basedOn w:val="a3"/>
    <w:link w:val="6"/>
    <w:rsid w:val="00045933"/>
    <w:rPr>
      <w:rFonts w:ascii="Arial" w:eastAsia="Times New Roman" w:hAnsi="Arial" w:cs="David"/>
      <w:i/>
      <w:iCs/>
      <w:lang w:eastAsia="he-IL"/>
    </w:rPr>
  </w:style>
  <w:style w:type="character" w:customStyle="1" w:styleId="70">
    <w:name w:val="כותרת 7 תו"/>
    <w:basedOn w:val="a3"/>
    <w:link w:val="7"/>
    <w:rsid w:val="00045933"/>
    <w:rPr>
      <w:rFonts w:ascii="Arial" w:eastAsia="Times New Roman" w:hAnsi="Arial" w:cs="David"/>
      <w:sz w:val="20"/>
      <w:szCs w:val="20"/>
      <w:lang w:eastAsia="he-IL"/>
    </w:rPr>
  </w:style>
  <w:style w:type="character" w:customStyle="1" w:styleId="80">
    <w:name w:val="כותרת 8 תו"/>
    <w:basedOn w:val="a3"/>
    <w:link w:val="8"/>
    <w:rsid w:val="00045933"/>
    <w:rPr>
      <w:rFonts w:ascii="Arial" w:eastAsia="Times New Roman" w:hAnsi="Arial" w:cs="David"/>
      <w:i/>
      <w:iCs/>
      <w:sz w:val="20"/>
      <w:szCs w:val="20"/>
      <w:lang w:eastAsia="he-IL"/>
    </w:rPr>
  </w:style>
  <w:style w:type="character" w:customStyle="1" w:styleId="90">
    <w:name w:val="כותרת 9 תו"/>
    <w:basedOn w:val="a3"/>
    <w:link w:val="9"/>
    <w:rsid w:val="00045933"/>
    <w:rPr>
      <w:rFonts w:ascii="Arial" w:eastAsia="Times New Roman" w:hAnsi="Arial" w:cs="David"/>
      <w:i/>
      <w:iCs/>
      <w:sz w:val="18"/>
      <w:szCs w:val="18"/>
      <w:lang w:eastAsia="he-IL"/>
    </w:rPr>
  </w:style>
  <w:style w:type="numbering" w:customStyle="1" w:styleId="12">
    <w:name w:val="ללא רשימה1"/>
    <w:next w:val="a5"/>
    <w:semiHidden/>
    <w:rsid w:val="00045933"/>
  </w:style>
  <w:style w:type="paragraph" w:styleId="a6">
    <w:name w:val="header"/>
    <w:basedOn w:val="a2"/>
    <w:link w:val="a7"/>
    <w:uiPriority w:val="99"/>
    <w:rsid w:val="00045933"/>
    <w:pPr>
      <w:tabs>
        <w:tab w:val="center" w:pos="4153"/>
        <w:tab w:val="right" w:pos="8306"/>
      </w:tabs>
      <w:overflowPunct w:val="0"/>
      <w:autoSpaceDE w:val="0"/>
      <w:autoSpaceDN w:val="0"/>
      <w:adjustRightInd w:val="0"/>
      <w:spacing w:after="0" w:line="360" w:lineRule="auto"/>
      <w:textAlignment w:val="baseline"/>
    </w:pPr>
    <w:rPr>
      <w:rFonts w:ascii="Times New Roman" w:eastAsia="Times New Roman" w:hAnsi="Times New Roman" w:cs="David"/>
      <w:sz w:val="24"/>
      <w:szCs w:val="24"/>
      <w:lang w:eastAsia="he-IL"/>
    </w:rPr>
  </w:style>
  <w:style w:type="character" w:customStyle="1" w:styleId="a7">
    <w:name w:val="כותרת עליונה תו"/>
    <w:basedOn w:val="a3"/>
    <w:link w:val="a6"/>
    <w:uiPriority w:val="99"/>
    <w:rsid w:val="00045933"/>
    <w:rPr>
      <w:rFonts w:ascii="Times New Roman" w:eastAsia="Times New Roman" w:hAnsi="Times New Roman" w:cs="David"/>
      <w:sz w:val="24"/>
      <w:szCs w:val="24"/>
      <w:lang w:eastAsia="he-IL"/>
    </w:rPr>
  </w:style>
  <w:style w:type="paragraph" w:styleId="a8">
    <w:name w:val="footer"/>
    <w:basedOn w:val="a2"/>
    <w:link w:val="a9"/>
    <w:rsid w:val="00045933"/>
    <w:pPr>
      <w:tabs>
        <w:tab w:val="center" w:pos="4153"/>
        <w:tab w:val="right" w:pos="8306"/>
      </w:tabs>
      <w:overflowPunct w:val="0"/>
      <w:autoSpaceDE w:val="0"/>
      <w:autoSpaceDN w:val="0"/>
      <w:adjustRightInd w:val="0"/>
      <w:spacing w:after="0" w:line="360" w:lineRule="auto"/>
      <w:textAlignment w:val="baseline"/>
    </w:pPr>
    <w:rPr>
      <w:rFonts w:ascii="Times New Roman" w:eastAsia="Times New Roman" w:hAnsi="Times New Roman" w:cs="David"/>
      <w:sz w:val="24"/>
      <w:szCs w:val="24"/>
      <w:lang w:eastAsia="he-IL"/>
    </w:rPr>
  </w:style>
  <w:style w:type="character" w:customStyle="1" w:styleId="a9">
    <w:name w:val="כותרת תחתונה תו"/>
    <w:basedOn w:val="a3"/>
    <w:link w:val="a8"/>
    <w:rsid w:val="00045933"/>
    <w:rPr>
      <w:rFonts w:ascii="Times New Roman" w:eastAsia="Times New Roman" w:hAnsi="Times New Roman" w:cs="David"/>
      <w:sz w:val="24"/>
      <w:szCs w:val="24"/>
      <w:lang w:eastAsia="he-IL"/>
    </w:rPr>
  </w:style>
  <w:style w:type="character" w:styleId="aa">
    <w:name w:val="page number"/>
    <w:basedOn w:val="a3"/>
    <w:rsid w:val="00045933"/>
  </w:style>
  <w:style w:type="paragraph" w:styleId="ab">
    <w:name w:val="Body Text Indent"/>
    <w:basedOn w:val="a2"/>
    <w:link w:val="ac"/>
    <w:rsid w:val="00045933"/>
    <w:pPr>
      <w:overflowPunct w:val="0"/>
      <w:autoSpaceDE w:val="0"/>
      <w:autoSpaceDN w:val="0"/>
      <w:adjustRightInd w:val="0"/>
      <w:spacing w:before="240" w:after="0" w:line="360" w:lineRule="auto"/>
      <w:ind w:left="1134"/>
      <w:jc w:val="both"/>
      <w:textAlignment w:val="baseline"/>
    </w:pPr>
    <w:rPr>
      <w:rFonts w:ascii="Times New Roman" w:eastAsia="Times New Roman" w:hAnsi="Times New Roman" w:cs="David"/>
      <w:szCs w:val="24"/>
      <w:lang w:eastAsia="he-IL"/>
    </w:rPr>
  </w:style>
  <w:style w:type="character" w:customStyle="1" w:styleId="ac">
    <w:name w:val="כניסה בגוף טקסט תו"/>
    <w:basedOn w:val="a3"/>
    <w:link w:val="ab"/>
    <w:rsid w:val="00045933"/>
    <w:rPr>
      <w:rFonts w:ascii="Times New Roman" w:eastAsia="Times New Roman" w:hAnsi="Times New Roman" w:cs="David"/>
      <w:szCs w:val="24"/>
      <w:lang w:eastAsia="he-IL"/>
    </w:rPr>
  </w:style>
  <w:style w:type="paragraph" w:styleId="ad">
    <w:name w:val="Balloon Text"/>
    <w:basedOn w:val="a2"/>
    <w:link w:val="ae"/>
    <w:semiHidden/>
    <w:rsid w:val="00045933"/>
    <w:pPr>
      <w:overflowPunct w:val="0"/>
      <w:autoSpaceDE w:val="0"/>
      <w:autoSpaceDN w:val="0"/>
      <w:adjustRightInd w:val="0"/>
      <w:spacing w:after="0" w:line="360" w:lineRule="auto"/>
      <w:jc w:val="both"/>
      <w:textAlignment w:val="baseline"/>
    </w:pPr>
    <w:rPr>
      <w:rFonts w:ascii="Tahoma" w:eastAsia="Times New Roman" w:hAnsi="Tahoma" w:cs="Tahoma"/>
      <w:sz w:val="16"/>
      <w:szCs w:val="16"/>
      <w:lang w:eastAsia="he-IL"/>
    </w:rPr>
  </w:style>
  <w:style w:type="character" w:customStyle="1" w:styleId="ae">
    <w:name w:val="טקסט בלונים תו"/>
    <w:basedOn w:val="a3"/>
    <w:link w:val="ad"/>
    <w:semiHidden/>
    <w:rsid w:val="00045933"/>
    <w:rPr>
      <w:rFonts w:ascii="Tahoma" w:eastAsia="Times New Roman" w:hAnsi="Tahoma" w:cs="Tahoma"/>
      <w:sz w:val="16"/>
      <w:szCs w:val="16"/>
      <w:lang w:eastAsia="he-IL"/>
    </w:rPr>
  </w:style>
  <w:style w:type="paragraph" w:styleId="32">
    <w:name w:val="Body Text 3"/>
    <w:basedOn w:val="a2"/>
    <w:link w:val="33"/>
    <w:rsid w:val="00045933"/>
    <w:pPr>
      <w:overflowPunct w:val="0"/>
      <w:autoSpaceDE w:val="0"/>
      <w:autoSpaceDN w:val="0"/>
      <w:bidi w:val="0"/>
      <w:adjustRightInd w:val="0"/>
      <w:spacing w:after="0" w:line="240" w:lineRule="auto"/>
      <w:jc w:val="right"/>
      <w:textAlignment w:val="baseline"/>
    </w:pPr>
    <w:rPr>
      <w:rFonts w:ascii="MS Sans Serif" w:eastAsia="Times New Roman" w:hAnsi="MS Sans Serif" w:cs="David"/>
      <w:sz w:val="24"/>
      <w:szCs w:val="24"/>
      <w:lang w:eastAsia="he-IL"/>
    </w:rPr>
  </w:style>
  <w:style w:type="character" w:customStyle="1" w:styleId="33">
    <w:name w:val="גוף טקסט 3 תו"/>
    <w:basedOn w:val="a3"/>
    <w:link w:val="32"/>
    <w:rsid w:val="00045933"/>
    <w:rPr>
      <w:rFonts w:ascii="MS Sans Serif" w:eastAsia="Times New Roman" w:hAnsi="MS Sans Serif" w:cs="David"/>
      <w:sz w:val="24"/>
      <w:szCs w:val="24"/>
      <w:lang w:eastAsia="he-IL"/>
    </w:rPr>
  </w:style>
  <w:style w:type="paragraph" w:styleId="22">
    <w:name w:val="Body Text Indent 2"/>
    <w:basedOn w:val="a2"/>
    <w:link w:val="23"/>
    <w:rsid w:val="00045933"/>
    <w:pPr>
      <w:overflowPunct w:val="0"/>
      <w:autoSpaceDE w:val="0"/>
      <w:autoSpaceDN w:val="0"/>
      <w:adjustRightInd w:val="0"/>
      <w:spacing w:after="0" w:line="300" w:lineRule="atLeast"/>
      <w:ind w:left="2268"/>
      <w:jc w:val="both"/>
      <w:textAlignment w:val="baseline"/>
    </w:pPr>
    <w:rPr>
      <w:rFonts w:ascii="Times New Roman" w:eastAsia="Times New Roman" w:hAnsi="Times New Roman" w:cs="David"/>
      <w:sz w:val="24"/>
      <w:szCs w:val="24"/>
      <w:lang w:eastAsia="he-IL"/>
    </w:rPr>
  </w:style>
  <w:style w:type="character" w:customStyle="1" w:styleId="23">
    <w:name w:val="כניסה בגוף טקסט 2 תו"/>
    <w:basedOn w:val="a3"/>
    <w:link w:val="22"/>
    <w:rsid w:val="00045933"/>
    <w:rPr>
      <w:rFonts w:ascii="Times New Roman" w:eastAsia="Times New Roman" w:hAnsi="Times New Roman" w:cs="David"/>
      <w:sz w:val="24"/>
      <w:szCs w:val="24"/>
      <w:lang w:eastAsia="he-IL"/>
    </w:rPr>
  </w:style>
  <w:style w:type="paragraph" w:styleId="34">
    <w:name w:val="Body Text Indent 3"/>
    <w:basedOn w:val="a2"/>
    <w:link w:val="35"/>
    <w:rsid w:val="00045933"/>
    <w:pPr>
      <w:overflowPunct w:val="0"/>
      <w:autoSpaceDE w:val="0"/>
      <w:autoSpaceDN w:val="0"/>
      <w:adjustRightInd w:val="0"/>
      <w:spacing w:after="0" w:line="300" w:lineRule="atLeast"/>
      <w:ind w:left="1417"/>
      <w:jc w:val="both"/>
      <w:textAlignment w:val="baseline"/>
    </w:pPr>
    <w:rPr>
      <w:rFonts w:ascii="Times New Roman" w:eastAsia="Times New Roman" w:hAnsi="Times New Roman" w:cs="David"/>
      <w:sz w:val="24"/>
      <w:szCs w:val="24"/>
      <w:lang w:eastAsia="he-IL"/>
    </w:rPr>
  </w:style>
  <w:style w:type="character" w:customStyle="1" w:styleId="35">
    <w:name w:val="כניסה בגוף טקסט 3 תו"/>
    <w:basedOn w:val="a3"/>
    <w:link w:val="34"/>
    <w:rsid w:val="00045933"/>
    <w:rPr>
      <w:rFonts w:ascii="Times New Roman" w:eastAsia="Times New Roman" w:hAnsi="Times New Roman" w:cs="David"/>
      <w:sz w:val="24"/>
      <w:szCs w:val="24"/>
      <w:lang w:eastAsia="he-IL"/>
    </w:rPr>
  </w:style>
  <w:style w:type="paragraph" w:styleId="af">
    <w:name w:val="Body Text"/>
    <w:basedOn w:val="a2"/>
    <w:link w:val="af0"/>
    <w:rsid w:val="00045933"/>
    <w:pPr>
      <w:overflowPunct w:val="0"/>
      <w:autoSpaceDE w:val="0"/>
      <w:autoSpaceDN w:val="0"/>
      <w:adjustRightInd w:val="0"/>
      <w:spacing w:after="0" w:line="240" w:lineRule="auto"/>
      <w:jc w:val="both"/>
      <w:textAlignment w:val="baseline"/>
    </w:pPr>
    <w:rPr>
      <w:rFonts w:ascii="Times New Roman" w:eastAsia="Times New Roman" w:hAnsi="Times New Roman" w:cs="David"/>
      <w:lang w:eastAsia="he-IL"/>
    </w:rPr>
  </w:style>
  <w:style w:type="character" w:customStyle="1" w:styleId="af0">
    <w:name w:val="גוף טקסט תו"/>
    <w:basedOn w:val="a3"/>
    <w:link w:val="af"/>
    <w:rsid w:val="00045933"/>
    <w:rPr>
      <w:rFonts w:ascii="Times New Roman" w:eastAsia="Times New Roman" w:hAnsi="Times New Roman" w:cs="David"/>
      <w:lang w:eastAsia="he-IL"/>
    </w:rPr>
  </w:style>
  <w:style w:type="paragraph" w:customStyle="1" w:styleId="af1">
    <w:name w:val="נורמל"/>
    <w:basedOn w:val="NormalWeb"/>
    <w:rsid w:val="00045933"/>
    <w:rPr>
      <w:rFonts w:cs="David"/>
    </w:rPr>
  </w:style>
  <w:style w:type="paragraph" w:styleId="NormalWeb">
    <w:name w:val="Normal (Web)"/>
    <w:basedOn w:val="a2"/>
    <w:uiPriority w:val="99"/>
    <w:rsid w:val="0004593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4"/>
      <w:szCs w:val="24"/>
      <w:lang w:eastAsia="he-IL"/>
    </w:rPr>
  </w:style>
  <w:style w:type="paragraph" w:styleId="24">
    <w:name w:val="Body Text 2"/>
    <w:basedOn w:val="a2"/>
    <w:link w:val="25"/>
    <w:rsid w:val="00045933"/>
    <w:pPr>
      <w:widowControl w:val="0"/>
      <w:overflowPunct w:val="0"/>
      <w:autoSpaceDE w:val="0"/>
      <w:autoSpaceDN w:val="0"/>
      <w:adjustRightInd w:val="0"/>
      <w:spacing w:after="0" w:line="240" w:lineRule="auto"/>
      <w:textAlignment w:val="baseline"/>
    </w:pPr>
    <w:rPr>
      <w:rFonts w:ascii="Times New Roman" w:eastAsia="Times New Roman" w:hAnsi="Times New Roman" w:cs="David"/>
      <w:lang w:eastAsia="he-IL"/>
    </w:rPr>
  </w:style>
  <w:style w:type="character" w:customStyle="1" w:styleId="25">
    <w:name w:val="גוף טקסט 2 תו"/>
    <w:basedOn w:val="a3"/>
    <w:link w:val="24"/>
    <w:rsid w:val="00045933"/>
    <w:rPr>
      <w:rFonts w:ascii="Times New Roman" w:eastAsia="Times New Roman" w:hAnsi="Times New Roman" w:cs="David"/>
      <w:lang w:eastAsia="he-IL"/>
    </w:rPr>
  </w:style>
  <w:style w:type="paragraph" w:styleId="af2">
    <w:name w:val="caption"/>
    <w:basedOn w:val="a2"/>
    <w:next w:val="a2"/>
    <w:qFormat/>
    <w:rsid w:val="00045933"/>
    <w:pPr>
      <w:overflowPunct w:val="0"/>
      <w:autoSpaceDE w:val="0"/>
      <w:autoSpaceDN w:val="0"/>
      <w:adjustRightInd w:val="0"/>
      <w:spacing w:after="0" w:line="280" w:lineRule="exact"/>
      <w:ind w:left="1418"/>
      <w:jc w:val="both"/>
      <w:textAlignment w:val="baseline"/>
    </w:pPr>
    <w:rPr>
      <w:rFonts w:ascii="Times New Roman" w:eastAsia="Times New Roman" w:hAnsi="Times New Roman" w:cs="David"/>
      <w:b/>
      <w:bCs/>
      <w:sz w:val="24"/>
      <w:szCs w:val="24"/>
      <w:u w:val="single"/>
      <w:lang w:eastAsia="he-IL"/>
    </w:rPr>
  </w:style>
  <w:style w:type="paragraph" w:styleId="af3">
    <w:name w:val="Title"/>
    <w:basedOn w:val="a2"/>
    <w:link w:val="af4"/>
    <w:qFormat/>
    <w:rsid w:val="00045933"/>
    <w:pPr>
      <w:overflowPunct w:val="0"/>
      <w:autoSpaceDE w:val="0"/>
      <w:autoSpaceDN w:val="0"/>
      <w:adjustRightInd w:val="0"/>
      <w:spacing w:after="0" w:line="300" w:lineRule="atLeast"/>
      <w:jc w:val="center"/>
      <w:textAlignment w:val="baseline"/>
    </w:pPr>
    <w:rPr>
      <w:rFonts w:ascii="Times New Roman" w:eastAsia="Times New Roman" w:hAnsi="Times New Roman" w:cs="David"/>
      <w:b/>
      <w:bCs/>
      <w:szCs w:val="32"/>
    </w:rPr>
  </w:style>
  <w:style w:type="character" w:customStyle="1" w:styleId="af4">
    <w:name w:val="כותרת טקסט תו"/>
    <w:basedOn w:val="a3"/>
    <w:link w:val="af3"/>
    <w:rsid w:val="00045933"/>
    <w:rPr>
      <w:rFonts w:ascii="Times New Roman" w:eastAsia="Times New Roman" w:hAnsi="Times New Roman" w:cs="David"/>
      <w:b/>
      <w:bCs/>
      <w:szCs w:val="32"/>
    </w:rPr>
  </w:style>
  <w:style w:type="paragraph" w:customStyle="1" w:styleId="a1">
    <w:name w:val="מדורג"/>
    <w:basedOn w:val="a2"/>
    <w:autoRedefine/>
    <w:rsid w:val="00045933"/>
    <w:pPr>
      <w:numPr>
        <w:numId w:val="1"/>
      </w:numPr>
      <w:autoSpaceDE w:val="0"/>
      <w:autoSpaceDN w:val="0"/>
      <w:spacing w:before="240" w:after="240" w:line="240" w:lineRule="auto"/>
      <w:ind w:right="360"/>
    </w:pPr>
    <w:rPr>
      <w:rFonts w:ascii="Arial" w:eastAsia="Times New Roman" w:hAnsi="Arial" w:cs="Arial"/>
      <w:sz w:val="20"/>
      <w:szCs w:val="24"/>
      <w:lang w:eastAsia="he-IL"/>
    </w:rPr>
  </w:style>
  <w:style w:type="paragraph" w:styleId="af5">
    <w:name w:val="Block Text"/>
    <w:basedOn w:val="a2"/>
    <w:rsid w:val="00045933"/>
    <w:pPr>
      <w:tabs>
        <w:tab w:val="left" w:pos="2835"/>
      </w:tabs>
      <w:overflowPunct w:val="0"/>
      <w:autoSpaceDE w:val="0"/>
      <w:autoSpaceDN w:val="0"/>
      <w:adjustRightInd w:val="0"/>
      <w:spacing w:after="0" w:line="280" w:lineRule="atLeast"/>
      <w:ind w:left="2835" w:right="-426" w:hanging="567"/>
      <w:jc w:val="both"/>
      <w:textAlignment w:val="baseline"/>
    </w:pPr>
    <w:rPr>
      <w:rFonts w:ascii="Times New Roman" w:eastAsia="Times New Roman" w:hAnsi="Times New Roman" w:cs="David"/>
      <w:b/>
      <w:bCs/>
      <w:sz w:val="24"/>
      <w:szCs w:val="24"/>
      <w:lang w:eastAsia="he-IL"/>
    </w:rPr>
  </w:style>
  <w:style w:type="character" w:styleId="Hyperlink">
    <w:name w:val="Hyperlink"/>
    <w:uiPriority w:val="99"/>
    <w:rsid w:val="00045933"/>
    <w:rPr>
      <w:color w:val="0000FF"/>
      <w:u w:val="single"/>
    </w:rPr>
  </w:style>
  <w:style w:type="character" w:styleId="FollowedHyperlink">
    <w:name w:val="FollowedHyperlink"/>
    <w:rsid w:val="00045933"/>
    <w:rPr>
      <w:color w:val="800080"/>
      <w:u w:val="single"/>
    </w:rPr>
  </w:style>
  <w:style w:type="paragraph" w:styleId="a0">
    <w:name w:val="List Bullet"/>
    <w:basedOn w:val="a2"/>
    <w:autoRedefine/>
    <w:rsid w:val="00045933"/>
    <w:pPr>
      <w:numPr>
        <w:numId w:val="6"/>
      </w:numPr>
      <w:overflowPunct w:val="0"/>
      <w:autoSpaceDE w:val="0"/>
      <w:autoSpaceDN w:val="0"/>
      <w:adjustRightInd w:val="0"/>
      <w:spacing w:after="0" w:line="360" w:lineRule="auto"/>
      <w:jc w:val="both"/>
      <w:textAlignment w:val="baseline"/>
    </w:pPr>
    <w:rPr>
      <w:rFonts w:ascii="Times New Roman" w:eastAsia="Times New Roman" w:hAnsi="Times New Roman" w:cs="David"/>
      <w:sz w:val="24"/>
      <w:szCs w:val="24"/>
      <w:lang w:eastAsia="he-IL"/>
    </w:rPr>
  </w:style>
  <w:style w:type="table" w:styleId="af6">
    <w:name w:val="Table Grid"/>
    <w:basedOn w:val="a4"/>
    <w:rsid w:val="00045933"/>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6">
    <w:name w:val="2"/>
    <w:basedOn w:val="a2"/>
    <w:next w:val="a8"/>
    <w:rsid w:val="00045933"/>
    <w:pPr>
      <w:tabs>
        <w:tab w:val="center" w:pos="4153"/>
        <w:tab w:val="right" w:pos="8306"/>
      </w:tabs>
      <w:overflowPunct w:val="0"/>
      <w:autoSpaceDE w:val="0"/>
      <w:autoSpaceDN w:val="0"/>
      <w:adjustRightInd w:val="0"/>
      <w:spacing w:after="0" w:line="300" w:lineRule="atLeast"/>
      <w:jc w:val="both"/>
      <w:textAlignment w:val="baseline"/>
    </w:pPr>
    <w:rPr>
      <w:rFonts w:ascii="Times New Roman" w:eastAsia="Times New Roman" w:hAnsi="Times New Roman" w:cs="David"/>
      <w:sz w:val="26"/>
      <w:szCs w:val="26"/>
      <w:lang w:eastAsia="he-IL"/>
    </w:rPr>
  </w:style>
  <w:style w:type="paragraph" w:customStyle="1" w:styleId="13">
    <w:name w:val="1"/>
    <w:basedOn w:val="a2"/>
    <w:next w:val="34"/>
    <w:rsid w:val="00045933"/>
    <w:pPr>
      <w:overflowPunct w:val="0"/>
      <w:autoSpaceDE w:val="0"/>
      <w:autoSpaceDN w:val="0"/>
      <w:adjustRightInd w:val="0"/>
      <w:spacing w:after="0" w:line="300" w:lineRule="atLeast"/>
      <w:ind w:left="1417"/>
      <w:jc w:val="both"/>
      <w:textAlignment w:val="baseline"/>
    </w:pPr>
    <w:rPr>
      <w:rFonts w:ascii="Times New Roman" w:eastAsia="Times New Roman" w:hAnsi="Times New Roman" w:cs="David"/>
      <w:sz w:val="24"/>
      <w:szCs w:val="24"/>
      <w:lang w:eastAsia="he-IL"/>
    </w:rPr>
  </w:style>
  <w:style w:type="table" w:customStyle="1" w:styleId="LightList1">
    <w:name w:val="Light List1"/>
    <w:basedOn w:val="a4"/>
    <w:rsid w:val="00045933"/>
    <w:pPr>
      <w:spacing w:after="0" w:line="240" w:lineRule="auto"/>
    </w:pPr>
    <w:rPr>
      <w:rFonts w:ascii="Calibri" w:eastAsia="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2"/>
    <w:rsid w:val="00045933"/>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2"/>
    <w:rsid w:val="00045933"/>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2"/>
    <w:rsid w:val="00045933"/>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2"/>
    <w:rsid w:val="00045933"/>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7">
    <w:name w:val="List Paragraph"/>
    <w:aliases w:val="נספח 2 מתוקן,LP1,פיסקת bullets,lp1,FooterText,numbered,Paragraphe de liste1,רמה 2,x.x.x.x,List Paragraph_0,List Paragraph_1,פיסקת רשימה1,פיסקת רשימה11,Bullet List,מכרזים - טקסט סעיפים,List Paragraph1,style 2,Table,רגיל 10,LP11,LP111,LP12"/>
    <w:basedOn w:val="a2"/>
    <w:link w:val="af8"/>
    <w:uiPriority w:val="34"/>
    <w:qFormat/>
    <w:rsid w:val="00045933"/>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customStyle="1" w:styleId="2">
    <w:name w:val="מיספור2"/>
    <w:basedOn w:val="a2"/>
    <w:next w:val="a2"/>
    <w:rsid w:val="00045933"/>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2"/>
    <w:next w:val="a2"/>
    <w:link w:val="14"/>
    <w:autoRedefine/>
    <w:rsid w:val="00045933"/>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4">
    <w:name w:val="מספור1 תו"/>
    <w:link w:val="1"/>
    <w:rsid w:val="00045933"/>
    <w:rPr>
      <w:rFonts w:ascii="Times New Roman" w:eastAsia="Times New Roman" w:hAnsi="Times New Roman" w:cs="Times New Roman"/>
      <w:color w:val="000000"/>
      <w:sz w:val="20"/>
      <w:szCs w:val="24"/>
    </w:rPr>
  </w:style>
  <w:style w:type="paragraph" w:customStyle="1" w:styleId="3">
    <w:name w:val="מספור3"/>
    <w:basedOn w:val="a2"/>
    <w:next w:val="a2"/>
    <w:rsid w:val="00045933"/>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BasicParagraph">
    <w:name w:val="[Basic Paragraph]"/>
    <w:basedOn w:val="a2"/>
    <w:uiPriority w:val="99"/>
    <w:rsid w:val="00045933"/>
    <w:pPr>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bidi="ar-YE"/>
    </w:rPr>
  </w:style>
  <w:style w:type="character" w:customStyle="1" w:styleId="cf01">
    <w:name w:val="cf01"/>
    <w:rsid w:val="00045933"/>
    <w:rPr>
      <w:rFonts w:ascii="Tahoma" w:hAnsi="Tahoma" w:cs="Tahoma" w:hint="default"/>
      <w:sz w:val="18"/>
      <w:szCs w:val="18"/>
    </w:rPr>
  </w:style>
  <w:style w:type="character" w:styleId="af9">
    <w:name w:val="annotation reference"/>
    <w:rsid w:val="00045933"/>
    <w:rPr>
      <w:sz w:val="16"/>
      <w:szCs w:val="16"/>
    </w:rPr>
  </w:style>
  <w:style w:type="paragraph" w:styleId="afa">
    <w:name w:val="annotation text"/>
    <w:basedOn w:val="a2"/>
    <w:link w:val="afb"/>
    <w:uiPriority w:val="99"/>
    <w:rsid w:val="00045933"/>
    <w:pPr>
      <w:overflowPunct w:val="0"/>
      <w:autoSpaceDE w:val="0"/>
      <w:autoSpaceDN w:val="0"/>
      <w:adjustRightInd w:val="0"/>
      <w:spacing w:after="0" w:line="360" w:lineRule="auto"/>
      <w:jc w:val="both"/>
      <w:textAlignment w:val="baseline"/>
    </w:pPr>
    <w:rPr>
      <w:rFonts w:ascii="Times New Roman" w:eastAsia="Times New Roman" w:hAnsi="Times New Roman" w:cs="David"/>
      <w:sz w:val="20"/>
      <w:szCs w:val="20"/>
      <w:lang w:eastAsia="he-IL"/>
    </w:rPr>
  </w:style>
  <w:style w:type="character" w:customStyle="1" w:styleId="afb">
    <w:name w:val="טקסט הערה תו"/>
    <w:basedOn w:val="a3"/>
    <w:link w:val="afa"/>
    <w:uiPriority w:val="99"/>
    <w:rsid w:val="00045933"/>
    <w:rPr>
      <w:rFonts w:ascii="Times New Roman" w:eastAsia="Times New Roman" w:hAnsi="Times New Roman" w:cs="David"/>
      <w:sz w:val="20"/>
      <w:szCs w:val="20"/>
      <w:lang w:eastAsia="he-IL"/>
    </w:rPr>
  </w:style>
  <w:style w:type="paragraph" w:styleId="afc">
    <w:name w:val="annotation subject"/>
    <w:basedOn w:val="afa"/>
    <w:next w:val="afa"/>
    <w:link w:val="afd"/>
    <w:rsid w:val="00045933"/>
    <w:rPr>
      <w:b/>
      <w:bCs/>
    </w:rPr>
  </w:style>
  <w:style w:type="character" w:customStyle="1" w:styleId="afd">
    <w:name w:val="נושא הערה תו"/>
    <w:basedOn w:val="afb"/>
    <w:link w:val="afc"/>
    <w:rsid w:val="00045933"/>
    <w:rPr>
      <w:rFonts w:ascii="Times New Roman" w:eastAsia="Times New Roman" w:hAnsi="Times New Roman" w:cs="David"/>
      <w:b/>
      <w:bCs/>
      <w:sz w:val="20"/>
      <w:szCs w:val="20"/>
      <w:lang w:eastAsia="he-IL"/>
    </w:rPr>
  </w:style>
  <w:style w:type="paragraph" w:styleId="afe">
    <w:name w:val="Revision"/>
    <w:hidden/>
    <w:uiPriority w:val="99"/>
    <w:semiHidden/>
    <w:rsid w:val="00045933"/>
    <w:pPr>
      <w:spacing w:after="0" w:line="240" w:lineRule="auto"/>
    </w:pPr>
    <w:rPr>
      <w:rFonts w:ascii="Times New Roman" w:eastAsia="Times New Roman" w:hAnsi="Times New Roman" w:cs="David"/>
      <w:sz w:val="24"/>
      <w:szCs w:val="24"/>
      <w:lang w:eastAsia="he-IL"/>
    </w:rPr>
  </w:style>
  <w:style w:type="character" w:customStyle="1" w:styleId="normaltextrun">
    <w:name w:val="normaltextrun"/>
    <w:basedOn w:val="a3"/>
    <w:rsid w:val="00045933"/>
  </w:style>
  <w:style w:type="paragraph" w:customStyle="1" w:styleId="xmsonormal">
    <w:name w:val="x_msonormal"/>
    <w:basedOn w:val="a2"/>
    <w:rsid w:val="00045933"/>
    <w:pPr>
      <w:bidi w:val="0"/>
      <w:spacing w:after="0" w:line="240" w:lineRule="auto"/>
    </w:pPr>
    <w:rPr>
      <w:rFonts w:ascii="Times New Roman" w:eastAsia="Calibri" w:hAnsi="Times New Roman" w:cs="Times New Roman"/>
      <w:sz w:val="24"/>
      <w:szCs w:val="24"/>
    </w:rPr>
  </w:style>
  <w:style w:type="numbering" w:customStyle="1" w:styleId="a">
    <w:name w:val="כותרות ממוספרות"/>
    <w:uiPriority w:val="99"/>
    <w:rsid w:val="00045933"/>
    <w:pPr>
      <w:numPr>
        <w:numId w:val="5"/>
      </w:numPr>
    </w:pPr>
  </w:style>
  <w:style w:type="character" w:customStyle="1" w:styleId="af8">
    <w:name w:val="פיסקת רשימה תו"/>
    <w:aliases w:val="נספח 2 מתוקן תו,LP1 תו,פיסקת bullets תו,lp1 תו,FooterText תו,numbered תו,Paragraphe de liste1 תו,רמה 2 תו,x.x.x.x תו,List Paragraph_0 תו,List Paragraph_1 תו,פיסקת רשימה1 תו,פיסקת רשימה11 תו,Bullet List תו,מכרזים - טקסט סעיפים תו,Table תו"/>
    <w:link w:val="af7"/>
    <w:uiPriority w:val="34"/>
    <w:rsid w:val="00045933"/>
    <w:rPr>
      <w:rFonts w:ascii="Times New Roman" w:eastAsia="Times New Roman" w:hAnsi="Times New Roman" w:cs="David"/>
      <w:sz w:val="24"/>
      <w:szCs w:val="24"/>
      <w:lang w:eastAsia="he-IL"/>
    </w:rPr>
  </w:style>
  <w:style w:type="character" w:customStyle="1" w:styleId="il">
    <w:name w:val="il"/>
    <w:basedOn w:val="a3"/>
    <w:rsid w:val="00A973A4"/>
  </w:style>
  <w:style w:type="character" w:customStyle="1" w:styleId="UnresolvedMention1">
    <w:name w:val="Unresolved Mention1"/>
    <w:basedOn w:val="a3"/>
    <w:uiPriority w:val="99"/>
    <w:semiHidden/>
    <w:unhideWhenUsed/>
    <w:rsid w:val="0063438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4424872">
      <w:bodyDiv w:val="1"/>
      <w:marLeft w:val="0"/>
      <w:marRight w:val="0"/>
      <w:marTop w:val="0"/>
      <w:marBottom w:val="0"/>
      <w:divBdr>
        <w:top w:val="none" w:sz="0" w:space="0" w:color="auto"/>
        <w:left w:val="none" w:sz="0" w:space="0" w:color="auto"/>
        <w:bottom w:val="none" w:sz="0" w:space="0" w:color="auto"/>
        <w:right w:val="none" w:sz="0" w:space="0" w:color="auto"/>
      </w:divBdr>
      <w:divsChild>
        <w:div w:id="1970744326">
          <w:marLeft w:val="0"/>
          <w:marRight w:val="0"/>
          <w:marTop w:val="0"/>
          <w:marBottom w:val="0"/>
          <w:divBdr>
            <w:top w:val="none" w:sz="0" w:space="0" w:color="auto"/>
            <w:left w:val="none" w:sz="0" w:space="0" w:color="auto"/>
            <w:bottom w:val="none" w:sz="0" w:space="0" w:color="auto"/>
            <w:right w:val="none" w:sz="0" w:space="0" w:color="auto"/>
          </w:divBdr>
        </w:div>
        <w:div w:id="1873111414">
          <w:marLeft w:val="0"/>
          <w:marRight w:val="0"/>
          <w:marTop w:val="0"/>
          <w:marBottom w:val="0"/>
          <w:divBdr>
            <w:top w:val="none" w:sz="0" w:space="0" w:color="auto"/>
            <w:left w:val="none" w:sz="0" w:space="0" w:color="auto"/>
            <w:bottom w:val="none" w:sz="0" w:space="0" w:color="auto"/>
            <w:right w:val="none" w:sz="0" w:space="0" w:color="auto"/>
          </w:divBdr>
        </w:div>
        <w:div w:id="1976063939">
          <w:marLeft w:val="0"/>
          <w:marRight w:val="0"/>
          <w:marTop w:val="0"/>
          <w:marBottom w:val="0"/>
          <w:divBdr>
            <w:top w:val="none" w:sz="0" w:space="0" w:color="auto"/>
            <w:left w:val="none" w:sz="0" w:space="0" w:color="auto"/>
            <w:bottom w:val="none" w:sz="0" w:space="0" w:color="auto"/>
            <w:right w:val="none" w:sz="0" w:space="0" w:color="auto"/>
          </w:divBdr>
        </w:div>
        <w:div w:id="1874658407">
          <w:marLeft w:val="0"/>
          <w:marRight w:val="0"/>
          <w:marTop w:val="0"/>
          <w:marBottom w:val="0"/>
          <w:divBdr>
            <w:top w:val="none" w:sz="0" w:space="0" w:color="auto"/>
            <w:left w:val="none" w:sz="0" w:space="0" w:color="auto"/>
            <w:bottom w:val="none" w:sz="0" w:space="0" w:color="auto"/>
            <w:right w:val="none" w:sz="0" w:space="0" w:color="auto"/>
          </w:divBdr>
        </w:div>
        <w:div w:id="1816952590">
          <w:marLeft w:val="0"/>
          <w:marRight w:val="0"/>
          <w:marTop w:val="0"/>
          <w:marBottom w:val="0"/>
          <w:divBdr>
            <w:top w:val="none" w:sz="0" w:space="0" w:color="auto"/>
            <w:left w:val="none" w:sz="0" w:space="0" w:color="auto"/>
            <w:bottom w:val="none" w:sz="0" w:space="0" w:color="auto"/>
            <w:right w:val="none" w:sz="0" w:space="0" w:color="auto"/>
          </w:divBdr>
        </w:div>
        <w:div w:id="2019113716">
          <w:marLeft w:val="0"/>
          <w:marRight w:val="0"/>
          <w:marTop w:val="0"/>
          <w:marBottom w:val="0"/>
          <w:divBdr>
            <w:top w:val="none" w:sz="0" w:space="0" w:color="auto"/>
            <w:left w:val="none" w:sz="0" w:space="0" w:color="auto"/>
            <w:bottom w:val="none" w:sz="0" w:space="0" w:color="auto"/>
            <w:right w:val="none" w:sz="0" w:space="0" w:color="auto"/>
          </w:divBdr>
        </w:div>
      </w:divsChild>
    </w:div>
    <w:div w:id="832529530">
      <w:bodyDiv w:val="1"/>
      <w:marLeft w:val="0"/>
      <w:marRight w:val="0"/>
      <w:marTop w:val="0"/>
      <w:marBottom w:val="0"/>
      <w:divBdr>
        <w:top w:val="none" w:sz="0" w:space="0" w:color="auto"/>
        <w:left w:val="none" w:sz="0" w:space="0" w:color="auto"/>
        <w:bottom w:val="none" w:sz="0" w:space="0" w:color="auto"/>
        <w:right w:val="none" w:sz="0" w:space="0" w:color="auto"/>
      </w:divBdr>
    </w:div>
    <w:div w:id="1020282843">
      <w:bodyDiv w:val="1"/>
      <w:marLeft w:val="0"/>
      <w:marRight w:val="0"/>
      <w:marTop w:val="0"/>
      <w:marBottom w:val="0"/>
      <w:divBdr>
        <w:top w:val="none" w:sz="0" w:space="0" w:color="auto"/>
        <w:left w:val="none" w:sz="0" w:space="0" w:color="auto"/>
        <w:bottom w:val="none" w:sz="0" w:space="0" w:color="auto"/>
        <w:right w:val="none" w:sz="0" w:space="0" w:color="auto"/>
      </w:divBdr>
    </w:div>
    <w:div w:id="1613244411">
      <w:bodyDiv w:val="1"/>
      <w:marLeft w:val="0"/>
      <w:marRight w:val="0"/>
      <w:marTop w:val="0"/>
      <w:marBottom w:val="0"/>
      <w:divBdr>
        <w:top w:val="none" w:sz="0" w:space="0" w:color="auto"/>
        <w:left w:val="none" w:sz="0" w:space="0" w:color="auto"/>
        <w:bottom w:val="none" w:sz="0" w:space="0" w:color="auto"/>
        <w:right w:val="none" w:sz="0" w:space="0" w:color="auto"/>
      </w:divBdr>
    </w:div>
    <w:div w:id="1757284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takam.mof.gov.il/document/H.1.4.3"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43</Pages>
  <Words>11561</Words>
  <Characters>57806</Characters>
  <Application>Microsoft Office Word</Application>
  <DocSecurity>0</DocSecurity>
  <Lines>481</Lines>
  <Paragraphs>138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עינת בדיחי</dc:creator>
  <cp:keywords/>
  <dc:description/>
  <cp:lastModifiedBy>בטי כהן</cp:lastModifiedBy>
  <cp:revision>2</cp:revision>
  <dcterms:created xsi:type="dcterms:W3CDTF">2024-05-28T11:29:00Z</dcterms:created>
  <dcterms:modified xsi:type="dcterms:W3CDTF">2024-05-28T11:29:00Z</dcterms:modified>
</cp:coreProperties>
</file>