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09E1" w:rsidRPr="00F009E1" w:rsidRDefault="00F009E1" w:rsidP="00F009E1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 w:hint="eastAsia"/>
          <w:b/>
          <w:bCs/>
          <w:caps/>
          <w:vanish/>
          <w:spacing w:val="15"/>
          <w:sz w:val="32"/>
          <w:szCs w:val="32"/>
          <w:rtl/>
        </w:rPr>
      </w:pPr>
    </w:p>
    <w:p w:rsidR="00F009E1" w:rsidRPr="00F009E1" w:rsidRDefault="00F009E1" w:rsidP="00F009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F009E1" w:rsidRPr="00F009E1" w:rsidRDefault="00F009E1" w:rsidP="00F009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F009E1" w:rsidRPr="00F009E1" w:rsidRDefault="00F009E1" w:rsidP="00F009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F009E1" w:rsidRPr="00F009E1" w:rsidRDefault="00F009E1" w:rsidP="00F009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F009E1" w:rsidRPr="00F009E1" w:rsidRDefault="00F009E1" w:rsidP="00F009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F009E1" w:rsidRPr="008E6C99" w:rsidRDefault="00F009E1" w:rsidP="00F009E1">
      <w:pPr>
        <w:pStyle w:val="11"/>
        <w:rPr>
          <w:rtl/>
        </w:rPr>
      </w:pPr>
      <w:bookmarkStart w:id="0" w:name="_GoBack"/>
      <w:bookmarkEnd w:id="0"/>
      <w:r w:rsidRPr="00BC1E1C">
        <w:rPr>
          <w:rFonts w:hint="eastAsia"/>
          <w:rtl/>
        </w:rPr>
        <w:t>תנאי</w:t>
      </w:r>
      <w:r w:rsidRPr="00BC1E1C">
        <w:rPr>
          <w:rtl/>
        </w:rPr>
        <w:t xml:space="preserve"> סף </w:t>
      </w:r>
      <w:r w:rsidRPr="008E6C99">
        <w:rPr>
          <w:rtl/>
        </w:rPr>
        <w:t>להשתתפות במכרז</w:t>
      </w:r>
    </w:p>
    <w:p w:rsidR="00F009E1" w:rsidRPr="00B63569" w:rsidRDefault="00F009E1" w:rsidP="00F009E1">
      <w:pPr>
        <w:pStyle w:val="1110"/>
      </w:pPr>
      <w:r w:rsidRPr="008E4A49">
        <w:rPr>
          <w:rtl/>
        </w:rPr>
        <w:t>רשאי להשתתף במכרז מציע אשר עומד, במועד</w:t>
      </w:r>
      <w:r w:rsidRPr="008E4A49">
        <w:rPr>
          <w:rFonts w:hint="cs"/>
          <w:rtl/>
        </w:rPr>
        <w:t xml:space="preserve"> האחרון ל</w:t>
      </w:r>
      <w:r w:rsidRPr="008E4A49">
        <w:rPr>
          <w:rtl/>
        </w:rPr>
        <w:t>הגשת ההצע</w:t>
      </w:r>
      <w:r w:rsidRPr="008E4A49">
        <w:rPr>
          <w:rFonts w:hint="cs"/>
          <w:rtl/>
        </w:rPr>
        <w:t>ות</w:t>
      </w:r>
      <w:r w:rsidRPr="008E4A49">
        <w:rPr>
          <w:rtl/>
        </w:rPr>
        <w:t xml:space="preserve">, </w:t>
      </w:r>
      <w:r w:rsidRPr="0073788C">
        <w:rPr>
          <w:rtl/>
        </w:rPr>
        <w:t>ב</w:t>
      </w:r>
      <w:r w:rsidRPr="0073788C">
        <w:rPr>
          <w:rFonts w:hint="cs"/>
          <w:rtl/>
        </w:rPr>
        <w:t>תנאי הסף להשתתפות במכרז המנו</w:t>
      </w:r>
      <w:r>
        <w:rPr>
          <w:rFonts w:hint="cs"/>
          <w:rtl/>
        </w:rPr>
        <w:t>י</w:t>
      </w:r>
      <w:r w:rsidRPr="0073788C">
        <w:rPr>
          <w:rFonts w:hint="cs"/>
          <w:rtl/>
        </w:rPr>
        <w:t>ים להלן</w:t>
      </w:r>
      <w:r>
        <w:rPr>
          <w:rFonts w:hint="cs"/>
          <w:rtl/>
        </w:rPr>
        <w:t xml:space="preserve">. </w:t>
      </w:r>
      <w:r w:rsidRPr="008A2C04">
        <w:rPr>
          <w:rFonts w:hint="cs"/>
          <w:rtl/>
        </w:rPr>
        <w:t>הוכחת העמידה בתנאי הסף המנויים ל</w:t>
      </w:r>
      <w:r>
        <w:rPr>
          <w:rFonts w:hint="cs"/>
          <w:rtl/>
        </w:rPr>
        <w:t>ה</w:t>
      </w:r>
      <w:r w:rsidRPr="008A2C04">
        <w:rPr>
          <w:rFonts w:hint="cs"/>
          <w:rtl/>
        </w:rPr>
        <w:t>ל</w:t>
      </w:r>
      <w:r>
        <w:rPr>
          <w:rFonts w:hint="cs"/>
          <w:rtl/>
        </w:rPr>
        <w:t>ן</w:t>
      </w:r>
      <w:r w:rsidRPr="008A2C04">
        <w:rPr>
          <w:rFonts w:hint="cs"/>
          <w:rtl/>
        </w:rPr>
        <w:t xml:space="preserve">, תתבצע בהתאם </w:t>
      </w:r>
      <w:r>
        <w:rPr>
          <w:rFonts w:hint="cs"/>
          <w:rtl/>
        </w:rPr>
        <w:t>למפורט בפרק זה.</w:t>
      </w:r>
    </w:p>
    <w:p w:rsidR="00F009E1" w:rsidRDefault="00F009E1" w:rsidP="00F009E1">
      <w:pPr>
        <w:pStyle w:val="111"/>
        <w:rPr>
          <w:rtl/>
        </w:rPr>
      </w:pPr>
      <w:bookmarkStart w:id="1" w:name="_Toc43400590"/>
      <w:bookmarkStart w:id="2" w:name="_Toc44931899"/>
      <w:bookmarkStart w:id="3" w:name="_Toc44931986"/>
      <w:r w:rsidRPr="00BC1E1C">
        <w:rPr>
          <w:rFonts w:hint="eastAsia"/>
          <w:rtl/>
        </w:rPr>
        <w:t>תנאי</w:t>
      </w:r>
      <w:r w:rsidRPr="00BC1E1C">
        <w:rPr>
          <w:rtl/>
        </w:rPr>
        <w:t xml:space="preserve"> </w:t>
      </w:r>
      <w:r w:rsidRPr="00BC1E1C">
        <w:rPr>
          <w:rFonts w:hint="eastAsia"/>
          <w:rtl/>
        </w:rPr>
        <w:t>סף</w:t>
      </w:r>
      <w:r w:rsidRPr="00BC1E1C">
        <w:rPr>
          <w:rtl/>
        </w:rPr>
        <w:t xml:space="preserve"> </w:t>
      </w:r>
      <w:r w:rsidRPr="00BC1E1C">
        <w:rPr>
          <w:rFonts w:hint="eastAsia"/>
          <w:rtl/>
        </w:rPr>
        <w:t>מנהליים</w:t>
      </w:r>
      <w:r>
        <w:rPr>
          <w:rFonts w:hint="cs"/>
          <w:rtl/>
        </w:rPr>
        <w:t xml:space="preserve">- </w:t>
      </w:r>
      <w:bookmarkEnd w:id="1"/>
      <w:bookmarkEnd w:id="2"/>
      <w:bookmarkEnd w:id="3"/>
      <w:r w:rsidRPr="0093105A">
        <w:rPr>
          <w:rFonts w:hint="eastAsia"/>
          <w:rtl/>
        </w:rPr>
        <w:t>המציע</w:t>
      </w:r>
      <w:r w:rsidRPr="0093105A">
        <w:rPr>
          <w:rtl/>
        </w:rPr>
        <w:t xml:space="preserve"> מצהיר ומתחייב כי הוא עומד בתנאי הסף המנהליים המפורטים </w:t>
      </w:r>
      <w:r w:rsidRPr="0093105A">
        <w:rPr>
          <w:rFonts w:hint="eastAsia"/>
          <w:rtl/>
        </w:rPr>
        <w:t>להלן</w:t>
      </w:r>
      <w:r>
        <w:rPr>
          <w:rFonts w:hint="cs"/>
          <w:rtl/>
        </w:rPr>
        <w:t>:</w:t>
      </w:r>
    </w:p>
    <w:p w:rsidR="00F009E1" w:rsidRDefault="00F009E1" w:rsidP="00F009E1">
      <w:pPr>
        <w:pStyle w:val="1111"/>
      </w:pPr>
      <w:r w:rsidRPr="00E3750B">
        <w:rPr>
          <w:rFonts w:hint="cs"/>
          <w:b/>
          <w:bCs/>
          <w:rtl/>
        </w:rPr>
        <w:t>ניהול פנקסים</w:t>
      </w:r>
      <w:r w:rsidRPr="00426CDE">
        <w:rPr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המציע מצהיר כי הוא:</w:t>
      </w:r>
    </w:p>
    <w:p w:rsidR="00F009E1" w:rsidRDefault="00F009E1" w:rsidP="00F009E1">
      <w:pPr>
        <w:pStyle w:val="11111"/>
      </w:pPr>
      <w:r w:rsidRPr="00554187">
        <w:rPr>
          <w:rtl/>
        </w:rPr>
        <w:t>מנהל את פנקסי החשבונות והרשומות שעליו לנהל על פי פקודת מס הכנסה, וחוק מס ערך מוסף, התשל"ו-1975 ("חוק מס ערך מוסף"), או שהוא פטור מלנהלם</w:t>
      </w:r>
      <w:r>
        <w:rPr>
          <w:rFonts w:hint="cs"/>
          <w:rtl/>
        </w:rPr>
        <w:t>.</w:t>
      </w:r>
    </w:p>
    <w:p w:rsidR="00F009E1" w:rsidRPr="00426CDE" w:rsidRDefault="00F009E1" w:rsidP="00F009E1">
      <w:pPr>
        <w:pStyle w:val="11111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:rsidR="00F009E1" w:rsidRPr="00E72233" w:rsidRDefault="00F009E1" w:rsidP="00F009E1">
      <w:pPr>
        <w:pStyle w:val="1111"/>
        <w:numPr>
          <w:ilvl w:val="0"/>
          <w:numId w:val="0"/>
        </w:numPr>
        <w:ind w:left="1759"/>
        <w:rPr>
          <w:u w:val="single"/>
        </w:rPr>
      </w:pPr>
      <w:r w:rsidRPr="00082200">
        <w:rPr>
          <w:rFonts w:hint="cs"/>
          <w:rtl/>
        </w:rPr>
        <w:t xml:space="preserve">לצורך הוכחת עמידה בתנאי סף זה </w:t>
      </w:r>
      <w:r w:rsidRPr="009B28A7">
        <w:rPr>
          <w:rFonts w:hint="eastAsia"/>
          <w:rtl/>
        </w:rPr>
        <w:t>על</w:t>
      </w:r>
      <w:r w:rsidRPr="009B28A7">
        <w:rPr>
          <w:rtl/>
        </w:rPr>
        <w:t xml:space="preserve"> </w:t>
      </w:r>
      <w:r w:rsidRPr="009B28A7">
        <w:rPr>
          <w:rFonts w:hint="eastAsia"/>
          <w:rtl/>
        </w:rPr>
        <w:t>המציע</w:t>
      </w:r>
      <w:r w:rsidRPr="009B28A7">
        <w:rPr>
          <w:rtl/>
        </w:rPr>
        <w:t xml:space="preserve"> </w:t>
      </w:r>
      <w:r w:rsidRPr="009B28A7">
        <w:rPr>
          <w:rFonts w:hint="eastAsia"/>
          <w:rtl/>
        </w:rPr>
        <w:t>לצרף</w:t>
      </w:r>
      <w:r w:rsidRPr="009B28A7">
        <w:rPr>
          <w:rtl/>
        </w:rPr>
        <w:t xml:space="preserve"> </w:t>
      </w:r>
      <w:r w:rsidRPr="009B28A7">
        <w:rPr>
          <w:rFonts w:hint="eastAsia"/>
          <w:rtl/>
        </w:rPr>
        <w:t>אישור</w:t>
      </w:r>
      <w:r w:rsidRPr="009B28A7">
        <w:rPr>
          <w:rFonts w:hint="cs"/>
          <w:rtl/>
        </w:rPr>
        <w:t xml:space="preserve"> תקף מ</w:t>
      </w:r>
      <w:r w:rsidRPr="009B28A7">
        <w:rPr>
          <w:rFonts w:hint="eastAsia"/>
          <w:rtl/>
        </w:rPr>
        <w:t>פקיד</w:t>
      </w:r>
      <w:r w:rsidRPr="009B28A7">
        <w:rPr>
          <w:rtl/>
        </w:rPr>
        <w:t xml:space="preserve"> </w:t>
      </w:r>
      <w:r w:rsidRPr="009B28A7">
        <w:rPr>
          <w:rFonts w:hint="eastAsia"/>
          <w:rtl/>
        </w:rPr>
        <w:t>מורשה</w:t>
      </w:r>
      <w:r w:rsidRPr="009B28A7">
        <w:rPr>
          <w:rFonts w:hint="cs"/>
          <w:rtl/>
        </w:rPr>
        <w:t xml:space="preserve">, רואה חשבון או יועץ מס. </w:t>
      </w:r>
    </w:p>
    <w:p w:rsidR="00F009E1" w:rsidRPr="00DF5D14" w:rsidRDefault="00F009E1" w:rsidP="00F009E1">
      <w:pPr>
        <w:pStyle w:val="1111"/>
        <w:rPr>
          <w:b/>
          <w:bCs/>
          <w:rtl/>
        </w:rPr>
      </w:pPr>
      <w:r w:rsidRPr="00E3750B">
        <w:rPr>
          <w:rFonts w:hint="cs"/>
          <w:b/>
          <w:bCs/>
          <w:rtl/>
        </w:rPr>
        <w:t>ייצוג הולם</w:t>
      </w:r>
      <w:r>
        <w:rPr>
          <w:rFonts w:hint="cs"/>
          <w:b/>
          <w:bCs/>
          <w:rtl/>
        </w:rPr>
        <w:t xml:space="preserve"> </w:t>
      </w:r>
      <w:r w:rsidRPr="008B27AC">
        <w:rPr>
          <w:rFonts w:hint="cs"/>
          <w:b/>
          <w:bCs/>
          <w:rtl/>
        </w:rPr>
        <w:t xml:space="preserve">לאנשים עם </w:t>
      </w:r>
      <w:r w:rsidRPr="00DF5D14">
        <w:rPr>
          <w:rFonts w:hint="cs"/>
          <w:b/>
          <w:bCs/>
          <w:rtl/>
        </w:rPr>
        <w:t xml:space="preserve">מוגבלות  </w:t>
      </w:r>
      <w:r w:rsidRPr="00DF5D14">
        <w:rPr>
          <w:rFonts w:hint="cs"/>
          <w:rtl/>
        </w:rPr>
        <w:t>(</w:t>
      </w:r>
      <w:r>
        <w:rPr>
          <w:rFonts w:hint="cs"/>
          <w:rtl/>
        </w:rPr>
        <w:t xml:space="preserve">על המציע </w:t>
      </w:r>
      <w:r w:rsidRPr="00DF5D14">
        <w:rPr>
          <w:rFonts w:hint="cs"/>
          <w:rtl/>
        </w:rPr>
        <w:t xml:space="preserve">לסמן ב- </w:t>
      </w:r>
      <w:r w:rsidRPr="00DF5D14">
        <w:rPr>
          <w:rFonts w:hint="cs"/>
        </w:rPr>
        <w:t>X</w:t>
      </w:r>
      <w:r w:rsidRPr="00DF5D14">
        <w:rPr>
          <w:rFonts w:hint="cs"/>
          <w:rtl/>
        </w:rPr>
        <w:t xml:space="preserve"> את אחת מהאפשרויות)</w:t>
      </w:r>
    </w:p>
    <w:p w:rsidR="00F009E1" w:rsidRPr="00DF5D14" w:rsidRDefault="00F009E1" w:rsidP="00F009E1">
      <w:pPr>
        <w:numPr>
          <w:ilvl w:val="0"/>
          <w:numId w:val="2"/>
        </w:numPr>
        <w:tabs>
          <w:tab w:val="clear" w:pos="360"/>
          <w:tab w:val="left" w:pos="7854"/>
        </w:tabs>
        <w:spacing w:after="0" w:line="360" w:lineRule="auto"/>
        <w:ind w:left="1759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הוראות סעיף 9 לחוק שוויון זכויות לאנשים עם מוגבלות, התשנ"ח</w:t>
      </w:r>
      <w:r w:rsidRPr="00DF5D14">
        <w:rPr>
          <w:rFonts w:ascii="David" w:hAnsi="David" w:cs="David" w:hint="cs"/>
          <w:rtl/>
        </w:rPr>
        <w:t>-</w:t>
      </w:r>
      <w:r w:rsidRPr="00DF5D14">
        <w:rPr>
          <w:rFonts w:ascii="David" w:hAnsi="David" w:cs="David"/>
          <w:rtl/>
        </w:rPr>
        <w:t xml:space="preserve">1998 </w:t>
      </w:r>
      <w:r w:rsidRPr="00DF5D14">
        <w:rPr>
          <w:rFonts w:ascii="David" w:hAnsi="David" w:cs="David" w:hint="cs"/>
          <w:rtl/>
        </w:rPr>
        <w:t>("</w:t>
      </w:r>
      <w:r w:rsidRPr="00DF5D14">
        <w:rPr>
          <w:rFonts w:ascii="David" w:hAnsi="David" w:cs="David" w:hint="cs"/>
          <w:b/>
          <w:bCs/>
          <w:rtl/>
        </w:rPr>
        <w:t>חוק שוויון זכויות לאנשים עם מוגבלויות</w:t>
      </w:r>
      <w:r w:rsidRPr="00DF5D14">
        <w:rPr>
          <w:rFonts w:ascii="David" w:hAnsi="David" w:cs="David" w:hint="cs"/>
          <w:rtl/>
        </w:rPr>
        <w:t xml:space="preserve">") </w:t>
      </w:r>
      <w:r w:rsidRPr="00DF5D14">
        <w:rPr>
          <w:rFonts w:ascii="David" w:hAnsi="David" w:cs="David" w:hint="cs"/>
          <w:u w:val="single"/>
          <w:rtl/>
        </w:rPr>
        <w:t>אינן</w:t>
      </w:r>
      <w:r w:rsidRPr="00DF5D14">
        <w:rPr>
          <w:rFonts w:ascii="David" w:hAnsi="David" w:cs="David" w:hint="cs"/>
          <w:rtl/>
        </w:rPr>
        <w:t xml:space="preserve"> </w:t>
      </w:r>
      <w:r w:rsidRPr="00DF5D14">
        <w:rPr>
          <w:rFonts w:ascii="David" w:hAnsi="David" w:cs="David"/>
          <w:rtl/>
        </w:rPr>
        <w:t>חלות על המציע.</w:t>
      </w:r>
    </w:p>
    <w:p w:rsidR="00F009E1" w:rsidRPr="00DF5D14" w:rsidRDefault="00F009E1" w:rsidP="00F009E1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after="0" w:line="360" w:lineRule="auto"/>
        <w:ind w:left="1759" w:hanging="425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 xml:space="preserve">הוראות סעיף 9 לחוק שוויון זכויות לאנשים עם מוגבלות חלות על המציע והוא מקיים אותן. </w:t>
      </w:r>
    </w:p>
    <w:p w:rsidR="00F009E1" w:rsidRPr="00DF5D14" w:rsidRDefault="00F009E1" w:rsidP="00F009E1">
      <w:pPr>
        <w:pStyle w:val="11111"/>
      </w:pPr>
      <w:r w:rsidRPr="00DF5D14">
        <w:rPr>
          <w:rtl/>
        </w:rPr>
        <w:t>במקרה שהוראות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החוק:   </w:t>
      </w:r>
    </w:p>
    <w:p w:rsidR="00F009E1" w:rsidRPr="00DF5D14" w:rsidRDefault="00F009E1" w:rsidP="00F009E1">
      <w:pPr>
        <w:pStyle w:val="a3"/>
        <w:spacing w:line="360" w:lineRule="auto"/>
        <w:ind w:left="2307" w:right="-180" w:firstLine="248"/>
        <w:jc w:val="both"/>
        <w:rPr>
          <w:rFonts w:ascii="David" w:hAnsi="David" w:cs="David"/>
        </w:rPr>
      </w:pP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יש לסמן ב- </w:t>
      </w:r>
      <w:r w:rsidRPr="00DF5D14">
        <w:rPr>
          <w:rFonts w:ascii="David" w:hAnsi="David" w:cs="David" w:hint="cs"/>
          <w:sz w:val="22"/>
          <w:szCs w:val="22"/>
          <w:u w:val="single"/>
        </w:rPr>
        <w:t>X</w:t>
      </w: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 את אחת מהאפשרויות:</w:t>
      </w:r>
    </w:p>
    <w:p w:rsidR="00F009E1" w:rsidRPr="00DF5D14" w:rsidRDefault="00F009E1" w:rsidP="00F009E1">
      <w:pPr>
        <w:numPr>
          <w:ilvl w:val="3"/>
          <w:numId w:val="3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מעסיק פחות מ-100 עובדים.</w:t>
      </w:r>
    </w:p>
    <w:p w:rsidR="00F009E1" w:rsidRPr="00DF5D14" w:rsidRDefault="00F009E1" w:rsidP="00F009E1">
      <w:pPr>
        <w:numPr>
          <w:ilvl w:val="3"/>
          <w:numId w:val="3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>המציע מעסיק 100 עובדים או יותר.</w:t>
      </w:r>
    </w:p>
    <w:p w:rsidR="00F009E1" w:rsidRPr="00DF5D14" w:rsidRDefault="00F009E1" w:rsidP="00F009E1">
      <w:pPr>
        <w:pStyle w:val="11111"/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:rsidR="00F009E1" w:rsidRPr="00780937" w:rsidRDefault="00F009E1" w:rsidP="00F009E1">
      <w:pPr>
        <w:numPr>
          <w:ilvl w:val="3"/>
          <w:numId w:val="4"/>
        </w:numPr>
        <w:tabs>
          <w:tab w:val="clear" w:pos="2160"/>
          <w:tab w:val="num" w:pos="2893"/>
        </w:tabs>
        <w:spacing w:after="0" w:line="360" w:lineRule="auto"/>
        <w:ind w:left="2893" w:right="360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מתחייב כי ככל שיזכה במכרז יפנה למנהל הכללי של משרד העבודה והרווחה והשירותים החברתיים לשם</w:t>
      </w:r>
      <w:r w:rsidRPr="00DF5D14">
        <w:rPr>
          <w:rFonts w:ascii="David" w:hAnsi="David" w:cs="David"/>
        </w:rPr>
        <w:t xml:space="preserve"> </w:t>
      </w:r>
      <w:r w:rsidRPr="00DF5D14">
        <w:rPr>
          <w:rFonts w:ascii="David" w:hAnsi="David" w:cs="David"/>
          <w:rtl/>
        </w:rPr>
        <w:t>בחינת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יישום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lastRenderedPageBreak/>
        <w:t>חובותיו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לפי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סעיף</w:t>
      </w:r>
      <w:r w:rsidRPr="00780937">
        <w:rPr>
          <w:rFonts w:ascii="David" w:hAnsi="David" w:cs="David"/>
        </w:rPr>
        <w:t xml:space="preserve"> 9 </w:t>
      </w:r>
      <w:r w:rsidRPr="00780937">
        <w:rPr>
          <w:rFonts w:ascii="David" w:hAnsi="David" w:cs="David"/>
          <w:rtl/>
        </w:rPr>
        <w:t>לחוק שוויון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זכויות לאנשים עם מוגבלות, ובמקרה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הצורך</w:t>
      </w:r>
      <w:r w:rsidRPr="00780937">
        <w:rPr>
          <w:rFonts w:ascii="David" w:hAnsi="David" w:cs="David"/>
        </w:rPr>
        <w:t>–</w:t>
      </w:r>
      <w:r w:rsidRPr="00780937">
        <w:rPr>
          <w:rFonts w:ascii="David" w:hAnsi="David" w:cs="David"/>
          <w:rtl/>
        </w:rPr>
        <w:t xml:space="preserve"> לשם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קבלת הנחיות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בקשר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ליישומן</w:t>
      </w:r>
      <w:r w:rsidRPr="00780937">
        <w:rPr>
          <w:rFonts w:ascii="David" w:hAnsi="David" w:cs="David"/>
        </w:rPr>
        <w:t>.</w:t>
      </w:r>
    </w:p>
    <w:p w:rsidR="00F009E1" w:rsidRPr="00DA4627" w:rsidRDefault="00F009E1" w:rsidP="00F009E1">
      <w:pPr>
        <w:numPr>
          <w:ilvl w:val="3"/>
          <w:numId w:val="4"/>
        </w:numPr>
        <w:tabs>
          <w:tab w:val="clear" w:pos="2160"/>
          <w:tab w:val="num" w:pos="2893"/>
        </w:tabs>
        <w:spacing w:after="0" w:line="360" w:lineRule="auto"/>
        <w:ind w:left="2893" w:right="-180" w:hanging="425"/>
        <w:jc w:val="both"/>
      </w:pPr>
      <w:r w:rsidRPr="00DA4627">
        <w:rPr>
          <w:rFonts w:ascii="David" w:hAnsi="David" w:cs="David"/>
          <w:rtl/>
        </w:rPr>
        <w:t xml:space="preserve">המציע </w:t>
      </w:r>
      <w:r w:rsidRPr="00DA4627">
        <w:rPr>
          <w:rFonts w:ascii="David" w:hAnsi="David" w:cs="David" w:hint="eastAsia"/>
          <w:rtl/>
        </w:rPr>
        <w:t>פנה</w:t>
      </w:r>
      <w:r w:rsidRPr="00DA4627">
        <w:rPr>
          <w:rFonts w:ascii="David" w:hAnsi="David" w:cs="David"/>
          <w:rtl/>
        </w:rPr>
        <w:t xml:space="preserve"> </w:t>
      </w:r>
      <w:r w:rsidRPr="00DA4627">
        <w:rPr>
          <w:rFonts w:ascii="David" w:hAnsi="David" w:cs="David" w:hint="eastAsia"/>
          <w:rtl/>
        </w:rPr>
        <w:t>בעבר</w:t>
      </w:r>
      <w:r w:rsidRPr="00DA4627">
        <w:rPr>
          <w:rFonts w:ascii="David" w:hAnsi="David" w:cs="David"/>
          <w:rtl/>
        </w:rPr>
        <w:t xml:space="preserve"> למנהל הכללי של משרד העבודה והרווחה והשירותים החברתיים לשם בחינת</w:t>
      </w:r>
      <w:r w:rsidRPr="00DA4627">
        <w:rPr>
          <w:rFonts w:ascii="David" w:hAnsi="David" w:cs="David"/>
        </w:rPr>
        <w:t xml:space="preserve"> </w:t>
      </w:r>
      <w:r w:rsidRPr="00DA4627">
        <w:rPr>
          <w:rFonts w:ascii="David" w:hAnsi="David" w:cs="David"/>
          <w:rtl/>
        </w:rPr>
        <w:t>יישום</w:t>
      </w:r>
      <w:r w:rsidRPr="00DA4627">
        <w:rPr>
          <w:rFonts w:ascii="David" w:hAnsi="David" w:cs="David"/>
        </w:rPr>
        <w:t xml:space="preserve"> </w:t>
      </w:r>
      <w:r w:rsidRPr="00DA4627">
        <w:rPr>
          <w:rFonts w:ascii="David" w:hAnsi="David" w:cs="David"/>
          <w:rtl/>
        </w:rPr>
        <w:t>חובותיו</w:t>
      </w:r>
      <w:r w:rsidRPr="00DA4627">
        <w:rPr>
          <w:rFonts w:ascii="David" w:hAnsi="David" w:cs="David"/>
        </w:rPr>
        <w:t xml:space="preserve"> </w:t>
      </w:r>
      <w:r w:rsidRPr="00DA4627">
        <w:rPr>
          <w:rFonts w:ascii="David" w:hAnsi="David" w:cs="David"/>
          <w:rtl/>
        </w:rPr>
        <w:t>לפי</w:t>
      </w:r>
      <w:r w:rsidRPr="00DA4627">
        <w:rPr>
          <w:rFonts w:ascii="David" w:hAnsi="David" w:cs="David"/>
        </w:rPr>
        <w:t xml:space="preserve"> </w:t>
      </w:r>
      <w:r w:rsidRPr="00DA4627">
        <w:rPr>
          <w:rFonts w:ascii="David" w:hAnsi="David" w:cs="David"/>
          <w:rtl/>
        </w:rPr>
        <w:t>סעיף</w:t>
      </w:r>
      <w:r w:rsidRPr="00DA4627">
        <w:rPr>
          <w:rFonts w:ascii="David" w:hAnsi="David" w:cs="David"/>
        </w:rPr>
        <w:t xml:space="preserve"> 9 </w:t>
      </w:r>
      <w:r w:rsidRPr="00DA4627">
        <w:rPr>
          <w:rFonts w:ascii="David" w:hAnsi="David" w:cs="David"/>
          <w:rtl/>
        </w:rPr>
        <w:t>לחוק שוויון</w:t>
      </w:r>
      <w:r w:rsidRPr="00DA4627">
        <w:rPr>
          <w:rFonts w:ascii="David" w:hAnsi="David" w:cs="David"/>
        </w:rPr>
        <w:t xml:space="preserve"> </w:t>
      </w:r>
      <w:r w:rsidRPr="00DA4627">
        <w:rPr>
          <w:rFonts w:ascii="David" w:hAnsi="David" w:cs="David"/>
          <w:rtl/>
        </w:rPr>
        <w:t>זכויות לאנשים עם מוגבלות, ואם קיבל הנחיות ליישום חובותיו פעל ליישומן.</w:t>
      </w:r>
      <w:r w:rsidRPr="00DA4627">
        <w:rPr>
          <w:rFonts w:ascii="David" w:hAnsi="David" w:cs="David" w:hint="cs"/>
          <w:rtl/>
        </w:rPr>
        <w:t xml:space="preserve">  </w:t>
      </w:r>
    </w:p>
    <w:p w:rsidR="00F009E1" w:rsidRPr="002A3E64" w:rsidRDefault="00F009E1" w:rsidP="00F009E1">
      <w:pPr>
        <w:pStyle w:val="111"/>
      </w:pPr>
      <w:bookmarkStart w:id="4" w:name="_Toc32477196"/>
      <w:bookmarkStart w:id="5" w:name="_Toc43400591"/>
      <w:bookmarkStart w:id="6" w:name="_Toc44931900"/>
      <w:bookmarkStart w:id="7" w:name="_Toc44931987"/>
      <w:bookmarkEnd w:id="4"/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מקצועיים</w:t>
      </w:r>
      <w:r>
        <w:rPr>
          <w:rFonts w:hint="cs"/>
          <w:rtl/>
        </w:rPr>
        <w:t xml:space="preserve">- </w:t>
      </w:r>
      <w:r w:rsidRPr="00BA1A27">
        <w:rPr>
          <w:rFonts w:hint="cs"/>
          <w:rtl/>
        </w:rPr>
        <w:t xml:space="preserve">המציע מצהיר ומתחייב כי הוא </w:t>
      </w:r>
      <w:r>
        <w:rPr>
          <w:rFonts w:hint="cs"/>
          <w:color w:val="0070C0"/>
          <w:rtl/>
        </w:rPr>
        <w:t xml:space="preserve">או מי מטעמו </w:t>
      </w:r>
      <w:r w:rsidRPr="00BA1A27">
        <w:rPr>
          <w:rFonts w:hint="cs"/>
          <w:rtl/>
        </w:rPr>
        <w:t>עומד בתנאי הסף המ</w:t>
      </w:r>
      <w:r>
        <w:rPr>
          <w:rFonts w:hint="cs"/>
          <w:rtl/>
        </w:rPr>
        <w:t>קצועיים</w:t>
      </w:r>
      <w:r w:rsidRPr="00BA1A27">
        <w:rPr>
          <w:rFonts w:hint="cs"/>
          <w:rtl/>
        </w:rPr>
        <w:t xml:space="preserve"> המפורטים להלן</w:t>
      </w:r>
      <w:r w:rsidRPr="002A3E64">
        <w:rPr>
          <w:rtl/>
        </w:rPr>
        <w:t>:</w:t>
      </w:r>
      <w:bookmarkEnd w:id="5"/>
      <w:bookmarkEnd w:id="6"/>
      <w:bookmarkEnd w:id="7"/>
    </w:p>
    <w:tbl>
      <w:tblPr>
        <w:bidiVisual/>
        <w:tblW w:w="8782" w:type="dxa"/>
        <w:tblInd w:w="205" w:type="dxa"/>
        <w:tblLayout w:type="fixed"/>
        <w:tblLook w:val="04A0" w:firstRow="1" w:lastRow="0" w:firstColumn="1" w:lastColumn="0" w:noHBand="0" w:noVBand="1"/>
      </w:tblPr>
      <w:tblGrid>
        <w:gridCol w:w="346"/>
        <w:gridCol w:w="3390"/>
        <w:gridCol w:w="5046"/>
      </w:tblGrid>
      <w:tr w:rsidR="00F009E1" w:rsidRPr="00747E1B" w:rsidTr="00633921">
        <w:trPr>
          <w:trHeight w:val="1087"/>
          <w:tblHeader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009E1" w:rsidRPr="00747E1B" w:rsidRDefault="00F009E1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</w:rPr>
            </w:pPr>
            <w:r w:rsidRPr="00747E1B">
              <w:rPr>
                <w:rFonts w:ascii="David" w:hAnsi="David" w:cs="David" w:hint="cs"/>
                <w:b/>
                <w:bCs/>
                <w:rtl/>
              </w:rPr>
              <w:t xml:space="preserve"># 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009E1" w:rsidRPr="00747E1B" w:rsidRDefault="00F009E1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</w:rPr>
            </w:pPr>
            <w:r w:rsidRPr="00747E1B">
              <w:rPr>
                <w:rFonts w:ascii="David" w:hAnsi="David" w:cs="David" w:hint="cs"/>
                <w:b/>
                <w:bCs/>
                <w:rtl/>
              </w:rPr>
              <w:t>תנאי סף מקצועי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009E1" w:rsidRPr="00747E1B" w:rsidRDefault="00F009E1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</w:rPr>
            </w:pPr>
            <w:r w:rsidRPr="00747E1B">
              <w:rPr>
                <w:rFonts w:ascii="David" w:hAnsi="David" w:cs="David" w:hint="cs"/>
                <w:b/>
                <w:bCs/>
                <w:rtl/>
              </w:rPr>
              <w:t>פירוט אודות אופן הוכחת העמידה בתנאי</w:t>
            </w:r>
          </w:p>
        </w:tc>
      </w:tr>
      <w:tr w:rsidR="00F009E1" w:rsidRPr="00747E1B" w:rsidTr="00633921">
        <w:trPr>
          <w:trHeight w:val="810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jc w:val="center"/>
              <w:rPr>
                <w:rFonts w:ascii="David" w:hAnsi="David" w:cs="David"/>
              </w:rPr>
            </w:pPr>
            <w:r w:rsidRPr="00747E1B">
              <w:rPr>
                <w:rFonts w:ascii="David" w:hAnsi="David" w:cs="David"/>
              </w:rPr>
              <w:t>1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jc w:val="center"/>
              <w:rPr>
                <w:rFonts w:ascii="David" w:hAnsi="David" w:cs="David"/>
                <w:rtl/>
              </w:rPr>
            </w:pPr>
            <w:r w:rsidRPr="00747E1B">
              <w:rPr>
                <w:rFonts w:ascii="David" w:hAnsi="David" w:cs="David" w:hint="cs"/>
                <w:rtl/>
              </w:rPr>
              <w:t>תואר שני לפחות בתחום רלוונטי כגון לימודי סביבה, חקלאות, אגרונומיה, משאבי טבע, ביולוגיה ימית, גיאוגרפיה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rPr>
                <w:rFonts w:ascii="David" w:hAnsi="David" w:cs="David"/>
                <w:rtl/>
              </w:rPr>
            </w:pPr>
            <w:r w:rsidRPr="00747E1B">
              <w:rPr>
                <w:rFonts w:ascii="David" w:hAnsi="David" w:cs="David" w:hint="cs"/>
                <w:rtl/>
              </w:rPr>
              <w:t>צרוף תעודת הסמכה מתאימה</w:t>
            </w:r>
          </w:p>
        </w:tc>
      </w:tr>
      <w:tr w:rsidR="00F009E1" w:rsidRPr="00747E1B" w:rsidTr="00633921">
        <w:trPr>
          <w:trHeight w:val="810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jc w:val="center"/>
              <w:rPr>
                <w:rFonts w:ascii="David" w:hAnsi="David" w:cs="David"/>
              </w:rPr>
            </w:pPr>
            <w:r w:rsidRPr="00747E1B">
              <w:rPr>
                <w:rFonts w:ascii="David" w:hAnsi="David" w:cs="David"/>
              </w:rPr>
              <w:t>2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jc w:val="center"/>
              <w:rPr>
                <w:rFonts w:ascii="David" w:hAnsi="David" w:cs="David"/>
                <w:rtl/>
              </w:rPr>
            </w:pPr>
            <w:r w:rsidRPr="00747E1B">
              <w:rPr>
                <w:rFonts w:ascii="David" w:hAnsi="David" w:cs="David" w:hint="cs"/>
                <w:rtl/>
              </w:rPr>
              <w:t>בעל ניסיון מוכח של לפחות 3 שנים בעשר שנים האחרונות בעבודת ניתוח איכויות מים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09E1" w:rsidRPr="00747E1B" w:rsidRDefault="00F009E1" w:rsidP="00633921">
            <w:pPr>
              <w:rPr>
                <w:rFonts w:ascii="David" w:hAnsi="David" w:cs="David"/>
              </w:rPr>
            </w:pPr>
            <w:r w:rsidRPr="00747E1B">
              <w:rPr>
                <w:rFonts w:ascii="David" w:hAnsi="David" w:cs="David" w:hint="cs"/>
                <w:rtl/>
              </w:rPr>
              <w:t xml:space="preserve">פירוט ותיארוך פרויקט/ים שנעשו ע"י המציע והספקת פרטי איש קשר בפרויקטים אלו. יש לשלוח את מסמכים </w:t>
            </w:r>
            <w:proofErr w:type="spellStart"/>
            <w:r w:rsidRPr="00747E1B">
              <w:rPr>
                <w:rFonts w:ascii="David" w:hAnsi="David" w:cs="David" w:hint="cs"/>
                <w:rtl/>
              </w:rPr>
              <w:t>רלוונטים</w:t>
            </w:r>
            <w:proofErr w:type="spellEnd"/>
            <w:r w:rsidRPr="00747E1B">
              <w:rPr>
                <w:rFonts w:ascii="David" w:hAnsi="David" w:cs="David" w:hint="cs"/>
                <w:rtl/>
              </w:rPr>
              <w:t>.</w:t>
            </w:r>
          </w:p>
        </w:tc>
      </w:tr>
    </w:tbl>
    <w:p w:rsidR="00CC60F2" w:rsidRPr="00F009E1" w:rsidRDefault="00CC60F2">
      <w:pPr>
        <w:rPr>
          <w:rFonts w:hint="cs"/>
        </w:rPr>
      </w:pPr>
    </w:p>
    <w:sectPr w:rsidR="00CC60F2" w:rsidRPr="00F009E1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CBA"/>
    <w:rsid w:val="00390CBA"/>
    <w:rsid w:val="00547BCF"/>
    <w:rsid w:val="00CC60F2"/>
    <w:rsid w:val="00F00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AD06A6-CE0D-4D08-9596-C12AFDC5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09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009E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פיסקת רשימה תו"/>
    <w:link w:val="a3"/>
    <w:uiPriority w:val="34"/>
    <w:locked/>
    <w:rsid w:val="00F009E1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2"/>
    <w:qFormat/>
    <w:rsid w:val="00F009E1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F009E1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F009E1"/>
    <w:rPr>
      <w:b w:val="0"/>
      <w:bCs w:val="0"/>
    </w:rPr>
  </w:style>
  <w:style w:type="character" w:customStyle="1" w:styleId="110">
    <w:name w:val="1.1 כותרת תו"/>
    <w:basedOn w:val="a0"/>
    <w:link w:val="11"/>
    <w:rsid w:val="00F009E1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3"/>
    <w:qFormat/>
    <w:rsid w:val="00F009E1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F009E1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F009E1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F009E1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F009E1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F009E1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F009E1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F009E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2024-09-08T05:34:00Z</dcterms:created>
  <dcterms:modified xsi:type="dcterms:W3CDTF">2024-09-08T05:34:00Z</dcterms:modified>
</cp:coreProperties>
</file>