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D8890C" w14:textId="77777777" w:rsidR="00A54DC1" w:rsidRDefault="00A54DC1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709" w:hanging="709"/>
        <w:textAlignment w:val="baseline"/>
        <w:rPr>
          <w:rFonts w:cs="David"/>
          <w:sz w:val="20"/>
          <w:szCs w:val="24"/>
          <w:rtl/>
        </w:rPr>
      </w:pPr>
    </w:p>
    <w:p w14:paraId="33C17EC4" w14:textId="75E0D71D" w:rsidR="00356D27" w:rsidRPr="00356D27" w:rsidRDefault="00EE5073" w:rsidP="00356D27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</w:rPr>
      </w:pPr>
      <w:r w:rsidRPr="00356D27">
        <w:rPr>
          <w:rFonts w:cs="David" w:hint="cs"/>
          <w:b/>
          <w:bCs/>
          <w:sz w:val="28"/>
          <w:szCs w:val="28"/>
          <w:u w:val="single"/>
          <w:rtl/>
        </w:rPr>
        <w:t xml:space="preserve">מכרז פומבי מס </w:t>
      </w:r>
      <w:r w:rsidR="00356D27" w:rsidRPr="00356D27">
        <w:rPr>
          <w:rFonts w:cs="David" w:hint="cs"/>
          <w:b/>
          <w:bCs/>
          <w:sz w:val="28"/>
          <w:szCs w:val="28"/>
          <w:u w:val="single"/>
          <w:rtl/>
        </w:rPr>
        <w:t>33-2024</w:t>
      </w:r>
      <w:r w:rsidRPr="00356D27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356D27" w:rsidRPr="00356D27">
        <w:rPr>
          <w:rFonts w:cs="David"/>
          <w:b/>
          <w:bCs/>
          <w:sz w:val="28"/>
          <w:szCs w:val="28"/>
          <w:u w:val="single"/>
          <w:rtl/>
        </w:rPr>
        <w:t>ל</w:t>
      </w:r>
      <w:bookmarkStart w:id="0" w:name="TenderDesc_1"/>
      <w:r w:rsidR="00356D27" w:rsidRPr="00356D27">
        <w:rPr>
          <w:rFonts w:cs="David" w:hint="cs"/>
          <w:b/>
          <w:bCs/>
          <w:sz w:val="28"/>
          <w:szCs w:val="28"/>
          <w:u w:val="single"/>
          <w:rtl/>
        </w:rPr>
        <w:t>שירותי ניהול ותכנון משימות  אבטחת מידע וסייבר</w:t>
      </w:r>
      <w:bookmarkEnd w:id="0"/>
      <w:r w:rsidR="00356D27" w:rsidRPr="00356D27">
        <w:rPr>
          <w:rFonts w:cs="David" w:hint="cs"/>
          <w:b/>
          <w:bCs/>
          <w:sz w:val="28"/>
          <w:szCs w:val="28"/>
          <w:u w:val="single"/>
          <w:rtl/>
        </w:rPr>
        <w:t>-דחיית מועד הגשת הצעות</w:t>
      </w:r>
    </w:p>
    <w:p w14:paraId="186B2387" w14:textId="77777777" w:rsidR="00E80D04" w:rsidRDefault="00E80D04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14:paraId="613E9DE0" w14:textId="0A790DC0" w:rsidR="00E80D04" w:rsidRDefault="00E80D04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בעקבות החלטת ועדת מכרזים מיום </w:t>
      </w:r>
      <w:r w:rsidR="00356D27">
        <w:rPr>
          <w:rFonts w:ascii="David" w:hAnsi="David" w:cs="David" w:hint="cs"/>
          <w:sz w:val="20"/>
          <w:szCs w:val="24"/>
          <w:rtl/>
        </w:rPr>
        <w:t>6</w:t>
      </w:r>
      <w:r>
        <w:rPr>
          <w:rFonts w:ascii="David" w:hAnsi="David" w:cs="David" w:hint="cs"/>
          <w:sz w:val="20"/>
          <w:szCs w:val="24"/>
          <w:rtl/>
        </w:rPr>
        <w:t xml:space="preserve"> </w:t>
      </w:r>
      <w:r w:rsidR="00356D27">
        <w:rPr>
          <w:rFonts w:ascii="David" w:hAnsi="David" w:cs="David" w:hint="cs"/>
          <w:sz w:val="20"/>
          <w:szCs w:val="24"/>
          <w:rtl/>
        </w:rPr>
        <w:t>ביולי</w:t>
      </w:r>
      <w:r>
        <w:rPr>
          <w:rFonts w:ascii="David" w:hAnsi="David" w:cs="David" w:hint="cs"/>
          <w:sz w:val="20"/>
          <w:szCs w:val="24"/>
          <w:rtl/>
        </w:rPr>
        <w:t xml:space="preserve"> </w:t>
      </w:r>
      <w:r w:rsidR="00EE5073">
        <w:rPr>
          <w:rFonts w:ascii="David" w:hAnsi="David" w:cs="David" w:hint="cs"/>
          <w:sz w:val="20"/>
          <w:szCs w:val="24"/>
          <w:rtl/>
        </w:rPr>
        <w:t>2025</w:t>
      </w:r>
      <w:r>
        <w:rPr>
          <w:rFonts w:ascii="David" w:hAnsi="David" w:cs="David" w:hint="cs"/>
          <w:sz w:val="20"/>
          <w:szCs w:val="24"/>
          <w:rtl/>
        </w:rPr>
        <w:t xml:space="preserve"> ולאור הכמות הרבה של שאלות ההבהרה שהתקבלו, מענה ל</w:t>
      </w:r>
      <w:r w:rsidR="00031F31">
        <w:rPr>
          <w:rFonts w:ascii="David" w:hAnsi="David" w:cs="David" w:hint="cs"/>
          <w:sz w:val="20"/>
          <w:szCs w:val="24"/>
          <w:rtl/>
        </w:rPr>
        <w:t>שאלות הבהרה צפוי להתפרסם עד ליום</w:t>
      </w:r>
      <w:r w:rsidR="00FC68C2">
        <w:rPr>
          <w:rFonts w:ascii="David" w:hAnsi="David" w:cs="David" w:hint="cs"/>
          <w:sz w:val="20"/>
          <w:szCs w:val="24"/>
          <w:rtl/>
        </w:rPr>
        <w:t xml:space="preserve"> </w:t>
      </w:r>
      <w:r w:rsidR="00356D27">
        <w:rPr>
          <w:rFonts w:ascii="David" w:hAnsi="David" w:cs="David" w:hint="cs"/>
          <w:sz w:val="20"/>
          <w:szCs w:val="24"/>
          <w:rtl/>
        </w:rPr>
        <w:t>6</w:t>
      </w:r>
      <w:r w:rsidR="00FC68C2">
        <w:rPr>
          <w:rFonts w:ascii="David" w:hAnsi="David" w:cs="David" w:hint="cs"/>
          <w:sz w:val="20"/>
          <w:szCs w:val="24"/>
          <w:rtl/>
        </w:rPr>
        <w:t xml:space="preserve"> </w:t>
      </w:r>
      <w:r w:rsidR="00356D27">
        <w:rPr>
          <w:rFonts w:ascii="David" w:hAnsi="David" w:cs="David" w:hint="cs"/>
          <w:sz w:val="20"/>
          <w:szCs w:val="24"/>
          <w:rtl/>
        </w:rPr>
        <w:t>ביולי</w:t>
      </w:r>
      <w:r w:rsidR="00FC68C2">
        <w:rPr>
          <w:rFonts w:ascii="David" w:hAnsi="David" w:cs="David" w:hint="cs"/>
          <w:sz w:val="20"/>
          <w:szCs w:val="24"/>
          <w:rtl/>
        </w:rPr>
        <w:t xml:space="preserve"> 2025.</w:t>
      </w:r>
    </w:p>
    <w:p w14:paraId="3A3B7E2E" w14:textId="77777777" w:rsidR="00031F31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>תשומת הלב כי בעקבות הדחייה האמורה החליטה הוועדה לדחות את המועד האחרון להגשת הצעות ושינתה את מועד ערבות ההצעה.</w:t>
      </w:r>
    </w:p>
    <w:p w14:paraId="17648274" w14:textId="77777777" w:rsidR="00A03CBE" w:rsidRPr="00BB0836" w:rsidRDefault="00A03CBE" w:rsidP="00A03CBE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יש לעקוב אחרי השינויים והעדכונים באתר </w:t>
      </w:r>
      <w:proofErr w:type="spellStart"/>
      <w:r>
        <w:rPr>
          <w:rFonts w:ascii="David" w:hAnsi="David" w:cs="David" w:hint="cs"/>
          <w:sz w:val="20"/>
          <w:szCs w:val="24"/>
          <w:rtl/>
        </w:rPr>
        <w:t>מינהל</w:t>
      </w:r>
      <w:proofErr w:type="spellEnd"/>
      <w:r>
        <w:rPr>
          <w:rFonts w:ascii="David" w:hAnsi="David" w:cs="David" w:hint="cs"/>
          <w:sz w:val="20"/>
          <w:szCs w:val="24"/>
          <w:rtl/>
        </w:rPr>
        <w:t xml:space="preserve"> הרכש </w:t>
      </w:r>
      <w:r w:rsidRPr="00BB0836">
        <w:rPr>
          <w:rFonts w:ascii="David" w:hAnsi="David" w:cs="David" w:hint="eastAsia"/>
          <w:sz w:val="20"/>
          <w:szCs w:val="24"/>
          <w:rtl/>
        </w:rPr>
        <w:t>הממשלתי</w:t>
      </w:r>
      <w:r w:rsidRPr="00BB0836">
        <w:rPr>
          <w:rFonts w:ascii="David" w:hAnsi="David" w:cs="David"/>
          <w:sz w:val="20"/>
          <w:szCs w:val="24"/>
          <w:rtl/>
        </w:rPr>
        <w:t xml:space="preserve">, </w:t>
      </w:r>
      <w:r w:rsidRPr="00BB0836">
        <w:rPr>
          <w:rFonts w:ascii="David" w:hAnsi="David" w:cs="David" w:hint="eastAsia"/>
          <w:sz w:val="20"/>
          <w:szCs w:val="24"/>
          <w:rtl/>
        </w:rPr>
        <w:t>שכתובתו</w:t>
      </w:r>
      <w:r w:rsidRPr="00BB0836">
        <w:rPr>
          <w:rFonts w:ascii="David" w:hAnsi="David" w:cs="David"/>
          <w:sz w:val="20"/>
          <w:szCs w:val="24"/>
          <w:rtl/>
        </w:rPr>
        <w:t>:</w:t>
      </w:r>
      <w:r w:rsidRPr="00BB0836">
        <w:rPr>
          <w:rFonts w:ascii="David" w:hAnsi="David" w:cs="David"/>
          <w:sz w:val="22"/>
          <w:szCs w:val="22"/>
        </w:rPr>
        <w:t xml:space="preserve"> </w:t>
      </w:r>
      <w:hyperlink r:id="rId6" w:history="1">
        <w:r w:rsidRPr="00BB0836">
          <w:rPr>
            <w:rFonts w:ascii="David" w:hAnsi="David" w:cs="David"/>
            <w:color w:val="0000FF"/>
            <w:sz w:val="22"/>
            <w:szCs w:val="22"/>
            <w:u w:val="single"/>
          </w:rPr>
          <w:t>www.mr.gov.il</w:t>
        </w:r>
      </w:hyperlink>
      <w:r w:rsidRPr="00BB0836">
        <w:rPr>
          <w:rFonts w:ascii="David" w:hAnsi="David" w:cs="David"/>
          <w:b/>
          <w:bCs/>
          <w:sz w:val="22"/>
          <w:szCs w:val="22"/>
          <w:rtl/>
        </w:rPr>
        <w:t>.</w:t>
      </w:r>
    </w:p>
    <w:p w14:paraId="05ED6A85" w14:textId="77777777"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14:paraId="001C23A6" w14:textId="77777777"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>להלן טבלה מרכזת של המועדים:</w:t>
      </w:r>
    </w:p>
    <w:p w14:paraId="529034AD" w14:textId="77777777" w:rsidR="003D063D" w:rsidRDefault="003D063D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4153"/>
      </w:tblGrid>
      <w:tr w:rsidR="003D063D" w:rsidRPr="004E2ECB" w14:paraId="657A6CDC" w14:textId="77777777" w:rsidTr="00EE5073">
        <w:trPr>
          <w:jc w:val="center"/>
        </w:trPr>
        <w:tc>
          <w:tcPr>
            <w:tcW w:w="4143" w:type="dxa"/>
            <w:shd w:val="clear" w:color="auto" w:fill="auto"/>
          </w:tcPr>
          <w:p w14:paraId="0141B27C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4E2ECB">
              <w:rPr>
                <w:rFonts w:cs="David" w:hint="cs"/>
                <w:b/>
                <w:bCs/>
                <w:szCs w:val="24"/>
                <w:rtl/>
              </w:rPr>
              <w:t>הפעילות</w:t>
            </w:r>
          </w:p>
        </w:tc>
        <w:tc>
          <w:tcPr>
            <w:tcW w:w="4153" w:type="dxa"/>
            <w:shd w:val="clear" w:color="auto" w:fill="auto"/>
          </w:tcPr>
          <w:p w14:paraId="5068F48C" w14:textId="77777777" w:rsidR="003D063D" w:rsidRPr="000D6260" w:rsidRDefault="003D063D" w:rsidP="00DC08DB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0D6260">
              <w:rPr>
                <w:rFonts w:cs="David" w:hint="cs"/>
                <w:b/>
                <w:bCs/>
                <w:szCs w:val="24"/>
                <w:rtl/>
              </w:rPr>
              <w:t>התאריך</w:t>
            </w:r>
          </w:p>
        </w:tc>
      </w:tr>
      <w:tr w:rsidR="003D063D" w:rsidRPr="004E2ECB" w14:paraId="3E623855" w14:textId="77777777" w:rsidTr="00EE5073">
        <w:trPr>
          <w:jc w:val="center"/>
        </w:trPr>
        <w:tc>
          <w:tcPr>
            <w:tcW w:w="4143" w:type="dxa"/>
            <w:shd w:val="clear" w:color="auto" w:fill="auto"/>
          </w:tcPr>
          <w:p w14:paraId="24AF1C99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פרסום המכרז</w:t>
            </w:r>
          </w:p>
        </w:tc>
        <w:tc>
          <w:tcPr>
            <w:tcW w:w="4153" w:type="dxa"/>
            <w:shd w:val="clear" w:color="auto" w:fill="auto"/>
          </w:tcPr>
          <w:p w14:paraId="6CE8E9E7" w14:textId="77777777" w:rsidR="003D063D" w:rsidRPr="00317B9C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317B9C">
              <w:rPr>
                <w:rFonts w:cs="David" w:hint="cs"/>
                <w:szCs w:val="24"/>
                <w:rtl/>
              </w:rPr>
              <w:t>22/</w:t>
            </w:r>
            <w:r w:rsidR="00EE5073">
              <w:rPr>
                <w:rFonts w:cs="David" w:hint="cs"/>
                <w:szCs w:val="24"/>
                <w:rtl/>
              </w:rPr>
              <w:t>05</w:t>
            </w:r>
            <w:r w:rsidRPr="00317B9C">
              <w:rPr>
                <w:rFonts w:cs="David" w:hint="cs"/>
                <w:szCs w:val="24"/>
                <w:rtl/>
              </w:rPr>
              <w:t>/202</w:t>
            </w:r>
            <w:r w:rsidR="00EE5073">
              <w:rPr>
                <w:rFonts w:cs="David" w:hint="cs"/>
                <w:szCs w:val="24"/>
                <w:rtl/>
              </w:rPr>
              <w:t>5</w:t>
            </w:r>
          </w:p>
        </w:tc>
      </w:tr>
      <w:tr w:rsidR="003D063D" w:rsidRPr="004E2ECB" w14:paraId="2C6F0FE6" w14:textId="77777777" w:rsidTr="00EE5073">
        <w:trPr>
          <w:jc w:val="center"/>
        </w:trPr>
        <w:tc>
          <w:tcPr>
            <w:tcW w:w="4143" w:type="dxa"/>
            <w:shd w:val="clear" w:color="auto" w:fill="auto"/>
          </w:tcPr>
          <w:p w14:paraId="5917E0A1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אחרון להגשת שאלות הבהרה</w:t>
            </w:r>
          </w:p>
        </w:tc>
        <w:tc>
          <w:tcPr>
            <w:tcW w:w="4153" w:type="dxa"/>
            <w:shd w:val="clear" w:color="auto" w:fill="auto"/>
          </w:tcPr>
          <w:p w14:paraId="041172D5" w14:textId="77777777" w:rsidR="003D063D" w:rsidRPr="00317B9C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317B9C">
              <w:rPr>
                <w:rFonts w:cs="David" w:hint="cs"/>
                <w:szCs w:val="24"/>
                <w:rtl/>
              </w:rPr>
              <w:t>0</w:t>
            </w:r>
            <w:r w:rsidR="00EE5073">
              <w:rPr>
                <w:rFonts w:cs="David" w:hint="cs"/>
                <w:szCs w:val="24"/>
                <w:rtl/>
              </w:rPr>
              <w:t>4</w:t>
            </w:r>
            <w:r w:rsidRPr="00317B9C">
              <w:rPr>
                <w:rFonts w:cs="David" w:hint="cs"/>
                <w:szCs w:val="24"/>
                <w:rtl/>
              </w:rPr>
              <w:t>/</w:t>
            </w:r>
            <w:r w:rsidR="00EE5073">
              <w:rPr>
                <w:rFonts w:cs="David" w:hint="cs"/>
                <w:szCs w:val="24"/>
                <w:rtl/>
              </w:rPr>
              <w:t>06</w:t>
            </w:r>
            <w:r w:rsidRPr="00317B9C">
              <w:rPr>
                <w:rFonts w:cs="David" w:hint="cs"/>
                <w:szCs w:val="24"/>
                <w:rtl/>
              </w:rPr>
              <w:t>/202</w:t>
            </w:r>
            <w:r w:rsidR="00EE5073">
              <w:rPr>
                <w:rFonts w:cs="David" w:hint="cs"/>
                <w:szCs w:val="24"/>
                <w:rtl/>
              </w:rPr>
              <w:t>5</w:t>
            </w:r>
            <w:r w:rsidRPr="00317B9C">
              <w:rPr>
                <w:rFonts w:cs="David" w:hint="cs"/>
                <w:szCs w:val="24"/>
                <w:rtl/>
              </w:rPr>
              <w:t xml:space="preserve"> עד השעה 12:00</w:t>
            </w:r>
          </w:p>
        </w:tc>
      </w:tr>
      <w:tr w:rsidR="003D063D" w:rsidRPr="004E2ECB" w14:paraId="39C9F2F0" w14:textId="77777777" w:rsidTr="00EE5073">
        <w:trPr>
          <w:jc w:val="center"/>
        </w:trPr>
        <w:tc>
          <w:tcPr>
            <w:tcW w:w="4143" w:type="dxa"/>
            <w:shd w:val="clear" w:color="auto" w:fill="auto"/>
          </w:tcPr>
          <w:p w14:paraId="3BC1BF13" w14:textId="77777777" w:rsidR="003D063D" w:rsidRPr="007A7BD8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7A7BD8">
              <w:rPr>
                <w:rFonts w:cs="David" w:hint="cs"/>
                <w:szCs w:val="24"/>
                <w:rtl/>
              </w:rPr>
              <w:t>מועד אחרון להגשת ההצעות</w:t>
            </w:r>
          </w:p>
        </w:tc>
        <w:tc>
          <w:tcPr>
            <w:tcW w:w="4153" w:type="dxa"/>
            <w:shd w:val="clear" w:color="auto" w:fill="auto"/>
          </w:tcPr>
          <w:p w14:paraId="12CC118C" w14:textId="5B38DA27" w:rsidR="003D063D" w:rsidRPr="007A7BD8" w:rsidRDefault="00356D27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17</w:t>
            </w:r>
            <w:r w:rsidR="007A7BD8" w:rsidRPr="007A7BD8">
              <w:rPr>
                <w:rFonts w:cs="David" w:hint="cs"/>
                <w:szCs w:val="24"/>
                <w:rtl/>
              </w:rPr>
              <w:t>/07/2025</w:t>
            </w:r>
            <w:r w:rsidR="007A7BD8">
              <w:rPr>
                <w:rFonts w:cs="David" w:hint="cs"/>
                <w:szCs w:val="24"/>
                <w:rtl/>
              </w:rPr>
              <w:t xml:space="preserve"> עד השעה 1</w:t>
            </w:r>
            <w:r>
              <w:rPr>
                <w:rFonts w:cs="David" w:hint="cs"/>
                <w:szCs w:val="24"/>
                <w:rtl/>
              </w:rPr>
              <w:t>2</w:t>
            </w:r>
            <w:r w:rsidR="007A7BD8">
              <w:rPr>
                <w:rFonts w:cs="David" w:hint="cs"/>
                <w:szCs w:val="24"/>
                <w:rtl/>
              </w:rPr>
              <w:t>:00</w:t>
            </w:r>
          </w:p>
        </w:tc>
      </w:tr>
    </w:tbl>
    <w:p w14:paraId="1379BB2E" w14:textId="77777777" w:rsidR="003D063D" w:rsidRDefault="003D063D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14:paraId="400E8CF5" w14:textId="77777777" w:rsidR="00F975CB" w:rsidRPr="0071382E" w:rsidRDefault="00F975CB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</w:pPr>
    </w:p>
    <w:sectPr w:rsidR="00F975CB" w:rsidRPr="0071382E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3B263F7"/>
    <w:multiLevelType w:val="hybridMultilevel"/>
    <w:tmpl w:val="7D4072C4"/>
    <w:lvl w:ilvl="0" w:tplc="3438D664">
      <w:start w:val="1"/>
      <w:numFmt w:val="decimal"/>
      <w:lvlText w:val="%1."/>
      <w:lvlJc w:val="left"/>
      <w:pPr>
        <w:ind w:left="362" w:hanging="360"/>
      </w:pPr>
      <w:rPr>
        <w:rFonts w:cs="FrankRuehl" w:hint="cs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2" w15:restartNumberingAfterBreak="0">
    <w:nsid w:val="03E9293B"/>
    <w:multiLevelType w:val="hybridMultilevel"/>
    <w:tmpl w:val="B126AEB8"/>
    <w:lvl w:ilvl="0" w:tplc="5A62EB1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  <w:sz w:val="24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D617A2"/>
    <w:multiLevelType w:val="multilevel"/>
    <w:tmpl w:val="C56EBB8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0B82797"/>
    <w:multiLevelType w:val="multilevel"/>
    <w:tmpl w:val="CB2CFB36"/>
    <w:numStyleLink w:val="-"/>
  </w:abstractNum>
  <w:abstractNum w:abstractNumId="5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6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CA26E2"/>
    <w:multiLevelType w:val="hybridMultilevel"/>
    <w:tmpl w:val="5EC628B4"/>
    <w:lvl w:ilvl="0" w:tplc="04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690D37"/>
    <w:multiLevelType w:val="multilevel"/>
    <w:tmpl w:val="2C7611E6"/>
    <w:numStyleLink w:val="-0"/>
  </w:abstractNum>
  <w:abstractNum w:abstractNumId="10" w15:restartNumberingAfterBreak="0">
    <w:nsid w:val="37B61237"/>
    <w:multiLevelType w:val="multilevel"/>
    <w:tmpl w:val="CCB27E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6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6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6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6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3A9B0619"/>
    <w:multiLevelType w:val="multilevel"/>
    <w:tmpl w:val="45D4665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DB6356B"/>
    <w:multiLevelType w:val="hybridMultilevel"/>
    <w:tmpl w:val="FE40822A"/>
    <w:lvl w:ilvl="0" w:tplc="11C65DC4">
      <w:start w:val="1"/>
      <w:numFmt w:val="hebrew1"/>
      <w:lvlText w:val="%1."/>
      <w:lvlJc w:val="center"/>
      <w:pPr>
        <w:ind w:left="360" w:hanging="360"/>
      </w:pPr>
      <w:rPr>
        <w:rFonts w:hint="default"/>
        <w:b/>
        <w:bCs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1ED5F35"/>
    <w:multiLevelType w:val="hybridMultilevel"/>
    <w:tmpl w:val="8F6EF16A"/>
    <w:lvl w:ilvl="0" w:tplc="04090013">
      <w:start w:val="1"/>
      <w:numFmt w:val="hebrew1"/>
      <w:lvlText w:val="%1."/>
      <w:lvlJc w:val="center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2FD16FF"/>
    <w:multiLevelType w:val="hybridMultilevel"/>
    <w:tmpl w:val="CF6E4224"/>
    <w:lvl w:ilvl="0" w:tplc="87764008">
      <w:start w:val="1"/>
      <w:numFmt w:val="hebrew1"/>
      <w:lvlText w:val="%1."/>
      <w:lvlJc w:val="left"/>
      <w:pPr>
        <w:ind w:left="3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15" w15:restartNumberingAfterBreak="0">
    <w:nsid w:val="43AE2C41"/>
    <w:multiLevelType w:val="multilevel"/>
    <w:tmpl w:val="F304898E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3195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isLgl/>
      <w:lvlText w:val="%1.%2.%3."/>
      <w:lvlJc w:val="left"/>
      <w:pPr>
        <w:ind w:left="64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934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59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8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886" w:hanging="1800"/>
      </w:pPr>
      <w:rPr>
        <w:rFonts w:hint="default"/>
      </w:rPr>
    </w:lvl>
  </w:abstractNum>
  <w:abstractNum w:abstractNumId="16" w15:restartNumberingAfterBreak="0">
    <w:nsid w:val="444260B9"/>
    <w:multiLevelType w:val="multilevel"/>
    <w:tmpl w:val="ED2E7B9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7" w15:restartNumberingAfterBreak="0">
    <w:nsid w:val="46876636"/>
    <w:multiLevelType w:val="multilevel"/>
    <w:tmpl w:val="64B62C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hebrew1"/>
      <w:lvlText w:val="%3."/>
      <w:lvlJc w:val="center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8" w15:restartNumberingAfterBreak="0">
    <w:nsid w:val="477D4CEE"/>
    <w:multiLevelType w:val="multilevel"/>
    <w:tmpl w:val="2C7611E6"/>
    <w:numStyleLink w:val="-0"/>
  </w:abstractNum>
  <w:abstractNum w:abstractNumId="19" w15:restartNumberingAfterBreak="0">
    <w:nsid w:val="52C63965"/>
    <w:multiLevelType w:val="multilevel"/>
    <w:tmpl w:val="CB2CFB36"/>
    <w:numStyleLink w:val="-"/>
  </w:abstractNum>
  <w:abstractNum w:abstractNumId="20" w15:restartNumberingAfterBreak="0">
    <w:nsid w:val="54144D7E"/>
    <w:multiLevelType w:val="multilevel"/>
    <w:tmpl w:val="31FCFB3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58B61784"/>
    <w:multiLevelType w:val="multilevel"/>
    <w:tmpl w:val="452E856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tabs>
          <w:tab w:val="num" w:pos="785"/>
        </w:tabs>
        <w:ind w:left="785" w:hanging="360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3555"/>
        </w:tabs>
        <w:ind w:left="3555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2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 w15:restartNumberingAfterBreak="0">
    <w:nsid w:val="5F4C29C4"/>
    <w:multiLevelType w:val="hybridMultilevel"/>
    <w:tmpl w:val="605E74A2"/>
    <w:lvl w:ilvl="0" w:tplc="E2380C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num w:numId="1">
    <w:abstractNumId w:val="9"/>
  </w:num>
  <w:num w:numId="2">
    <w:abstractNumId w:val="22"/>
  </w:num>
  <w:num w:numId="3">
    <w:abstractNumId w:val="5"/>
  </w:num>
  <w:num w:numId="4">
    <w:abstractNumId w:val="8"/>
  </w:num>
  <w:num w:numId="5">
    <w:abstractNumId w:val="4"/>
  </w:num>
  <w:num w:numId="6">
    <w:abstractNumId w:val="18"/>
  </w:num>
  <w:num w:numId="7">
    <w:abstractNumId w:val="19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24"/>
  </w:num>
  <w:num w:numId="11">
    <w:abstractNumId w:val="10"/>
  </w:num>
  <w:num w:numId="12">
    <w:abstractNumId w:val="7"/>
  </w:num>
  <w:num w:numId="13">
    <w:abstractNumId w:val="21"/>
  </w:num>
  <w:num w:numId="14">
    <w:abstractNumId w:val="15"/>
  </w:num>
  <w:num w:numId="15">
    <w:abstractNumId w:val="16"/>
  </w:num>
  <w:num w:numId="16">
    <w:abstractNumId w:val="14"/>
  </w:num>
  <w:num w:numId="17">
    <w:abstractNumId w:val="1"/>
  </w:num>
  <w:num w:numId="18">
    <w:abstractNumId w:val="17"/>
  </w:num>
  <w:num w:numId="19">
    <w:abstractNumId w:val="20"/>
  </w:num>
  <w:num w:numId="20">
    <w:abstractNumId w:val="11"/>
  </w:num>
  <w:num w:numId="21">
    <w:abstractNumId w:val="3"/>
  </w:num>
  <w:num w:numId="22">
    <w:abstractNumId w:val="13"/>
  </w:num>
  <w:num w:numId="23">
    <w:abstractNumId w:val="12"/>
  </w:num>
  <w:num w:numId="24">
    <w:abstractNumId w:val="2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2595"/>
    <w:rsid w:val="00014182"/>
    <w:rsid w:val="00031F31"/>
    <w:rsid w:val="00042FF3"/>
    <w:rsid w:val="00047C97"/>
    <w:rsid w:val="000520B7"/>
    <w:rsid w:val="000568CE"/>
    <w:rsid w:val="00066383"/>
    <w:rsid w:val="000837B7"/>
    <w:rsid w:val="00086B2D"/>
    <w:rsid w:val="00093B9D"/>
    <w:rsid w:val="000C04AE"/>
    <w:rsid w:val="000C3207"/>
    <w:rsid w:val="000C7B58"/>
    <w:rsid w:val="000E6098"/>
    <w:rsid w:val="000E632C"/>
    <w:rsid w:val="0010326C"/>
    <w:rsid w:val="001611C6"/>
    <w:rsid w:val="00164B30"/>
    <w:rsid w:val="0018292D"/>
    <w:rsid w:val="001A7C42"/>
    <w:rsid w:val="001B2569"/>
    <w:rsid w:val="001C4F6D"/>
    <w:rsid w:val="001D557A"/>
    <w:rsid w:val="001D55DD"/>
    <w:rsid w:val="001E548A"/>
    <w:rsid w:val="002703A1"/>
    <w:rsid w:val="002707C2"/>
    <w:rsid w:val="00275887"/>
    <w:rsid w:val="0029123A"/>
    <w:rsid w:val="002A2355"/>
    <w:rsid w:val="002A54A3"/>
    <w:rsid w:val="002A7FEA"/>
    <w:rsid w:val="002B72DF"/>
    <w:rsid w:val="002C0CA8"/>
    <w:rsid w:val="002D34AB"/>
    <w:rsid w:val="002D4724"/>
    <w:rsid w:val="002E38F4"/>
    <w:rsid w:val="002F197C"/>
    <w:rsid w:val="002F321A"/>
    <w:rsid w:val="0030641E"/>
    <w:rsid w:val="00325E01"/>
    <w:rsid w:val="00356D27"/>
    <w:rsid w:val="00361114"/>
    <w:rsid w:val="00376AC4"/>
    <w:rsid w:val="003840FE"/>
    <w:rsid w:val="00393C6A"/>
    <w:rsid w:val="003A1D7A"/>
    <w:rsid w:val="003C3A5C"/>
    <w:rsid w:val="003D063D"/>
    <w:rsid w:val="003D3571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3EED"/>
    <w:rsid w:val="00556BE2"/>
    <w:rsid w:val="005B11AF"/>
    <w:rsid w:val="005D42E4"/>
    <w:rsid w:val="005D4E25"/>
    <w:rsid w:val="00600BFA"/>
    <w:rsid w:val="00600F1F"/>
    <w:rsid w:val="00602DAD"/>
    <w:rsid w:val="00610FB0"/>
    <w:rsid w:val="0061176E"/>
    <w:rsid w:val="006309B0"/>
    <w:rsid w:val="00643D78"/>
    <w:rsid w:val="006453DA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E6418"/>
    <w:rsid w:val="00706164"/>
    <w:rsid w:val="0071382E"/>
    <w:rsid w:val="00735D55"/>
    <w:rsid w:val="00743847"/>
    <w:rsid w:val="00751B50"/>
    <w:rsid w:val="00757313"/>
    <w:rsid w:val="00757879"/>
    <w:rsid w:val="007611DA"/>
    <w:rsid w:val="00766A5A"/>
    <w:rsid w:val="00783E42"/>
    <w:rsid w:val="00793E5C"/>
    <w:rsid w:val="007A373A"/>
    <w:rsid w:val="007A7BD8"/>
    <w:rsid w:val="007D4118"/>
    <w:rsid w:val="007E2692"/>
    <w:rsid w:val="0080160A"/>
    <w:rsid w:val="0082739B"/>
    <w:rsid w:val="008325FE"/>
    <w:rsid w:val="00864DB3"/>
    <w:rsid w:val="00867AE5"/>
    <w:rsid w:val="00870D8A"/>
    <w:rsid w:val="00880E77"/>
    <w:rsid w:val="008814F0"/>
    <w:rsid w:val="008B39D7"/>
    <w:rsid w:val="008C593D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03CBE"/>
    <w:rsid w:val="00A07775"/>
    <w:rsid w:val="00A15876"/>
    <w:rsid w:val="00A15D5D"/>
    <w:rsid w:val="00A30921"/>
    <w:rsid w:val="00A54DC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C5755"/>
    <w:rsid w:val="00AD0167"/>
    <w:rsid w:val="00AD2D49"/>
    <w:rsid w:val="00AE2595"/>
    <w:rsid w:val="00AF1922"/>
    <w:rsid w:val="00AF1C47"/>
    <w:rsid w:val="00B03E2B"/>
    <w:rsid w:val="00B041F7"/>
    <w:rsid w:val="00B311D4"/>
    <w:rsid w:val="00B429D7"/>
    <w:rsid w:val="00B47613"/>
    <w:rsid w:val="00B60EE6"/>
    <w:rsid w:val="00B67385"/>
    <w:rsid w:val="00B91F74"/>
    <w:rsid w:val="00B93390"/>
    <w:rsid w:val="00B93A25"/>
    <w:rsid w:val="00BB0836"/>
    <w:rsid w:val="00BB393A"/>
    <w:rsid w:val="00BD67E7"/>
    <w:rsid w:val="00BD77C9"/>
    <w:rsid w:val="00BE0712"/>
    <w:rsid w:val="00BE5E10"/>
    <w:rsid w:val="00C01906"/>
    <w:rsid w:val="00C171DC"/>
    <w:rsid w:val="00C27AC8"/>
    <w:rsid w:val="00C37F33"/>
    <w:rsid w:val="00C46812"/>
    <w:rsid w:val="00C84ABA"/>
    <w:rsid w:val="00C85B49"/>
    <w:rsid w:val="00CA61AF"/>
    <w:rsid w:val="00CB40A4"/>
    <w:rsid w:val="00CB7647"/>
    <w:rsid w:val="00CC15CD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34D3A"/>
    <w:rsid w:val="00E41B31"/>
    <w:rsid w:val="00E56588"/>
    <w:rsid w:val="00E80D04"/>
    <w:rsid w:val="00E95EEF"/>
    <w:rsid w:val="00EA3739"/>
    <w:rsid w:val="00EA6729"/>
    <w:rsid w:val="00EC303E"/>
    <w:rsid w:val="00EE446F"/>
    <w:rsid w:val="00EE5073"/>
    <w:rsid w:val="00EF71D7"/>
    <w:rsid w:val="00F00D41"/>
    <w:rsid w:val="00F0592A"/>
    <w:rsid w:val="00F25ABF"/>
    <w:rsid w:val="00F509E4"/>
    <w:rsid w:val="00F6468F"/>
    <w:rsid w:val="00F712A4"/>
    <w:rsid w:val="00F74EF7"/>
    <w:rsid w:val="00F80DA7"/>
    <w:rsid w:val="00F975CB"/>
    <w:rsid w:val="00FC1924"/>
    <w:rsid w:val="00FC68C2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308FB24"/>
  <w15:docId w15:val="{37EF7CF2-E354-4216-8F4A-B17EA21D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annotation text"/>
    <w:basedOn w:val="a"/>
    <w:link w:val="a9"/>
    <w:uiPriority w:val="99"/>
    <w:semiHidden/>
    <w:unhideWhenUsed/>
    <w:rsid w:val="00880E77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880E77"/>
    <w:rPr>
      <w:rFonts w:cs="FrankRuehl"/>
      <w:lang w:eastAsia="he-IL"/>
    </w:rPr>
  </w:style>
  <w:style w:type="character" w:styleId="aa">
    <w:name w:val="annotation reference"/>
    <w:uiPriority w:val="99"/>
    <w:semiHidden/>
    <w:unhideWhenUsed/>
    <w:rsid w:val="00880E77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880E77"/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880E77"/>
    <w:rPr>
      <w:rFonts w:ascii="Tahoma" w:hAnsi="Tahoma" w:cs="Tahoma"/>
      <w:sz w:val="18"/>
      <w:szCs w:val="18"/>
      <w:lang w:eastAsia="he-IL"/>
    </w:rPr>
  </w:style>
  <w:style w:type="paragraph" w:styleId="ad">
    <w:name w:val="annotation subject"/>
    <w:basedOn w:val="a8"/>
    <w:next w:val="a8"/>
    <w:link w:val="ae"/>
    <w:uiPriority w:val="99"/>
    <w:semiHidden/>
    <w:unhideWhenUsed/>
    <w:rsid w:val="005B11AF"/>
    <w:rPr>
      <w:b/>
      <w:bCs/>
    </w:rPr>
  </w:style>
  <w:style w:type="character" w:customStyle="1" w:styleId="ae">
    <w:name w:val="נושא הערה תו"/>
    <w:basedOn w:val="a9"/>
    <w:link w:val="ad"/>
    <w:uiPriority w:val="99"/>
    <w:semiHidden/>
    <w:rsid w:val="005B11AF"/>
    <w:rPr>
      <w:rFonts w:cs="FrankRuehl"/>
      <w:b/>
      <w:bCs/>
      <w:lang w:eastAsia="he-IL"/>
    </w:rPr>
  </w:style>
  <w:style w:type="paragraph" w:customStyle="1" w:styleId="11">
    <w:name w:val="פיסקה_1"/>
    <w:basedOn w:val="a"/>
    <w:rsid w:val="00EE5073"/>
    <w:pPr>
      <w:overflowPunct w:val="0"/>
      <w:autoSpaceDE w:val="0"/>
      <w:autoSpaceDN w:val="0"/>
      <w:adjustRightInd w:val="0"/>
      <w:spacing w:line="360" w:lineRule="auto"/>
      <w:ind w:left="425"/>
      <w:jc w:val="both"/>
      <w:textAlignment w:val="baseline"/>
    </w:pPr>
    <w:rPr>
      <w:rFonts w:cs="David"/>
      <w:szCs w:val="24"/>
    </w:rPr>
  </w:style>
  <w:style w:type="paragraph" w:customStyle="1" w:styleId="af">
    <w:name w:val="תו תו תו תו תו תו תו תו"/>
    <w:aliases w:val=" תו תו תו תו תו תו1 תו תו תו"/>
    <w:basedOn w:val="a"/>
    <w:rsid w:val="00EE507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20B0BD-4E8F-4A20-B1BA-3DB507129F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546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תמר יצחק</cp:lastModifiedBy>
  <cp:revision>2</cp:revision>
  <cp:lastPrinted>2016-02-02T13:56:00Z</cp:lastPrinted>
  <dcterms:created xsi:type="dcterms:W3CDTF">2025-07-06T13:36:00Z</dcterms:created>
  <dcterms:modified xsi:type="dcterms:W3CDTF">2025-07-06T13:36:00Z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notes://MAOR2/Doc/Minhal/minhaldoc.nsf/0/931A55212F4F18CAC22582EE0042AF5C/?OpenDocument</vt:lpwstr>
  </property>
  <property fmtid="{D5CDD505-2E9C-101B-9397-08002B2CF9AE}" pid="3" name="MaorRecipients0">
    <vt:lpwstr>ronim@mof.gov.il,eranma@mof.gov.il,pninab@mof.gov.il</vt:lpwstr>
  </property>
</Properties>
</file>