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54534F" w14:textId="586A712C" w:rsidR="001015D6" w:rsidRDefault="007E0A20" w:rsidP="007E0A20">
      <w:pPr>
        <w:spacing w:line="360" w:lineRule="atLeast"/>
        <w:ind w:left="-367"/>
        <w:rPr>
          <w:b/>
          <w:bCs/>
          <w:color w:val="080908"/>
          <w:rtl/>
        </w:rPr>
      </w:pPr>
      <w:bookmarkStart w:id="0" w:name="_Toc330777672"/>
      <w:bookmarkStart w:id="1" w:name="_Toc78122910"/>
      <w:bookmarkStart w:id="2" w:name="_Toc78123033"/>
      <w:bookmarkStart w:id="3" w:name="_Toc78167949"/>
      <w:bookmarkStart w:id="4" w:name="show_isTender"/>
      <w:r w:rsidRPr="00C501F0">
        <w:rPr>
          <w:rFonts w:ascii="David,Bold" w:hint="cs"/>
          <w:b/>
          <w:bCs/>
          <w:noProof/>
          <w:lang w:val="en-GB"/>
        </w:rPr>
        <w:drawing>
          <wp:inline distT="0" distB="0" distL="0" distR="0" wp14:anchorId="3CE72867" wp14:editId="2B380392">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64160" cy="264160"/>
                    </a:xfrm>
                    <a:prstGeom prst="rect">
                      <a:avLst/>
                    </a:prstGeom>
                    <a:noFill/>
                    <a:ln>
                      <a:noFill/>
                    </a:ln>
                  </pic:spPr>
                </pic:pic>
              </a:graphicData>
            </a:graphic>
          </wp:inline>
        </w:drawing>
      </w:r>
    </w:p>
    <w:p w14:paraId="59CDB2E6" w14:textId="0C41C8D9" w:rsidR="000932A3" w:rsidRPr="007E53F4" w:rsidRDefault="000932A3" w:rsidP="007E53F4">
      <w:pPr>
        <w:spacing w:line="360" w:lineRule="atLeast"/>
        <w:jc w:val="center"/>
        <w:rPr>
          <w:b/>
          <w:bCs/>
          <w:color w:val="080908"/>
          <w:rtl/>
        </w:rPr>
      </w:pPr>
      <w:bookmarkStart w:id="5" w:name="default_OfficeLogo"/>
      <w:r>
        <w:rPr>
          <w:noProof/>
          <w:color w:val="080908"/>
        </w:rPr>
        <w:drawing>
          <wp:inline distT="0" distB="0" distL="0" distR="0" wp14:anchorId="7E7E793A" wp14:editId="1840E299">
            <wp:extent cx="1609725" cy="1943100"/>
            <wp:effectExtent l="0" t="0" r="9525" b="0"/>
            <wp:docPr id="698475099" name="תמונה 5"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9725" cy="1943100"/>
                    </a:xfrm>
                    <a:prstGeom prst="rect">
                      <a:avLst/>
                    </a:prstGeom>
                    <a:noFill/>
                    <a:ln>
                      <a:noFill/>
                    </a:ln>
                  </pic:spPr>
                </pic:pic>
              </a:graphicData>
            </a:graphic>
          </wp:inline>
        </w:drawing>
      </w:r>
      <w:bookmarkEnd w:id="5"/>
    </w:p>
    <w:p w14:paraId="7045FCDC" w14:textId="77777777" w:rsidR="00194889" w:rsidRPr="007E53F4" w:rsidRDefault="002329F3" w:rsidP="00B328A7">
      <w:pPr>
        <w:spacing w:before="480" w:line="360" w:lineRule="atLeast"/>
        <w:jc w:val="center"/>
        <w:rPr>
          <w:b/>
          <w:bCs/>
          <w:color w:val="080908"/>
          <w:sz w:val="44"/>
          <w:szCs w:val="48"/>
          <w:rtl/>
        </w:rPr>
      </w:pPr>
      <w:r w:rsidRPr="007E53F4">
        <w:rPr>
          <w:b/>
          <w:bCs/>
          <w:color w:val="080908"/>
          <w:sz w:val="44"/>
          <w:szCs w:val="48"/>
          <w:rtl/>
        </w:rPr>
        <w:t>מדינת ישראל</w:t>
      </w:r>
      <w:r w:rsidRPr="007E53F4">
        <w:rPr>
          <w:rFonts w:hint="cs"/>
          <w:b/>
          <w:bCs/>
          <w:color w:val="080908"/>
          <w:sz w:val="44"/>
          <w:szCs w:val="48"/>
          <w:rtl/>
        </w:rPr>
        <w:t xml:space="preserve"> - </w:t>
      </w:r>
      <w:bookmarkStart w:id="6" w:name="OfficeValue_6"/>
      <w:r w:rsidR="00F71085" w:rsidRPr="007E53F4">
        <w:rPr>
          <w:b/>
          <w:bCs/>
          <w:color w:val="080908"/>
          <w:sz w:val="44"/>
          <w:szCs w:val="48"/>
          <w:rtl/>
        </w:rPr>
        <w:t>משרד הכלכלה והתעשייה</w:t>
      </w:r>
      <w:bookmarkEnd w:id="6"/>
      <w:r w:rsidRPr="007E53F4">
        <w:rPr>
          <w:b/>
          <w:bCs/>
          <w:color w:val="080908"/>
          <w:sz w:val="44"/>
          <w:szCs w:val="48"/>
          <w:rtl/>
        </w:rPr>
        <w:br/>
        <w:t xml:space="preserve"> </w:t>
      </w:r>
      <w:bookmarkStart w:id="7" w:name="department_1"/>
      <w:bookmarkStart w:id="8" w:name="show_department"/>
      <w:r w:rsidR="00F71085" w:rsidRPr="007E53F4">
        <w:rPr>
          <w:b/>
          <w:bCs/>
          <w:color w:val="080908"/>
          <w:sz w:val="44"/>
          <w:szCs w:val="48"/>
          <w:rtl/>
        </w:rPr>
        <w:t>מינהל חירום</w:t>
      </w:r>
      <w:bookmarkEnd w:id="7"/>
      <w:bookmarkEnd w:id="8"/>
    </w:p>
    <w:p w14:paraId="2326564A" w14:textId="77777777" w:rsidR="00194889" w:rsidRPr="00A4573D" w:rsidRDefault="002329F3" w:rsidP="00B328A7">
      <w:pPr>
        <w:pStyle w:val="afb"/>
        <w:tabs>
          <w:tab w:val="left" w:pos="720"/>
        </w:tabs>
        <w:spacing w:before="480" w:line="360" w:lineRule="atLeast"/>
        <w:jc w:val="center"/>
        <w:outlineLvl w:val="0"/>
        <w:rPr>
          <w:b/>
          <w:bCs/>
          <w:noProof w:val="0"/>
          <w:color w:val="080908"/>
          <w:sz w:val="64"/>
          <w:szCs w:val="64"/>
          <w:rtl/>
        </w:rPr>
      </w:pPr>
      <w:r w:rsidRPr="007E53F4">
        <w:rPr>
          <w:rFonts w:hint="cs"/>
          <w:b/>
          <w:bCs/>
          <w:noProof w:val="0"/>
          <w:color w:val="080908"/>
          <w:sz w:val="64"/>
          <w:szCs w:val="64"/>
          <w:rtl/>
        </w:rPr>
        <w:t xml:space="preserve">מכרז </w:t>
      </w:r>
      <w:r w:rsidR="0075635C">
        <w:rPr>
          <w:b/>
          <w:bCs/>
          <w:noProof w:val="0"/>
          <w:color w:val="080908"/>
          <w:sz w:val="64"/>
          <w:szCs w:val="64"/>
        </w:rPr>
        <w:t>21/25</w:t>
      </w:r>
    </w:p>
    <w:p w14:paraId="10C91207" w14:textId="77777777" w:rsidR="00194889" w:rsidRPr="007E53F4" w:rsidRDefault="002329F3" w:rsidP="006C080A">
      <w:pPr>
        <w:spacing w:line="360" w:lineRule="atLeast"/>
        <w:jc w:val="center"/>
        <w:outlineLvl w:val="0"/>
        <w:rPr>
          <w:b/>
          <w:bCs/>
          <w:color w:val="080908"/>
          <w:sz w:val="72"/>
          <w:szCs w:val="72"/>
          <w:rtl/>
        </w:rPr>
      </w:pPr>
      <w:bookmarkStart w:id="9" w:name="TenderDesc_1"/>
      <w:r w:rsidRPr="007E53F4">
        <w:rPr>
          <w:b/>
          <w:bCs/>
          <w:color w:val="080908"/>
          <w:sz w:val="72"/>
          <w:szCs w:val="72"/>
          <w:rtl/>
        </w:rPr>
        <w:t>למכירת מלאי</w:t>
      </w:r>
      <w:r w:rsidR="003C5557" w:rsidRPr="007E53F4">
        <w:rPr>
          <w:rFonts w:hint="cs"/>
          <w:b/>
          <w:bCs/>
          <w:color w:val="080908"/>
          <w:sz w:val="72"/>
          <w:szCs w:val="72"/>
          <w:rtl/>
        </w:rPr>
        <w:t xml:space="preserve"> ממשלתי של</w:t>
      </w:r>
      <w:r w:rsidRPr="007E53F4">
        <w:rPr>
          <w:b/>
          <w:bCs/>
          <w:color w:val="080908"/>
          <w:sz w:val="72"/>
          <w:szCs w:val="72"/>
          <w:rtl/>
        </w:rPr>
        <w:t xml:space="preserve"> </w:t>
      </w:r>
      <w:r w:rsidR="00CA06FA">
        <w:rPr>
          <w:rFonts w:hint="cs"/>
          <w:b/>
          <w:bCs/>
          <w:color w:val="080908"/>
          <w:sz w:val="72"/>
          <w:szCs w:val="72"/>
          <w:rtl/>
        </w:rPr>
        <w:t>תמ"ל</w:t>
      </w:r>
      <w:r w:rsidR="00920E49" w:rsidRPr="007E53F4">
        <w:rPr>
          <w:rFonts w:hint="cs"/>
          <w:b/>
          <w:bCs/>
          <w:color w:val="080908"/>
          <w:sz w:val="72"/>
          <w:szCs w:val="72"/>
          <w:rtl/>
        </w:rPr>
        <w:t xml:space="preserve"> </w:t>
      </w:r>
      <w:bookmarkEnd w:id="9"/>
    </w:p>
    <w:p w14:paraId="78F10B17" w14:textId="3C6BCE80" w:rsidR="00854F9C" w:rsidRPr="007E53F4" w:rsidRDefault="002329F3" w:rsidP="00854F9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640" w:line="360" w:lineRule="atLeast"/>
        <w:jc w:val="center"/>
        <w:rPr>
          <w:b/>
          <w:bCs/>
          <w:color w:val="080908"/>
          <w:sz w:val="32"/>
          <w:szCs w:val="32"/>
          <w:rtl/>
        </w:rPr>
      </w:pPr>
      <w:r w:rsidRPr="007E53F4">
        <w:rPr>
          <w:rFonts w:hint="cs"/>
          <w:b/>
          <w:bCs/>
          <w:color w:val="080908"/>
          <w:szCs w:val="32"/>
          <w:rtl/>
        </w:rPr>
        <w:t>את מסמכי המכרז ניתן למצוא באתר</w:t>
      </w:r>
      <w:r w:rsidRPr="007E53F4">
        <w:rPr>
          <w:b/>
          <w:bCs/>
          <w:color w:val="080908"/>
          <w:szCs w:val="32"/>
          <w:rtl/>
        </w:rPr>
        <w:t xml:space="preserve"> האינטרנט של </w:t>
      </w:r>
      <w:r w:rsidRPr="0075635C">
        <w:rPr>
          <w:b/>
          <w:bCs/>
          <w:color w:val="080908"/>
          <w:szCs w:val="32"/>
          <w:rtl/>
        </w:rPr>
        <w:t>מינהל הרכש הממשלתי בכתובת:</w:t>
      </w:r>
      <w:r w:rsidRPr="0075635C">
        <w:rPr>
          <w:b/>
          <w:bCs/>
          <w:color w:val="080908"/>
          <w:sz w:val="32"/>
          <w:szCs w:val="32"/>
          <w:rtl/>
        </w:rPr>
        <w:t xml:space="preserve"> </w:t>
      </w:r>
      <w:hyperlink r:id="rId12" w:tooltip="אתר מינהל הרכש הממשלתי" w:history="1">
        <w:r w:rsidR="001015D6" w:rsidRPr="0058612E">
          <w:rPr>
            <w:rStyle w:val="Hyperlink"/>
            <w:rFonts w:ascii="David" w:hAnsi="David" w:cs="David"/>
            <w:b/>
            <w:bCs/>
            <w:color w:val="000000" w:themeColor="text1"/>
            <w:sz w:val="32"/>
            <w:szCs w:val="32"/>
            <w:u w:val="none"/>
          </w:rPr>
          <w:t>www.mr.gov.il</w:t>
        </w:r>
      </w:hyperlink>
      <w:r w:rsidRPr="0075635C">
        <w:rPr>
          <w:b/>
          <w:bCs/>
          <w:color w:val="080908"/>
          <w:sz w:val="32"/>
          <w:szCs w:val="32"/>
          <w:rtl/>
        </w:rPr>
        <w:t xml:space="preserve"> תחת הכותרת</w:t>
      </w:r>
      <w:r w:rsidRPr="0075635C">
        <w:rPr>
          <w:rFonts w:hint="cs"/>
          <w:b/>
          <w:bCs/>
          <w:color w:val="080908"/>
          <w:sz w:val="32"/>
          <w:szCs w:val="32"/>
          <w:rtl/>
        </w:rPr>
        <w:t xml:space="preserve"> </w:t>
      </w:r>
      <w:r w:rsidRPr="0075635C">
        <w:rPr>
          <w:b/>
          <w:bCs/>
          <w:color w:val="080908"/>
          <w:sz w:val="32"/>
          <w:szCs w:val="32"/>
          <w:rtl/>
        </w:rPr>
        <w:t xml:space="preserve">– מכרז </w:t>
      </w:r>
      <w:r w:rsidR="0075635C" w:rsidRPr="0075635C">
        <w:rPr>
          <w:b/>
          <w:bCs/>
          <w:color w:val="080908"/>
          <w:sz w:val="32"/>
          <w:szCs w:val="32"/>
        </w:rPr>
        <w:t>21</w:t>
      </w:r>
      <w:r w:rsidR="00E95701" w:rsidRPr="0075635C">
        <w:rPr>
          <w:b/>
          <w:bCs/>
          <w:color w:val="080908"/>
          <w:sz w:val="32"/>
          <w:szCs w:val="32"/>
        </w:rPr>
        <w:t>/2025</w:t>
      </w:r>
      <w:r w:rsidRPr="0075635C">
        <w:rPr>
          <w:b/>
          <w:bCs/>
          <w:color w:val="080908"/>
          <w:sz w:val="32"/>
          <w:szCs w:val="32"/>
          <w:rtl/>
        </w:rPr>
        <w:t xml:space="preserve">– </w:t>
      </w:r>
      <w:bookmarkStart w:id="10" w:name="TenderDesc_2"/>
      <w:r w:rsidR="00BA11F1" w:rsidRPr="0075635C">
        <w:rPr>
          <w:rFonts w:hint="cs"/>
          <w:b/>
          <w:bCs/>
          <w:color w:val="080908"/>
          <w:sz w:val="32"/>
          <w:szCs w:val="32"/>
          <w:rtl/>
        </w:rPr>
        <w:t>למכירת מלאי</w:t>
      </w:r>
      <w:r w:rsidR="003C5557" w:rsidRPr="0075635C">
        <w:rPr>
          <w:rFonts w:hint="cs"/>
          <w:b/>
          <w:bCs/>
          <w:color w:val="080908"/>
          <w:sz w:val="32"/>
          <w:szCs w:val="32"/>
          <w:rtl/>
        </w:rPr>
        <w:t xml:space="preserve"> ממשלתי של</w:t>
      </w:r>
      <w:r w:rsidR="00BA11F1" w:rsidRPr="0075635C">
        <w:rPr>
          <w:rFonts w:hint="cs"/>
          <w:b/>
          <w:bCs/>
          <w:color w:val="080908"/>
          <w:sz w:val="32"/>
          <w:szCs w:val="32"/>
          <w:rtl/>
        </w:rPr>
        <w:t xml:space="preserve"> </w:t>
      </w:r>
      <w:proofErr w:type="spellStart"/>
      <w:r w:rsidR="00CA06FA" w:rsidRPr="0075635C">
        <w:rPr>
          <w:rFonts w:hint="cs"/>
          <w:b/>
          <w:bCs/>
          <w:color w:val="080908"/>
          <w:sz w:val="32"/>
          <w:szCs w:val="32"/>
          <w:rtl/>
        </w:rPr>
        <w:t>תמ"ל</w:t>
      </w:r>
      <w:proofErr w:type="spellEnd"/>
      <w:r w:rsidR="003C5557" w:rsidRPr="007E53F4">
        <w:rPr>
          <w:rFonts w:hint="cs"/>
          <w:b/>
          <w:bCs/>
          <w:color w:val="080908"/>
          <w:sz w:val="32"/>
          <w:szCs w:val="32"/>
          <w:rtl/>
        </w:rPr>
        <w:t xml:space="preserve"> </w:t>
      </w:r>
      <w:bookmarkEnd w:id="10"/>
    </w:p>
    <w:p w14:paraId="5407FA2C" w14:textId="77777777" w:rsidR="00854F9C" w:rsidRDefault="00854F9C" w:rsidP="00854F9C">
      <w:pPr>
        <w:bidi w:val="0"/>
        <w:spacing w:before="200" w:after="200" w:line="360" w:lineRule="atLeast"/>
        <w:jc w:val="right"/>
        <w:rPr>
          <w:color w:val="080908"/>
          <w:sz w:val="36"/>
          <w:szCs w:val="36"/>
        </w:rPr>
      </w:pPr>
    </w:p>
    <w:p w14:paraId="39C07157" w14:textId="77777777" w:rsidR="00854F9C" w:rsidRDefault="00854F9C" w:rsidP="00854F9C">
      <w:pPr>
        <w:bidi w:val="0"/>
        <w:spacing w:before="200" w:after="200" w:line="360" w:lineRule="atLeast"/>
        <w:jc w:val="right"/>
        <w:rPr>
          <w:color w:val="080908"/>
          <w:sz w:val="36"/>
          <w:szCs w:val="36"/>
        </w:rPr>
      </w:pPr>
    </w:p>
    <w:p w14:paraId="4C2D2170" w14:textId="73754FF0" w:rsidR="00854F9C" w:rsidRDefault="00854F9C" w:rsidP="00854F9C">
      <w:pPr>
        <w:bidi w:val="0"/>
        <w:spacing w:before="200" w:after="200" w:line="360" w:lineRule="atLeast"/>
        <w:jc w:val="right"/>
        <w:rPr>
          <w:ins w:id="11" w:author="יפה עסיס" w:date="2025-11-24T12:09:00Z"/>
          <w:color w:val="080908"/>
          <w:sz w:val="36"/>
          <w:szCs w:val="36"/>
          <w:rtl/>
        </w:rPr>
      </w:pPr>
      <w:ins w:id="12" w:author="יפה עסיס" w:date="2025-11-24T12:08:00Z">
        <w:r>
          <w:rPr>
            <w:rFonts w:hint="cs"/>
            <w:color w:val="080908"/>
            <w:sz w:val="36"/>
            <w:szCs w:val="36"/>
            <w:rtl/>
          </w:rPr>
          <w:t xml:space="preserve">מפרט מכרז מעודכן ליום </w:t>
        </w:r>
      </w:ins>
      <w:ins w:id="13" w:author="יפה עסיס" w:date="2025-11-24T12:09:00Z">
        <w:r>
          <w:rPr>
            <w:rFonts w:hint="cs"/>
            <w:color w:val="080908"/>
            <w:sz w:val="36"/>
            <w:szCs w:val="36"/>
            <w:rtl/>
          </w:rPr>
          <w:t>24.11.2025</w:t>
        </w:r>
      </w:ins>
    </w:p>
    <w:p w14:paraId="7688A55E" w14:textId="77777777" w:rsidR="00854F9C" w:rsidRDefault="00854F9C" w:rsidP="00854F9C">
      <w:pPr>
        <w:bidi w:val="0"/>
        <w:spacing w:before="200" w:after="200" w:line="360" w:lineRule="atLeast"/>
        <w:jc w:val="right"/>
        <w:rPr>
          <w:color w:val="080908"/>
          <w:sz w:val="36"/>
          <w:szCs w:val="36"/>
          <w:rtl/>
        </w:rPr>
      </w:pPr>
    </w:p>
    <w:p w14:paraId="15EAAF8F" w14:textId="73A997B0" w:rsidR="006F467B" w:rsidRPr="007E53F4" w:rsidRDefault="002329F3" w:rsidP="00854F9C">
      <w:pPr>
        <w:bidi w:val="0"/>
        <w:spacing w:before="200" w:after="200" w:line="360" w:lineRule="atLeast"/>
        <w:rPr>
          <w:color w:val="080908"/>
          <w:sz w:val="36"/>
          <w:szCs w:val="36"/>
        </w:rPr>
      </w:pPr>
      <w:r w:rsidRPr="007E53F4">
        <w:rPr>
          <w:color w:val="080908"/>
          <w:sz w:val="36"/>
          <w:szCs w:val="36"/>
          <w:rtl/>
        </w:rPr>
        <w:br w:type="page"/>
      </w:r>
    </w:p>
    <w:p w14:paraId="675DAC68" w14:textId="77777777" w:rsidR="000626ED" w:rsidRPr="007E53F4" w:rsidRDefault="002329F3" w:rsidP="008C3D85">
      <w:pPr>
        <w:pStyle w:val="1-0"/>
        <w:spacing w:before="0" w:after="0" w:line="340" w:lineRule="atLeast"/>
        <w:ind w:left="357" w:hanging="357"/>
        <w:rPr>
          <w:color w:val="080908"/>
          <w:sz w:val="32"/>
          <w:szCs w:val="32"/>
          <w:rtl/>
        </w:rPr>
      </w:pPr>
      <w:bookmarkStart w:id="14" w:name="_Toc256000000"/>
      <w:bookmarkStart w:id="15" w:name="show_isNotIntroductionEdited"/>
      <w:r w:rsidRPr="007E53F4">
        <w:rPr>
          <w:rFonts w:hint="cs"/>
          <w:color w:val="080908"/>
          <w:sz w:val="32"/>
          <w:szCs w:val="32"/>
          <w:rtl/>
        </w:rPr>
        <w:lastRenderedPageBreak/>
        <w:t>הקדמה</w:t>
      </w:r>
      <w:bookmarkEnd w:id="14"/>
    </w:p>
    <w:p w14:paraId="0FABF91C" w14:textId="77777777" w:rsidR="00EA095D" w:rsidRPr="00484C2A" w:rsidRDefault="002329F3" w:rsidP="009D7688">
      <w:pPr>
        <w:pStyle w:val="2-0"/>
        <w:numPr>
          <w:ilvl w:val="0"/>
          <w:numId w:val="73"/>
        </w:numPr>
        <w:ind w:hanging="431"/>
        <w:rPr>
          <w:color w:val="080908"/>
          <w:rtl/>
        </w:rPr>
      </w:pPr>
      <w:bookmarkStart w:id="16" w:name="OfficeValue_1"/>
      <w:r w:rsidRPr="007E53F4">
        <w:rPr>
          <w:rFonts w:hint="cs"/>
          <w:color w:val="080908"/>
          <w:rtl/>
        </w:rPr>
        <w:t xml:space="preserve">משרד </w:t>
      </w:r>
      <w:r w:rsidRPr="00484C2A">
        <w:rPr>
          <w:rFonts w:hint="cs"/>
          <w:color w:val="080908"/>
          <w:rtl/>
        </w:rPr>
        <w:t>הכלכלה והתעשייה</w:t>
      </w:r>
      <w:bookmarkEnd w:id="16"/>
      <w:r w:rsidR="000626ED" w:rsidRPr="00484C2A">
        <w:rPr>
          <w:rFonts w:hint="cs"/>
          <w:color w:val="080908"/>
          <w:rtl/>
        </w:rPr>
        <w:t xml:space="preserve"> </w:t>
      </w:r>
      <w:r w:rsidR="000626ED" w:rsidRPr="00484C2A">
        <w:rPr>
          <w:rFonts w:hint="cs"/>
          <w:b/>
          <w:bCs/>
          <w:color w:val="080908"/>
          <w:rtl/>
        </w:rPr>
        <w:t>("</w:t>
      </w:r>
      <w:r w:rsidRPr="00484C2A">
        <w:rPr>
          <w:rFonts w:hint="cs"/>
          <w:b/>
          <w:bCs/>
          <w:color w:val="080908"/>
          <w:rtl/>
        </w:rPr>
        <w:t>המזמין</w:t>
      </w:r>
      <w:r w:rsidR="000626ED" w:rsidRPr="00484C2A">
        <w:rPr>
          <w:rFonts w:hint="cs"/>
          <w:b/>
          <w:bCs/>
          <w:color w:val="080908"/>
          <w:rtl/>
        </w:rPr>
        <w:t>")</w:t>
      </w:r>
      <w:r w:rsidR="000626ED" w:rsidRPr="00484C2A">
        <w:rPr>
          <w:rFonts w:hint="cs"/>
          <w:color w:val="080908"/>
          <w:rtl/>
        </w:rPr>
        <w:t xml:space="preserve">, מפרסם בזאת מכרז </w:t>
      </w:r>
      <w:r w:rsidR="0075635C" w:rsidRPr="00484C2A">
        <w:rPr>
          <w:color w:val="080908"/>
        </w:rPr>
        <w:t>21/2025</w:t>
      </w:r>
      <w:r w:rsidR="000626ED" w:rsidRPr="00484C2A">
        <w:rPr>
          <w:rFonts w:hint="cs"/>
          <w:color w:val="080908"/>
          <w:rtl/>
        </w:rPr>
        <w:t xml:space="preserve"> </w:t>
      </w:r>
      <w:bookmarkStart w:id="17" w:name="TenderDesc_3"/>
      <w:r w:rsidR="00BA11F1" w:rsidRPr="00484C2A">
        <w:rPr>
          <w:rFonts w:hint="cs"/>
          <w:color w:val="080908"/>
          <w:rtl/>
        </w:rPr>
        <w:t xml:space="preserve">למכירת מלאי </w:t>
      </w:r>
      <w:r w:rsidR="003C5557" w:rsidRPr="00484C2A">
        <w:rPr>
          <w:rFonts w:hint="cs"/>
          <w:color w:val="080908"/>
          <w:rtl/>
        </w:rPr>
        <w:t xml:space="preserve">ממשלתי של </w:t>
      </w:r>
      <w:proofErr w:type="spellStart"/>
      <w:r w:rsidR="00CA06FA" w:rsidRPr="00484C2A">
        <w:rPr>
          <w:rFonts w:hint="cs"/>
          <w:color w:val="080908"/>
          <w:rtl/>
        </w:rPr>
        <w:t>תמ"ל</w:t>
      </w:r>
      <w:proofErr w:type="spellEnd"/>
      <w:r w:rsidR="003C5557" w:rsidRPr="00484C2A">
        <w:rPr>
          <w:rFonts w:hint="cs"/>
          <w:color w:val="080908"/>
          <w:rtl/>
        </w:rPr>
        <w:t xml:space="preserve"> </w:t>
      </w:r>
      <w:bookmarkEnd w:id="17"/>
      <w:r w:rsidR="000626ED" w:rsidRPr="00484C2A">
        <w:rPr>
          <w:rFonts w:hint="cs"/>
          <w:color w:val="080908"/>
          <w:rtl/>
        </w:rPr>
        <w:t xml:space="preserve"> </w:t>
      </w:r>
      <w:r w:rsidR="000626ED" w:rsidRPr="00484C2A">
        <w:rPr>
          <w:rFonts w:hint="cs"/>
          <w:b/>
          <w:bCs/>
          <w:color w:val="080908"/>
          <w:rtl/>
        </w:rPr>
        <w:t>("המכרז"</w:t>
      </w:r>
      <w:r w:rsidR="00DA0DE1" w:rsidRPr="00484C2A">
        <w:rPr>
          <w:rFonts w:hint="cs"/>
          <w:b/>
          <w:bCs/>
          <w:color w:val="080908"/>
          <w:rtl/>
        </w:rPr>
        <w:t>)</w:t>
      </w:r>
      <w:r w:rsidR="00434B55" w:rsidRPr="00484C2A">
        <w:rPr>
          <w:rFonts w:hint="cs"/>
          <w:color w:val="080908"/>
          <w:rtl/>
        </w:rPr>
        <w:t>.</w:t>
      </w:r>
    </w:p>
    <w:p w14:paraId="53806D27" w14:textId="6D933F02" w:rsidR="00F700A3" w:rsidRPr="00D72E8E" w:rsidRDefault="002329F3" w:rsidP="009D7688">
      <w:pPr>
        <w:pStyle w:val="2-0"/>
        <w:numPr>
          <w:ilvl w:val="0"/>
          <w:numId w:val="73"/>
        </w:numPr>
        <w:ind w:hanging="431"/>
        <w:rPr>
          <w:rtl/>
        </w:rPr>
      </w:pPr>
      <w:bookmarkStart w:id="18" w:name="html_TiurKatzar"/>
      <w:r w:rsidRPr="00484C2A">
        <w:rPr>
          <w:rFonts w:hint="eastAsia"/>
          <w:rtl/>
        </w:rPr>
        <w:t>מינהל</w:t>
      </w:r>
      <w:r w:rsidRPr="00484C2A">
        <w:rPr>
          <w:rtl/>
        </w:rPr>
        <w:t xml:space="preserve"> חירום במשרד הכלכלה והתעשייה (להלן בהתאמה: "היחידה", "המשרד"), באמצעות ועדת המכרזים המשרדית (להלן: "ועדת המכרזים"), מזמין בזה הצעות  </w:t>
      </w:r>
      <w:r w:rsidR="00BA11F1" w:rsidRPr="00484C2A">
        <w:rPr>
          <w:rFonts w:hint="eastAsia"/>
          <w:rtl/>
        </w:rPr>
        <w:t>למכירת</w:t>
      </w:r>
      <w:r w:rsidR="00BA11F1" w:rsidRPr="00484C2A">
        <w:rPr>
          <w:rtl/>
        </w:rPr>
        <w:t xml:space="preserve"> מלאי </w:t>
      </w:r>
      <w:r w:rsidR="00CA06FA" w:rsidRPr="00484C2A">
        <w:rPr>
          <w:rFonts w:hint="eastAsia"/>
          <w:rtl/>
        </w:rPr>
        <w:t>תמ</w:t>
      </w:r>
      <w:r w:rsidR="00CA06FA" w:rsidRPr="00484C2A">
        <w:rPr>
          <w:rtl/>
        </w:rPr>
        <w:t xml:space="preserve">"ל </w:t>
      </w:r>
      <w:r w:rsidRPr="00484C2A">
        <w:rPr>
          <w:rFonts w:hint="eastAsia"/>
          <w:rtl/>
        </w:rPr>
        <w:t>בסוג</w:t>
      </w:r>
      <w:r w:rsidRPr="00484C2A">
        <w:rPr>
          <w:rtl/>
        </w:rPr>
        <w:t>, אריזה וטיב כמפורט במכרז זה</w:t>
      </w:r>
      <w:r w:rsidR="00484C2A">
        <w:rPr>
          <w:rFonts w:hint="cs"/>
          <w:rtl/>
        </w:rPr>
        <w:t xml:space="preserve"> כאשר המשרד מוכר כמות משוערת של כ</w:t>
      </w:r>
      <w:r w:rsidR="00937DCE">
        <w:rPr>
          <w:rFonts w:hint="cs"/>
          <w:rtl/>
        </w:rPr>
        <w:t xml:space="preserve">- 700,000 אריזות </w:t>
      </w:r>
      <w:proofErr w:type="spellStart"/>
      <w:r w:rsidR="00937DCE">
        <w:rPr>
          <w:rFonts w:hint="cs"/>
          <w:rtl/>
        </w:rPr>
        <w:t>תמ"ל</w:t>
      </w:r>
      <w:proofErr w:type="spellEnd"/>
      <w:r w:rsidR="007D009B">
        <w:rPr>
          <w:rFonts w:hint="cs"/>
          <w:rtl/>
        </w:rPr>
        <w:t>.</w:t>
      </w:r>
      <w:r w:rsidR="00484C2A">
        <w:rPr>
          <w:rFonts w:hint="cs"/>
          <w:rtl/>
        </w:rPr>
        <w:t xml:space="preserve"> הכמות המדויקת</w:t>
      </w:r>
      <w:r w:rsidR="00D72E8E">
        <w:rPr>
          <w:rFonts w:hint="cs"/>
          <w:rtl/>
        </w:rPr>
        <w:t xml:space="preserve"> אשר המשרד מעוניין למכור </w:t>
      </w:r>
      <w:r w:rsidR="00484C2A">
        <w:rPr>
          <w:rFonts w:hint="cs"/>
          <w:rtl/>
        </w:rPr>
        <w:t>אינה מפורסמת במכרז זה אלא מצויינת במפ"ל פנימי שאינו מפורסם</w:t>
      </w:r>
      <w:r w:rsidR="00D72E8E">
        <w:rPr>
          <w:rFonts w:hint="cs"/>
          <w:rtl/>
        </w:rPr>
        <w:t xml:space="preserve">. מציעים למכרז זה יגישו הצעות לרכישת כל הכמות הנמכרת ע"י המשרד </w:t>
      </w:r>
      <w:r w:rsidR="008A4CD9" w:rsidRPr="00484C2A">
        <w:rPr>
          <w:rFonts w:eastAsia="David"/>
          <w:color w:val="080908"/>
          <w:rtl/>
        </w:rPr>
        <w:t xml:space="preserve"> (להלן: "הצעת המחיר המקורית"). </w:t>
      </w:r>
      <w:r w:rsidR="008A4CD9" w:rsidRPr="00D72E8E">
        <w:rPr>
          <w:rFonts w:eastAsia="David"/>
          <w:color w:val="080908"/>
          <w:rtl/>
        </w:rPr>
        <w:t xml:space="preserve">יחד עם זאת, </w:t>
      </w:r>
      <w:r w:rsidR="00484C2A">
        <w:rPr>
          <w:rFonts w:eastAsia="David" w:hint="cs"/>
          <w:color w:val="080908"/>
          <w:rtl/>
        </w:rPr>
        <w:t xml:space="preserve">יוכלו </w:t>
      </w:r>
      <w:r w:rsidR="008A4CD9" w:rsidRPr="00D72E8E">
        <w:rPr>
          <w:rFonts w:eastAsia="David"/>
          <w:color w:val="080908"/>
          <w:rtl/>
        </w:rPr>
        <w:t xml:space="preserve">מציעים להגיש הצעה </w:t>
      </w:r>
      <w:r w:rsidR="00937DCE">
        <w:rPr>
          <w:rFonts w:eastAsia="David" w:hint="cs"/>
          <w:color w:val="080908"/>
          <w:rtl/>
        </w:rPr>
        <w:t>על כל 250,000 אריזות תמ"ל</w:t>
      </w:r>
      <w:r w:rsidR="00D72E8E">
        <w:rPr>
          <w:rFonts w:eastAsia="David" w:hint="cs"/>
          <w:color w:val="080908"/>
          <w:rtl/>
        </w:rPr>
        <w:t xml:space="preserve">. יובהר כי </w:t>
      </w:r>
      <w:r w:rsidR="00937DCE">
        <w:rPr>
          <w:rFonts w:eastAsia="David" w:hint="cs"/>
          <w:color w:val="080908"/>
          <w:rtl/>
        </w:rPr>
        <w:t xml:space="preserve"> </w:t>
      </w:r>
      <w:r w:rsidR="00D72E8E">
        <w:rPr>
          <w:rFonts w:eastAsia="David" w:hint="cs"/>
          <w:color w:val="080908"/>
          <w:rtl/>
        </w:rPr>
        <w:t xml:space="preserve"> הצעות אלו יבחנו </w:t>
      </w:r>
      <w:r w:rsidR="007547A5" w:rsidRPr="007E63B5">
        <w:rPr>
          <w:rFonts w:eastAsia="David" w:hint="cs"/>
          <w:b/>
          <w:bCs/>
          <w:color w:val="080908"/>
          <w:u w:val="single"/>
          <w:rtl/>
        </w:rPr>
        <w:t xml:space="preserve"> רק במידה ולא יבחרו זוכים שהגישו בהצעת המחיר המקורית</w:t>
      </w:r>
      <w:r w:rsidR="007547A5" w:rsidRPr="007E63B5">
        <w:rPr>
          <w:rFonts w:eastAsia="David" w:hint="cs"/>
          <w:color w:val="080908"/>
          <w:rtl/>
        </w:rPr>
        <w:t>.</w:t>
      </w:r>
      <w:r w:rsidR="008A4CD9" w:rsidRPr="00DA1588">
        <w:rPr>
          <w:rFonts w:eastAsia="David"/>
          <w:color w:val="080908"/>
          <w:rtl/>
        </w:rPr>
        <w:t>(להלן: "הצעת המחיר שניה"). מציע יוכל להגיש הצעה לאחת או יותר מהאפשריות</w:t>
      </w:r>
      <w:r w:rsidR="00D72E8E">
        <w:rPr>
          <w:rFonts w:hint="cs"/>
          <w:rtl/>
        </w:rPr>
        <w:t>.</w:t>
      </w:r>
    </w:p>
    <w:p w14:paraId="00E8640A" w14:textId="4E3A1CC3" w:rsidR="00F700A3" w:rsidRDefault="002329F3" w:rsidP="008C3D85">
      <w:pPr>
        <w:pStyle w:val="1-0"/>
        <w:spacing w:before="0" w:after="0" w:line="340" w:lineRule="atLeast"/>
        <w:ind w:left="357" w:hanging="357"/>
        <w:rPr>
          <w:color w:val="080908"/>
          <w:sz w:val="32"/>
          <w:szCs w:val="32"/>
        </w:rPr>
      </w:pPr>
      <w:bookmarkStart w:id="19" w:name="_Toc256000001"/>
      <w:r w:rsidRPr="00484C2A">
        <w:rPr>
          <w:rFonts w:hint="cs"/>
          <w:color w:val="080908"/>
          <w:sz w:val="32"/>
          <w:szCs w:val="32"/>
          <w:rtl/>
        </w:rPr>
        <w:t>הגדרות</w:t>
      </w:r>
      <w:bookmarkEnd w:id="19"/>
    </w:p>
    <w:p w14:paraId="6E527233" w14:textId="63AD736A" w:rsidR="00937DCE" w:rsidRPr="00982F08" w:rsidRDefault="002329F3" w:rsidP="009D7688">
      <w:pPr>
        <w:pStyle w:val="affffffff"/>
        <w:spacing w:before="0" w:line="360" w:lineRule="auto"/>
        <w:rPr>
          <w:rFonts w:eastAsiaTheme="minorHAnsi"/>
          <w:caps/>
          <w:color w:val="auto"/>
          <w:rtl/>
        </w:rPr>
      </w:pPr>
      <w:r w:rsidRPr="00982F08">
        <w:rPr>
          <w:rFonts w:eastAsiaTheme="minorHAnsi" w:hint="cs"/>
          <w:caps/>
          <w:color w:val="auto"/>
          <w:rtl/>
        </w:rPr>
        <w:t xml:space="preserve">"אריזת תמ"ל"- </w:t>
      </w:r>
      <w:r w:rsidR="003846FF" w:rsidRPr="00982F08">
        <w:rPr>
          <w:rFonts w:eastAsiaTheme="minorHAnsi"/>
          <w:caps/>
          <w:color w:val="auto"/>
          <w:rtl/>
        </w:rPr>
        <w:t>לצורך מכרז זה – תרכובת מזון לתינוקות</w:t>
      </w:r>
      <w:r w:rsidR="00680650" w:rsidRPr="00982F08">
        <w:rPr>
          <w:rFonts w:eastAsiaTheme="minorHAnsi" w:hint="cs"/>
          <w:caps/>
          <w:color w:val="auto"/>
          <w:rtl/>
        </w:rPr>
        <w:t xml:space="preserve"> המאושרים ע"י משרד הבריאות</w:t>
      </w:r>
      <w:r w:rsidR="003846FF" w:rsidRPr="00982F08">
        <w:rPr>
          <w:rFonts w:eastAsiaTheme="minorHAnsi"/>
          <w:caps/>
          <w:color w:val="auto"/>
          <w:rtl/>
        </w:rPr>
        <w:t xml:space="preserve">. </w:t>
      </w:r>
      <w:r w:rsidRPr="00982F08">
        <w:rPr>
          <w:rFonts w:eastAsiaTheme="minorHAnsi" w:hint="cs"/>
          <w:caps/>
          <w:color w:val="auto"/>
          <w:rtl/>
        </w:rPr>
        <w:t xml:space="preserve"> </w:t>
      </w:r>
      <w:r w:rsidR="006F698C" w:rsidRPr="00982F08">
        <w:rPr>
          <w:rFonts w:eastAsiaTheme="minorHAnsi" w:hint="cs"/>
          <w:caps/>
          <w:color w:val="auto"/>
          <w:rtl/>
        </w:rPr>
        <w:t>אריזות במשקל</w:t>
      </w:r>
      <w:r w:rsidRPr="00982F08">
        <w:rPr>
          <w:rFonts w:eastAsiaTheme="minorHAnsi" w:hint="cs"/>
          <w:caps/>
          <w:color w:val="auto"/>
          <w:rtl/>
        </w:rPr>
        <w:t xml:space="preserve"> 700 גרם. יצוין כי </w:t>
      </w:r>
      <w:r w:rsidR="006F698C" w:rsidRPr="00982F08">
        <w:rPr>
          <w:rFonts w:eastAsiaTheme="minorHAnsi" w:hint="cs"/>
          <w:caps/>
          <w:color w:val="auto"/>
          <w:rtl/>
        </w:rPr>
        <w:t xml:space="preserve">יתכן </w:t>
      </w:r>
      <w:r w:rsidR="00621439" w:rsidRPr="00982F08">
        <w:rPr>
          <w:rFonts w:eastAsiaTheme="minorHAnsi" w:hint="cs"/>
          <w:caps/>
          <w:color w:val="auto"/>
          <w:rtl/>
        </w:rPr>
        <w:t>ש</w:t>
      </w:r>
      <w:r w:rsidR="006F698C" w:rsidRPr="00982F08">
        <w:rPr>
          <w:rFonts w:eastAsiaTheme="minorHAnsi" w:hint="cs"/>
          <w:caps/>
          <w:color w:val="auto"/>
          <w:rtl/>
        </w:rPr>
        <w:t>חלק</w:t>
      </w:r>
      <w:r w:rsidRPr="00982F08">
        <w:rPr>
          <w:rFonts w:eastAsiaTheme="minorHAnsi" w:hint="cs"/>
          <w:caps/>
          <w:color w:val="auto"/>
          <w:rtl/>
        </w:rPr>
        <w:t xml:space="preserve"> מהאריזות </w:t>
      </w:r>
      <w:r w:rsidR="006F698C" w:rsidRPr="00982F08">
        <w:rPr>
          <w:rFonts w:eastAsiaTheme="minorHAnsi" w:hint="cs"/>
          <w:caps/>
          <w:color w:val="auto"/>
          <w:rtl/>
        </w:rPr>
        <w:t>יהיו</w:t>
      </w:r>
      <w:r w:rsidRPr="00982F08">
        <w:rPr>
          <w:rFonts w:eastAsiaTheme="minorHAnsi" w:hint="cs"/>
          <w:caps/>
          <w:color w:val="auto"/>
          <w:rtl/>
        </w:rPr>
        <w:t xml:space="preserve"> </w:t>
      </w:r>
      <w:r w:rsidR="006F698C" w:rsidRPr="00982F08">
        <w:rPr>
          <w:rFonts w:eastAsiaTheme="minorHAnsi" w:hint="cs"/>
          <w:caps/>
          <w:color w:val="auto"/>
          <w:rtl/>
        </w:rPr>
        <w:t>במשקל</w:t>
      </w:r>
      <w:r w:rsidRPr="00982F08">
        <w:rPr>
          <w:rFonts w:eastAsiaTheme="minorHAnsi" w:hint="cs"/>
          <w:caps/>
          <w:color w:val="auto"/>
          <w:rtl/>
        </w:rPr>
        <w:t xml:space="preserve"> 400 גרם. </w:t>
      </w:r>
    </w:p>
    <w:p w14:paraId="6BF412ED" w14:textId="77777777" w:rsidR="00F700A3" w:rsidRPr="00982F08" w:rsidRDefault="002329F3" w:rsidP="009D7688">
      <w:pPr>
        <w:pStyle w:val="2-0"/>
        <w:numPr>
          <w:ilvl w:val="0"/>
          <w:numId w:val="0"/>
        </w:numPr>
        <w:spacing w:before="0" w:after="0"/>
        <w:ind w:left="340"/>
        <w:rPr>
          <w:rtl/>
        </w:rPr>
      </w:pPr>
      <w:r w:rsidRPr="00982F08">
        <w:rPr>
          <w:rFonts w:hint="cs"/>
          <w:rtl/>
        </w:rPr>
        <w:t>"ההסכם", "הס</w:t>
      </w:r>
      <w:r w:rsidR="00F22FCA" w:rsidRPr="00982F08">
        <w:rPr>
          <w:rFonts w:hint="cs"/>
          <w:rtl/>
        </w:rPr>
        <w:t xml:space="preserve">  </w:t>
      </w:r>
      <w:r w:rsidRPr="00982F08">
        <w:rPr>
          <w:rFonts w:hint="cs"/>
          <w:rtl/>
        </w:rPr>
        <w:t>כם ההתקשרות" – נוסח הסכם ההתקשרות המצורף למכרז זה כנספח  ג' </w:t>
      </w:r>
    </w:p>
    <w:p w14:paraId="0D86F1FB" w14:textId="77777777" w:rsidR="00F700A3" w:rsidRPr="00982F08" w:rsidRDefault="002329F3" w:rsidP="009D7688">
      <w:pPr>
        <w:pStyle w:val="2-0"/>
        <w:numPr>
          <w:ilvl w:val="0"/>
          <w:numId w:val="0"/>
        </w:numPr>
        <w:spacing w:before="0" w:after="0"/>
        <w:ind w:left="340"/>
        <w:rPr>
          <w:rtl/>
        </w:rPr>
      </w:pPr>
      <w:r w:rsidRPr="00982F08">
        <w:rPr>
          <w:rFonts w:hint="cs"/>
          <w:rtl/>
        </w:rPr>
        <w:t>"הצעה" – תשובת המציע למכרז זה בתוספת כל הבהרה שנתן במענה לבקשת ועדת המכרזים ו/או מי מטעמה ואשר ועדת המכרזים החליטה לקבלה. </w:t>
      </w:r>
    </w:p>
    <w:p w14:paraId="0CFDE29C" w14:textId="77777777" w:rsidR="00F700A3" w:rsidRPr="00982F08" w:rsidRDefault="002329F3" w:rsidP="009D7688">
      <w:pPr>
        <w:pStyle w:val="2-0"/>
        <w:numPr>
          <w:ilvl w:val="0"/>
          <w:numId w:val="0"/>
        </w:numPr>
        <w:spacing w:before="0" w:after="0"/>
        <w:ind w:left="340"/>
        <w:rPr>
          <w:rtl/>
        </w:rPr>
      </w:pPr>
      <w:r w:rsidRPr="00982F08">
        <w:rPr>
          <w:rFonts w:hint="cs"/>
          <w:rtl/>
        </w:rPr>
        <w:t xml:space="preserve">"ועדת המכרזים", "הוועדה" – ועדת המכרזים המשרדית במשרד הכלכלה והתעשייה </w:t>
      </w:r>
    </w:p>
    <w:p w14:paraId="02EB2589" w14:textId="77777777" w:rsidR="00F700A3" w:rsidRPr="00982F08" w:rsidRDefault="002329F3" w:rsidP="009D7688">
      <w:pPr>
        <w:pStyle w:val="2-0"/>
        <w:numPr>
          <w:ilvl w:val="0"/>
          <w:numId w:val="0"/>
        </w:numPr>
        <w:spacing w:before="0" w:after="0"/>
        <w:ind w:left="340"/>
        <w:rPr>
          <w:rtl/>
        </w:rPr>
      </w:pPr>
      <w:r w:rsidRPr="00982F08">
        <w:rPr>
          <w:rFonts w:hint="cs"/>
          <w:rtl/>
        </w:rPr>
        <w:t>"חוק חובת המכרזים" – חוק חובת המכרזים, תשנ"ב-1992 והתקנות שהותקנו מכוחו.</w:t>
      </w:r>
    </w:p>
    <w:p w14:paraId="120BA85A" w14:textId="77777777" w:rsidR="00F700A3" w:rsidRPr="00982F08" w:rsidRDefault="002329F3" w:rsidP="009D7688">
      <w:pPr>
        <w:pStyle w:val="2-0"/>
        <w:numPr>
          <w:ilvl w:val="0"/>
          <w:numId w:val="0"/>
        </w:numPr>
        <w:spacing w:before="0" w:after="0"/>
        <w:ind w:left="340"/>
        <w:rPr>
          <w:rtl/>
        </w:rPr>
      </w:pPr>
      <w:r w:rsidRPr="00982F08">
        <w:rPr>
          <w:rFonts w:hint="cs"/>
          <w:rtl/>
        </w:rPr>
        <w:t>"מכרז" – מסמך זה על כל נספחיו, דרישותיו, תנאיו וחלקיו לרבות שאלות ההבהרה ותשובות עורך המכרז.</w:t>
      </w:r>
    </w:p>
    <w:p w14:paraId="64464549" w14:textId="77777777" w:rsidR="00F700A3" w:rsidRPr="00982F08" w:rsidRDefault="002329F3" w:rsidP="009D7688">
      <w:pPr>
        <w:pStyle w:val="2-0"/>
        <w:numPr>
          <w:ilvl w:val="0"/>
          <w:numId w:val="0"/>
        </w:numPr>
        <w:spacing w:before="0" w:after="0"/>
        <w:ind w:left="340"/>
        <w:rPr>
          <w:rtl/>
        </w:rPr>
      </w:pPr>
      <w:r w:rsidRPr="00982F08">
        <w:rPr>
          <w:rFonts w:hint="cs"/>
          <w:rtl/>
        </w:rPr>
        <w:t>"מציע" – תאגיד ו/או עוסק מורשה ו/או שותפות רשומה.  שותפות לא רשומה אינה נכללת בהגדרת מציע, ומנועה מהגשת הצעות למכרז זה גם אם היא עוסק מורשה.</w:t>
      </w:r>
    </w:p>
    <w:p w14:paraId="76DCE206" w14:textId="77777777" w:rsidR="00F700A3" w:rsidRPr="00982F08" w:rsidRDefault="002329F3" w:rsidP="009D7688">
      <w:pPr>
        <w:pStyle w:val="2-0"/>
        <w:numPr>
          <w:ilvl w:val="0"/>
          <w:numId w:val="0"/>
        </w:numPr>
        <w:spacing w:before="0" w:after="0"/>
        <w:ind w:left="340"/>
        <w:rPr>
          <w:rtl/>
        </w:rPr>
      </w:pPr>
      <w:r w:rsidRPr="00982F08">
        <w:rPr>
          <w:rFonts w:hint="cs"/>
          <w:rtl/>
        </w:rPr>
        <w:t>"משרד" – משרד הכלכלה והתעשייה.</w:t>
      </w:r>
    </w:p>
    <w:p w14:paraId="12D7FE96" w14:textId="77777777" w:rsidR="00F700A3" w:rsidRPr="00982F08" w:rsidRDefault="002329F3" w:rsidP="009D7688">
      <w:pPr>
        <w:pStyle w:val="2-0"/>
        <w:numPr>
          <w:ilvl w:val="0"/>
          <w:numId w:val="0"/>
        </w:numPr>
        <w:spacing w:before="0" w:after="0"/>
        <w:ind w:left="340"/>
        <w:rPr>
          <w:rtl/>
        </w:rPr>
      </w:pPr>
      <w:r w:rsidRPr="00982F08">
        <w:rPr>
          <w:rFonts w:hint="cs"/>
          <w:rtl/>
        </w:rPr>
        <w:t>"ממונה" - מנהל תחום במשרד הכלכלה והתעשייה העוסק בתחום המזון.</w:t>
      </w:r>
    </w:p>
    <w:p w14:paraId="034E8475" w14:textId="77777777" w:rsidR="00F700A3" w:rsidRPr="00982F08" w:rsidRDefault="002329F3" w:rsidP="009D7688">
      <w:pPr>
        <w:pStyle w:val="2-0"/>
        <w:numPr>
          <w:ilvl w:val="0"/>
          <w:numId w:val="0"/>
        </w:numPr>
        <w:spacing w:before="0" w:after="0"/>
        <w:ind w:left="340"/>
        <w:rPr>
          <w:rtl/>
        </w:rPr>
      </w:pPr>
      <w:r w:rsidRPr="00982F08">
        <w:rPr>
          <w:rFonts w:hint="cs"/>
          <w:rtl/>
        </w:rPr>
        <w:t>""</w:t>
      </w:r>
      <w:r w:rsidR="000D45ED" w:rsidRPr="00982F08">
        <w:rPr>
          <w:rFonts w:hint="cs"/>
          <w:rtl/>
        </w:rPr>
        <w:t>ה</w:t>
      </w:r>
      <w:r w:rsidRPr="00982F08">
        <w:rPr>
          <w:rFonts w:hint="cs"/>
          <w:rtl/>
        </w:rPr>
        <w:t xml:space="preserve">זוכה"/ "הקונה" – מציע שייבחר על ידי עורך המכרז </w:t>
      </w:r>
      <w:r w:rsidR="00CD41B1" w:rsidRPr="00982F08">
        <w:rPr>
          <w:rFonts w:hint="cs"/>
          <w:rtl/>
        </w:rPr>
        <w:t>למכירת</w:t>
      </w:r>
      <w:r w:rsidR="00BA11F1" w:rsidRPr="00982F08">
        <w:rPr>
          <w:rFonts w:hint="cs"/>
          <w:rtl/>
        </w:rPr>
        <w:t xml:space="preserve"> המלאי.</w:t>
      </w:r>
    </w:p>
    <w:p w14:paraId="763C2650" w14:textId="77777777" w:rsidR="00F700A3" w:rsidRPr="00982F08" w:rsidRDefault="002329F3" w:rsidP="009D7688">
      <w:pPr>
        <w:pStyle w:val="2-0"/>
        <w:numPr>
          <w:ilvl w:val="0"/>
          <w:numId w:val="0"/>
        </w:numPr>
        <w:spacing w:before="0" w:after="0"/>
        <w:ind w:left="340"/>
        <w:rPr>
          <w:rtl/>
        </w:rPr>
      </w:pPr>
      <w:r w:rsidRPr="00982F08">
        <w:rPr>
          <w:rFonts w:hint="cs"/>
          <w:rtl/>
        </w:rPr>
        <w:t>"תקופת ההתקשרות" – משך ההתקשרות כאמור בסעיף 5 להלן, לרבות כל תקופות ההארכה שאושרו לפי סעיף זה ו/או בהתאם לתקנות חובת המכרזים, תשנ"ג-1993.</w:t>
      </w:r>
    </w:p>
    <w:p w14:paraId="7C96B28A" w14:textId="57196060" w:rsidR="00F700A3" w:rsidRDefault="002329F3" w:rsidP="009D7688">
      <w:pPr>
        <w:pStyle w:val="2-0"/>
        <w:numPr>
          <w:ilvl w:val="0"/>
          <w:numId w:val="0"/>
        </w:numPr>
        <w:spacing w:before="0" w:after="0"/>
        <w:ind w:left="340"/>
        <w:rPr>
          <w:rtl/>
        </w:rPr>
      </w:pPr>
      <w:r w:rsidRPr="00982F08">
        <w:rPr>
          <w:rFonts w:hint="cs"/>
          <w:rtl/>
        </w:rPr>
        <w:t>עוסק מורשה כהגדרתו בחוק המע"מ , תשל"ו – 1975 .</w:t>
      </w:r>
    </w:p>
    <w:p w14:paraId="0393384B" w14:textId="77777777" w:rsidR="009D7688" w:rsidRPr="00982F08" w:rsidRDefault="009D7688" w:rsidP="005732C1">
      <w:pPr>
        <w:pStyle w:val="2-0"/>
        <w:numPr>
          <w:ilvl w:val="0"/>
          <w:numId w:val="0"/>
        </w:numPr>
        <w:spacing w:before="0" w:after="0"/>
        <w:ind w:left="340"/>
        <w:rPr>
          <w:rtl/>
        </w:rPr>
      </w:pPr>
    </w:p>
    <w:p w14:paraId="4B0CCD52" w14:textId="77777777" w:rsidR="00F700A3" w:rsidRPr="00637D2B" w:rsidRDefault="002329F3" w:rsidP="005732C1">
      <w:pPr>
        <w:pStyle w:val="1-0"/>
        <w:spacing w:before="0" w:after="0" w:line="360" w:lineRule="auto"/>
        <w:ind w:left="357" w:hanging="357"/>
        <w:rPr>
          <w:color w:val="080908"/>
          <w:sz w:val="32"/>
          <w:szCs w:val="32"/>
          <w:rtl/>
        </w:rPr>
      </w:pPr>
      <w:bookmarkStart w:id="20" w:name="_Toc256000002"/>
      <w:r w:rsidRPr="00637D2B">
        <w:rPr>
          <w:rFonts w:hint="cs"/>
          <w:color w:val="080908"/>
          <w:sz w:val="32"/>
          <w:szCs w:val="32"/>
          <w:rtl/>
        </w:rPr>
        <w:t>השירותים הנדרשים</w:t>
      </w:r>
      <w:bookmarkEnd w:id="20"/>
    </w:p>
    <w:p w14:paraId="405D4011" w14:textId="77777777" w:rsidR="005732C1" w:rsidRDefault="002329F3" w:rsidP="009D7688">
      <w:pPr>
        <w:pStyle w:val="2-0"/>
        <w:numPr>
          <w:ilvl w:val="0"/>
          <w:numId w:val="74"/>
        </w:numPr>
        <w:ind w:left="765" w:hanging="425"/>
        <w:rPr>
          <w:rFonts w:eastAsia="David"/>
          <w:color w:val="080908"/>
          <w:rtl/>
        </w:rPr>
      </w:pPr>
      <w:r w:rsidRPr="00456458">
        <w:rPr>
          <w:rFonts w:eastAsia="David" w:hint="cs"/>
          <w:color w:val="080908"/>
          <w:rtl/>
        </w:rPr>
        <w:t xml:space="preserve">בעבר רכש המשרד מלאי ממשלתי של מוצרי מזון מסוימים לצרכיו וכעת בכוונת המשרד למכור מלאי </w:t>
      </w:r>
      <w:proofErr w:type="spellStart"/>
      <w:r w:rsidR="00781E68" w:rsidRPr="00456458">
        <w:rPr>
          <w:rFonts w:eastAsia="David" w:hint="cs"/>
          <w:color w:val="080908"/>
          <w:rtl/>
        </w:rPr>
        <w:t>תמ"ל</w:t>
      </w:r>
      <w:proofErr w:type="spellEnd"/>
      <w:r w:rsidR="00136DEC" w:rsidRPr="00456458">
        <w:rPr>
          <w:rFonts w:eastAsia="David" w:hint="cs"/>
          <w:color w:val="080908"/>
          <w:rtl/>
        </w:rPr>
        <w:t xml:space="preserve"> </w:t>
      </w:r>
      <w:r w:rsidRPr="00456458">
        <w:rPr>
          <w:rFonts w:eastAsia="David" w:hint="cs"/>
          <w:color w:val="080908"/>
          <w:rtl/>
        </w:rPr>
        <w:t>אשר בבעלותו.</w:t>
      </w:r>
    </w:p>
    <w:p w14:paraId="5A1E3AAD" w14:textId="77777777" w:rsidR="005732C1" w:rsidRDefault="005732C1">
      <w:pPr>
        <w:bidi w:val="0"/>
        <w:spacing w:before="200" w:after="200" w:line="276" w:lineRule="auto"/>
        <w:rPr>
          <w:rFonts w:eastAsia="David"/>
          <w:caps/>
          <w:color w:val="080908"/>
          <w:rtl/>
        </w:rPr>
      </w:pPr>
      <w:r>
        <w:rPr>
          <w:rFonts w:eastAsia="David"/>
          <w:color w:val="080908"/>
          <w:rtl/>
        </w:rPr>
        <w:br w:type="page"/>
      </w:r>
    </w:p>
    <w:p w14:paraId="00D06A52" w14:textId="546FA51D" w:rsidR="00945BD4" w:rsidRPr="00456458" w:rsidRDefault="00456458" w:rsidP="009D7688">
      <w:pPr>
        <w:pStyle w:val="2-0"/>
        <w:numPr>
          <w:ilvl w:val="0"/>
          <w:numId w:val="0"/>
        </w:numPr>
        <w:ind w:left="765"/>
        <w:rPr>
          <w:rFonts w:eastAsia="David"/>
          <w:color w:val="080908"/>
          <w:rtl/>
        </w:rPr>
      </w:pPr>
      <w:r>
        <w:rPr>
          <w:rFonts w:eastAsia="David"/>
          <w:color w:val="080908"/>
          <w:rtl/>
        </w:rPr>
        <w:lastRenderedPageBreak/>
        <w:tab/>
      </w:r>
      <w:r>
        <w:rPr>
          <w:rFonts w:eastAsia="David"/>
          <w:color w:val="080908"/>
          <w:rtl/>
        </w:rPr>
        <w:br/>
      </w:r>
      <w:r w:rsidR="002329F3" w:rsidRPr="00456458">
        <w:rPr>
          <w:rFonts w:eastAsia="David" w:hint="cs"/>
          <w:color w:val="080908"/>
          <w:rtl/>
        </w:rPr>
        <w:t xml:space="preserve">בידי המשרד מלאי  ממשלתי של </w:t>
      </w:r>
      <w:proofErr w:type="spellStart"/>
      <w:r w:rsidR="00781E68" w:rsidRPr="00456458">
        <w:rPr>
          <w:rFonts w:eastAsia="David" w:hint="cs"/>
          <w:color w:val="080908"/>
          <w:rtl/>
        </w:rPr>
        <w:t>תמ"ל</w:t>
      </w:r>
      <w:proofErr w:type="spellEnd"/>
      <w:r w:rsidR="00136DEC" w:rsidRPr="00456458">
        <w:rPr>
          <w:rFonts w:eastAsia="David" w:hint="cs"/>
          <w:color w:val="080908"/>
          <w:rtl/>
        </w:rPr>
        <w:t xml:space="preserve"> </w:t>
      </w:r>
      <w:r w:rsidR="002329F3" w:rsidRPr="00456458">
        <w:rPr>
          <w:rFonts w:eastAsia="David" w:hint="cs"/>
          <w:color w:val="080908"/>
          <w:rtl/>
        </w:rPr>
        <w:t>כדלקמן:</w:t>
      </w:r>
    </w:p>
    <w:tbl>
      <w:tblPr>
        <w:bidiVisual/>
        <w:tblW w:w="6879" w:type="dxa"/>
        <w:tblLayout w:type="fixed"/>
        <w:tblLook w:val="04A0" w:firstRow="1" w:lastRow="0" w:firstColumn="1" w:lastColumn="0" w:noHBand="0" w:noVBand="1"/>
        <w:tblDescription w:val="מלאי  ממשלתי של תמ&quot;ל"/>
      </w:tblPr>
      <w:tblGrid>
        <w:gridCol w:w="2060"/>
        <w:gridCol w:w="1417"/>
        <w:gridCol w:w="1276"/>
        <w:gridCol w:w="2126"/>
      </w:tblGrid>
      <w:tr w:rsidR="0086224E" w14:paraId="4F52DCC4" w14:textId="77777777" w:rsidTr="0086224E">
        <w:trPr>
          <w:trHeight w:val="300"/>
          <w:tblHeader/>
        </w:trPr>
        <w:tc>
          <w:tcPr>
            <w:tcW w:w="2060" w:type="dxa"/>
            <w:tcBorders>
              <w:top w:val="single" w:sz="4" w:space="0" w:color="auto"/>
              <w:left w:val="single" w:sz="4" w:space="0" w:color="auto"/>
              <w:bottom w:val="single" w:sz="4" w:space="0" w:color="auto"/>
              <w:right w:val="single" w:sz="4" w:space="0" w:color="auto"/>
            </w:tcBorders>
            <w:noWrap/>
            <w:vAlign w:val="bottom"/>
            <w:hideMark/>
          </w:tcPr>
          <w:p w14:paraId="172DA365" w14:textId="77777777" w:rsidR="0086224E" w:rsidRPr="003846FF" w:rsidRDefault="0086224E" w:rsidP="009D7688">
            <w:pPr>
              <w:spacing w:before="120" w:after="120" w:line="360" w:lineRule="auto"/>
              <w:rPr>
                <w:rFonts w:eastAsia="Times New Roman"/>
                <w:b/>
                <w:bCs/>
                <w:color w:val="000000"/>
                <w:sz w:val="22"/>
                <w:szCs w:val="22"/>
                <w:rtl/>
              </w:rPr>
            </w:pPr>
            <w:r w:rsidRPr="003846FF">
              <w:rPr>
                <w:rFonts w:eastAsia="Times New Roman"/>
                <w:b/>
                <w:bCs/>
                <w:color w:val="000000"/>
                <w:sz w:val="22"/>
                <w:szCs w:val="22"/>
                <w:rtl/>
              </w:rPr>
              <w:t xml:space="preserve">תיאור </w:t>
            </w:r>
          </w:p>
        </w:tc>
        <w:tc>
          <w:tcPr>
            <w:tcW w:w="1417" w:type="dxa"/>
            <w:tcBorders>
              <w:top w:val="single" w:sz="4" w:space="0" w:color="auto"/>
              <w:left w:val="single" w:sz="4" w:space="0" w:color="auto"/>
              <w:bottom w:val="single" w:sz="4" w:space="0" w:color="auto"/>
              <w:right w:val="single" w:sz="4" w:space="0" w:color="auto"/>
            </w:tcBorders>
            <w:noWrap/>
            <w:vAlign w:val="bottom"/>
            <w:hideMark/>
          </w:tcPr>
          <w:p w14:paraId="4CE20E11" w14:textId="77777777" w:rsidR="0086224E" w:rsidRPr="003846FF" w:rsidRDefault="0086224E" w:rsidP="009D7688">
            <w:pPr>
              <w:spacing w:before="120" w:after="120" w:line="360" w:lineRule="auto"/>
              <w:rPr>
                <w:rFonts w:eastAsia="Times New Roman"/>
                <w:b/>
                <w:bCs/>
                <w:color w:val="000000"/>
                <w:sz w:val="22"/>
                <w:szCs w:val="22"/>
                <w:rtl/>
              </w:rPr>
            </w:pPr>
            <w:r w:rsidRPr="003846FF">
              <w:rPr>
                <w:rFonts w:eastAsia="Times New Roman"/>
                <w:b/>
                <w:bCs/>
                <w:color w:val="000000"/>
                <w:sz w:val="22"/>
                <w:szCs w:val="22"/>
                <w:rtl/>
              </w:rPr>
              <w:t>משקל אריזה בודדת</w:t>
            </w:r>
          </w:p>
        </w:tc>
        <w:tc>
          <w:tcPr>
            <w:tcW w:w="1276" w:type="dxa"/>
            <w:tcBorders>
              <w:top w:val="single" w:sz="4" w:space="0" w:color="auto"/>
              <w:left w:val="single" w:sz="4" w:space="0" w:color="auto"/>
              <w:bottom w:val="single" w:sz="4" w:space="0" w:color="auto"/>
              <w:right w:val="single" w:sz="4" w:space="0" w:color="auto"/>
            </w:tcBorders>
            <w:noWrap/>
            <w:vAlign w:val="bottom"/>
            <w:hideMark/>
          </w:tcPr>
          <w:p w14:paraId="17427ABE" w14:textId="77777777" w:rsidR="0086224E" w:rsidRPr="003846FF" w:rsidRDefault="0086224E" w:rsidP="009D7688">
            <w:pPr>
              <w:spacing w:before="120" w:after="120" w:line="360" w:lineRule="auto"/>
              <w:rPr>
                <w:rFonts w:eastAsia="Times New Roman"/>
                <w:b/>
                <w:bCs/>
                <w:color w:val="000000"/>
                <w:sz w:val="22"/>
                <w:szCs w:val="22"/>
                <w:rtl/>
              </w:rPr>
            </w:pPr>
            <w:r w:rsidRPr="003846FF">
              <w:rPr>
                <w:rFonts w:eastAsia="Times New Roman"/>
                <w:b/>
                <w:bCs/>
                <w:color w:val="000000"/>
                <w:sz w:val="22"/>
                <w:szCs w:val="22"/>
                <w:rtl/>
              </w:rPr>
              <w:t xml:space="preserve">כשרות </w:t>
            </w:r>
          </w:p>
        </w:tc>
        <w:tc>
          <w:tcPr>
            <w:tcW w:w="2126" w:type="dxa"/>
            <w:tcBorders>
              <w:top w:val="single" w:sz="4" w:space="0" w:color="auto"/>
              <w:left w:val="single" w:sz="4" w:space="0" w:color="auto"/>
              <w:bottom w:val="single" w:sz="4" w:space="0" w:color="auto"/>
              <w:right w:val="single" w:sz="4" w:space="0" w:color="auto"/>
            </w:tcBorders>
            <w:noWrap/>
            <w:vAlign w:val="bottom"/>
            <w:hideMark/>
          </w:tcPr>
          <w:p w14:paraId="6C6B9952" w14:textId="77777777" w:rsidR="0086224E" w:rsidRPr="003846FF" w:rsidRDefault="0086224E" w:rsidP="009D7688">
            <w:pPr>
              <w:spacing w:before="120" w:after="120" w:line="360" w:lineRule="auto"/>
              <w:rPr>
                <w:rFonts w:eastAsia="Times New Roman"/>
                <w:b/>
                <w:bCs/>
                <w:color w:val="000000"/>
                <w:sz w:val="22"/>
                <w:szCs w:val="22"/>
                <w:rtl/>
              </w:rPr>
            </w:pPr>
            <w:r w:rsidRPr="003846FF">
              <w:rPr>
                <w:rFonts w:eastAsia="Times New Roman"/>
                <w:b/>
                <w:bCs/>
                <w:color w:val="000000"/>
                <w:sz w:val="22"/>
                <w:szCs w:val="22"/>
                <w:rtl/>
              </w:rPr>
              <w:t>גיל</w:t>
            </w:r>
          </w:p>
        </w:tc>
      </w:tr>
      <w:tr w:rsidR="0086224E" w14:paraId="04F23C5A" w14:textId="77777777" w:rsidTr="0086224E">
        <w:trPr>
          <w:trHeight w:val="285"/>
        </w:trPr>
        <w:tc>
          <w:tcPr>
            <w:tcW w:w="2060" w:type="dxa"/>
            <w:tcBorders>
              <w:top w:val="nil"/>
              <w:left w:val="single" w:sz="4" w:space="0" w:color="auto"/>
              <w:bottom w:val="single" w:sz="4" w:space="0" w:color="auto"/>
              <w:right w:val="single" w:sz="4" w:space="0" w:color="auto"/>
            </w:tcBorders>
            <w:noWrap/>
          </w:tcPr>
          <w:p w14:paraId="38EC232B" w14:textId="0A2329D0" w:rsidR="0086224E" w:rsidRPr="003846FF" w:rsidRDefault="0086224E" w:rsidP="009D7688">
            <w:pPr>
              <w:bidi w:val="0"/>
              <w:spacing w:before="120" w:after="120" w:line="360" w:lineRule="auto"/>
              <w:jc w:val="right"/>
              <w:rPr>
                <w:rFonts w:eastAsia="Times New Roman"/>
                <w:color w:val="000000"/>
                <w:sz w:val="22"/>
                <w:szCs w:val="22"/>
                <w:rtl/>
              </w:rPr>
            </w:pPr>
            <w:proofErr w:type="spellStart"/>
            <w:r w:rsidRPr="00550259">
              <w:rPr>
                <w:rtl/>
              </w:rPr>
              <w:t>תמ"ל</w:t>
            </w:r>
            <w:proofErr w:type="spellEnd"/>
            <w:r w:rsidRPr="00550259">
              <w:rPr>
                <w:rtl/>
              </w:rPr>
              <w:t xml:space="preserve"> דל לקטוז</w:t>
            </w:r>
          </w:p>
        </w:tc>
        <w:tc>
          <w:tcPr>
            <w:tcW w:w="1417" w:type="dxa"/>
            <w:tcBorders>
              <w:top w:val="nil"/>
              <w:left w:val="single" w:sz="4" w:space="0" w:color="auto"/>
              <w:bottom w:val="single" w:sz="4" w:space="0" w:color="auto"/>
              <w:right w:val="single" w:sz="4" w:space="0" w:color="auto"/>
            </w:tcBorders>
            <w:noWrap/>
          </w:tcPr>
          <w:p w14:paraId="560E0BE6" w14:textId="0207C29E" w:rsidR="0086224E" w:rsidRPr="003846FF" w:rsidRDefault="0086224E" w:rsidP="009D7688">
            <w:pPr>
              <w:bidi w:val="0"/>
              <w:spacing w:before="120" w:after="120" w:line="360" w:lineRule="auto"/>
              <w:jc w:val="right"/>
              <w:rPr>
                <w:rFonts w:eastAsia="Times New Roman"/>
                <w:color w:val="000000"/>
                <w:sz w:val="22"/>
                <w:szCs w:val="22"/>
              </w:rPr>
            </w:pPr>
            <w:r w:rsidRPr="00550259">
              <w:t>700</w:t>
            </w:r>
          </w:p>
        </w:tc>
        <w:tc>
          <w:tcPr>
            <w:tcW w:w="1276" w:type="dxa"/>
            <w:tcBorders>
              <w:top w:val="nil"/>
              <w:left w:val="single" w:sz="4" w:space="0" w:color="auto"/>
              <w:bottom w:val="single" w:sz="4" w:space="0" w:color="auto"/>
              <w:right w:val="single" w:sz="4" w:space="0" w:color="auto"/>
            </w:tcBorders>
            <w:noWrap/>
          </w:tcPr>
          <w:p w14:paraId="73EB6A3E" w14:textId="7EC1E7C2" w:rsidR="0086224E" w:rsidRPr="003846FF" w:rsidRDefault="0086224E" w:rsidP="009D7688">
            <w:pPr>
              <w:spacing w:before="120" w:after="120" w:line="360" w:lineRule="auto"/>
              <w:rPr>
                <w:rFonts w:eastAsia="Times New Roman"/>
                <w:color w:val="000000"/>
                <w:sz w:val="22"/>
                <w:szCs w:val="22"/>
              </w:rPr>
            </w:pPr>
            <w:r w:rsidRPr="00550259">
              <w:rPr>
                <w:rtl/>
              </w:rPr>
              <w:t>רגילה</w:t>
            </w:r>
          </w:p>
        </w:tc>
        <w:tc>
          <w:tcPr>
            <w:tcW w:w="2126" w:type="dxa"/>
            <w:tcBorders>
              <w:top w:val="nil"/>
              <w:left w:val="single" w:sz="4" w:space="0" w:color="auto"/>
              <w:bottom w:val="single" w:sz="4" w:space="0" w:color="auto"/>
              <w:right w:val="single" w:sz="4" w:space="0" w:color="auto"/>
            </w:tcBorders>
            <w:noWrap/>
          </w:tcPr>
          <w:p w14:paraId="2957B7BF" w14:textId="6FE4FECD" w:rsidR="0086224E" w:rsidRPr="003846FF" w:rsidRDefault="0086224E" w:rsidP="009D7688">
            <w:pPr>
              <w:spacing w:before="120" w:after="120" w:line="360" w:lineRule="auto"/>
              <w:rPr>
                <w:rFonts w:eastAsia="Times New Roman"/>
                <w:color w:val="000000"/>
                <w:sz w:val="22"/>
                <w:szCs w:val="22"/>
                <w:rtl/>
              </w:rPr>
            </w:pPr>
            <w:r w:rsidRPr="00550259">
              <w:rPr>
                <w:rtl/>
              </w:rPr>
              <w:t xml:space="preserve">לידה עד שנה </w:t>
            </w:r>
          </w:p>
        </w:tc>
      </w:tr>
      <w:tr w:rsidR="0086224E" w14:paraId="711D43E1" w14:textId="77777777" w:rsidTr="0086224E">
        <w:trPr>
          <w:trHeight w:val="285"/>
        </w:trPr>
        <w:tc>
          <w:tcPr>
            <w:tcW w:w="2060" w:type="dxa"/>
            <w:tcBorders>
              <w:top w:val="nil"/>
              <w:left w:val="single" w:sz="4" w:space="0" w:color="auto"/>
              <w:bottom w:val="single" w:sz="4" w:space="0" w:color="auto"/>
              <w:right w:val="single" w:sz="4" w:space="0" w:color="auto"/>
            </w:tcBorders>
            <w:noWrap/>
          </w:tcPr>
          <w:p w14:paraId="5C02096F" w14:textId="73B7F08A" w:rsidR="0086224E" w:rsidRPr="003846FF" w:rsidRDefault="0086224E" w:rsidP="009D7688">
            <w:pPr>
              <w:spacing w:before="120" w:after="120" w:line="360" w:lineRule="auto"/>
              <w:rPr>
                <w:rFonts w:eastAsia="Times New Roman"/>
                <w:color w:val="000000"/>
                <w:sz w:val="22"/>
                <w:szCs w:val="22"/>
              </w:rPr>
            </w:pPr>
            <w:proofErr w:type="spellStart"/>
            <w:r w:rsidRPr="00550259">
              <w:rPr>
                <w:rtl/>
              </w:rPr>
              <w:t>תמ"ל</w:t>
            </w:r>
            <w:proofErr w:type="spellEnd"/>
            <w:r w:rsidRPr="00550259">
              <w:rPr>
                <w:rtl/>
              </w:rPr>
              <w:t xml:space="preserve"> צמחי</w:t>
            </w:r>
          </w:p>
        </w:tc>
        <w:tc>
          <w:tcPr>
            <w:tcW w:w="1417" w:type="dxa"/>
            <w:tcBorders>
              <w:top w:val="nil"/>
              <w:left w:val="single" w:sz="4" w:space="0" w:color="auto"/>
              <w:bottom w:val="single" w:sz="4" w:space="0" w:color="auto"/>
              <w:right w:val="single" w:sz="4" w:space="0" w:color="auto"/>
            </w:tcBorders>
            <w:noWrap/>
          </w:tcPr>
          <w:p w14:paraId="5530BEC4" w14:textId="7293C71B" w:rsidR="0086224E" w:rsidRPr="003846FF" w:rsidRDefault="0086224E" w:rsidP="009D7688">
            <w:pPr>
              <w:bidi w:val="0"/>
              <w:spacing w:before="120" w:after="120" w:line="360" w:lineRule="auto"/>
              <w:jc w:val="right"/>
              <w:rPr>
                <w:rFonts w:eastAsia="Times New Roman"/>
                <w:color w:val="000000"/>
                <w:sz w:val="22"/>
                <w:szCs w:val="22"/>
                <w:rtl/>
              </w:rPr>
            </w:pPr>
            <w:r w:rsidRPr="00550259">
              <w:t>700</w:t>
            </w:r>
          </w:p>
        </w:tc>
        <w:tc>
          <w:tcPr>
            <w:tcW w:w="1276" w:type="dxa"/>
            <w:tcBorders>
              <w:top w:val="nil"/>
              <w:left w:val="single" w:sz="4" w:space="0" w:color="auto"/>
              <w:bottom w:val="single" w:sz="4" w:space="0" w:color="auto"/>
              <w:right w:val="single" w:sz="4" w:space="0" w:color="auto"/>
            </w:tcBorders>
            <w:noWrap/>
          </w:tcPr>
          <w:p w14:paraId="4A133E11" w14:textId="2A4A4315" w:rsidR="0086224E" w:rsidRPr="003846FF" w:rsidRDefault="0086224E" w:rsidP="009D7688">
            <w:pPr>
              <w:spacing w:before="120" w:after="120" w:line="360" w:lineRule="auto"/>
              <w:rPr>
                <w:rFonts w:eastAsia="Times New Roman"/>
                <w:color w:val="000000"/>
                <w:sz w:val="22"/>
                <w:szCs w:val="22"/>
              </w:rPr>
            </w:pPr>
            <w:r w:rsidRPr="00550259">
              <w:rPr>
                <w:rtl/>
              </w:rPr>
              <w:t xml:space="preserve">בד"ץ </w:t>
            </w:r>
          </w:p>
        </w:tc>
        <w:tc>
          <w:tcPr>
            <w:tcW w:w="2126" w:type="dxa"/>
            <w:tcBorders>
              <w:top w:val="nil"/>
              <w:left w:val="single" w:sz="4" w:space="0" w:color="auto"/>
              <w:bottom w:val="single" w:sz="4" w:space="0" w:color="auto"/>
              <w:right w:val="single" w:sz="4" w:space="0" w:color="auto"/>
            </w:tcBorders>
            <w:noWrap/>
          </w:tcPr>
          <w:p w14:paraId="5F40FC59" w14:textId="7DFC423C" w:rsidR="0086224E" w:rsidRPr="003846FF" w:rsidRDefault="0086224E" w:rsidP="009D7688">
            <w:pPr>
              <w:spacing w:before="120" w:after="120" w:line="360" w:lineRule="auto"/>
              <w:rPr>
                <w:rFonts w:eastAsia="Times New Roman"/>
                <w:color w:val="000000"/>
                <w:sz w:val="22"/>
                <w:szCs w:val="22"/>
                <w:rtl/>
              </w:rPr>
            </w:pPr>
            <w:r w:rsidRPr="00550259">
              <w:rPr>
                <w:rtl/>
              </w:rPr>
              <w:t>לידה ואילך</w:t>
            </w:r>
          </w:p>
        </w:tc>
      </w:tr>
      <w:tr w:rsidR="0086224E" w14:paraId="36CBF2B9" w14:textId="77777777" w:rsidTr="0086224E">
        <w:trPr>
          <w:trHeight w:val="285"/>
        </w:trPr>
        <w:tc>
          <w:tcPr>
            <w:tcW w:w="2060" w:type="dxa"/>
            <w:tcBorders>
              <w:top w:val="nil"/>
              <w:left w:val="single" w:sz="4" w:space="0" w:color="auto"/>
              <w:bottom w:val="single" w:sz="4" w:space="0" w:color="auto"/>
              <w:right w:val="single" w:sz="4" w:space="0" w:color="auto"/>
            </w:tcBorders>
            <w:noWrap/>
          </w:tcPr>
          <w:p w14:paraId="0AC20068" w14:textId="312D915C" w:rsidR="0086224E" w:rsidRPr="003846FF" w:rsidRDefault="0086224E" w:rsidP="009D7688">
            <w:pPr>
              <w:spacing w:before="120" w:after="120" w:line="360" w:lineRule="auto"/>
              <w:rPr>
                <w:rFonts w:eastAsia="Times New Roman"/>
                <w:color w:val="000000"/>
                <w:sz w:val="22"/>
                <w:szCs w:val="22"/>
              </w:rPr>
            </w:pPr>
            <w:proofErr w:type="spellStart"/>
            <w:r w:rsidRPr="00550259">
              <w:rPr>
                <w:rtl/>
              </w:rPr>
              <w:t>תמ"ל</w:t>
            </w:r>
            <w:proofErr w:type="spellEnd"/>
            <w:r w:rsidRPr="00550259">
              <w:rPr>
                <w:rtl/>
              </w:rPr>
              <w:t xml:space="preserve"> חלבי</w:t>
            </w:r>
          </w:p>
        </w:tc>
        <w:tc>
          <w:tcPr>
            <w:tcW w:w="1417" w:type="dxa"/>
            <w:tcBorders>
              <w:top w:val="nil"/>
              <w:left w:val="single" w:sz="4" w:space="0" w:color="auto"/>
              <w:bottom w:val="single" w:sz="4" w:space="0" w:color="auto"/>
              <w:right w:val="single" w:sz="4" w:space="0" w:color="auto"/>
            </w:tcBorders>
            <w:noWrap/>
          </w:tcPr>
          <w:p w14:paraId="4F965E63" w14:textId="3C2E5043" w:rsidR="0086224E" w:rsidRPr="003846FF" w:rsidRDefault="0086224E" w:rsidP="009D7688">
            <w:pPr>
              <w:bidi w:val="0"/>
              <w:spacing w:before="120" w:after="120" w:line="360" w:lineRule="auto"/>
              <w:jc w:val="right"/>
              <w:rPr>
                <w:rFonts w:eastAsia="Times New Roman"/>
                <w:color w:val="000000"/>
                <w:sz w:val="22"/>
                <w:szCs w:val="22"/>
                <w:rtl/>
              </w:rPr>
            </w:pPr>
            <w:r w:rsidRPr="00550259">
              <w:t>700</w:t>
            </w:r>
          </w:p>
        </w:tc>
        <w:tc>
          <w:tcPr>
            <w:tcW w:w="1276" w:type="dxa"/>
            <w:tcBorders>
              <w:top w:val="nil"/>
              <w:left w:val="single" w:sz="4" w:space="0" w:color="auto"/>
              <w:bottom w:val="single" w:sz="4" w:space="0" w:color="auto"/>
              <w:right w:val="single" w:sz="4" w:space="0" w:color="auto"/>
            </w:tcBorders>
            <w:noWrap/>
          </w:tcPr>
          <w:p w14:paraId="56AFD62D" w14:textId="57C9EC03" w:rsidR="0086224E" w:rsidRPr="003846FF" w:rsidRDefault="0086224E" w:rsidP="009D7688">
            <w:pPr>
              <w:spacing w:before="120" w:after="120" w:line="360" w:lineRule="auto"/>
              <w:rPr>
                <w:rFonts w:eastAsia="Times New Roman"/>
                <w:color w:val="000000"/>
                <w:sz w:val="22"/>
                <w:szCs w:val="22"/>
              </w:rPr>
            </w:pPr>
            <w:r w:rsidRPr="00550259">
              <w:rPr>
                <w:rtl/>
              </w:rPr>
              <w:t>רגילה</w:t>
            </w:r>
          </w:p>
        </w:tc>
        <w:tc>
          <w:tcPr>
            <w:tcW w:w="2126" w:type="dxa"/>
            <w:tcBorders>
              <w:top w:val="nil"/>
              <w:left w:val="single" w:sz="4" w:space="0" w:color="auto"/>
              <w:bottom w:val="single" w:sz="4" w:space="0" w:color="auto"/>
              <w:right w:val="single" w:sz="4" w:space="0" w:color="auto"/>
            </w:tcBorders>
            <w:noWrap/>
          </w:tcPr>
          <w:p w14:paraId="32B870DD" w14:textId="7870087A" w:rsidR="0086224E" w:rsidRPr="003846FF" w:rsidRDefault="0086224E" w:rsidP="009D7688">
            <w:pPr>
              <w:spacing w:before="120" w:after="120" w:line="360" w:lineRule="auto"/>
              <w:rPr>
                <w:rFonts w:eastAsia="Times New Roman"/>
                <w:color w:val="000000"/>
                <w:sz w:val="22"/>
                <w:szCs w:val="22"/>
                <w:rtl/>
              </w:rPr>
            </w:pPr>
            <w:r w:rsidRPr="00550259">
              <w:rPr>
                <w:rtl/>
              </w:rPr>
              <w:t>לידה עד חצי שנה</w:t>
            </w:r>
          </w:p>
        </w:tc>
      </w:tr>
      <w:tr w:rsidR="0086224E" w14:paraId="23F5FAB6" w14:textId="77777777" w:rsidTr="0086224E">
        <w:trPr>
          <w:trHeight w:val="285"/>
        </w:trPr>
        <w:tc>
          <w:tcPr>
            <w:tcW w:w="2060" w:type="dxa"/>
            <w:tcBorders>
              <w:top w:val="nil"/>
              <w:left w:val="single" w:sz="4" w:space="0" w:color="auto"/>
              <w:bottom w:val="single" w:sz="4" w:space="0" w:color="auto"/>
              <w:right w:val="single" w:sz="4" w:space="0" w:color="auto"/>
            </w:tcBorders>
            <w:noWrap/>
          </w:tcPr>
          <w:p w14:paraId="492B7B3F" w14:textId="5F47D9CA" w:rsidR="0086224E" w:rsidRPr="003846FF" w:rsidRDefault="0086224E" w:rsidP="009D7688">
            <w:pPr>
              <w:spacing w:before="120" w:after="120" w:line="360" w:lineRule="auto"/>
              <w:rPr>
                <w:rFonts w:eastAsia="Times New Roman"/>
                <w:color w:val="000000"/>
                <w:sz w:val="22"/>
                <w:szCs w:val="22"/>
              </w:rPr>
            </w:pPr>
            <w:proofErr w:type="spellStart"/>
            <w:r w:rsidRPr="00550259">
              <w:rPr>
                <w:rtl/>
              </w:rPr>
              <w:t>תמ"ל</w:t>
            </w:r>
            <w:proofErr w:type="spellEnd"/>
            <w:r w:rsidRPr="00550259">
              <w:rPr>
                <w:rtl/>
              </w:rPr>
              <w:t xml:space="preserve"> חלבי</w:t>
            </w:r>
          </w:p>
        </w:tc>
        <w:tc>
          <w:tcPr>
            <w:tcW w:w="1417" w:type="dxa"/>
            <w:tcBorders>
              <w:top w:val="nil"/>
              <w:left w:val="single" w:sz="4" w:space="0" w:color="auto"/>
              <w:bottom w:val="single" w:sz="4" w:space="0" w:color="auto"/>
              <w:right w:val="single" w:sz="4" w:space="0" w:color="auto"/>
            </w:tcBorders>
            <w:noWrap/>
          </w:tcPr>
          <w:p w14:paraId="24240A23" w14:textId="627B16C3" w:rsidR="0086224E" w:rsidRPr="003846FF" w:rsidRDefault="0086224E" w:rsidP="009D7688">
            <w:pPr>
              <w:bidi w:val="0"/>
              <w:spacing w:before="120" w:after="120" w:line="360" w:lineRule="auto"/>
              <w:jc w:val="right"/>
              <w:rPr>
                <w:rFonts w:eastAsia="Times New Roman"/>
                <w:color w:val="000000"/>
                <w:sz w:val="22"/>
                <w:szCs w:val="22"/>
                <w:rtl/>
              </w:rPr>
            </w:pPr>
            <w:r w:rsidRPr="00550259">
              <w:t>700</w:t>
            </w:r>
          </w:p>
        </w:tc>
        <w:tc>
          <w:tcPr>
            <w:tcW w:w="1276" w:type="dxa"/>
            <w:tcBorders>
              <w:top w:val="nil"/>
              <w:left w:val="single" w:sz="4" w:space="0" w:color="auto"/>
              <w:bottom w:val="single" w:sz="4" w:space="0" w:color="auto"/>
              <w:right w:val="single" w:sz="4" w:space="0" w:color="auto"/>
            </w:tcBorders>
            <w:noWrap/>
          </w:tcPr>
          <w:p w14:paraId="15A5A9EC" w14:textId="272524C3" w:rsidR="0086224E" w:rsidRPr="003846FF" w:rsidRDefault="0086224E" w:rsidP="009D7688">
            <w:pPr>
              <w:spacing w:before="120" w:after="120" w:line="360" w:lineRule="auto"/>
              <w:rPr>
                <w:rFonts w:eastAsia="Times New Roman"/>
                <w:color w:val="000000"/>
                <w:sz w:val="22"/>
                <w:szCs w:val="22"/>
              </w:rPr>
            </w:pPr>
            <w:r w:rsidRPr="00550259">
              <w:rPr>
                <w:rtl/>
              </w:rPr>
              <w:t>רגילה</w:t>
            </w:r>
          </w:p>
        </w:tc>
        <w:tc>
          <w:tcPr>
            <w:tcW w:w="2126" w:type="dxa"/>
            <w:tcBorders>
              <w:top w:val="nil"/>
              <w:left w:val="single" w:sz="4" w:space="0" w:color="auto"/>
              <w:bottom w:val="single" w:sz="4" w:space="0" w:color="auto"/>
              <w:right w:val="single" w:sz="4" w:space="0" w:color="auto"/>
            </w:tcBorders>
            <w:noWrap/>
          </w:tcPr>
          <w:p w14:paraId="0F7487F9" w14:textId="57001239" w:rsidR="0086224E" w:rsidRPr="003846FF" w:rsidRDefault="0086224E" w:rsidP="009D7688">
            <w:pPr>
              <w:spacing w:before="120" w:after="120" w:line="360" w:lineRule="auto"/>
              <w:rPr>
                <w:rFonts w:eastAsia="Times New Roman"/>
                <w:color w:val="000000"/>
                <w:sz w:val="22"/>
                <w:szCs w:val="22"/>
                <w:rtl/>
              </w:rPr>
            </w:pPr>
            <w:r w:rsidRPr="00550259">
              <w:rPr>
                <w:rtl/>
              </w:rPr>
              <w:t>חצי שנה עד שנה</w:t>
            </w:r>
          </w:p>
        </w:tc>
      </w:tr>
      <w:tr w:rsidR="0086224E" w14:paraId="54366F71" w14:textId="77777777" w:rsidTr="0086224E">
        <w:trPr>
          <w:trHeight w:val="285"/>
        </w:trPr>
        <w:tc>
          <w:tcPr>
            <w:tcW w:w="2060" w:type="dxa"/>
            <w:tcBorders>
              <w:top w:val="nil"/>
              <w:left w:val="single" w:sz="4" w:space="0" w:color="auto"/>
              <w:bottom w:val="single" w:sz="4" w:space="0" w:color="auto"/>
              <w:right w:val="single" w:sz="4" w:space="0" w:color="auto"/>
            </w:tcBorders>
            <w:noWrap/>
          </w:tcPr>
          <w:p w14:paraId="2E9FED3D" w14:textId="481E32A2" w:rsidR="0086224E" w:rsidRPr="003846FF" w:rsidRDefault="0086224E" w:rsidP="009D7688">
            <w:pPr>
              <w:spacing w:before="120" w:after="120" w:line="360" w:lineRule="auto"/>
              <w:rPr>
                <w:rFonts w:eastAsia="Times New Roman"/>
                <w:color w:val="000000"/>
                <w:sz w:val="22"/>
                <w:szCs w:val="22"/>
              </w:rPr>
            </w:pPr>
            <w:proofErr w:type="spellStart"/>
            <w:r w:rsidRPr="00550259">
              <w:rPr>
                <w:rtl/>
              </w:rPr>
              <w:t>תמ"ל</w:t>
            </w:r>
            <w:proofErr w:type="spellEnd"/>
            <w:r w:rsidRPr="00550259">
              <w:rPr>
                <w:rtl/>
              </w:rPr>
              <w:t xml:space="preserve"> חלבי</w:t>
            </w:r>
          </w:p>
        </w:tc>
        <w:tc>
          <w:tcPr>
            <w:tcW w:w="1417" w:type="dxa"/>
            <w:tcBorders>
              <w:top w:val="nil"/>
              <w:left w:val="single" w:sz="4" w:space="0" w:color="auto"/>
              <w:bottom w:val="single" w:sz="4" w:space="0" w:color="auto"/>
              <w:right w:val="single" w:sz="4" w:space="0" w:color="auto"/>
            </w:tcBorders>
            <w:noWrap/>
          </w:tcPr>
          <w:p w14:paraId="485CFDD3" w14:textId="49894512" w:rsidR="0086224E" w:rsidRPr="003846FF" w:rsidRDefault="0086224E" w:rsidP="009D7688">
            <w:pPr>
              <w:bidi w:val="0"/>
              <w:spacing w:before="120" w:after="120" w:line="360" w:lineRule="auto"/>
              <w:jc w:val="right"/>
              <w:rPr>
                <w:rFonts w:eastAsia="Times New Roman"/>
                <w:color w:val="000000"/>
                <w:sz w:val="22"/>
                <w:szCs w:val="22"/>
                <w:rtl/>
              </w:rPr>
            </w:pPr>
            <w:r w:rsidRPr="00550259">
              <w:t>700</w:t>
            </w:r>
          </w:p>
        </w:tc>
        <w:tc>
          <w:tcPr>
            <w:tcW w:w="1276" w:type="dxa"/>
            <w:tcBorders>
              <w:top w:val="nil"/>
              <w:left w:val="single" w:sz="4" w:space="0" w:color="auto"/>
              <w:bottom w:val="single" w:sz="4" w:space="0" w:color="auto"/>
              <w:right w:val="single" w:sz="4" w:space="0" w:color="auto"/>
            </w:tcBorders>
            <w:noWrap/>
          </w:tcPr>
          <w:p w14:paraId="32825820" w14:textId="322BA3AC" w:rsidR="0086224E" w:rsidRPr="003846FF" w:rsidRDefault="0086224E" w:rsidP="009D7688">
            <w:pPr>
              <w:spacing w:before="120" w:after="120" w:line="360" w:lineRule="auto"/>
              <w:rPr>
                <w:rFonts w:eastAsia="Times New Roman"/>
                <w:color w:val="000000"/>
                <w:sz w:val="22"/>
                <w:szCs w:val="22"/>
              </w:rPr>
            </w:pPr>
            <w:r w:rsidRPr="00550259">
              <w:rPr>
                <w:rtl/>
              </w:rPr>
              <w:t xml:space="preserve">בד"ץ </w:t>
            </w:r>
          </w:p>
        </w:tc>
        <w:tc>
          <w:tcPr>
            <w:tcW w:w="2126" w:type="dxa"/>
            <w:tcBorders>
              <w:top w:val="nil"/>
              <w:left w:val="single" w:sz="4" w:space="0" w:color="auto"/>
              <w:bottom w:val="single" w:sz="4" w:space="0" w:color="auto"/>
              <w:right w:val="single" w:sz="4" w:space="0" w:color="auto"/>
            </w:tcBorders>
            <w:noWrap/>
          </w:tcPr>
          <w:p w14:paraId="4D7BA09C" w14:textId="4F32D90C" w:rsidR="0086224E" w:rsidRPr="003846FF" w:rsidRDefault="0086224E" w:rsidP="009D7688">
            <w:pPr>
              <w:spacing w:before="120" w:after="120" w:line="360" w:lineRule="auto"/>
              <w:rPr>
                <w:rFonts w:eastAsia="Times New Roman"/>
                <w:color w:val="000000"/>
                <w:sz w:val="22"/>
                <w:szCs w:val="22"/>
                <w:rtl/>
              </w:rPr>
            </w:pPr>
            <w:r w:rsidRPr="00550259">
              <w:rPr>
                <w:rtl/>
              </w:rPr>
              <w:t>לידה עד חצי שנה</w:t>
            </w:r>
          </w:p>
        </w:tc>
      </w:tr>
      <w:tr w:rsidR="0086224E" w14:paraId="7DEA6C30" w14:textId="77777777" w:rsidTr="0086224E">
        <w:trPr>
          <w:trHeight w:val="285"/>
        </w:trPr>
        <w:tc>
          <w:tcPr>
            <w:tcW w:w="2060" w:type="dxa"/>
            <w:tcBorders>
              <w:top w:val="nil"/>
              <w:left w:val="single" w:sz="4" w:space="0" w:color="auto"/>
              <w:bottom w:val="single" w:sz="4" w:space="0" w:color="auto"/>
              <w:right w:val="single" w:sz="4" w:space="0" w:color="auto"/>
            </w:tcBorders>
            <w:noWrap/>
          </w:tcPr>
          <w:p w14:paraId="475E1359" w14:textId="43A87CE3" w:rsidR="0086224E" w:rsidRPr="003846FF" w:rsidRDefault="0086224E" w:rsidP="009D7688">
            <w:pPr>
              <w:spacing w:before="120" w:after="120" w:line="360" w:lineRule="auto"/>
              <w:rPr>
                <w:rFonts w:eastAsia="Times New Roman"/>
                <w:color w:val="000000"/>
                <w:sz w:val="22"/>
                <w:szCs w:val="22"/>
              </w:rPr>
            </w:pPr>
            <w:proofErr w:type="spellStart"/>
            <w:r w:rsidRPr="00550259">
              <w:rPr>
                <w:rtl/>
              </w:rPr>
              <w:t>תמ"ל</w:t>
            </w:r>
            <w:proofErr w:type="spellEnd"/>
            <w:r w:rsidRPr="00550259">
              <w:rPr>
                <w:rtl/>
              </w:rPr>
              <w:t xml:space="preserve"> חלבי</w:t>
            </w:r>
          </w:p>
        </w:tc>
        <w:tc>
          <w:tcPr>
            <w:tcW w:w="1417" w:type="dxa"/>
            <w:tcBorders>
              <w:top w:val="nil"/>
              <w:left w:val="single" w:sz="4" w:space="0" w:color="auto"/>
              <w:bottom w:val="single" w:sz="4" w:space="0" w:color="auto"/>
              <w:right w:val="single" w:sz="4" w:space="0" w:color="auto"/>
            </w:tcBorders>
            <w:noWrap/>
          </w:tcPr>
          <w:p w14:paraId="7F191A3D" w14:textId="31CBD7F3" w:rsidR="0086224E" w:rsidRPr="003846FF" w:rsidRDefault="0086224E" w:rsidP="009D7688">
            <w:pPr>
              <w:bidi w:val="0"/>
              <w:spacing w:before="120" w:after="120" w:line="360" w:lineRule="auto"/>
              <w:jc w:val="right"/>
              <w:rPr>
                <w:rFonts w:eastAsia="Times New Roman"/>
                <w:color w:val="000000"/>
                <w:sz w:val="22"/>
                <w:szCs w:val="22"/>
                <w:rtl/>
              </w:rPr>
            </w:pPr>
            <w:r w:rsidRPr="00550259">
              <w:t>700</w:t>
            </w:r>
          </w:p>
        </w:tc>
        <w:tc>
          <w:tcPr>
            <w:tcW w:w="1276" w:type="dxa"/>
            <w:tcBorders>
              <w:top w:val="nil"/>
              <w:left w:val="single" w:sz="4" w:space="0" w:color="auto"/>
              <w:bottom w:val="single" w:sz="4" w:space="0" w:color="auto"/>
              <w:right w:val="single" w:sz="4" w:space="0" w:color="auto"/>
            </w:tcBorders>
            <w:noWrap/>
          </w:tcPr>
          <w:p w14:paraId="01109F5C" w14:textId="742843B1" w:rsidR="0086224E" w:rsidRPr="003846FF" w:rsidRDefault="0086224E" w:rsidP="009D7688">
            <w:pPr>
              <w:spacing w:before="120" w:after="120" w:line="360" w:lineRule="auto"/>
              <w:rPr>
                <w:rFonts w:eastAsia="Times New Roman"/>
                <w:color w:val="000000"/>
                <w:sz w:val="22"/>
                <w:szCs w:val="22"/>
              </w:rPr>
            </w:pPr>
            <w:r w:rsidRPr="00550259">
              <w:rPr>
                <w:rtl/>
              </w:rPr>
              <w:t xml:space="preserve">בד"ץ </w:t>
            </w:r>
          </w:p>
        </w:tc>
        <w:tc>
          <w:tcPr>
            <w:tcW w:w="2126" w:type="dxa"/>
            <w:tcBorders>
              <w:top w:val="nil"/>
              <w:left w:val="single" w:sz="4" w:space="0" w:color="auto"/>
              <w:bottom w:val="single" w:sz="4" w:space="0" w:color="auto"/>
              <w:right w:val="single" w:sz="4" w:space="0" w:color="auto"/>
            </w:tcBorders>
            <w:noWrap/>
          </w:tcPr>
          <w:p w14:paraId="75BE3003" w14:textId="47B9C2E7" w:rsidR="0086224E" w:rsidRPr="003846FF" w:rsidRDefault="0086224E" w:rsidP="009D7688">
            <w:pPr>
              <w:spacing w:before="120" w:after="120" w:line="360" w:lineRule="auto"/>
              <w:rPr>
                <w:rFonts w:eastAsia="Times New Roman"/>
                <w:color w:val="000000"/>
                <w:sz w:val="22"/>
                <w:szCs w:val="22"/>
                <w:rtl/>
              </w:rPr>
            </w:pPr>
            <w:r w:rsidRPr="00550259">
              <w:rPr>
                <w:rtl/>
              </w:rPr>
              <w:t>חצי שנה עד שנה</w:t>
            </w:r>
          </w:p>
        </w:tc>
      </w:tr>
      <w:tr w:rsidR="0086224E" w14:paraId="408CDDE7" w14:textId="77777777" w:rsidTr="0086224E">
        <w:trPr>
          <w:trHeight w:val="300"/>
        </w:trPr>
        <w:tc>
          <w:tcPr>
            <w:tcW w:w="2060" w:type="dxa"/>
            <w:tcBorders>
              <w:top w:val="nil"/>
              <w:left w:val="nil"/>
              <w:bottom w:val="nil"/>
              <w:right w:val="nil"/>
            </w:tcBorders>
            <w:noWrap/>
            <w:vAlign w:val="bottom"/>
            <w:hideMark/>
          </w:tcPr>
          <w:p w14:paraId="60D7DFA9" w14:textId="77777777" w:rsidR="0086224E" w:rsidRPr="003846FF" w:rsidRDefault="0086224E" w:rsidP="009D7688">
            <w:pPr>
              <w:bidi w:val="0"/>
              <w:spacing w:before="120" w:after="120" w:line="360" w:lineRule="auto"/>
              <w:jc w:val="right"/>
              <w:rPr>
                <w:rFonts w:eastAsia="Times New Roman"/>
                <w:color w:val="000000"/>
                <w:sz w:val="22"/>
                <w:szCs w:val="22"/>
              </w:rPr>
            </w:pPr>
          </w:p>
        </w:tc>
        <w:tc>
          <w:tcPr>
            <w:tcW w:w="1417" w:type="dxa"/>
            <w:tcBorders>
              <w:top w:val="nil"/>
              <w:left w:val="nil"/>
              <w:bottom w:val="nil"/>
              <w:right w:val="nil"/>
            </w:tcBorders>
            <w:noWrap/>
            <w:vAlign w:val="bottom"/>
            <w:hideMark/>
          </w:tcPr>
          <w:p w14:paraId="54AC3328" w14:textId="77777777" w:rsidR="0086224E" w:rsidRPr="003846FF" w:rsidRDefault="0086224E" w:rsidP="009D7688">
            <w:pPr>
              <w:bidi w:val="0"/>
              <w:spacing w:before="120" w:after="120" w:line="360" w:lineRule="auto"/>
              <w:rPr>
                <w:rFonts w:eastAsia="Times New Roman"/>
                <w:sz w:val="20"/>
                <w:szCs w:val="20"/>
              </w:rPr>
            </w:pPr>
          </w:p>
        </w:tc>
        <w:tc>
          <w:tcPr>
            <w:tcW w:w="1276" w:type="dxa"/>
            <w:tcBorders>
              <w:top w:val="nil"/>
              <w:left w:val="nil"/>
              <w:bottom w:val="nil"/>
              <w:right w:val="nil"/>
            </w:tcBorders>
            <w:noWrap/>
            <w:vAlign w:val="bottom"/>
            <w:hideMark/>
          </w:tcPr>
          <w:p w14:paraId="6D335A6C" w14:textId="77777777" w:rsidR="0086224E" w:rsidRPr="003846FF" w:rsidRDefault="0086224E" w:rsidP="009D7688">
            <w:pPr>
              <w:bidi w:val="0"/>
              <w:spacing w:before="120" w:after="120" w:line="360" w:lineRule="auto"/>
              <w:rPr>
                <w:rFonts w:eastAsia="Times New Roman"/>
                <w:sz w:val="20"/>
                <w:szCs w:val="20"/>
              </w:rPr>
            </w:pPr>
          </w:p>
        </w:tc>
        <w:tc>
          <w:tcPr>
            <w:tcW w:w="2126" w:type="dxa"/>
            <w:tcBorders>
              <w:top w:val="nil"/>
              <w:left w:val="nil"/>
              <w:bottom w:val="nil"/>
              <w:right w:val="nil"/>
            </w:tcBorders>
            <w:noWrap/>
            <w:vAlign w:val="bottom"/>
            <w:hideMark/>
          </w:tcPr>
          <w:p w14:paraId="6620D9B8" w14:textId="77777777" w:rsidR="0086224E" w:rsidRPr="003846FF" w:rsidRDefault="0086224E" w:rsidP="009D7688">
            <w:pPr>
              <w:bidi w:val="0"/>
              <w:spacing w:before="120" w:after="120" w:line="360" w:lineRule="auto"/>
              <w:rPr>
                <w:rFonts w:eastAsia="Times New Roman"/>
                <w:sz w:val="20"/>
                <w:szCs w:val="20"/>
              </w:rPr>
            </w:pPr>
          </w:p>
        </w:tc>
      </w:tr>
    </w:tbl>
    <w:p w14:paraId="4BBF9D63" w14:textId="3CB43800" w:rsidR="00740D5E" w:rsidRPr="00115D5F" w:rsidRDefault="002329F3" w:rsidP="009D7688">
      <w:pPr>
        <w:pStyle w:val="2-0"/>
        <w:numPr>
          <w:ilvl w:val="0"/>
          <w:numId w:val="74"/>
        </w:numPr>
        <w:ind w:left="777" w:hanging="425"/>
        <w:rPr>
          <w:rFonts w:eastAsia="David"/>
          <w:color w:val="080908"/>
        </w:rPr>
      </w:pPr>
      <w:r w:rsidRPr="00115D5F">
        <w:rPr>
          <w:rFonts w:eastAsia="David" w:hint="cs"/>
          <w:color w:val="080908"/>
          <w:rtl/>
        </w:rPr>
        <w:t>יובהר כי הזוכה/ים אשר ידורג במקום הגבוה ביותר במכרז זה, יקבל במסגרת זכייתו, ככל הניתן,  כאמור לעיל.</w:t>
      </w:r>
      <w:r w:rsidR="00115D5F">
        <w:rPr>
          <w:rFonts w:eastAsia="David"/>
          <w:color w:val="080908"/>
          <w:rtl/>
        </w:rPr>
        <w:tab/>
      </w:r>
      <w:r w:rsidR="00115D5F">
        <w:rPr>
          <w:rFonts w:eastAsia="David"/>
          <w:color w:val="080908"/>
          <w:rtl/>
        </w:rPr>
        <w:br/>
      </w:r>
      <w:r w:rsidRPr="00115D5F">
        <w:rPr>
          <w:rFonts w:eastAsia="David" w:hint="cs"/>
          <w:color w:val="080908"/>
          <w:rtl/>
        </w:rPr>
        <w:t>יובהר כי כל המלאי הנמכר הינו בעל תוקף מינימלי של 9 חודשים.</w:t>
      </w:r>
    </w:p>
    <w:p w14:paraId="1105C937" w14:textId="17FD8971" w:rsidR="00F700A3" w:rsidRPr="00D72E8E" w:rsidRDefault="002329F3" w:rsidP="009D7688">
      <w:pPr>
        <w:pStyle w:val="2-0"/>
        <w:numPr>
          <w:ilvl w:val="0"/>
          <w:numId w:val="74"/>
        </w:numPr>
        <w:ind w:left="777" w:hanging="425"/>
        <w:rPr>
          <w:rFonts w:eastAsia="David"/>
          <w:b/>
          <w:bCs/>
          <w:color w:val="080908"/>
          <w:u w:val="single"/>
        </w:rPr>
      </w:pPr>
      <w:r w:rsidRPr="007E53F4">
        <w:rPr>
          <w:rFonts w:eastAsia="David" w:hint="cs"/>
          <w:color w:val="080908"/>
          <w:rtl/>
        </w:rPr>
        <w:t>המלאים עומדים למכירה במצב כמו שהוא, לזוכה במכרז לא יהיו טענות או תביעות כלפי המשרד מחמת פגם גלוי או מחמת פגם נסתר העלול להתגלות אחרי זכייתו במכרז.</w:t>
      </w:r>
      <w:r w:rsidR="00937DCE">
        <w:rPr>
          <w:rFonts w:eastAsia="David" w:hint="cs"/>
          <w:color w:val="080908"/>
          <w:rtl/>
        </w:rPr>
        <w:t xml:space="preserve"> </w:t>
      </w:r>
      <w:r w:rsidR="00937DCE" w:rsidRPr="00D72E8E">
        <w:rPr>
          <w:rFonts w:eastAsia="David" w:hint="eastAsia"/>
          <w:b/>
          <w:bCs/>
          <w:color w:val="080908"/>
          <w:u w:val="single"/>
          <w:rtl/>
        </w:rPr>
        <w:t>בכלל</w:t>
      </w:r>
      <w:r w:rsidR="00937DCE" w:rsidRPr="00D72E8E">
        <w:rPr>
          <w:rFonts w:eastAsia="David"/>
          <w:b/>
          <w:bCs/>
          <w:color w:val="080908"/>
          <w:u w:val="single"/>
          <w:rtl/>
        </w:rPr>
        <w:t xml:space="preserve"> </w:t>
      </w:r>
      <w:r w:rsidR="00937DCE" w:rsidRPr="00D72E8E">
        <w:rPr>
          <w:rFonts w:eastAsia="David" w:hint="eastAsia"/>
          <w:b/>
          <w:bCs/>
          <w:color w:val="080908"/>
          <w:u w:val="single"/>
          <w:rtl/>
        </w:rPr>
        <w:t>זה</w:t>
      </w:r>
      <w:r w:rsidR="00937DCE" w:rsidRPr="00D72E8E">
        <w:rPr>
          <w:rFonts w:eastAsia="David"/>
          <w:b/>
          <w:bCs/>
          <w:color w:val="080908"/>
          <w:u w:val="single"/>
          <w:rtl/>
        </w:rPr>
        <w:t xml:space="preserve"> </w:t>
      </w:r>
      <w:r w:rsidR="00937DCE" w:rsidRPr="00D72E8E">
        <w:rPr>
          <w:rFonts w:eastAsia="David" w:hint="eastAsia"/>
          <w:b/>
          <w:bCs/>
          <w:color w:val="080908"/>
          <w:u w:val="single"/>
          <w:rtl/>
        </w:rPr>
        <w:t>המשרד</w:t>
      </w:r>
      <w:r w:rsidR="00937DCE" w:rsidRPr="00D72E8E">
        <w:rPr>
          <w:rFonts w:eastAsia="David"/>
          <w:b/>
          <w:bCs/>
          <w:color w:val="080908"/>
          <w:u w:val="single"/>
          <w:rtl/>
        </w:rPr>
        <w:t xml:space="preserve"> </w:t>
      </w:r>
      <w:r w:rsidR="00937DCE" w:rsidRPr="00D72E8E">
        <w:rPr>
          <w:rFonts w:eastAsia="David" w:hint="eastAsia"/>
          <w:b/>
          <w:bCs/>
          <w:color w:val="080908"/>
          <w:u w:val="single"/>
          <w:rtl/>
        </w:rPr>
        <w:t>אינו</w:t>
      </w:r>
      <w:r w:rsidR="00937DCE" w:rsidRPr="00D72E8E">
        <w:rPr>
          <w:rFonts w:eastAsia="David"/>
          <w:b/>
          <w:bCs/>
          <w:color w:val="080908"/>
          <w:u w:val="single"/>
          <w:rtl/>
        </w:rPr>
        <w:t xml:space="preserve"> </w:t>
      </w:r>
      <w:r w:rsidR="00937DCE" w:rsidRPr="00D72E8E">
        <w:rPr>
          <w:rFonts w:eastAsia="David" w:hint="eastAsia"/>
          <w:b/>
          <w:bCs/>
          <w:color w:val="080908"/>
          <w:u w:val="single"/>
          <w:rtl/>
        </w:rPr>
        <w:t>מתחייב</w:t>
      </w:r>
      <w:r w:rsidR="00937DCE" w:rsidRPr="00D72E8E">
        <w:rPr>
          <w:rFonts w:eastAsia="David"/>
          <w:b/>
          <w:bCs/>
          <w:color w:val="080908"/>
          <w:u w:val="single"/>
          <w:rtl/>
        </w:rPr>
        <w:t xml:space="preserve"> </w:t>
      </w:r>
      <w:r w:rsidR="00937DCE" w:rsidRPr="00D72E8E">
        <w:rPr>
          <w:rFonts w:eastAsia="David" w:hint="eastAsia"/>
          <w:b/>
          <w:bCs/>
          <w:color w:val="080908"/>
          <w:u w:val="single"/>
          <w:rtl/>
        </w:rPr>
        <w:t>לעניין</w:t>
      </w:r>
      <w:r w:rsidR="00937DCE" w:rsidRPr="00D72E8E">
        <w:rPr>
          <w:rFonts w:eastAsia="David"/>
          <w:b/>
          <w:bCs/>
          <w:color w:val="080908"/>
          <w:u w:val="single"/>
          <w:rtl/>
        </w:rPr>
        <w:t xml:space="preserve"> </w:t>
      </w:r>
      <w:r w:rsidR="00937DCE" w:rsidRPr="00D72E8E">
        <w:rPr>
          <w:rFonts w:eastAsia="David" w:hint="eastAsia"/>
          <w:b/>
          <w:bCs/>
          <w:color w:val="080908"/>
          <w:u w:val="single"/>
          <w:rtl/>
        </w:rPr>
        <w:t>גודל</w:t>
      </w:r>
      <w:r w:rsidR="00937DCE" w:rsidRPr="00D72E8E">
        <w:rPr>
          <w:rFonts w:eastAsia="David"/>
          <w:b/>
          <w:bCs/>
          <w:color w:val="080908"/>
          <w:u w:val="single"/>
          <w:rtl/>
        </w:rPr>
        <w:t xml:space="preserve"> </w:t>
      </w:r>
      <w:r w:rsidR="00937DCE" w:rsidRPr="00D72E8E">
        <w:rPr>
          <w:rFonts w:eastAsia="David" w:hint="eastAsia"/>
          <w:b/>
          <w:bCs/>
          <w:color w:val="080908"/>
          <w:u w:val="single"/>
          <w:rtl/>
        </w:rPr>
        <w:t>האריזה</w:t>
      </w:r>
      <w:r w:rsidR="00937DCE" w:rsidRPr="00D72E8E">
        <w:rPr>
          <w:rFonts w:eastAsia="David"/>
          <w:b/>
          <w:bCs/>
          <w:color w:val="080908"/>
          <w:u w:val="single"/>
          <w:rtl/>
        </w:rPr>
        <w:t xml:space="preserve"> (400 גרם או 700 גרם), וכן אינו מתחייב </w:t>
      </w:r>
      <w:r w:rsidR="00937DCE" w:rsidRPr="00D72E8E">
        <w:rPr>
          <w:rFonts w:eastAsia="David" w:hint="eastAsia"/>
          <w:b/>
          <w:bCs/>
          <w:color w:val="080908"/>
          <w:u w:val="single"/>
          <w:rtl/>
        </w:rPr>
        <w:t>לענין</w:t>
      </w:r>
      <w:r w:rsidR="00937DCE" w:rsidRPr="00D72E8E">
        <w:rPr>
          <w:rFonts w:eastAsia="David"/>
          <w:b/>
          <w:bCs/>
          <w:color w:val="080908"/>
          <w:u w:val="single"/>
          <w:rtl/>
        </w:rPr>
        <w:t xml:space="preserve"> סוג המלאי </w:t>
      </w:r>
      <w:r w:rsidR="00B01CDC">
        <w:rPr>
          <w:rFonts w:eastAsia="David" w:hint="cs"/>
          <w:b/>
          <w:bCs/>
          <w:color w:val="080908"/>
          <w:u w:val="single"/>
          <w:rtl/>
        </w:rPr>
        <w:t>ו</w:t>
      </w:r>
      <w:r w:rsidR="00330390">
        <w:rPr>
          <w:rFonts w:eastAsia="David" w:hint="cs"/>
          <w:b/>
          <w:bCs/>
          <w:color w:val="080908"/>
          <w:u w:val="single"/>
          <w:rtl/>
        </w:rPr>
        <w:t>סוג</w:t>
      </w:r>
      <w:r w:rsidR="00B01CDC">
        <w:rPr>
          <w:rFonts w:eastAsia="David" w:hint="cs"/>
          <w:b/>
          <w:bCs/>
          <w:color w:val="080908"/>
          <w:u w:val="single"/>
          <w:rtl/>
        </w:rPr>
        <w:t xml:space="preserve"> כשרותו</w:t>
      </w:r>
      <w:r w:rsidR="00937DCE" w:rsidRPr="00D72E8E">
        <w:rPr>
          <w:rFonts w:eastAsia="David"/>
          <w:b/>
          <w:bCs/>
          <w:color w:val="080908"/>
          <w:u w:val="single"/>
          <w:rtl/>
        </w:rPr>
        <w:t xml:space="preserve">. </w:t>
      </w:r>
    </w:p>
    <w:p w14:paraId="26050C30" w14:textId="77777777" w:rsidR="00D62590" w:rsidRPr="007E53F4" w:rsidRDefault="002329F3" w:rsidP="009D7688">
      <w:pPr>
        <w:pStyle w:val="2-0"/>
        <w:numPr>
          <w:ilvl w:val="0"/>
          <w:numId w:val="74"/>
        </w:numPr>
        <w:ind w:left="777" w:hanging="425"/>
        <w:rPr>
          <w:rFonts w:eastAsia="David"/>
          <w:color w:val="080908"/>
          <w:rtl/>
        </w:rPr>
      </w:pPr>
      <w:r w:rsidRPr="007E53F4">
        <w:rPr>
          <w:rFonts w:eastAsia="David" w:hint="cs"/>
          <w:color w:val="080908"/>
          <w:rtl/>
        </w:rPr>
        <w:t>מציע יוכל להגיש הצעה אחת או יותר למכרז זה. יובהר כי כל הצעה תוגש בנפרד לחלוטין.</w:t>
      </w:r>
    </w:p>
    <w:p w14:paraId="6FBD6407" w14:textId="276DB4ED" w:rsidR="008A4CD9" w:rsidRPr="00484C2A" w:rsidRDefault="002329F3" w:rsidP="009D7688">
      <w:pPr>
        <w:pStyle w:val="2-0"/>
        <w:numPr>
          <w:ilvl w:val="0"/>
          <w:numId w:val="74"/>
        </w:numPr>
        <w:ind w:left="777" w:hanging="425"/>
        <w:rPr>
          <w:rFonts w:eastAsia="David"/>
          <w:color w:val="080908"/>
        </w:rPr>
      </w:pPr>
      <w:r w:rsidRPr="007E53F4">
        <w:rPr>
          <w:rFonts w:eastAsia="David" w:hint="cs"/>
          <w:color w:val="080908"/>
          <w:u w:val="single"/>
          <w:rtl/>
        </w:rPr>
        <w:t>תהליך המכירה, התשלום והעברת המלאי לידי הזוכה:</w:t>
      </w:r>
      <w:r w:rsidR="002C4E76">
        <w:rPr>
          <w:color w:val="080908"/>
          <w:rtl/>
        </w:rPr>
        <w:tab/>
      </w:r>
      <w:r w:rsidR="002C4E76">
        <w:rPr>
          <w:color w:val="080908"/>
          <w:rtl/>
        </w:rPr>
        <w:br/>
      </w:r>
      <w:r w:rsidR="00C90EAA" w:rsidRPr="007E53F4">
        <w:rPr>
          <w:rFonts w:hint="cs"/>
          <w:color w:val="080908"/>
          <w:rtl/>
        </w:rPr>
        <w:t xml:space="preserve">הזוכה </w:t>
      </w:r>
      <w:r w:rsidR="00C90EAA" w:rsidRPr="00484C2A">
        <w:rPr>
          <w:rFonts w:hint="cs"/>
          <w:color w:val="080908"/>
          <w:rtl/>
        </w:rPr>
        <w:t xml:space="preserve">במכרז ירכוש מהמשרד את </w:t>
      </w:r>
      <w:r w:rsidR="00136DEC" w:rsidRPr="00484C2A">
        <w:rPr>
          <w:rFonts w:hint="cs"/>
          <w:color w:val="080908"/>
          <w:rtl/>
        </w:rPr>
        <w:t>ה</w:t>
      </w:r>
      <w:r w:rsidR="00C90EAA" w:rsidRPr="00484C2A">
        <w:rPr>
          <w:rFonts w:hint="cs"/>
          <w:color w:val="080908"/>
          <w:rtl/>
        </w:rPr>
        <w:t xml:space="preserve">מלאי  הממשלתי או חלק ממנו. המציעים יידרשו לתת הצעות </w:t>
      </w:r>
      <w:r w:rsidR="00484C2A" w:rsidRPr="00484C2A">
        <w:rPr>
          <w:rFonts w:hint="cs"/>
          <w:color w:val="080908"/>
          <w:rtl/>
        </w:rPr>
        <w:t>מחיר לכל הכמות המשוערת</w:t>
      </w:r>
      <w:r w:rsidRPr="00484C2A">
        <w:rPr>
          <w:rFonts w:eastAsia="David" w:hint="cs"/>
          <w:color w:val="080908"/>
          <w:rtl/>
        </w:rPr>
        <w:t xml:space="preserve"> (להלן: "</w:t>
      </w:r>
      <w:r w:rsidRPr="00484C2A">
        <w:rPr>
          <w:rFonts w:eastAsia="David" w:hint="cs"/>
          <w:b/>
          <w:bCs/>
          <w:color w:val="080908"/>
          <w:rtl/>
        </w:rPr>
        <w:t>הצעת המחיר המקורית</w:t>
      </w:r>
      <w:r w:rsidRPr="00484C2A">
        <w:rPr>
          <w:rFonts w:eastAsia="David" w:hint="cs"/>
          <w:color w:val="080908"/>
          <w:rtl/>
        </w:rPr>
        <w:t xml:space="preserve">"). </w:t>
      </w:r>
      <w:r w:rsidR="00D72E8E">
        <w:rPr>
          <w:rFonts w:eastAsia="David" w:hint="cs"/>
          <w:color w:val="080908"/>
          <w:rtl/>
        </w:rPr>
        <w:t xml:space="preserve"> ו/או </w:t>
      </w:r>
      <w:r w:rsidR="00937DCE">
        <w:rPr>
          <w:rFonts w:eastAsia="David" w:hint="cs"/>
          <w:color w:val="080908"/>
          <w:rtl/>
        </w:rPr>
        <w:t xml:space="preserve"> יוכלו </w:t>
      </w:r>
      <w:r w:rsidR="00937DCE" w:rsidRPr="007E63B5">
        <w:rPr>
          <w:rFonts w:eastAsia="David"/>
          <w:color w:val="080908"/>
          <w:rtl/>
        </w:rPr>
        <w:t xml:space="preserve">מציעים להגיש הצעה </w:t>
      </w:r>
      <w:r w:rsidR="00937DCE">
        <w:rPr>
          <w:rFonts w:eastAsia="David" w:hint="cs"/>
          <w:color w:val="080908"/>
          <w:rtl/>
        </w:rPr>
        <w:t>על כל 250,000 אריזות תמ"ל נוספות</w:t>
      </w:r>
      <w:r w:rsidR="007547A5">
        <w:rPr>
          <w:rFonts w:eastAsia="David" w:hint="cs"/>
          <w:color w:val="080908"/>
          <w:rtl/>
        </w:rPr>
        <w:t>. כאשר המציע יכול לבחור האם הוא מציע פעימה אחת של 250,000 אריזות תמ"ל או 2 פעימות של 250,000 אריזות תמ"ל (500,000 אריזות תמ"ל) או 3 פעימות של 250,000 אריזות תמ"ל (750,000 אריזות תמ"ל)</w:t>
      </w:r>
      <w:r w:rsidR="00937DCE">
        <w:rPr>
          <w:rFonts w:eastAsia="David" w:hint="cs"/>
          <w:color w:val="080908"/>
          <w:rtl/>
        </w:rPr>
        <w:t xml:space="preserve"> </w:t>
      </w:r>
      <w:r w:rsidR="00937DCE" w:rsidRPr="007E63B5">
        <w:rPr>
          <w:rFonts w:eastAsia="David"/>
          <w:color w:val="080908"/>
          <w:rtl/>
        </w:rPr>
        <w:t>(להלן: "הצעת המחיר שניה")</w:t>
      </w:r>
      <w:r w:rsidR="00D72E8E">
        <w:rPr>
          <w:rFonts w:eastAsia="David" w:hint="cs"/>
          <w:color w:val="080908"/>
          <w:rtl/>
        </w:rPr>
        <w:t>.</w:t>
      </w:r>
      <w:r w:rsidR="00937DCE" w:rsidRPr="007E63B5">
        <w:rPr>
          <w:rFonts w:eastAsia="David"/>
          <w:color w:val="080908"/>
          <w:rtl/>
        </w:rPr>
        <w:t xml:space="preserve"> </w:t>
      </w:r>
      <w:r w:rsidR="00D72E8E">
        <w:rPr>
          <w:rFonts w:eastAsia="David" w:hint="cs"/>
          <w:b/>
          <w:bCs/>
          <w:color w:val="080908"/>
          <w:u w:val="single"/>
          <w:rtl/>
        </w:rPr>
        <w:t xml:space="preserve">יובהר </w:t>
      </w:r>
      <w:r w:rsidR="00EB7F6C">
        <w:rPr>
          <w:rFonts w:eastAsia="David" w:hint="cs"/>
          <w:b/>
          <w:bCs/>
          <w:color w:val="080908"/>
          <w:u w:val="single"/>
          <w:rtl/>
        </w:rPr>
        <w:t xml:space="preserve">כי הצעת המחיר השנייה </w:t>
      </w:r>
      <w:r w:rsidRPr="00484C2A">
        <w:rPr>
          <w:rFonts w:eastAsia="David" w:hint="cs"/>
          <w:b/>
          <w:bCs/>
          <w:color w:val="080908"/>
          <w:u w:val="single"/>
          <w:rtl/>
        </w:rPr>
        <w:t xml:space="preserve"> תיבחן רק במידה ולא יבחרו זוכים שהגישו בהצעת המחיר המקורית</w:t>
      </w:r>
      <w:r w:rsidRPr="00484C2A">
        <w:rPr>
          <w:rFonts w:eastAsia="David" w:hint="cs"/>
          <w:color w:val="080908"/>
          <w:rtl/>
        </w:rPr>
        <w:t xml:space="preserve">. מציע יוכל להגיש הצעה לאחת או יותר מהאפשריות.  </w:t>
      </w:r>
    </w:p>
    <w:p w14:paraId="4FB34EB0" w14:textId="77777777" w:rsidR="00F700A3" w:rsidRPr="007D7945" w:rsidRDefault="002329F3" w:rsidP="009D7688">
      <w:pPr>
        <w:pStyle w:val="af4"/>
        <w:numPr>
          <w:ilvl w:val="1"/>
          <w:numId w:val="76"/>
        </w:numPr>
        <w:spacing w:before="120" w:after="120" w:line="360" w:lineRule="auto"/>
        <w:ind w:left="1474" w:hanging="709"/>
        <w:jc w:val="both"/>
      </w:pPr>
      <w:r w:rsidRPr="007D7945">
        <w:rPr>
          <w:rtl/>
        </w:rPr>
        <w:t xml:space="preserve">על הזוכה במכרז לשלם את התמורה עבור רכישת המלאי לא יאוחר מ- 15 ימי עבודה ממועד קבלת הסכם חתום ע"י </w:t>
      </w:r>
      <w:proofErr w:type="spellStart"/>
      <w:r w:rsidRPr="007D7945">
        <w:rPr>
          <w:rtl/>
        </w:rPr>
        <w:t>מורשי</w:t>
      </w:r>
      <w:proofErr w:type="spellEnd"/>
      <w:r w:rsidRPr="007D7945">
        <w:rPr>
          <w:rtl/>
        </w:rPr>
        <w:t xml:space="preserve"> החתימה של המשרד או במועד אחר שיקבע ע"י המשרד כמועד תחילת ההתקשרות.</w:t>
      </w:r>
    </w:p>
    <w:p w14:paraId="715595ED" w14:textId="77777777" w:rsidR="00F700A3" w:rsidRPr="007D7945" w:rsidRDefault="002329F3" w:rsidP="009D7688">
      <w:pPr>
        <w:pStyle w:val="af4"/>
        <w:numPr>
          <w:ilvl w:val="1"/>
          <w:numId w:val="76"/>
        </w:numPr>
        <w:spacing w:before="120" w:after="120" w:line="360" w:lineRule="auto"/>
        <w:ind w:left="1474" w:hanging="709"/>
        <w:jc w:val="both"/>
        <w:rPr>
          <w:rtl/>
        </w:rPr>
      </w:pPr>
      <w:r w:rsidRPr="007D7945">
        <w:rPr>
          <w:rtl/>
        </w:rPr>
        <w:lastRenderedPageBreak/>
        <w:t>על הזוכה במכרז להוציא את המלאי מהמחסן בו הוא מאוחסן כיום  ולהעבירו לרשותו וזאת לאחר תשלום דמי הרכישה למשרד ולא יאוחר מתום 14 ימי עבודה  ממועד תשלום מלוא התמורה עבור רכישת המלאי.   </w:t>
      </w:r>
      <w:r w:rsidRPr="006B5CC4">
        <w:rPr>
          <w:b/>
          <w:bCs/>
          <w:u w:val="single"/>
          <w:rtl/>
        </w:rPr>
        <w:t xml:space="preserve">הזוכה </w:t>
      </w:r>
      <w:proofErr w:type="spellStart"/>
      <w:r w:rsidRPr="006B5CC4">
        <w:rPr>
          <w:b/>
          <w:bCs/>
          <w:u w:val="single"/>
          <w:rtl/>
        </w:rPr>
        <w:t>ישא</w:t>
      </w:r>
      <w:proofErr w:type="spellEnd"/>
      <w:r w:rsidRPr="006B5CC4">
        <w:rPr>
          <w:b/>
          <w:bCs/>
          <w:u w:val="single"/>
          <w:rtl/>
        </w:rPr>
        <w:t>  בכל ההוצאות הכרוכות בהעברת המלאי לרשותו</w:t>
      </w:r>
      <w:r w:rsidRPr="006B5CC4">
        <w:rPr>
          <w:b/>
          <w:bCs/>
          <w:rtl/>
        </w:rPr>
        <w:t>.</w:t>
      </w:r>
    </w:p>
    <w:p w14:paraId="6994E580" w14:textId="51590D18" w:rsidR="00BA4134" w:rsidRDefault="002329F3" w:rsidP="009D7688">
      <w:pPr>
        <w:pStyle w:val="af4"/>
        <w:numPr>
          <w:ilvl w:val="1"/>
          <w:numId w:val="76"/>
        </w:numPr>
        <w:spacing w:before="120" w:after="120" w:line="360" w:lineRule="auto"/>
        <w:ind w:left="1474" w:hanging="709"/>
        <w:jc w:val="both"/>
      </w:pPr>
      <w:r w:rsidRPr="007D7945">
        <w:rPr>
          <w:rtl/>
        </w:rPr>
        <w:t>מבלי לגרוע מכל זכות או סעד המוקנות למשרד ובכלל זה מהוראות מפרט מכרז זה  על נספחיו, במידה והזוכה לא יוציא את כל המלאי בהתאם להודעת הזכייה  או לא יוציא את כל המלאי בהתאם ללוח הזמנים הנ"ל - יהיה על הזוכה לשאת בכל ההוצאות הכרוכות באחסון המלאי לרבות כל העלויות הנוספות שיחויב בהן המשרד ע"י המחסן בו יאוחסן המלאי.</w:t>
      </w:r>
      <w:r w:rsidR="00CF306D">
        <w:rPr>
          <w:rtl/>
        </w:rPr>
        <w:tab/>
      </w:r>
      <w:r w:rsidR="00CF306D">
        <w:rPr>
          <w:rtl/>
        </w:rPr>
        <w:br/>
      </w:r>
      <w:r w:rsidRPr="007D7945">
        <w:rPr>
          <w:rtl/>
        </w:rPr>
        <w:t>מציעים יוכלו לקבל דגימות של המלאי בתאום מראש עם נציג המשרד , בדוא"ל </w:t>
      </w:r>
      <w:hyperlink r:id="rId13" w:tooltip="איש קשר לקבלת דגימות מלאי" w:history="1">
        <w:r w:rsidR="007C6C09" w:rsidRPr="00CF306D">
          <w:rPr>
            <w:rStyle w:val="Hyperlink"/>
            <w:rFonts w:ascii="David" w:hAnsi="David" w:cs="David"/>
          </w:rPr>
          <w:t>Elad.Ehrlich@Economy.gov.il</w:t>
        </w:r>
      </w:hyperlink>
      <w:r w:rsidR="00BA4134">
        <w:rPr>
          <w:rtl/>
        </w:rPr>
        <w:br/>
      </w:r>
      <w:r w:rsidR="00C90EAA" w:rsidRPr="007D7945">
        <w:rPr>
          <w:rtl/>
        </w:rPr>
        <w:t xml:space="preserve">וזאת בהתאם למועד שנקבע בטבלת המועדים </w:t>
      </w:r>
      <w:r w:rsidR="007D729E" w:rsidRPr="007D7945">
        <w:rPr>
          <w:rtl/>
        </w:rPr>
        <w:t>המפורטת במכרז זה.</w:t>
      </w:r>
    </w:p>
    <w:p w14:paraId="4ABA953F" w14:textId="7B93A103" w:rsidR="00F700A3" w:rsidRPr="007D7945" w:rsidRDefault="002329F3" w:rsidP="00533B1E">
      <w:pPr>
        <w:pStyle w:val="af4"/>
        <w:numPr>
          <w:ilvl w:val="1"/>
          <w:numId w:val="76"/>
        </w:numPr>
        <w:spacing w:before="120" w:after="120" w:line="360" w:lineRule="auto"/>
        <w:ind w:left="1474" w:hanging="709"/>
        <w:jc w:val="both"/>
        <w:rPr>
          <w:rtl/>
        </w:rPr>
      </w:pPr>
      <w:r w:rsidRPr="007D7945">
        <w:rPr>
          <w:rtl/>
        </w:rPr>
        <w:t xml:space="preserve">במעמד המכירה, המלאי </w:t>
      </w:r>
      <w:r w:rsidR="0064490E" w:rsidRPr="007D7945">
        <w:rPr>
          <w:rtl/>
        </w:rPr>
        <w:t xml:space="preserve">ייספר </w:t>
      </w:r>
      <w:r w:rsidRPr="007D7945">
        <w:rPr>
          <w:rtl/>
        </w:rPr>
        <w:t xml:space="preserve"> ע"י המורשה מטעם המשרד בפתח המחסן בו הוא מאוחסן בנוכחות נציגי המאחסן  והזוכה או לחלופין יימסר ללא </w:t>
      </w:r>
      <w:r w:rsidR="0064490E" w:rsidRPr="007D7945">
        <w:rPr>
          <w:rtl/>
        </w:rPr>
        <w:t>ספירה</w:t>
      </w:r>
      <w:r w:rsidRPr="007D7945">
        <w:rPr>
          <w:rtl/>
        </w:rPr>
        <w:t xml:space="preserve"> אלא לפי המוצהר בתעודות ובתנאים המפורטים בחוזה, ע"פ בחירת הזוכה במכרז.</w:t>
      </w:r>
    </w:p>
    <w:p w14:paraId="72FC7E01" w14:textId="729F4BD2" w:rsidR="00F700A3" w:rsidRPr="007D7945" w:rsidRDefault="002329F3" w:rsidP="00533B1E">
      <w:pPr>
        <w:pStyle w:val="af4"/>
        <w:numPr>
          <w:ilvl w:val="1"/>
          <w:numId w:val="76"/>
        </w:numPr>
        <w:spacing w:before="120" w:after="120" w:line="360" w:lineRule="auto"/>
        <w:ind w:left="1474" w:hanging="709"/>
        <w:jc w:val="both"/>
        <w:rPr>
          <w:rtl/>
        </w:rPr>
      </w:pPr>
      <w:r w:rsidRPr="007D7945">
        <w:rPr>
          <w:rtl/>
        </w:rPr>
        <w:t>הזוכה במכרז יוותר על טענות בדבר אי התאמה, לרבות אי התאמה בהתייחס  למלאי לרבות כמות, סוג, איכות, השימוש שניתן לעשות בו - המציע יודע ובחן את כל הפרטים לרבות הפרטים הנ"ל בהתייחס למלאי.</w:t>
      </w:r>
    </w:p>
    <w:p w14:paraId="5B7AF0AF" w14:textId="77777777" w:rsidR="00F700A3" w:rsidRPr="007D7945" w:rsidRDefault="002329F3" w:rsidP="00533B1E">
      <w:pPr>
        <w:pStyle w:val="af4"/>
        <w:numPr>
          <w:ilvl w:val="1"/>
          <w:numId w:val="76"/>
        </w:numPr>
        <w:spacing w:before="120" w:after="120" w:line="360" w:lineRule="auto"/>
        <w:ind w:left="1474" w:hanging="709"/>
        <w:jc w:val="both"/>
        <w:rPr>
          <w:rtl/>
        </w:rPr>
      </w:pPr>
      <w:r w:rsidRPr="007D7945">
        <w:rPr>
          <w:rtl/>
        </w:rPr>
        <w:t>המציע מצהיר שניתנה לו הזדמנות נאותה לבדוק  את המלאי ושהוא מוותר על כל טענה בדבר אי התאמה בהתייחס למלאי.</w:t>
      </w:r>
    </w:p>
    <w:p w14:paraId="16706163" w14:textId="642CA3EF" w:rsidR="00F700A3" w:rsidRPr="007D7945" w:rsidRDefault="002329F3" w:rsidP="00533B1E">
      <w:pPr>
        <w:pStyle w:val="af4"/>
        <w:numPr>
          <w:ilvl w:val="1"/>
          <w:numId w:val="76"/>
        </w:numPr>
        <w:spacing w:before="120" w:after="120" w:line="360" w:lineRule="auto"/>
        <w:ind w:left="1474" w:hanging="709"/>
        <w:jc w:val="both"/>
        <w:rPr>
          <w:rtl/>
        </w:rPr>
      </w:pPr>
      <w:r w:rsidRPr="007D7945">
        <w:rPr>
          <w:rtl/>
        </w:rPr>
        <w:t>מוצהר ומוסכם בזאת על-ידי המציע כי המשרד מוכר את המלאי כפי שהוא.</w:t>
      </w:r>
    </w:p>
    <w:p w14:paraId="7054D772" w14:textId="77777777" w:rsidR="00F700A3" w:rsidRPr="007D7945" w:rsidRDefault="002329F3" w:rsidP="00533B1E">
      <w:pPr>
        <w:pStyle w:val="af4"/>
        <w:numPr>
          <w:ilvl w:val="1"/>
          <w:numId w:val="76"/>
        </w:numPr>
        <w:spacing w:before="120" w:after="120" w:line="360" w:lineRule="auto"/>
        <w:ind w:left="1474" w:hanging="709"/>
        <w:jc w:val="both"/>
        <w:rPr>
          <w:rtl/>
        </w:rPr>
      </w:pPr>
      <w:r w:rsidRPr="007D7945">
        <w:rPr>
          <w:rtl/>
        </w:rPr>
        <w:t xml:space="preserve">הבעלות על המלאי תעבור לזוכה, אך ורק לאחר שתשולם למשרד מלוא תמורת הרכישה באמצעות העברה בנקאית  לפקודת המשרד, בנק הדואר 09, סניף 001, חשבון 31514 בהתאם להסכם המכירה המצורף כנספח ג' למכרז זה. על הזוכה להמציא למשרד אישור על ביצוע ההעברה הבנקאית למשרד וזאת בתוך 15 ימי עבודה, לכל היותר, ממועד קבלת הסכם חתום ע"י </w:t>
      </w:r>
      <w:proofErr w:type="spellStart"/>
      <w:r w:rsidRPr="007D7945">
        <w:rPr>
          <w:rtl/>
        </w:rPr>
        <w:t>מורשי</w:t>
      </w:r>
      <w:proofErr w:type="spellEnd"/>
      <w:r w:rsidRPr="007D7945">
        <w:rPr>
          <w:rtl/>
        </w:rPr>
        <w:t xml:space="preserve"> החתימה של המשרד או במועד אחר שיקבע ע"י המשרד כמועד תחילת ההתקשרות.</w:t>
      </w:r>
    </w:p>
    <w:p w14:paraId="01DA315F" w14:textId="1F99F05A" w:rsidR="00F700A3" w:rsidRPr="007D7945" w:rsidRDefault="002329F3" w:rsidP="00533B1E">
      <w:pPr>
        <w:pStyle w:val="af4"/>
        <w:numPr>
          <w:ilvl w:val="1"/>
          <w:numId w:val="76"/>
        </w:numPr>
        <w:spacing w:before="120" w:after="120" w:line="360" w:lineRule="auto"/>
        <w:ind w:left="1474" w:hanging="709"/>
        <w:jc w:val="both"/>
        <w:rPr>
          <w:rtl/>
        </w:rPr>
      </w:pPr>
      <w:r w:rsidRPr="007D7945">
        <w:rPr>
          <w:rtl/>
        </w:rPr>
        <w:t>מקום המסירה - המלאי יימסר  לזוכה בשער המחסן שבו מאוחסן המלאי כיום – על הזוכה לשאת בעלות הובלת המלאי ממקום האחסון הנוכחי ליעד שיחפוץ הזוכה.</w:t>
      </w:r>
    </w:p>
    <w:p w14:paraId="2AA4ADDB" w14:textId="77777777" w:rsidR="00F700A3" w:rsidRPr="007D7945" w:rsidRDefault="002329F3" w:rsidP="00533B1E">
      <w:pPr>
        <w:pStyle w:val="af4"/>
        <w:numPr>
          <w:ilvl w:val="1"/>
          <w:numId w:val="76"/>
        </w:numPr>
        <w:spacing w:before="120" w:after="120" w:line="360" w:lineRule="auto"/>
        <w:ind w:left="1474" w:hanging="709"/>
        <w:jc w:val="both"/>
        <w:rPr>
          <w:rtl/>
        </w:rPr>
      </w:pPr>
      <w:r w:rsidRPr="007D7945">
        <w:rPr>
          <w:rtl/>
        </w:rPr>
        <w:t>הזוכה יישא בעלות כל ההוצאות הנלוות הקשורות בהוצאת המלאי, כולל הובלתו על כלי רכב למחסן שברשותו.</w:t>
      </w:r>
    </w:p>
    <w:p w14:paraId="0AAE61B6" w14:textId="77777777" w:rsidR="00F700A3" w:rsidRPr="007D7945" w:rsidRDefault="002329F3" w:rsidP="00533B1E">
      <w:pPr>
        <w:pStyle w:val="af4"/>
        <w:numPr>
          <w:ilvl w:val="1"/>
          <w:numId w:val="76"/>
        </w:numPr>
        <w:spacing w:before="120" w:after="120" w:line="360" w:lineRule="auto"/>
        <w:ind w:left="1474" w:hanging="709"/>
        <w:jc w:val="both"/>
      </w:pPr>
      <w:r w:rsidRPr="007D7945">
        <w:rPr>
          <w:rtl/>
        </w:rPr>
        <w:t>מועד המסירה – בתיאום עם היחידה המקצועית במשרד עד  14 ימי עבודה ממועד העברת מלוא התשלום למשרד.</w:t>
      </w:r>
    </w:p>
    <w:p w14:paraId="5EE7419B" w14:textId="20A19310" w:rsidR="00484C2A" w:rsidRPr="007D7945" w:rsidRDefault="002329F3" w:rsidP="00533B1E">
      <w:pPr>
        <w:pStyle w:val="af4"/>
        <w:numPr>
          <w:ilvl w:val="1"/>
          <w:numId w:val="76"/>
        </w:numPr>
        <w:spacing w:before="120" w:after="120" w:line="360" w:lineRule="auto"/>
        <w:ind w:left="1474" w:hanging="709"/>
        <w:jc w:val="both"/>
        <w:rPr>
          <w:rtl/>
        </w:rPr>
      </w:pPr>
      <w:r w:rsidRPr="00A97C57">
        <w:rPr>
          <w:b/>
          <w:bCs/>
          <w:u w:val="single"/>
          <w:rtl/>
        </w:rPr>
        <w:t>הזוכה במכרז מתחייב  למכור את המלאי לצרכנים</w:t>
      </w:r>
      <w:r w:rsidR="0041609B" w:rsidRPr="00A97C57">
        <w:rPr>
          <w:b/>
          <w:bCs/>
          <w:u w:val="single"/>
          <w:rtl/>
        </w:rPr>
        <w:t xml:space="preserve">, בין באופן ישיר על ידו ובין באמצעות גורם אחר, </w:t>
      </w:r>
      <w:r w:rsidRPr="00A97C57">
        <w:rPr>
          <w:b/>
          <w:bCs/>
          <w:u w:val="single"/>
          <w:rtl/>
        </w:rPr>
        <w:t xml:space="preserve"> במחיר </w:t>
      </w:r>
      <w:r w:rsidR="00961173" w:rsidRPr="00A97C57">
        <w:rPr>
          <w:b/>
          <w:bCs/>
          <w:u w:val="single"/>
          <w:rtl/>
        </w:rPr>
        <w:t>ל</w:t>
      </w:r>
      <w:r w:rsidRPr="00A97C57">
        <w:rPr>
          <w:b/>
          <w:bCs/>
          <w:u w:val="single"/>
          <w:rtl/>
        </w:rPr>
        <w:t>צרכן</w:t>
      </w:r>
      <w:r w:rsidR="00961173" w:rsidRPr="00A97C57">
        <w:rPr>
          <w:b/>
          <w:bCs/>
          <w:u w:val="single"/>
          <w:rtl/>
        </w:rPr>
        <w:t xml:space="preserve"> שלא יעלה </w:t>
      </w:r>
      <w:r w:rsidR="00EB7F6C" w:rsidRPr="00A97C57">
        <w:rPr>
          <w:b/>
          <w:bCs/>
          <w:u w:val="single"/>
          <w:rtl/>
        </w:rPr>
        <w:t xml:space="preserve">על </w:t>
      </w:r>
      <w:r w:rsidR="00961173" w:rsidRPr="00A97C57">
        <w:rPr>
          <w:b/>
          <w:bCs/>
          <w:u w:val="single"/>
          <w:rtl/>
        </w:rPr>
        <w:t xml:space="preserve">המחיר אליו </w:t>
      </w:r>
      <w:r w:rsidRPr="00A97C57">
        <w:rPr>
          <w:b/>
          <w:bCs/>
          <w:u w:val="single"/>
          <w:rtl/>
        </w:rPr>
        <w:t>התחייב בהצעת המחיר שהוגשה על ידו.</w:t>
      </w:r>
      <w:r w:rsidRPr="007D7945">
        <w:rPr>
          <w:rtl/>
        </w:rPr>
        <w:t xml:space="preserve"> </w:t>
      </w:r>
      <w:r w:rsidR="003C4810" w:rsidRPr="007D7945">
        <w:rPr>
          <w:rtl/>
        </w:rPr>
        <w:t xml:space="preserve">יובהר כי ככל שהזוכה ימכור את המלאי באמצעות </w:t>
      </w:r>
      <w:r w:rsidR="00B4635F" w:rsidRPr="007D7945">
        <w:rPr>
          <w:rtl/>
        </w:rPr>
        <w:t>ג</w:t>
      </w:r>
      <w:r w:rsidR="003C4810" w:rsidRPr="007D7945">
        <w:rPr>
          <w:rtl/>
        </w:rPr>
        <w:t xml:space="preserve">ורם אחר לצרכן יתחייב בשמו ויהא אחראי למחיר המכירה </w:t>
      </w:r>
      <w:proofErr w:type="spellStart"/>
      <w:r w:rsidR="003C4810" w:rsidRPr="007D7945">
        <w:rPr>
          <w:rtl/>
        </w:rPr>
        <w:t>שימכר</w:t>
      </w:r>
      <w:proofErr w:type="spellEnd"/>
      <w:r w:rsidR="003C4810" w:rsidRPr="007D7945">
        <w:rPr>
          <w:rtl/>
        </w:rPr>
        <w:t xml:space="preserve"> המלאי לצרכן.</w:t>
      </w:r>
    </w:p>
    <w:p w14:paraId="57721A60" w14:textId="7BB89D24" w:rsidR="007D729E" w:rsidRPr="009A32B2" w:rsidRDefault="002329F3" w:rsidP="00533B1E">
      <w:pPr>
        <w:pStyle w:val="2-0"/>
        <w:numPr>
          <w:ilvl w:val="0"/>
          <w:numId w:val="74"/>
        </w:numPr>
        <w:ind w:left="767" w:hanging="425"/>
        <w:rPr>
          <w:rFonts w:eastAsia="David"/>
          <w:b/>
          <w:bCs/>
          <w:color w:val="080908"/>
          <w:rtl/>
        </w:rPr>
      </w:pPr>
      <w:r w:rsidRPr="009A32B2">
        <w:rPr>
          <w:rFonts w:hint="cs"/>
          <w:color w:val="080908"/>
          <w:rtl/>
        </w:rPr>
        <w:lastRenderedPageBreak/>
        <w:t xml:space="preserve">כמות המלאי שתימכר במסגרת מכרז זה תיקבע </w:t>
      </w:r>
      <w:r w:rsidR="00C90EAA" w:rsidRPr="009A32B2">
        <w:rPr>
          <w:rFonts w:hint="cs"/>
          <w:color w:val="080908"/>
          <w:rtl/>
        </w:rPr>
        <w:t xml:space="preserve">במפ"ל (מסמך פנימי לבדיקה) שיאושר ע"י ועדת המכרזים של המשרד טרם המועד האחרון להגשת הצעות למכרז זה ויופקד </w:t>
      </w:r>
      <w:r w:rsidR="004F0EF3" w:rsidRPr="009A32B2">
        <w:rPr>
          <w:rFonts w:hint="cs"/>
          <w:color w:val="080908"/>
          <w:rtl/>
        </w:rPr>
        <w:t>בכספת</w:t>
      </w:r>
      <w:r w:rsidR="00C90EAA" w:rsidRPr="009A32B2">
        <w:rPr>
          <w:rFonts w:hint="cs"/>
          <w:color w:val="080908"/>
          <w:rtl/>
        </w:rPr>
        <w:t xml:space="preserve"> </w:t>
      </w:r>
      <w:r w:rsidRPr="009A32B2">
        <w:rPr>
          <w:rFonts w:hint="cs"/>
          <w:color w:val="080908"/>
          <w:rtl/>
        </w:rPr>
        <w:t>טרם ה</w:t>
      </w:r>
      <w:r w:rsidR="00C90EAA" w:rsidRPr="009A32B2">
        <w:rPr>
          <w:rFonts w:hint="cs"/>
          <w:color w:val="080908"/>
          <w:rtl/>
        </w:rPr>
        <w:t xml:space="preserve">מועד </w:t>
      </w:r>
      <w:r w:rsidRPr="009A32B2">
        <w:rPr>
          <w:rFonts w:hint="cs"/>
          <w:color w:val="080908"/>
          <w:rtl/>
        </w:rPr>
        <w:t>האחרון לפתיחת ההצעות</w:t>
      </w:r>
      <w:r w:rsidR="00C90EAA" w:rsidRPr="009A32B2">
        <w:rPr>
          <w:rFonts w:hint="cs"/>
          <w:color w:val="080908"/>
          <w:rtl/>
        </w:rPr>
        <w:t>.</w:t>
      </w:r>
      <w:r w:rsidRPr="009A32B2">
        <w:rPr>
          <w:rFonts w:hint="cs"/>
          <w:color w:val="080908"/>
          <w:rtl/>
        </w:rPr>
        <w:t xml:space="preserve"> </w:t>
      </w:r>
      <w:r w:rsidRPr="009A32B2">
        <w:rPr>
          <w:rFonts w:eastAsia="David"/>
          <w:color w:val="080908"/>
          <w:rtl/>
        </w:rPr>
        <w:t>המפ"ל אינו מפורסם במכרז בשל רגישות המידע האמ</w:t>
      </w:r>
      <w:r w:rsidR="004F0EF3" w:rsidRPr="009A32B2">
        <w:rPr>
          <w:rFonts w:eastAsia="David" w:hint="cs"/>
          <w:color w:val="080908"/>
          <w:rtl/>
        </w:rPr>
        <w:t>ו</w:t>
      </w:r>
      <w:r w:rsidRPr="009A32B2">
        <w:rPr>
          <w:rFonts w:eastAsia="David"/>
          <w:color w:val="080908"/>
          <w:rtl/>
        </w:rPr>
        <w:t>ר בו.</w:t>
      </w:r>
      <w:r w:rsidR="009A32B2">
        <w:rPr>
          <w:rFonts w:eastAsia="David"/>
          <w:b/>
          <w:bCs/>
          <w:color w:val="080908"/>
          <w:rtl/>
        </w:rPr>
        <w:tab/>
      </w:r>
      <w:r w:rsidR="009A32B2">
        <w:rPr>
          <w:rFonts w:eastAsia="David"/>
          <w:b/>
          <w:bCs/>
          <w:color w:val="080908"/>
          <w:rtl/>
        </w:rPr>
        <w:br/>
      </w:r>
      <w:r w:rsidRPr="009A32B2">
        <w:rPr>
          <w:rFonts w:eastAsia="David" w:hint="cs"/>
          <w:b/>
          <w:bCs/>
          <w:color w:val="080908"/>
          <w:rtl/>
        </w:rPr>
        <w:t xml:space="preserve">לעניין זה </w:t>
      </w:r>
      <w:proofErr w:type="spellStart"/>
      <w:r w:rsidRPr="009A32B2">
        <w:rPr>
          <w:rFonts w:eastAsia="David" w:hint="cs"/>
          <w:b/>
          <w:bCs/>
          <w:color w:val="080908"/>
          <w:rtl/>
        </w:rPr>
        <w:t>יצויין</w:t>
      </w:r>
      <w:proofErr w:type="spellEnd"/>
      <w:r w:rsidRPr="009A32B2">
        <w:rPr>
          <w:rFonts w:eastAsia="David"/>
          <w:b/>
          <w:bCs/>
          <w:color w:val="080908"/>
          <w:rtl/>
        </w:rPr>
        <w:t xml:space="preserve"> כי בכוונת המשרד </w:t>
      </w:r>
      <w:r w:rsidR="00EF79AA" w:rsidRPr="009A32B2">
        <w:rPr>
          <w:rFonts w:eastAsia="David" w:hint="cs"/>
          <w:b/>
          <w:bCs/>
          <w:color w:val="080908"/>
          <w:rtl/>
        </w:rPr>
        <w:t>להתקשר עם ספקים</w:t>
      </w:r>
      <w:r w:rsidRPr="009A32B2">
        <w:rPr>
          <w:rFonts w:eastAsia="David"/>
          <w:b/>
          <w:bCs/>
          <w:color w:val="080908"/>
          <w:rtl/>
        </w:rPr>
        <w:t xml:space="preserve"> לאחסון ורענון </w:t>
      </w:r>
      <w:r w:rsidR="00136DEC" w:rsidRPr="009A32B2">
        <w:rPr>
          <w:rFonts w:eastAsia="David" w:hint="cs"/>
          <w:b/>
          <w:bCs/>
          <w:color w:val="080908"/>
          <w:rtl/>
        </w:rPr>
        <w:t xml:space="preserve">מלאי </w:t>
      </w:r>
      <w:r w:rsidR="00173F02" w:rsidRPr="009A32B2">
        <w:rPr>
          <w:rFonts w:eastAsia="David" w:hint="cs"/>
          <w:b/>
          <w:bCs/>
          <w:color w:val="080908"/>
          <w:rtl/>
        </w:rPr>
        <w:t>תמ"ל</w:t>
      </w:r>
      <w:r w:rsidR="00136DEC" w:rsidRPr="009A32B2">
        <w:rPr>
          <w:rFonts w:eastAsia="David" w:hint="cs"/>
          <w:b/>
          <w:bCs/>
          <w:color w:val="080908"/>
          <w:rtl/>
        </w:rPr>
        <w:t xml:space="preserve"> </w:t>
      </w:r>
      <w:r w:rsidRPr="009A32B2">
        <w:rPr>
          <w:rFonts w:eastAsia="David"/>
          <w:b/>
          <w:bCs/>
          <w:color w:val="080908"/>
          <w:rtl/>
        </w:rPr>
        <w:t xml:space="preserve">בבעלות נותן השירותים וכי המשרד </w:t>
      </w:r>
      <w:r w:rsidR="00740D5E" w:rsidRPr="009A32B2">
        <w:rPr>
          <w:rFonts w:eastAsia="David" w:hint="cs"/>
          <w:b/>
          <w:bCs/>
          <w:color w:val="080908"/>
          <w:rtl/>
        </w:rPr>
        <w:t>רשאי להתנות מימוש</w:t>
      </w:r>
      <w:r w:rsidRPr="009A32B2">
        <w:rPr>
          <w:rFonts w:eastAsia="David"/>
          <w:b/>
          <w:bCs/>
          <w:color w:val="080908"/>
          <w:rtl/>
        </w:rPr>
        <w:t xml:space="preserve"> התקשרויות עם הזוכים במכרז זה, בתנאי </w:t>
      </w:r>
      <w:r w:rsidR="00EF79AA" w:rsidRPr="009A32B2">
        <w:rPr>
          <w:rFonts w:eastAsia="David" w:hint="cs"/>
          <w:b/>
          <w:bCs/>
          <w:color w:val="080908"/>
          <w:rtl/>
        </w:rPr>
        <w:t>שיתקשר עם ספקים לאחסון ורענון מלאי</w:t>
      </w:r>
      <w:r w:rsidR="008900E6" w:rsidRPr="009A32B2">
        <w:rPr>
          <w:rFonts w:eastAsia="David" w:hint="cs"/>
          <w:b/>
          <w:bCs/>
          <w:color w:val="080908"/>
          <w:rtl/>
        </w:rPr>
        <w:t>תמ"ל</w:t>
      </w:r>
      <w:r w:rsidR="008900E6" w:rsidRPr="009A32B2">
        <w:rPr>
          <w:rFonts w:eastAsia="David"/>
          <w:b/>
          <w:bCs/>
          <w:color w:val="080908"/>
          <w:rtl/>
        </w:rPr>
        <w:t xml:space="preserve"> </w:t>
      </w:r>
      <w:r w:rsidRPr="009A32B2">
        <w:rPr>
          <w:rFonts w:eastAsia="David"/>
          <w:b/>
          <w:bCs/>
          <w:color w:val="080908"/>
          <w:rtl/>
        </w:rPr>
        <w:t>בבעלות נותן השירותים, באותם היקפי מלאי.</w:t>
      </w:r>
    </w:p>
    <w:p w14:paraId="4F6AB409" w14:textId="77777777" w:rsidR="00F700A3" w:rsidRPr="007E53F4" w:rsidRDefault="002329F3" w:rsidP="00533B1E">
      <w:pPr>
        <w:pStyle w:val="2-0"/>
        <w:numPr>
          <w:ilvl w:val="0"/>
          <w:numId w:val="74"/>
        </w:numPr>
        <w:ind w:left="767" w:hanging="425"/>
        <w:rPr>
          <w:rFonts w:eastAsia="David"/>
          <w:color w:val="080908"/>
          <w:rtl/>
        </w:rPr>
      </w:pPr>
      <w:r w:rsidRPr="007E53F4">
        <w:rPr>
          <w:rFonts w:eastAsia="David" w:hint="cs"/>
          <w:color w:val="080908"/>
          <w:rtl/>
        </w:rPr>
        <w:t>על הזוכה להיות ערוך להעברת התשלום עבור המלאי</w:t>
      </w:r>
      <w:r w:rsidR="00D03599" w:rsidRPr="007E53F4">
        <w:rPr>
          <w:rFonts w:eastAsia="David" w:hint="cs"/>
          <w:color w:val="080908"/>
          <w:rtl/>
        </w:rPr>
        <w:t xml:space="preserve"> שנרכש על ידו</w:t>
      </w:r>
      <w:r w:rsidRPr="007E53F4">
        <w:rPr>
          <w:rFonts w:eastAsia="David" w:hint="cs"/>
          <w:color w:val="080908"/>
          <w:rtl/>
        </w:rPr>
        <w:t xml:space="preserve"> בתוך 15 ימים לכל היותר ממועד מתן ההודעה על הזכייה או במועד אחר שייקבע המשרד כמועד תחילת ההתקשרות, וכן להוצאת המלאי ממקום אחסונו</w:t>
      </w:r>
      <w:r w:rsidR="00D03599" w:rsidRPr="007E53F4">
        <w:rPr>
          <w:rFonts w:eastAsia="David" w:hint="cs"/>
          <w:color w:val="080908"/>
          <w:rtl/>
        </w:rPr>
        <w:t xml:space="preserve"> עד ל-</w:t>
      </w:r>
      <w:r w:rsidRPr="007E53F4">
        <w:rPr>
          <w:rFonts w:eastAsia="David" w:hint="cs"/>
          <w:color w:val="080908"/>
          <w:rtl/>
        </w:rPr>
        <w:t xml:space="preserve"> 14 </w:t>
      </w:r>
      <w:r w:rsidR="00D03599" w:rsidRPr="007E53F4">
        <w:rPr>
          <w:rFonts w:eastAsia="David" w:hint="cs"/>
          <w:color w:val="080908"/>
          <w:rtl/>
        </w:rPr>
        <w:t xml:space="preserve">ימים לכל היותר, </w:t>
      </w:r>
      <w:r w:rsidRPr="007E53F4">
        <w:rPr>
          <w:rFonts w:eastAsia="David" w:hint="cs"/>
          <w:color w:val="080908"/>
          <w:rtl/>
        </w:rPr>
        <w:t>ממועד העברת מלוא התשלום והכל בכפוף לחתימת הצדדים על הסכם ההתקשרות והמצאת כל המסמכים הנדרשים במסגרתו.</w:t>
      </w:r>
    </w:p>
    <w:p w14:paraId="4B898AF8" w14:textId="77777777" w:rsidR="00EA2F14" w:rsidRPr="007E53F4" w:rsidRDefault="002329F3" w:rsidP="009D7688">
      <w:pPr>
        <w:pStyle w:val="2-0"/>
        <w:numPr>
          <w:ilvl w:val="0"/>
          <w:numId w:val="74"/>
        </w:numPr>
        <w:ind w:left="767" w:hanging="425"/>
        <w:rPr>
          <w:color w:val="080908"/>
          <w:rtl/>
        </w:rPr>
      </w:pPr>
      <w:bookmarkStart w:id="21" w:name="_Toc53331326"/>
      <w:bookmarkEnd w:id="18"/>
      <w:r w:rsidRPr="007E53F4">
        <w:rPr>
          <w:rFonts w:hint="cs"/>
          <w:color w:val="080908"/>
          <w:rtl/>
        </w:rPr>
        <w:t xml:space="preserve">הזוכים יחתמו על הסכם התקשרות (מצ"ב כפרק </w:t>
      </w:r>
      <w:r w:rsidR="00B05B6A">
        <w:rPr>
          <w:rFonts w:hint="cs"/>
          <w:color w:val="080908"/>
          <w:rtl/>
        </w:rPr>
        <w:t>ג</w:t>
      </w:r>
      <w:r w:rsidRPr="007E53F4">
        <w:rPr>
          <w:rFonts w:hint="cs"/>
          <w:color w:val="080908"/>
          <w:rtl/>
        </w:rPr>
        <w:t xml:space="preserve">') עם המזמין לתקופה של </w:t>
      </w:r>
      <w:r w:rsidR="00507454" w:rsidRPr="007E53F4">
        <w:rPr>
          <w:rFonts w:hint="cs"/>
          <w:color w:val="080908"/>
          <w:rtl/>
        </w:rPr>
        <w:t>חודש אחד</w:t>
      </w:r>
      <w:r w:rsidRPr="007E53F4">
        <w:rPr>
          <w:rFonts w:hint="cs"/>
          <w:color w:val="080908"/>
          <w:rtl/>
        </w:rPr>
        <w:t xml:space="preserve"> </w:t>
      </w:r>
      <w:r w:rsidRPr="007E53F4">
        <w:rPr>
          <w:rFonts w:hint="cs"/>
          <w:b/>
          <w:bCs/>
          <w:color w:val="080908"/>
          <w:rtl/>
        </w:rPr>
        <w:t>("תקופת ההתקשרות")</w:t>
      </w:r>
      <w:bookmarkStart w:id="22" w:name="show_optionConnectionPeriod_2"/>
      <w:r w:rsidR="004766DA" w:rsidRPr="007E53F4">
        <w:rPr>
          <w:rFonts w:hint="cs"/>
          <w:color w:val="080908"/>
          <w:rtl/>
        </w:rPr>
        <w:t xml:space="preserve">, כאשר למזמין הזכות להאריך את תקופת ההתקשרות בתקופות נוספות, ועד </w:t>
      </w:r>
      <w:bookmarkEnd w:id="22"/>
      <w:r w:rsidR="00B1143B" w:rsidRPr="007E53F4">
        <w:rPr>
          <w:rFonts w:hint="cs"/>
          <w:color w:val="080908"/>
          <w:rtl/>
        </w:rPr>
        <w:t>לחודש אחד נוסף</w:t>
      </w:r>
      <w:r w:rsidRPr="007E53F4">
        <w:rPr>
          <w:rFonts w:hint="cs"/>
          <w:color w:val="080908"/>
          <w:rtl/>
        </w:rPr>
        <w:t>.</w:t>
      </w:r>
      <w:bookmarkEnd w:id="21"/>
    </w:p>
    <w:p w14:paraId="76A533CB" w14:textId="77777777" w:rsidR="00777816" w:rsidRPr="007E53F4" w:rsidRDefault="002329F3" w:rsidP="009D7688">
      <w:pPr>
        <w:pStyle w:val="2-0"/>
        <w:numPr>
          <w:ilvl w:val="0"/>
          <w:numId w:val="74"/>
        </w:numPr>
        <w:ind w:left="767" w:hanging="425"/>
        <w:rPr>
          <w:color w:val="080908"/>
          <w:rtl/>
        </w:rPr>
      </w:pPr>
      <w:r w:rsidRPr="007E53F4">
        <w:rPr>
          <w:rFonts w:hint="cs"/>
          <w:color w:val="080908"/>
          <w:rtl/>
        </w:rPr>
        <w:t xml:space="preserve">מסמכי המכרז מחולקים לפרקים, כמפורט להלן: </w:t>
      </w:r>
    </w:p>
    <w:p w14:paraId="3AC0DB92" w14:textId="77777777" w:rsidR="00777816" w:rsidRPr="000C199B" w:rsidRDefault="002329F3" w:rsidP="009D7688">
      <w:pPr>
        <w:pStyle w:val="af4"/>
        <w:numPr>
          <w:ilvl w:val="1"/>
          <w:numId w:val="77"/>
        </w:numPr>
        <w:spacing w:before="120" w:after="120" w:line="360" w:lineRule="auto"/>
        <w:ind w:left="1050" w:hanging="141"/>
        <w:rPr>
          <w:rtl/>
        </w:rPr>
      </w:pPr>
      <w:r w:rsidRPr="00A22FD9">
        <w:rPr>
          <w:rFonts w:hint="cs"/>
          <w:b/>
          <w:bCs/>
          <w:rtl/>
        </w:rPr>
        <w:t>פרק א'</w:t>
      </w:r>
      <w:r w:rsidRPr="000C199B">
        <w:rPr>
          <w:rFonts w:hint="cs"/>
          <w:rtl/>
        </w:rPr>
        <w:t xml:space="preserve"> </w:t>
      </w:r>
      <w:r w:rsidRPr="000C199B">
        <w:rPr>
          <w:rtl/>
        </w:rPr>
        <w:t>–</w:t>
      </w:r>
      <w:r w:rsidRPr="000C199B">
        <w:rPr>
          <w:rFonts w:hint="cs"/>
          <w:rtl/>
        </w:rPr>
        <w:t xml:space="preserve"> ההליך </w:t>
      </w:r>
      <w:proofErr w:type="spellStart"/>
      <w:r w:rsidRPr="000C199B">
        <w:rPr>
          <w:rFonts w:hint="cs"/>
          <w:rtl/>
        </w:rPr>
        <w:t>המכרזי</w:t>
      </w:r>
      <w:proofErr w:type="spellEnd"/>
      <w:r w:rsidRPr="000C199B">
        <w:rPr>
          <w:rFonts w:hint="cs"/>
          <w:rtl/>
        </w:rPr>
        <w:t>.</w:t>
      </w:r>
    </w:p>
    <w:p w14:paraId="13B44E60" w14:textId="77777777" w:rsidR="00777816" w:rsidRPr="000C199B" w:rsidRDefault="002329F3" w:rsidP="009D7688">
      <w:pPr>
        <w:pStyle w:val="af4"/>
        <w:numPr>
          <w:ilvl w:val="1"/>
          <w:numId w:val="77"/>
        </w:numPr>
        <w:spacing w:before="120" w:after="120" w:line="360" w:lineRule="auto"/>
        <w:ind w:left="1050" w:hanging="141"/>
        <w:rPr>
          <w:rtl/>
        </w:rPr>
      </w:pPr>
      <w:r w:rsidRPr="00A22FD9">
        <w:rPr>
          <w:rFonts w:hint="cs"/>
          <w:b/>
          <w:bCs/>
          <w:rtl/>
        </w:rPr>
        <w:t>פרק ב'</w:t>
      </w:r>
      <w:r w:rsidRPr="000C199B">
        <w:rPr>
          <w:rFonts w:hint="cs"/>
          <w:rtl/>
        </w:rPr>
        <w:t xml:space="preserve"> </w:t>
      </w:r>
      <w:r w:rsidRPr="000C199B">
        <w:rPr>
          <w:rtl/>
        </w:rPr>
        <w:t>–</w:t>
      </w:r>
      <w:r w:rsidRPr="000C199B">
        <w:rPr>
          <w:rFonts w:hint="cs"/>
          <w:rtl/>
        </w:rPr>
        <w:t xml:space="preserve"> חוברת ההצעה, אשר תוגש על ידי מציע המתמודד במכרז.</w:t>
      </w:r>
    </w:p>
    <w:p w14:paraId="072F86A8" w14:textId="77777777" w:rsidR="00777816" w:rsidRPr="000C199B" w:rsidRDefault="002329F3" w:rsidP="009D7688">
      <w:pPr>
        <w:pStyle w:val="af4"/>
        <w:numPr>
          <w:ilvl w:val="1"/>
          <w:numId w:val="77"/>
        </w:numPr>
        <w:spacing w:before="120" w:after="120" w:line="360" w:lineRule="auto"/>
        <w:ind w:left="1050" w:hanging="141"/>
      </w:pPr>
      <w:r w:rsidRPr="00A22FD9">
        <w:rPr>
          <w:rFonts w:hint="cs"/>
          <w:b/>
          <w:bCs/>
          <w:rtl/>
        </w:rPr>
        <w:t>פרק ג'</w:t>
      </w:r>
      <w:r w:rsidRPr="000C199B">
        <w:rPr>
          <w:rFonts w:hint="cs"/>
          <w:rtl/>
        </w:rPr>
        <w:t xml:space="preserve"> </w:t>
      </w:r>
      <w:r w:rsidRPr="000C199B">
        <w:rPr>
          <w:rtl/>
        </w:rPr>
        <w:t>–</w:t>
      </w:r>
      <w:r w:rsidRPr="000C199B">
        <w:rPr>
          <w:rFonts w:hint="cs"/>
          <w:rtl/>
        </w:rPr>
        <w:t xml:space="preserve">  </w:t>
      </w:r>
      <w:r w:rsidRPr="00E15674">
        <w:rPr>
          <w:rFonts w:hint="cs"/>
          <w:b/>
          <w:bCs/>
          <w:rtl/>
        </w:rPr>
        <w:t>הסכם ההתקשרות עם הזוכה במכרז.</w:t>
      </w:r>
    </w:p>
    <w:p w14:paraId="785BFEEE" w14:textId="77777777" w:rsidR="009D7688" w:rsidRDefault="009D7688" w:rsidP="009D7688">
      <w:pPr>
        <w:pStyle w:val="af7"/>
        <w:spacing w:before="120" w:beforeAutospacing="0" w:after="120" w:line="360" w:lineRule="auto"/>
        <w:ind w:right="51"/>
        <w:jc w:val="center"/>
        <w:rPr>
          <w:rFonts w:cs="David"/>
          <w:b/>
          <w:bCs/>
          <w:color w:val="080908"/>
          <w:sz w:val="28"/>
          <w:szCs w:val="28"/>
          <w:u w:val="single"/>
          <w:rtl/>
        </w:rPr>
      </w:pPr>
    </w:p>
    <w:p w14:paraId="1FA89456" w14:textId="77777777" w:rsidR="009D7688" w:rsidRDefault="009D7688" w:rsidP="009D7688">
      <w:pPr>
        <w:pStyle w:val="af7"/>
        <w:spacing w:before="120" w:beforeAutospacing="0" w:after="120" w:line="360" w:lineRule="auto"/>
        <w:ind w:right="51"/>
        <w:jc w:val="center"/>
        <w:rPr>
          <w:rFonts w:cs="David"/>
          <w:b/>
          <w:bCs/>
          <w:color w:val="080908"/>
          <w:sz w:val="28"/>
          <w:szCs w:val="28"/>
          <w:u w:val="single"/>
          <w:rtl/>
        </w:rPr>
      </w:pPr>
    </w:p>
    <w:p w14:paraId="00ECE1C1" w14:textId="77777777" w:rsidR="009D7688" w:rsidRDefault="009D7688" w:rsidP="009D7688">
      <w:pPr>
        <w:pStyle w:val="af7"/>
        <w:spacing w:before="120" w:beforeAutospacing="0" w:after="120" w:line="360" w:lineRule="auto"/>
        <w:ind w:right="51"/>
        <w:jc w:val="center"/>
        <w:rPr>
          <w:rFonts w:cs="David"/>
          <w:b/>
          <w:bCs/>
          <w:color w:val="080908"/>
          <w:sz w:val="28"/>
          <w:szCs w:val="28"/>
          <w:u w:val="single"/>
          <w:rtl/>
        </w:rPr>
      </w:pPr>
    </w:p>
    <w:p w14:paraId="172AF9BA" w14:textId="4A006049" w:rsidR="003E60CC" w:rsidRDefault="002329F3" w:rsidP="009D7688">
      <w:pPr>
        <w:pStyle w:val="af7"/>
        <w:spacing w:before="120" w:beforeAutospacing="0" w:after="120" w:line="360" w:lineRule="auto"/>
        <w:ind w:right="51"/>
        <w:jc w:val="center"/>
        <w:rPr>
          <w:ins w:id="23" w:author="יפה עסיס" w:date="2025-11-24T12:10:00Z"/>
          <w:rFonts w:cs="David"/>
          <w:b/>
          <w:bCs/>
          <w:color w:val="080908"/>
          <w:sz w:val="28"/>
          <w:szCs w:val="28"/>
          <w:u w:val="single"/>
          <w:rtl/>
        </w:rPr>
      </w:pPr>
      <w:r w:rsidRPr="007E53F4">
        <w:rPr>
          <w:rFonts w:cs="David" w:hint="eastAsia"/>
          <w:b/>
          <w:bCs/>
          <w:color w:val="080908"/>
          <w:sz w:val="28"/>
          <w:szCs w:val="28"/>
          <w:u w:val="single"/>
          <w:rtl/>
        </w:rPr>
        <w:t>המועד</w:t>
      </w:r>
      <w:r w:rsidRPr="007E53F4">
        <w:rPr>
          <w:rFonts w:cs="David"/>
          <w:b/>
          <w:bCs/>
          <w:color w:val="080908"/>
          <w:sz w:val="28"/>
          <w:szCs w:val="28"/>
          <w:u w:val="single"/>
          <w:rtl/>
        </w:rPr>
        <w:t xml:space="preserve"> </w:t>
      </w:r>
      <w:r w:rsidRPr="007E53F4">
        <w:rPr>
          <w:rFonts w:cs="David" w:hint="eastAsia"/>
          <w:b/>
          <w:bCs/>
          <w:color w:val="080908"/>
          <w:sz w:val="28"/>
          <w:szCs w:val="28"/>
          <w:u w:val="single"/>
          <w:rtl/>
        </w:rPr>
        <w:t>האחרון</w:t>
      </w:r>
      <w:r w:rsidRPr="007E53F4">
        <w:rPr>
          <w:rFonts w:cs="David"/>
          <w:b/>
          <w:bCs/>
          <w:color w:val="080908"/>
          <w:sz w:val="28"/>
          <w:szCs w:val="28"/>
          <w:u w:val="single"/>
          <w:rtl/>
        </w:rPr>
        <w:t xml:space="preserve"> </w:t>
      </w:r>
      <w:r w:rsidRPr="007E53F4">
        <w:rPr>
          <w:rFonts w:cs="David" w:hint="eastAsia"/>
          <w:b/>
          <w:bCs/>
          <w:color w:val="080908"/>
          <w:sz w:val="28"/>
          <w:szCs w:val="28"/>
          <w:u w:val="single"/>
          <w:rtl/>
        </w:rPr>
        <w:t>להגשת</w:t>
      </w:r>
      <w:r w:rsidRPr="007E53F4">
        <w:rPr>
          <w:rFonts w:cs="David"/>
          <w:b/>
          <w:bCs/>
          <w:color w:val="080908"/>
          <w:sz w:val="28"/>
          <w:szCs w:val="28"/>
          <w:u w:val="single"/>
          <w:rtl/>
        </w:rPr>
        <w:t xml:space="preserve"> </w:t>
      </w:r>
      <w:r w:rsidRPr="007E53F4">
        <w:rPr>
          <w:rFonts w:cs="David" w:hint="eastAsia"/>
          <w:b/>
          <w:bCs/>
          <w:color w:val="080908"/>
          <w:sz w:val="28"/>
          <w:szCs w:val="28"/>
          <w:u w:val="single"/>
          <w:rtl/>
        </w:rPr>
        <w:t>הצעות</w:t>
      </w:r>
      <w:r w:rsidRPr="007E53F4">
        <w:rPr>
          <w:rFonts w:cs="David"/>
          <w:b/>
          <w:bCs/>
          <w:color w:val="080908"/>
          <w:sz w:val="28"/>
          <w:szCs w:val="28"/>
          <w:u w:val="single"/>
          <w:rtl/>
        </w:rPr>
        <w:t xml:space="preserve"> </w:t>
      </w:r>
      <w:r w:rsidRPr="007E53F4">
        <w:rPr>
          <w:rFonts w:cs="David" w:hint="eastAsia"/>
          <w:b/>
          <w:bCs/>
          <w:color w:val="080908"/>
          <w:sz w:val="28"/>
          <w:szCs w:val="28"/>
          <w:u w:val="single"/>
          <w:rtl/>
        </w:rPr>
        <w:t>במכרז</w:t>
      </w:r>
      <w:r w:rsidRPr="007E53F4">
        <w:rPr>
          <w:rFonts w:cs="David"/>
          <w:b/>
          <w:bCs/>
          <w:color w:val="080908"/>
          <w:sz w:val="28"/>
          <w:szCs w:val="28"/>
          <w:u w:val="single"/>
          <w:rtl/>
        </w:rPr>
        <w:t xml:space="preserve"> </w:t>
      </w:r>
      <w:ins w:id="24" w:author="יפה עסיס" w:date="2025-11-24T12:09:00Z">
        <w:r w:rsidR="003E60CC">
          <w:rPr>
            <w:rFonts w:cs="David" w:hint="cs"/>
            <w:b/>
            <w:bCs/>
            <w:color w:val="080908"/>
            <w:sz w:val="28"/>
            <w:szCs w:val="28"/>
            <w:u w:val="single"/>
            <w:rtl/>
          </w:rPr>
          <w:t>נדחה ליום</w:t>
        </w:r>
      </w:ins>
      <w:ins w:id="25" w:author="יפה עסיס" w:date="2025-11-24T12:10:00Z">
        <w:r w:rsidR="003E60CC">
          <w:rPr>
            <w:rFonts w:cs="David" w:hint="cs"/>
            <w:b/>
            <w:bCs/>
            <w:color w:val="080908"/>
            <w:sz w:val="28"/>
            <w:szCs w:val="28"/>
            <w:u w:val="single"/>
            <w:rtl/>
          </w:rPr>
          <w:t xml:space="preserve"> חמישי</w:t>
        </w:r>
      </w:ins>
      <w:ins w:id="26" w:author="יפה עסיס" w:date="2025-11-24T12:11:00Z">
        <w:r w:rsidR="003E60CC">
          <w:rPr>
            <w:rFonts w:cs="David" w:hint="cs"/>
            <w:b/>
            <w:bCs/>
            <w:color w:val="080908"/>
            <w:sz w:val="28"/>
            <w:szCs w:val="28"/>
            <w:u w:val="single"/>
            <w:rtl/>
          </w:rPr>
          <w:t xml:space="preserve">, </w:t>
        </w:r>
      </w:ins>
      <w:ins w:id="27" w:author="יפה עסיס" w:date="2025-11-24T12:10:00Z">
        <w:r w:rsidR="003E60CC">
          <w:rPr>
            <w:rFonts w:cs="David" w:hint="cs"/>
            <w:b/>
            <w:bCs/>
            <w:color w:val="080908"/>
            <w:sz w:val="28"/>
            <w:szCs w:val="28"/>
            <w:u w:val="single"/>
            <w:rtl/>
          </w:rPr>
          <w:t xml:space="preserve">י"ד בכסלו </w:t>
        </w:r>
        <w:proofErr w:type="spellStart"/>
        <w:r w:rsidR="003E60CC">
          <w:rPr>
            <w:rFonts w:cs="David" w:hint="cs"/>
            <w:b/>
            <w:bCs/>
            <w:color w:val="080908"/>
            <w:sz w:val="28"/>
            <w:szCs w:val="28"/>
            <w:u w:val="single"/>
            <w:rtl/>
          </w:rPr>
          <w:t>התשפ"ו</w:t>
        </w:r>
        <w:proofErr w:type="spellEnd"/>
        <w:r w:rsidR="003E60CC">
          <w:rPr>
            <w:rFonts w:cs="David" w:hint="cs"/>
            <w:b/>
            <w:bCs/>
            <w:color w:val="080908"/>
            <w:sz w:val="28"/>
            <w:szCs w:val="28"/>
            <w:u w:val="single"/>
            <w:rtl/>
          </w:rPr>
          <w:t xml:space="preserve">, </w:t>
        </w:r>
      </w:ins>
      <w:ins w:id="28" w:author="יפה עסיס" w:date="2025-11-24T12:11:00Z">
        <w:r w:rsidR="003E60CC">
          <w:rPr>
            <w:rFonts w:cs="David" w:hint="cs"/>
            <w:b/>
            <w:bCs/>
            <w:color w:val="080908"/>
            <w:sz w:val="28"/>
            <w:szCs w:val="28"/>
            <w:u w:val="single"/>
            <w:rtl/>
          </w:rPr>
          <w:t xml:space="preserve">4.12.2025, </w:t>
        </w:r>
      </w:ins>
      <w:ins w:id="29" w:author="יפה עסיס" w:date="2025-11-24T12:10:00Z">
        <w:r w:rsidR="003E60CC">
          <w:rPr>
            <w:rFonts w:cs="David" w:hint="cs"/>
            <w:b/>
            <w:bCs/>
            <w:color w:val="080908"/>
            <w:sz w:val="28"/>
            <w:szCs w:val="28"/>
            <w:u w:val="single"/>
            <w:rtl/>
          </w:rPr>
          <w:t>עד השעה 12:00.</w:t>
        </w:r>
      </w:ins>
    </w:p>
    <w:p w14:paraId="1290A088" w14:textId="4F4A2126" w:rsidR="00DA1588" w:rsidRDefault="002329F3" w:rsidP="009D7688">
      <w:pPr>
        <w:pStyle w:val="af7"/>
        <w:spacing w:before="120" w:beforeAutospacing="0" w:after="120" w:line="360" w:lineRule="auto"/>
        <w:ind w:right="51"/>
        <w:jc w:val="center"/>
        <w:rPr>
          <w:color w:val="080908"/>
          <w:rtl/>
        </w:rPr>
      </w:pPr>
      <w:del w:id="30" w:author="יפה עסיס" w:date="2025-11-24T12:10:00Z">
        <w:r w:rsidRPr="007E53F4" w:rsidDel="003E60CC">
          <w:rPr>
            <w:rFonts w:cs="David" w:hint="eastAsia"/>
            <w:b/>
            <w:bCs/>
            <w:color w:val="080908"/>
            <w:sz w:val="28"/>
            <w:szCs w:val="28"/>
            <w:u w:val="single"/>
            <w:rtl/>
          </w:rPr>
          <w:delText>הוא</w:delText>
        </w:r>
        <w:r w:rsidR="002E4C9E" w:rsidRPr="007E53F4" w:rsidDel="003E60CC">
          <w:rPr>
            <w:rFonts w:cs="David" w:hint="cs"/>
            <w:b/>
            <w:bCs/>
            <w:color w:val="080908"/>
            <w:sz w:val="28"/>
            <w:szCs w:val="28"/>
            <w:u w:val="single"/>
            <w:rtl/>
          </w:rPr>
          <w:delText xml:space="preserve"> </w:delText>
        </w:r>
        <w:r w:rsidR="00B56450" w:rsidRPr="00B56450" w:rsidDel="003E60CC">
          <w:rPr>
            <w:rFonts w:cs="David"/>
            <w:b/>
            <w:bCs/>
            <w:color w:val="080908"/>
            <w:sz w:val="28"/>
            <w:szCs w:val="28"/>
            <w:u w:val="single"/>
            <w:rtl/>
          </w:rPr>
          <w:delText xml:space="preserve">ביום שני, י"א כסלו התשפ"ו, </w:delText>
        </w:r>
      </w:del>
      <w:del w:id="31" w:author="יפה עסיס" w:date="2025-11-24T12:09:00Z">
        <w:r w:rsidR="00B56450" w:rsidRPr="00B56450" w:rsidDel="003E60CC">
          <w:rPr>
            <w:rFonts w:cs="David"/>
            <w:b/>
            <w:bCs/>
            <w:color w:val="080908"/>
            <w:sz w:val="28"/>
            <w:szCs w:val="28"/>
            <w:u w:val="single"/>
            <w:rtl/>
          </w:rPr>
          <w:delText>1</w:delText>
        </w:r>
      </w:del>
      <w:del w:id="32" w:author="יפה עסיס" w:date="2025-11-24T12:10:00Z">
        <w:r w:rsidR="00B56450" w:rsidRPr="00B56450" w:rsidDel="003E60CC">
          <w:rPr>
            <w:rFonts w:cs="David"/>
            <w:b/>
            <w:bCs/>
            <w:color w:val="080908"/>
            <w:sz w:val="28"/>
            <w:szCs w:val="28"/>
            <w:u w:val="single"/>
            <w:rtl/>
          </w:rPr>
          <w:delText>.12.2025 עד השעה 12:00</w:delText>
        </w:r>
      </w:del>
      <w:r>
        <w:rPr>
          <w:color w:val="080908"/>
          <w:rtl/>
        </w:rPr>
        <w:br w:type="page"/>
      </w:r>
    </w:p>
    <w:p w14:paraId="516B44B1" w14:textId="77777777" w:rsidR="00321C2A" w:rsidRPr="007E53F4" w:rsidRDefault="002329F3" w:rsidP="008315F8">
      <w:pPr>
        <w:pStyle w:val="1-0"/>
        <w:spacing w:before="600" w:after="240" w:line="300" w:lineRule="atLeast"/>
        <w:ind w:left="357" w:hanging="357"/>
        <w:rPr>
          <w:color w:val="080908"/>
          <w:rtl/>
        </w:rPr>
      </w:pPr>
      <w:bookmarkStart w:id="33" w:name="_Toc256000003"/>
      <w:bookmarkStart w:id="34" w:name="_Toc256000039"/>
      <w:bookmarkStart w:id="35" w:name="_Toc53498844"/>
      <w:bookmarkStart w:id="36" w:name="_Toc173823716"/>
      <w:bookmarkEnd w:id="15"/>
      <w:r w:rsidRPr="007E53F4">
        <w:rPr>
          <w:color w:val="080908"/>
          <w:rtl/>
        </w:rPr>
        <w:lastRenderedPageBreak/>
        <w:t>תוכן עניינים</w:t>
      </w:r>
      <w:bookmarkEnd w:id="33"/>
      <w:bookmarkEnd w:id="34"/>
      <w:bookmarkEnd w:id="35"/>
    </w:p>
    <w:bookmarkEnd w:id="36"/>
    <w:p w14:paraId="3F989140" w14:textId="5346CF9F" w:rsidR="006A6623" w:rsidRPr="006A6623" w:rsidRDefault="006A6623">
      <w:pPr>
        <w:pStyle w:val="TOC1"/>
        <w:rPr>
          <w:rFonts w:ascii="David" w:eastAsiaTheme="minorEastAsia" w:hAnsi="David" w:cs="David"/>
          <w:bCs w:val="0"/>
          <w:caps w:val="0"/>
          <w:noProof/>
          <w:kern w:val="2"/>
          <w:sz w:val="24"/>
          <w:szCs w:val="24"/>
          <w:rtl/>
          <w14:ligatures w14:val="standardContextual"/>
        </w:rPr>
      </w:pPr>
      <w:r w:rsidRPr="006A6623">
        <w:rPr>
          <w:rFonts w:ascii="David" w:hAnsi="David" w:cs="David"/>
          <w:sz w:val="24"/>
          <w:szCs w:val="24"/>
          <w:rtl/>
        </w:rPr>
        <w:fldChar w:fldCharType="begin"/>
      </w:r>
      <w:r w:rsidRPr="006A6623">
        <w:rPr>
          <w:rFonts w:ascii="David" w:hAnsi="David" w:cs="David"/>
          <w:sz w:val="24"/>
          <w:szCs w:val="24"/>
          <w:rtl/>
        </w:rPr>
        <w:instrText xml:space="preserve"> </w:instrText>
      </w:r>
      <w:r w:rsidRPr="006A6623">
        <w:rPr>
          <w:rFonts w:ascii="David" w:hAnsi="David" w:cs="David"/>
          <w:sz w:val="24"/>
          <w:szCs w:val="24"/>
        </w:rPr>
        <w:instrText>TOC</w:instrText>
      </w:r>
      <w:r w:rsidRPr="006A6623">
        <w:rPr>
          <w:rFonts w:ascii="David" w:hAnsi="David" w:cs="David"/>
          <w:sz w:val="24"/>
          <w:szCs w:val="24"/>
          <w:rtl/>
        </w:rPr>
        <w:instrText xml:space="preserve"> \</w:instrText>
      </w:r>
      <w:r w:rsidRPr="006A6623">
        <w:rPr>
          <w:rFonts w:ascii="David" w:hAnsi="David" w:cs="David"/>
          <w:sz w:val="24"/>
          <w:szCs w:val="24"/>
        </w:rPr>
        <w:instrText>h \z \t "1,1,2,2,3,1,1,9</w:instrText>
      </w:r>
      <w:r w:rsidRPr="006A6623">
        <w:rPr>
          <w:rFonts w:ascii="David" w:hAnsi="David" w:cs="David"/>
          <w:sz w:val="24"/>
          <w:szCs w:val="24"/>
          <w:rtl/>
        </w:rPr>
        <w:instrText xml:space="preserve">,כותרת פרק,1,1. כותרת,1" </w:instrText>
      </w:r>
      <w:r w:rsidRPr="006A6623">
        <w:rPr>
          <w:rFonts w:ascii="David" w:hAnsi="David" w:cs="David"/>
          <w:sz w:val="24"/>
          <w:szCs w:val="24"/>
          <w:rtl/>
        </w:rPr>
        <w:fldChar w:fldCharType="separate"/>
      </w:r>
      <w:hyperlink w:anchor="_Toc213057191" w:history="1">
        <w:r w:rsidRPr="006A6623">
          <w:rPr>
            <w:rStyle w:val="Hyperlink"/>
            <w:rFonts w:ascii="David" w:hAnsi="David" w:cs="David"/>
            <w:noProof/>
            <w:sz w:val="24"/>
            <w:szCs w:val="24"/>
            <w:rtl/>
          </w:rPr>
          <w:t>פרק א'- הליך המכרז</w:t>
        </w:r>
        <w:r w:rsidRPr="006A6623">
          <w:rPr>
            <w:rFonts w:ascii="David" w:hAnsi="David" w:cs="David"/>
            <w:noProof/>
            <w:webHidden/>
            <w:sz w:val="24"/>
            <w:szCs w:val="24"/>
            <w:rtl/>
          </w:rPr>
          <w:tab/>
        </w:r>
        <w:r w:rsidRPr="006A6623">
          <w:rPr>
            <w:rStyle w:val="Hyperlink"/>
            <w:rFonts w:ascii="David" w:hAnsi="David" w:cs="David"/>
            <w:noProof/>
            <w:sz w:val="24"/>
            <w:szCs w:val="24"/>
            <w:rtl/>
          </w:rPr>
          <w:fldChar w:fldCharType="begin"/>
        </w:r>
        <w:r w:rsidRPr="006A6623">
          <w:rPr>
            <w:rFonts w:ascii="David" w:hAnsi="David" w:cs="David"/>
            <w:noProof/>
            <w:webHidden/>
            <w:sz w:val="24"/>
            <w:szCs w:val="24"/>
            <w:rtl/>
          </w:rPr>
          <w:instrText xml:space="preserve"> </w:instrText>
        </w:r>
        <w:r w:rsidRPr="006A6623">
          <w:rPr>
            <w:rFonts w:ascii="David" w:hAnsi="David" w:cs="David"/>
            <w:noProof/>
            <w:webHidden/>
            <w:sz w:val="24"/>
            <w:szCs w:val="24"/>
          </w:rPr>
          <w:instrText>PAGEREF</w:instrText>
        </w:r>
        <w:r w:rsidRPr="006A6623">
          <w:rPr>
            <w:rFonts w:ascii="David" w:hAnsi="David" w:cs="David"/>
            <w:noProof/>
            <w:webHidden/>
            <w:sz w:val="24"/>
            <w:szCs w:val="24"/>
            <w:rtl/>
          </w:rPr>
          <w:instrText xml:space="preserve"> _</w:instrText>
        </w:r>
        <w:r w:rsidRPr="006A6623">
          <w:rPr>
            <w:rFonts w:ascii="David" w:hAnsi="David" w:cs="David"/>
            <w:noProof/>
            <w:webHidden/>
            <w:sz w:val="24"/>
            <w:szCs w:val="24"/>
          </w:rPr>
          <w:instrText>Toc213057191 \h</w:instrText>
        </w:r>
        <w:r w:rsidRPr="006A6623">
          <w:rPr>
            <w:rFonts w:ascii="David" w:hAnsi="David" w:cs="David"/>
            <w:noProof/>
            <w:webHidden/>
            <w:sz w:val="24"/>
            <w:szCs w:val="24"/>
            <w:rtl/>
          </w:rPr>
          <w:instrText xml:space="preserve"> </w:instrText>
        </w:r>
        <w:r w:rsidRPr="006A6623">
          <w:rPr>
            <w:rStyle w:val="Hyperlink"/>
            <w:rFonts w:ascii="David" w:hAnsi="David" w:cs="David"/>
            <w:noProof/>
            <w:sz w:val="24"/>
            <w:szCs w:val="24"/>
            <w:rtl/>
          </w:rPr>
        </w:r>
        <w:r w:rsidRPr="006A6623">
          <w:rPr>
            <w:rStyle w:val="Hyperlink"/>
            <w:rFonts w:ascii="David" w:hAnsi="David" w:cs="David"/>
            <w:noProof/>
            <w:sz w:val="24"/>
            <w:szCs w:val="24"/>
            <w:rtl/>
          </w:rPr>
          <w:fldChar w:fldCharType="separate"/>
        </w:r>
        <w:r w:rsidR="001E47B0">
          <w:rPr>
            <w:rFonts w:ascii="David" w:hAnsi="David" w:cs="David"/>
            <w:noProof/>
            <w:webHidden/>
            <w:sz w:val="24"/>
            <w:szCs w:val="24"/>
            <w:rtl/>
          </w:rPr>
          <w:t>7</w:t>
        </w:r>
        <w:r w:rsidRPr="006A6623">
          <w:rPr>
            <w:rStyle w:val="Hyperlink"/>
            <w:rFonts w:ascii="David" w:hAnsi="David" w:cs="David"/>
            <w:noProof/>
            <w:sz w:val="24"/>
            <w:szCs w:val="24"/>
            <w:rtl/>
          </w:rPr>
          <w:fldChar w:fldCharType="end"/>
        </w:r>
      </w:hyperlink>
    </w:p>
    <w:p w14:paraId="5B09250E" w14:textId="2566EC2C" w:rsidR="006A6623" w:rsidRPr="006A6623" w:rsidRDefault="00EB6A87">
      <w:pPr>
        <w:pStyle w:val="TOC1"/>
        <w:rPr>
          <w:rFonts w:ascii="David" w:eastAsiaTheme="minorEastAsia" w:hAnsi="David" w:cs="David"/>
          <w:bCs w:val="0"/>
          <w:caps w:val="0"/>
          <w:noProof/>
          <w:kern w:val="2"/>
          <w:sz w:val="24"/>
          <w:szCs w:val="24"/>
          <w:rtl/>
          <w14:ligatures w14:val="standardContextual"/>
        </w:rPr>
      </w:pPr>
      <w:hyperlink w:anchor="_Toc213057192" w:history="1">
        <w:r w:rsidR="006A6623" w:rsidRPr="006A6623">
          <w:rPr>
            <w:rStyle w:val="Hyperlink"/>
            <w:rFonts w:ascii="David" w:eastAsia="Times New Roman" w:hAnsi="David" w:cs="David"/>
            <w:noProof/>
            <w:sz w:val="24"/>
            <w:szCs w:val="24"/>
            <w:rtl/>
          </w:rPr>
          <w:t>5.</w:t>
        </w:r>
        <w:r w:rsidR="006A6623" w:rsidRPr="006A6623">
          <w:rPr>
            <w:rFonts w:ascii="David" w:eastAsiaTheme="minorEastAsia" w:hAnsi="David" w:cs="David"/>
            <w:bCs w:val="0"/>
            <w:caps w:val="0"/>
            <w:noProof/>
            <w:kern w:val="2"/>
            <w:sz w:val="24"/>
            <w:szCs w:val="24"/>
            <w:rtl/>
            <w14:ligatures w14:val="standardContextual"/>
          </w:rPr>
          <w:tab/>
        </w:r>
        <w:r w:rsidR="006A6623" w:rsidRPr="006A6623">
          <w:rPr>
            <w:rStyle w:val="Hyperlink"/>
            <w:rFonts w:ascii="David" w:hAnsi="David" w:cs="David"/>
            <w:noProof/>
            <w:sz w:val="24"/>
            <w:szCs w:val="24"/>
            <w:rtl/>
          </w:rPr>
          <w:t>עקרונות המכרז</w:t>
        </w:r>
        <w:r w:rsidR="006A6623" w:rsidRPr="006A6623">
          <w:rPr>
            <w:rFonts w:ascii="David" w:hAnsi="David" w:cs="David"/>
            <w:noProof/>
            <w:webHidden/>
            <w:sz w:val="24"/>
            <w:szCs w:val="24"/>
            <w:rtl/>
          </w:rPr>
          <w:tab/>
        </w:r>
        <w:r w:rsidR="006A6623" w:rsidRPr="006A6623">
          <w:rPr>
            <w:rStyle w:val="Hyperlink"/>
            <w:rFonts w:ascii="David" w:hAnsi="David" w:cs="David"/>
            <w:noProof/>
            <w:sz w:val="24"/>
            <w:szCs w:val="24"/>
            <w:rtl/>
          </w:rPr>
          <w:fldChar w:fldCharType="begin"/>
        </w:r>
        <w:r w:rsidR="006A6623" w:rsidRPr="006A6623">
          <w:rPr>
            <w:rFonts w:ascii="David" w:hAnsi="David" w:cs="David"/>
            <w:noProof/>
            <w:webHidden/>
            <w:sz w:val="24"/>
            <w:szCs w:val="24"/>
            <w:rtl/>
          </w:rPr>
          <w:instrText xml:space="preserve"> </w:instrText>
        </w:r>
        <w:r w:rsidR="006A6623" w:rsidRPr="006A6623">
          <w:rPr>
            <w:rFonts w:ascii="David" w:hAnsi="David" w:cs="David"/>
            <w:noProof/>
            <w:webHidden/>
            <w:sz w:val="24"/>
            <w:szCs w:val="24"/>
          </w:rPr>
          <w:instrText>PAGEREF</w:instrText>
        </w:r>
        <w:r w:rsidR="006A6623" w:rsidRPr="006A6623">
          <w:rPr>
            <w:rFonts w:ascii="David" w:hAnsi="David" w:cs="David"/>
            <w:noProof/>
            <w:webHidden/>
            <w:sz w:val="24"/>
            <w:szCs w:val="24"/>
            <w:rtl/>
          </w:rPr>
          <w:instrText xml:space="preserve"> _</w:instrText>
        </w:r>
        <w:r w:rsidR="006A6623" w:rsidRPr="006A6623">
          <w:rPr>
            <w:rFonts w:ascii="David" w:hAnsi="David" w:cs="David"/>
            <w:noProof/>
            <w:webHidden/>
            <w:sz w:val="24"/>
            <w:szCs w:val="24"/>
          </w:rPr>
          <w:instrText>Toc213057192 \h</w:instrText>
        </w:r>
        <w:r w:rsidR="006A6623" w:rsidRPr="006A6623">
          <w:rPr>
            <w:rFonts w:ascii="David" w:hAnsi="David" w:cs="David"/>
            <w:noProof/>
            <w:webHidden/>
            <w:sz w:val="24"/>
            <w:szCs w:val="24"/>
            <w:rtl/>
          </w:rPr>
          <w:instrText xml:space="preserve"> </w:instrText>
        </w:r>
        <w:r w:rsidR="006A6623" w:rsidRPr="006A6623">
          <w:rPr>
            <w:rStyle w:val="Hyperlink"/>
            <w:rFonts w:ascii="David" w:hAnsi="David" w:cs="David"/>
            <w:noProof/>
            <w:sz w:val="24"/>
            <w:szCs w:val="24"/>
            <w:rtl/>
          </w:rPr>
        </w:r>
        <w:r w:rsidR="006A6623" w:rsidRPr="006A6623">
          <w:rPr>
            <w:rStyle w:val="Hyperlink"/>
            <w:rFonts w:ascii="David" w:hAnsi="David" w:cs="David"/>
            <w:noProof/>
            <w:sz w:val="24"/>
            <w:szCs w:val="24"/>
            <w:rtl/>
          </w:rPr>
          <w:fldChar w:fldCharType="separate"/>
        </w:r>
        <w:r w:rsidR="001E47B0">
          <w:rPr>
            <w:rFonts w:ascii="David" w:hAnsi="David" w:cs="David"/>
            <w:noProof/>
            <w:webHidden/>
            <w:sz w:val="24"/>
            <w:szCs w:val="24"/>
            <w:rtl/>
          </w:rPr>
          <w:t>7</w:t>
        </w:r>
        <w:r w:rsidR="006A6623" w:rsidRPr="006A6623">
          <w:rPr>
            <w:rStyle w:val="Hyperlink"/>
            <w:rFonts w:ascii="David" w:hAnsi="David" w:cs="David"/>
            <w:noProof/>
            <w:sz w:val="24"/>
            <w:szCs w:val="24"/>
            <w:rtl/>
          </w:rPr>
          <w:fldChar w:fldCharType="end"/>
        </w:r>
      </w:hyperlink>
    </w:p>
    <w:p w14:paraId="08DF7E01" w14:textId="3C9BA80C" w:rsidR="006A6623" w:rsidRPr="006A6623" w:rsidRDefault="00EB6A87">
      <w:pPr>
        <w:pStyle w:val="TOC1"/>
        <w:rPr>
          <w:rFonts w:ascii="David" w:eastAsiaTheme="minorEastAsia" w:hAnsi="David" w:cs="David"/>
          <w:bCs w:val="0"/>
          <w:caps w:val="0"/>
          <w:noProof/>
          <w:kern w:val="2"/>
          <w:sz w:val="24"/>
          <w:szCs w:val="24"/>
          <w:rtl/>
          <w14:ligatures w14:val="standardContextual"/>
        </w:rPr>
      </w:pPr>
      <w:hyperlink w:anchor="_Toc213057193" w:history="1">
        <w:r w:rsidR="006A6623" w:rsidRPr="006A6623">
          <w:rPr>
            <w:rStyle w:val="Hyperlink"/>
            <w:rFonts w:ascii="David" w:eastAsia="Times New Roman" w:hAnsi="David" w:cs="David"/>
            <w:noProof/>
            <w:sz w:val="24"/>
            <w:szCs w:val="24"/>
            <w:rtl/>
          </w:rPr>
          <w:t>6.</w:t>
        </w:r>
        <w:r w:rsidR="006A6623" w:rsidRPr="006A6623">
          <w:rPr>
            <w:rFonts w:ascii="David" w:eastAsiaTheme="minorEastAsia" w:hAnsi="David" w:cs="David"/>
            <w:bCs w:val="0"/>
            <w:caps w:val="0"/>
            <w:noProof/>
            <w:kern w:val="2"/>
            <w:sz w:val="24"/>
            <w:szCs w:val="24"/>
            <w:rtl/>
            <w14:ligatures w14:val="standardContextual"/>
          </w:rPr>
          <w:tab/>
        </w:r>
        <w:r w:rsidR="006A6623" w:rsidRPr="006A6623">
          <w:rPr>
            <w:rStyle w:val="Hyperlink"/>
            <w:rFonts w:ascii="David" w:hAnsi="David" w:cs="David"/>
            <w:noProof/>
            <w:sz w:val="24"/>
            <w:szCs w:val="24"/>
            <w:rtl/>
          </w:rPr>
          <w:t>תנאים להשתתפות במכרז</w:t>
        </w:r>
        <w:r w:rsidR="006A6623" w:rsidRPr="006A6623">
          <w:rPr>
            <w:rFonts w:ascii="David" w:hAnsi="David" w:cs="David"/>
            <w:noProof/>
            <w:webHidden/>
            <w:sz w:val="24"/>
            <w:szCs w:val="24"/>
            <w:rtl/>
          </w:rPr>
          <w:tab/>
        </w:r>
        <w:r w:rsidR="006A6623" w:rsidRPr="006A6623">
          <w:rPr>
            <w:rStyle w:val="Hyperlink"/>
            <w:rFonts w:ascii="David" w:hAnsi="David" w:cs="David"/>
            <w:noProof/>
            <w:sz w:val="24"/>
            <w:szCs w:val="24"/>
            <w:rtl/>
          </w:rPr>
          <w:fldChar w:fldCharType="begin"/>
        </w:r>
        <w:r w:rsidR="006A6623" w:rsidRPr="006A6623">
          <w:rPr>
            <w:rFonts w:ascii="David" w:hAnsi="David" w:cs="David"/>
            <w:noProof/>
            <w:webHidden/>
            <w:sz w:val="24"/>
            <w:szCs w:val="24"/>
            <w:rtl/>
          </w:rPr>
          <w:instrText xml:space="preserve"> </w:instrText>
        </w:r>
        <w:r w:rsidR="006A6623" w:rsidRPr="006A6623">
          <w:rPr>
            <w:rFonts w:ascii="David" w:hAnsi="David" w:cs="David"/>
            <w:noProof/>
            <w:webHidden/>
            <w:sz w:val="24"/>
            <w:szCs w:val="24"/>
          </w:rPr>
          <w:instrText>PAGEREF</w:instrText>
        </w:r>
        <w:r w:rsidR="006A6623" w:rsidRPr="006A6623">
          <w:rPr>
            <w:rFonts w:ascii="David" w:hAnsi="David" w:cs="David"/>
            <w:noProof/>
            <w:webHidden/>
            <w:sz w:val="24"/>
            <w:szCs w:val="24"/>
            <w:rtl/>
          </w:rPr>
          <w:instrText xml:space="preserve"> _</w:instrText>
        </w:r>
        <w:r w:rsidR="006A6623" w:rsidRPr="006A6623">
          <w:rPr>
            <w:rFonts w:ascii="David" w:hAnsi="David" w:cs="David"/>
            <w:noProof/>
            <w:webHidden/>
            <w:sz w:val="24"/>
            <w:szCs w:val="24"/>
          </w:rPr>
          <w:instrText>Toc213057193 \h</w:instrText>
        </w:r>
        <w:r w:rsidR="006A6623" w:rsidRPr="006A6623">
          <w:rPr>
            <w:rFonts w:ascii="David" w:hAnsi="David" w:cs="David"/>
            <w:noProof/>
            <w:webHidden/>
            <w:sz w:val="24"/>
            <w:szCs w:val="24"/>
            <w:rtl/>
          </w:rPr>
          <w:instrText xml:space="preserve"> </w:instrText>
        </w:r>
        <w:r w:rsidR="006A6623" w:rsidRPr="006A6623">
          <w:rPr>
            <w:rStyle w:val="Hyperlink"/>
            <w:rFonts w:ascii="David" w:hAnsi="David" w:cs="David"/>
            <w:noProof/>
            <w:sz w:val="24"/>
            <w:szCs w:val="24"/>
            <w:rtl/>
          </w:rPr>
        </w:r>
        <w:r w:rsidR="006A6623" w:rsidRPr="006A6623">
          <w:rPr>
            <w:rStyle w:val="Hyperlink"/>
            <w:rFonts w:ascii="David" w:hAnsi="David" w:cs="David"/>
            <w:noProof/>
            <w:sz w:val="24"/>
            <w:szCs w:val="24"/>
            <w:rtl/>
          </w:rPr>
          <w:fldChar w:fldCharType="separate"/>
        </w:r>
        <w:r w:rsidR="001E47B0">
          <w:rPr>
            <w:rFonts w:ascii="David" w:hAnsi="David" w:cs="David"/>
            <w:noProof/>
            <w:webHidden/>
            <w:sz w:val="24"/>
            <w:szCs w:val="24"/>
            <w:rtl/>
          </w:rPr>
          <w:t>7</w:t>
        </w:r>
        <w:r w:rsidR="006A6623" w:rsidRPr="006A6623">
          <w:rPr>
            <w:rStyle w:val="Hyperlink"/>
            <w:rFonts w:ascii="David" w:hAnsi="David" w:cs="David"/>
            <w:noProof/>
            <w:sz w:val="24"/>
            <w:szCs w:val="24"/>
            <w:rtl/>
          </w:rPr>
          <w:fldChar w:fldCharType="end"/>
        </w:r>
      </w:hyperlink>
    </w:p>
    <w:p w14:paraId="00F19FC5" w14:textId="75CDE63F" w:rsidR="006A6623" w:rsidRPr="006A6623" w:rsidRDefault="00EB6A87">
      <w:pPr>
        <w:pStyle w:val="TOC1"/>
        <w:rPr>
          <w:rFonts w:ascii="David" w:eastAsiaTheme="minorEastAsia" w:hAnsi="David" w:cs="David"/>
          <w:bCs w:val="0"/>
          <w:caps w:val="0"/>
          <w:noProof/>
          <w:kern w:val="2"/>
          <w:sz w:val="24"/>
          <w:szCs w:val="24"/>
          <w:rtl/>
          <w14:ligatures w14:val="standardContextual"/>
        </w:rPr>
      </w:pPr>
      <w:hyperlink w:anchor="_Toc213057194" w:history="1">
        <w:r w:rsidR="006A6623" w:rsidRPr="006A6623">
          <w:rPr>
            <w:rStyle w:val="Hyperlink"/>
            <w:rFonts w:ascii="David" w:eastAsia="Times New Roman" w:hAnsi="David" w:cs="David"/>
            <w:noProof/>
            <w:sz w:val="24"/>
            <w:szCs w:val="24"/>
            <w:rtl/>
          </w:rPr>
          <w:t>7.</w:t>
        </w:r>
        <w:r w:rsidR="006A6623" w:rsidRPr="006A6623">
          <w:rPr>
            <w:rFonts w:ascii="David" w:eastAsiaTheme="minorEastAsia" w:hAnsi="David" w:cs="David"/>
            <w:bCs w:val="0"/>
            <w:caps w:val="0"/>
            <w:noProof/>
            <w:kern w:val="2"/>
            <w:sz w:val="24"/>
            <w:szCs w:val="24"/>
            <w:rtl/>
            <w14:ligatures w14:val="standardContextual"/>
          </w:rPr>
          <w:tab/>
        </w:r>
        <w:r w:rsidR="006A6623" w:rsidRPr="006A6623">
          <w:rPr>
            <w:rStyle w:val="Hyperlink"/>
            <w:rFonts w:ascii="David" w:hAnsi="David" w:cs="David"/>
            <w:noProof/>
            <w:sz w:val="24"/>
            <w:szCs w:val="24"/>
            <w:rtl/>
          </w:rPr>
          <w:t>ניקוד ההצעות</w:t>
        </w:r>
        <w:r w:rsidR="006A6623" w:rsidRPr="006A6623">
          <w:rPr>
            <w:rFonts w:ascii="David" w:hAnsi="David" w:cs="David"/>
            <w:noProof/>
            <w:webHidden/>
            <w:sz w:val="24"/>
            <w:szCs w:val="24"/>
            <w:rtl/>
          </w:rPr>
          <w:tab/>
        </w:r>
        <w:r w:rsidR="006A6623" w:rsidRPr="006A6623">
          <w:rPr>
            <w:rStyle w:val="Hyperlink"/>
            <w:rFonts w:ascii="David" w:hAnsi="David" w:cs="David"/>
            <w:noProof/>
            <w:sz w:val="24"/>
            <w:szCs w:val="24"/>
            <w:rtl/>
          </w:rPr>
          <w:fldChar w:fldCharType="begin"/>
        </w:r>
        <w:r w:rsidR="006A6623" w:rsidRPr="006A6623">
          <w:rPr>
            <w:rFonts w:ascii="David" w:hAnsi="David" w:cs="David"/>
            <w:noProof/>
            <w:webHidden/>
            <w:sz w:val="24"/>
            <w:szCs w:val="24"/>
            <w:rtl/>
          </w:rPr>
          <w:instrText xml:space="preserve"> </w:instrText>
        </w:r>
        <w:r w:rsidR="006A6623" w:rsidRPr="006A6623">
          <w:rPr>
            <w:rFonts w:ascii="David" w:hAnsi="David" w:cs="David"/>
            <w:noProof/>
            <w:webHidden/>
            <w:sz w:val="24"/>
            <w:szCs w:val="24"/>
          </w:rPr>
          <w:instrText>PAGEREF</w:instrText>
        </w:r>
        <w:r w:rsidR="006A6623" w:rsidRPr="006A6623">
          <w:rPr>
            <w:rFonts w:ascii="David" w:hAnsi="David" w:cs="David"/>
            <w:noProof/>
            <w:webHidden/>
            <w:sz w:val="24"/>
            <w:szCs w:val="24"/>
            <w:rtl/>
          </w:rPr>
          <w:instrText xml:space="preserve"> _</w:instrText>
        </w:r>
        <w:r w:rsidR="006A6623" w:rsidRPr="006A6623">
          <w:rPr>
            <w:rFonts w:ascii="David" w:hAnsi="David" w:cs="David"/>
            <w:noProof/>
            <w:webHidden/>
            <w:sz w:val="24"/>
            <w:szCs w:val="24"/>
          </w:rPr>
          <w:instrText>Toc213057194 \h</w:instrText>
        </w:r>
        <w:r w:rsidR="006A6623" w:rsidRPr="006A6623">
          <w:rPr>
            <w:rFonts w:ascii="David" w:hAnsi="David" w:cs="David"/>
            <w:noProof/>
            <w:webHidden/>
            <w:sz w:val="24"/>
            <w:szCs w:val="24"/>
            <w:rtl/>
          </w:rPr>
          <w:instrText xml:space="preserve"> </w:instrText>
        </w:r>
        <w:r w:rsidR="006A6623" w:rsidRPr="006A6623">
          <w:rPr>
            <w:rStyle w:val="Hyperlink"/>
            <w:rFonts w:ascii="David" w:hAnsi="David" w:cs="David"/>
            <w:noProof/>
            <w:sz w:val="24"/>
            <w:szCs w:val="24"/>
            <w:rtl/>
          </w:rPr>
        </w:r>
        <w:r w:rsidR="006A6623" w:rsidRPr="006A6623">
          <w:rPr>
            <w:rStyle w:val="Hyperlink"/>
            <w:rFonts w:ascii="David" w:hAnsi="David" w:cs="David"/>
            <w:noProof/>
            <w:sz w:val="24"/>
            <w:szCs w:val="24"/>
            <w:rtl/>
          </w:rPr>
          <w:fldChar w:fldCharType="separate"/>
        </w:r>
        <w:r w:rsidR="001E47B0">
          <w:rPr>
            <w:rFonts w:ascii="David" w:hAnsi="David" w:cs="David"/>
            <w:noProof/>
            <w:webHidden/>
            <w:sz w:val="24"/>
            <w:szCs w:val="24"/>
            <w:rtl/>
          </w:rPr>
          <w:t>7</w:t>
        </w:r>
        <w:r w:rsidR="006A6623" w:rsidRPr="006A6623">
          <w:rPr>
            <w:rStyle w:val="Hyperlink"/>
            <w:rFonts w:ascii="David" w:hAnsi="David" w:cs="David"/>
            <w:noProof/>
            <w:sz w:val="24"/>
            <w:szCs w:val="24"/>
            <w:rtl/>
          </w:rPr>
          <w:fldChar w:fldCharType="end"/>
        </w:r>
      </w:hyperlink>
    </w:p>
    <w:p w14:paraId="508AECE8" w14:textId="62B9E3FF" w:rsidR="006A6623" w:rsidRPr="006A6623" w:rsidRDefault="00EB6A87">
      <w:pPr>
        <w:pStyle w:val="TOC1"/>
        <w:rPr>
          <w:rFonts w:ascii="David" w:eastAsiaTheme="minorEastAsia" w:hAnsi="David" w:cs="David"/>
          <w:bCs w:val="0"/>
          <w:caps w:val="0"/>
          <w:noProof/>
          <w:kern w:val="2"/>
          <w:sz w:val="24"/>
          <w:szCs w:val="24"/>
          <w:rtl/>
          <w14:ligatures w14:val="standardContextual"/>
        </w:rPr>
      </w:pPr>
      <w:hyperlink w:anchor="_Toc213057195" w:history="1">
        <w:r w:rsidR="006A6623" w:rsidRPr="006A6623">
          <w:rPr>
            <w:rStyle w:val="Hyperlink"/>
            <w:rFonts w:ascii="David" w:eastAsia="Times New Roman" w:hAnsi="David" w:cs="David"/>
            <w:noProof/>
            <w:sz w:val="24"/>
            <w:szCs w:val="24"/>
            <w:rtl/>
          </w:rPr>
          <w:t>8.</w:t>
        </w:r>
        <w:r w:rsidR="006A6623" w:rsidRPr="006A6623">
          <w:rPr>
            <w:rFonts w:ascii="David" w:eastAsiaTheme="minorEastAsia" w:hAnsi="David" w:cs="David"/>
            <w:bCs w:val="0"/>
            <w:caps w:val="0"/>
            <w:noProof/>
            <w:kern w:val="2"/>
            <w:sz w:val="24"/>
            <w:szCs w:val="24"/>
            <w:rtl/>
            <w14:ligatures w14:val="standardContextual"/>
          </w:rPr>
          <w:tab/>
        </w:r>
        <w:r w:rsidR="006A6623" w:rsidRPr="006A6623">
          <w:rPr>
            <w:rStyle w:val="Hyperlink"/>
            <w:rFonts w:ascii="David" w:hAnsi="David" w:cs="David"/>
            <w:noProof/>
            <w:sz w:val="24"/>
            <w:szCs w:val="24"/>
            <w:rtl/>
          </w:rPr>
          <w:t>בחירת זוכה</w:t>
        </w:r>
        <w:r w:rsidR="006A6623" w:rsidRPr="006A6623">
          <w:rPr>
            <w:rFonts w:ascii="David" w:hAnsi="David" w:cs="David"/>
            <w:noProof/>
            <w:webHidden/>
            <w:sz w:val="24"/>
            <w:szCs w:val="24"/>
            <w:rtl/>
          </w:rPr>
          <w:tab/>
        </w:r>
        <w:r w:rsidR="006A6623" w:rsidRPr="006A6623">
          <w:rPr>
            <w:rStyle w:val="Hyperlink"/>
            <w:rFonts w:ascii="David" w:hAnsi="David" w:cs="David"/>
            <w:noProof/>
            <w:sz w:val="24"/>
            <w:szCs w:val="24"/>
            <w:rtl/>
          </w:rPr>
          <w:fldChar w:fldCharType="begin"/>
        </w:r>
        <w:r w:rsidR="006A6623" w:rsidRPr="006A6623">
          <w:rPr>
            <w:rFonts w:ascii="David" w:hAnsi="David" w:cs="David"/>
            <w:noProof/>
            <w:webHidden/>
            <w:sz w:val="24"/>
            <w:szCs w:val="24"/>
            <w:rtl/>
          </w:rPr>
          <w:instrText xml:space="preserve"> </w:instrText>
        </w:r>
        <w:r w:rsidR="006A6623" w:rsidRPr="006A6623">
          <w:rPr>
            <w:rFonts w:ascii="David" w:hAnsi="David" w:cs="David"/>
            <w:noProof/>
            <w:webHidden/>
            <w:sz w:val="24"/>
            <w:szCs w:val="24"/>
          </w:rPr>
          <w:instrText>PAGEREF</w:instrText>
        </w:r>
        <w:r w:rsidR="006A6623" w:rsidRPr="006A6623">
          <w:rPr>
            <w:rFonts w:ascii="David" w:hAnsi="David" w:cs="David"/>
            <w:noProof/>
            <w:webHidden/>
            <w:sz w:val="24"/>
            <w:szCs w:val="24"/>
            <w:rtl/>
          </w:rPr>
          <w:instrText xml:space="preserve"> _</w:instrText>
        </w:r>
        <w:r w:rsidR="006A6623" w:rsidRPr="006A6623">
          <w:rPr>
            <w:rFonts w:ascii="David" w:hAnsi="David" w:cs="David"/>
            <w:noProof/>
            <w:webHidden/>
            <w:sz w:val="24"/>
            <w:szCs w:val="24"/>
          </w:rPr>
          <w:instrText>Toc213057195 \h</w:instrText>
        </w:r>
        <w:r w:rsidR="006A6623" w:rsidRPr="006A6623">
          <w:rPr>
            <w:rFonts w:ascii="David" w:hAnsi="David" w:cs="David"/>
            <w:noProof/>
            <w:webHidden/>
            <w:sz w:val="24"/>
            <w:szCs w:val="24"/>
            <w:rtl/>
          </w:rPr>
          <w:instrText xml:space="preserve"> </w:instrText>
        </w:r>
        <w:r w:rsidR="006A6623" w:rsidRPr="006A6623">
          <w:rPr>
            <w:rStyle w:val="Hyperlink"/>
            <w:rFonts w:ascii="David" w:hAnsi="David" w:cs="David"/>
            <w:noProof/>
            <w:sz w:val="24"/>
            <w:szCs w:val="24"/>
            <w:rtl/>
          </w:rPr>
        </w:r>
        <w:r w:rsidR="006A6623" w:rsidRPr="006A6623">
          <w:rPr>
            <w:rStyle w:val="Hyperlink"/>
            <w:rFonts w:ascii="David" w:hAnsi="David" w:cs="David"/>
            <w:noProof/>
            <w:sz w:val="24"/>
            <w:szCs w:val="24"/>
            <w:rtl/>
          </w:rPr>
          <w:fldChar w:fldCharType="separate"/>
        </w:r>
        <w:r w:rsidR="001E47B0">
          <w:rPr>
            <w:rFonts w:ascii="David" w:hAnsi="David" w:cs="David"/>
            <w:noProof/>
            <w:webHidden/>
            <w:sz w:val="24"/>
            <w:szCs w:val="24"/>
            <w:rtl/>
          </w:rPr>
          <w:t>9</w:t>
        </w:r>
        <w:r w:rsidR="006A6623" w:rsidRPr="006A6623">
          <w:rPr>
            <w:rStyle w:val="Hyperlink"/>
            <w:rFonts w:ascii="David" w:hAnsi="David" w:cs="David"/>
            <w:noProof/>
            <w:sz w:val="24"/>
            <w:szCs w:val="24"/>
            <w:rtl/>
          </w:rPr>
          <w:fldChar w:fldCharType="end"/>
        </w:r>
      </w:hyperlink>
    </w:p>
    <w:p w14:paraId="7CAF5DCA" w14:textId="31FFFDAE" w:rsidR="006A6623" w:rsidRPr="006A6623" w:rsidRDefault="00EB6A87">
      <w:pPr>
        <w:pStyle w:val="TOC1"/>
        <w:rPr>
          <w:rFonts w:ascii="David" w:eastAsiaTheme="minorEastAsia" w:hAnsi="David" w:cs="David"/>
          <w:bCs w:val="0"/>
          <w:caps w:val="0"/>
          <w:noProof/>
          <w:kern w:val="2"/>
          <w:sz w:val="24"/>
          <w:szCs w:val="24"/>
          <w:rtl/>
          <w14:ligatures w14:val="standardContextual"/>
        </w:rPr>
      </w:pPr>
      <w:hyperlink w:anchor="_Toc213057196" w:history="1">
        <w:r w:rsidR="006A6623" w:rsidRPr="006A6623">
          <w:rPr>
            <w:rStyle w:val="Hyperlink"/>
            <w:rFonts w:ascii="David" w:eastAsia="Times New Roman" w:hAnsi="David" w:cs="David"/>
            <w:noProof/>
            <w:sz w:val="24"/>
            <w:szCs w:val="24"/>
            <w:rtl/>
          </w:rPr>
          <w:t>9.</w:t>
        </w:r>
        <w:r w:rsidR="006A6623" w:rsidRPr="006A6623">
          <w:rPr>
            <w:rFonts w:ascii="David" w:eastAsiaTheme="minorEastAsia" w:hAnsi="David" w:cs="David"/>
            <w:bCs w:val="0"/>
            <w:caps w:val="0"/>
            <w:noProof/>
            <w:kern w:val="2"/>
            <w:sz w:val="24"/>
            <w:szCs w:val="24"/>
            <w:rtl/>
            <w14:ligatures w14:val="standardContextual"/>
          </w:rPr>
          <w:tab/>
        </w:r>
        <w:r w:rsidR="006A6623" w:rsidRPr="006A6623">
          <w:rPr>
            <w:rStyle w:val="Hyperlink"/>
            <w:rFonts w:ascii="David" w:hAnsi="David" w:cs="David"/>
            <w:noProof/>
            <w:sz w:val="24"/>
            <w:szCs w:val="24"/>
            <w:rtl/>
          </w:rPr>
          <w:t>מופעים ומועדים במכרז</w:t>
        </w:r>
        <w:r w:rsidR="006A6623" w:rsidRPr="006A6623">
          <w:rPr>
            <w:rFonts w:ascii="David" w:hAnsi="David" w:cs="David"/>
            <w:noProof/>
            <w:webHidden/>
            <w:sz w:val="24"/>
            <w:szCs w:val="24"/>
            <w:rtl/>
          </w:rPr>
          <w:tab/>
        </w:r>
        <w:r w:rsidR="006A6623" w:rsidRPr="006A6623">
          <w:rPr>
            <w:rStyle w:val="Hyperlink"/>
            <w:rFonts w:ascii="David" w:hAnsi="David" w:cs="David"/>
            <w:noProof/>
            <w:sz w:val="24"/>
            <w:szCs w:val="24"/>
            <w:rtl/>
          </w:rPr>
          <w:fldChar w:fldCharType="begin"/>
        </w:r>
        <w:r w:rsidR="006A6623" w:rsidRPr="006A6623">
          <w:rPr>
            <w:rFonts w:ascii="David" w:hAnsi="David" w:cs="David"/>
            <w:noProof/>
            <w:webHidden/>
            <w:sz w:val="24"/>
            <w:szCs w:val="24"/>
            <w:rtl/>
          </w:rPr>
          <w:instrText xml:space="preserve"> </w:instrText>
        </w:r>
        <w:r w:rsidR="006A6623" w:rsidRPr="006A6623">
          <w:rPr>
            <w:rFonts w:ascii="David" w:hAnsi="David" w:cs="David"/>
            <w:noProof/>
            <w:webHidden/>
            <w:sz w:val="24"/>
            <w:szCs w:val="24"/>
          </w:rPr>
          <w:instrText>PAGEREF</w:instrText>
        </w:r>
        <w:r w:rsidR="006A6623" w:rsidRPr="006A6623">
          <w:rPr>
            <w:rFonts w:ascii="David" w:hAnsi="David" w:cs="David"/>
            <w:noProof/>
            <w:webHidden/>
            <w:sz w:val="24"/>
            <w:szCs w:val="24"/>
            <w:rtl/>
          </w:rPr>
          <w:instrText xml:space="preserve"> _</w:instrText>
        </w:r>
        <w:r w:rsidR="006A6623" w:rsidRPr="006A6623">
          <w:rPr>
            <w:rFonts w:ascii="David" w:hAnsi="David" w:cs="David"/>
            <w:noProof/>
            <w:webHidden/>
            <w:sz w:val="24"/>
            <w:szCs w:val="24"/>
          </w:rPr>
          <w:instrText>Toc213057196 \h</w:instrText>
        </w:r>
        <w:r w:rsidR="006A6623" w:rsidRPr="006A6623">
          <w:rPr>
            <w:rFonts w:ascii="David" w:hAnsi="David" w:cs="David"/>
            <w:noProof/>
            <w:webHidden/>
            <w:sz w:val="24"/>
            <w:szCs w:val="24"/>
            <w:rtl/>
          </w:rPr>
          <w:instrText xml:space="preserve"> </w:instrText>
        </w:r>
        <w:r w:rsidR="006A6623" w:rsidRPr="006A6623">
          <w:rPr>
            <w:rStyle w:val="Hyperlink"/>
            <w:rFonts w:ascii="David" w:hAnsi="David" w:cs="David"/>
            <w:noProof/>
            <w:sz w:val="24"/>
            <w:szCs w:val="24"/>
            <w:rtl/>
          </w:rPr>
        </w:r>
        <w:r w:rsidR="006A6623" w:rsidRPr="006A6623">
          <w:rPr>
            <w:rStyle w:val="Hyperlink"/>
            <w:rFonts w:ascii="David" w:hAnsi="David" w:cs="David"/>
            <w:noProof/>
            <w:sz w:val="24"/>
            <w:szCs w:val="24"/>
            <w:rtl/>
          </w:rPr>
          <w:fldChar w:fldCharType="separate"/>
        </w:r>
        <w:r w:rsidR="001E47B0">
          <w:rPr>
            <w:rFonts w:ascii="David" w:hAnsi="David" w:cs="David"/>
            <w:noProof/>
            <w:webHidden/>
            <w:sz w:val="24"/>
            <w:szCs w:val="24"/>
            <w:rtl/>
          </w:rPr>
          <w:t>12</w:t>
        </w:r>
        <w:r w:rsidR="006A6623" w:rsidRPr="006A6623">
          <w:rPr>
            <w:rStyle w:val="Hyperlink"/>
            <w:rFonts w:ascii="David" w:hAnsi="David" w:cs="David"/>
            <w:noProof/>
            <w:sz w:val="24"/>
            <w:szCs w:val="24"/>
            <w:rtl/>
          </w:rPr>
          <w:fldChar w:fldCharType="end"/>
        </w:r>
      </w:hyperlink>
    </w:p>
    <w:p w14:paraId="6EAE0E0F" w14:textId="3E506EA0" w:rsidR="006A6623" w:rsidRPr="006A6623" w:rsidRDefault="00EB6A87">
      <w:pPr>
        <w:pStyle w:val="TOC1"/>
        <w:rPr>
          <w:rFonts w:ascii="David" w:eastAsiaTheme="minorEastAsia" w:hAnsi="David" w:cs="David"/>
          <w:bCs w:val="0"/>
          <w:caps w:val="0"/>
          <w:noProof/>
          <w:kern w:val="2"/>
          <w:sz w:val="24"/>
          <w:szCs w:val="24"/>
          <w:rtl/>
          <w14:ligatures w14:val="standardContextual"/>
        </w:rPr>
      </w:pPr>
      <w:hyperlink w:anchor="_Toc213057197" w:history="1">
        <w:r w:rsidR="006A6623" w:rsidRPr="006A6623">
          <w:rPr>
            <w:rStyle w:val="Hyperlink"/>
            <w:rFonts w:ascii="David" w:eastAsia="Times New Roman" w:hAnsi="David" w:cs="David"/>
            <w:noProof/>
            <w:sz w:val="24"/>
            <w:szCs w:val="24"/>
            <w:rtl/>
          </w:rPr>
          <w:t>10.</w:t>
        </w:r>
        <w:r w:rsidR="006A6623" w:rsidRPr="006A6623">
          <w:rPr>
            <w:rFonts w:ascii="David" w:eastAsiaTheme="minorEastAsia" w:hAnsi="David" w:cs="David"/>
            <w:bCs w:val="0"/>
            <w:caps w:val="0"/>
            <w:noProof/>
            <w:kern w:val="2"/>
            <w:sz w:val="24"/>
            <w:szCs w:val="24"/>
            <w:rtl/>
            <w14:ligatures w14:val="standardContextual"/>
          </w:rPr>
          <w:tab/>
        </w:r>
        <w:r w:rsidR="006A6623" w:rsidRPr="006A6623">
          <w:rPr>
            <w:rStyle w:val="Hyperlink"/>
            <w:rFonts w:ascii="David" w:hAnsi="David" w:cs="David"/>
            <w:noProof/>
            <w:sz w:val="24"/>
            <w:szCs w:val="24"/>
            <w:rtl/>
          </w:rPr>
          <w:t>כללי המכרז</w:t>
        </w:r>
        <w:r w:rsidR="006A6623" w:rsidRPr="006A6623">
          <w:rPr>
            <w:rFonts w:ascii="David" w:hAnsi="David" w:cs="David"/>
            <w:noProof/>
            <w:webHidden/>
            <w:sz w:val="24"/>
            <w:szCs w:val="24"/>
            <w:rtl/>
          </w:rPr>
          <w:tab/>
        </w:r>
        <w:r w:rsidR="006A6623" w:rsidRPr="006A6623">
          <w:rPr>
            <w:rStyle w:val="Hyperlink"/>
            <w:rFonts w:ascii="David" w:hAnsi="David" w:cs="David"/>
            <w:noProof/>
            <w:sz w:val="24"/>
            <w:szCs w:val="24"/>
            <w:rtl/>
          </w:rPr>
          <w:fldChar w:fldCharType="begin"/>
        </w:r>
        <w:r w:rsidR="006A6623" w:rsidRPr="006A6623">
          <w:rPr>
            <w:rFonts w:ascii="David" w:hAnsi="David" w:cs="David"/>
            <w:noProof/>
            <w:webHidden/>
            <w:sz w:val="24"/>
            <w:szCs w:val="24"/>
            <w:rtl/>
          </w:rPr>
          <w:instrText xml:space="preserve"> </w:instrText>
        </w:r>
        <w:r w:rsidR="006A6623" w:rsidRPr="006A6623">
          <w:rPr>
            <w:rFonts w:ascii="David" w:hAnsi="David" w:cs="David"/>
            <w:noProof/>
            <w:webHidden/>
            <w:sz w:val="24"/>
            <w:szCs w:val="24"/>
          </w:rPr>
          <w:instrText>PAGEREF</w:instrText>
        </w:r>
        <w:r w:rsidR="006A6623" w:rsidRPr="006A6623">
          <w:rPr>
            <w:rFonts w:ascii="David" w:hAnsi="David" w:cs="David"/>
            <w:noProof/>
            <w:webHidden/>
            <w:sz w:val="24"/>
            <w:szCs w:val="24"/>
            <w:rtl/>
          </w:rPr>
          <w:instrText xml:space="preserve"> _</w:instrText>
        </w:r>
        <w:r w:rsidR="006A6623" w:rsidRPr="006A6623">
          <w:rPr>
            <w:rFonts w:ascii="David" w:hAnsi="David" w:cs="David"/>
            <w:noProof/>
            <w:webHidden/>
            <w:sz w:val="24"/>
            <w:szCs w:val="24"/>
          </w:rPr>
          <w:instrText>Toc213057197 \h</w:instrText>
        </w:r>
        <w:r w:rsidR="006A6623" w:rsidRPr="006A6623">
          <w:rPr>
            <w:rFonts w:ascii="David" w:hAnsi="David" w:cs="David"/>
            <w:noProof/>
            <w:webHidden/>
            <w:sz w:val="24"/>
            <w:szCs w:val="24"/>
            <w:rtl/>
          </w:rPr>
          <w:instrText xml:space="preserve"> </w:instrText>
        </w:r>
        <w:r w:rsidR="006A6623" w:rsidRPr="006A6623">
          <w:rPr>
            <w:rStyle w:val="Hyperlink"/>
            <w:rFonts w:ascii="David" w:hAnsi="David" w:cs="David"/>
            <w:noProof/>
            <w:sz w:val="24"/>
            <w:szCs w:val="24"/>
            <w:rtl/>
          </w:rPr>
        </w:r>
        <w:r w:rsidR="006A6623" w:rsidRPr="006A6623">
          <w:rPr>
            <w:rStyle w:val="Hyperlink"/>
            <w:rFonts w:ascii="David" w:hAnsi="David" w:cs="David"/>
            <w:noProof/>
            <w:sz w:val="24"/>
            <w:szCs w:val="24"/>
            <w:rtl/>
          </w:rPr>
          <w:fldChar w:fldCharType="separate"/>
        </w:r>
        <w:r w:rsidR="001E47B0">
          <w:rPr>
            <w:rFonts w:ascii="David" w:hAnsi="David" w:cs="David"/>
            <w:noProof/>
            <w:webHidden/>
            <w:sz w:val="24"/>
            <w:szCs w:val="24"/>
            <w:rtl/>
          </w:rPr>
          <w:t>15</w:t>
        </w:r>
        <w:r w:rsidR="006A6623" w:rsidRPr="006A6623">
          <w:rPr>
            <w:rStyle w:val="Hyperlink"/>
            <w:rFonts w:ascii="David" w:hAnsi="David" w:cs="David"/>
            <w:noProof/>
            <w:sz w:val="24"/>
            <w:szCs w:val="24"/>
            <w:rtl/>
          </w:rPr>
          <w:fldChar w:fldCharType="end"/>
        </w:r>
      </w:hyperlink>
    </w:p>
    <w:p w14:paraId="265E4312" w14:textId="4DAE6C82" w:rsidR="006A6623" w:rsidRPr="006A6623" w:rsidRDefault="00EB6A87">
      <w:pPr>
        <w:pStyle w:val="TOC1"/>
        <w:rPr>
          <w:rFonts w:ascii="David" w:eastAsiaTheme="minorEastAsia" w:hAnsi="David" w:cs="David"/>
          <w:bCs w:val="0"/>
          <w:caps w:val="0"/>
          <w:noProof/>
          <w:kern w:val="2"/>
          <w:sz w:val="24"/>
          <w:szCs w:val="24"/>
          <w:rtl/>
          <w14:ligatures w14:val="standardContextual"/>
        </w:rPr>
      </w:pPr>
      <w:hyperlink w:anchor="_Toc213057198" w:history="1">
        <w:r w:rsidR="006A6623" w:rsidRPr="006A6623">
          <w:rPr>
            <w:rStyle w:val="Hyperlink"/>
            <w:rFonts w:ascii="David" w:hAnsi="David" w:cs="David"/>
            <w:noProof/>
            <w:sz w:val="24"/>
            <w:szCs w:val="24"/>
            <w:rtl/>
          </w:rPr>
          <w:t>פרק ב' – חוברת ההצעה</w:t>
        </w:r>
        <w:r w:rsidR="006A6623" w:rsidRPr="006A6623">
          <w:rPr>
            <w:rFonts w:ascii="David" w:hAnsi="David" w:cs="David"/>
            <w:noProof/>
            <w:webHidden/>
            <w:sz w:val="24"/>
            <w:szCs w:val="24"/>
            <w:rtl/>
          </w:rPr>
          <w:tab/>
        </w:r>
        <w:r w:rsidR="006A6623" w:rsidRPr="006A6623">
          <w:rPr>
            <w:rStyle w:val="Hyperlink"/>
            <w:rFonts w:ascii="David" w:hAnsi="David" w:cs="David"/>
            <w:noProof/>
            <w:sz w:val="24"/>
            <w:szCs w:val="24"/>
            <w:rtl/>
          </w:rPr>
          <w:fldChar w:fldCharType="begin"/>
        </w:r>
        <w:r w:rsidR="006A6623" w:rsidRPr="006A6623">
          <w:rPr>
            <w:rFonts w:ascii="David" w:hAnsi="David" w:cs="David"/>
            <w:noProof/>
            <w:webHidden/>
            <w:sz w:val="24"/>
            <w:szCs w:val="24"/>
            <w:rtl/>
          </w:rPr>
          <w:instrText xml:space="preserve"> </w:instrText>
        </w:r>
        <w:r w:rsidR="006A6623" w:rsidRPr="006A6623">
          <w:rPr>
            <w:rFonts w:ascii="David" w:hAnsi="David" w:cs="David"/>
            <w:noProof/>
            <w:webHidden/>
            <w:sz w:val="24"/>
            <w:szCs w:val="24"/>
          </w:rPr>
          <w:instrText>PAGEREF</w:instrText>
        </w:r>
        <w:r w:rsidR="006A6623" w:rsidRPr="006A6623">
          <w:rPr>
            <w:rFonts w:ascii="David" w:hAnsi="David" w:cs="David"/>
            <w:noProof/>
            <w:webHidden/>
            <w:sz w:val="24"/>
            <w:szCs w:val="24"/>
            <w:rtl/>
          </w:rPr>
          <w:instrText xml:space="preserve"> _</w:instrText>
        </w:r>
        <w:r w:rsidR="006A6623" w:rsidRPr="006A6623">
          <w:rPr>
            <w:rFonts w:ascii="David" w:hAnsi="David" w:cs="David"/>
            <w:noProof/>
            <w:webHidden/>
            <w:sz w:val="24"/>
            <w:szCs w:val="24"/>
          </w:rPr>
          <w:instrText>Toc213057198 \h</w:instrText>
        </w:r>
        <w:r w:rsidR="006A6623" w:rsidRPr="006A6623">
          <w:rPr>
            <w:rFonts w:ascii="David" w:hAnsi="David" w:cs="David"/>
            <w:noProof/>
            <w:webHidden/>
            <w:sz w:val="24"/>
            <w:szCs w:val="24"/>
            <w:rtl/>
          </w:rPr>
          <w:instrText xml:space="preserve"> </w:instrText>
        </w:r>
        <w:r w:rsidR="006A6623" w:rsidRPr="006A6623">
          <w:rPr>
            <w:rStyle w:val="Hyperlink"/>
            <w:rFonts w:ascii="David" w:hAnsi="David" w:cs="David"/>
            <w:noProof/>
            <w:sz w:val="24"/>
            <w:szCs w:val="24"/>
            <w:rtl/>
          </w:rPr>
        </w:r>
        <w:r w:rsidR="006A6623" w:rsidRPr="006A6623">
          <w:rPr>
            <w:rStyle w:val="Hyperlink"/>
            <w:rFonts w:ascii="David" w:hAnsi="David" w:cs="David"/>
            <w:noProof/>
            <w:sz w:val="24"/>
            <w:szCs w:val="24"/>
            <w:rtl/>
          </w:rPr>
          <w:fldChar w:fldCharType="separate"/>
        </w:r>
        <w:r w:rsidR="001E47B0">
          <w:rPr>
            <w:rFonts w:ascii="David" w:hAnsi="David" w:cs="David"/>
            <w:noProof/>
            <w:webHidden/>
            <w:sz w:val="24"/>
            <w:szCs w:val="24"/>
            <w:rtl/>
          </w:rPr>
          <w:t>20</w:t>
        </w:r>
        <w:r w:rsidR="006A6623" w:rsidRPr="006A6623">
          <w:rPr>
            <w:rStyle w:val="Hyperlink"/>
            <w:rFonts w:ascii="David" w:hAnsi="David" w:cs="David"/>
            <w:noProof/>
            <w:sz w:val="24"/>
            <w:szCs w:val="24"/>
            <w:rtl/>
          </w:rPr>
          <w:fldChar w:fldCharType="end"/>
        </w:r>
      </w:hyperlink>
    </w:p>
    <w:p w14:paraId="093FD97E" w14:textId="1A43490A" w:rsidR="006A6623" w:rsidRPr="006A6623" w:rsidRDefault="00EB6A87">
      <w:pPr>
        <w:pStyle w:val="TOC1"/>
        <w:rPr>
          <w:rFonts w:ascii="David" w:eastAsiaTheme="minorEastAsia" w:hAnsi="David" w:cs="David"/>
          <w:bCs w:val="0"/>
          <w:caps w:val="0"/>
          <w:noProof/>
          <w:kern w:val="2"/>
          <w:sz w:val="24"/>
          <w:szCs w:val="24"/>
          <w:rtl/>
          <w14:ligatures w14:val="standardContextual"/>
        </w:rPr>
      </w:pPr>
      <w:hyperlink w:anchor="_Toc213057199" w:history="1">
        <w:r w:rsidR="006A6623" w:rsidRPr="006A6623">
          <w:rPr>
            <w:rStyle w:val="Hyperlink"/>
            <w:rFonts w:ascii="David" w:eastAsia="Times New Roman" w:hAnsi="David" w:cs="David"/>
            <w:noProof/>
            <w:sz w:val="24"/>
            <w:szCs w:val="24"/>
            <w:rtl/>
          </w:rPr>
          <w:t>11.</w:t>
        </w:r>
        <w:r w:rsidR="006A6623" w:rsidRPr="006A6623">
          <w:rPr>
            <w:rFonts w:ascii="David" w:eastAsiaTheme="minorEastAsia" w:hAnsi="David" w:cs="David"/>
            <w:bCs w:val="0"/>
            <w:caps w:val="0"/>
            <w:noProof/>
            <w:kern w:val="2"/>
            <w:sz w:val="24"/>
            <w:szCs w:val="24"/>
            <w:rtl/>
            <w14:ligatures w14:val="standardContextual"/>
          </w:rPr>
          <w:tab/>
        </w:r>
        <w:r w:rsidR="006A6623" w:rsidRPr="006A6623">
          <w:rPr>
            <w:rStyle w:val="Hyperlink"/>
            <w:rFonts w:ascii="David" w:hAnsi="David" w:cs="David"/>
            <w:noProof/>
            <w:sz w:val="24"/>
            <w:szCs w:val="24"/>
            <w:rtl/>
          </w:rPr>
          <w:t>הגשת הצעה במכרז</w:t>
        </w:r>
        <w:r w:rsidR="006A6623" w:rsidRPr="006A6623">
          <w:rPr>
            <w:rFonts w:ascii="David" w:hAnsi="David" w:cs="David"/>
            <w:noProof/>
            <w:webHidden/>
            <w:sz w:val="24"/>
            <w:szCs w:val="24"/>
            <w:rtl/>
          </w:rPr>
          <w:tab/>
        </w:r>
        <w:r w:rsidR="006A6623" w:rsidRPr="006A6623">
          <w:rPr>
            <w:rStyle w:val="Hyperlink"/>
            <w:rFonts w:ascii="David" w:hAnsi="David" w:cs="David"/>
            <w:noProof/>
            <w:sz w:val="24"/>
            <w:szCs w:val="24"/>
            <w:rtl/>
          </w:rPr>
          <w:fldChar w:fldCharType="begin"/>
        </w:r>
        <w:r w:rsidR="006A6623" w:rsidRPr="006A6623">
          <w:rPr>
            <w:rFonts w:ascii="David" w:hAnsi="David" w:cs="David"/>
            <w:noProof/>
            <w:webHidden/>
            <w:sz w:val="24"/>
            <w:szCs w:val="24"/>
            <w:rtl/>
          </w:rPr>
          <w:instrText xml:space="preserve"> </w:instrText>
        </w:r>
        <w:r w:rsidR="006A6623" w:rsidRPr="006A6623">
          <w:rPr>
            <w:rFonts w:ascii="David" w:hAnsi="David" w:cs="David"/>
            <w:noProof/>
            <w:webHidden/>
            <w:sz w:val="24"/>
            <w:szCs w:val="24"/>
          </w:rPr>
          <w:instrText>PAGEREF</w:instrText>
        </w:r>
        <w:r w:rsidR="006A6623" w:rsidRPr="006A6623">
          <w:rPr>
            <w:rFonts w:ascii="David" w:hAnsi="David" w:cs="David"/>
            <w:noProof/>
            <w:webHidden/>
            <w:sz w:val="24"/>
            <w:szCs w:val="24"/>
            <w:rtl/>
          </w:rPr>
          <w:instrText xml:space="preserve"> _</w:instrText>
        </w:r>
        <w:r w:rsidR="006A6623" w:rsidRPr="006A6623">
          <w:rPr>
            <w:rFonts w:ascii="David" w:hAnsi="David" w:cs="David"/>
            <w:noProof/>
            <w:webHidden/>
            <w:sz w:val="24"/>
            <w:szCs w:val="24"/>
          </w:rPr>
          <w:instrText>Toc213057199 \h</w:instrText>
        </w:r>
        <w:r w:rsidR="006A6623" w:rsidRPr="006A6623">
          <w:rPr>
            <w:rFonts w:ascii="David" w:hAnsi="David" w:cs="David"/>
            <w:noProof/>
            <w:webHidden/>
            <w:sz w:val="24"/>
            <w:szCs w:val="24"/>
            <w:rtl/>
          </w:rPr>
          <w:instrText xml:space="preserve"> </w:instrText>
        </w:r>
        <w:r w:rsidR="006A6623" w:rsidRPr="006A6623">
          <w:rPr>
            <w:rStyle w:val="Hyperlink"/>
            <w:rFonts w:ascii="David" w:hAnsi="David" w:cs="David"/>
            <w:noProof/>
            <w:sz w:val="24"/>
            <w:szCs w:val="24"/>
            <w:rtl/>
          </w:rPr>
        </w:r>
        <w:r w:rsidR="006A6623" w:rsidRPr="006A6623">
          <w:rPr>
            <w:rStyle w:val="Hyperlink"/>
            <w:rFonts w:ascii="David" w:hAnsi="David" w:cs="David"/>
            <w:noProof/>
            <w:sz w:val="24"/>
            <w:szCs w:val="24"/>
            <w:rtl/>
          </w:rPr>
          <w:fldChar w:fldCharType="separate"/>
        </w:r>
        <w:r w:rsidR="001E47B0">
          <w:rPr>
            <w:rFonts w:ascii="David" w:hAnsi="David" w:cs="David"/>
            <w:noProof/>
            <w:webHidden/>
            <w:sz w:val="24"/>
            <w:szCs w:val="24"/>
            <w:rtl/>
          </w:rPr>
          <w:t>21</w:t>
        </w:r>
        <w:r w:rsidR="006A6623" w:rsidRPr="006A6623">
          <w:rPr>
            <w:rStyle w:val="Hyperlink"/>
            <w:rFonts w:ascii="David" w:hAnsi="David" w:cs="David"/>
            <w:noProof/>
            <w:sz w:val="24"/>
            <w:szCs w:val="24"/>
            <w:rtl/>
          </w:rPr>
          <w:fldChar w:fldCharType="end"/>
        </w:r>
      </w:hyperlink>
    </w:p>
    <w:p w14:paraId="718762FA" w14:textId="504DBBC5" w:rsidR="006A6623" w:rsidRPr="006A6623" w:rsidRDefault="00EB6A87">
      <w:pPr>
        <w:pStyle w:val="TOC1"/>
        <w:rPr>
          <w:rFonts w:ascii="David" w:eastAsiaTheme="minorEastAsia" w:hAnsi="David" w:cs="David"/>
          <w:bCs w:val="0"/>
          <w:caps w:val="0"/>
          <w:noProof/>
          <w:kern w:val="2"/>
          <w:sz w:val="24"/>
          <w:szCs w:val="24"/>
          <w:rtl/>
          <w14:ligatures w14:val="standardContextual"/>
        </w:rPr>
      </w:pPr>
      <w:hyperlink w:anchor="_Toc213057200" w:history="1">
        <w:r w:rsidR="006A6623" w:rsidRPr="006A6623">
          <w:rPr>
            <w:rStyle w:val="Hyperlink"/>
            <w:rFonts w:ascii="David" w:eastAsia="Times New Roman" w:hAnsi="David" w:cs="David"/>
            <w:noProof/>
            <w:sz w:val="24"/>
            <w:szCs w:val="24"/>
            <w:rtl/>
          </w:rPr>
          <w:t>12.</w:t>
        </w:r>
        <w:r w:rsidR="006A6623" w:rsidRPr="006A6623">
          <w:rPr>
            <w:rFonts w:ascii="David" w:eastAsiaTheme="minorEastAsia" w:hAnsi="David" w:cs="David"/>
            <w:bCs w:val="0"/>
            <w:caps w:val="0"/>
            <w:noProof/>
            <w:kern w:val="2"/>
            <w:sz w:val="24"/>
            <w:szCs w:val="24"/>
            <w:rtl/>
            <w14:ligatures w14:val="standardContextual"/>
          </w:rPr>
          <w:tab/>
        </w:r>
        <w:r w:rsidR="006A6623" w:rsidRPr="006A6623">
          <w:rPr>
            <w:rStyle w:val="Hyperlink"/>
            <w:rFonts w:ascii="David" w:hAnsi="David" w:cs="David"/>
            <w:noProof/>
            <w:sz w:val="24"/>
            <w:szCs w:val="24"/>
            <w:rtl/>
          </w:rPr>
          <w:t>פרטי המציע</w:t>
        </w:r>
        <w:r w:rsidR="006A6623" w:rsidRPr="006A6623">
          <w:rPr>
            <w:rFonts w:ascii="David" w:hAnsi="David" w:cs="David"/>
            <w:noProof/>
            <w:webHidden/>
            <w:sz w:val="24"/>
            <w:szCs w:val="24"/>
            <w:rtl/>
          </w:rPr>
          <w:tab/>
        </w:r>
        <w:r w:rsidR="006A6623" w:rsidRPr="006A6623">
          <w:rPr>
            <w:rStyle w:val="Hyperlink"/>
            <w:rFonts w:ascii="David" w:hAnsi="David" w:cs="David"/>
            <w:noProof/>
            <w:sz w:val="24"/>
            <w:szCs w:val="24"/>
            <w:rtl/>
          </w:rPr>
          <w:fldChar w:fldCharType="begin"/>
        </w:r>
        <w:r w:rsidR="006A6623" w:rsidRPr="006A6623">
          <w:rPr>
            <w:rFonts w:ascii="David" w:hAnsi="David" w:cs="David"/>
            <w:noProof/>
            <w:webHidden/>
            <w:sz w:val="24"/>
            <w:szCs w:val="24"/>
            <w:rtl/>
          </w:rPr>
          <w:instrText xml:space="preserve"> </w:instrText>
        </w:r>
        <w:r w:rsidR="006A6623" w:rsidRPr="006A6623">
          <w:rPr>
            <w:rFonts w:ascii="David" w:hAnsi="David" w:cs="David"/>
            <w:noProof/>
            <w:webHidden/>
            <w:sz w:val="24"/>
            <w:szCs w:val="24"/>
          </w:rPr>
          <w:instrText>PAGEREF</w:instrText>
        </w:r>
        <w:r w:rsidR="006A6623" w:rsidRPr="006A6623">
          <w:rPr>
            <w:rFonts w:ascii="David" w:hAnsi="David" w:cs="David"/>
            <w:noProof/>
            <w:webHidden/>
            <w:sz w:val="24"/>
            <w:szCs w:val="24"/>
            <w:rtl/>
          </w:rPr>
          <w:instrText xml:space="preserve"> _</w:instrText>
        </w:r>
        <w:r w:rsidR="006A6623" w:rsidRPr="006A6623">
          <w:rPr>
            <w:rFonts w:ascii="David" w:hAnsi="David" w:cs="David"/>
            <w:noProof/>
            <w:webHidden/>
            <w:sz w:val="24"/>
            <w:szCs w:val="24"/>
          </w:rPr>
          <w:instrText>Toc213057200 \h</w:instrText>
        </w:r>
        <w:r w:rsidR="006A6623" w:rsidRPr="006A6623">
          <w:rPr>
            <w:rFonts w:ascii="David" w:hAnsi="David" w:cs="David"/>
            <w:noProof/>
            <w:webHidden/>
            <w:sz w:val="24"/>
            <w:szCs w:val="24"/>
            <w:rtl/>
          </w:rPr>
          <w:instrText xml:space="preserve"> </w:instrText>
        </w:r>
        <w:r w:rsidR="006A6623" w:rsidRPr="006A6623">
          <w:rPr>
            <w:rStyle w:val="Hyperlink"/>
            <w:rFonts w:ascii="David" w:hAnsi="David" w:cs="David"/>
            <w:noProof/>
            <w:sz w:val="24"/>
            <w:szCs w:val="24"/>
            <w:rtl/>
          </w:rPr>
        </w:r>
        <w:r w:rsidR="006A6623" w:rsidRPr="006A6623">
          <w:rPr>
            <w:rStyle w:val="Hyperlink"/>
            <w:rFonts w:ascii="David" w:hAnsi="David" w:cs="David"/>
            <w:noProof/>
            <w:sz w:val="24"/>
            <w:szCs w:val="24"/>
            <w:rtl/>
          </w:rPr>
          <w:fldChar w:fldCharType="separate"/>
        </w:r>
        <w:r w:rsidR="001E47B0">
          <w:rPr>
            <w:rFonts w:ascii="David" w:hAnsi="David" w:cs="David"/>
            <w:noProof/>
            <w:webHidden/>
            <w:sz w:val="24"/>
            <w:szCs w:val="24"/>
            <w:rtl/>
          </w:rPr>
          <w:t>21</w:t>
        </w:r>
        <w:r w:rsidR="006A6623" w:rsidRPr="006A6623">
          <w:rPr>
            <w:rStyle w:val="Hyperlink"/>
            <w:rFonts w:ascii="David" w:hAnsi="David" w:cs="David"/>
            <w:noProof/>
            <w:sz w:val="24"/>
            <w:szCs w:val="24"/>
            <w:rtl/>
          </w:rPr>
          <w:fldChar w:fldCharType="end"/>
        </w:r>
      </w:hyperlink>
    </w:p>
    <w:p w14:paraId="71ED1777" w14:textId="3AB1666F" w:rsidR="006A6623" w:rsidRPr="006A6623" w:rsidRDefault="00EB6A87">
      <w:pPr>
        <w:pStyle w:val="TOC1"/>
        <w:rPr>
          <w:rFonts w:ascii="David" w:eastAsiaTheme="minorEastAsia" w:hAnsi="David" w:cs="David"/>
          <w:bCs w:val="0"/>
          <w:caps w:val="0"/>
          <w:noProof/>
          <w:kern w:val="2"/>
          <w:sz w:val="24"/>
          <w:szCs w:val="24"/>
          <w:rtl/>
          <w14:ligatures w14:val="standardContextual"/>
        </w:rPr>
      </w:pPr>
      <w:hyperlink w:anchor="_Toc213057201" w:history="1">
        <w:r w:rsidR="006A6623" w:rsidRPr="006A6623">
          <w:rPr>
            <w:rStyle w:val="Hyperlink"/>
            <w:rFonts w:ascii="David" w:eastAsia="Times New Roman" w:hAnsi="David" w:cs="David"/>
            <w:noProof/>
            <w:sz w:val="24"/>
            <w:szCs w:val="24"/>
            <w:rtl/>
          </w:rPr>
          <w:t>13.</w:t>
        </w:r>
        <w:r w:rsidR="006A6623" w:rsidRPr="006A6623">
          <w:rPr>
            <w:rFonts w:ascii="David" w:eastAsiaTheme="minorEastAsia" w:hAnsi="David" w:cs="David"/>
            <w:bCs w:val="0"/>
            <w:caps w:val="0"/>
            <w:noProof/>
            <w:kern w:val="2"/>
            <w:sz w:val="24"/>
            <w:szCs w:val="24"/>
            <w:rtl/>
            <w14:ligatures w14:val="standardContextual"/>
          </w:rPr>
          <w:tab/>
        </w:r>
        <w:r w:rsidR="006A6623" w:rsidRPr="006A6623">
          <w:rPr>
            <w:rStyle w:val="Hyperlink"/>
            <w:rFonts w:ascii="David" w:hAnsi="David" w:cs="David"/>
            <w:noProof/>
            <w:sz w:val="24"/>
            <w:szCs w:val="24"/>
            <w:rtl/>
          </w:rPr>
          <w:t>הוכחת עמידה בתנאי הסף של המכרז</w:t>
        </w:r>
        <w:r w:rsidR="006A6623" w:rsidRPr="006A6623">
          <w:rPr>
            <w:rFonts w:ascii="David" w:hAnsi="David" w:cs="David"/>
            <w:noProof/>
            <w:webHidden/>
            <w:sz w:val="24"/>
            <w:szCs w:val="24"/>
            <w:rtl/>
          </w:rPr>
          <w:tab/>
        </w:r>
        <w:r w:rsidR="006A6623" w:rsidRPr="006A6623">
          <w:rPr>
            <w:rStyle w:val="Hyperlink"/>
            <w:rFonts w:ascii="David" w:hAnsi="David" w:cs="David"/>
            <w:noProof/>
            <w:sz w:val="24"/>
            <w:szCs w:val="24"/>
            <w:rtl/>
          </w:rPr>
          <w:fldChar w:fldCharType="begin"/>
        </w:r>
        <w:r w:rsidR="006A6623" w:rsidRPr="006A6623">
          <w:rPr>
            <w:rFonts w:ascii="David" w:hAnsi="David" w:cs="David"/>
            <w:noProof/>
            <w:webHidden/>
            <w:sz w:val="24"/>
            <w:szCs w:val="24"/>
            <w:rtl/>
          </w:rPr>
          <w:instrText xml:space="preserve"> </w:instrText>
        </w:r>
        <w:r w:rsidR="006A6623" w:rsidRPr="006A6623">
          <w:rPr>
            <w:rFonts w:ascii="David" w:hAnsi="David" w:cs="David"/>
            <w:noProof/>
            <w:webHidden/>
            <w:sz w:val="24"/>
            <w:szCs w:val="24"/>
          </w:rPr>
          <w:instrText>PAGEREF</w:instrText>
        </w:r>
        <w:r w:rsidR="006A6623" w:rsidRPr="006A6623">
          <w:rPr>
            <w:rFonts w:ascii="David" w:hAnsi="David" w:cs="David"/>
            <w:noProof/>
            <w:webHidden/>
            <w:sz w:val="24"/>
            <w:szCs w:val="24"/>
            <w:rtl/>
          </w:rPr>
          <w:instrText xml:space="preserve"> _</w:instrText>
        </w:r>
        <w:r w:rsidR="006A6623" w:rsidRPr="006A6623">
          <w:rPr>
            <w:rFonts w:ascii="David" w:hAnsi="David" w:cs="David"/>
            <w:noProof/>
            <w:webHidden/>
            <w:sz w:val="24"/>
            <w:szCs w:val="24"/>
          </w:rPr>
          <w:instrText>Toc213057201 \h</w:instrText>
        </w:r>
        <w:r w:rsidR="006A6623" w:rsidRPr="006A6623">
          <w:rPr>
            <w:rFonts w:ascii="David" w:hAnsi="David" w:cs="David"/>
            <w:noProof/>
            <w:webHidden/>
            <w:sz w:val="24"/>
            <w:szCs w:val="24"/>
            <w:rtl/>
          </w:rPr>
          <w:instrText xml:space="preserve"> </w:instrText>
        </w:r>
        <w:r w:rsidR="006A6623" w:rsidRPr="006A6623">
          <w:rPr>
            <w:rStyle w:val="Hyperlink"/>
            <w:rFonts w:ascii="David" w:hAnsi="David" w:cs="David"/>
            <w:noProof/>
            <w:sz w:val="24"/>
            <w:szCs w:val="24"/>
            <w:rtl/>
          </w:rPr>
        </w:r>
        <w:r w:rsidR="006A6623" w:rsidRPr="006A6623">
          <w:rPr>
            <w:rStyle w:val="Hyperlink"/>
            <w:rFonts w:ascii="David" w:hAnsi="David" w:cs="David"/>
            <w:noProof/>
            <w:sz w:val="24"/>
            <w:szCs w:val="24"/>
            <w:rtl/>
          </w:rPr>
          <w:fldChar w:fldCharType="separate"/>
        </w:r>
        <w:r w:rsidR="001E47B0">
          <w:rPr>
            <w:rFonts w:ascii="David" w:hAnsi="David" w:cs="David"/>
            <w:noProof/>
            <w:webHidden/>
            <w:sz w:val="24"/>
            <w:szCs w:val="24"/>
            <w:rtl/>
          </w:rPr>
          <w:t>22</w:t>
        </w:r>
        <w:r w:rsidR="006A6623" w:rsidRPr="006A6623">
          <w:rPr>
            <w:rStyle w:val="Hyperlink"/>
            <w:rFonts w:ascii="David" w:hAnsi="David" w:cs="David"/>
            <w:noProof/>
            <w:sz w:val="24"/>
            <w:szCs w:val="24"/>
            <w:rtl/>
          </w:rPr>
          <w:fldChar w:fldCharType="end"/>
        </w:r>
      </w:hyperlink>
    </w:p>
    <w:p w14:paraId="2FAA19CE" w14:textId="7C04C7B8" w:rsidR="006A6623" w:rsidRPr="006A6623" w:rsidRDefault="00EB6A87">
      <w:pPr>
        <w:pStyle w:val="TOC1"/>
        <w:rPr>
          <w:rFonts w:ascii="David" w:eastAsiaTheme="minorEastAsia" w:hAnsi="David" w:cs="David"/>
          <w:bCs w:val="0"/>
          <w:caps w:val="0"/>
          <w:noProof/>
          <w:kern w:val="2"/>
          <w:sz w:val="24"/>
          <w:szCs w:val="24"/>
          <w:rtl/>
          <w14:ligatures w14:val="standardContextual"/>
        </w:rPr>
      </w:pPr>
      <w:hyperlink w:anchor="_Toc213057202" w:history="1">
        <w:r w:rsidR="006A6623" w:rsidRPr="006A6623">
          <w:rPr>
            <w:rStyle w:val="Hyperlink"/>
            <w:rFonts w:ascii="David" w:eastAsia="Times New Roman" w:hAnsi="David" w:cs="David"/>
            <w:noProof/>
            <w:sz w:val="24"/>
            <w:szCs w:val="24"/>
            <w:rtl/>
          </w:rPr>
          <w:t>14.</w:t>
        </w:r>
        <w:r w:rsidR="006A6623" w:rsidRPr="006A6623">
          <w:rPr>
            <w:rFonts w:ascii="David" w:eastAsiaTheme="minorEastAsia" w:hAnsi="David" w:cs="David"/>
            <w:bCs w:val="0"/>
            <w:caps w:val="0"/>
            <w:noProof/>
            <w:kern w:val="2"/>
            <w:sz w:val="24"/>
            <w:szCs w:val="24"/>
            <w:rtl/>
            <w14:ligatures w14:val="standardContextual"/>
          </w:rPr>
          <w:tab/>
        </w:r>
        <w:r w:rsidR="006A6623" w:rsidRPr="006A6623">
          <w:rPr>
            <w:rStyle w:val="Hyperlink"/>
            <w:rFonts w:ascii="David" w:hAnsi="David" w:cs="David"/>
            <w:noProof/>
            <w:sz w:val="24"/>
            <w:szCs w:val="24"/>
            <w:rtl/>
          </w:rPr>
          <w:t>התחייבויות נוספות של המציע</w:t>
        </w:r>
        <w:r w:rsidR="006A6623" w:rsidRPr="006A6623">
          <w:rPr>
            <w:rFonts w:ascii="David" w:hAnsi="David" w:cs="David"/>
            <w:noProof/>
            <w:webHidden/>
            <w:sz w:val="24"/>
            <w:szCs w:val="24"/>
            <w:rtl/>
          </w:rPr>
          <w:tab/>
        </w:r>
        <w:r w:rsidR="006A6623" w:rsidRPr="006A6623">
          <w:rPr>
            <w:rStyle w:val="Hyperlink"/>
            <w:rFonts w:ascii="David" w:hAnsi="David" w:cs="David"/>
            <w:noProof/>
            <w:sz w:val="24"/>
            <w:szCs w:val="24"/>
            <w:rtl/>
          </w:rPr>
          <w:fldChar w:fldCharType="begin"/>
        </w:r>
        <w:r w:rsidR="006A6623" w:rsidRPr="006A6623">
          <w:rPr>
            <w:rFonts w:ascii="David" w:hAnsi="David" w:cs="David"/>
            <w:noProof/>
            <w:webHidden/>
            <w:sz w:val="24"/>
            <w:szCs w:val="24"/>
            <w:rtl/>
          </w:rPr>
          <w:instrText xml:space="preserve"> </w:instrText>
        </w:r>
        <w:r w:rsidR="006A6623" w:rsidRPr="006A6623">
          <w:rPr>
            <w:rFonts w:ascii="David" w:hAnsi="David" w:cs="David"/>
            <w:noProof/>
            <w:webHidden/>
            <w:sz w:val="24"/>
            <w:szCs w:val="24"/>
          </w:rPr>
          <w:instrText>PAGEREF</w:instrText>
        </w:r>
        <w:r w:rsidR="006A6623" w:rsidRPr="006A6623">
          <w:rPr>
            <w:rFonts w:ascii="David" w:hAnsi="David" w:cs="David"/>
            <w:noProof/>
            <w:webHidden/>
            <w:sz w:val="24"/>
            <w:szCs w:val="24"/>
            <w:rtl/>
          </w:rPr>
          <w:instrText xml:space="preserve"> _</w:instrText>
        </w:r>
        <w:r w:rsidR="006A6623" w:rsidRPr="006A6623">
          <w:rPr>
            <w:rFonts w:ascii="David" w:hAnsi="David" w:cs="David"/>
            <w:noProof/>
            <w:webHidden/>
            <w:sz w:val="24"/>
            <w:szCs w:val="24"/>
          </w:rPr>
          <w:instrText>Toc213057202 \h</w:instrText>
        </w:r>
        <w:r w:rsidR="006A6623" w:rsidRPr="006A6623">
          <w:rPr>
            <w:rFonts w:ascii="David" w:hAnsi="David" w:cs="David"/>
            <w:noProof/>
            <w:webHidden/>
            <w:sz w:val="24"/>
            <w:szCs w:val="24"/>
            <w:rtl/>
          </w:rPr>
          <w:instrText xml:space="preserve"> </w:instrText>
        </w:r>
        <w:r w:rsidR="006A6623" w:rsidRPr="006A6623">
          <w:rPr>
            <w:rStyle w:val="Hyperlink"/>
            <w:rFonts w:ascii="David" w:hAnsi="David" w:cs="David"/>
            <w:noProof/>
            <w:sz w:val="24"/>
            <w:szCs w:val="24"/>
            <w:rtl/>
          </w:rPr>
        </w:r>
        <w:r w:rsidR="006A6623" w:rsidRPr="006A6623">
          <w:rPr>
            <w:rStyle w:val="Hyperlink"/>
            <w:rFonts w:ascii="David" w:hAnsi="David" w:cs="David"/>
            <w:noProof/>
            <w:sz w:val="24"/>
            <w:szCs w:val="24"/>
            <w:rtl/>
          </w:rPr>
          <w:fldChar w:fldCharType="separate"/>
        </w:r>
        <w:r w:rsidR="001E47B0">
          <w:rPr>
            <w:rFonts w:ascii="David" w:hAnsi="David" w:cs="David"/>
            <w:noProof/>
            <w:webHidden/>
            <w:sz w:val="24"/>
            <w:szCs w:val="24"/>
            <w:rtl/>
          </w:rPr>
          <w:t>24</w:t>
        </w:r>
        <w:r w:rsidR="006A6623" w:rsidRPr="006A6623">
          <w:rPr>
            <w:rStyle w:val="Hyperlink"/>
            <w:rFonts w:ascii="David" w:hAnsi="David" w:cs="David"/>
            <w:noProof/>
            <w:sz w:val="24"/>
            <w:szCs w:val="24"/>
            <w:rtl/>
          </w:rPr>
          <w:fldChar w:fldCharType="end"/>
        </w:r>
      </w:hyperlink>
    </w:p>
    <w:p w14:paraId="2BACCB21" w14:textId="5FF870B5" w:rsidR="006A6623" w:rsidRPr="006A6623" w:rsidRDefault="00EB6A87">
      <w:pPr>
        <w:pStyle w:val="TOC1"/>
        <w:rPr>
          <w:rFonts w:ascii="David" w:eastAsiaTheme="minorEastAsia" w:hAnsi="David" w:cs="David"/>
          <w:bCs w:val="0"/>
          <w:caps w:val="0"/>
          <w:noProof/>
          <w:kern w:val="2"/>
          <w:sz w:val="24"/>
          <w:szCs w:val="24"/>
          <w:rtl/>
          <w14:ligatures w14:val="standardContextual"/>
        </w:rPr>
      </w:pPr>
      <w:hyperlink w:anchor="_Toc213057203" w:history="1">
        <w:r w:rsidR="006A6623" w:rsidRPr="006A6623">
          <w:rPr>
            <w:rStyle w:val="Hyperlink"/>
            <w:rFonts w:ascii="David" w:eastAsia="Times New Roman" w:hAnsi="David" w:cs="David"/>
            <w:noProof/>
            <w:sz w:val="24"/>
            <w:szCs w:val="24"/>
            <w:rtl/>
          </w:rPr>
          <w:t>15.</w:t>
        </w:r>
        <w:r w:rsidR="006A6623" w:rsidRPr="006A6623">
          <w:rPr>
            <w:rFonts w:ascii="David" w:eastAsiaTheme="minorEastAsia" w:hAnsi="David" w:cs="David"/>
            <w:bCs w:val="0"/>
            <w:caps w:val="0"/>
            <w:noProof/>
            <w:kern w:val="2"/>
            <w:sz w:val="24"/>
            <w:szCs w:val="24"/>
            <w:rtl/>
            <w14:ligatures w14:val="standardContextual"/>
          </w:rPr>
          <w:tab/>
        </w:r>
        <w:r w:rsidR="006A6623" w:rsidRPr="006A6623">
          <w:rPr>
            <w:rStyle w:val="Hyperlink"/>
            <w:rFonts w:ascii="David" w:hAnsi="David" w:cs="David"/>
            <w:noProof/>
            <w:sz w:val="24"/>
            <w:szCs w:val="24"/>
            <w:rtl/>
          </w:rPr>
          <w:t>בקשות</w:t>
        </w:r>
        <w:r w:rsidR="006A6623" w:rsidRPr="006A6623">
          <w:rPr>
            <w:rFonts w:ascii="David" w:hAnsi="David" w:cs="David"/>
            <w:noProof/>
            <w:webHidden/>
            <w:sz w:val="24"/>
            <w:szCs w:val="24"/>
            <w:rtl/>
          </w:rPr>
          <w:tab/>
        </w:r>
        <w:r w:rsidR="006A6623" w:rsidRPr="006A6623">
          <w:rPr>
            <w:rStyle w:val="Hyperlink"/>
            <w:rFonts w:ascii="David" w:hAnsi="David" w:cs="David"/>
            <w:noProof/>
            <w:sz w:val="24"/>
            <w:szCs w:val="24"/>
            <w:rtl/>
          </w:rPr>
          <w:fldChar w:fldCharType="begin"/>
        </w:r>
        <w:r w:rsidR="006A6623" w:rsidRPr="006A6623">
          <w:rPr>
            <w:rFonts w:ascii="David" w:hAnsi="David" w:cs="David"/>
            <w:noProof/>
            <w:webHidden/>
            <w:sz w:val="24"/>
            <w:szCs w:val="24"/>
            <w:rtl/>
          </w:rPr>
          <w:instrText xml:space="preserve"> </w:instrText>
        </w:r>
        <w:r w:rsidR="006A6623" w:rsidRPr="006A6623">
          <w:rPr>
            <w:rFonts w:ascii="David" w:hAnsi="David" w:cs="David"/>
            <w:noProof/>
            <w:webHidden/>
            <w:sz w:val="24"/>
            <w:szCs w:val="24"/>
          </w:rPr>
          <w:instrText>PAGEREF</w:instrText>
        </w:r>
        <w:r w:rsidR="006A6623" w:rsidRPr="006A6623">
          <w:rPr>
            <w:rFonts w:ascii="David" w:hAnsi="David" w:cs="David"/>
            <w:noProof/>
            <w:webHidden/>
            <w:sz w:val="24"/>
            <w:szCs w:val="24"/>
            <w:rtl/>
          </w:rPr>
          <w:instrText xml:space="preserve"> _</w:instrText>
        </w:r>
        <w:r w:rsidR="006A6623" w:rsidRPr="006A6623">
          <w:rPr>
            <w:rFonts w:ascii="David" w:hAnsi="David" w:cs="David"/>
            <w:noProof/>
            <w:webHidden/>
            <w:sz w:val="24"/>
            <w:szCs w:val="24"/>
          </w:rPr>
          <w:instrText>Toc213057203 \h</w:instrText>
        </w:r>
        <w:r w:rsidR="006A6623" w:rsidRPr="006A6623">
          <w:rPr>
            <w:rFonts w:ascii="David" w:hAnsi="David" w:cs="David"/>
            <w:noProof/>
            <w:webHidden/>
            <w:sz w:val="24"/>
            <w:szCs w:val="24"/>
            <w:rtl/>
          </w:rPr>
          <w:instrText xml:space="preserve"> </w:instrText>
        </w:r>
        <w:r w:rsidR="006A6623" w:rsidRPr="006A6623">
          <w:rPr>
            <w:rStyle w:val="Hyperlink"/>
            <w:rFonts w:ascii="David" w:hAnsi="David" w:cs="David"/>
            <w:noProof/>
            <w:sz w:val="24"/>
            <w:szCs w:val="24"/>
            <w:rtl/>
          </w:rPr>
        </w:r>
        <w:r w:rsidR="006A6623" w:rsidRPr="006A6623">
          <w:rPr>
            <w:rStyle w:val="Hyperlink"/>
            <w:rFonts w:ascii="David" w:hAnsi="David" w:cs="David"/>
            <w:noProof/>
            <w:sz w:val="24"/>
            <w:szCs w:val="24"/>
            <w:rtl/>
          </w:rPr>
          <w:fldChar w:fldCharType="separate"/>
        </w:r>
        <w:r w:rsidR="001E47B0">
          <w:rPr>
            <w:rFonts w:ascii="David" w:hAnsi="David" w:cs="David"/>
            <w:noProof/>
            <w:webHidden/>
            <w:sz w:val="24"/>
            <w:szCs w:val="24"/>
            <w:rtl/>
          </w:rPr>
          <w:t>25</w:t>
        </w:r>
        <w:r w:rsidR="006A6623" w:rsidRPr="006A6623">
          <w:rPr>
            <w:rStyle w:val="Hyperlink"/>
            <w:rFonts w:ascii="David" w:hAnsi="David" w:cs="David"/>
            <w:noProof/>
            <w:sz w:val="24"/>
            <w:szCs w:val="24"/>
            <w:rtl/>
          </w:rPr>
          <w:fldChar w:fldCharType="end"/>
        </w:r>
      </w:hyperlink>
    </w:p>
    <w:p w14:paraId="1EF97BEB" w14:textId="3CB25A24" w:rsidR="006A6623" w:rsidRPr="006A6623" w:rsidRDefault="00EB6A87">
      <w:pPr>
        <w:pStyle w:val="TOC1"/>
        <w:rPr>
          <w:rFonts w:ascii="David" w:eastAsiaTheme="minorEastAsia" w:hAnsi="David" w:cs="David"/>
          <w:bCs w:val="0"/>
          <w:caps w:val="0"/>
          <w:noProof/>
          <w:kern w:val="2"/>
          <w:sz w:val="24"/>
          <w:szCs w:val="24"/>
          <w:rtl/>
          <w14:ligatures w14:val="standardContextual"/>
        </w:rPr>
      </w:pPr>
      <w:hyperlink w:anchor="_Toc213057204" w:history="1">
        <w:r w:rsidR="006A6623" w:rsidRPr="006A6623">
          <w:rPr>
            <w:rStyle w:val="Hyperlink"/>
            <w:rFonts w:ascii="David" w:eastAsia="Times New Roman" w:hAnsi="David" w:cs="David"/>
            <w:noProof/>
            <w:sz w:val="24"/>
            <w:szCs w:val="24"/>
            <w:rtl/>
          </w:rPr>
          <w:t>16.</w:t>
        </w:r>
        <w:r w:rsidR="006A6623" w:rsidRPr="006A6623">
          <w:rPr>
            <w:rFonts w:ascii="David" w:eastAsiaTheme="minorEastAsia" w:hAnsi="David" w:cs="David"/>
            <w:bCs w:val="0"/>
            <w:caps w:val="0"/>
            <w:noProof/>
            <w:kern w:val="2"/>
            <w:sz w:val="24"/>
            <w:szCs w:val="24"/>
            <w:rtl/>
            <w14:ligatures w14:val="standardContextual"/>
          </w:rPr>
          <w:tab/>
        </w:r>
        <w:r w:rsidR="006A6623" w:rsidRPr="006A6623">
          <w:rPr>
            <w:rStyle w:val="Hyperlink"/>
            <w:rFonts w:ascii="David" w:hAnsi="David" w:cs="David"/>
            <w:noProof/>
            <w:sz w:val="24"/>
            <w:szCs w:val="24"/>
            <w:rtl/>
          </w:rPr>
          <w:t>רשימת נספחים</w:t>
        </w:r>
        <w:r w:rsidR="006A6623" w:rsidRPr="006A6623">
          <w:rPr>
            <w:rFonts w:ascii="David" w:hAnsi="David" w:cs="David"/>
            <w:noProof/>
            <w:webHidden/>
            <w:sz w:val="24"/>
            <w:szCs w:val="24"/>
            <w:rtl/>
          </w:rPr>
          <w:tab/>
        </w:r>
        <w:r w:rsidR="006A6623" w:rsidRPr="006A6623">
          <w:rPr>
            <w:rStyle w:val="Hyperlink"/>
            <w:rFonts w:ascii="David" w:hAnsi="David" w:cs="David"/>
            <w:noProof/>
            <w:sz w:val="24"/>
            <w:szCs w:val="24"/>
            <w:rtl/>
          </w:rPr>
          <w:fldChar w:fldCharType="begin"/>
        </w:r>
        <w:r w:rsidR="006A6623" w:rsidRPr="006A6623">
          <w:rPr>
            <w:rFonts w:ascii="David" w:hAnsi="David" w:cs="David"/>
            <w:noProof/>
            <w:webHidden/>
            <w:sz w:val="24"/>
            <w:szCs w:val="24"/>
            <w:rtl/>
          </w:rPr>
          <w:instrText xml:space="preserve"> </w:instrText>
        </w:r>
        <w:r w:rsidR="006A6623" w:rsidRPr="006A6623">
          <w:rPr>
            <w:rFonts w:ascii="David" w:hAnsi="David" w:cs="David"/>
            <w:noProof/>
            <w:webHidden/>
            <w:sz w:val="24"/>
            <w:szCs w:val="24"/>
          </w:rPr>
          <w:instrText>PAGEREF</w:instrText>
        </w:r>
        <w:r w:rsidR="006A6623" w:rsidRPr="006A6623">
          <w:rPr>
            <w:rFonts w:ascii="David" w:hAnsi="David" w:cs="David"/>
            <w:noProof/>
            <w:webHidden/>
            <w:sz w:val="24"/>
            <w:szCs w:val="24"/>
            <w:rtl/>
          </w:rPr>
          <w:instrText xml:space="preserve"> _</w:instrText>
        </w:r>
        <w:r w:rsidR="006A6623" w:rsidRPr="006A6623">
          <w:rPr>
            <w:rFonts w:ascii="David" w:hAnsi="David" w:cs="David"/>
            <w:noProof/>
            <w:webHidden/>
            <w:sz w:val="24"/>
            <w:szCs w:val="24"/>
          </w:rPr>
          <w:instrText>Toc213057204 \h</w:instrText>
        </w:r>
        <w:r w:rsidR="006A6623" w:rsidRPr="006A6623">
          <w:rPr>
            <w:rFonts w:ascii="David" w:hAnsi="David" w:cs="David"/>
            <w:noProof/>
            <w:webHidden/>
            <w:sz w:val="24"/>
            <w:szCs w:val="24"/>
            <w:rtl/>
          </w:rPr>
          <w:instrText xml:space="preserve"> </w:instrText>
        </w:r>
        <w:r w:rsidR="006A6623" w:rsidRPr="006A6623">
          <w:rPr>
            <w:rStyle w:val="Hyperlink"/>
            <w:rFonts w:ascii="David" w:hAnsi="David" w:cs="David"/>
            <w:noProof/>
            <w:sz w:val="24"/>
            <w:szCs w:val="24"/>
            <w:rtl/>
          </w:rPr>
        </w:r>
        <w:r w:rsidR="006A6623" w:rsidRPr="006A6623">
          <w:rPr>
            <w:rStyle w:val="Hyperlink"/>
            <w:rFonts w:ascii="David" w:hAnsi="David" w:cs="David"/>
            <w:noProof/>
            <w:sz w:val="24"/>
            <w:szCs w:val="24"/>
            <w:rtl/>
          </w:rPr>
          <w:fldChar w:fldCharType="separate"/>
        </w:r>
        <w:r w:rsidR="001E47B0">
          <w:rPr>
            <w:rFonts w:ascii="David" w:hAnsi="David" w:cs="David"/>
            <w:noProof/>
            <w:webHidden/>
            <w:sz w:val="24"/>
            <w:szCs w:val="24"/>
            <w:rtl/>
          </w:rPr>
          <w:t>28</w:t>
        </w:r>
        <w:r w:rsidR="006A6623" w:rsidRPr="006A6623">
          <w:rPr>
            <w:rStyle w:val="Hyperlink"/>
            <w:rFonts w:ascii="David" w:hAnsi="David" w:cs="David"/>
            <w:noProof/>
            <w:sz w:val="24"/>
            <w:szCs w:val="24"/>
            <w:rtl/>
          </w:rPr>
          <w:fldChar w:fldCharType="end"/>
        </w:r>
      </w:hyperlink>
    </w:p>
    <w:p w14:paraId="6413B26C" w14:textId="1FC46174" w:rsidR="006A6623" w:rsidRPr="006A6623" w:rsidRDefault="00EB6A87">
      <w:pPr>
        <w:pStyle w:val="TOC1"/>
        <w:rPr>
          <w:rFonts w:ascii="David" w:eastAsiaTheme="minorEastAsia" w:hAnsi="David" w:cs="David"/>
          <w:bCs w:val="0"/>
          <w:caps w:val="0"/>
          <w:noProof/>
          <w:kern w:val="2"/>
          <w:sz w:val="24"/>
          <w:szCs w:val="24"/>
          <w:rtl/>
          <w14:ligatures w14:val="standardContextual"/>
        </w:rPr>
      </w:pPr>
      <w:hyperlink w:anchor="_Toc213057205" w:history="1">
        <w:r w:rsidR="006A6623" w:rsidRPr="006A6623">
          <w:rPr>
            <w:rStyle w:val="Hyperlink"/>
            <w:rFonts w:ascii="David" w:hAnsi="David" w:cs="David"/>
            <w:noProof/>
            <w:sz w:val="24"/>
            <w:szCs w:val="24"/>
            <w:rtl/>
          </w:rPr>
          <w:t>פרק ג' – הסכם התקשרות</w:t>
        </w:r>
        <w:r w:rsidR="006A6623" w:rsidRPr="006A6623">
          <w:rPr>
            <w:rFonts w:ascii="David" w:hAnsi="David" w:cs="David"/>
            <w:noProof/>
            <w:webHidden/>
            <w:sz w:val="24"/>
            <w:szCs w:val="24"/>
            <w:rtl/>
          </w:rPr>
          <w:tab/>
        </w:r>
        <w:r w:rsidR="006A6623" w:rsidRPr="006A6623">
          <w:rPr>
            <w:rStyle w:val="Hyperlink"/>
            <w:rFonts w:ascii="David" w:hAnsi="David" w:cs="David"/>
            <w:noProof/>
            <w:sz w:val="24"/>
            <w:szCs w:val="24"/>
            <w:rtl/>
          </w:rPr>
          <w:fldChar w:fldCharType="begin"/>
        </w:r>
        <w:r w:rsidR="006A6623" w:rsidRPr="006A6623">
          <w:rPr>
            <w:rFonts w:ascii="David" w:hAnsi="David" w:cs="David"/>
            <w:noProof/>
            <w:webHidden/>
            <w:sz w:val="24"/>
            <w:szCs w:val="24"/>
            <w:rtl/>
          </w:rPr>
          <w:instrText xml:space="preserve"> </w:instrText>
        </w:r>
        <w:r w:rsidR="006A6623" w:rsidRPr="006A6623">
          <w:rPr>
            <w:rFonts w:ascii="David" w:hAnsi="David" w:cs="David"/>
            <w:noProof/>
            <w:webHidden/>
            <w:sz w:val="24"/>
            <w:szCs w:val="24"/>
          </w:rPr>
          <w:instrText>PAGEREF</w:instrText>
        </w:r>
        <w:r w:rsidR="006A6623" w:rsidRPr="006A6623">
          <w:rPr>
            <w:rFonts w:ascii="David" w:hAnsi="David" w:cs="David"/>
            <w:noProof/>
            <w:webHidden/>
            <w:sz w:val="24"/>
            <w:szCs w:val="24"/>
            <w:rtl/>
          </w:rPr>
          <w:instrText xml:space="preserve"> _</w:instrText>
        </w:r>
        <w:r w:rsidR="006A6623" w:rsidRPr="006A6623">
          <w:rPr>
            <w:rFonts w:ascii="David" w:hAnsi="David" w:cs="David"/>
            <w:noProof/>
            <w:webHidden/>
            <w:sz w:val="24"/>
            <w:szCs w:val="24"/>
          </w:rPr>
          <w:instrText>Toc213057205 \h</w:instrText>
        </w:r>
        <w:r w:rsidR="006A6623" w:rsidRPr="006A6623">
          <w:rPr>
            <w:rFonts w:ascii="David" w:hAnsi="David" w:cs="David"/>
            <w:noProof/>
            <w:webHidden/>
            <w:sz w:val="24"/>
            <w:szCs w:val="24"/>
            <w:rtl/>
          </w:rPr>
          <w:instrText xml:space="preserve"> </w:instrText>
        </w:r>
        <w:r w:rsidR="006A6623" w:rsidRPr="006A6623">
          <w:rPr>
            <w:rStyle w:val="Hyperlink"/>
            <w:rFonts w:ascii="David" w:hAnsi="David" w:cs="David"/>
            <w:noProof/>
            <w:sz w:val="24"/>
            <w:szCs w:val="24"/>
            <w:rtl/>
          </w:rPr>
        </w:r>
        <w:r w:rsidR="006A6623" w:rsidRPr="006A6623">
          <w:rPr>
            <w:rStyle w:val="Hyperlink"/>
            <w:rFonts w:ascii="David" w:hAnsi="David" w:cs="David"/>
            <w:noProof/>
            <w:sz w:val="24"/>
            <w:szCs w:val="24"/>
            <w:rtl/>
          </w:rPr>
          <w:fldChar w:fldCharType="separate"/>
        </w:r>
        <w:r w:rsidR="001E47B0">
          <w:rPr>
            <w:rFonts w:ascii="David" w:hAnsi="David" w:cs="David"/>
            <w:noProof/>
            <w:webHidden/>
            <w:sz w:val="24"/>
            <w:szCs w:val="24"/>
            <w:rtl/>
          </w:rPr>
          <w:t>33</w:t>
        </w:r>
        <w:r w:rsidR="006A6623" w:rsidRPr="006A6623">
          <w:rPr>
            <w:rStyle w:val="Hyperlink"/>
            <w:rFonts w:ascii="David" w:hAnsi="David" w:cs="David"/>
            <w:noProof/>
            <w:sz w:val="24"/>
            <w:szCs w:val="24"/>
            <w:rtl/>
          </w:rPr>
          <w:fldChar w:fldCharType="end"/>
        </w:r>
      </w:hyperlink>
    </w:p>
    <w:p w14:paraId="62B0C115" w14:textId="37D22B03" w:rsidR="006A6623" w:rsidRPr="006A6623" w:rsidRDefault="00EB6A87">
      <w:pPr>
        <w:pStyle w:val="TOC1"/>
        <w:rPr>
          <w:rFonts w:ascii="David" w:eastAsiaTheme="minorEastAsia" w:hAnsi="David" w:cs="David"/>
          <w:bCs w:val="0"/>
          <w:caps w:val="0"/>
          <w:noProof/>
          <w:kern w:val="2"/>
          <w:sz w:val="24"/>
          <w:szCs w:val="24"/>
          <w:rtl/>
          <w14:ligatures w14:val="standardContextual"/>
        </w:rPr>
      </w:pPr>
      <w:hyperlink w:anchor="_Toc213057206" w:history="1">
        <w:r w:rsidR="006A6623" w:rsidRPr="006A6623">
          <w:rPr>
            <w:rStyle w:val="Hyperlink"/>
            <w:rFonts w:ascii="David" w:hAnsi="David" w:cs="David"/>
            <w:b/>
            <w:noProof/>
            <w:sz w:val="24"/>
            <w:szCs w:val="24"/>
            <w:rtl/>
          </w:rPr>
          <w:t>הסכם התקשרות</w:t>
        </w:r>
        <w:r w:rsidR="006A6623" w:rsidRPr="006A6623">
          <w:rPr>
            <w:rFonts w:ascii="David" w:hAnsi="David" w:cs="David"/>
            <w:noProof/>
            <w:webHidden/>
            <w:sz w:val="24"/>
            <w:szCs w:val="24"/>
            <w:rtl/>
          </w:rPr>
          <w:tab/>
        </w:r>
        <w:r w:rsidR="006A6623" w:rsidRPr="006A6623">
          <w:rPr>
            <w:rStyle w:val="Hyperlink"/>
            <w:rFonts w:ascii="David" w:hAnsi="David" w:cs="David"/>
            <w:noProof/>
            <w:sz w:val="24"/>
            <w:szCs w:val="24"/>
            <w:rtl/>
          </w:rPr>
          <w:fldChar w:fldCharType="begin"/>
        </w:r>
        <w:r w:rsidR="006A6623" w:rsidRPr="006A6623">
          <w:rPr>
            <w:rFonts w:ascii="David" w:hAnsi="David" w:cs="David"/>
            <w:noProof/>
            <w:webHidden/>
            <w:sz w:val="24"/>
            <w:szCs w:val="24"/>
            <w:rtl/>
          </w:rPr>
          <w:instrText xml:space="preserve"> </w:instrText>
        </w:r>
        <w:r w:rsidR="006A6623" w:rsidRPr="006A6623">
          <w:rPr>
            <w:rFonts w:ascii="David" w:hAnsi="David" w:cs="David"/>
            <w:noProof/>
            <w:webHidden/>
            <w:sz w:val="24"/>
            <w:szCs w:val="24"/>
          </w:rPr>
          <w:instrText>PAGEREF</w:instrText>
        </w:r>
        <w:r w:rsidR="006A6623" w:rsidRPr="006A6623">
          <w:rPr>
            <w:rFonts w:ascii="David" w:hAnsi="David" w:cs="David"/>
            <w:noProof/>
            <w:webHidden/>
            <w:sz w:val="24"/>
            <w:szCs w:val="24"/>
            <w:rtl/>
          </w:rPr>
          <w:instrText xml:space="preserve"> _</w:instrText>
        </w:r>
        <w:r w:rsidR="006A6623" w:rsidRPr="006A6623">
          <w:rPr>
            <w:rFonts w:ascii="David" w:hAnsi="David" w:cs="David"/>
            <w:noProof/>
            <w:webHidden/>
            <w:sz w:val="24"/>
            <w:szCs w:val="24"/>
          </w:rPr>
          <w:instrText>Toc213057206 \h</w:instrText>
        </w:r>
        <w:r w:rsidR="006A6623" w:rsidRPr="006A6623">
          <w:rPr>
            <w:rFonts w:ascii="David" w:hAnsi="David" w:cs="David"/>
            <w:noProof/>
            <w:webHidden/>
            <w:sz w:val="24"/>
            <w:szCs w:val="24"/>
            <w:rtl/>
          </w:rPr>
          <w:instrText xml:space="preserve"> </w:instrText>
        </w:r>
        <w:r w:rsidR="006A6623" w:rsidRPr="006A6623">
          <w:rPr>
            <w:rStyle w:val="Hyperlink"/>
            <w:rFonts w:ascii="David" w:hAnsi="David" w:cs="David"/>
            <w:noProof/>
            <w:sz w:val="24"/>
            <w:szCs w:val="24"/>
            <w:rtl/>
          </w:rPr>
        </w:r>
        <w:r w:rsidR="006A6623" w:rsidRPr="006A6623">
          <w:rPr>
            <w:rStyle w:val="Hyperlink"/>
            <w:rFonts w:ascii="David" w:hAnsi="David" w:cs="David"/>
            <w:noProof/>
            <w:sz w:val="24"/>
            <w:szCs w:val="24"/>
            <w:rtl/>
          </w:rPr>
          <w:fldChar w:fldCharType="separate"/>
        </w:r>
        <w:r w:rsidR="001E47B0">
          <w:rPr>
            <w:rFonts w:ascii="David" w:hAnsi="David" w:cs="David"/>
            <w:noProof/>
            <w:webHidden/>
            <w:sz w:val="24"/>
            <w:szCs w:val="24"/>
            <w:rtl/>
          </w:rPr>
          <w:t>33</w:t>
        </w:r>
        <w:r w:rsidR="006A6623" w:rsidRPr="006A6623">
          <w:rPr>
            <w:rStyle w:val="Hyperlink"/>
            <w:rFonts w:ascii="David" w:hAnsi="David" w:cs="David"/>
            <w:noProof/>
            <w:sz w:val="24"/>
            <w:szCs w:val="24"/>
            <w:rtl/>
          </w:rPr>
          <w:fldChar w:fldCharType="end"/>
        </w:r>
      </w:hyperlink>
    </w:p>
    <w:p w14:paraId="31EC3964" w14:textId="78C295A4" w:rsidR="006A6623" w:rsidRPr="006A6623" w:rsidRDefault="00EB6A87">
      <w:pPr>
        <w:pStyle w:val="TOC1"/>
        <w:rPr>
          <w:rFonts w:ascii="David" w:eastAsiaTheme="minorEastAsia" w:hAnsi="David" w:cs="David"/>
          <w:bCs w:val="0"/>
          <w:caps w:val="0"/>
          <w:noProof/>
          <w:kern w:val="2"/>
          <w:sz w:val="24"/>
          <w:szCs w:val="24"/>
          <w:rtl/>
          <w14:ligatures w14:val="standardContextual"/>
        </w:rPr>
      </w:pPr>
      <w:hyperlink w:anchor="_Toc213057207" w:history="1">
        <w:r w:rsidR="006A6623" w:rsidRPr="006A6623">
          <w:rPr>
            <w:rStyle w:val="Hyperlink"/>
            <w:rFonts w:ascii="David" w:hAnsi="David" w:cs="David"/>
            <w:b/>
            <w:noProof/>
            <w:sz w:val="24"/>
            <w:szCs w:val="24"/>
            <w:rtl/>
          </w:rPr>
          <w:t xml:space="preserve">ב י ן  </w:t>
        </w:r>
        <w:r w:rsidR="006A6623" w:rsidRPr="006A6623">
          <w:rPr>
            <w:rStyle w:val="Hyperlink"/>
            <w:rFonts w:ascii="David" w:hAnsi="David" w:cs="David"/>
            <w:noProof/>
            <w:sz w:val="24"/>
            <w:szCs w:val="24"/>
            <w:rtl/>
          </w:rPr>
          <w:t>משרד הכלכלה והתעשייה</w:t>
        </w:r>
        <w:r w:rsidR="006A6623" w:rsidRPr="006A6623">
          <w:rPr>
            <w:rFonts w:ascii="David" w:hAnsi="David" w:cs="David"/>
            <w:noProof/>
            <w:webHidden/>
            <w:sz w:val="24"/>
            <w:szCs w:val="24"/>
            <w:rtl/>
          </w:rPr>
          <w:tab/>
        </w:r>
        <w:r w:rsidR="006A6623" w:rsidRPr="006A6623">
          <w:rPr>
            <w:rStyle w:val="Hyperlink"/>
            <w:rFonts w:ascii="David" w:hAnsi="David" w:cs="David"/>
            <w:noProof/>
            <w:sz w:val="24"/>
            <w:szCs w:val="24"/>
            <w:rtl/>
          </w:rPr>
          <w:fldChar w:fldCharType="begin"/>
        </w:r>
        <w:r w:rsidR="006A6623" w:rsidRPr="006A6623">
          <w:rPr>
            <w:rFonts w:ascii="David" w:hAnsi="David" w:cs="David"/>
            <w:noProof/>
            <w:webHidden/>
            <w:sz w:val="24"/>
            <w:szCs w:val="24"/>
            <w:rtl/>
          </w:rPr>
          <w:instrText xml:space="preserve"> </w:instrText>
        </w:r>
        <w:r w:rsidR="006A6623" w:rsidRPr="006A6623">
          <w:rPr>
            <w:rFonts w:ascii="David" w:hAnsi="David" w:cs="David"/>
            <w:noProof/>
            <w:webHidden/>
            <w:sz w:val="24"/>
            <w:szCs w:val="24"/>
          </w:rPr>
          <w:instrText>PAGEREF</w:instrText>
        </w:r>
        <w:r w:rsidR="006A6623" w:rsidRPr="006A6623">
          <w:rPr>
            <w:rFonts w:ascii="David" w:hAnsi="David" w:cs="David"/>
            <w:noProof/>
            <w:webHidden/>
            <w:sz w:val="24"/>
            <w:szCs w:val="24"/>
            <w:rtl/>
          </w:rPr>
          <w:instrText xml:space="preserve"> _</w:instrText>
        </w:r>
        <w:r w:rsidR="006A6623" w:rsidRPr="006A6623">
          <w:rPr>
            <w:rFonts w:ascii="David" w:hAnsi="David" w:cs="David"/>
            <w:noProof/>
            <w:webHidden/>
            <w:sz w:val="24"/>
            <w:szCs w:val="24"/>
          </w:rPr>
          <w:instrText>Toc213057207 \h</w:instrText>
        </w:r>
        <w:r w:rsidR="006A6623" w:rsidRPr="006A6623">
          <w:rPr>
            <w:rFonts w:ascii="David" w:hAnsi="David" w:cs="David"/>
            <w:noProof/>
            <w:webHidden/>
            <w:sz w:val="24"/>
            <w:szCs w:val="24"/>
            <w:rtl/>
          </w:rPr>
          <w:instrText xml:space="preserve"> </w:instrText>
        </w:r>
        <w:r w:rsidR="006A6623" w:rsidRPr="006A6623">
          <w:rPr>
            <w:rStyle w:val="Hyperlink"/>
            <w:rFonts w:ascii="David" w:hAnsi="David" w:cs="David"/>
            <w:noProof/>
            <w:sz w:val="24"/>
            <w:szCs w:val="24"/>
            <w:rtl/>
          </w:rPr>
        </w:r>
        <w:r w:rsidR="006A6623" w:rsidRPr="006A6623">
          <w:rPr>
            <w:rStyle w:val="Hyperlink"/>
            <w:rFonts w:ascii="David" w:hAnsi="David" w:cs="David"/>
            <w:noProof/>
            <w:sz w:val="24"/>
            <w:szCs w:val="24"/>
            <w:rtl/>
          </w:rPr>
          <w:fldChar w:fldCharType="separate"/>
        </w:r>
        <w:r w:rsidR="001E47B0">
          <w:rPr>
            <w:rFonts w:ascii="David" w:hAnsi="David" w:cs="David"/>
            <w:noProof/>
            <w:webHidden/>
            <w:sz w:val="24"/>
            <w:szCs w:val="24"/>
            <w:rtl/>
          </w:rPr>
          <w:t>33</w:t>
        </w:r>
        <w:r w:rsidR="006A6623" w:rsidRPr="006A6623">
          <w:rPr>
            <w:rStyle w:val="Hyperlink"/>
            <w:rFonts w:ascii="David" w:hAnsi="David" w:cs="David"/>
            <w:noProof/>
            <w:sz w:val="24"/>
            <w:szCs w:val="24"/>
            <w:rtl/>
          </w:rPr>
          <w:fldChar w:fldCharType="end"/>
        </w:r>
      </w:hyperlink>
    </w:p>
    <w:p w14:paraId="4E628758" w14:textId="2F798DAF" w:rsidR="006A6623" w:rsidRPr="006A6623" w:rsidRDefault="00EB6A87">
      <w:pPr>
        <w:pStyle w:val="TOC1"/>
        <w:rPr>
          <w:rFonts w:ascii="David" w:eastAsiaTheme="minorEastAsia" w:hAnsi="David" w:cs="David"/>
          <w:bCs w:val="0"/>
          <w:caps w:val="0"/>
          <w:noProof/>
          <w:kern w:val="2"/>
          <w:sz w:val="24"/>
          <w:szCs w:val="24"/>
          <w:rtl/>
          <w14:ligatures w14:val="standardContextual"/>
        </w:rPr>
      </w:pPr>
      <w:hyperlink w:anchor="_Toc213057208" w:history="1">
        <w:r w:rsidR="006A6623" w:rsidRPr="006A6623">
          <w:rPr>
            <w:rStyle w:val="Hyperlink"/>
            <w:rFonts w:ascii="David" w:hAnsi="David" w:cs="David"/>
            <w:noProof/>
            <w:sz w:val="24"/>
            <w:szCs w:val="24"/>
            <w:rtl/>
          </w:rPr>
          <w:t>(להלן: "</w:t>
        </w:r>
        <w:r w:rsidR="006A6623" w:rsidRPr="006A6623">
          <w:rPr>
            <w:rStyle w:val="Hyperlink"/>
            <w:rFonts w:ascii="David" w:hAnsi="David" w:cs="David"/>
            <w:b/>
            <w:noProof/>
            <w:sz w:val="24"/>
            <w:szCs w:val="24"/>
            <w:rtl/>
          </w:rPr>
          <w:t>המזמין</w:t>
        </w:r>
        <w:r w:rsidR="006A6623" w:rsidRPr="006A6623">
          <w:rPr>
            <w:rStyle w:val="Hyperlink"/>
            <w:rFonts w:ascii="David" w:hAnsi="David" w:cs="David"/>
            <w:noProof/>
            <w:sz w:val="24"/>
            <w:szCs w:val="24"/>
            <w:rtl/>
          </w:rPr>
          <w:t>")</w:t>
        </w:r>
        <w:r w:rsidR="006A6623" w:rsidRPr="006A6623">
          <w:rPr>
            <w:rFonts w:ascii="David" w:hAnsi="David" w:cs="David"/>
            <w:noProof/>
            <w:webHidden/>
            <w:sz w:val="24"/>
            <w:szCs w:val="24"/>
            <w:rtl/>
          </w:rPr>
          <w:tab/>
        </w:r>
        <w:r w:rsidR="006A6623" w:rsidRPr="006A6623">
          <w:rPr>
            <w:rStyle w:val="Hyperlink"/>
            <w:rFonts w:ascii="David" w:hAnsi="David" w:cs="David"/>
            <w:noProof/>
            <w:sz w:val="24"/>
            <w:szCs w:val="24"/>
            <w:rtl/>
          </w:rPr>
          <w:fldChar w:fldCharType="begin"/>
        </w:r>
        <w:r w:rsidR="006A6623" w:rsidRPr="006A6623">
          <w:rPr>
            <w:rFonts w:ascii="David" w:hAnsi="David" w:cs="David"/>
            <w:noProof/>
            <w:webHidden/>
            <w:sz w:val="24"/>
            <w:szCs w:val="24"/>
            <w:rtl/>
          </w:rPr>
          <w:instrText xml:space="preserve"> </w:instrText>
        </w:r>
        <w:r w:rsidR="006A6623" w:rsidRPr="006A6623">
          <w:rPr>
            <w:rFonts w:ascii="David" w:hAnsi="David" w:cs="David"/>
            <w:noProof/>
            <w:webHidden/>
            <w:sz w:val="24"/>
            <w:szCs w:val="24"/>
          </w:rPr>
          <w:instrText>PAGEREF</w:instrText>
        </w:r>
        <w:r w:rsidR="006A6623" w:rsidRPr="006A6623">
          <w:rPr>
            <w:rFonts w:ascii="David" w:hAnsi="David" w:cs="David"/>
            <w:noProof/>
            <w:webHidden/>
            <w:sz w:val="24"/>
            <w:szCs w:val="24"/>
            <w:rtl/>
          </w:rPr>
          <w:instrText xml:space="preserve"> _</w:instrText>
        </w:r>
        <w:r w:rsidR="006A6623" w:rsidRPr="006A6623">
          <w:rPr>
            <w:rFonts w:ascii="David" w:hAnsi="David" w:cs="David"/>
            <w:noProof/>
            <w:webHidden/>
            <w:sz w:val="24"/>
            <w:szCs w:val="24"/>
          </w:rPr>
          <w:instrText>Toc213057208 \h</w:instrText>
        </w:r>
        <w:r w:rsidR="006A6623" w:rsidRPr="006A6623">
          <w:rPr>
            <w:rFonts w:ascii="David" w:hAnsi="David" w:cs="David"/>
            <w:noProof/>
            <w:webHidden/>
            <w:sz w:val="24"/>
            <w:szCs w:val="24"/>
            <w:rtl/>
          </w:rPr>
          <w:instrText xml:space="preserve"> </w:instrText>
        </w:r>
        <w:r w:rsidR="006A6623" w:rsidRPr="006A6623">
          <w:rPr>
            <w:rStyle w:val="Hyperlink"/>
            <w:rFonts w:ascii="David" w:hAnsi="David" w:cs="David"/>
            <w:noProof/>
            <w:sz w:val="24"/>
            <w:szCs w:val="24"/>
            <w:rtl/>
          </w:rPr>
        </w:r>
        <w:r w:rsidR="006A6623" w:rsidRPr="006A6623">
          <w:rPr>
            <w:rStyle w:val="Hyperlink"/>
            <w:rFonts w:ascii="David" w:hAnsi="David" w:cs="David"/>
            <w:noProof/>
            <w:sz w:val="24"/>
            <w:szCs w:val="24"/>
            <w:rtl/>
          </w:rPr>
          <w:fldChar w:fldCharType="separate"/>
        </w:r>
        <w:r w:rsidR="001E47B0">
          <w:rPr>
            <w:rFonts w:ascii="David" w:hAnsi="David" w:cs="David"/>
            <w:noProof/>
            <w:webHidden/>
            <w:sz w:val="24"/>
            <w:szCs w:val="24"/>
            <w:rtl/>
          </w:rPr>
          <w:t>33</w:t>
        </w:r>
        <w:r w:rsidR="006A6623" w:rsidRPr="006A6623">
          <w:rPr>
            <w:rStyle w:val="Hyperlink"/>
            <w:rFonts w:ascii="David" w:hAnsi="David" w:cs="David"/>
            <w:noProof/>
            <w:sz w:val="24"/>
            <w:szCs w:val="24"/>
            <w:rtl/>
          </w:rPr>
          <w:fldChar w:fldCharType="end"/>
        </w:r>
      </w:hyperlink>
    </w:p>
    <w:p w14:paraId="74C65F22" w14:textId="34EF28E4" w:rsidR="00B01EC3" w:rsidRPr="007E53F4" w:rsidRDefault="006A6623" w:rsidP="00AA490A">
      <w:pPr>
        <w:pStyle w:val="TOC2"/>
        <w:spacing w:line="300" w:lineRule="atLeast"/>
        <w:ind w:left="740" w:hanging="400"/>
        <w:rPr>
          <w:color w:val="080908"/>
          <w:rtl/>
        </w:rPr>
        <w:sectPr w:rsidR="00B01EC3" w:rsidRPr="007E53F4" w:rsidSect="003D6B71">
          <w:footerReference w:type="default" r:id="rId14"/>
          <w:footerReference w:type="first" r:id="rId15"/>
          <w:type w:val="continuous"/>
          <w:pgSz w:w="11906" w:h="16838" w:code="9"/>
          <w:pgMar w:top="1616" w:right="1826" w:bottom="1440" w:left="1800" w:header="709" w:footer="709" w:gutter="0"/>
          <w:cols w:space="708"/>
          <w:titlePg/>
          <w:bidi/>
          <w:rtlGutter/>
          <w:docGrid w:linePitch="360"/>
        </w:sectPr>
      </w:pPr>
      <w:r w:rsidRPr="006A6623">
        <w:rPr>
          <w:rFonts w:ascii="David" w:hAnsi="David" w:cs="David"/>
          <w:noProof w:val="0"/>
          <w:sz w:val="24"/>
          <w:szCs w:val="24"/>
          <w:rtl/>
        </w:rPr>
        <w:fldChar w:fldCharType="end"/>
      </w:r>
    </w:p>
    <w:p w14:paraId="5F7DCC4E" w14:textId="77777777" w:rsidR="002A3E64" w:rsidRPr="002855E2" w:rsidRDefault="002329F3" w:rsidP="00BA16AE">
      <w:pPr>
        <w:pStyle w:val="afffffff9"/>
        <w:spacing w:line="360" w:lineRule="atLeast"/>
        <w:rPr>
          <w:color w:val="080908"/>
          <w:sz w:val="36"/>
          <w:szCs w:val="36"/>
          <w:rtl/>
        </w:rPr>
      </w:pPr>
      <w:bookmarkStart w:id="37" w:name="_Toc256000004"/>
      <w:bookmarkStart w:id="38" w:name="_Toc256000040"/>
      <w:bookmarkStart w:id="39" w:name="_Toc32477896"/>
      <w:bookmarkStart w:id="40" w:name="_Toc173823717"/>
      <w:bookmarkStart w:id="41" w:name="_Toc173825525"/>
      <w:bookmarkStart w:id="42" w:name="_Toc202095603"/>
      <w:bookmarkStart w:id="43" w:name="_Toc213057191"/>
      <w:r w:rsidRPr="002855E2">
        <w:rPr>
          <w:color w:val="080908"/>
          <w:sz w:val="36"/>
          <w:szCs w:val="36"/>
          <w:rtl/>
        </w:rPr>
        <w:lastRenderedPageBreak/>
        <w:t>פרק א'- הליך המכרז</w:t>
      </w:r>
      <w:bookmarkEnd w:id="37"/>
      <w:bookmarkEnd w:id="38"/>
      <w:bookmarkEnd w:id="39"/>
      <w:bookmarkEnd w:id="40"/>
      <w:bookmarkEnd w:id="41"/>
      <w:bookmarkEnd w:id="42"/>
      <w:bookmarkEnd w:id="43"/>
    </w:p>
    <w:p w14:paraId="7813ADD1" w14:textId="77777777" w:rsidR="002658E9" w:rsidRPr="007E53F4" w:rsidRDefault="002329F3" w:rsidP="009D7688">
      <w:pPr>
        <w:pStyle w:val="1fe"/>
        <w:spacing w:before="120" w:line="360" w:lineRule="auto"/>
        <w:ind w:left="357" w:hanging="357"/>
        <w:rPr>
          <w:color w:val="080908"/>
          <w:rtl/>
        </w:rPr>
      </w:pPr>
      <w:bookmarkStart w:id="44" w:name="_Toc256000005"/>
      <w:bookmarkStart w:id="45" w:name="_Toc256000041"/>
      <w:bookmarkStart w:id="46" w:name="_Toc173823718"/>
      <w:bookmarkStart w:id="47" w:name="_Toc173825526"/>
      <w:bookmarkStart w:id="48" w:name="_Toc202095604"/>
      <w:bookmarkStart w:id="49" w:name="_Toc213057192"/>
      <w:bookmarkStart w:id="50" w:name="_Toc53331328"/>
      <w:r w:rsidRPr="007E53F4">
        <w:rPr>
          <w:rFonts w:hint="cs"/>
          <w:color w:val="080908"/>
          <w:rtl/>
        </w:rPr>
        <w:t>עקרונות</w:t>
      </w:r>
      <w:r w:rsidRPr="007E53F4">
        <w:rPr>
          <w:color w:val="080908"/>
          <w:rtl/>
        </w:rPr>
        <w:t xml:space="preserve"> ה</w:t>
      </w:r>
      <w:r w:rsidRPr="007E53F4">
        <w:rPr>
          <w:rFonts w:hint="cs"/>
          <w:color w:val="080908"/>
          <w:rtl/>
        </w:rPr>
        <w:t>מכרז</w:t>
      </w:r>
      <w:bookmarkEnd w:id="44"/>
      <w:bookmarkEnd w:id="45"/>
      <w:bookmarkEnd w:id="46"/>
      <w:bookmarkEnd w:id="47"/>
      <w:bookmarkEnd w:id="48"/>
      <w:bookmarkEnd w:id="49"/>
    </w:p>
    <w:p w14:paraId="260010D5" w14:textId="77777777" w:rsidR="002658E9" w:rsidRPr="007E53F4" w:rsidRDefault="002329F3" w:rsidP="009D7688">
      <w:pPr>
        <w:pStyle w:val="2-0"/>
        <w:numPr>
          <w:ilvl w:val="0"/>
          <w:numId w:val="75"/>
        </w:numPr>
        <w:ind w:left="767"/>
        <w:rPr>
          <w:color w:val="080908"/>
          <w:rtl/>
        </w:rPr>
      </w:pPr>
      <w:bookmarkStart w:id="51" w:name="show_micrazpumbi"/>
      <w:r w:rsidRPr="007E53F4">
        <w:rPr>
          <w:color w:val="080908"/>
          <w:rtl/>
        </w:rPr>
        <w:t xml:space="preserve">מכרז זה </w:t>
      </w:r>
      <w:r w:rsidRPr="007E53F4">
        <w:rPr>
          <w:rFonts w:hint="eastAsia"/>
          <w:color w:val="080908"/>
          <w:rtl/>
        </w:rPr>
        <w:t>הוא</w:t>
      </w:r>
      <w:r w:rsidRPr="007E53F4">
        <w:rPr>
          <w:color w:val="080908"/>
          <w:rtl/>
        </w:rPr>
        <w:t xml:space="preserve"> מכרז פומבי הנערך בהתאם לחוק חובת המכרזים, התשנ"ב-1992 </w:t>
      </w:r>
      <w:r w:rsidRPr="007E53F4">
        <w:rPr>
          <w:b/>
          <w:bCs/>
          <w:color w:val="080908"/>
          <w:rtl/>
        </w:rPr>
        <w:t>("</w:t>
      </w:r>
      <w:r w:rsidRPr="007E53F4">
        <w:rPr>
          <w:rFonts w:hint="eastAsia"/>
          <w:b/>
          <w:bCs/>
          <w:color w:val="080908"/>
          <w:rtl/>
        </w:rPr>
        <w:t>חוק</w:t>
      </w:r>
      <w:r w:rsidRPr="007E53F4">
        <w:rPr>
          <w:b/>
          <w:bCs/>
          <w:color w:val="080908"/>
          <w:rtl/>
        </w:rPr>
        <w:t xml:space="preserve"> </w:t>
      </w:r>
      <w:r w:rsidRPr="007E53F4">
        <w:rPr>
          <w:rFonts w:hint="eastAsia"/>
          <w:b/>
          <w:bCs/>
          <w:color w:val="080908"/>
          <w:rtl/>
        </w:rPr>
        <w:t>חובת</w:t>
      </w:r>
      <w:r w:rsidRPr="007E53F4">
        <w:rPr>
          <w:b/>
          <w:bCs/>
          <w:color w:val="080908"/>
          <w:rtl/>
        </w:rPr>
        <w:t xml:space="preserve"> </w:t>
      </w:r>
      <w:r w:rsidRPr="007E53F4">
        <w:rPr>
          <w:rFonts w:hint="eastAsia"/>
          <w:b/>
          <w:bCs/>
          <w:color w:val="080908"/>
          <w:rtl/>
        </w:rPr>
        <w:t>המכרזים</w:t>
      </w:r>
      <w:r w:rsidRPr="007E53F4">
        <w:rPr>
          <w:b/>
          <w:bCs/>
          <w:color w:val="080908"/>
          <w:rtl/>
        </w:rPr>
        <w:t>")</w:t>
      </w:r>
      <w:r w:rsidRPr="007E53F4">
        <w:rPr>
          <w:color w:val="080908"/>
          <w:rtl/>
        </w:rPr>
        <w:t xml:space="preserve"> ותקנותיו, ובכלל זה תקנות חובת המכרזים, התשנ"ג-1993 </w:t>
      </w:r>
      <w:r w:rsidRPr="007E53F4">
        <w:rPr>
          <w:b/>
          <w:bCs/>
          <w:color w:val="080908"/>
          <w:rtl/>
        </w:rPr>
        <w:t>("</w:t>
      </w:r>
      <w:r w:rsidRPr="007E53F4">
        <w:rPr>
          <w:rFonts w:hint="eastAsia"/>
          <w:b/>
          <w:bCs/>
          <w:color w:val="080908"/>
          <w:rtl/>
        </w:rPr>
        <w:t>תקנות</w:t>
      </w:r>
      <w:r w:rsidRPr="007E53F4">
        <w:rPr>
          <w:b/>
          <w:bCs/>
          <w:color w:val="080908"/>
          <w:rtl/>
        </w:rPr>
        <w:t xml:space="preserve"> </w:t>
      </w:r>
      <w:r w:rsidRPr="007E53F4">
        <w:rPr>
          <w:rFonts w:hint="eastAsia"/>
          <w:b/>
          <w:bCs/>
          <w:color w:val="080908"/>
          <w:rtl/>
        </w:rPr>
        <w:t>חובת</w:t>
      </w:r>
      <w:r w:rsidRPr="007E53F4">
        <w:rPr>
          <w:b/>
          <w:bCs/>
          <w:color w:val="080908"/>
          <w:rtl/>
        </w:rPr>
        <w:t xml:space="preserve"> </w:t>
      </w:r>
      <w:r w:rsidRPr="007E53F4">
        <w:rPr>
          <w:rFonts w:hint="eastAsia"/>
          <w:b/>
          <w:bCs/>
          <w:color w:val="080908"/>
          <w:rtl/>
        </w:rPr>
        <w:t>המכרזים</w:t>
      </w:r>
      <w:r w:rsidRPr="007E53F4">
        <w:rPr>
          <w:b/>
          <w:bCs/>
          <w:color w:val="080908"/>
          <w:rtl/>
        </w:rPr>
        <w:t>")</w:t>
      </w:r>
      <w:r w:rsidRPr="007E53F4">
        <w:rPr>
          <w:color w:val="080908"/>
          <w:rtl/>
        </w:rPr>
        <w:t xml:space="preserve">.  </w:t>
      </w:r>
    </w:p>
    <w:bookmarkEnd w:id="51"/>
    <w:p w14:paraId="6B92700D" w14:textId="77777777" w:rsidR="002658E9" w:rsidRPr="007E53F4" w:rsidRDefault="002329F3" w:rsidP="009D7688">
      <w:pPr>
        <w:pStyle w:val="2-0"/>
        <w:numPr>
          <w:ilvl w:val="0"/>
          <w:numId w:val="75"/>
        </w:numPr>
        <w:ind w:left="767"/>
        <w:rPr>
          <w:color w:val="080908"/>
          <w:rtl/>
        </w:rPr>
      </w:pPr>
      <w:r w:rsidRPr="007E53F4">
        <w:rPr>
          <w:rFonts w:hint="cs"/>
          <w:color w:val="080908"/>
          <w:rtl/>
        </w:rPr>
        <w:t>במסגרת הליך המכרז, הצעות אשר יוגשו במכרז</w:t>
      </w:r>
      <w:r w:rsidRPr="007E53F4">
        <w:rPr>
          <w:color w:val="080908"/>
          <w:rtl/>
        </w:rPr>
        <w:t xml:space="preserve"> </w:t>
      </w:r>
      <w:r w:rsidRPr="007E53F4">
        <w:rPr>
          <w:rFonts w:hint="cs"/>
          <w:color w:val="080908"/>
          <w:rtl/>
        </w:rPr>
        <w:t xml:space="preserve">יידרשו לעמוד בתנאי </w:t>
      </w:r>
      <w:r w:rsidRPr="007E53F4">
        <w:rPr>
          <w:color w:val="080908"/>
          <w:rtl/>
        </w:rPr>
        <w:t>הסף</w:t>
      </w:r>
      <w:r w:rsidRPr="007E53F4">
        <w:rPr>
          <w:rFonts w:hint="cs"/>
          <w:color w:val="080908"/>
          <w:rtl/>
        </w:rPr>
        <w:t xml:space="preserve"> להשתתפות במכרז המפורטים להלן. ההצעות אשר עמדו בתנאי הסף של המכרז, ידורגו בהתאם </w:t>
      </w:r>
      <w:r w:rsidR="00D03599" w:rsidRPr="007E53F4">
        <w:rPr>
          <w:rFonts w:hint="cs"/>
          <w:color w:val="080908"/>
          <w:rtl/>
        </w:rPr>
        <w:t>למפ"ל</w:t>
      </w:r>
      <w:r w:rsidRPr="007E53F4">
        <w:rPr>
          <w:rFonts w:hint="cs"/>
          <w:color w:val="080908"/>
          <w:rtl/>
        </w:rPr>
        <w:t xml:space="preserve">. </w:t>
      </w:r>
    </w:p>
    <w:p w14:paraId="6BE19729" w14:textId="77777777" w:rsidR="002658E9" w:rsidRPr="007E53F4" w:rsidRDefault="002329F3" w:rsidP="009D7688">
      <w:pPr>
        <w:pStyle w:val="2-0"/>
        <w:numPr>
          <w:ilvl w:val="0"/>
          <w:numId w:val="75"/>
        </w:numPr>
        <w:ind w:left="767"/>
        <w:rPr>
          <w:color w:val="080908"/>
          <w:rtl/>
        </w:rPr>
      </w:pPr>
      <w:bookmarkStart w:id="52" w:name="show_numZohim_1"/>
      <w:r w:rsidRPr="007E53F4">
        <w:rPr>
          <w:rFonts w:hint="cs"/>
          <w:color w:val="080908"/>
          <w:rtl/>
        </w:rPr>
        <w:t xml:space="preserve">בתום הליך המכרז, </w:t>
      </w:r>
      <w:r w:rsidRPr="007E53F4">
        <w:rPr>
          <w:color w:val="080908"/>
          <w:rtl/>
        </w:rPr>
        <w:t xml:space="preserve">המזמין </w:t>
      </w:r>
      <w:r w:rsidRPr="007E53F4">
        <w:rPr>
          <w:rFonts w:hint="cs"/>
          <w:color w:val="080908"/>
          <w:rtl/>
        </w:rPr>
        <w:t>יכריז על המציעים שהגישו את ההצעות בעלות הניקוד הגבוה ביותר כזוכים במכרז ויחתום עימם על הסכם התקשרות, הכל כמפורט להלן.</w:t>
      </w:r>
    </w:p>
    <w:bookmarkEnd w:id="52"/>
    <w:p w14:paraId="4870E439" w14:textId="77777777" w:rsidR="003E2E58" w:rsidRDefault="002329F3" w:rsidP="009D7688">
      <w:pPr>
        <w:pStyle w:val="2-0"/>
        <w:numPr>
          <w:ilvl w:val="0"/>
          <w:numId w:val="75"/>
        </w:numPr>
        <w:ind w:left="767"/>
        <w:rPr>
          <w:b/>
          <w:bCs/>
          <w:color w:val="080908"/>
          <w:spacing w:val="15"/>
          <w:sz w:val="32"/>
          <w:szCs w:val="32"/>
        </w:rPr>
      </w:pPr>
      <w:r w:rsidRPr="007E53F4">
        <w:rPr>
          <w:rFonts w:hint="cs"/>
          <w:color w:val="080908"/>
          <w:rtl/>
        </w:rPr>
        <w:t xml:space="preserve">המכרז יתנהל בהתאם לדין, ולפי כללי המכרז המפורטים במסמכי המכרז. </w:t>
      </w:r>
      <w:bookmarkStart w:id="53" w:name="_Toc32477899"/>
      <w:bookmarkStart w:id="54" w:name="_Toc43400588"/>
      <w:bookmarkStart w:id="55" w:name="_Toc44931897"/>
      <w:bookmarkStart w:id="56" w:name="_Toc44931984"/>
      <w:bookmarkStart w:id="57" w:name="_Toc53331329"/>
      <w:bookmarkEnd w:id="50"/>
    </w:p>
    <w:p w14:paraId="74F8160B" w14:textId="77777777" w:rsidR="008E6C99" w:rsidRPr="007E53F4" w:rsidRDefault="002329F3" w:rsidP="009D7688">
      <w:pPr>
        <w:pStyle w:val="1fe"/>
        <w:spacing w:before="120" w:line="360" w:lineRule="auto"/>
        <w:ind w:left="357" w:hanging="357"/>
        <w:rPr>
          <w:color w:val="080908"/>
          <w:rtl/>
        </w:rPr>
      </w:pPr>
      <w:bookmarkStart w:id="58" w:name="_Toc256000006"/>
      <w:bookmarkStart w:id="59" w:name="_Toc256000042"/>
      <w:bookmarkStart w:id="60" w:name="_Toc173823719"/>
      <w:bookmarkStart w:id="61" w:name="_Toc173825527"/>
      <w:bookmarkStart w:id="62" w:name="_Toc202095605"/>
      <w:bookmarkStart w:id="63" w:name="_Toc213057193"/>
      <w:r w:rsidRPr="007E53F4">
        <w:rPr>
          <w:color w:val="080908"/>
          <w:rtl/>
        </w:rPr>
        <w:t>תנאי</w:t>
      </w:r>
      <w:r w:rsidR="00035712" w:rsidRPr="007E53F4">
        <w:rPr>
          <w:rFonts w:hint="cs"/>
          <w:color w:val="080908"/>
          <w:rtl/>
        </w:rPr>
        <w:t>ם להשתתפות במכרז</w:t>
      </w:r>
      <w:bookmarkEnd w:id="58"/>
      <w:bookmarkEnd w:id="59"/>
      <w:bookmarkEnd w:id="60"/>
      <w:bookmarkEnd w:id="61"/>
      <w:bookmarkEnd w:id="62"/>
      <w:bookmarkEnd w:id="63"/>
      <w:r w:rsidRPr="007E53F4">
        <w:rPr>
          <w:color w:val="080908"/>
          <w:rtl/>
        </w:rPr>
        <w:t xml:space="preserve"> </w:t>
      </w:r>
      <w:bookmarkEnd w:id="53"/>
      <w:bookmarkEnd w:id="54"/>
      <w:bookmarkEnd w:id="55"/>
      <w:bookmarkEnd w:id="56"/>
      <w:bookmarkEnd w:id="57"/>
    </w:p>
    <w:p w14:paraId="6C72A28C" w14:textId="77777777" w:rsidR="00F43C9A" w:rsidRPr="007E53F4" w:rsidRDefault="002329F3" w:rsidP="009D7688">
      <w:pPr>
        <w:pStyle w:val="2-"/>
        <w:spacing w:before="120" w:after="120"/>
        <w:ind w:left="788" w:hanging="431"/>
        <w:rPr>
          <w:color w:val="080908"/>
          <w:rtl/>
        </w:rPr>
      </w:pPr>
      <w:bookmarkStart w:id="64" w:name="_Toc43400589"/>
      <w:bookmarkStart w:id="65" w:name="_Toc44931898"/>
      <w:bookmarkStart w:id="66" w:name="_Toc44931985"/>
      <w:r w:rsidRPr="007E53F4">
        <w:rPr>
          <w:rFonts w:hint="eastAsia"/>
          <w:color w:val="080908"/>
          <w:rtl/>
        </w:rPr>
        <w:t>תנאי</w:t>
      </w:r>
      <w:r w:rsidRPr="007E53F4">
        <w:rPr>
          <w:color w:val="080908"/>
          <w:rtl/>
        </w:rPr>
        <w:t xml:space="preserve"> סף להשתתפות במכרז</w:t>
      </w:r>
      <w:bookmarkEnd w:id="64"/>
      <w:bookmarkEnd w:id="65"/>
      <w:bookmarkEnd w:id="66"/>
    </w:p>
    <w:p w14:paraId="04D2CD20" w14:textId="77777777" w:rsidR="00A900DD" w:rsidRPr="007E53F4" w:rsidRDefault="002329F3" w:rsidP="009D7688">
      <w:pPr>
        <w:pStyle w:val="affffffff"/>
        <w:numPr>
          <w:ilvl w:val="0"/>
          <w:numId w:val="78"/>
        </w:numPr>
        <w:spacing w:before="120" w:after="120" w:line="360" w:lineRule="auto"/>
        <w:ind w:left="1476" w:hanging="567"/>
        <w:jc w:val="both"/>
        <w:rPr>
          <w:rtl/>
        </w:rPr>
      </w:pPr>
      <w:r w:rsidRPr="007E53F4">
        <w:rPr>
          <w:rtl/>
        </w:rPr>
        <w:t>רשאי להשתתף במכרז מציע אשר עומד, במועד</w:t>
      </w:r>
      <w:r w:rsidR="008A2C04" w:rsidRPr="007E53F4">
        <w:rPr>
          <w:rtl/>
        </w:rPr>
        <w:t xml:space="preserve"> </w:t>
      </w:r>
      <w:r w:rsidR="00C411C5" w:rsidRPr="007E53F4">
        <w:rPr>
          <w:rFonts w:hint="eastAsia"/>
          <w:rtl/>
        </w:rPr>
        <w:t>ה</w:t>
      </w:r>
      <w:r w:rsidR="008A2C04" w:rsidRPr="007E53F4">
        <w:rPr>
          <w:rFonts w:hint="eastAsia"/>
          <w:rtl/>
        </w:rPr>
        <w:t>אחרון</w:t>
      </w:r>
      <w:r w:rsidR="008A2C04" w:rsidRPr="007E53F4">
        <w:rPr>
          <w:rtl/>
        </w:rPr>
        <w:t xml:space="preserve"> </w:t>
      </w:r>
      <w:r w:rsidR="008A2C04" w:rsidRPr="007E53F4">
        <w:rPr>
          <w:rFonts w:hint="eastAsia"/>
          <w:rtl/>
        </w:rPr>
        <w:t>ל</w:t>
      </w:r>
      <w:r w:rsidRPr="007E53F4">
        <w:rPr>
          <w:rtl/>
        </w:rPr>
        <w:t>הגשת ההצע</w:t>
      </w:r>
      <w:r w:rsidR="008A2C04" w:rsidRPr="007E53F4">
        <w:rPr>
          <w:rFonts w:hint="eastAsia"/>
          <w:rtl/>
        </w:rPr>
        <w:t>ות</w:t>
      </w:r>
      <w:r w:rsidRPr="007E53F4">
        <w:rPr>
          <w:rtl/>
        </w:rPr>
        <w:t xml:space="preserve">, </w:t>
      </w:r>
      <w:r w:rsidR="0047693B" w:rsidRPr="007E53F4">
        <w:rPr>
          <w:rtl/>
        </w:rPr>
        <w:t>ב</w:t>
      </w:r>
      <w:r w:rsidR="0047693B" w:rsidRPr="007E53F4">
        <w:rPr>
          <w:rFonts w:hint="eastAsia"/>
          <w:rtl/>
        </w:rPr>
        <w:t>תנאי</w:t>
      </w:r>
      <w:r w:rsidR="0047693B" w:rsidRPr="007E53F4">
        <w:rPr>
          <w:rtl/>
        </w:rPr>
        <w:t xml:space="preserve"> </w:t>
      </w:r>
      <w:r w:rsidR="0047693B" w:rsidRPr="007E53F4">
        <w:rPr>
          <w:rFonts w:hint="eastAsia"/>
          <w:rtl/>
        </w:rPr>
        <w:t>הסף</w:t>
      </w:r>
      <w:r w:rsidR="0047693B" w:rsidRPr="007E53F4">
        <w:rPr>
          <w:rtl/>
        </w:rPr>
        <w:t xml:space="preserve"> </w:t>
      </w:r>
      <w:r w:rsidR="0047693B" w:rsidRPr="007E53F4">
        <w:rPr>
          <w:rFonts w:hint="eastAsia"/>
          <w:rtl/>
        </w:rPr>
        <w:t>להשתתפות</w:t>
      </w:r>
      <w:r w:rsidR="0047693B" w:rsidRPr="007E53F4">
        <w:rPr>
          <w:rtl/>
        </w:rPr>
        <w:t xml:space="preserve"> </w:t>
      </w:r>
      <w:r w:rsidR="0047693B" w:rsidRPr="007E53F4">
        <w:rPr>
          <w:rFonts w:hint="eastAsia"/>
          <w:rtl/>
        </w:rPr>
        <w:t>במכרז</w:t>
      </w:r>
      <w:r w:rsidR="0047693B" w:rsidRPr="007E53F4">
        <w:rPr>
          <w:rtl/>
        </w:rPr>
        <w:t xml:space="preserve"> </w:t>
      </w:r>
      <w:r w:rsidR="0047693B" w:rsidRPr="007E53F4">
        <w:rPr>
          <w:rFonts w:hint="eastAsia"/>
          <w:rtl/>
        </w:rPr>
        <w:t>המנו</w:t>
      </w:r>
      <w:r w:rsidRPr="007E53F4">
        <w:rPr>
          <w:rFonts w:hint="eastAsia"/>
          <w:rtl/>
        </w:rPr>
        <w:t>י</w:t>
      </w:r>
      <w:r w:rsidR="0047693B" w:rsidRPr="007E53F4">
        <w:rPr>
          <w:rFonts w:hint="eastAsia"/>
          <w:rtl/>
        </w:rPr>
        <w:t>ים</w:t>
      </w:r>
      <w:r w:rsidR="0047693B" w:rsidRPr="007E53F4">
        <w:rPr>
          <w:rtl/>
        </w:rPr>
        <w:t xml:space="preserve"> </w:t>
      </w:r>
      <w:r w:rsidR="0047693B" w:rsidRPr="007E53F4">
        <w:rPr>
          <w:rFonts w:hint="eastAsia"/>
          <w:rtl/>
        </w:rPr>
        <w:t>להלן</w:t>
      </w:r>
      <w:r w:rsidR="00144132" w:rsidRPr="007E53F4">
        <w:rPr>
          <w:rtl/>
        </w:rPr>
        <w:t xml:space="preserve">. </w:t>
      </w:r>
    </w:p>
    <w:p w14:paraId="2613E645" w14:textId="77777777" w:rsidR="00F43C9A" w:rsidRPr="007E53F4" w:rsidRDefault="002329F3" w:rsidP="009D7688">
      <w:pPr>
        <w:pStyle w:val="affffffff"/>
        <w:numPr>
          <w:ilvl w:val="0"/>
          <w:numId w:val="78"/>
        </w:numPr>
        <w:spacing w:before="120" w:after="120" w:line="360" w:lineRule="auto"/>
        <w:ind w:left="1476" w:hanging="567"/>
        <w:jc w:val="both"/>
        <w:rPr>
          <w:rtl/>
        </w:rPr>
      </w:pPr>
      <w:r w:rsidRPr="007E53F4">
        <w:rPr>
          <w:rFonts w:hint="cs"/>
          <w:rtl/>
        </w:rPr>
        <w:t>הוכחת העמידה בתנאי הסף המנויים להלן, תתבצע בהתאם להוראות חוברת ההצעה (</w:t>
      </w:r>
      <w:r w:rsidRPr="007E53F4">
        <w:rPr>
          <w:rFonts w:hint="cs"/>
          <w:b/>
          <w:bCs/>
          <w:rtl/>
        </w:rPr>
        <w:t>פרק ב</w:t>
      </w:r>
      <w:r w:rsidRPr="007E53F4">
        <w:rPr>
          <w:rFonts w:hint="cs"/>
          <w:rtl/>
        </w:rPr>
        <w:t>)</w:t>
      </w:r>
      <w:r w:rsidR="00A900DD" w:rsidRPr="007E53F4">
        <w:rPr>
          <w:rFonts w:hint="cs"/>
          <w:rtl/>
        </w:rPr>
        <w:t>.</w:t>
      </w:r>
    </w:p>
    <w:p w14:paraId="6475ADE5" w14:textId="77777777" w:rsidR="00390B5E" w:rsidRPr="007E53F4" w:rsidRDefault="002329F3" w:rsidP="009D7688">
      <w:pPr>
        <w:pStyle w:val="2-"/>
        <w:spacing w:before="120" w:after="120"/>
        <w:ind w:left="788" w:hanging="431"/>
        <w:rPr>
          <w:color w:val="080908"/>
          <w:rtl/>
        </w:rPr>
      </w:pPr>
      <w:bookmarkStart w:id="67" w:name="_Toc43400590"/>
      <w:bookmarkStart w:id="68" w:name="_Toc44931899"/>
      <w:bookmarkStart w:id="69" w:name="_Toc44931986"/>
      <w:r w:rsidRPr="007E53F4">
        <w:rPr>
          <w:rFonts w:hint="eastAsia"/>
          <w:color w:val="080908"/>
          <w:rtl/>
        </w:rPr>
        <w:t>תנאי</w:t>
      </w:r>
      <w:r w:rsidRPr="007E53F4">
        <w:rPr>
          <w:color w:val="080908"/>
          <w:rtl/>
        </w:rPr>
        <w:t xml:space="preserve"> </w:t>
      </w:r>
      <w:r w:rsidRPr="007E53F4">
        <w:rPr>
          <w:rFonts w:hint="eastAsia"/>
          <w:color w:val="080908"/>
          <w:rtl/>
        </w:rPr>
        <w:t>סף</w:t>
      </w:r>
      <w:r w:rsidRPr="007E53F4">
        <w:rPr>
          <w:color w:val="080908"/>
          <w:rtl/>
        </w:rPr>
        <w:t xml:space="preserve"> </w:t>
      </w:r>
      <w:r w:rsidRPr="007E53F4">
        <w:rPr>
          <w:rFonts w:hint="eastAsia"/>
          <w:color w:val="080908"/>
          <w:rtl/>
        </w:rPr>
        <w:t>מנהליים</w:t>
      </w:r>
      <w:r w:rsidRPr="007E53F4">
        <w:rPr>
          <w:color w:val="080908"/>
          <w:rtl/>
        </w:rPr>
        <w:t>:</w:t>
      </w:r>
      <w:bookmarkEnd w:id="67"/>
      <w:bookmarkEnd w:id="68"/>
      <w:bookmarkEnd w:id="69"/>
    </w:p>
    <w:p w14:paraId="119D1950" w14:textId="77777777" w:rsidR="00F81260" w:rsidRPr="007E53F4" w:rsidRDefault="002329F3" w:rsidP="009D7688">
      <w:pPr>
        <w:pStyle w:val="affffffff"/>
        <w:numPr>
          <w:ilvl w:val="0"/>
          <w:numId w:val="79"/>
        </w:numPr>
        <w:spacing w:before="120" w:after="120" w:line="360" w:lineRule="auto"/>
        <w:ind w:left="1379" w:hanging="567"/>
        <w:jc w:val="both"/>
        <w:rPr>
          <w:rtl/>
        </w:rPr>
      </w:pPr>
      <w:r w:rsidRPr="007E53F4">
        <w:rPr>
          <w:rFonts w:hint="cs"/>
          <w:rtl/>
        </w:rPr>
        <w:t xml:space="preserve">אם </w:t>
      </w:r>
      <w:r w:rsidR="004455F2" w:rsidRPr="007E53F4">
        <w:rPr>
          <w:rtl/>
        </w:rPr>
        <w:t>חלה על המציע חובת רישום</w:t>
      </w:r>
      <w:r w:rsidR="000B70FD" w:rsidRPr="007E53F4">
        <w:rPr>
          <w:rtl/>
        </w:rPr>
        <w:t xml:space="preserve">, </w:t>
      </w:r>
      <w:r w:rsidR="000B70FD" w:rsidRPr="007E53F4">
        <w:rPr>
          <w:rFonts w:hint="eastAsia"/>
          <w:rtl/>
        </w:rPr>
        <w:t>על</w:t>
      </w:r>
      <w:r w:rsidR="000B70FD" w:rsidRPr="007E53F4">
        <w:rPr>
          <w:rtl/>
        </w:rPr>
        <w:t xml:space="preserve"> </w:t>
      </w:r>
      <w:r w:rsidR="000B70FD" w:rsidRPr="007E53F4">
        <w:rPr>
          <w:rFonts w:hint="eastAsia"/>
          <w:rtl/>
        </w:rPr>
        <w:t>פי</w:t>
      </w:r>
      <w:r w:rsidR="000B70FD" w:rsidRPr="007E53F4">
        <w:rPr>
          <w:rtl/>
        </w:rPr>
        <w:t xml:space="preserve"> </w:t>
      </w:r>
      <w:r w:rsidR="000B70FD" w:rsidRPr="007E53F4">
        <w:rPr>
          <w:rFonts w:hint="eastAsia"/>
          <w:rtl/>
        </w:rPr>
        <w:t>דין</w:t>
      </w:r>
      <w:r w:rsidR="000B70FD" w:rsidRPr="007E53F4">
        <w:rPr>
          <w:rtl/>
        </w:rPr>
        <w:t>,</w:t>
      </w:r>
      <w:r w:rsidR="004455F2" w:rsidRPr="007E53F4">
        <w:rPr>
          <w:rtl/>
        </w:rPr>
        <w:t xml:space="preserve"> בישראל, </w:t>
      </w:r>
      <w:r w:rsidR="00652E81" w:rsidRPr="007E53F4">
        <w:rPr>
          <w:rFonts w:hint="eastAsia"/>
          <w:rtl/>
        </w:rPr>
        <w:t>על</w:t>
      </w:r>
      <w:r w:rsidR="004455F2" w:rsidRPr="007E53F4">
        <w:rPr>
          <w:rFonts w:hint="eastAsia"/>
          <w:rtl/>
        </w:rPr>
        <w:t>יו</w:t>
      </w:r>
      <w:r w:rsidR="00652E81" w:rsidRPr="007E53F4">
        <w:rPr>
          <w:rtl/>
        </w:rPr>
        <w:t xml:space="preserve"> להיות</w:t>
      </w:r>
      <w:r w:rsidRPr="007E53F4">
        <w:rPr>
          <w:rtl/>
        </w:rPr>
        <w:t xml:space="preserve"> רשום כדין.</w:t>
      </w:r>
    </w:p>
    <w:p w14:paraId="52E0D3D9" w14:textId="77777777" w:rsidR="00F43C9A" w:rsidRDefault="002329F3" w:rsidP="009D7688">
      <w:pPr>
        <w:pStyle w:val="affffffff"/>
        <w:numPr>
          <w:ilvl w:val="0"/>
          <w:numId w:val="79"/>
        </w:numPr>
        <w:spacing w:before="120" w:after="120" w:line="360" w:lineRule="auto"/>
        <w:ind w:left="1379" w:hanging="567"/>
        <w:jc w:val="both"/>
      </w:pPr>
      <w:r w:rsidRPr="007E53F4">
        <w:rPr>
          <w:rFonts w:hint="cs"/>
          <w:rtl/>
        </w:rPr>
        <w:t>המציע עומד</w:t>
      </w:r>
      <w:r w:rsidR="004F1288" w:rsidRPr="007E53F4">
        <w:rPr>
          <w:rFonts w:hint="cs"/>
          <w:rtl/>
        </w:rPr>
        <w:t xml:space="preserve"> בדרישות </w:t>
      </w:r>
      <w:r w:rsidR="006B64EF" w:rsidRPr="007E53F4">
        <w:rPr>
          <w:rtl/>
        </w:rPr>
        <w:t>חוק עסקאות גופים ציבוריים, התשל"ו- 1976</w:t>
      </w:r>
      <w:r w:rsidR="006B64EF" w:rsidRPr="007E53F4">
        <w:t xml:space="preserve"> </w:t>
      </w:r>
      <w:r w:rsidR="006B64EF" w:rsidRPr="007E53F4">
        <w:rPr>
          <w:rtl/>
        </w:rPr>
        <w:t>("</w:t>
      </w:r>
      <w:r w:rsidR="006B64EF" w:rsidRPr="007E53F4">
        <w:rPr>
          <w:b/>
          <w:bCs/>
          <w:rtl/>
        </w:rPr>
        <w:t>חוק עסקאות גופים ציבוריים</w:t>
      </w:r>
      <w:r w:rsidR="006B64EF" w:rsidRPr="007E53F4">
        <w:rPr>
          <w:rtl/>
        </w:rPr>
        <w:t>")</w:t>
      </w:r>
      <w:r w:rsidRPr="007E53F4">
        <w:rPr>
          <w:rtl/>
        </w:rPr>
        <w:t>.</w:t>
      </w:r>
    </w:p>
    <w:p w14:paraId="23D3F9C1" w14:textId="14FE5A9F" w:rsidR="00BC4683" w:rsidRPr="00BC4683" w:rsidRDefault="00BC4683" w:rsidP="009D7688">
      <w:pPr>
        <w:pStyle w:val="2-"/>
        <w:spacing w:before="120" w:after="120"/>
        <w:ind w:left="788" w:hanging="431"/>
        <w:rPr>
          <w:b w:val="0"/>
          <w:bCs w:val="0"/>
          <w:caps w:val="0"/>
          <w:rtl/>
        </w:rPr>
      </w:pPr>
      <w:bookmarkStart w:id="70" w:name="_Toc210046413"/>
      <w:bookmarkStart w:id="71" w:name="_Toc256000007"/>
      <w:bookmarkStart w:id="72" w:name="_Toc256000043"/>
      <w:bookmarkStart w:id="73" w:name="_Toc173823720"/>
      <w:bookmarkStart w:id="74" w:name="_Toc173825528"/>
      <w:bookmarkStart w:id="75" w:name="_Toc202095606"/>
      <w:bookmarkStart w:id="76" w:name="_Toc213057194"/>
      <w:r w:rsidRPr="00BC4683">
        <w:rPr>
          <w:rtl/>
        </w:rPr>
        <w:t>ערבות הצעה</w:t>
      </w:r>
      <w:r w:rsidRPr="00BC4683">
        <w:rPr>
          <w:rFonts w:hint="cs"/>
          <w:rtl/>
        </w:rPr>
        <w:t xml:space="preserve"> </w:t>
      </w:r>
      <w:r w:rsidRPr="00BC4683">
        <w:rPr>
          <w:rtl/>
        </w:rPr>
        <w:t>-</w:t>
      </w:r>
      <w:bookmarkStart w:id="77" w:name="show_guarantee_condition_check_2"/>
      <w:r w:rsidRPr="00BC4683">
        <w:rPr>
          <w:rFonts w:hint="cs"/>
          <w:rtl/>
        </w:rPr>
        <w:t xml:space="preserve"> </w:t>
      </w:r>
      <w:r w:rsidRPr="00BC4683">
        <w:rPr>
          <w:rtl/>
        </w:rPr>
        <w:t>תנאי ל</w:t>
      </w:r>
      <w:bookmarkEnd w:id="70"/>
      <w:bookmarkEnd w:id="77"/>
      <w:r w:rsidR="00D01480">
        <w:rPr>
          <w:rFonts w:hint="cs"/>
          <w:rtl/>
        </w:rPr>
        <w:t>הכרזה על זוכה</w:t>
      </w:r>
      <w:r w:rsidRPr="00BC4683">
        <w:t xml:space="preserve"> </w:t>
      </w:r>
    </w:p>
    <w:p w14:paraId="16211AF6" w14:textId="50E16A66" w:rsidR="00BC4683" w:rsidRPr="009D7688" w:rsidRDefault="00BC4683" w:rsidP="006B4484">
      <w:pPr>
        <w:pStyle w:val="af4"/>
        <w:numPr>
          <w:ilvl w:val="2"/>
          <w:numId w:val="168"/>
        </w:numPr>
        <w:spacing w:before="120" w:after="120" w:line="360" w:lineRule="auto"/>
        <w:ind w:left="1476" w:hanging="709"/>
        <w:jc w:val="both"/>
        <w:rPr>
          <w:rtl/>
          <w14:scene3d>
            <w14:camera w14:prst="orthographicFront"/>
            <w14:lightRig w14:rig="threePt" w14:dir="t">
              <w14:rot w14:lat="0" w14:lon="0" w14:rev="0"/>
            </w14:lightRig>
          </w14:scene3d>
        </w:rPr>
      </w:pPr>
      <w:r w:rsidRPr="009D7688">
        <w:rPr>
          <w:rFonts w:hint="eastAsia"/>
          <w:rtl/>
          <w14:scene3d>
            <w14:camera w14:prst="orthographicFront"/>
            <w14:lightRig w14:rig="threePt" w14:dir="t">
              <w14:rot w14:lat="0" w14:lon="0" w14:rev="0"/>
            </w14:lightRig>
          </w14:scene3d>
        </w:rPr>
        <w:t>כל</w:t>
      </w:r>
      <w:r w:rsidRPr="009D7688">
        <w:rPr>
          <w:rtl/>
          <w14:scene3d>
            <w14:camera w14:prst="orthographicFront"/>
            <w14:lightRig w14:rig="threePt" w14:dir="t">
              <w14:rot w14:lat="0" w14:lon="0" w14:rev="0"/>
            </w14:lightRig>
          </w14:scene3d>
        </w:rPr>
        <w:t xml:space="preserve"> מציע שהגיש הצעה, יידרש להגיש ערבות הצעה אוטונומית ובלתי מותנית כבטוחה לקיום הצעתו במכרז בסך של </w:t>
      </w:r>
      <w:r w:rsidR="00DE4E7D" w:rsidRPr="009D7688">
        <w:rPr>
          <w:rFonts w:hint="cs"/>
          <w:rtl/>
          <w14:scene3d>
            <w14:camera w14:prst="orthographicFront"/>
            <w14:lightRig w14:rig="threePt" w14:dir="t">
              <w14:rot w14:lat="0" w14:lon="0" w14:rev="0"/>
            </w14:lightRig>
          </w14:scene3d>
        </w:rPr>
        <w:t>400</w:t>
      </w:r>
      <w:r w:rsidR="009B136A" w:rsidRPr="009D7688">
        <w:rPr>
          <w:rFonts w:hint="cs"/>
          <w:rtl/>
          <w14:scene3d>
            <w14:camera w14:prst="orthographicFront"/>
            <w14:lightRig w14:rig="threePt" w14:dir="t">
              <w14:rot w14:lat="0" w14:lon="0" w14:rev="0"/>
            </w14:lightRig>
          </w14:scene3d>
        </w:rPr>
        <w:t>,000</w:t>
      </w:r>
      <w:r w:rsidRPr="009D7688">
        <w:rPr>
          <w:rtl/>
          <w14:scene3d>
            <w14:camera w14:prst="orthographicFront"/>
            <w14:lightRig w14:rig="threePt" w14:dir="t">
              <w14:rot w14:lat="0" w14:lon="0" w14:rev="0"/>
            </w14:lightRig>
          </w14:scene3d>
        </w:rPr>
        <w:t xml:space="preserve"> </w:t>
      </w:r>
      <w:r w:rsidRPr="009D7688">
        <w:rPr>
          <w:rFonts w:hint="eastAsia"/>
          <w:rtl/>
          <w14:scene3d>
            <w14:camera w14:prst="orthographicFront"/>
            <w14:lightRig w14:rig="threePt" w14:dir="t">
              <w14:rot w14:lat="0" w14:lon="0" w14:rev="0"/>
            </w14:lightRig>
          </w14:scene3d>
        </w:rPr>
        <w:t>₪</w:t>
      </w:r>
      <w:r w:rsidRPr="009D7688">
        <w:rPr>
          <w:rtl/>
          <w14:scene3d>
            <w14:camera w14:prst="orthographicFront"/>
            <w14:lightRig w14:rig="threePt" w14:dir="t">
              <w14:rot w14:lat="0" w14:lon="0" w14:rev="0"/>
            </w14:lightRig>
          </w14:scene3d>
        </w:rPr>
        <w:t xml:space="preserve">, תוך 7 ימי עבודה מיום קבלת דרישה מעורך המכרז. </w:t>
      </w:r>
    </w:p>
    <w:p w14:paraId="0F140B8A" w14:textId="730A8555" w:rsidR="00BC4683" w:rsidRPr="00BC4683" w:rsidRDefault="00BC4683" w:rsidP="006B4484">
      <w:pPr>
        <w:pStyle w:val="af4"/>
        <w:numPr>
          <w:ilvl w:val="2"/>
          <w:numId w:val="168"/>
        </w:numPr>
        <w:spacing w:before="120" w:after="120" w:line="360" w:lineRule="auto"/>
        <w:ind w:left="1476" w:hanging="709"/>
        <w:jc w:val="both"/>
        <w:rPr>
          <w:rtl/>
          <w14:scene3d>
            <w14:camera w14:prst="orthographicFront"/>
            <w14:lightRig w14:rig="threePt" w14:dir="t">
              <w14:rot w14:lat="0" w14:lon="0" w14:rev="0"/>
            </w14:lightRig>
          </w14:scene3d>
        </w:rPr>
      </w:pPr>
      <w:r w:rsidRPr="00BC4683">
        <w:rPr>
          <w:rFonts w:hint="eastAsia"/>
          <w:rtl/>
          <w14:scene3d>
            <w14:camera w14:prst="orthographicFront"/>
            <w14:lightRig w14:rig="threePt" w14:dir="t">
              <w14:rot w14:lat="0" w14:lon="0" w14:rev="0"/>
            </w14:lightRig>
          </w14:scene3d>
        </w:rPr>
        <w:t>הגשת</w:t>
      </w:r>
      <w:r w:rsidRPr="00BC4683">
        <w:rPr>
          <w:rtl/>
          <w14:scene3d>
            <w14:camera w14:prst="orthographicFront"/>
            <w14:lightRig w14:rig="threePt" w14:dir="t">
              <w14:rot w14:lat="0" w14:lon="0" w14:rev="0"/>
            </w14:lightRig>
          </w14:scene3d>
        </w:rPr>
        <w:t xml:space="preserve"> הערבות תהיה תנאי מקדים</w:t>
      </w:r>
      <w:bookmarkStart w:id="78" w:name="show_guarantee_condition_check"/>
      <w:r w:rsidRPr="00BC4683">
        <w:rPr>
          <w:rtl/>
          <w14:scene3d>
            <w14:camera w14:prst="orthographicFront"/>
            <w14:lightRig w14:rig="threePt" w14:dir="t">
              <w14:rot w14:lat="0" w14:lon="0" w14:rev="0"/>
            </w14:lightRig>
          </w14:scene3d>
        </w:rPr>
        <w:t xml:space="preserve"> </w:t>
      </w:r>
      <w:bookmarkEnd w:id="78"/>
      <w:r w:rsidR="00D01480">
        <w:rPr>
          <w:rFonts w:hint="cs"/>
          <w:rtl/>
          <w14:scene3d>
            <w14:camera w14:prst="orthographicFront"/>
            <w14:lightRig w14:rig="threePt" w14:dir="t">
              <w14:rot w14:lat="0" w14:lon="0" w14:rev="0"/>
            </w14:lightRig>
          </w14:scene3d>
        </w:rPr>
        <w:t>לבחירת זוכה</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אין</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להגיש</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ערבות</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כחלק</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מההצעה</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אלא</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רק</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לאחר</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קבלת</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דרישה</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בדואר</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אלקטרוני</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מעורך</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המכרז</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המאשרת</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את</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הגשת</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ההצעה</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ומפרטת</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את</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קוד</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הערבות</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ותוקף</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הערבות</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הנדרשים</w:t>
      </w:r>
      <w:r w:rsidRPr="00BC4683">
        <w:rPr>
          <w:rtl/>
          <w14:scene3d>
            <w14:camera w14:prst="orthographicFront"/>
            <w14:lightRig w14:rig="threePt" w14:dir="t">
              <w14:rot w14:lat="0" w14:lon="0" w14:rev="0"/>
            </w14:lightRig>
          </w14:scene3d>
        </w:rPr>
        <w:t>.</w:t>
      </w:r>
    </w:p>
    <w:p w14:paraId="0F0B5B24" w14:textId="77777777" w:rsidR="00BC4683" w:rsidRPr="00BC4683" w:rsidRDefault="00BC4683" w:rsidP="006B4484">
      <w:pPr>
        <w:pStyle w:val="af4"/>
        <w:numPr>
          <w:ilvl w:val="2"/>
          <w:numId w:val="168"/>
        </w:numPr>
        <w:spacing w:before="120" w:after="120" w:line="360" w:lineRule="auto"/>
        <w:ind w:left="1476" w:hanging="709"/>
        <w:jc w:val="both"/>
        <w:rPr>
          <w:rtl/>
          <w14:scene3d>
            <w14:camera w14:prst="orthographicFront"/>
            <w14:lightRig w14:rig="threePt" w14:dir="t">
              <w14:rot w14:lat="0" w14:lon="0" w14:rev="0"/>
            </w14:lightRig>
          </w14:scene3d>
        </w:rPr>
      </w:pPr>
      <w:r w:rsidRPr="00BC4683">
        <w:rPr>
          <w:rFonts w:hint="eastAsia"/>
          <w:rtl/>
          <w14:scene3d>
            <w14:camera w14:prst="orthographicFront"/>
            <w14:lightRig w14:rig="threePt" w14:dir="t">
              <w14:rot w14:lat="0" w14:lon="0" w14:rev="0"/>
            </w14:lightRig>
          </w14:scene3d>
        </w:rPr>
        <w:t>תוקפה</w:t>
      </w:r>
      <w:r w:rsidRPr="00BC4683">
        <w:rPr>
          <w:rtl/>
          <w14:scene3d>
            <w14:camera w14:prst="orthographicFront"/>
            <w14:lightRig w14:rig="threePt" w14:dir="t">
              <w14:rot w14:lat="0" w14:lon="0" w14:rev="0"/>
            </w14:lightRig>
          </w14:scene3d>
        </w:rPr>
        <w:t xml:space="preserve"> של הערבות יפורט בדרישת עורך המכרז להגשתה, ויהיה 90 יום ממועד </w:t>
      </w:r>
      <w:proofErr w:type="spellStart"/>
      <w:r w:rsidRPr="00BC4683">
        <w:rPr>
          <w:rFonts w:hint="eastAsia"/>
          <w:rtl/>
          <w14:scene3d>
            <w14:camera w14:prst="orthographicFront"/>
            <w14:lightRig w14:rig="threePt" w14:dir="t">
              <w14:rot w14:lat="0" w14:lon="0" w14:rev="0"/>
            </w14:lightRig>
          </w14:scene3d>
        </w:rPr>
        <w:t>ממועד</w:t>
      </w:r>
      <w:proofErr w:type="spellEnd"/>
      <w:r w:rsidRPr="00BC4683">
        <w:rPr>
          <w:rtl/>
          <w14:scene3d>
            <w14:camera w14:prst="orthographicFront"/>
            <w14:lightRig w14:rig="threePt" w14:dir="t">
              <w14:rot w14:lat="0" w14:lon="0" w14:rev="0"/>
            </w14:lightRig>
          </w14:scene3d>
        </w:rPr>
        <w:t xml:space="preserve"> יצירת דרישת הערבות. </w:t>
      </w:r>
    </w:p>
    <w:p w14:paraId="41B43BC9" w14:textId="77777777" w:rsidR="00BC4683" w:rsidRPr="00BC4683" w:rsidRDefault="00BC4683" w:rsidP="006B4484">
      <w:pPr>
        <w:pStyle w:val="af4"/>
        <w:numPr>
          <w:ilvl w:val="2"/>
          <w:numId w:val="168"/>
        </w:numPr>
        <w:spacing w:before="120" w:after="120" w:line="360" w:lineRule="auto"/>
        <w:ind w:left="1476" w:hanging="709"/>
        <w:jc w:val="both"/>
        <w:rPr>
          <w:rtl/>
          <w14:scene3d>
            <w14:camera w14:prst="orthographicFront"/>
            <w14:lightRig w14:rig="threePt" w14:dir="t">
              <w14:rot w14:lat="0" w14:lon="0" w14:rev="0"/>
            </w14:lightRig>
          </w14:scene3d>
        </w:rPr>
      </w:pPr>
      <w:r w:rsidRPr="00BC4683">
        <w:rPr>
          <w:rFonts w:hint="eastAsia"/>
          <w:rtl/>
          <w14:scene3d>
            <w14:camera w14:prst="orthographicFront"/>
            <w14:lightRig w14:rig="threePt" w14:dir="t">
              <w14:rot w14:lat="0" w14:lon="0" w14:rev="0"/>
            </w14:lightRig>
          </w14:scene3d>
        </w:rPr>
        <w:t>הערבות</w:t>
      </w:r>
      <w:r w:rsidRPr="00BC4683">
        <w:rPr>
          <w:rtl/>
          <w14:scene3d>
            <w14:camera w14:prst="orthographicFront"/>
            <w14:lightRig w14:rig="threePt" w14:dir="t">
              <w14:rot w14:lat="0" w14:lon="0" w14:rev="0"/>
            </w14:lightRig>
          </w14:scene3d>
        </w:rPr>
        <w:t xml:space="preserve"> תהיה דיגיטלית ותונפק ממנפיק ערבות מורשה, בהתאם לנוסח המופיע כנספח "תדפיס ערבות דיגיטלית" להוראת </w:t>
      </w:r>
      <w:proofErr w:type="spellStart"/>
      <w:r w:rsidRPr="00BC4683">
        <w:rPr>
          <w:rFonts w:hint="eastAsia"/>
          <w:rtl/>
          <w14:scene3d>
            <w14:camera w14:prst="orthographicFront"/>
            <w14:lightRig w14:rig="threePt" w14:dir="t">
              <w14:rot w14:lat="0" w14:lon="0" w14:rev="0"/>
            </w14:lightRig>
          </w14:scene3d>
        </w:rPr>
        <w:t>תכ</w:t>
      </w:r>
      <w:r w:rsidRPr="00BC4683">
        <w:rPr>
          <w:rtl/>
          <w14:scene3d>
            <w14:camera w14:prst="orthographicFront"/>
            <w14:lightRig w14:rig="threePt" w14:dir="t">
              <w14:rot w14:lat="0" w14:lon="0" w14:rev="0"/>
            </w14:lightRig>
          </w14:scene3d>
        </w:rPr>
        <w:t>"ם</w:t>
      </w:r>
      <w:proofErr w:type="spellEnd"/>
      <w:r w:rsidRPr="00BC4683">
        <w:rPr>
          <w:rtl/>
          <w14:scene3d>
            <w14:camera w14:prst="orthographicFront"/>
            <w14:lightRig w14:rig="threePt" w14:dir="t">
              <w14:rot w14:lat="0" w14:lon="0" w14:rev="0"/>
            </w14:lightRig>
          </w14:scene3d>
        </w:rPr>
        <w:t xml:space="preserve"> 7.3.3 "ערבויות וביטחונות" ועל </w:t>
      </w:r>
      <w:r w:rsidRPr="00BC4683">
        <w:rPr>
          <w:rtl/>
          <w14:scene3d>
            <w14:camera w14:prst="orthographicFront"/>
            <w14:lightRig w14:rig="threePt" w14:dir="t">
              <w14:rot w14:lat="0" w14:lon="0" w14:rev="0"/>
            </w14:lightRig>
          </w14:scene3d>
        </w:rPr>
        <w:lastRenderedPageBreak/>
        <w:t xml:space="preserve">פי ההוראות המפורטות בהוראה זו. להנחיות אודות הגשת ערבות דיגיטלית ראה: </w:t>
      </w:r>
      <w:hyperlink r:id="rId16" w:tooltip="הנחיות להגשת ערבות דיגיטלית באתר הממשל הדיגיטלי" w:history="1">
        <w:r w:rsidRPr="00BC4683">
          <w:rPr>
            <w:rFonts w:ascii="Times New Roman" w:hAnsi="Times New Roman" w:cs="Times New Roman"/>
            <w:color w:val="0000FF"/>
            <w:u w:val="single"/>
            <w14:scene3d>
              <w14:camera w14:prst="orthographicFront"/>
              <w14:lightRig w14:rig="threePt" w14:dir="t">
                <w14:rot w14:lat="0" w14:lon="0" w14:rev="0"/>
              </w14:lightRig>
            </w14:scene3d>
          </w:rPr>
          <w:t>https://govextra.gov.il/digital-guarantee/homepage</w:t>
        </w:r>
        <w:r w:rsidRPr="00BC4683">
          <w:rPr>
            <w:rFonts w:ascii="Times New Roman" w:hAnsi="Times New Roman" w:cs="Times New Roman"/>
            <w:color w:val="0000FF"/>
            <w:u w:val="single"/>
            <w:rtl/>
            <w14:scene3d>
              <w14:camera w14:prst="orthographicFront"/>
              <w14:lightRig w14:rig="threePt" w14:dir="t">
                <w14:rot w14:lat="0" w14:lon="0" w14:rev="0"/>
              </w14:lightRig>
            </w14:scene3d>
          </w:rPr>
          <w:t>/</w:t>
        </w:r>
      </w:hyperlink>
    </w:p>
    <w:p w14:paraId="3A666157" w14:textId="77777777" w:rsidR="00BC4683" w:rsidRPr="00BC4683" w:rsidRDefault="00BC4683" w:rsidP="006B4484">
      <w:pPr>
        <w:pStyle w:val="af4"/>
        <w:numPr>
          <w:ilvl w:val="2"/>
          <w:numId w:val="168"/>
        </w:numPr>
        <w:spacing w:before="120" w:after="120" w:line="360" w:lineRule="auto"/>
        <w:ind w:left="1476" w:hanging="709"/>
        <w:jc w:val="both"/>
        <w:rPr>
          <w:rtl/>
          <w14:scene3d>
            <w14:camera w14:prst="orthographicFront"/>
            <w14:lightRig w14:rig="threePt" w14:dir="t">
              <w14:rot w14:lat="0" w14:lon="0" w14:rev="0"/>
            </w14:lightRig>
          </w14:scene3d>
        </w:rPr>
      </w:pPr>
      <w:r w:rsidRPr="00BC4683">
        <w:rPr>
          <w:rFonts w:hint="cs"/>
          <w:rtl/>
          <w14:scene3d>
            <w14:camera w14:prst="orthographicFront"/>
            <w14:lightRig w14:rig="threePt" w14:dir="t">
              <w14:rot w14:lat="0" w14:lon="0" w14:rev="0"/>
            </w14:lightRig>
          </w14:scene3d>
        </w:rPr>
        <w:t xml:space="preserve">חלף הגשת ערבות דיגיטלית כאמור, </w:t>
      </w:r>
      <w:r w:rsidRPr="00BC4683">
        <w:rPr>
          <w:rFonts w:hint="eastAsia"/>
          <w:rtl/>
          <w14:scene3d>
            <w14:camera w14:prst="orthographicFront"/>
            <w14:lightRig w14:rig="threePt" w14:dir="t">
              <w14:rot w14:lat="0" w14:lon="0" w14:rev="0"/>
            </w14:lightRig>
          </w14:scene3d>
        </w:rPr>
        <w:t>גוף</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סטטוטורי</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חברה</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ממשלתית</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ומוסד</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להשכלה</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גבוהה</w:t>
      </w:r>
      <w:r w:rsidRPr="00BC4683">
        <w:rPr>
          <w:rtl/>
          <w14:scene3d>
            <w14:camera w14:prst="orthographicFront"/>
            <w14:lightRig w14:rig="threePt" w14:dir="t">
              <w14:rot w14:lat="0" w14:lon="0" w14:rev="0"/>
            </w14:lightRig>
          </w14:scene3d>
        </w:rPr>
        <w:t xml:space="preserve"> </w:t>
      </w:r>
      <w:r w:rsidRPr="00BC4683">
        <w:rPr>
          <w:rFonts w:hint="cs"/>
          <w:rtl/>
          <w14:scene3d>
            <w14:camera w14:prst="orthographicFront"/>
            <w14:lightRig w14:rig="threePt" w14:dir="t">
              <w14:rot w14:lat="0" w14:lon="0" w14:rev="0"/>
            </w14:lightRig>
          </w14:scene3d>
        </w:rPr>
        <w:t xml:space="preserve">שהמדינה משתתפת בתקציבו </w:t>
      </w:r>
      <w:r w:rsidRPr="00BC4683">
        <w:rPr>
          <w:rFonts w:hint="eastAsia"/>
          <w:rtl/>
          <w14:scene3d>
            <w14:camera w14:prst="orthographicFront"/>
            <w14:lightRig w14:rig="threePt" w14:dir="t">
              <w14:rot w14:lat="0" w14:lon="0" w14:rev="0"/>
            </w14:lightRig>
          </w14:scene3d>
        </w:rPr>
        <w:t>רשאים</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להגיש</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הוראת</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קיזוז</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בהתאם</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לנוסח</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המפורט</w:t>
      </w:r>
      <w:r w:rsidRPr="00BC4683">
        <w:rPr>
          <w:rtl/>
          <w14:scene3d>
            <w14:camera w14:prst="orthographicFront"/>
            <w14:lightRig w14:rig="threePt" w14:dir="t">
              <w14:rot w14:lat="0" w14:lon="0" w14:rev="0"/>
            </w14:lightRig>
          </w14:scene3d>
        </w:rPr>
        <w:t xml:space="preserve"> </w:t>
      </w:r>
      <w:r w:rsidRPr="00BC4683">
        <w:rPr>
          <w:rFonts w:hint="eastAsia"/>
          <w:rtl/>
          <w14:scene3d>
            <w14:camera w14:prst="orthographicFront"/>
            <w14:lightRig w14:rig="threePt" w14:dir="t">
              <w14:rot w14:lat="0" w14:lon="0" w14:rev="0"/>
            </w14:lightRig>
          </w14:scene3d>
        </w:rPr>
        <w:t>ב</w:t>
      </w:r>
      <w:hyperlink r:id="rId17" w:tooltip="הנחיות בנושא ערבויות במסגרת הוראת תכ&quot;ם 7.3.3" w:history="1">
        <w:r w:rsidRPr="00BC4683">
          <w:rPr>
            <w:rFonts w:ascii="Times New Roman" w:hAnsi="Times New Roman" w:cs="Times New Roman" w:hint="eastAsia"/>
            <w:color w:val="0000FF"/>
            <w:u w:val="single"/>
            <w:rtl/>
            <w14:scene3d>
              <w14:camera w14:prst="orthographicFront"/>
              <w14:lightRig w14:rig="threePt" w14:dir="t">
                <w14:rot w14:lat="0" w14:lon="0" w14:rev="0"/>
              </w14:lightRig>
            </w14:scene3d>
          </w:rPr>
          <w:t>הוראת</w:t>
        </w:r>
        <w:r w:rsidRPr="00BC4683">
          <w:rPr>
            <w:rFonts w:ascii="Times New Roman" w:hAnsi="Times New Roman" w:cs="Times New Roman"/>
            <w:color w:val="0000FF"/>
            <w:u w:val="single"/>
            <w:rtl/>
            <w14:scene3d>
              <w14:camera w14:prst="orthographicFront"/>
              <w14:lightRig w14:rig="threePt" w14:dir="t">
                <w14:rot w14:lat="0" w14:lon="0" w14:rev="0"/>
              </w14:lightRig>
            </w14:scene3d>
          </w:rPr>
          <w:t xml:space="preserve"> </w:t>
        </w:r>
        <w:proofErr w:type="spellStart"/>
        <w:r w:rsidRPr="00BC4683">
          <w:rPr>
            <w:rFonts w:ascii="Times New Roman" w:hAnsi="Times New Roman" w:cs="Times New Roman" w:hint="eastAsia"/>
            <w:color w:val="0000FF"/>
            <w:u w:val="single"/>
            <w:rtl/>
            <w14:scene3d>
              <w14:camera w14:prst="orthographicFront"/>
              <w14:lightRig w14:rig="threePt" w14:dir="t">
                <w14:rot w14:lat="0" w14:lon="0" w14:rev="0"/>
              </w14:lightRig>
            </w14:scene3d>
          </w:rPr>
          <w:t>תכ</w:t>
        </w:r>
        <w:r w:rsidRPr="00BC4683">
          <w:rPr>
            <w:rFonts w:ascii="Times New Roman" w:hAnsi="Times New Roman" w:cs="Times New Roman"/>
            <w:color w:val="0000FF"/>
            <w:u w:val="single"/>
            <w:rtl/>
            <w14:scene3d>
              <w14:camera w14:prst="orthographicFront"/>
              <w14:lightRig w14:rig="threePt" w14:dir="t">
                <w14:rot w14:lat="0" w14:lon="0" w14:rev="0"/>
              </w14:lightRig>
            </w14:scene3d>
          </w:rPr>
          <w:t>"ם</w:t>
        </w:r>
        <w:proofErr w:type="spellEnd"/>
        <w:r w:rsidRPr="00BC4683">
          <w:rPr>
            <w:rFonts w:ascii="Times New Roman" w:hAnsi="Times New Roman" w:cs="Times New Roman"/>
            <w:color w:val="0000FF"/>
            <w:u w:val="single"/>
            <w:rtl/>
            <w14:scene3d>
              <w14:camera w14:prst="orthographicFront"/>
              <w14:lightRig w14:rig="threePt" w14:dir="t">
                <w14:rot w14:lat="0" w14:lon="0" w14:rev="0"/>
              </w14:lightRig>
            </w14:scene3d>
          </w:rPr>
          <w:t xml:space="preserve"> 7.3.3 "ערבויות"</w:t>
        </w:r>
      </w:hyperlink>
      <w:r w:rsidRPr="00BC4683">
        <w:rPr>
          <w:rtl/>
          <w14:scene3d>
            <w14:camera w14:prst="orthographicFront"/>
            <w14:lightRig w14:rig="threePt" w14:dir="t">
              <w14:rot w14:lat="0" w14:lon="0" w14:rev="0"/>
            </w14:lightRig>
          </w14:scene3d>
        </w:rPr>
        <w:t>.</w:t>
      </w:r>
    </w:p>
    <w:p w14:paraId="34A58958" w14:textId="6A2B7A53" w:rsidR="00391993" w:rsidRPr="007E53F4" w:rsidRDefault="002329F3" w:rsidP="009D7688">
      <w:pPr>
        <w:pStyle w:val="1fe"/>
        <w:spacing w:before="120" w:line="360" w:lineRule="auto"/>
        <w:ind w:left="357" w:hanging="357"/>
        <w:rPr>
          <w:color w:val="080908"/>
          <w:rtl/>
        </w:rPr>
      </w:pPr>
      <w:r w:rsidRPr="007E53F4">
        <w:rPr>
          <w:rFonts w:hint="cs"/>
          <w:color w:val="080908"/>
          <w:rtl/>
        </w:rPr>
        <w:t>ניקוד ה</w:t>
      </w:r>
      <w:r w:rsidR="008E27B7" w:rsidRPr="007E53F4">
        <w:rPr>
          <w:rFonts w:hint="cs"/>
          <w:color w:val="080908"/>
          <w:rtl/>
        </w:rPr>
        <w:t>הצעות</w:t>
      </w:r>
      <w:bookmarkEnd w:id="71"/>
      <w:bookmarkEnd w:id="72"/>
      <w:bookmarkEnd w:id="73"/>
      <w:bookmarkEnd w:id="74"/>
      <w:bookmarkEnd w:id="75"/>
      <w:bookmarkEnd w:id="76"/>
    </w:p>
    <w:p w14:paraId="4D92BE06" w14:textId="77777777" w:rsidR="00C10C50" w:rsidRPr="007E53F4" w:rsidRDefault="002329F3" w:rsidP="009D7688">
      <w:pPr>
        <w:pStyle w:val="2-"/>
        <w:spacing w:before="120" w:after="120"/>
        <w:ind w:left="788" w:hanging="431"/>
        <w:rPr>
          <w:color w:val="080908"/>
          <w:rtl/>
        </w:rPr>
      </w:pPr>
      <w:bookmarkStart w:id="79" w:name="_Toc43400593"/>
      <w:bookmarkStart w:id="80" w:name="_Toc44931902"/>
      <w:bookmarkStart w:id="81" w:name="_Toc44931989"/>
      <w:bookmarkStart w:id="82" w:name="_Toc516503348"/>
      <w:r w:rsidRPr="007E53F4">
        <w:rPr>
          <w:rFonts w:hint="cs"/>
          <w:color w:val="080908"/>
          <w:rtl/>
        </w:rPr>
        <w:t>אמות מידה</w:t>
      </w:r>
      <w:r w:rsidRPr="007E53F4">
        <w:rPr>
          <w:color w:val="080908"/>
          <w:rtl/>
        </w:rPr>
        <w:t xml:space="preserve"> </w:t>
      </w:r>
      <w:r w:rsidRPr="007E53F4">
        <w:rPr>
          <w:rFonts w:hint="cs"/>
          <w:color w:val="080908"/>
          <w:rtl/>
        </w:rPr>
        <w:t>ל</w:t>
      </w:r>
      <w:r w:rsidR="009153BE" w:rsidRPr="007E53F4">
        <w:rPr>
          <w:rFonts w:hint="eastAsia"/>
          <w:color w:val="080908"/>
          <w:rtl/>
        </w:rPr>
        <w:t>ניקוד</w:t>
      </w:r>
      <w:r w:rsidR="009153BE" w:rsidRPr="007E53F4">
        <w:rPr>
          <w:color w:val="080908"/>
          <w:rtl/>
        </w:rPr>
        <w:t xml:space="preserve"> </w:t>
      </w:r>
      <w:r w:rsidR="009153BE" w:rsidRPr="007E53F4">
        <w:rPr>
          <w:rFonts w:hint="eastAsia"/>
          <w:color w:val="080908"/>
          <w:rtl/>
        </w:rPr>
        <w:t>ה</w:t>
      </w:r>
      <w:r w:rsidRPr="007E53F4">
        <w:rPr>
          <w:rFonts w:hint="eastAsia"/>
          <w:color w:val="080908"/>
          <w:rtl/>
        </w:rPr>
        <w:t>צעות</w:t>
      </w:r>
      <w:r w:rsidRPr="007E53F4">
        <w:rPr>
          <w:color w:val="080908"/>
          <w:rtl/>
        </w:rPr>
        <w:t xml:space="preserve"> </w:t>
      </w:r>
      <w:r w:rsidRPr="007E53F4">
        <w:rPr>
          <w:rFonts w:hint="eastAsia"/>
          <w:color w:val="080908"/>
          <w:rtl/>
        </w:rPr>
        <w:t>במכרז</w:t>
      </w:r>
      <w:bookmarkEnd w:id="79"/>
      <w:bookmarkEnd w:id="80"/>
      <w:bookmarkEnd w:id="81"/>
    </w:p>
    <w:p w14:paraId="1190C9D8" w14:textId="77777777" w:rsidR="00C10C50" w:rsidRPr="007E53F4" w:rsidRDefault="002329F3" w:rsidP="009D7688">
      <w:pPr>
        <w:pStyle w:val="affffffff0"/>
        <w:numPr>
          <w:ilvl w:val="0"/>
          <w:numId w:val="80"/>
        </w:numPr>
        <w:spacing w:before="120" w:after="120" w:line="360" w:lineRule="auto"/>
        <w:ind w:hanging="151"/>
        <w:jc w:val="both"/>
        <w:rPr>
          <w:rtl/>
        </w:rPr>
      </w:pPr>
      <w:r w:rsidRPr="007E53F4">
        <w:rPr>
          <w:rFonts w:hint="eastAsia"/>
          <w:rtl/>
        </w:rPr>
        <w:t>ה</w:t>
      </w:r>
      <w:r w:rsidR="005A5E72" w:rsidRPr="007E53F4">
        <w:rPr>
          <w:rFonts w:hint="eastAsia"/>
          <w:rtl/>
        </w:rPr>
        <w:t>ניקוד</w:t>
      </w:r>
      <w:r w:rsidRPr="007E53F4">
        <w:rPr>
          <w:rtl/>
        </w:rPr>
        <w:t xml:space="preserve"> של כל הצעה</w:t>
      </w:r>
      <w:r w:rsidR="005A5E72" w:rsidRPr="007E53F4">
        <w:rPr>
          <w:rtl/>
        </w:rPr>
        <w:t xml:space="preserve"> במכרז</w:t>
      </w:r>
      <w:r w:rsidRPr="007E53F4">
        <w:rPr>
          <w:rtl/>
        </w:rPr>
        <w:t xml:space="preserve"> יהיה בהתאם ל</w:t>
      </w:r>
      <w:r w:rsidR="0089216B" w:rsidRPr="007E53F4">
        <w:rPr>
          <w:rFonts w:hint="eastAsia"/>
          <w:rtl/>
        </w:rPr>
        <w:t>אמת</w:t>
      </w:r>
      <w:r w:rsidR="0089216B" w:rsidRPr="007E53F4">
        <w:rPr>
          <w:rtl/>
        </w:rPr>
        <w:t xml:space="preserve"> </w:t>
      </w:r>
      <w:r w:rsidR="0089216B" w:rsidRPr="007E53F4">
        <w:rPr>
          <w:rFonts w:hint="eastAsia"/>
          <w:rtl/>
        </w:rPr>
        <w:t>המידה</w:t>
      </w:r>
      <w:r w:rsidRPr="007E53F4">
        <w:rPr>
          <w:rtl/>
        </w:rPr>
        <w:t xml:space="preserve"> </w:t>
      </w:r>
      <w:r w:rsidR="00EA6181" w:rsidRPr="007E53F4">
        <w:rPr>
          <w:rtl/>
        </w:rPr>
        <w:t>הבא</w:t>
      </w:r>
      <w:r w:rsidR="00EA6181" w:rsidRPr="007E53F4">
        <w:rPr>
          <w:rFonts w:hint="cs"/>
          <w:rtl/>
        </w:rPr>
        <w:t>ה</w:t>
      </w:r>
      <w:r w:rsidRPr="007E53F4">
        <w:rPr>
          <w:rtl/>
        </w:rPr>
        <w:t xml:space="preserve">: </w:t>
      </w:r>
    </w:p>
    <w:p w14:paraId="7A9C18E4" w14:textId="77777777" w:rsidR="00C10C50" w:rsidRPr="007E53F4" w:rsidRDefault="002329F3" w:rsidP="009D7688">
      <w:pPr>
        <w:pStyle w:val="affffffff0"/>
        <w:numPr>
          <w:ilvl w:val="1"/>
          <w:numId w:val="81"/>
        </w:numPr>
        <w:spacing w:before="120" w:after="120" w:line="360" w:lineRule="auto"/>
        <w:ind w:left="2326" w:hanging="850"/>
        <w:jc w:val="both"/>
        <w:rPr>
          <w:rtl/>
        </w:rPr>
      </w:pPr>
      <w:bookmarkStart w:id="83" w:name="show_MishkalMechir"/>
      <w:r w:rsidRPr="007E53F4">
        <w:rPr>
          <w:rFonts w:hint="cs"/>
          <w:rtl/>
        </w:rPr>
        <w:t>מחיר</w:t>
      </w:r>
      <w:r w:rsidRPr="007E53F4">
        <w:rPr>
          <w:rtl/>
        </w:rPr>
        <w:t xml:space="preserve"> –</w:t>
      </w:r>
      <w:bookmarkStart w:id="84" w:name="MishkalMechir"/>
      <w:r w:rsidR="00E451C7" w:rsidRPr="007E53F4">
        <w:rPr>
          <w:rFonts w:hint="cs"/>
          <w:rtl/>
        </w:rPr>
        <w:t>100</w:t>
      </w:r>
      <w:bookmarkEnd w:id="84"/>
      <w:r w:rsidRPr="007E53F4">
        <w:rPr>
          <w:rtl/>
        </w:rPr>
        <w:t>%</w:t>
      </w:r>
      <w:r w:rsidR="00DA0A6E" w:rsidRPr="007E53F4">
        <w:rPr>
          <w:rFonts w:hint="cs"/>
          <w:rtl/>
        </w:rPr>
        <w:t>.</w:t>
      </w:r>
      <w:bookmarkEnd w:id="83"/>
    </w:p>
    <w:p w14:paraId="5173D039" w14:textId="77777777" w:rsidR="0091559C" w:rsidRPr="007E53F4" w:rsidRDefault="002329F3" w:rsidP="009D7688">
      <w:pPr>
        <w:pStyle w:val="2-"/>
        <w:spacing w:before="120" w:after="120"/>
        <w:ind w:left="788" w:hanging="431"/>
        <w:rPr>
          <w:color w:val="080908"/>
          <w:rtl/>
        </w:rPr>
      </w:pPr>
      <w:bookmarkStart w:id="85" w:name="show_isMarkivMechir_1"/>
      <w:r w:rsidRPr="007E53F4">
        <w:rPr>
          <w:rFonts w:hint="cs"/>
          <w:color w:val="080908"/>
          <w:rtl/>
        </w:rPr>
        <w:t>מדדי מחיר</w:t>
      </w:r>
    </w:p>
    <w:p w14:paraId="6307FC09" w14:textId="77777777" w:rsidR="0071157D" w:rsidRPr="00974187" w:rsidRDefault="002329F3" w:rsidP="009D7688">
      <w:pPr>
        <w:pStyle w:val="af4"/>
        <w:numPr>
          <w:ilvl w:val="0"/>
          <w:numId w:val="82"/>
        </w:numPr>
        <w:spacing w:before="120" w:after="120" w:line="360" w:lineRule="auto"/>
        <w:ind w:left="1476" w:hanging="567"/>
        <w:jc w:val="both"/>
        <w:rPr>
          <w:rtl/>
        </w:rPr>
      </w:pPr>
      <w:r w:rsidRPr="00974187">
        <w:rPr>
          <w:rFonts w:hint="cs"/>
          <w:rtl/>
        </w:rPr>
        <w:t xml:space="preserve">מציע במכרז נדרש לתת הצעת מחיר בהתאם למפורט ב"טופס הצעת המחיר" (ראה נספח 1 בפרק ב' של המכרז). </w:t>
      </w:r>
    </w:p>
    <w:p w14:paraId="445CE399" w14:textId="77777777" w:rsidR="003242B8" w:rsidRPr="00974187" w:rsidRDefault="002329F3" w:rsidP="009D7688">
      <w:pPr>
        <w:pStyle w:val="af4"/>
        <w:numPr>
          <w:ilvl w:val="0"/>
          <w:numId w:val="82"/>
        </w:numPr>
        <w:spacing w:before="120" w:after="120" w:line="360" w:lineRule="auto"/>
        <w:ind w:left="1476" w:hanging="567"/>
        <w:jc w:val="both"/>
        <w:rPr>
          <w:rtl/>
        </w:rPr>
      </w:pPr>
      <w:r w:rsidRPr="00974187">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bookmarkEnd w:id="85"/>
    <w:p w14:paraId="3A9447DD" w14:textId="77777777" w:rsidR="00DA0A6E" w:rsidRPr="007E53F4" w:rsidRDefault="002329F3" w:rsidP="009D7688">
      <w:pPr>
        <w:pStyle w:val="2-"/>
        <w:spacing w:before="120" w:after="120"/>
        <w:ind w:left="788" w:hanging="431"/>
        <w:rPr>
          <w:color w:val="080908"/>
          <w:rtl/>
        </w:rPr>
      </w:pPr>
      <w:r w:rsidRPr="007E53F4">
        <w:rPr>
          <w:rFonts w:hint="cs"/>
          <w:color w:val="080908"/>
          <w:rtl/>
        </w:rPr>
        <w:t xml:space="preserve">אופן </w:t>
      </w:r>
      <w:r w:rsidR="002D7FEE" w:rsidRPr="007E53F4">
        <w:rPr>
          <w:rFonts w:hint="cs"/>
          <w:color w:val="080908"/>
          <w:rtl/>
        </w:rPr>
        <w:t>חישוב</w:t>
      </w:r>
      <w:r w:rsidRPr="007E53F4">
        <w:rPr>
          <w:rFonts w:hint="cs"/>
          <w:color w:val="080908"/>
          <w:rtl/>
        </w:rPr>
        <w:t xml:space="preserve"> הניקוד</w:t>
      </w:r>
    </w:p>
    <w:p w14:paraId="6595B69C" w14:textId="0D0C801C" w:rsidR="0086013E" w:rsidRPr="00974187" w:rsidRDefault="002329F3" w:rsidP="009D7688">
      <w:pPr>
        <w:pStyle w:val="af4"/>
        <w:numPr>
          <w:ilvl w:val="0"/>
          <w:numId w:val="83"/>
        </w:numPr>
        <w:spacing w:before="120" w:after="120" w:line="360" w:lineRule="auto"/>
        <w:ind w:hanging="13"/>
        <w:jc w:val="both"/>
        <w:rPr>
          <w:rtl/>
        </w:rPr>
      </w:pPr>
      <w:bookmarkStart w:id="86" w:name="show_isMarkivMechir_2"/>
      <w:r w:rsidRPr="00884603">
        <w:rPr>
          <w:rFonts w:hint="eastAsia"/>
          <w:b/>
          <w:bCs/>
          <w:rtl/>
        </w:rPr>
        <w:t>אופן</w:t>
      </w:r>
      <w:r w:rsidRPr="00884603">
        <w:rPr>
          <w:b/>
          <w:bCs/>
          <w:rtl/>
        </w:rPr>
        <w:t xml:space="preserve"> </w:t>
      </w:r>
      <w:r w:rsidRPr="00884603">
        <w:rPr>
          <w:rFonts w:hint="eastAsia"/>
          <w:b/>
          <w:bCs/>
          <w:rtl/>
        </w:rPr>
        <w:t>חישוב</w:t>
      </w:r>
      <w:r w:rsidRPr="00884603">
        <w:rPr>
          <w:b/>
          <w:bCs/>
          <w:rtl/>
        </w:rPr>
        <w:t xml:space="preserve"> </w:t>
      </w:r>
      <w:r w:rsidR="008439E0" w:rsidRPr="00884603">
        <w:rPr>
          <w:rFonts w:hint="cs"/>
          <w:b/>
          <w:bCs/>
          <w:rtl/>
        </w:rPr>
        <w:t xml:space="preserve">ציון </w:t>
      </w:r>
      <w:r w:rsidRPr="00884603">
        <w:rPr>
          <w:rFonts w:hint="eastAsia"/>
          <w:b/>
          <w:bCs/>
          <w:rtl/>
        </w:rPr>
        <w:t>המחיר</w:t>
      </w:r>
      <w:r w:rsidRPr="00884603">
        <w:rPr>
          <w:b/>
          <w:bCs/>
          <w:rtl/>
        </w:rPr>
        <w:t>:</w:t>
      </w:r>
      <w:r w:rsidR="007E1811" w:rsidRPr="00974187">
        <w:rPr>
          <w:rFonts w:hint="cs"/>
          <w:rtl/>
        </w:rPr>
        <w:t xml:space="preserve"> עבור כל מציע</w:t>
      </w:r>
      <w:r w:rsidR="008A37A2" w:rsidRPr="00974187">
        <w:rPr>
          <w:rFonts w:hint="cs"/>
          <w:rtl/>
        </w:rPr>
        <w:t>,</w:t>
      </w:r>
      <w:r w:rsidR="007E1811" w:rsidRPr="00974187">
        <w:rPr>
          <w:rFonts w:hint="cs"/>
          <w:rtl/>
        </w:rPr>
        <w:t xml:space="preserve"> חישוב ציו</w:t>
      </w:r>
      <w:r w:rsidR="00283BC7" w:rsidRPr="00974187">
        <w:rPr>
          <w:rFonts w:hint="cs"/>
          <w:rtl/>
        </w:rPr>
        <w:t xml:space="preserve">ן המחיר ייעשה באופן הבא: </w:t>
      </w:r>
    </w:p>
    <w:p w14:paraId="3B8B69E5" w14:textId="77777777" w:rsidR="00822845" w:rsidRPr="00974187" w:rsidRDefault="002329F3" w:rsidP="009D7688">
      <w:pPr>
        <w:pStyle w:val="af4"/>
        <w:numPr>
          <w:ilvl w:val="1"/>
          <w:numId w:val="84"/>
        </w:numPr>
        <w:spacing w:before="120" w:after="120" w:line="360" w:lineRule="auto"/>
        <w:ind w:hanging="106"/>
        <w:jc w:val="both"/>
      </w:pPr>
      <w:r w:rsidRPr="00974187">
        <w:rPr>
          <w:rFonts w:hint="eastAsia"/>
          <w:rtl/>
        </w:rPr>
        <w:t>ראשית</w:t>
      </w:r>
      <w:r w:rsidRPr="00974187">
        <w:rPr>
          <w:rtl/>
        </w:rPr>
        <w:t xml:space="preserve"> </w:t>
      </w:r>
      <w:r w:rsidRPr="00974187">
        <w:rPr>
          <w:rFonts w:hint="eastAsia"/>
          <w:rtl/>
        </w:rPr>
        <w:t>תחושב</w:t>
      </w:r>
      <w:r w:rsidRPr="00974187">
        <w:rPr>
          <w:rtl/>
        </w:rPr>
        <w:t xml:space="preserve"> הצעת המחיר המשוקללת </w:t>
      </w:r>
      <w:r w:rsidR="00ED373E" w:rsidRPr="00974187">
        <w:rPr>
          <w:rFonts w:hint="eastAsia"/>
          <w:rtl/>
        </w:rPr>
        <w:t>על</w:t>
      </w:r>
      <w:r w:rsidR="00ED373E" w:rsidRPr="00974187">
        <w:rPr>
          <w:rtl/>
        </w:rPr>
        <w:t xml:space="preserve"> </w:t>
      </w:r>
      <w:r w:rsidR="00ED373E" w:rsidRPr="00974187">
        <w:rPr>
          <w:rFonts w:hint="eastAsia"/>
          <w:rtl/>
        </w:rPr>
        <w:t>פי</w:t>
      </w:r>
      <w:r w:rsidR="00ED373E" w:rsidRPr="00974187">
        <w:rPr>
          <w:rtl/>
        </w:rPr>
        <w:t xml:space="preserve"> </w:t>
      </w:r>
      <w:r w:rsidR="00ED373E" w:rsidRPr="00974187">
        <w:rPr>
          <w:rFonts w:hint="eastAsia"/>
          <w:rtl/>
        </w:rPr>
        <w:t>השלבים</w:t>
      </w:r>
      <w:r w:rsidR="00ED373E" w:rsidRPr="00974187">
        <w:rPr>
          <w:rtl/>
        </w:rPr>
        <w:t xml:space="preserve"> </w:t>
      </w:r>
      <w:r w:rsidR="00ED373E" w:rsidRPr="00974187">
        <w:rPr>
          <w:rFonts w:hint="eastAsia"/>
          <w:rtl/>
        </w:rPr>
        <w:t>הבאים</w:t>
      </w:r>
      <w:r w:rsidRPr="00974187">
        <w:rPr>
          <w:rtl/>
        </w:rPr>
        <w:t xml:space="preserve">: </w:t>
      </w:r>
    </w:p>
    <w:p w14:paraId="13433E4F" w14:textId="36542A40" w:rsidR="009F79E4" w:rsidRDefault="00697D5F" w:rsidP="00697D5F">
      <w:pPr>
        <w:pStyle w:val="5-"/>
        <w:numPr>
          <w:ilvl w:val="2"/>
          <w:numId w:val="85"/>
        </w:numPr>
        <w:ind w:left="3177" w:hanging="181"/>
        <w:rPr>
          <w:color w:val="080908"/>
        </w:rPr>
      </w:pPr>
      <w:r w:rsidRPr="00697D5F">
        <w:rPr>
          <w:color w:val="080908"/>
          <w:rtl/>
        </w:rPr>
        <w:t xml:space="preserve">להלן אופן שקלול הרכיב הראשון בהצעת המחיר- מחיר רכישת אריזה אחת של </w:t>
      </w:r>
      <w:proofErr w:type="spellStart"/>
      <w:r w:rsidRPr="00697D5F">
        <w:rPr>
          <w:color w:val="080908"/>
          <w:rtl/>
        </w:rPr>
        <w:t>תמ"ל</w:t>
      </w:r>
      <w:proofErr w:type="spellEnd"/>
      <w:r w:rsidRPr="00697D5F">
        <w:rPr>
          <w:color w:val="080908"/>
          <w:rtl/>
        </w:rPr>
        <w:t>:</w:t>
      </w:r>
    </w:p>
    <w:p w14:paraId="10CBDAD7" w14:textId="77777777" w:rsidR="008640A7" w:rsidRPr="008640A7" w:rsidRDefault="00EB6A87" w:rsidP="008640A7">
      <w:pPr>
        <w:pStyle w:val="5-"/>
        <w:numPr>
          <w:ilvl w:val="0"/>
          <w:numId w:val="0"/>
        </w:numPr>
        <w:ind w:left="2232"/>
        <w:rPr>
          <w:color w:val="080908"/>
          <w:rtl/>
        </w:rPr>
      </w:pPr>
      <m:oMathPara>
        <m:oMathParaPr>
          <m:jc m:val="center"/>
        </m:oMathParaPr>
        <m:oMath>
          <m:sSub>
            <m:sSubPr>
              <m:ctrlPr>
                <w:rPr>
                  <w:rFonts w:ascii="Cambria Math" w:hAnsi="Cambria Math"/>
                  <w:color w:val="080908"/>
                </w:rPr>
              </m:ctrlPr>
            </m:sSubPr>
            <m:e>
              <m:r>
                <m:rPr>
                  <m:sty m:val="b"/>
                </m:rPr>
                <w:rPr>
                  <w:rFonts w:ascii="Cambria Math" w:hAnsi="Cambria Math"/>
                  <w:color w:val="080908"/>
                </w:rPr>
                <m:t>PS</m:t>
              </m:r>
            </m:e>
            <m:sub>
              <m:r>
                <m:rPr>
                  <m:sty m:val="bi"/>
                </m:rPr>
                <w:rPr>
                  <w:rFonts w:ascii="Cambria Math" w:hAnsi="Cambria Math"/>
                  <w:color w:val="080908"/>
                </w:rPr>
                <m:t>i</m:t>
              </m:r>
            </m:sub>
          </m:sSub>
          <m:r>
            <m:rPr>
              <m:sty m:val="p"/>
            </m:rPr>
            <w:rPr>
              <w:rFonts w:ascii="Cambria Math" w:hAnsi="Cambria Math"/>
              <w:color w:val="080908"/>
            </w:rPr>
            <m:t>=</m:t>
          </m:r>
          <m:r>
            <m:rPr>
              <m:sty m:val="b"/>
            </m:rPr>
            <w:rPr>
              <w:rFonts w:ascii="Cambria Math" w:hAnsi="Cambria Math"/>
              <w:color w:val="080908"/>
            </w:rPr>
            <m:t>100</m:t>
          </m:r>
          <m:r>
            <m:rPr>
              <m:sty m:val="p"/>
            </m:rPr>
            <w:rPr>
              <w:rFonts w:ascii="Cambria Math" w:hAnsi="Cambria Math"/>
              <w:color w:val="080908"/>
            </w:rPr>
            <m:t>×(</m:t>
          </m:r>
          <m:f>
            <m:fPr>
              <m:ctrlPr>
                <w:rPr>
                  <w:rFonts w:ascii="Cambria Math" w:eastAsia="Calibri" w:hAnsi="Cambria Math"/>
                  <w:color w:val="080908"/>
                </w:rPr>
              </m:ctrlPr>
            </m:fPr>
            <m:num>
              <m:sSub>
                <m:sSubPr>
                  <m:ctrlPr>
                    <w:rPr>
                      <w:rFonts w:ascii="Cambria Math" w:eastAsia="Calibri" w:hAnsi="Cambria Math"/>
                      <w:color w:val="080908"/>
                    </w:rPr>
                  </m:ctrlPr>
                </m:sSubPr>
                <m:e>
                  <m:r>
                    <m:rPr>
                      <m:sty m:val="bi"/>
                    </m:rPr>
                    <w:rPr>
                      <w:rFonts w:ascii="Cambria Math" w:hAnsi="Cambria Math"/>
                      <w:color w:val="080908"/>
                    </w:rPr>
                    <m:t>P</m:t>
                  </m:r>
                </m:e>
                <m:sub>
                  <m:r>
                    <m:rPr>
                      <m:sty m:val="bi"/>
                    </m:rPr>
                    <w:rPr>
                      <w:rFonts w:ascii="Cambria Math" w:hAnsi="Cambria Math"/>
                      <w:color w:val="080908"/>
                    </w:rPr>
                    <m:t>i</m:t>
                  </m:r>
                </m:sub>
              </m:sSub>
            </m:num>
            <m:den>
              <m:sSub>
                <m:sSubPr>
                  <m:ctrlPr>
                    <w:rPr>
                      <w:rFonts w:ascii="Cambria Math" w:eastAsia="Calibri" w:hAnsi="Cambria Math"/>
                      <w:color w:val="080908"/>
                    </w:rPr>
                  </m:ctrlPr>
                </m:sSubPr>
                <m:e>
                  <m:r>
                    <m:rPr>
                      <m:sty m:val="b"/>
                    </m:rPr>
                    <w:rPr>
                      <w:rFonts w:ascii="Cambria Math" w:eastAsia="Calibri" w:hAnsi="Cambria Math"/>
                      <w:color w:val="080908"/>
                    </w:rPr>
                    <m:t>P</m:t>
                  </m:r>
                </m:e>
                <m:sub>
                  <m:r>
                    <m:rPr>
                      <m:sty m:val="b"/>
                    </m:rPr>
                    <w:rPr>
                      <w:rFonts w:ascii="Cambria Math" w:eastAsia="Calibri" w:hAnsi="Cambria Math"/>
                      <w:color w:val="080908"/>
                    </w:rPr>
                    <m:t>max</m:t>
                  </m:r>
                </m:sub>
              </m:sSub>
            </m:den>
          </m:f>
          <m:r>
            <m:rPr>
              <m:sty m:val="p"/>
            </m:rPr>
            <w:rPr>
              <w:rFonts w:ascii="Cambria Math" w:hAnsi="Cambria Math"/>
              <w:color w:val="080908"/>
            </w:rPr>
            <m:t>)</m:t>
          </m:r>
        </m:oMath>
      </m:oMathPara>
    </w:p>
    <w:p w14:paraId="779724C5" w14:textId="77777777" w:rsidR="008640A7" w:rsidRPr="008640A7" w:rsidRDefault="002329F3" w:rsidP="003A17DB">
      <w:pPr>
        <w:pStyle w:val="5-"/>
        <w:numPr>
          <w:ilvl w:val="2"/>
          <w:numId w:val="85"/>
        </w:numPr>
        <w:ind w:left="3177" w:hanging="181"/>
        <w:rPr>
          <w:color w:val="080908"/>
          <w:rtl/>
        </w:rPr>
      </w:pPr>
      <w:r w:rsidRPr="008640A7">
        <w:rPr>
          <w:color w:val="080908"/>
          <w:rtl/>
        </w:rPr>
        <w:t>הגדרות:</w:t>
      </w:r>
    </w:p>
    <w:p w14:paraId="7C6AA262" w14:textId="39180D88" w:rsidR="008640A7" w:rsidRPr="008640A7" w:rsidRDefault="002329F3" w:rsidP="003A17DB">
      <w:pPr>
        <w:pStyle w:val="5-"/>
        <w:numPr>
          <w:ilvl w:val="0"/>
          <w:numId w:val="0"/>
        </w:numPr>
        <w:ind w:left="1440" w:firstLine="1737"/>
        <w:rPr>
          <w:color w:val="080908"/>
          <w:rtl/>
        </w:rPr>
      </w:pPr>
      <w:r>
        <w:rPr>
          <w:color w:val="080908"/>
        </w:rPr>
        <w:t>0020</w:t>
      </w:r>
      <w:r w:rsidR="003A17DB">
        <w:rPr>
          <w:rFonts w:hint="cs"/>
          <w:color w:val="080908"/>
          <w:rtl/>
        </w:rPr>
        <w:t xml:space="preserve"> </w:t>
      </w:r>
      <w:r w:rsidRPr="008640A7">
        <w:rPr>
          <w:color w:val="080908"/>
          <w:rtl/>
        </w:rPr>
        <w:t xml:space="preserve">ציון המחיר של מציע </w:t>
      </w:r>
      <w:proofErr w:type="spellStart"/>
      <w:r w:rsidRPr="008640A7">
        <w:rPr>
          <w:color w:val="080908"/>
        </w:rPr>
        <w:t>i</w:t>
      </w:r>
      <w:proofErr w:type="spellEnd"/>
      <w:r w:rsidRPr="008640A7">
        <w:rPr>
          <w:color w:val="080908"/>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r w:rsidRPr="00C2782C">
        <w:rPr>
          <w:sz w:val="28"/>
          <w:szCs w:val="28"/>
          <w:rtl/>
        </w:rPr>
        <w:t>.</w:t>
      </w:r>
      <w:r w:rsidRPr="008640A7">
        <w:rPr>
          <w:color w:val="080908"/>
          <w:rtl/>
        </w:rPr>
        <w:t>.</w:t>
      </w:r>
    </w:p>
    <w:p w14:paraId="21E47D85" w14:textId="77777777" w:rsidR="008640A7" w:rsidRPr="008640A7" w:rsidRDefault="002329F3" w:rsidP="003A17DB">
      <w:pPr>
        <w:pStyle w:val="5-"/>
        <w:numPr>
          <w:ilvl w:val="0"/>
          <w:numId w:val="0"/>
        </w:numPr>
        <w:ind w:left="4027" w:hanging="792"/>
        <w:rPr>
          <w:color w:val="080908"/>
          <w:rtl/>
        </w:rPr>
      </w:pPr>
      <w:r w:rsidRPr="008640A7">
        <w:rPr>
          <w:color w:val="080908"/>
          <w:rtl/>
        </w:rPr>
        <w:t xml:space="preserve">הצעת המחיר המשוקללת של מציע </w:t>
      </w:r>
      <w:proofErr w:type="spellStart"/>
      <w:r w:rsidRPr="008640A7">
        <w:rPr>
          <w:color w:val="080908"/>
        </w:rPr>
        <w:t>i</w:t>
      </w:r>
      <w:proofErr w:type="spellEnd"/>
      <w:r w:rsidRPr="008640A7">
        <w:rPr>
          <w:color w:val="080908"/>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C2782C">
        <w:rPr>
          <w:sz w:val="28"/>
          <w:szCs w:val="28"/>
          <w:rtl/>
        </w:rPr>
        <w:t xml:space="preserve">. </w:t>
      </w:r>
      <w:r w:rsidRPr="008640A7">
        <w:rPr>
          <w:color w:val="080908"/>
          <w:rtl/>
        </w:rPr>
        <w:t xml:space="preserve"> . </w:t>
      </w:r>
    </w:p>
    <w:p w14:paraId="5D9ADF6B" w14:textId="77AAB818" w:rsidR="003A17DB" w:rsidRDefault="002329F3" w:rsidP="003A17DB">
      <w:pPr>
        <w:pStyle w:val="5-"/>
        <w:numPr>
          <w:ilvl w:val="0"/>
          <w:numId w:val="0"/>
        </w:numPr>
        <w:ind w:left="3177"/>
        <w:rPr>
          <w:rtl/>
        </w:rPr>
      </w:pPr>
      <w:r w:rsidRPr="008640A7">
        <w:rPr>
          <w:color w:val="080908"/>
          <w:rtl/>
        </w:rPr>
        <w:t>הצעת המחיר המשוקללת הגבוהה ביותר שהתקבלה על ידי מי מהמציעים –</w:t>
      </w:r>
      <w:r w:rsidRPr="00C2782C">
        <w:rPr>
          <w:sz w:val="28"/>
          <w:szCs w:val="28"/>
          <w:rtl/>
        </w:rPr>
        <w:t>–</w:t>
      </w:r>
      <m:oMath>
        <m:sSub>
          <m:sSubPr>
            <m:ctrlPr>
              <w:rPr>
                <w:rFonts w:ascii="Cambria Math" w:eastAsia="Calibri" w:hAnsi="Cambria Math"/>
                <w:bCs/>
                <w:color w:val="080908"/>
                <w:kern w:val="28"/>
              </w:rPr>
            </m:ctrlPr>
          </m:sSubPr>
          <m:e>
            <m:r>
              <m:rPr>
                <m:sty m:val="p"/>
              </m:rPr>
              <w:rPr>
                <w:rFonts w:ascii="Cambria Math" w:eastAsia="Calibri" w:hAnsi="Cambria Math"/>
                <w:color w:val="080908"/>
                <w:kern w:val="28"/>
              </w:rPr>
              <m:t>P</m:t>
            </m:r>
          </m:e>
          <m:sub>
            <m:r>
              <m:rPr>
                <m:sty m:val="p"/>
              </m:rPr>
              <w:rPr>
                <w:rFonts w:ascii="Cambria Math" w:eastAsia="Calibri" w:hAnsi="Cambria Math"/>
                <w:color w:val="080908"/>
                <w:kern w:val="28"/>
              </w:rPr>
              <m:t>max</m:t>
            </m:r>
          </m:sub>
        </m:sSub>
      </m:oMath>
      <w:r w:rsidRPr="00C2782C">
        <w:rPr>
          <w:sz w:val="28"/>
          <w:szCs w:val="28"/>
          <w:rtl/>
        </w:rPr>
        <w:t>.</w:t>
      </w:r>
      <w:r w:rsidRPr="008640A7">
        <w:rPr>
          <w:color w:val="080908"/>
          <w:rtl/>
        </w:rPr>
        <w:t xml:space="preserve"> </w:t>
      </w:r>
    </w:p>
    <w:p w14:paraId="6B655725" w14:textId="77777777" w:rsidR="003A17DB" w:rsidRDefault="003A17DB">
      <w:pPr>
        <w:bidi w:val="0"/>
        <w:spacing w:before="200" w:after="200" w:line="276" w:lineRule="auto"/>
        <w:rPr>
          <w:rtl/>
        </w:rPr>
      </w:pPr>
      <w:r>
        <w:rPr>
          <w:rtl/>
        </w:rPr>
        <w:br w:type="page"/>
      </w:r>
    </w:p>
    <w:p w14:paraId="1979E543" w14:textId="77777777" w:rsidR="001A450A" w:rsidRDefault="002329F3" w:rsidP="003A17DB">
      <w:pPr>
        <w:pStyle w:val="5-"/>
        <w:numPr>
          <w:ilvl w:val="2"/>
          <w:numId w:val="85"/>
        </w:numPr>
        <w:ind w:left="3177" w:hanging="181"/>
      </w:pPr>
      <w:r>
        <w:rPr>
          <w:rFonts w:hint="cs"/>
          <w:rtl/>
        </w:rPr>
        <w:lastRenderedPageBreak/>
        <w:t xml:space="preserve">להלן אופן שקלול הרכיב השני בהצעת המחיר- מחיר מכירה לצרכן  של אריזה אחת של </w:t>
      </w:r>
      <w:proofErr w:type="spellStart"/>
      <w:r>
        <w:rPr>
          <w:rFonts w:hint="cs"/>
          <w:rtl/>
        </w:rPr>
        <w:t>תמ"ל</w:t>
      </w:r>
      <w:proofErr w:type="spellEnd"/>
      <w:r w:rsidRPr="008640A7">
        <w:rPr>
          <w:rtl/>
        </w:rPr>
        <w:t xml:space="preserve">: </w:t>
      </w:r>
    </w:p>
    <w:p w14:paraId="146CDE18" w14:textId="77777777" w:rsidR="005E2324" w:rsidRPr="009926AE" w:rsidRDefault="005E2324" w:rsidP="00DC61CD">
      <w:pPr>
        <w:pStyle w:val="5-"/>
        <w:numPr>
          <w:ilvl w:val="0"/>
          <w:numId w:val="0"/>
        </w:numPr>
        <w:spacing w:before="0" w:after="0"/>
        <w:ind w:left="2751"/>
        <w:rPr>
          <w:sz w:val="16"/>
          <w:szCs w:val="16"/>
        </w:rPr>
      </w:pPr>
    </w:p>
    <w:p w14:paraId="745D0990" w14:textId="77777777" w:rsidR="0086013E" w:rsidRDefault="00EB6A87" w:rsidP="00553D4F">
      <w:pPr>
        <w:pStyle w:val="5-"/>
        <w:numPr>
          <w:ilvl w:val="0"/>
          <w:numId w:val="0"/>
        </w:numPr>
        <w:spacing w:before="0" w:after="0"/>
        <w:ind w:left="720"/>
        <w:rPr>
          <w:i/>
          <w:color w:val="080908"/>
          <w:rtl/>
        </w:rPr>
      </w:pPr>
      <m:oMathPara>
        <m:oMath>
          <m:sSub>
            <m:sSubPr>
              <m:ctrlPr>
                <w:rPr>
                  <w:rFonts w:ascii="Cambria Math" w:hAnsi="Cambria Math"/>
                  <w:color w:val="080908"/>
                </w:rPr>
              </m:ctrlPr>
            </m:sSubPr>
            <m:e>
              <m:r>
                <m:rPr>
                  <m:sty m:val="b"/>
                </m:rPr>
                <w:rPr>
                  <w:rFonts w:ascii="Cambria Math" w:hAnsi="Cambria Math"/>
                  <w:color w:val="080908"/>
                </w:rPr>
                <m:t>PS</m:t>
              </m:r>
            </m:e>
            <m:sub>
              <m:r>
                <m:rPr>
                  <m:sty m:val="bi"/>
                </m:rPr>
                <w:rPr>
                  <w:rFonts w:ascii="Cambria Math" w:hAnsi="Cambria Math"/>
                  <w:color w:val="080908"/>
                </w:rPr>
                <m:t>i</m:t>
              </m:r>
            </m:sub>
          </m:sSub>
          <m:r>
            <m:rPr>
              <m:sty m:val="b"/>
            </m:rPr>
            <w:rPr>
              <w:rFonts w:ascii="Cambria Math" w:hAnsi="Cambria Math"/>
              <w:color w:val="080908"/>
            </w:rPr>
            <m:t>=100×(</m:t>
          </m:r>
          <m:f>
            <m:fPr>
              <m:ctrlPr>
                <w:rPr>
                  <w:rFonts w:ascii="Cambria Math" w:hAnsi="Cambria Math"/>
                  <w:color w:val="080908"/>
                </w:rPr>
              </m:ctrlPr>
            </m:fPr>
            <m:num>
              <m:sSub>
                <m:sSubPr>
                  <m:ctrlPr>
                    <w:rPr>
                      <w:rFonts w:ascii="Cambria Math" w:hAnsi="Cambria Math"/>
                      <w:color w:val="080908"/>
                    </w:rPr>
                  </m:ctrlPr>
                </m:sSubPr>
                <m:e>
                  <m:r>
                    <m:rPr>
                      <m:sty m:val="bi"/>
                    </m:rPr>
                    <w:rPr>
                      <w:rFonts w:ascii="Cambria Math" w:hAnsi="Cambria Math"/>
                      <w:color w:val="080908"/>
                    </w:rPr>
                    <m:t>P</m:t>
                  </m:r>
                </m:e>
                <m:sub>
                  <m:r>
                    <m:rPr>
                      <m:sty m:val="bi"/>
                    </m:rPr>
                    <w:rPr>
                      <w:rFonts w:ascii="Cambria Math" w:hAnsi="Cambria Math"/>
                      <w:color w:val="080908"/>
                    </w:rPr>
                    <m:t>min</m:t>
                  </m:r>
                </m:sub>
              </m:sSub>
            </m:num>
            <m:den>
              <m:sSub>
                <m:sSubPr>
                  <m:ctrlPr>
                    <w:rPr>
                      <w:rFonts w:ascii="Cambria Math" w:hAnsi="Cambria Math"/>
                      <w:color w:val="080908"/>
                    </w:rPr>
                  </m:ctrlPr>
                </m:sSubPr>
                <m:e>
                  <m:r>
                    <m:rPr>
                      <m:sty m:val="bi"/>
                    </m:rPr>
                    <w:rPr>
                      <w:rFonts w:ascii="Cambria Math" w:hAnsi="Cambria Math"/>
                      <w:color w:val="080908"/>
                    </w:rPr>
                    <m:t>P</m:t>
                  </m:r>
                </m:e>
                <m:sub>
                  <m:r>
                    <m:rPr>
                      <m:sty m:val="bi"/>
                    </m:rPr>
                    <w:rPr>
                      <w:rFonts w:ascii="Cambria Math" w:hAnsi="Cambria Math"/>
                      <w:color w:val="080908"/>
                    </w:rPr>
                    <m:t>i</m:t>
                  </m:r>
                </m:sub>
              </m:sSub>
            </m:den>
          </m:f>
          <m:r>
            <m:rPr>
              <m:sty m:val="b"/>
            </m:rPr>
            <w:rPr>
              <w:rFonts w:ascii="Cambria Math" w:hAnsi="Cambria Math"/>
              <w:color w:val="080908"/>
            </w:rPr>
            <m:t>)</m:t>
          </m:r>
        </m:oMath>
      </m:oMathPara>
    </w:p>
    <w:p w14:paraId="3044CB6E" w14:textId="152475E9" w:rsidR="0086013E" w:rsidRPr="007E53F4" w:rsidRDefault="002329F3" w:rsidP="006B4484">
      <w:pPr>
        <w:pStyle w:val="5-"/>
        <w:numPr>
          <w:ilvl w:val="5"/>
          <w:numId w:val="169"/>
        </w:numPr>
        <w:spacing w:before="0" w:after="0"/>
        <w:ind w:left="4311"/>
        <w:rPr>
          <w:color w:val="080908"/>
          <w:rtl/>
        </w:rPr>
      </w:pPr>
      <w:r w:rsidRPr="007E53F4">
        <w:rPr>
          <w:rFonts w:hint="eastAsia"/>
          <w:color w:val="080908"/>
          <w:rtl/>
        </w:rPr>
        <w:t>הגדרות</w:t>
      </w:r>
      <w:r w:rsidR="003754D8" w:rsidRPr="007E53F4">
        <w:rPr>
          <w:color w:val="080908"/>
          <w:rtl/>
        </w:rPr>
        <w:t>:</w:t>
      </w:r>
    </w:p>
    <w:p w14:paraId="5A3D0703" w14:textId="77777777" w:rsidR="0086013E" w:rsidRPr="007E53F4" w:rsidRDefault="002329F3" w:rsidP="006B4484">
      <w:pPr>
        <w:pStyle w:val="5-"/>
        <w:numPr>
          <w:ilvl w:val="5"/>
          <w:numId w:val="169"/>
        </w:numPr>
        <w:spacing w:before="0" w:after="0"/>
        <w:ind w:left="4311"/>
        <w:rPr>
          <w:color w:val="080908"/>
          <w:rtl/>
        </w:rPr>
      </w:pPr>
      <w:r w:rsidRPr="007E53F4">
        <w:rPr>
          <w:rFonts w:hint="eastAsia"/>
          <w:color w:val="080908"/>
          <w:rtl/>
        </w:rPr>
        <w:t>ציון</w:t>
      </w:r>
      <w:r w:rsidRPr="007E53F4">
        <w:rPr>
          <w:color w:val="080908"/>
          <w:rtl/>
        </w:rPr>
        <w:t xml:space="preserve"> המחיר של מציע </w:t>
      </w:r>
      <w:proofErr w:type="spellStart"/>
      <w:r w:rsidRPr="007E53F4">
        <w:rPr>
          <w:color w:val="080908"/>
        </w:rPr>
        <w:t>i</w:t>
      </w:r>
      <w:proofErr w:type="spellEnd"/>
      <w:r w:rsidRPr="007E53F4">
        <w:rPr>
          <w:color w:val="080908"/>
          <w:rtl/>
        </w:rPr>
        <w:t xml:space="preserve"> - </w:t>
      </w:r>
      <m:oMath>
        <m:sSub>
          <m:sSubPr>
            <m:ctrlPr>
              <w:rPr>
                <w:rFonts w:ascii="Cambria Math" w:hAnsi="Cambria Math"/>
                <w:color w:val="080908"/>
              </w:rPr>
            </m:ctrlPr>
          </m:sSubPr>
          <m:e>
            <m:r>
              <w:rPr>
                <w:rFonts w:ascii="Cambria Math" w:hAnsi="Cambria Math"/>
                <w:color w:val="080908"/>
              </w:rPr>
              <m:t>PS</m:t>
            </m:r>
          </m:e>
          <m:sub>
            <m:r>
              <w:rPr>
                <w:rFonts w:ascii="Cambria Math" w:hAnsi="Cambria Math"/>
                <w:color w:val="080908"/>
              </w:rPr>
              <m:t>i</m:t>
            </m:r>
          </m:sub>
        </m:sSub>
      </m:oMath>
    </w:p>
    <w:p w14:paraId="7242E5F0" w14:textId="77777777" w:rsidR="0086013E" w:rsidRPr="007E53F4" w:rsidRDefault="002329F3" w:rsidP="006B4484">
      <w:pPr>
        <w:pStyle w:val="5-"/>
        <w:numPr>
          <w:ilvl w:val="5"/>
          <w:numId w:val="169"/>
        </w:numPr>
        <w:spacing w:before="0" w:after="0"/>
        <w:ind w:left="4311"/>
        <w:rPr>
          <w:color w:val="080908"/>
          <w:rtl/>
        </w:rPr>
      </w:pPr>
      <w:r w:rsidRPr="007E53F4">
        <w:rPr>
          <w:rFonts w:hint="eastAsia"/>
          <w:color w:val="080908"/>
          <w:rtl/>
        </w:rPr>
        <w:t>הצעת</w:t>
      </w:r>
      <w:r w:rsidRPr="007E53F4">
        <w:rPr>
          <w:color w:val="080908"/>
          <w:rtl/>
        </w:rPr>
        <w:t xml:space="preserve"> המחיר</w:t>
      </w:r>
      <w:r w:rsidR="00375C36" w:rsidRPr="007E53F4">
        <w:rPr>
          <w:color w:val="080908"/>
          <w:rtl/>
        </w:rPr>
        <w:t xml:space="preserve"> המשוקללת</w:t>
      </w:r>
      <w:r w:rsidRPr="007E53F4">
        <w:rPr>
          <w:color w:val="080908"/>
          <w:rtl/>
        </w:rPr>
        <w:t xml:space="preserve"> של מציע </w:t>
      </w:r>
      <w:proofErr w:type="spellStart"/>
      <w:r w:rsidRPr="007E53F4">
        <w:rPr>
          <w:color w:val="080908"/>
        </w:rPr>
        <w:t>i</w:t>
      </w:r>
      <w:proofErr w:type="spellEnd"/>
      <w:r w:rsidRPr="007E53F4">
        <w:rPr>
          <w:color w:val="080908"/>
          <w:rtl/>
        </w:rPr>
        <w:t xml:space="preserve"> - </w:t>
      </w:r>
      <m:oMath>
        <m:sSub>
          <m:sSubPr>
            <m:ctrlPr>
              <w:rPr>
                <w:rFonts w:ascii="Cambria Math" w:hAnsi="Cambria Math"/>
                <w:color w:val="080908"/>
              </w:rPr>
            </m:ctrlPr>
          </m:sSubPr>
          <m:e>
            <m:r>
              <w:rPr>
                <w:rFonts w:ascii="Cambria Math" w:hAnsi="Cambria Math"/>
                <w:color w:val="080908"/>
              </w:rPr>
              <m:t>P</m:t>
            </m:r>
          </m:e>
          <m:sub>
            <m:r>
              <w:rPr>
                <w:rFonts w:ascii="Cambria Math" w:hAnsi="Cambria Math"/>
                <w:color w:val="080908"/>
              </w:rPr>
              <m:t>i</m:t>
            </m:r>
          </m:sub>
        </m:sSub>
      </m:oMath>
      <w:r w:rsidR="008E5725" w:rsidRPr="007E53F4">
        <w:rPr>
          <w:color w:val="080908"/>
          <w:rtl/>
        </w:rPr>
        <w:t xml:space="preserve">. </w:t>
      </w:r>
    </w:p>
    <w:p w14:paraId="0B7C1EF4" w14:textId="1DEBC1AB" w:rsidR="0086013E" w:rsidRDefault="002329F3" w:rsidP="006B4484">
      <w:pPr>
        <w:pStyle w:val="5-"/>
        <w:numPr>
          <w:ilvl w:val="5"/>
          <w:numId w:val="169"/>
        </w:numPr>
        <w:spacing w:before="0" w:after="0"/>
        <w:ind w:left="4311"/>
        <w:rPr>
          <w:color w:val="080908"/>
        </w:rPr>
      </w:pPr>
      <w:r w:rsidRPr="007E53F4">
        <w:rPr>
          <w:rFonts w:hint="eastAsia"/>
          <w:color w:val="080908"/>
          <w:rtl/>
        </w:rPr>
        <w:t>הצעת</w:t>
      </w:r>
      <w:r w:rsidRPr="007E53F4">
        <w:rPr>
          <w:color w:val="080908"/>
          <w:rtl/>
        </w:rPr>
        <w:t xml:space="preserve"> המחיר</w:t>
      </w:r>
      <w:r w:rsidR="00375C36" w:rsidRPr="007E53F4">
        <w:rPr>
          <w:rFonts w:hint="cs"/>
          <w:color w:val="080908"/>
          <w:rtl/>
        </w:rPr>
        <w:t xml:space="preserve"> המשוקללת</w:t>
      </w:r>
      <w:r w:rsidRPr="007E53F4">
        <w:rPr>
          <w:color w:val="080908"/>
          <w:rtl/>
        </w:rPr>
        <w:t xml:space="preserve"> הנמוכה ביותר שהתקבלה על ידי מי מהמציעים – </w:t>
      </w:r>
      <m:oMath>
        <m:sSub>
          <m:sSubPr>
            <m:ctrlPr>
              <w:rPr>
                <w:rFonts w:ascii="Cambria Math" w:hAnsi="Cambria Math"/>
                <w:color w:val="080908"/>
              </w:rPr>
            </m:ctrlPr>
          </m:sSubPr>
          <m:e>
            <m:r>
              <w:rPr>
                <w:rFonts w:ascii="Cambria Math" w:hAnsi="Cambria Math"/>
                <w:color w:val="080908"/>
              </w:rPr>
              <m:t>P</m:t>
            </m:r>
          </m:e>
          <m:sub>
            <m:r>
              <w:rPr>
                <w:rFonts w:ascii="Cambria Math" w:hAnsi="Cambria Math"/>
                <w:color w:val="080908"/>
              </w:rPr>
              <m:t>min</m:t>
            </m:r>
          </m:sub>
        </m:sSub>
      </m:oMath>
      <w:bookmarkEnd w:id="86"/>
    </w:p>
    <w:p w14:paraId="57CA944F" w14:textId="77777777" w:rsidR="00C54768" w:rsidRPr="009926AE" w:rsidRDefault="00C54768" w:rsidP="00C54768">
      <w:pPr>
        <w:pStyle w:val="5-"/>
        <w:numPr>
          <w:ilvl w:val="0"/>
          <w:numId w:val="0"/>
        </w:numPr>
        <w:spacing w:before="0" w:after="0" w:line="300" w:lineRule="atLeast"/>
        <w:ind w:left="3602"/>
        <w:rPr>
          <w:color w:val="080908"/>
          <w:sz w:val="16"/>
          <w:szCs w:val="16"/>
        </w:rPr>
      </w:pPr>
    </w:p>
    <w:p w14:paraId="33BC265F" w14:textId="77777777" w:rsidR="006D244E" w:rsidRDefault="002329F3" w:rsidP="00553D4F">
      <w:pPr>
        <w:pStyle w:val="5-"/>
        <w:numPr>
          <w:ilvl w:val="2"/>
          <w:numId w:val="85"/>
        </w:numPr>
        <w:ind w:left="3177" w:hanging="181"/>
      </w:pPr>
      <w:r>
        <w:rPr>
          <w:rFonts w:hint="cs"/>
          <w:rtl/>
        </w:rPr>
        <w:t>הציון המשוקלל הסופי יהא סכום שני הציונים האמורים לעיל.</w:t>
      </w:r>
    </w:p>
    <w:p w14:paraId="5418D909" w14:textId="77777777" w:rsidR="00A37DF4" w:rsidRDefault="002329F3" w:rsidP="00553D4F">
      <w:pPr>
        <w:pStyle w:val="5-"/>
        <w:numPr>
          <w:ilvl w:val="2"/>
          <w:numId w:val="85"/>
        </w:numPr>
        <w:ind w:left="3177" w:hanging="181"/>
        <w:rPr>
          <w:rtl/>
        </w:rPr>
      </w:pPr>
      <w:r>
        <w:rPr>
          <w:rFonts w:hint="cs"/>
          <w:rtl/>
        </w:rPr>
        <w:t>ככל ויבחר המזמין לבצע הליך תיחור נוסף, כמפורט בסעיף 8.1.2.2 להלן, יבוצע שוב, שלב 7.3.1.1.1 עבור ההצעות אשר היוו חלק מהליך התיחור הנוסף.</w:t>
      </w:r>
    </w:p>
    <w:p w14:paraId="5393D40C" w14:textId="77777777" w:rsidR="00464ACD" w:rsidRPr="007E53F4" w:rsidRDefault="002329F3" w:rsidP="00CD1613">
      <w:pPr>
        <w:pStyle w:val="1fe"/>
        <w:spacing w:before="120" w:line="360" w:lineRule="auto"/>
        <w:ind w:left="357" w:hanging="357"/>
        <w:rPr>
          <w:color w:val="080908"/>
          <w:rtl/>
        </w:rPr>
      </w:pPr>
      <w:bookmarkStart w:id="87" w:name="_Toc256000008"/>
      <w:bookmarkStart w:id="88" w:name="_Toc256000044"/>
      <w:bookmarkStart w:id="89" w:name="_Toc32477901"/>
      <w:bookmarkStart w:id="90" w:name="_Toc43400596"/>
      <w:bookmarkStart w:id="91" w:name="_Toc44931905"/>
      <w:bookmarkStart w:id="92" w:name="_Toc44931992"/>
      <w:bookmarkStart w:id="93" w:name="_Toc53331331"/>
      <w:bookmarkStart w:id="94" w:name="_Toc173823721"/>
      <w:bookmarkStart w:id="95" w:name="_Toc173825529"/>
      <w:bookmarkStart w:id="96" w:name="_Toc202095607"/>
      <w:bookmarkStart w:id="97" w:name="_Toc213057195"/>
      <w:bookmarkEnd w:id="82"/>
      <w:r w:rsidRPr="007E53F4">
        <w:rPr>
          <w:rFonts w:hint="eastAsia"/>
          <w:color w:val="080908"/>
          <w:rtl/>
        </w:rPr>
        <w:t>בחירת</w:t>
      </w:r>
      <w:r w:rsidRPr="007E53F4">
        <w:rPr>
          <w:color w:val="080908"/>
          <w:rtl/>
        </w:rPr>
        <w:t xml:space="preserve"> </w:t>
      </w:r>
      <w:r w:rsidRPr="007E53F4">
        <w:rPr>
          <w:rFonts w:hint="eastAsia"/>
          <w:color w:val="080908"/>
          <w:rtl/>
        </w:rPr>
        <w:t>זוכה</w:t>
      </w:r>
      <w:bookmarkEnd w:id="87"/>
      <w:bookmarkEnd w:id="88"/>
      <w:bookmarkEnd w:id="89"/>
      <w:bookmarkEnd w:id="90"/>
      <w:bookmarkEnd w:id="91"/>
      <w:bookmarkEnd w:id="92"/>
      <w:bookmarkEnd w:id="93"/>
      <w:bookmarkEnd w:id="94"/>
      <w:bookmarkEnd w:id="95"/>
      <w:bookmarkEnd w:id="96"/>
      <w:bookmarkEnd w:id="97"/>
    </w:p>
    <w:p w14:paraId="693AB2BD" w14:textId="77777777" w:rsidR="006854F1" w:rsidRDefault="002329F3" w:rsidP="00CD1613">
      <w:pPr>
        <w:pStyle w:val="2-"/>
        <w:numPr>
          <w:ilvl w:val="1"/>
          <w:numId w:val="51"/>
        </w:numPr>
        <w:spacing w:before="120" w:after="120"/>
        <w:ind w:left="788" w:hanging="431"/>
        <w:rPr>
          <w:color w:val="080908"/>
        </w:rPr>
      </w:pPr>
      <w:bookmarkStart w:id="98" w:name="_Toc43400597"/>
      <w:bookmarkStart w:id="99" w:name="_Toc44931906"/>
      <w:bookmarkStart w:id="100" w:name="_Toc44931993"/>
      <w:r>
        <w:rPr>
          <w:rFonts w:hint="cs"/>
          <w:color w:val="080908"/>
          <w:rtl/>
        </w:rPr>
        <w:t>בחינת הצעות</w:t>
      </w:r>
    </w:p>
    <w:p w14:paraId="0BE7E976" w14:textId="04FDE50F" w:rsidR="006854F1" w:rsidRPr="005F3D9A" w:rsidRDefault="002329F3" w:rsidP="00330919">
      <w:pPr>
        <w:pStyle w:val="af4"/>
        <w:numPr>
          <w:ilvl w:val="0"/>
          <w:numId w:val="86"/>
        </w:numPr>
        <w:spacing w:before="120" w:after="120" w:line="360" w:lineRule="auto"/>
        <w:ind w:left="1474" w:hanging="709"/>
        <w:contextualSpacing w:val="0"/>
        <w:jc w:val="both"/>
      </w:pPr>
      <w:r w:rsidRPr="005F3D9A">
        <w:rPr>
          <w:rFonts w:hint="cs"/>
          <w:rtl/>
        </w:rPr>
        <w:t xml:space="preserve">המשרד יבחן תחילה את ההצעות שהוגשו </w:t>
      </w:r>
      <w:r w:rsidR="00484C2A" w:rsidRPr="005F3D9A">
        <w:rPr>
          <w:rFonts w:hint="cs"/>
          <w:rtl/>
        </w:rPr>
        <w:t>לכלל הכמות</w:t>
      </w:r>
      <w:r w:rsidR="00EB7F6C" w:rsidRPr="005F3D9A">
        <w:rPr>
          <w:rFonts w:hint="cs"/>
          <w:rtl/>
        </w:rPr>
        <w:t xml:space="preserve">, הצעת המחיר </w:t>
      </w:r>
      <w:proofErr w:type="spellStart"/>
      <w:r w:rsidR="00EB7F6C" w:rsidRPr="005F3D9A">
        <w:rPr>
          <w:rFonts w:hint="cs"/>
          <w:rtl/>
        </w:rPr>
        <w:t>המקורית.</w:t>
      </w:r>
      <w:r w:rsidRPr="005F3D9A">
        <w:rPr>
          <w:rFonts w:hint="cs"/>
          <w:rtl/>
        </w:rPr>
        <w:t>לעניין</w:t>
      </w:r>
      <w:proofErr w:type="spellEnd"/>
      <w:r w:rsidRPr="005F3D9A">
        <w:rPr>
          <w:rFonts w:hint="cs"/>
          <w:rtl/>
        </w:rPr>
        <w:t xml:space="preserve"> הצעות אילו יערוך המשרד את הליכי בחירת הזוכים כמפורט מטה. </w:t>
      </w:r>
    </w:p>
    <w:p w14:paraId="5AF3FD73" w14:textId="20E72605" w:rsidR="006854F1" w:rsidRPr="005F3D9A" w:rsidRDefault="002329F3" w:rsidP="00330919">
      <w:pPr>
        <w:pStyle w:val="af4"/>
        <w:numPr>
          <w:ilvl w:val="0"/>
          <w:numId w:val="86"/>
        </w:numPr>
        <w:spacing w:before="120" w:after="120" w:line="360" w:lineRule="auto"/>
        <w:ind w:left="1474" w:hanging="709"/>
        <w:contextualSpacing w:val="0"/>
        <w:jc w:val="both"/>
      </w:pPr>
      <w:r w:rsidRPr="005F3D9A">
        <w:rPr>
          <w:rFonts w:hint="cs"/>
          <w:rtl/>
        </w:rPr>
        <w:t xml:space="preserve">ככל שבתום </w:t>
      </w:r>
      <w:r w:rsidRPr="005F3D9A">
        <w:rPr>
          <w:rFonts w:hint="eastAsia"/>
          <w:rtl/>
        </w:rPr>
        <w:t>ההליכים</w:t>
      </w:r>
      <w:r w:rsidRPr="005F3D9A">
        <w:rPr>
          <w:rtl/>
        </w:rPr>
        <w:t xml:space="preserve"> האמורים להלן לא יבחרו זוכים יבחן המשרד את ההצעות שהוגשו  </w:t>
      </w:r>
      <w:proofErr w:type="spellStart"/>
      <w:r w:rsidR="00EB7F6C" w:rsidRPr="005F3D9A">
        <w:rPr>
          <w:rFonts w:hint="cs"/>
          <w:rtl/>
        </w:rPr>
        <w:t>בהבצעת</w:t>
      </w:r>
      <w:proofErr w:type="spellEnd"/>
      <w:r w:rsidR="00EB7F6C" w:rsidRPr="005F3D9A">
        <w:rPr>
          <w:rFonts w:hint="cs"/>
          <w:rtl/>
        </w:rPr>
        <w:t xml:space="preserve"> המחיר </w:t>
      </w:r>
      <w:proofErr w:type="spellStart"/>
      <w:r w:rsidR="00EB7F6C" w:rsidRPr="005F3D9A">
        <w:rPr>
          <w:rFonts w:hint="cs"/>
          <w:rtl/>
        </w:rPr>
        <w:t>השניה</w:t>
      </w:r>
      <w:proofErr w:type="spellEnd"/>
      <w:r w:rsidRPr="005F3D9A">
        <w:rPr>
          <w:rtl/>
        </w:rPr>
        <w:t xml:space="preserve"> </w:t>
      </w:r>
      <w:r w:rsidRPr="005F3D9A">
        <w:rPr>
          <w:rFonts w:hint="eastAsia"/>
          <w:rtl/>
        </w:rPr>
        <w:t>ויערוך</w:t>
      </w:r>
      <w:r w:rsidRPr="005F3D9A">
        <w:rPr>
          <w:rFonts w:hint="cs"/>
          <w:rtl/>
        </w:rPr>
        <w:t xml:space="preserve"> את הליכי בחירת הזוכים כמפורט מטה.  </w:t>
      </w:r>
    </w:p>
    <w:p w14:paraId="5D4F1DB6" w14:textId="77777777" w:rsidR="006854F1" w:rsidRPr="005F3D9A" w:rsidRDefault="002329F3" w:rsidP="00330919">
      <w:pPr>
        <w:pStyle w:val="af4"/>
        <w:numPr>
          <w:ilvl w:val="0"/>
          <w:numId w:val="86"/>
        </w:numPr>
        <w:spacing w:before="120" w:after="120" w:line="360" w:lineRule="auto"/>
        <w:ind w:left="1474" w:hanging="709"/>
        <w:contextualSpacing w:val="0"/>
        <w:jc w:val="both"/>
        <w:rPr>
          <w:rtl/>
        </w:rPr>
      </w:pPr>
      <w:r w:rsidRPr="005F3D9A">
        <w:rPr>
          <w:rtl/>
        </w:rPr>
        <w:t xml:space="preserve">כמות המלאי שתימכר במסגרת מכרז זה תיקבע </w:t>
      </w:r>
      <w:proofErr w:type="spellStart"/>
      <w:r w:rsidRPr="005F3D9A">
        <w:rPr>
          <w:rtl/>
        </w:rPr>
        <w:t>במפ"ל</w:t>
      </w:r>
      <w:proofErr w:type="spellEnd"/>
      <w:r w:rsidRPr="005F3D9A">
        <w:rPr>
          <w:rtl/>
        </w:rPr>
        <w:t xml:space="preserve"> (מסמך פנימי לבדיקה) שיאושר ע"י ועדת המכרזים של המשרד טרם המועד האחרון להגשת הצעות למכרז זה ויופקד בכספת טרם המועד האחרון לפתיחת ההצעות. </w:t>
      </w:r>
      <w:proofErr w:type="spellStart"/>
      <w:r w:rsidRPr="005F3D9A">
        <w:rPr>
          <w:rtl/>
        </w:rPr>
        <w:t>המפ"ל</w:t>
      </w:r>
      <w:proofErr w:type="spellEnd"/>
      <w:r w:rsidRPr="005F3D9A">
        <w:rPr>
          <w:rtl/>
        </w:rPr>
        <w:t xml:space="preserve"> אינו מפורסם במכרז בשל רגישות המידע האמור בו.  </w:t>
      </w:r>
    </w:p>
    <w:p w14:paraId="3F33AF67" w14:textId="77777777" w:rsidR="00B41858" w:rsidRPr="007E53F4" w:rsidRDefault="002329F3" w:rsidP="00CD1613">
      <w:pPr>
        <w:pStyle w:val="2-"/>
        <w:numPr>
          <w:ilvl w:val="1"/>
          <w:numId w:val="51"/>
        </w:numPr>
        <w:spacing w:before="120" w:after="120"/>
        <w:ind w:left="788" w:hanging="431"/>
        <w:rPr>
          <w:color w:val="080908"/>
          <w:rtl/>
        </w:rPr>
      </w:pPr>
      <w:r w:rsidRPr="007E53F4">
        <w:rPr>
          <w:rFonts w:hint="eastAsia"/>
          <w:color w:val="080908"/>
          <w:rtl/>
        </w:rPr>
        <w:t>דירוג</w:t>
      </w:r>
      <w:r w:rsidRPr="007E53F4">
        <w:rPr>
          <w:color w:val="080908"/>
          <w:rtl/>
        </w:rPr>
        <w:t xml:space="preserve"> ההצעות</w:t>
      </w:r>
      <w:bookmarkEnd w:id="98"/>
      <w:bookmarkEnd w:id="99"/>
      <w:bookmarkEnd w:id="100"/>
      <w:r w:rsidRPr="007E53F4">
        <w:rPr>
          <w:color w:val="080908"/>
          <w:rtl/>
        </w:rPr>
        <w:t xml:space="preserve"> </w:t>
      </w:r>
    </w:p>
    <w:p w14:paraId="3CDCC58E" w14:textId="53963223" w:rsidR="00327C31" w:rsidRPr="005F3D9A" w:rsidRDefault="002329F3" w:rsidP="00330919">
      <w:pPr>
        <w:pStyle w:val="af4"/>
        <w:numPr>
          <w:ilvl w:val="0"/>
          <w:numId w:val="87"/>
        </w:numPr>
        <w:spacing w:before="120" w:after="120" w:line="360" w:lineRule="auto"/>
        <w:ind w:left="1349" w:hanging="584"/>
        <w:contextualSpacing w:val="0"/>
        <w:jc w:val="both"/>
      </w:pPr>
      <w:r w:rsidRPr="005F3D9A">
        <w:rPr>
          <w:rFonts w:hint="cs"/>
          <w:rtl/>
        </w:rPr>
        <w:t>ראשית יבחנו ההצעות אשר הוגשו ל</w:t>
      </w:r>
      <w:r w:rsidR="00484C2A" w:rsidRPr="005F3D9A">
        <w:rPr>
          <w:rFonts w:hint="cs"/>
          <w:rtl/>
        </w:rPr>
        <w:t>כלל הכמות</w:t>
      </w:r>
      <w:r w:rsidR="00B01CDC" w:rsidRPr="005F3D9A">
        <w:rPr>
          <w:rFonts w:hint="cs"/>
          <w:rtl/>
        </w:rPr>
        <w:t xml:space="preserve">, הכמות המדויקת תהא מפורטת </w:t>
      </w:r>
      <w:proofErr w:type="spellStart"/>
      <w:r w:rsidR="00B01CDC" w:rsidRPr="005F3D9A">
        <w:rPr>
          <w:rFonts w:hint="cs"/>
          <w:rtl/>
        </w:rPr>
        <w:t>במפ"ל</w:t>
      </w:r>
      <w:proofErr w:type="spellEnd"/>
      <w:r w:rsidR="00B01CDC" w:rsidRPr="005F3D9A">
        <w:rPr>
          <w:rFonts w:hint="cs"/>
          <w:rtl/>
        </w:rPr>
        <w:t xml:space="preserve"> פנימי, </w:t>
      </w:r>
      <w:r w:rsidR="00484C2A" w:rsidRPr="005F3D9A">
        <w:rPr>
          <w:rFonts w:hint="cs"/>
          <w:rtl/>
        </w:rPr>
        <w:t xml:space="preserve"> </w:t>
      </w:r>
      <w:r w:rsidRPr="005F3D9A">
        <w:rPr>
          <w:rFonts w:hint="cs"/>
          <w:rtl/>
        </w:rPr>
        <w:t xml:space="preserve">, </w:t>
      </w:r>
      <w:r w:rsidR="00C90EAA" w:rsidRPr="005F3D9A">
        <w:rPr>
          <w:rtl/>
        </w:rPr>
        <w:t xml:space="preserve">ההצעות ידורגו בהתאם לציון </w:t>
      </w:r>
      <w:r w:rsidR="005A3C01" w:rsidRPr="005F3D9A">
        <w:rPr>
          <w:rFonts w:hint="cs"/>
          <w:rtl/>
        </w:rPr>
        <w:t>שהתקבל לאחר שקלול אמות המידה</w:t>
      </w:r>
      <w:r w:rsidR="007607D7" w:rsidRPr="005F3D9A">
        <w:rPr>
          <w:rFonts w:hint="cs"/>
          <w:rtl/>
        </w:rPr>
        <w:t xml:space="preserve"> הקבוע</w:t>
      </w:r>
      <w:r w:rsidR="00BA3488" w:rsidRPr="005F3D9A">
        <w:rPr>
          <w:rFonts w:hint="cs"/>
          <w:rtl/>
        </w:rPr>
        <w:t>ות</w:t>
      </w:r>
      <w:r w:rsidR="007607D7" w:rsidRPr="005F3D9A">
        <w:rPr>
          <w:rFonts w:hint="cs"/>
          <w:rtl/>
        </w:rPr>
        <w:t xml:space="preserve"> במכרז,</w:t>
      </w:r>
      <w:r w:rsidR="00C90EAA" w:rsidRPr="005F3D9A">
        <w:rPr>
          <w:rtl/>
        </w:rPr>
        <w:t xml:space="preserve"> כאשר ההצעה בעלת הציון הגבוה ביותר תדורג ראשונה</w:t>
      </w:r>
      <w:r w:rsidR="00B56758" w:rsidRPr="005F3D9A">
        <w:rPr>
          <w:rFonts w:hint="cs"/>
          <w:rtl/>
        </w:rPr>
        <w:t>, לאחר</w:t>
      </w:r>
      <w:r w:rsidR="00CC6A33" w:rsidRPr="005F3D9A">
        <w:rPr>
          <w:rFonts w:hint="cs"/>
          <w:rtl/>
        </w:rPr>
        <w:t>י</w:t>
      </w:r>
      <w:r w:rsidR="00B56758" w:rsidRPr="005F3D9A">
        <w:rPr>
          <w:rFonts w:hint="cs"/>
          <w:rtl/>
        </w:rPr>
        <w:t>ה ההצעה עם הניקוד השני בטיבו, וכן הלאה</w:t>
      </w:r>
      <w:r w:rsidR="00125AFD" w:rsidRPr="005F3D9A">
        <w:rPr>
          <w:rFonts w:hint="cs"/>
          <w:rtl/>
        </w:rPr>
        <w:t>.</w:t>
      </w:r>
      <w:r w:rsidRPr="005F3D9A">
        <w:rPr>
          <w:rFonts w:hint="cs"/>
          <w:rtl/>
        </w:rPr>
        <w:t xml:space="preserve"> </w:t>
      </w:r>
    </w:p>
    <w:p w14:paraId="4B3426FA" w14:textId="21623EAF" w:rsidR="00C430E2" w:rsidRDefault="002329F3" w:rsidP="00330919">
      <w:pPr>
        <w:pStyle w:val="af4"/>
        <w:numPr>
          <w:ilvl w:val="0"/>
          <w:numId w:val="87"/>
        </w:numPr>
        <w:spacing w:before="120" w:after="120" w:line="360" w:lineRule="auto"/>
        <w:ind w:left="1349" w:hanging="584"/>
        <w:contextualSpacing w:val="0"/>
        <w:jc w:val="both"/>
      </w:pPr>
      <w:r w:rsidRPr="005F3D9A">
        <w:rPr>
          <w:rFonts w:hint="cs"/>
          <w:rtl/>
        </w:rPr>
        <w:t xml:space="preserve">ככל שלא הוגשו הצעות כאמור, יבחנו ההצעות שהוגשו </w:t>
      </w:r>
      <w:r w:rsidR="007547A5" w:rsidRPr="005F3D9A">
        <w:rPr>
          <w:rFonts w:hint="cs"/>
          <w:rtl/>
        </w:rPr>
        <w:t>ל</w:t>
      </w:r>
      <w:r w:rsidR="00B01CDC" w:rsidRPr="005F3D9A">
        <w:rPr>
          <w:rFonts w:hint="cs"/>
          <w:rtl/>
        </w:rPr>
        <w:t xml:space="preserve">הצעת המחיר </w:t>
      </w:r>
      <w:proofErr w:type="spellStart"/>
      <w:r w:rsidR="00B01CDC" w:rsidRPr="005F3D9A">
        <w:rPr>
          <w:rFonts w:hint="cs"/>
          <w:rtl/>
        </w:rPr>
        <w:t>השניה</w:t>
      </w:r>
      <w:proofErr w:type="spellEnd"/>
      <w:r w:rsidR="00B01CDC" w:rsidRPr="005F3D9A">
        <w:rPr>
          <w:rFonts w:hint="cs"/>
          <w:rtl/>
        </w:rPr>
        <w:t xml:space="preserve">. </w:t>
      </w:r>
      <w:r w:rsidRPr="005F3D9A">
        <w:rPr>
          <w:rtl/>
        </w:rPr>
        <w:t xml:space="preserve">ההצעות ידורגו בהתאם לציון </w:t>
      </w:r>
      <w:r w:rsidRPr="005F3D9A">
        <w:rPr>
          <w:rFonts w:hint="cs"/>
          <w:rtl/>
        </w:rPr>
        <w:t xml:space="preserve">שהתקבל לאחר שקלול אמות המידה הקבועות </w:t>
      </w:r>
      <w:r w:rsidRPr="005F3D9A">
        <w:rPr>
          <w:rFonts w:hint="cs"/>
          <w:rtl/>
        </w:rPr>
        <w:lastRenderedPageBreak/>
        <w:t>במכרז,</w:t>
      </w:r>
      <w:r w:rsidRPr="005F3D9A">
        <w:rPr>
          <w:rtl/>
        </w:rPr>
        <w:t xml:space="preserve"> כאשר ההצעה בעלת הציון הגבוה ביותר תדורג ראשונה</w:t>
      </w:r>
      <w:r w:rsidRPr="005F3D9A">
        <w:rPr>
          <w:rFonts w:hint="cs"/>
          <w:rtl/>
        </w:rPr>
        <w:t>, לאחריה ההצעה עם הניקוד השני בטיבו, וכן הלאה.</w:t>
      </w:r>
      <w:r w:rsidR="00B01CDC" w:rsidRPr="005F3D9A">
        <w:rPr>
          <w:rFonts w:hint="cs"/>
          <w:rtl/>
        </w:rPr>
        <w:t xml:space="preserve"> המשרד יכריז על הזוכים גם על חלק מהכמות שהוצעה על ידם והכל בהתאם לסדר דירוגם ולכמות הנמכרת כפי שנקבע </w:t>
      </w:r>
      <w:proofErr w:type="spellStart"/>
      <w:r w:rsidR="00B01CDC" w:rsidRPr="005F3D9A">
        <w:rPr>
          <w:rFonts w:hint="cs"/>
          <w:rtl/>
        </w:rPr>
        <w:t>במפ"ל</w:t>
      </w:r>
      <w:proofErr w:type="spellEnd"/>
      <w:r w:rsidR="00B01CDC" w:rsidRPr="005F3D9A">
        <w:rPr>
          <w:rFonts w:hint="cs"/>
          <w:rtl/>
        </w:rPr>
        <w:t xml:space="preserve"> הפנימי. </w:t>
      </w:r>
      <w:r w:rsidRPr="005F3D9A">
        <w:rPr>
          <w:rFonts w:hint="cs"/>
          <w:rtl/>
        </w:rPr>
        <w:t xml:space="preserve"> </w:t>
      </w:r>
      <w:bookmarkStart w:id="101" w:name="show_IsNotHumanResources_1"/>
    </w:p>
    <w:p w14:paraId="4DA42B9A" w14:textId="1E0544FC" w:rsidR="00E84F4A" w:rsidRPr="005F3D9A" w:rsidRDefault="002329F3" w:rsidP="00330919">
      <w:pPr>
        <w:pStyle w:val="af4"/>
        <w:numPr>
          <w:ilvl w:val="0"/>
          <w:numId w:val="87"/>
        </w:numPr>
        <w:spacing w:before="120" w:after="120" w:line="360" w:lineRule="auto"/>
        <w:ind w:left="1349" w:hanging="584"/>
        <w:contextualSpacing w:val="0"/>
        <w:jc w:val="both"/>
        <w:rPr>
          <w:rtl/>
        </w:rPr>
      </w:pPr>
      <w:r w:rsidRPr="005F3D9A">
        <w:rPr>
          <w:rFonts w:hint="cs"/>
          <w:rtl/>
        </w:rPr>
        <w:t xml:space="preserve">בסיום ההליכים האמורים לעיל, רשאי </w:t>
      </w:r>
      <w:r w:rsidRPr="005F3D9A">
        <w:rPr>
          <w:rtl/>
        </w:rPr>
        <w:t>המזמין</w:t>
      </w:r>
      <w:r w:rsidRPr="005F3D9A">
        <w:rPr>
          <w:rFonts w:hint="cs"/>
          <w:rtl/>
        </w:rPr>
        <w:t xml:space="preserve"> לבצע </w:t>
      </w:r>
      <w:r w:rsidRPr="005F3D9A">
        <w:rPr>
          <w:rtl/>
        </w:rPr>
        <w:t xml:space="preserve"> הליך </w:t>
      </w:r>
      <w:proofErr w:type="spellStart"/>
      <w:r w:rsidRPr="005F3D9A">
        <w:rPr>
          <w:rtl/>
        </w:rPr>
        <w:t>תיחור</w:t>
      </w:r>
      <w:proofErr w:type="spellEnd"/>
      <w:r w:rsidRPr="005F3D9A">
        <w:rPr>
          <w:rtl/>
        </w:rPr>
        <w:t xml:space="preserve"> נוסף, בין </w:t>
      </w:r>
      <w:r w:rsidR="00B702A8" w:rsidRPr="005F3D9A">
        <w:rPr>
          <w:rFonts w:hint="cs"/>
          <w:rtl/>
        </w:rPr>
        <w:t xml:space="preserve">חמשת </w:t>
      </w:r>
      <w:r w:rsidRPr="005F3D9A">
        <w:rPr>
          <w:rFonts w:hint="cs"/>
          <w:rtl/>
        </w:rPr>
        <w:t>ההצעות אשר קיב</w:t>
      </w:r>
      <w:r w:rsidRPr="005F3D9A">
        <w:rPr>
          <w:rFonts w:hint="eastAsia"/>
          <w:rtl/>
        </w:rPr>
        <w:t>לו</w:t>
      </w:r>
      <w:r w:rsidRPr="005F3D9A">
        <w:rPr>
          <w:rtl/>
        </w:rPr>
        <w:t xml:space="preserve"> </w:t>
      </w:r>
      <w:r w:rsidRPr="005F3D9A">
        <w:rPr>
          <w:rFonts w:hint="eastAsia"/>
          <w:rtl/>
        </w:rPr>
        <w:t>את</w:t>
      </w:r>
      <w:r w:rsidRPr="005F3D9A">
        <w:rPr>
          <w:rtl/>
        </w:rPr>
        <w:t xml:space="preserve"> </w:t>
      </w:r>
      <w:r w:rsidRPr="005F3D9A">
        <w:rPr>
          <w:rFonts w:hint="eastAsia"/>
          <w:rtl/>
        </w:rPr>
        <w:t>הניקוד</w:t>
      </w:r>
      <w:r w:rsidRPr="005F3D9A">
        <w:rPr>
          <w:rtl/>
        </w:rPr>
        <w:t xml:space="preserve"> </w:t>
      </w:r>
      <w:r w:rsidRPr="005F3D9A">
        <w:rPr>
          <w:rFonts w:hint="eastAsia"/>
          <w:rtl/>
        </w:rPr>
        <w:t>הגבוה</w:t>
      </w:r>
      <w:r w:rsidRPr="005F3D9A">
        <w:rPr>
          <w:rtl/>
        </w:rPr>
        <w:t xml:space="preserve"> </w:t>
      </w:r>
      <w:r w:rsidRPr="005F3D9A">
        <w:rPr>
          <w:rFonts w:hint="eastAsia"/>
          <w:rtl/>
        </w:rPr>
        <w:t>ביותר</w:t>
      </w:r>
      <w:r w:rsidRPr="005F3D9A">
        <w:rPr>
          <w:rtl/>
        </w:rPr>
        <w:t xml:space="preserve"> </w:t>
      </w:r>
      <w:r w:rsidRPr="005F3D9A">
        <w:rPr>
          <w:rFonts w:hint="eastAsia"/>
          <w:rtl/>
        </w:rPr>
        <w:t>ברכיב</w:t>
      </w:r>
      <w:r w:rsidRPr="005F3D9A">
        <w:rPr>
          <w:rtl/>
        </w:rPr>
        <w:t xml:space="preserve"> </w:t>
      </w:r>
      <w:r w:rsidRPr="005F3D9A">
        <w:rPr>
          <w:rFonts w:hint="eastAsia"/>
          <w:rtl/>
        </w:rPr>
        <w:t>המחיר</w:t>
      </w:r>
      <w:r w:rsidRPr="005F3D9A">
        <w:rPr>
          <w:rtl/>
        </w:rPr>
        <w:t>. כל אח</w:t>
      </w:r>
      <w:r w:rsidRPr="005F3D9A">
        <w:rPr>
          <w:rFonts w:hint="eastAsia"/>
          <w:rtl/>
        </w:rPr>
        <w:t>ד</w:t>
      </w:r>
      <w:r w:rsidRPr="005F3D9A">
        <w:rPr>
          <w:rtl/>
        </w:rPr>
        <w:t xml:space="preserve"> מ</w:t>
      </w:r>
      <w:r w:rsidRPr="005F3D9A">
        <w:rPr>
          <w:rFonts w:hint="eastAsia"/>
          <w:rtl/>
        </w:rPr>
        <w:t>ה</w:t>
      </w:r>
      <w:r w:rsidRPr="005F3D9A">
        <w:rPr>
          <w:rtl/>
        </w:rPr>
        <w:t xml:space="preserve">מציעים </w:t>
      </w:r>
      <w:r w:rsidRPr="005F3D9A">
        <w:rPr>
          <w:rFonts w:hint="eastAsia"/>
          <w:rtl/>
        </w:rPr>
        <w:t>שה</w:t>
      </w:r>
      <w:r w:rsidRPr="005F3D9A">
        <w:rPr>
          <w:rFonts w:hint="cs"/>
          <w:rtl/>
        </w:rPr>
        <w:t>מזמין י</w:t>
      </w:r>
      <w:r w:rsidRPr="005F3D9A">
        <w:rPr>
          <w:rtl/>
        </w:rPr>
        <w:t>פנה אליהם, יוכל להגיש הצעת מחיר מטיבה ביחס להצעת</w:t>
      </w:r>
      <w:r w:rsidRPr="005F3D9A">
        <w:rPr>
          <w:rFonts w:hint="eastAsia"/>
          <w:rtl/>
        </w:rPr>
        <w:t>ו</w:t>
      </w:r>
      <w:r w:rsidRPr="005F3D9A">
        <w:rPr>
          <w:rtl/>
        </w:rPr>
        <w:t xml:space="preserve"> המקורית</w:t>
      </w:r>
      <w:r w:rsidRPr="005F3D9A">
        <w:rPr>
          <w:rFonts w:hint="cs"/>
          <w:rtl/>
        </w:rPr>
        <w:t xml:space="preserve">, תוך עמידה במועדים אותם יקבע המזמין. היה ומציע לא יגיש הצעת מחיר נוספת, תהיה הצעתו הראשונה הצעה סופית למכרז זה. </w:t>
      </w:r>
      <w:r w:rsidRPr="005F3D9A">
        <w:rPr>
          <w:rtl/>
        </w:rPr>
        <w:t xml:space="preserve"> אם ל</w:t>
      </w:r>
      <w:r w:rsidRPr="005F3D9A">
        <w:rPr>
          <w:rFonts w:hint="cs"/>
          <w:rtl/>
        </w:rPr>
        <w:t>אחר שקלול ההצעות לאחר ההליך התחרותי הנוסף , ה</w:t>
      </w:r>
      <w:r w:rsidRPr="005F3D9A">
        <w:rPr>
          <w:rtl/>
        </w:rPr>
        <w:t xml:space="preserve">הצעות </w:t>
      </w:r>
      <w:r w:rsidRPr="005F3D9A">
        <w:rPr>
          <w:rFonts w:hint="cs"/>
          <w:rtl/>
        </w:rPr>
        <w:t>בעלות הציון המשוקלל הגבוה ביותר קיבלו ציון זהה,</w:t>
      </w:r>
      <w:r w:rsidRPr="005F3D9A">
        <w:rPr>
          <w:rtl/>
        </w:rPr>
        <w:t xml:space="preserve"> יפעל המזמין לפי סדר הפעולות הבא עד לבחירת זוכה:</w:t>
      </w:r>
    </w:p>
    <w:p w14:paraId="2E298585" w14:textId="77777777" w:rsidR="00B702A8" w:rsidRPr="005F3D9A" w:rsidRDefault="002329F3" w:rsidP="00330919">
      <w:pPr>
        <w:pStyle w:val="af4"/>
        <w:numPr>
          <w:ilvl w:val="0"/>
          <w:numId w:val="87"/>
        </w:numPr>
        <w:spacing w:before="120" w:after="120" w:line="360" w:lineRule="auto"/>
        <w:ind w:left="1349" w:hanging="584"/>
        <w:contextualSpacing w:val="0"/>
        <w:jc w:val="both"/>
        <w:rPr>
          <w:rtl/>
        </w:rPr>
      </w:pPr>
      <w:r w:rsidRPr="005F3D9A">
        <w:rPr>
          <w:rtl/>
        </w:rPr>
        <w:t xml:space="preserve">אם לאחר שקלול ההצעות לאחר כמפורט </w:t>
      </w:r>
      <w:proofErr w:type="spellStart"/>
      <w:r w:rsidRPr="005F3D9A">
        <w:rPr>
          <w:rtl/>
        </w:rPr>
        <w:t>לעילההליך</w:t>
      </w:r>
      <w:proofErr w:type="spellEnd"/>
      <w:r w:rsidRPr="005F3D9A">
        <w:rPr>
          <w:rtl/>
        </w:rPr>
        <w:t xml:space="preserve"> התחרותי הנוסף , ההצעות בעלות הציון המשוקלל הגבוה ביותר קיבלו ציון זהה, יפעל המזמין לפי סדר הפעולות הבא עד לבחירת זוכה:</w:t>
      </w:r>
    </w:p>
    <w:p w14:paraId="09F3F93D" w14:textId="77777777" w:rsidR="00B702A8" w:rsidRPr="007B5830" w:rsidRDefault="002329F3" w:rsidP="00330919">
      <w:pPr>
        <w:pStyle w:val="af4"/>
        <w:numPr>
          <w:ilvl w:val="1"/>
          <w:numId w:val="88"/>
        </w:numPr>
        <w:spacing w:line="360" w:lineRule="auto"/>
        <w:ind w:left="2184" w:hanging="850"/>
        <w:jc w:val="both"/>
        <w:rPr>
          <w:rtl/>
        </w:rPr>
      </w:pPr>
      <w:r w:rsidRPr="007B5830">
        <w:rPr>
          <w:rtl/>
        </w:rPr>
        <w:t>יפעל בהתאם להוראות סעיפים 2ב ו-2ד לחוק חובת המכרזים, התשנ"ב-1992, בדבר "עסק בשליטת אישה" ובדבר "עידוד משרתי מילואים בעסקים זעירים, קטנים או בינוניים" כהגדרתם שם, וזאת בתנאי שהמציע עומד בדרישות החוק.</w:t>
      </w:r>
    </w:p>
    <w:p w14:paraId="6FAD5C4B" w14:textId="77777777" w:rsidR="00C92E61" w:rsidRPr="002827B7" w:rsidRDefault="002329F3" w:rsidP="00CD1613">
      <w:pPr>
        <w:spacing w:before="240" w:line="360" w:lineRule="auto"/>
        <w:ind w:left="1334"/>
        <w:jc w:val="both"/>
        <w:rPr>
          <w:b/>
          <w:bCs/>
          <w:rtl/>
        </w:rPr>
      </w:pPr>
      <w:r w:rsidRPr="002827B7">
        <w:rPr>
          <w:b/>
          <w:bCs/>
          <w:rtl/>
        </w:rPr>
        <w:t xml:space="preserve">אם עדיין אין הכרעה, יבצע המזמין הליך תחרותי נוסף בין אותן ההצעות במסגרתן כל אחד מהמציעים יוכל להגיש הצעת מחיר מטיבה ביחס להצעתו המקורית או לחלופין לבצע הגרלה בין אותן הצעות על מנת לקבוע את די </w:t>
      </w:r>
    </w:p>
    <w:p w14:paraId="68BA9FDB" w14:textId="77777777" w:rsidR="00C92E61" w:rsidRPr="00EC7B60" w:rsidRDefault="002329F3" w:rsidP="00F205B6">
      <w:pPr>
        <w:pStyle w:val="2-"/>
        <w:rPr>
          <w:rtl/>
        </w:rPr>
      </w:pPr>
      <w:bookmarkStart w:id="102" w:name="_Toc43400598"/>
      <w:bookmarkStart w:id="103" w:name="_Toc44931907"/>
      <w:bookmarkStart w:id="104" w:name="_Toc44931994"/>
      <w:bookmarkStart w:id="105" w:name="_Toc43400599"/>
      <w:bookmarkStart w:id="106" w:name="_Toc44931908"/>
      <w:bookmarkStart w:id="107" w:name="_Toc44931995"/>
      <w:bookmarkStart w:id="108" w:name="_Ref383949155"/>
      <w:bookmarkStart w:id="109" w:name="_Toc407797384"/>
      <w:bookmarkEnd w:id="101"/>
      <w:r w:rsidRPr="00EC7B60">
        <w:rPr>
          <w:rtl/>
        </w:rPr>
        <w:t xml:space="preserve">בחירת </w:t>
      </w:r>
      <w:r w:rsidRPr="00EC7B60">
        <w:rPr>
          <w:rFonts w:hint="eastAsia"/>
          <w:rtl/>
        </w:rPr>
        <w:t>זוכה</w:t>
      </w:r>
      <w:bookmarkEnd w:id="102"/>
      <w:bookmarkEnd w:id="103"/>
      <w:bookmarkEnd w:id="104"/>
      <w:r w:rsidRPr="00EC7B60">
        <w:rPr>
          <w:rtl/>
        </w:rPr>
        <w:t xml:space="preserve"> </w:t>
      </w:r>
    </w:p>
    <w:p w14:paraId="5A938314" w14:textId="77777777" w:rsidR="00C92E61" w:rsidRPr="007B5830" w:rsidRDefault="002329F3" w:rsidP="00330919">
      <w:pPr>
        <w:pStyle w:val="af4"/>
        <w:numPr>
          <w:ilvl w:val="0"/>
          <w:numId w:val="89"/>
        </w:numPr>
        <w:spacing w:before="120" w:after="120" w:line="360" w:lineRule="auto"/>
        <w:ind w:left="1323" w:hanging="556"/>
        <w:jc w:val="both"/>
      </w:pPr>
      <w:bookmarkStart w:id="110" w:name="show_numZohim"/>
      <w:r w:rsidRPr="007B5830">
        <w:rPr>
          <w:rFonts w:hint="cs"/>
          <w:rtl/>
        </w:rPr>
        <w:t>בתום ההליכים המתוארים לעיל, המזמין רשאי להכריז</w:t>
      </w:r>
      <w:r w:rsidRPr="007B5830">
        <w:rPr>
          <w:rtl/>
        </w:rPr>
        <w:t xml:space="preserve"> על</w:t>
      </w:r>
      <w:r w:rsidRPr="007B5830">
        <w:rPr>
          <w:rFonts w:hint="cs"/>
          <w:rtl/>
        </w:rPr>
        <w:t xml:space="preserve"> כל אחד מ</w:t>
      </w:r>
      <w:r w:rsidRPr="007B5830">
        <w:rPr>
          <w:rtl/>
        </w:rPr>
        <w:t>המציע</w:t>
      </w:r>
      <w:r w:rsidRPr="007B5830">
        <w:rPr>
          <w:rFonts w:hint="cs"/>
          <w:rtl/>
        </w:rPr>
        <w:t>ים</w:t>
      </w:r>
      <w:r w:rsidRPr="007B5830">
        <w:rPr>
          <w:rtl/>
        </w:rPr>
        <w:t xml:space="preserve"> שהצע</w:t>
      </w:r>
      <w:r w:rsidRPr="007B5830">
        <w:rPr>
          <w:rFonts w:hint="cs"/>
          <w:rtl/>
        </w:rPr>
        <w:t>תם דורגה במקום הגבוה ביותר</w:t>
      </w:r>
      <w:r w:rsidRPr="007B5830">
        <w:rPr>
          <w:rtl/>
        </w:rPr>
        <w:t xml:space="preserve"> כ</w:t>
      </w:r>
      <w:r w:rsidRPr="007B5830">
        <w:rPr>
          <w:rFonts w:hint="cs"/>
          <w:rtl/>
        </w:rPr>
        <w:t xml:space="preserve">זוכה במכרז </w:t>
      </w:r>
      <w:r w:rsidRPr="007B5830">
        <w:rPr>
          <w:rtl/>
        </w:rPr>
        <w:t>("</w:t>
      </w:r>
      <w:r w:rsidRPr="007B5830">
        <w:rPr>
          <w:rFonts w:hint="eastAsia"/>
          <w:rtl/>
        </w:rPr>
        <w:t>זוכה</w:t>
      </w:r>
      <w:r w:rsidRPr="007B5830">
        <w:rPr>
          <w:rtl/>
        </w:rPr>
        <w:t>")</w:t>
      </w:r>
      <w:r w:rsidRPr="007B5830">
        <w:rPr>
          <w:rFonts w:hint="cs"/>
          <w:rtl/>
        </w:rPr>
        <w:t xml:space="preserve">, בהתאם לדירוגם, וזאת בכפוף לביצוע הפעולות המפורטת להלן, וכן יודיע למציעים האחרים על ההכרזה. כאמור ההכרזה על זוכים תהא עד לכמות המקסימאלית של המלאי כפי שתקבע </w:t>
      </w:r>
      <w:proofErr w:type="spellStart"/>
      <w:r w:rsidRPr="007B5830">
        <w:rPr>
          <w:rFonts w:hint="cs"/>
          <w:rtl/>
        </w:rPr>
        <w:t>במפ"ל</w:t>
      </w:r>
      <w:proofErr w:type="spellEnd"/>
      <w:r w:rsidRPr="007B5830">
        <w:rPr>
          <w:rFonts w:hint="cs"/>
          <w:rtl/>
        </w:rPr>
        <w:t xml:space="preserve"> ולאחר ובכפוף לתוצאות המכרז של אחסון </w:t>
      </w:r>
      <w:proofErr w:type="spellStart"/>
      <w:r w:rsidRPr="007B5830">
        <w:rPr>
          <w:rFonts w:hint="cs"/>
          <w:rtl/>
        </w:rPr>
        <w:t>ורענון</w:t>
      </w:r>
      <w:proofErr w:type="spellEnd"/>
      <w:r w:rsidRPr="007B5830">
        <w:rPr>
          <w:rFonts w:hint="cs"/>
          <w:rtl/>
        </w:rPr>
        <w:t xml:space="preserve"> מלאי בבעלות נותן השירותים שעתיד המשרד לפרסם</w:t>
      </w:r>
      <w:r w:rsidRPr="007B5830">
        <w:rPr>
          <w:rtl/>
        </w:rPr>
        <w:t>.</w:t>
      </w:r>
      <w:r w:rsidRPr="007B5830">
        <w:rPr>
          <w:rFonts w:hint="cs"/>
          <w:rtl/>
        </w:rPr>
        <w:t xml:space="preserve"> </w:t>
      </w:r>
      <w:bookmarkEnd w:id="110"/>
    </w:p>
    <w:p w14:paraId="68186D08" w14:textId="77777777" w:rsidR="00C92E61" w:rsidRPr="007B5830" w:rsidRDefault="002329F3" w:rsidP="00330919">
      <w:pPr>
        <w:pStyle w:val="af4"/>
        <w:numPr>
          <w:ilvl w:val="0"/>
          <w:numId w:val="89"/>
        </w:numPr>
        <w:spacing w:before="120" w:after="120" w:line="360" w:lineRule="auto"/>
        <w:ind w:left="1323" w:hanging="556"/>
        <w:jc w:val="both"/>
        <w:rPr>
          <w:rtl/>
        </w:rPr>
      </w:pPr>
      <w:r w:rsidRPr="007B5830">
        <w:rPr>
          <w:rFonts w:hint="cs"/>
          <w:rtl/>
        </w:rPr>
        <w:t xml:space="preserve">ככל שלא יבחרו זוכים לכל הכמות המקסימאלית שנקבעה </w:t>
      </w:r>
      <w:proofErr w:type="spellStart"/>
      <w:r w:rsidRPr="007B5830">
        <w:rPr>
          <w:rFonts w:hint="cs"/>
          <w:rtl/>
        </w:rPr>
        <w:t>במפ"ל</w:t>
      </w:r>
      <w:proofErr w:type="spellEnd"/>
      <w:r w:rsidRPr="007B5830">
        <w:rPr>
          <w:rFonts w:hint="cs"/>
          <w:rtl/>
        </w:rPr>
        <w:t xml:space="preserve"> יהא ראשי המשרד להציע לזוכים להרחיב את זכייתם עד לכמות המקסימאלית שנותרה. ההצעה לזוכים תהא בהתאם לסדר דירוגם. המשרד לא יהא חייב לפנות לכלל הזוכים שדורגו ויוכל לפנות רק לזוכים הראשונים בהתאם לשיקול דעתו הבלעדי. </w:t>
      </w:r>
    </w:p>
    <w:p w14:paraId="0C1BB2C9" w14:textId="77777777" w:rsidR="001F7139" w:rsidRPr="007E53F4" w:rsidRDefault="002329F3" w:rsidP="00084963">
      <w:pPr>
        <w:pStyle w:val="2-"/>
        <w:spacing w:before="120" w:after="120"/>
        <w:ind w:left="788" w:hanging="431"/>
        <w:rPr>
          <w:color w:val="080908"/>
          <w:rtl/>
        </w:rPr>
      </w:pPr>
      <w:r w:rsidRPr="007E53F4">
        <w:rPr>
          <w:rFonts w:hint="eastAsia"/>
          <w:color w:val="080908"/>
          <w:rtl/>
        </w:rPr>
        <w:t>כשירים</w:t>
      </w:r>
      <w:r w:rsidRPr="007E53F4">
        <w:rPr>
          <w:color w:val="080908"/>
          <w:rtl/>
        </w:rPr>
        <w:t xml:space="preserve"> </w:t>
      </w:r>
      <w:proofErr w:type="spellStart"/>
      <w:r w:rsidRPr="007E53F4">
        <w:rPr>
          <w:rFonts w:hint="eastAsia"/>
          <w:color w:val="080908"/>
          <w:rtl/>
        </w:rPr>
        <w:t>לזכיה</w:t>
      </w:r>
      <w:bookmarkEnd w:id="105"/>
      <w:bookmarkEnd w:id="106"/>
      <w:bookmarkEnd w:id="107"/>
      <w:proofErr w:type="spellEnd"/>
    </w:p>
    <w:p w14:paraId="1DA68B8F" w14:textId="77777777" w:rsidR="00EE3D55" w:rsidRPr="007B5830" w:rsidRDefault="002329F3" w:rsidP="00330919">
      <w:pPr>
        <w:pStyle w:val="af4"/>
        <w:numPr>
          <w:ilvl w:val="0"/>
          <w:numId w:val="90"/>
        </w:numPr>
        <w:spacing w:before="120" w:after="120" w:line="360" w:lineRule="auto"/>
        <w:ind w:left="1334" w:hanging="567"/>
        <w:jc w:val="both"/>
      </w:pPr>
      <w:r w:rsidRPr="007B5830">
        <w:rPr>
          <w:rFonts w:hint="cs"/>
          <w:rtl/>
        </w:rPr>
        <w:t>המזמין יהיה</w:t>
      </w:r>
      <w:r w:rsidRPr="007B5830">
        <w:rPr>
          <w:rtl/>
        </w:rPr>
        <w:t xml:space="preserve"> רשאי לבחור </w:t>
      </w:r>
      <w:r w:rsidR="00A239B9" w:rsidRPr="007B5830">
        <w:rPr>
          <w:rFonts w:hint="cs"/>
          <w:rtl/>
        </w:rPr>
        <w:t>כשירים במכרז ("</w:t>
      </w:r>
      <w:r w:rsidR="00A239B9" w:rsidRPr="007B5830">
        <w:rPr>
          <w:rFonts w:hint="eastAsia"/>
          <w:rtl/>
        </w:rPr>
        <w:t>הכשיר</w:t>
      </w:r>
      <w:r w:rsidR="00A239B9" w:rsidRPr="007B5830">
        <w:rPr>
          <w:rFonts w:hint="cs"/>
          <w:rtl/>
        </w:rPr>
        <w:t>"), וזאת בהתאם לסדר דירוג</w:t>
      </w:r>
      <w:r w:rsidR="00BB2F40" w:rsidRPr="007B5830">
        <w:rPr>
          <w:rFonts w:hint="cs"/>
          <w:rtl/>
        </w:rPr>
        <w:t xml:space="preserve"> ההצעות</w:t>
      </w:r>
      <w:r w:rsidR="00A239B9" w:rsidRPr="007B5830">
        <w:rPr>
          <w:rFonts w:hint="cs"/>
          <w:rtl/>
        </w:rPr>
        <w:t xml:space="preserve"> במכרז</w:t>
      </w:r>
      <w:r w:rsidRPr="007B5830">
        <w:rPr>
          <w:rtl/>
        </w:rPr>
        <w:t>.</w:t>
      </w:r>
      <w:r w:rsidR="00A239B9" w:rsidRPr="007B5830">
        <w:rPr>
          <w:rFonts w:hint="cs"/>
          <w:rtl/>
        </w:rPr>
        <w:t xml:space="preserve"> </w:t>
      </w:r>
      <w:bookmarkStart w:id="111" w:name="_Ref383951818"/>
      <w:bookmarkStart w:id="112" w:name="_Toc407797385"/>
      <w:bookmarkStart w:id="113" w:name="_Ref514747732"/>
      <w:r w:rsidR="00616026" w:rsidRPr="007B5830">
        <w:rPr>
          <w:rFonts w:hint="cs"/>
          <w:rtl/>
        </w:rPr>
        <w:t xml:space="preserve">אם </w:t>
      </w:r>
      <w:r w:rsidRPr="007B5830">
        <w:rPr>
          <w:rFonts w:hint="cs"/>
          <w:rtl/>
        </w:rPr>
        <w:t>תבוטל זכייתו של זוכה במכרז</w:t>
      </w:r>
      <w:r w:rsidR="00A239B9" w:rsidRPr="007B5830">
        <w:rPr>
          <w:rFonts w:hint="cs"/>
          <w:rtl/>
        </w:rPr>
        <w:t>,</w:t>
      </w:r>
      <w:r w:rsidRPr="007B5830">
        <w:rPr>
          <w:rFonts w:hint="cs"/>
          <w:rtl/>
        </w:rPr>
        <w:t xml:space="preserve"> מכל סיבה שהיא</w:t>
      </w:r>
      <w:r w:rsidR="00A239B9" w:rsidRPr="007B5830">
        <w:rPr>
          <w:rFonts w:hint="cs"/>
          <w:rtl/>
        </w:rPr>
        <w:t>,</w:t>
      </w:r>
      <w:r w:rsidRPr="007B5830">
        <w:rPr>
          <w:rFonts w:hint="cs"/>
          <w:rtl/>
        </w:rPr>
        <w:t xml:space="preserve"> , רשאי </w:t>
      </w:r>
      <w:r w:rsidRPr="007B5830">
        <w:rPr>
          <w:rFonts w:hint="cs"/>
          <w:rtl/>
        </w:rPr>
        <w:lastRenderedPageBreak/>
        <w:t>המזמין להכריז על הכשיר הבא אחריו כזוכה בכפוף לעמידה בדרישות המנויות ל</w:t>
      </w:r>
      <w:r w:rsidR="005A5E72" w:rsidRPr="007B5830">
        <w:rPr>
          <w:rFonts w:hint="cs"/>
          <w:rtl/>
        </w:rPr>
        <w:t>הלן</w:t>
      </w:r>
      <w:r w:rsidR="00A239B9" w:rsidRPr="007B5830">
        <w:rPr>
          <w:rFonts w:hint="cs"/>
          <w:rtl/>
        </w:rPr>
        <w:t xml:space="preserve"> בנוגע לזוכה במכרז</w:t>
      </w:r>
      <w:r w:rsidRPr="007B5830">
        <w:rPr>
          <w:rFonts w:hint="cs"/>
          <w:rtl/>
        </w:rPr>
        <w:t xml:space="preserve">. </w:t>
      </w:r>
    </w:p>
    <w:bookmarkEnd w:id="111"/>
    <w:bookmarkEnd w:id="112"/>
    <w:bookmarkEnd w:id="113"/>
    <w:p w14:paraId="1944ABD1" w14:textId="77777777" w:rsidR="001754C3" w:rsidRPr="007E53F4" w:rsidRDefault="002329F3" w:rsidP="00084963">
      <w:pPr>
        <w:pStyle w:val="2-"/>
        <w:spacing w:before="120" w:after="120"/>
        <w:ind w:left="788" w:hanging="431"/>
        <w:rPr>
          <w:color w:val="080908"/>
          <w:rtl/>
        </w:rPr>
      </w:pPr>
      <w:r w:rsidRPr="007E53F4">
        <w:rPr>
          <w:rFonts w:hint="cs"/>
          <w:color w:val="080908"/>
          <w:rtl/>
        </w:rPr>
        <w:t>תנאים לחתימ</w:t>
      </w:r>
      <w:r w:rsidR="003A5385" w:rsidRPr="007E53F4">
        <w:rPr>
          <w:rFonts w:hint="cs"/>
          <w:color w:val="080908"/>
          <w:rtl/>
        </w:rPr>
        <w:t xml:space="preserve">ה </w:t>
      </w:r>
      <w:r w:rsidRPr="007E53F4">
        <w:rPr>
          <w:rFonts w:hint="cs"/>
          <w:color w:val="080908"/>
          <w:rtl/>
        </w:rPr>
        <w:t>על הסכם ההתקשרות</w:t>
      </w:r>
      <w:r w:rsidRPr="007E53F4">
        <w:rPr>
          <w:color w:val="080908"/>
          <w:rtl/>
        </w:rPr>
        <w:t xml:space="preserve"> </w:t>
      </w:r>
      <w:r w:rsidR="003A5385" w:rsidRPr="007E53F4">
        <w:rPr>
          <w:rFonts w:hint="cs"/>
          <w:color w:val="080908"/>
          <w:rtl/>
        </w:rPr>
        <w:t>עם הזוכה</w:t>
      </w:r>
    </w:p>
    <w:p w14:paraId="7A80339C" w14:textId="77777777" w:rsidR="00B56758" w:rsidRPr="006D5BC9" w:rsidRDefault="002329F3" w:rsidP="00330919">
      <w:pPr>
        <w:pStyle w:val="af4"/>
        <w:numPr>
          <w:ilvl w:val="0"/>
          <w:numId w:val="91"/>
        </w:numPr>
        <w:spacing w:before="120" w:after="120" w:line="360" w:lineRule="auto"/>
        <w:ind w:left="1334" w:hanging="567"/>
        <w:jc w:val="both"/>
        <w:rPr>
          <w:rtl/>
        </w:rPr>
      </w:pPr>
      <w:r w:rsidRPr="006D5BC9">
        <w:rPr>
          <w:rFonts w:hint="cs"/>
          <w:rtl/>
        </w:rPr>
        <w:t xml:space="preserve">כתנאי לחתימת המזמין על הסכם ההתקשרות, על </w:t>
      </w:r>
      <w:r w:rsidR="000977D6" w:rsidRPr="006D5BC9">
        <w:rPr>
          <w:rFonts w:hint="cs"/>
          <w:rtl/>
        </w:rPr>
        <w:t>הזוכה</w:t>
      </w:r>
      <w:r w:rsidRPr="006D5BC9">
        <w:rPr>
          <w:rFonts w:hint="cs"/>
          <w:rtl/>
        </w:rPr>
        <w:t xml:space="preserve"> לבצע את הפעולות הבאות</w:t>
      </w:r>
      <w:r w:rsidR="007C3B87" w:rsidRPr="006D5BC9">
        <w:rPr>
          <w:rFonts w:hint="cs"/>
          <w:rtl/>
        </w:rPr>
        <w:t>, בפרק זמן שיוגדר על ידי המזמין</w:t>
      </w:r>
      <w:r w:rsidRPr="006D5BC9">
        <w:rPr>
          <w:rFonts w:hint="cs"/>
          <w:rtl/>
        </w:rPr>
        <w:t xml:space="preserve">: </w:t>
      </w:r>
    </w:p>
    <w:p w14:paraId="2348DAD7" w14:textId="77777777" w:rsidR="00280F8B" w:rsidRPr="00915A53" w:rsidRDefault="002329F3" w:rsidP="00330919">
      <w:pPr>
        <w:pStyle w:val="af4"/>
        <w:numPr>
          <w:ilvl w:val="1"/>
          <w:numId w:val="92"/>
        </w:numPr>
        <w:spacing w:before="120" w:after="120" w:line="360" w:lineRule="auto"/>
        <w:ind w:left="2326" w:hanging="850"/>
        <w:jc w:val="both"/>
        <w:rPr>
          <w:color w:val="080908"/>
          <w:rtl/>
        </w:rPr>
      </w:pPr>
      <w:r w:rsidRPr="00915A53">
        <w:rPr>
          <w:rFonts w:hint="cs"/>
          <w:color w:val="080908"/>
          <w:rtl/>
        </w:rPr>
        <w:t>אם</w:t>
      </w:r>
      <w:r w:rsidRPr="00915A53">
        <w:rPr>
          <w:color w:val="080908"/>
          <w:rtl/>
        </w:rPr>
        <w:t xml:space="preserve"> הזוכה </w:t>
      </w:r>
      <w:r w:rsidRPr="00915A53">
        <w:rPr>
          <w:rFonts w:hint="cs"/>
          <w:color w:val="080908"/>
          <w:rtl/>
        </w:rPr>
        <w:t>הוא</w:t>
      </w:r>
      <w:r w:rsidRPr="00915A53">
        <w:rPr>
          <w:color w:val="080908"/>
          <w:rtl/>
        </w:rPr>
        <w:t xml:space="preserve"> </w:t>
      </w:r>
      <w:r w:rsidRPr="00915A53">
        <w:rPr>
          <w:rFonts w:hint="cs"/>
          <w:color w:val="080908"/>
          <w:rtl/>
        </w:rPr>
        <w:t>חברה, למעט חברה ממשלתית</w:t>
      </w:r>
      <w:r w:rsidRPr="00915A53">
        <w:rPr>
          <w:color w:val="080908"/>
          <w:rtl/>
        </w:rPr>
        <w:t>, ע</w:t>
      </w:r>
      <w:r w:rsidR="00C72A25" w:rsidRPr="00915A53">
        <w:rPr>
          <w:rFonts w:hint="cs"/>
          <w:color w:val="080908"/>
          <w:rtl/>
        </w:rPr>
        <w:t>ליו</w:t>
      </w:r>
      <w:r w:rsidRPr="00915A53">
        <w:rPr>
          <w:color w:val="080908"/>
          <w:rtl/>
        </w:rPr>
        <w:t xml:space="preserve"> ל</w:t>
      </w:r>
      <w:r w:rsidRPr="00915A53">
        <w:rPr>
          <w:rFonts w:hint="cs"/>
          <w:color w:val="080908"/>
          <w:rtl/>
        </w:rPr>
        <w:t>ה</w:t>
      </w:r>
      <w:r w:rsidRPr="00915A53">
        <w:rPr>
          <w:color w:val="080908"/>
          <w:rtl/>
        </w:rPr>
        <w:t xml:space="preserve">עביר אישור מעודכן כי </w:t>
      </w:r>
      <w:r w:rsidR="00C72A25" w:rsidRPr="00915A53">
        <w:rPr>
          <w:rFonts w:hint="cs"/>
          <w:color w:val="080908"/>
          <w:rtl/>
        </w:rPr>
        <w:t>החברה אינה רשומה כ</w:t>
      </w:r>
      <w:r w:rsidRPr="00915A53">
        <w:rPr>
          <w:rFonts w:hint="cs"/>
          <w:color w:val="080908"/>
          <w:rtl/>
        </w:rPr>
        <w:t>מפרת חוק ואינה מצויה בהתראה לפני רישום כחברה מפרת חוק. ניתן להיעזר ב</w:t>
      </w:r>
      <w:hyperlink r:id="rId18" w:tooltip="אתר להפקת אישורים אודות חברות לפי חוק במסחר" w:history="1">
        <w:r w:rsidR="00280F8B" w:rsidRPr="007E53F4">
          <w:rPr>
            <w:rStyle w:val="Hyperlink"/>
            <w:rFonts w:hint="cs"/>
            <w:rtl/>
          </w:rPr>
          <w:t>אתר הגיידסטאר</w:t>
        </w:r>
      </w:hyperlink>
      <w:r w:rsidRPr="00915A53">
        <w:rPr>
          <w:rFonts w:hint="cs"/>
          <w:color w:val="080908"/>
          <w:rtl/>
        </w:rPr>
        <w:t xml:space="preserve">. </w:t>
      </w:r>
      <w:r w:rsidRPr="00915A53">
        <w:rPr>
          <w:color w:val="080908"/>
          <w:rtl/>
        </w:rPr>
        <w:t xml:space="preserve"> </w:t>
      </w:r>
    </w:p>
    <w:p w14:paraId="3D0024A0" w14:textId="77777777" w:rsidR="00A1050C" w:rsidRPr="00915A53" w:rsidRDefault="002329F3" w:rsidP="00330919">
      <w:pPr>
        <w:pStyle w:val="af4"/>
        <w:numPr>
          <w:ilvl w:val="1"/>
          <w:numId w:val="92"/>
        </w:numPr>
        <w:spacing w:before="120" w:after="120" w:line="360" w:lineRule="auto"/>
        <w:ind w:left="2326" w:hanging="850"/>
        <w:jc w:val="both"/>
        <w:rPr>
          <w:color w:val="080908"/>
          <w:rtl/>
        </w:rPr>
      </w:pPr>
      <w:r w:rsidRPr="00915A53">
        <w:rPr>
          <w:rFonts w:hint="cs"/>
          <w:color w:val="080908"/>
          <w:rtl/>
        </w:rPr>
        <w:t xml:space="preserve">אם </w:t>
      </w:r>
      <w:r w:rsidR="00376312" w:rsidRPr="00915A53">
        <w:rPr>
          <w:rFonts w:hint="cs"/>
          <w:color w:val="080908"/>
          <w:rtl/>
        </w:rPr>
        <w:t>הזוכה הוא עמותה</w:t>
      </w:r>
      <w:r w:rsidR="006F782B" w:rsidRPr="00915A53">
        <w:rPr>
          <w:rFonts w:hint="cs"/>
          <w:color w:val="080908"/>
          <w:rtl/>
        </w:rPr>
        <w:t>, הקדש, אגודה עותומאנית</w:t>
      </w:r>
      <w:r w:rsidR="00376312" w:rsidRPr="00915A53">
        <w:rPr>
          <w:rFonts w:hint="cs"/>
          <w:color w:val="080908"/>
          <w:rtl/>
        </w:rPr>
        <w:t xml:space="preserve"> או חברה לתועלת הציבור </w:t>
      </w:r>
      <w:r w:rsidRPr="00915A53">
        <w:rPr>
          <w:color w:val="080908"/>
          <w:rtl/>
        </w:rPr>
        <w:t>–</w:t>
      </w:r>
      <w:r w:rsidR="00376312" w:rsidRPr="00915A53">
        <w:rPr>
          <w:rFonts w:hint="cs"/>
          <w:color w:val="080908"/>
          <w:rtl/>
        </w:rPr>
        <w:t xml:space="preserve"> </w:t>
      </w:r>
    </w:p>
    <w:p w14:paraId="4989E2A5" w14:textId="169E6568" w:rsidR="006F782B" w:rsidRPr="007E53F4" w:rsidRDefault="002329F3" w:rsidP="005D2336">
      <w:pPr>
        <w:pStyle w:val="5-"/>
        <w:numPr>
          <w:ilvl w:val="2"/>
          <w:numId w:val="93"/>
        </w:numPr>
        <w:ind w:left="3464"/>
        <w:jc w:val="left"/>
        <w:rPr>
          <w:color w:val="080908"/>
          <w:rtl/>
        </w:rPr>
      </w:pPr>
      <w:r w:rsidRPr="007E53F4">
        <w:rPr>
          <w:rFonts w:hint="cs"/>
          <w:color w:val="080908"/>
          <w:rtl/>
        </w:rPr>
        <w:t xml:space="preserve">הגשת אישור ניהול תקין </w:t>
      </w:r>
      <w:r w:rsidRPr="007E53F4">
        <w:rPr>
          <w:rFonts w:hint="eastAsia"/>
          <w:color w:val="080908"/>
          <w:rtl/>
        </w:rPr>
        <w:t>מאת</w:t>
      </w:r>
      <w:r w:rsidRPr="007E53F4">
        <w:rPr>
          <w:color w:val="080908"/>
          <w:rtl/>
        </w:rPr>
        <w:t xml:space="preserve"> </w:t>
      </w:r>
      <w:r w:rsidRPr="007E53F4">
        <w:rPr>
          <w:rFonts w:hint="eastAsia"/>
          <w:color w:val="080908"/>
          <w:rtl/>
        </w:rPr>
        <w:t>רשם</w:t>
      </w:r>
      <w:r w:rsidRPr="007E53F4">
        <w:rPr>
          <w:color w:val="080908"/>
          <w:rtl/>
        </w:rPr>
        <w:t xml:space="preserve"> </w:t>
      </w:r>
      <w:r w:rsidRPr="007E53F4">
        <w:rPr>
          <w:rFonts w:hint="eastAsia"/>
          <w:color w:val="080908"/>
          <w:rtl/>
        </w:rPr>
        <w:t>העמותות</w:t>
      </w:r>
      <w:r w:rsidRPr="007E53F4">
        <w:rPr>
          <w:color w:val="080908"/>
          <w:rtl/>
        </w:rPr>
        <w:t xml:space="preserve"> </w:t>
      </w:r>
      <w:r w:rsidRPr="007E53F4">
        <w:rPr>
          <w:rFonts w:hint="eastAsia"/>
          <w:color w:val="080908"/>
          <w:rtl/>
        </w:rPr>
        <w:t>או</w:t>
      </w:r>
      <w:r w:rsidRPr="007E53F4">
        <w:rPr>
          <w:color w:val="080908"/>
          <w:rtl/>
        </w:rPr>
        <w:t xml:space="preserve"> </w:t>
      </w:r>
      <w:r w:rsidRPr="007E53F4">
        <w:rPr>
          <w:rFonts w:hint="eastAsia"/>
          <w:color w:val="080908"/>
          <w:rtl/>
        </w:rPr>
        <w:t>רשם</w:t>
      </w:r>
      <w:r w:rsidRPr="007E53F4">
        <w:rPr>
          <w:color w:val="080908"/>
          <w:rtl/>
        </w:rPr>
        <w:t xml:space="preserve"> </w:t>
      </w:r>
      <w:r w:rsidRPr="007E53F4">
        <w:rPr>
          <w:rFonts w:hint="eastAsia"/>
          <w:color w:val="080908"/>
          <w:rtl/>
        </w:rPr>
        <w:t>ההקדשות</w:t>
      </w:r>
      <w:r w:rsidRPr="007E53F4">
        <w:rPr>
          <w:rFonts w:hint="cs"/>
          <w:color w:val="080908"/>
          <w:rtl/>
        </w:rPr>
        <w:t>,</w:t>
      </w:r>
      <w:r w:rsidRPr="007E53F4">
        <w:rPr>
          <w:color w:val="080908"/>
          <w:rtl/>
        </w:rPr>
        <w:t xml:space="preserve"> </w:t>
      </w:r>
      <w:r w:rsidRPr="007E53F4">
        <w:rPr>
          <w:rFonts w:hint="eastAsia"/>
          <w:color w:val="080908"/>
          <w:rtl/>
        </w:rPr>
        <w:t>לפי</w:t>
      </w:r>
      <w:r w:rsidRPr="007E53F4">
        <w:rPr>
          <w:color w:val="080908"/>
          <w:rtl/>
        </w:rPr>
        <w:t xml:space="preserve"> </w:t>
      </w:r>
      <w:r w:rsidRPr="007E53F4">
        <w:rPr>
          <w:rFonts w:hint="eastAsia"/>
          <w:color w:val="080908"/>
          <w:rtl/>
        </w:rPr>
        <w:t>העניין</w:t>
      </w:r>
      <w:r w:rsidRPr="007E53F4">
        <w:rPr>
          <w:color w:val="080908"/>
          <w:rtl/>
        </w:rPr>
        <w:t xml:space="preserve">, </w:t>
      </w:r>
      <w:r w:rsidRPr="007E53F4">
        <w:rPr>
          <w:rFonts w:hint="eastAsia"/>
          <w:color w:val="080908"/>
          <w:rtl/>
        </w:rPr>
        <w:t>המעיד</w:t>
      </w:r>
      <w:r w:rsidRPr="007E53F4">
        <w:rPr>
          <w:color w:val="080908"/>
          <w:rtl/>
        </w:rPr>
        <w:t xml:space="preserve"> </w:t>
      </w:r>
      <w:r w:rsidRPr="007E53F4">
        <w:rPr>
          <w:rFonts w:hint="eastAsia"/>
          <w:color w:val="080908"/>
          <w:rtl/>
        </w:rPr>
        <w:t>כי</w:t>
      </w:r>
      <w:r w:rsidRPr="007E53F4">
        <w:rPr>
          <w:color w:val="080908"/>
          <w:rtl/>
        </w:rPr>
        <w:t xml:space="preserve"> </w:t>
      </w:r>
      <w:r w:rsidRPr="007E53F4">
        <w:rPr>
          <w:rFonts w:hint="eastAsia"/>
          <w:color w:val="080908"/>
          <w:rtl/>
        </w:rPr>
        <w:t>הגוף</w:t>
      </w:r>
      <w:r w:rsidRPr="007E53F4">
        <w:rPr>
          <w:color w:val="080908"/>
          <w:rtl/>
        </w:rPr>
        <w:t xml:space="preserve"> </w:t>
      </w:r>
      <w:r w:rsidRPr="007E53F4">
        <w:rPr>
          <w:rFonts w:hint="eastAsia"/>
          <w:color w:val="080908"/>
          <w:rtl/>
        </w:rPr>
        <w:t>מקיים</w:t>
      </w:r>
      <w:r w:rsidRPr="007E53F4">
        <w:rPr>
          <w:color w:val="080908"/>
          <w:rtl/>
        </w:rPr>
        <w:t xml:space="preserve"> </w:t>
      </w:r>
      <w:r w:rsidRPr="007E53F4">
        <w:rPr>
          <w:rFonts w:hint="eastAsia"/>
          <w:color w:val="080908"/>
          <w:rtl/>
        </w:rPr>
        <w:t>את</w:t>
      </w:r>
      <w:r w:rsidRPr="007E53F4">
        <w:rPr>
          <w:color w:val="080908"/>
          <w:rtl/>
        </w:rPr>
        <w:t xml:space="preserve"> </w:t>
      </w:r>
      <w:r w:rsidRPr="007E53F4">
        <w:rPr>
          <w:rFonts w:hint="eastAsia"/>
          <w:color w:val="080908"/>
          <w:rtl/>
        </w:rPr>
        <w:t>דרישות</w:t>
      </w:r>
      <w:r w:rsidRPr="007E53F4">
        <w:rPr>
          <w:color w:val="080908"/>
          <w:rtl/>
        </w:rPr>
        <w:t xml:space="preserve"> </w:t>
      </w:r>
      <w:hyperlink r:id="rId19" w:history="1">
        <w:r w:rsidR="005D2336" w:rsidRPr="00D20B12">
          <w:rPr>
            <w:rStyle w:val="Hyperlink"/>
          </w:rPr>
          <w:t>https://www.nevo.co.il/law_html/law00/4496.htm</w:t>
        </w:r>
      </w:hyperlink>
      <w:r w:rsidR="005D2336">
        <w:rPr>
          <w:rFonts w:hint="cs"/>
          <w:rtl/>
        </w:rPr>
        <w:t xml:space="preserve"> - חוק העמותות, </w:t>
      </w:r>
      <w:hyperlink r:id="rId20" w:tgtFrame="_blank" w:tooltip="https://www.nevo.co.il/law_html/law01/139_002.htm" w:history="1">
        <w:r w:rsidR="005D2336">
          <w:rPr>
            <w:rStyle w:val="Hyperlink"/>
          </w:rPr>
          <w:t>https://www.nevo.co.il/law_html/law01/139_002.htm</w:t>
        </w:r>
      </w:hyperlink>
      <w:r w:rsidR="005D2336" w:rsidRPr="00376312">
        <w:rPr>
          <w:rtl/>
        </w:rPr>
        <w:t xml:space="preserve"> </w:t>
      </w:r>
      <w:r w:rsidR="005D2336">
        <w:rPr>
          <w:rtl/>
        </w:rPr>
        <w:t>–</w:t>
      </w:r>
      <w:r w:rsidR="005D2336">
        <w:rPr>
          <w:rFonts w:hint="cs"/>
          <w:rtl/>
        </w:rPr>
        <w:t xml:space="preserve"> חוק החברות או הנאמנות </w:t>
      </w:r>
      <w:hyperlink r:id="rId21" w:history="1">
        <w:r w:rsidR="007F73F9" w:rsidRPr="00CD6CC8">
          <w:rPr>
            <w:rStyle w:val="Hyperlink"/>
          </w:rPr>
          <w:t>https://www.nevo.co.il/law_html/law00/72996.htm</w:t>
        </w:r>
        <w:r w:rsidR="007F73F9" w:rsidRPr="00CD6CC8">
          <w:rPr>
            <w:rStyle w:val="Hyperlink"/>
            <w:rFonts w:ascii="David" w:hAnsi="David" w:cs="David" w:hint="cs"/>
            <w:rtl/>
          </w:rPr>
          <w:t>או</w:t>
        </w:r>
      </w:hyperlink>
      <w:r w:rsidR="007F73F9">
        <w:rPr>
          <w:rFonts w:hint="cs"/>
          <w:color w:val="080908"/>
          <w:rtl/>
        </w:rPr>
        <w:t xml:space="preserve"> החוק העותומני של </w:t>
      </w:r>
      <w:r w:rsidRPr="007E53F4">
        <w:rPr>
          <w:rFonts w:hint="cs"/>
          <w:color w:val="080908"/>
          <w:rtl/>
        </w:rPr>
        <w:t>האגודות (1909),</w:t>
      </w:r>
      <w:r w:rsidRPr="007E53F4">
        <w:rPr>
          <w:color w:val="080908"/>
          <w:rtl/>
        </w:rPr>
        <w:t xml:space="preserve"> </w:t>
      </w:r>
      <w:r w:rsidRPr="007E53F4">
        <w:rPr>
          <w:rFonts w:hint="eastAsia"/>
          <w:color w:val="080908"/>
          <w:rtl/>
        </w:rPr>
        <w:t>לפי</w:t>
      </w:r>
      <w:r w:rsidRPr="007E53F4">
        <w:rPr>
          <w:color w:val="080908"/>
          <w:rtl/>
        </w:rPr>
        <w:t xml:space="preserve"> </w:t>
      </w:r>
      <w:r w:rsidRPr="007E53F4">
        <w:rPr>
          <w:rFonts w:hint="eastAsia"/>
          <w:color w:val="080908"/>
          <w:rtl/>
        </w:rPr>
        <w:t>העניין</w:t>
      </w:r>
      <w:r w:rsidRPr="007E53F4">
        <w:rPr>
          <w:rFonts w:hint="cs"/>
          <w:color w:val="080908"/>
          <w:rtl/>
        </w:rPr>
        <w:t>,</w:t>
      </w:r>
      <w:r w:rsidRPr="007E53F4">
        <w:rPr>
          <w:color w:val="080908"/>
          <w:rtl/>
        </w:rPr>
        <w:t xml:space="preserve"> </w:t>
      </w:r>
      <w:r w:rsidRPr="007E53F4">
        <w:rPr>
          <w:rFonts w:hint="eastAsia"/>
          <w:color w:val="080908"/>
          <w:rtl/>
        </w:rPr>
        <w:t>והנחיות</w:t>
      </w:r>
      <w:r w:rsidRPr="007E53F4">
        <w:rPr>
          <w:color w:val="080908"/>
          <w:rtl/>
        </w:rPr>
        <w:t xml:space="preserve"> </w:t>
      </w:r>
      <w:r w:rsidRPr="007E53F4">
        <w:rPr>
          <w:rFonts w:hint="cs"/>
          <w:color w:val="080908"/>
          <w:rtl/>
        </w:rPr>
        <w:t>רשם העמותות/רשם ההקדשות, לפי העניין,</w:t>
      </w:r>
      <w:r w:rsidRPr="007E53F4">
        <w:rPr>
          <w:color w:val="080908"/>
          <w:rtl/>
        </w:rPr>
        <w:t xml:space="preserve"> </w:t>
      </w:r>
      <w:r w:rsidRPr="007E53F4">
        <w:rPr>
          <w:rFonts w:hint="eastAsia"/>
          <w:color w:val="080908"/>
          <w:rtl/>
        </w:rPr>
        <w:t>לאופן</w:t>
      </w:r>
      <w:r w:rsidRPr="007E53F4">
        <w:rPr>
          <w:color w:val="080908"/>
          <w:rtl/>
        </w:rPr>
        <w:t xml:space="preserve"> </w:t>
      </w:r>
      <w:r w:rsidRPr="007E53F4">
        <w:rPr>
          <w:rFonts w:hint="eastAsia"/>
          <w:color w:val="080908"/>
          <w:rtl/>
        </w:rPr>
        <w:t>ניהולו</w:t>
      </w:r>
      <w:r w:rsidRPr="007E53F4">
        <w:rPr>
          <w:color w:val="080908"/>
          <w:rtl/>
        </w:rPr>
        <w:t xml:space="preserve"> </w:t>
      </w:r>
      <w:r w:rsidRPr="007E53F4">
        <w:rPr>
          <w:rFonts w:hint="eastAsia"/>
          <w:color w:val="080908"/>
          <w:rtl/>
        </w:rPr>
        <w:t>התקין</w:t>
      </w:r>
      <w:r w:rsidRPr="007E53F4">
        <w:rPr>
          <w:color w:val="080908"/>
          <w:rtl/>
        </w:rPr>
        <w:t xml:space="preserve"> </w:t>
      </w:r>
      <w:r w:rsidRPr="007E53F4">
        <w:rPr>
          <w:rFonts w:hint="eastAsia"/>
          <w:color w:val="080908"/>
          <w:rtl/>
        </w:rPr>
        <w:t>לצורך</w:t>
      </w:r>
      <w:r w:rsidRPr="007E53F4">
        <w:rPr>
          <w:color w:val="080908"/>
          <w:rtl/>
        </w:rPr>
        <w:t xml:space="preserve"> </w:t>
      </w:r>
      <w:r w:rsidRPr="007E53F4">
        <w:rPr>
          <w:rFonts w:hint="eastAsia"/>
          <w:color w:val="080908"/>
          <w:rtl/>
        </w:rPr>
        <w:t>קבלת</w:t>
      </w:r>
      <w:r w:rsidRPr="007E53F4">
        <w:rPr>
          <w:color w:val="080908"/>
          <w:rtl/>
        </w:rPr>
        <w:t xml:space="preserve"> </w:t>
      </w:r>
      <w:r w:rsidRPr="007E53F4">
        <w:rPr>
          <w:rFonts w:hint="eastAsia"/>
          <w:color w:val="080908"/>
          <w:rtl/>
        </w:rPr>
        <w:t>האישור</w:t>
      </w:r>
      <w:r w:rsidRPr="007E53F4">
        <w:rPr>
          <w:rFonts w:hint="cs"/>
          <w:color w:val="080908"/>
          <w:rtl/>
        </w:rPr>
        <w:t xml:space="preserve">, למעט החריגים הבאים, בהם ניתן יהיה להסתפק ב"אישור הגשת מסמכים" מאת הרשם הרלוונטי: </w:t>
      </w:r>
    </w:p>
    <w:p w14:paraId="49C8A996" w14:textId="77777777" w:rsidR="006F782B" w:rsidRPr="006246AF" w:rsidRDefault="002329F3" w:rsidP="00330919">
      <w:pPr>
        <w:pStyle w:val="af4"/>
        <w:numPr>
          <w:ilvl w:val="3"/>
          <w:numId w:val="94"/>
        </w:numPr>
        <w:spacing w:before="120" w:after="120" w:line="360" w:lineRule="auto"/>
        <w:ind w:left="4594" w:hanging="1134"/>
        <w:rPr>
          <w:color w:val="080908"/>
          <w:rtl/>
        </w:rPr>
      </w:pPr>
      <w:r w:rsidRPr="006246AF">
        <w:rPr>
          <w:rFonts w:hint="eastAsia"/>
          <w:color w:val="080908"/>
          <w:rtl/>
        </w:rPr>
        <w:t>התקשרות</w:t>
      </w:r>
      <w:r w:rsidRPr="006246AF">
        <w:rPr>
          <w:color w:val="080908"/>
          <w:rtl/>
        </w:rPr>
        <w:t xml:space="preserve"> </w:t>
      </w:r>
      <w:r w:rsidRPr="006246AF">
        <w:rPr>
          <w:rFonts w:hint="eastAsia"/>
          <w:color w:val="080908"/>
          <w:rtl/>
        </w:rPr>
        <w:t>עם</w:t>
      </w:r>
      <w:r w:rsidRPr="006246AF">
        <w:rPr>
          <w:color w:val="080908"/>
          <w:rtl/>
        </w:rPr>
        <w:t xml:space="preserve"> </w:t>
      </w:r>
      <w:r w:rsidRPr="006246AF">
        <w:rPr>
          <w:rFonts w:hint="eastAsia"/>
          <w:color w:val="080908"/>
          <w:rtl/>
        </w:rPr>
        <w:t>עמותה</w:t>
      </w:r>
      <w:r w:rsidRPr="006246AF">
        <w:rPr>
          <w:color w:val="080908"/>
          <w:rtl/>
        </w:rPr>
        <w:t xml:space="preserve">, </w:t>
      </w:r>
      <w:r w:rsidRPr="006246AF">
        <w:rPr>
          <w:rFonts w:hint="eastAsia"/>
          <w:color w:val="080908"/>
          <w:rtl/>
        </w:rPr>
        <w:t>חל</w:t>
      </w:r>
      <w:r w:rsidR="00A877F3" w:rsidRPr="006246AF">
        <w:rPr>
          <w:color w:val="080908"/>
          <w:rtl/>
        </w:rPr>
        <w:t>"</w:t>
      </w:r>
      <w:r w:rsidRPr="006246AF">
        <w:rPr>
          <w:rFonts w:hint="eastAsia"/>
          <w:color w:val="080908"/>
          <w:rtl/>
        </w:rPr>
        <w:t>צ</w:t>
      </w:r>
      <w:r w:rsidRPr="006246AF">
        <w:rPr>
          <w:color w:val="080908"/>
          <w:rtl/>
        </w:rPr>
        <w:t xml:space="preserve">, או ההקדש, אשר טרם חלפו שנתיים מיום רישומן. </w:t>
      </w:r>
    </w:p>
    <w:p w14:paraId="321EAA92" w14:textId="77777777" w:rsidR="00376312" w:rsidRPr="006246AF" w:rsidRDefault="002329F3" w:rsidP="00330919">
      <w:pPr>
        <w:pStyle w:val="af4"/>
        <w:numPr>
          <w:ilvl w:val="3"/>
          <w:numId w:val="94"/>
        </w:numPr>
        <w:spacing w:before="120" w:after="120" w:line="360" w:lineRule="auto"/>
        <w:ind w:left="4594" w:hanging="1134"/>
        <w:rPr>
          <w:color w:val="080908"/>
          <w:rtl/>
        </w:rPr>
      </w:pPr>
      <w:r w:rsidRPr="006246AF">
        <w:rPr>
          <w:rFonts w:hint="cs"/>
          <w:color w:val="080908"/>
          <w:rtl/>
        </w:rPr>
        <w:t xml:space="preserve">התקשרות עם אגודה עותומאנית. </w:t>
      </w:r>
    </w:p>
    <w:p w14:paraId="5D827D07" w14:textId="77777777" w:rsidR="00A1050C" w:rsidRPr="007E53F4" w:rsidRDefault="002329F3" w:rsidP="00330919">
      <w:pPr>
        <w:pStyle w:val="5-"/>
        <w:numPr>
          <w:ilvl w:val="2"/>
          <w:numId w:val="93"/>
        </w:numPr>
        <w:ind w:left="3460"/>
        <w:rPr>
          <w:color w:val="080908"/>
          <w:rtl/>
        </w:rPr>
      </w:pPr>
      <w:r w:rsidRPr="007E53F4">
        <w:rPr>
          <w:rFonts w:hint="eastAsia"/>
          <w:color w:val="080908"/>
          <w:rtl/>
        </w:rPr>
        <w:t>זוכה</w:t>
      </w:r>
      <w:r w:rsidRPr="007E53F4">
        <w:rPr>
          <w:color w:val="080908"/>
          <w:rtl/>
        </w:rPr>
        <w:t xml:space="preserve"> </w:t>
      </w:r>
      <w:r w:rsidR="00F34233" w:rsidRPr="007E53F4">
        <w:rPr>
          <w:rFonts w:hint="eastAsia"/>
          <w:color w:val="080908"/>
          <w:rtl/>
        </w:rPr>
        <w:t>אשר</w:t>
      </w:r>
      <w:r w:rsidR="007A4775" w:rsidRPr="007E53F4">
        <w:rPr>
          <w:color w:val="080908"/>
          <w:rtl/>
        </w:rPr>
        <w:t xml:space="preserve"> </w:t>
      </w:r>
      <w:bookmarkStart w:id="114" w:name="show_isMarkivMechir_3"/>
      <w:r w:rsidR="007A4775" w:rsidRPr="007E53F4">
        <w:rPr>
          <w:color w:val="080908"/>
          <w:rtl/>
        </w:rPr>
        <w:t>הצהיר במסגרת הצעתו</w:t>
      </w:r>
      <w:r w:rsidR="00F34233" w:rsidRPr="007E53F4">
        <w:rPr>
          <w:color w:val="080908"/>
          <w:rtl/>
        </w:rPr>
        <w:t xml:space="preserve"> כי הוא </w:t>
      </w:r>
      <w:bookmarkEnd w:id="114"/>
      <w:r w:rsidR="00F34233" w:rsidRPr="007E53F4">
        <w:rPr>
          <w:color w:val="080908"/>
          <w:rtl/>
        </w:rPr>
        <w:t xml:space="preserve">אינו חב בתשלום מע"מ במסגרת ביצוע ההתקשרות </w:t>
      </w:r>
      <w:bookmarkStart w:id="115" w:name="show_isMarkivMechir_4"/>
      <w:r w:rsidR="00F34233" w:rsidRPr="007E53F4">
        <w:rPr>
          <w:color w:val="080908"/>
          <w:rtl/>
        </w:rPr>
        <w:t>ושהוא פנה לרשות המיסים לקבלת אישור על כך,</w:t>
      </w:r>
      <w:r w:rsidR="007A4775" w:rsidRPr="007E53F4">
        <w:rPr>
          <w:color w:val="080908"/>
          <w:rtl/>
        </w:rPr>
        <w:t xml:space="preserve"> </w:t>
      </w:r>
      <w:bookmarkEnd w:id="115"/>
      <w:r w:rsidR="00F34233" w:rsidRPr="007E53F4">
        <w:rPr>
          <w:rFonts w:hint="eastAsia"/>
          <w:color w:val="080908"/>
          <w:rtl/>
        </w:rPr>
        <w:t>י</w:t>
      </w:r>
      <w:r w:rsidRPr="007E53F4">
        <w:rPr>
          <w:rFonts w:hint="eastAsia"/>
          <w:color w:val="080908"/>
          <w:rtl/>
        </w:rPr>
        <w:t>גיש</w:t>
      </w:r>
      <w:r w:rsidRPr="007E53F4">
        <w:rPr>
          <w:color w:val="080908"/>
          <w:rtl/>
        </w:rPr>
        <w:t xml:space="preserve"> אישור מאת רשות המיסים על כך שהוא </w:t>
      </w:r>
      <w:r w:rsidR="00753CB0" w:rsidRPr="007E53F4">
        <w:rPr>
          <w:rFonts w:hint="eastAsia"/>
          <w:color w:val="080908"/>
          <w:rtl/>
        </w:rPr>
        <w:t>פנה</w:t>
      </w:r>
      <w:r w:rsidR="00753CB0" w:rsidRPr="007E53F4">
        <w:rPr>
          <w:color w:val="080908"/>
          <w:rtl/>
        </w:rPr>
        <w:t xml:space="preserve"> אליהם לקבלת אישור </w:t>
      </w:r>
      <w:r w:rsidR="00F34233" w:rsidRPr="007E53F4">
        <w:rPr>
          <w:rFonts w:hint="eastAsia"/>
          <w:color w:val="080908"/>
          <w:rtl/>
        </w:rPr>
        <w:t>כאמור</w:t>
      </w:r>
      <w:r w:rsidRPr="007E53F4">
        <w:rPr>
          <w:color w:val="080908"/>
          <w:rtl/>
        </w:rPr>
        <w:t xml:space="preserve">. </w:t>
      </w:r>
    </w:p>
    <w:p w14:paraId="72035526" w14:textId="1D79794C" w:rsidR="00C71930" w:rsidRDefault="002329F3" w:rsidP="00330919">
      <w:pPr>
        <w:pStyle w:val="af4"/>
        <w:numPr>
          <w:ilvl w:val="1"/>
          <w:numId w:val="92"/>
        </w:numPr>
        <w:spacing w:before="120" w:after="120" w:line="360" w:lineRule="auto"/>
        <w:ind w:left="2468" w:hanging="992"/>
        <w:jc w:val="both"/>
        <w:rPr>
          <w:color w:val="080908"/>
          <w:rtl/>
        </w:rPr>
      </w:pPr>
      <w:r w:rsidRPr="007E53F4">
        <w:rPr>
          <w:rFonts w:hint="eastAsia"/>
          <w:color w:val="080908"/>
          <w:rtl/>
        </w:rPr>
        <w:t>לה</w:t>
      </w:r>
      <w:r w:rsidRPr="007E53F4">
        <w:rPr>
          <w:color w:val="080908"/>
          <w:rtl/>
        </w:rPr>
        <w:t xml:space="preserve">גיש את הסכם ההתקשרות </w:t>
      </w:r>
      <w:r w:rsidRPr="00D0531F">
        <w:rPr>
          <w:color w:val="080908"/>
          <w:rtl/>
        </w:rPr>
        <w:t>שב</w:t>
      </w:r>
      <w:r w:rsidRPr="00D0531F">
        <w:rPr>
          <w:b/>
          <w:bCs/>
          <w:color w:val="080908"/>
          <w:rtl/>
        </w:rPr>
        <w:t xml:space="preserve">פרק </w:t>
      </w:r>
      <w:r w:rsidR="00B05B6A" w:rsidRPr="00D0531F">
        <w:rPr>
          <w:rFonts w:hint="cs"/>
          <w:b/>
          <w:bCs/>
          <w:color w:val="080908"/>
          <w:rtl/>
        </w:rPr>
        <w:t>ג</w:t>
      </w:r>
      <w:r w:rsidRPr="00D0531F">
        <w:rPr>
          <w:b/>
          <w:bCs/>
          <w:color w:val="080908"/>
          <w:rtl/>
        </w:rPr>
        <w:t>,</w:t>
      </w:r>
      <w:r w:rsidRPr="007E53F4">
        <w:rPr>
          <w:color w:val="080908"/>
          <w:rtl/>
        </w:rPr>
        <w:t xml:space="preserve"> על נספחיו </w:t>
      </w:r>
      <w:r w:rsidR="00B34678" w:rsidRPr="007E53F4">
        <w:rPr>
          <w:rFonts w:hint="cs"/>
          <w:color w:val="080908"/>
          <w:rtl/>
        </w:rPr>
        <w:t>(לדוג'</w:t>
      </w:r>
      <w:r w:rsidR="00785F5F" w:rsidRPr="007E53F4">
        <w:rPr>
          <w:rFonts w:hint="cs"/>
          <w:color w:val="080908"/>
          <w:rtl/>
        </w:rPr>
        <w:t xml:space="preserve"> </w:t>
      </w:r>
      <w:r w:rsidR="000C29FE" w:rsidRPr="007E53F4">
        <w:rPr>
          <w:color w:val="080908"/>
          <w:rtl/>
        </w:rPr>
        <w:t xml:space="preserve"> </w:t>
      </w:r>
      <w:r w:rsidR="00B34678" w:rsidRPr="007E53F4">
        <w:rPr>
          <w:rFonts w:hint="cs"/>
          <w:color w:val="080908"/>
          <w:rtl/>
        </w:rPr>
        <w:t>נספח סודיות והיעדר ניגוד עניינים וכדו')</w:t>
      </w:r>
      <w:r w:rsidR="006016DC" w:rsidRPr="007E53F4">
        <w:rPr>
          <w:rFonts w:hint="cs"/>
          <w:color w:val="080908"/>
          <w:rtl/>
        </w:rPr>
        <w:t xml:space="preserve"> </w:t>
      </w:r>
      <w:r w:rsidR="006016DC" w:rsidRPr="007E53F4">
        <w:rPr>
          <w:color w:val="080908"/>
          <w:rtl/>
        </w:rPr>
        <w:t xml:space="preserve">כשהוא חתום על ידי </w:t>
      </w:r>
      <w:r w:rsidR="00E45ACE" w:rsidRPr="007E53F4">
        <w:rPr>
          <w:rFonts w:hint="cs"/>
          <w:color w:val="080908"/>
          <w:rtl/>
        </w:rPr>
        <w:t xml:space="preserve"> </w:t>
      </w:r>
      <w:r w:rsidR="00D0423F" w:rsidRPr="007E53F4">
        <w:rPr>
          <w:color w:val="080908"/>
          <w:rtl/>
        </w:rPr>
        <w:t>ה</w:t>
      </w:r>
      <w:r w:rsidR="00D0423F" w:rsidRPr="007E53F4">
        <w:rPr>
          <w:rFonts w:hint="cs"/>
          <w:color w:val="080908"/>
          <w:rtl/>
        </w:rPr>
        <w:t>זוכה</w:t>
      </w:r>
      <w:r w:rsidRPr="007E53F4">
        <w:rPr>
          <w:color w:val="080908"/>
          <w:rtl/>
        </w:rPr>
        <w:t>.</w:t>
      </w:r>
    </w:p>
    <w:p w14:paraId="703E34B8" w14:textId="798EA93C" w:rsidR="00903EFB" w:rsidRPr="00C71930" w:rsidRDefault="00C71930" w:rsidP="00C71930">
      <w:pPr>
        <w:bidi w:val="0"/>
        <w:spacing w:before="200" w:after="200" w:line="276" w:lineRule="auto"/>
        <w:rPr>
          <w:color w:val="080908"/>
          <w:rtl/>
        </w:rPr>
      </w:pPr>
      <w:r>
        <w:rPr>
          <w:color w:val="080908"/>
          <w:rtl/>
        </w:rPr>
        <w:br w:type="page"/>
      </w:r>
    </w:p>
    <w:p w14:paraId="04E68A52" w14:textId="3B64C931" w:rsidR="001A7586" w:rsidRPr="006D5BC9" w:rsidRDefault="002329F3" w:rsidP="00330919">
      <w:pPr>
        <w:pStyle w:val="af4"/>
        <w:numPr>
          <w:ilvl w:val="0"/>
          <w:numId w:val="91"/>
        </w:numPr>
        <w:spacing w:before="120" w:after="120" w:line="360" w:lineRule="auto"/>
        <w:ind w:left="1334" w:hanging="567"/>
        <w:jc w:val="both"/>
        <w:rPr>
          <w:rtl/>
        </w:rPr>
      </w:pPr>
      <w:r w:rsidRPr="006D5BC9">
        <w:rPr>
          <w:rFonts w:hint="cs"/>
          <w:rtl/>
        </w:rPr>
        <w:lastRenderedPageBreak/>
        <w:t>אם</w:t>
      </w:r>
      <w:r w:rsidR="001253F2" w:rsidRPr="006D5BC9">
        <w:rPr>
          <w:rFonts w:hint="cs"/>
          <w:rtl/>
        </w:rPr>
        <w:t xml:space="preserve"> </w:t>
      </w:r>
      <w:r w:rsidR="00901284" w:rsidRPr="006D5BC9">
        <w:rPr>
          <w:rFonts w:hint="eastAsia"/>
          <w:rtl/>
        </w:rPr>
        <w:t>הזוכה</w:t>
      </w:r>
      <w:r w:rsidRPr="006D5BC9">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6D5BC9">
        <w:rPr>
          <w:rtl/>
        </w:rPr>
        <w:t xml:space="preserve"> ולבטל את המכרז</w:t>
      </w:r>
      <w:r w:rsidRPr="006D5BC9">
        <w:rPr>
          <w:rtl/>
        </w:rPr>
        <w:t xml:space="preserve">, </w:t>
      </w:r>
      <w:r w:rsidRPr="006D5BC9">
        <w:rPr>
          <w:rFonts w:hint="eastAsia"/>
          <w:rtl/>
        </w:rPr>
        <w:t>או</w:t>
      </w:r>
      <w:r w:rsidRPr="006D5BC9">
        <w:rPr>
          <w:rtl/>
        </w:rPr>
        <w:t xml:space="preserve"> </w:t>
      </w:r>
      <w:r w:rsidRPr="006D5BC9">
        <w:rPr>
          <w:rFonts w:hint="eastAsia"/>
          <w:rtl/>
        </w:rPr>
        <w:t>להכריז</w:t>
      </w:r>
      <w:r w:rsidRPr="006D5BC9">
        <w:rPr>
          <w:rtl/>
        </w:rPr>
        <w:t xml:space="preserve"> </w:t>
      </w:r>
      <w:r w:rsidRPr="006D5BC9">
        <w:rPr>
          <w:rFonts w:hint="eastAsia"/>
          <w:rtl/>
        </w:rPr>
        <w:t>על</w:t>
      </w:r>
      <w:r w:rsidRPr="006D5BC9">
        <w:rPr>
          <w:rtl/>
        </w:rPr>
        <w:t xml:space="preserve"> </w:t>
      </w:r>
      <w:r w:rsidRPr="006D5BC9">
        <w:rPr>
          <w:rFonts w:hint="eastAsia"/>
          <w:rtl/>
        </w:rPr>
        <w:t>המדורג</w:t>
      </w:r>
      <w:r w:rsidRPr="006D5BC9">
        <w:rPr>
          <w:rtl/>
        </w:rPr>
        <w:t xml:space="preserve"> </w:t>
      </w:r>
      <w:r w:rsidRPr="006D5BC9">
        <w:rPr>
          <w:rFonts w:hint="eastAsia"/>
          <w:rtl/>
        </w:rPr>
        <w:t>הבא</w:t>
      </w:r>
      <w:r w:rsidRPr="006D5BC9">
        <w:rPr>
          <w:rtl/>
        </w:rPr>
        <w:t xml:space="preserve"> </w:t>
      </w:r>
      <w:r w:rsidRPr="006D5BC9">
        <w:rPr>
          <w:rFonts w:hint="eastAsia"/>
          <w:rtl/>
        </w:rPr>
        <w:t>כ</w:t>
      </w:r>
      <w:r w:rsidR="005A5E72" w:rsidRPr="006D5BC9">
        <w:rPr>
          <w:rFonts w:hint="eastAsia"/>
          <w:rtl/>
        </w:rPr>
        <w:t>זוכה</w:t>
      </w:r>
      <w:r w:rsidR="005A5E72" w:rsidRPr="006D5BC9">
        <w:rPr>
          <w:rtl/>
        </w:rPr>
        <w:t xml:space="preserve"> </w:t>
      </w:r>
      <w:r w:rsidR="005A5E72" w:rsidRPr="006D5BC9">
        <w:rPr>
          <w:rFonts w:hint="eastAsia"/>
          <w:rtl/>
        </w:rPr>
        <w:t>במכרז</w:t>
      </w:r>
      <w:r w:rsidRPr="006D5BC9">
        <w:rPr>
          <w:rtl/>
        </w:rPr>
        <w:t>.</w:t>
      </w:r>
      <w:r w:rsidR="00783C9D" w:rsidRPr="006D5BC9">
        <w:rPr>
          <w:rtl/>
        </w:rPr>
        <w:t xml:space="preserve"> </w:t>
      </w:r>
      <w:r w:rsidR="00270AE4" w:rsidRPr="00270AE4">
        <w:rPr>
          <w:rtl/>
        </w:rPr>
        <w:t>כמו כן יוכל המזמין לחלט את ערבות ההצעה של הזוכה.</w:t>
      </w:r>
    </w:p>
    <w:p w14:paraId="1B55147A" w14:textId="77777777" w:rsidR="00AA027F" w:rsidRPr="007E53F4" w:rsidRDefault="002329F3" w:rsidP="00084963">
      <w:pPr>
        <w:pStyle w:val="2-"/>
        <w:spacing w:before="120" w:after="120"/>
        <w:ind w:left="788" w:hanging="431"/>
        <w:rPr>
          <w:color w:val="080908"/>
          <w:rtl/>
        </w:rPr>
      </w:pPr>
      <w:bookmarkStart w:id="116" w:name="_Toc43400601"/>
      <w:bookmarkStart w:id="117" w:name="_Toc44931910"/>
      <w:bookmarkStart w:id="118" w:name="_Toc44931997"/>
      <w:bookmarkStart w:id="119" w:name="_Toc516503356"/>
      <w:bookmarkEnd w:id="108"/>
      <w:bookmarkEnd w:id="109"/>
      <w:r w:rsidRPr="007E53F4">
        <w:rPr>
          <w:rFonts w:hint="eastAsia"/>
          <w:color w:val="080908"/>
          <w:rtl/>
        </w:rPr>
        <w:t>תחילת</w:t>
      </w:r>
      <w:r w:rsidRPr="007E53F4">
        <w:rPr>
          <w:color w:val="080908"/>
          <w:rtl/>
        </w:rPr>
        <w:t xml:space="preserve"> </w:t>
      </w:r>
      <w:r w:rsidRPr="007E53F4">
        <w:rPr>
          <w:rFonts w:hint="eastAsia"/>
          <w:color w:val="080908"/>
          <w:rtl/>
        </w:rPr>
        <w:t>מתן</w:t>
      </w:r>
      <w:r w:rsidRPr="007E53F4">
        <w:rPr>
          <w:color w:val="080908"/>
          <w:rtl/>
        </w:rPr>
        <w:t xml:space="preserve"> </w:t>
      </w:r>
      <w:r w:rsidRPr="007E53F4">
        <w:rPr>
          <w:rFonts w:hint="eastAsia"/>
          <w:color w:val="080908"/>
          <w:rtl/>
        </w:rPr>
        <w:t>השירותים</w:t>
      </w:r>
      <w:bookmarkEnd w:id="116"/>
      <w:bookmarkEnd w:id="117"/>
      <w:bookmarkEnd w:id="118"/>
    </w:p>
    <w:p w14:paraId="29FF5800" w14:textId="77777777" w:rsidR="00A921E5" w:rsidRPr="00F205B6" w:rsidRDefault="002329F3" w:rsidP="00330919">
      <w:pPr>
        <w:pStyle w:val="af4"/>
        <w:numPr>
          <w:ilvl w:val="0"/>
          <w:numId w:val="95"/>
        </w:numPr>
        <w:spacing w:before="120" w:after="120" w:line="360" w:lineRule="auto"/>
        <w:ind w:left="1617" w:hanging="567"/>
        <w:jc w:val="both"/>
        <w:rPr>
          <w:rtl/>
        </w:rPr>
      </w:pPr>
      <w:r w:rsidRPr="00F205B6">
        <w:rPr>
          <w:rtl/>
        </w:rPr>
        <w:t>לאחר שימלא ה</w:t>
      </w:r>
      <w:r w:rsidR="002B62A3" w:rsidRPr="00F205B6">
        <w:rPr>
          <w:rFonts w:hint="cs"/>
          <w:rtl/>
        </w:rPr>
        <w:t>זוכה</w:t>
      </w:r>
      <w:r w:rsidRPr="00F205B6">
        <w:rPr>
          <w:rtl/>
        </w:rPr>
        <w:t xml:space="preserve"> את כל התנאים הנקובים</w:t>
      </w:r>
      <w:r w:rsidR="00F33C88" w:rsidRPr="00F205B6">
        <w:rPr>
          <w:rFonts w:hint="cs"/>
          <w:rtl/>
        </w:rPr>
        <w:t xml:space="preserve"> </w:t>
      </w:r>
      <w:bookmarkStart w:id="120" w:name="_Toc407797419"/>
      <w:r w:rsidRPr="00F205B6">
        <w:rPr>
          <w:rtl/>
        </w:rPr>
        <w:t xml:space="preserve">יוסיף </w:t>
      </w:r>
      <w:r w:rsidR="00361FDC" w:rsidRPr="00F205B6">
        <w:rPr>
          <w:rtl/>
        </w:rPr>
        <w:t>המזמין</w:t>
      </w:r>
      <w:r w:rsidRPr="00F205B6">
        <w:rPr>
          <w:rtl/>
        </w:rPr>
        <w:t xml:space="preserve"> את חתימת</w:t>
      </w:r>
      <w:r w:rsidRPr="00F205B6">
        <w:rPr>
          <w:rFonts w:hint="cs"/>
          <w:rtl/>
        </w:rPr>
        <w:t xml:space="preserve"> </w:t>
      </w:r>
      <w:proofErr w:type="spellStart"/>
      <w:r w:rsidRPr="00F205B6">
        <w:rPr>
          <w:rFonts w:hint="cs"/>
          <w:rtl/>
        </w:rPr>
        <w:t>מורשי</w:t>
      </w:r>
      <w:proofErr w:type="spellEnd"/>
      <w:r w:rsidRPr="00F205B6">
        <w:rPr>
          <w:rFonts w:hint="cs"/>
          <w:rtl/>
        </w:rPr>
        <w:t xml:space="preserve"> החתימה מטעמו</w:t>
      </w:r>
      <w:r w:rsidRPr="00F205B6">
        <w:rPr>
          <w:rtl/>
        </w:rPr>
        <w:t xml:space="preserve"> על גבי</w:t>
      </w:r>
      <w:r w:rsidRPr="00F205B6">
        <w:rPr>
          <w:rFonts w:hint="cs"/>
          <w:rtl/>
        </w:rPr>
        <w:t xml:space="preserve"> </w:t>
      </w:r>
      <w:r w:rsidR="001E023B" w:rsidRPr="00F205B6">
        <w:rPr>
          <w:rFonts w:hint="cs"/>
          <w:rtl/>
        </w:rPr>
        <w:t xml:space="preserve">הסכם </w:t>
      </w:r>
      <w:r w:rsidRPr="00F205B6">
        <w:rPr>
          <w:rFonts w:hint="cs"/>
          <w:rtl/>
        </w:rPr>
        <w:t>ההתקשרות</w:t>
      </w:r>
      <w:r w:rsidR="0088430B" w:rsidRPr="00F205B6">
        <w:rPr>
          <w:rFonts w:hint="cs"/>
          <w:rtl/>
        </w:rPr>
        <w:t xml:space="preserve"> ("</w:t>
      </w:r>
      <w:r w:rsidR="0088430B" w:rsidRPr="00F84277">
        <w:rPr>
          <w:rFonts w:hint="eastAsia"/>
          <w:b/>
          <w:bCs/>
          <w:rtl/>
        </w:rPr>
        <w:t>מועד</w:t>
      </w:r>
      <w:r w:rsidR="0088430B" w:rsidRPr="00F84277">
        <w:rPr>
          <w:b/>
          <w:bCs/>
          <w:rtl/>
        </w:rPr>
        <w:t xml:space="preserve"> </w:t>
      </w:r>
      <w:r w:rsidR="0088430B" w:rsidRPr="00F84277">
        <w:rPr>
          <w:rFonts w:hint="eastAsia"/>
          <w:b/>
          <w:bCs/>
          <w:rtl/>
        </w:rPr>
        <w:t>החתימה</w:t>
      </w:r>
      <w:r w:rsidR="0088430B" w:rsidRPr="00F84277">
        <w:rPr>
          <w:b/>
          <w:bCs/>
          <w:rtl/>
        </w:rPr>
        <w:t xml:space="preserve"> </w:t>
      </w:r>
      <w:r w:rsidR="0088430B" w:rsidRPr="00F84277">
        <w:rPr>
          <w:rFonts w:hint="eastAsia"/>
          <w:b/>
          <w:bCs/>
          <w:rtl/>
        </w:rPr>
        <w:t>על</w:t>
      </w:r>
      <w:r w:rsidR="0088430B" w:rsidRPr="00F84277">
        <w:rPr>
          <w:b/>
          <w:bCs/>
          <w:rtl/>
        </w:rPr>
        <w:t xml:space="preserve"> </w:t>
      </w:r>
      <w:r w:rsidR="001E023B" w:rsidRPr="00F84277">
        <w:rPr>
          <w:rFonts w:hint="cs"/>
          <w:b/>
          <w:bCs/>
          <w:rtl/>
        </w:rPr>
        <w:t>הסכם</w:t>
      </w:r>
      <w:r w:rsidR="001E023B" w:rsidRPr="00F84277">
        <w:rPr>
          <w:b/>
          <w:bCs/>
          <w:rtl/>
        </w:rPr>
        <w:t xml:space="preserve"> </w:t>
      </w:r>
      <w:r w:rsidR="0088430B" w:rsidRPr="00F84277">
        <w:rPr>
          <w:rFonts w:hint="eastAsia"/>
          <w:b/>
          <w:bCs/>
          <w:rtl/>
        </w:rPr>
        <w:t>ההתקשרות</w:t>
      </w:r>
      <w:r w:rsidR="0088430B" w:rsidRPr="00F205B6">
        <w:rPr>
          <w:rFonts w:hint="cs"/>
          <w:rtl/>
        </w:rPr>
        <w:t>")</w:t>
      </w:r>
      <w:r w:rsidRPr="00F205B6">
        <w:rPr>
          <w:rFonts w:hint="cs"/>
          <w:rtl/>
        </w:rPr>
        <w:t>.</w:t>
      </w:r>
      <w:r w:rsidRPr="00F205B6">
        <w:rPr>
          <w:rtl/>
        </w:rPr>
        <w:t xml:space="preserve"> </w:t>
      </w:r>
      <w:bookmarkEnd w:id="120"/>
    </w:p>
    <w:p w14:paraId="43DFBD02" w14:textId="77777777" w:rsidR="00EF214B" w:rsidRPr="00F205B6" w:rsidRDefault="002329F3" w:rsidP="00330919">
      <w:pPr>
        <w:pStyle w:val="af4"/>
        <w:numPr>
          <w:ilvl w:val="0"/>
          <w:numId w:val="95"/>
        </w:numPr>
        <w:spacing w:before="120" w:after="120" w:line="360" w:lineRule="auto"/>
        <w:ind w:left="1616" w:hanging="567"/>
        <w:contextualSpacing w:val="0"/>
        <w:jc w:val="both"/>
      </w:pPr>
      <w:r w:rsidRPr="00F205B6">
        <w:rPr>
          <w:rtl/>
        </w:rPr>
        <w:t>על ה</w:t>
      </w:r>
      <w:r w:rsidRPr="00F205B6">
        <w:rPr>
          <w:rFonts w:hint="cs"/>
          <w:rtl/>
        </w:rPr>
        <w:t>זוכה</w:t>
      </w:r>
      <w:r w:rsidRPr="00F205B6">
        <w:rPr>
          <w:rtl/>
        </w:rPr>
        <w:t xml:space="preserve"> ל</w:t>
      </w:r>
      <w:r w:rsidRPr="00F205B6">
        <w:rPr>
          <w:rFonts w:hint="cs"/>
          <w:rtl/>
        </w:rPr>
        <w:t>היות מוכן ל</w:t>
      </w:r>
      <w:r w:rsidR="0062039A" w:rsidRPr="00F205B6">
        <w:rPr>
          <w:rFonts w:hint="cs"/>
          <w:rtl/>
        </w:rPr>
        <w:t>תחילת העבודה, וזאת תוך</w:t>
      </w:r>
      <w:bookmarkStart w:id="121" w:name="show_expected_time_by_customer"/>
      <w:r w:rsidR="0062039A" w:rsidRPr="00F205B6">
        <w:rPr>
          <w:rFonts w:hint="cs"/>
          <w:rtl/>
        </w:rPr>
        <w:t xml:space="preserve"> פרק הזמן שיוגדר על ידי המזמין</w:t>
      </w:r>
      <w:bookmarkEnd w:id="121"/>
      <w:r w:rsidRPr="00F205B6">
        <w:rPr>
          <w:rtl/>
        </w:rPr>
        <w:t>.</w:t>
      </w:r>
    </w:p>
    <w:p w14:paraId="606E0C14" w14:textId="77777777" w:rsidR="00721BE1" w:rsidRPr="007E53F4" w:rsidRDefault="002329F3" w:rsidP="00077244">
      <w:pPr>
        <w:pStyle w:val="1fe"/>
        <w:keepNext w:val="0"/>
        <w:keepLines w:val="0"/>
        <w:spacing w:before="0" w:after="0" w:line="340" w:lineRule="atLeast"/>
        <w:ind w:left="357" w:hanging="357"/>
        <w:rPr>
          <w:color w:val="080908"/>
          <w:rtl/>
        </w:rPr>
      </w:pPr>
      <w:bookmarkStart w:id="122" w:name="_Toc256000009"/>
      <w:bookmarkStart w:id="123" w:name="_Toc256000045"/>
      <w:bookmarkStart w:id="124" w:name="_Toc32477902"/>
      <w:bookmarkStart w:id="125" w:name="_Toc43400602"/>
      <w:bookmarkStart w:id="126" w:name="_Toc44931911"/>
      <w:bookmarkStart w:id="127" w:name="_Toc44931998"/>
      <w:bookmarkStart w:id="128" w:name="_Toc53331332"/>
      <w:bookmarkStart w:id="129" w:name="_Toc173823722"/>
      <w:bookmarkStart w:id="130" w:name="_Toc173825530"/>
      <w:bookmarkStart w:id="131" w:name="_Toc202095608"/>
      <w:bookmarkStart w:id="132" w:name="_Toc213057196"/>
      <w:r w:rsidRPr="007E53F4">
        <w:rPr>
          <w:rFonts w:hint="cs"/>
          <w:color w:val="080908"/>
          <w:rtl/>
        </w:rPr>
        <w:t>מופעים ומועדים במכרז</w:t>
      </w:r>
      <w:bookmarkEnd w:id="122"/>
      <w:bookmarkEnd w:id="123"/>
      <w:bookmarkEnd w:id="124"/>
      <w:bookmarkEnd w:id="125"/>
      <w:bookmarkEnd w:id="126"/>
      <w:bookmarkEnd w:id="127"/>
      <w:bookmarkEnd w:id="128"/>
      <w:bookmarkEnd w:id="129"/>
      <w:bookmarkEnd w:id="130"/>
      <w:bookmarkEnd w:id="131"/>
      <w:bookmarkEnd w:id="132"/>
    </w:p>
    <w:p w14:paraId="78D23481" w14:textId="77777777" w:rsidR="00721BE1" w:rsidRPr="007E53F4" w:rsidRDefault="002329F3" w:rsidP="00077244">
      <w:pPr>
        <w:pStyle w:val="2-"/>
        <w:spacing w:before="0" w:line="340" w:lineRule="atLeast"/>
        <w:ind w:left="788" w:hanging="431"/>
        <w:rPr>
          <w:color w:val="080908"/>
          <w:rtl/>
        </w:rPr>
      </w:pPr>
      <w:bookmarkStart w:id="133" w:name="_Toc43400603"/>
      <w:bookmarkStart w:id="134" w:name="_Toc44931912"/>
      <w:bookmarkStart w:id="135" w:name="_Toc44931999"/>
      <w:bookmarkStart w:id="136" w:name="_Toc516503358"/>
      <w:bookmarkEnd w:id="119"/>
      <w:r w:rsidRPr="007E53F4">
        <w:rPr>
          <w:rFonts w:hint="eastAsia"/>
          <w:color w:val="080908"/>
          <w:rtl/>
        </w:rPr>
        <w:t>מועדי</w:t>
      </w:r>
      <w:r w:rsidRPr="007E53F4">
        <w:rPr>
          <w:color w:val="080908"/>
          <w:rtl/>
        </w:rPr>
        <w:t xml:space="preserve"> </w:t>
      </w:r>
      <w:r w:rsidRPr="007E53F4">
        <w:rPr>
          <w:rFonts w:hint="eastAsia"/>
          <w:color w:val="080908"/>
          <w:rtl/>
        </w:rPr>
        <w:t>המכרז</w:t>
      </w:r>
      <w:bookmarkEnd w:id="133"/>
      <w:bookmarkEnd w:id="134"/>
      <w:bookmarkEnd w:id="135"/>
    </w:p>
    <w:p w14:paraId="33351F84" w14:textId="77777777" w:rsidR="00717949" w:rsidRPr="00D941A3" w:rsidRDefault="002329F3" w:rsidP="00330919">
      <w:pPr>
        <w:pStyle w:val="af4"/>
        <w:numPr>
          <w:ilvl w:val="0"/>
          <w:numId w:val="96"/>
        </w:numPr>
        <w:spacing w:before="120" w:after="240" w:line="276" w:lineRule="auto"/>
        <w:ind w:left="767" w:firstLine="0"/>
        <w:jc w:val="both"/>
      </w:pPr>
      <w:r w:rsidRPr="00D941A3">
        <w:rPr>
          <w:rFonts w:hint="cs"/>
          <w:rtl/>
        </w:rPr>
        <w:t>הליך המכרז יתבצע</w:t>
      </w:r>
      <w:r w:rsidRPr="00D941A3">
        <w:rPr>
          <w:rtl/>
        </w:rPr>
        <w:t>, בהתאם ללוח הזמנים</w:t>
      </w:r>
      <w:r w:rsidRPr="00D941A3">
        <w:rPr>
          <w:rFonts w:hint="cs"/>
          <w:rtl/>
        </w:rPr>
        <w:t xml:space="preserve"> המפורט להלן:</w:t>
      </w: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A0" w:firstRow="1" w:lastRow="0" w:firstColumn="1" w:lastColumn="0" w:noHBand="0" w:noVBand="0"/>
        <w:tblDescription w:val="לוח זמנים להליך המכרז"/>
      </w:tblPr>
      <w:tblGrid>
        <w:gridCol w:w="3260"/>
        <w:gridCol w:w="4540"/>
      </w:tblGrid>
      <w:tr w:rsidR="00284CC9" w14:paraId="4DB77C27" w14:textId="77777777" w:rsidTr="000E6EFB">
        <w:trPr>
          <w:tblHeader/>
        </w:trPr>
        <w:tc>
          <w:tcPr>
            <w:tcW w:w="3260" w:type="dxa"/>
            <w:tcBorders>
              <w:top w:val="single" w:sz="4" w:space="0" w:color="080908"/>
              <w:left w:val="single" w:sz="4" w:space="0" w:color="080908"/>
              <w:bottom w:val="single" w:sz="4" w:space="0" w:color="080908"/>
              <w:right w:val="single" w:sz="4" w:space="0" w:color="080908"/>
            </w:tcBorders>
            <w:vAlign w:val="center"/>
            <w:hideMark/>
          </w:tcPr>
          <w:p w14:paraId="5AA99B3F" w14:textId="77777777" w:rsidR="00E5266C" w:rsidRDefault="002329F3">
            <w:pPr>
              <w:pStyle w:val="af7"/>
              <w:spacing w:before="0" w:beforeAutospacing="0" w:after="0" w:line="240" w:lineRule="atLeast"/>
              <w:ind w:right="-1440"/>
              <w:rPr>
                <w:rFonts w:cs="David"/>
                <w:color w:val="080908"/>
              </w:rPr>
            </w:pPr>
            <w:r>
              <w:rPr>
                <w:rFonts w:cs="David" w:hint="cs"/>
                <w:color w:val="080908"/>
                <w:rtl/>
              </w:rPr>
              <w:t>נושא</w:t>
            </w:r>
          </w:p>
        </w:tc>
        <w:tc>
          <w:tcPr>
            <w:tcW w:w="4540" w:type="dxa"/>
            <w:tcBorders>
              <w:top w:val="single" w:sz="4" w:space="0" w:color="080908"/>
              <w:left w:val="single" w:sz="4" w:space="0" w:color="080908"/>
              <w:bottom w:val="single" w:sz="4" w:space="0" w:color="080908"/>
              <w:right w:val="single" w:sz="4" w:space="0" w:color="080908"/>
            </w:tcBorders>
            <w:vAlign w:val="center"/>
            <w:hideMark/>
          </w:tcPr>
          <w:p w14:paraId="37B59F92" w14:textId="77777777" w:rsidR="00E5266C" w:rsidRDefault="002329F3">
            <w:pPr>
              <w:pStyle w:val="af7"/>
              <w:spacing w:before="0" w:beforeAutospacing="0" w:after="0" w:line="240" w:lineRule="atLeast"/>
              <w:ind w:right="52"/>
              <w:rPr>
                <w:rFonts w:cs="David"/>
                <w:color w:val="080908"/>
                <w:rtl/>
              </w:rPr>
            </w:pPr>
            <w:r>
              <w:rPr>
                <w:rFonts w:cs="David" w:hint="cs"/>
                <w:color w:val="080908"/>
                <w:rtl/>
              </w:rPr>
              <w:t>תאריך</w:t>
            </w:r>
          </w:p>
        </w:tc>
      </w:tr>
      <w:tr w:rsidR="00284CC9" w14:paraId="35B24455" w14:textId="77777777" w:rsidTr="00255976">
        <w:trPr>
          <w:cantSplit/>
        </w:trPr>
        <w:tc>
          <w:tcPr>
            <w:tcW w:w="3260" w:type="dxa"/>
            <w:tcBorders>
              <w:top w:val="single" w:sz="4" w:space="0" w:color="080908"/>
              <w:left w:val="single" w:sz="4" w:space="0" w:color="080908"/>
              <w:bottom w:val="single" w:sz="4" w:space="0" w:color="080908"/>
              <w:right w:val="single" w:sz="4" w:space="0" w:color="080908"/>
            </w:tcBorders>
            <w:vAlign w:val="center"/>
            <w:hideMark/>
          </w:tcPr>
          <w:p w14:paraId="1322D563" w14:textId="77777777" w:rsidR="00E5266C" w:rsidRDefault="002329F3">
            <w:pPr>
              <w:pStyle w:val="af7"/>
              <w:spacing w:before="0" w:beforeAutospacing="0" w:after="0" w:line="240" w:lineRule="atLeast"/>
              <w:ind w:right="160"/>
              <w:rPr>
                <w:rFonts w:cs="David"/>
                <w:color w:val="080908"/>
                <w:rtl/>
              </w:rPr>
            </w:pPr>
            <w:r>
              <w:rPr>
                <w:rFonts w:cs="David" w:hint="cs"/>
                <w:color w:val="080908"/>
                <w:rtl/>
              </w:rPr>
              <w:t>מועד פרסום המכרז</w:t>
            </w:r>
          </w:p>
        </w:tc>
        <w:tc>
          <w:tcPr>
            <w:tcW w:w="4540" w:type="dxa"/>
            <w:tcBorders>
              <w:top w:val="single" w:sz="4" w:space="0" w:color="080908"/>
              <w:left w:val="single" w:sz="4" w:space="0" w:color="080908"/>
              <w:bottom w:val="single" w:sz="4" w:space="0" w:color="080908"/>
              <w:right w:val="single" w:sz="4" w:space="0" w:color="080908"/>
            </w:tcBorders>
            <w:vAlign w:val="center"/>
          </w:tcPr>
          <w:p w14:paraId="3A60FC0D" w14:textId="35B7EC3D" w:rsidR="00E5266C" w:rsidRDefault="00084963">
            <w:pPr>
              <w:pStyle w:val="af7"/>
              <w:spacing w:before="0" w:beforeAutospacing="0" w:after="0" w:line="240" w:lineRule="atLeast"/>
              <w:ind w:right="52"/>
              <w:jc w:val="center"/>
              <w:rPr>
                <w:rFonts w:cs="David"/>
                <w:color w:val="080908"/>
                <w:rtl/>
              </w:rPr>
            </w:pPr>
            <w:r>
              <w:rPr>
                <w:rFonts w:cs="David" w:hint="cs"/>
                <w:color w:val="080908"/>
                <w:rtl/>
              </w:rPr>
              <w:t>5.11.2025</w:t>
            </w:r>
          </w:p>
        </w:tc>
      </w:tr>
      <w:tr w:rsidR="00284CC9" w14:paraId="7C0CDFAA" w14:textId="77777777" w:rsidTr="00255976">
        <w:trPr>
          <w:cantSplit/>
        </w:trPr>
        <w:tc>
          <w:tcPr>
            <w:tcW w:w="3260" w:type="dxa"/>
            <w:tcBorders>
              <w:top w:val="single" w:sz="4" w:space="0" w:color="080908"/>
              <w:left w:val="single" w:sz="4" w:space="0" w:color="080908"/>
              <w:bottom w:val="single" w:sz="4" w:space="0" w:color="080908"/>
              <w:right w:val="single" w:sz="4" w:space="0" w:color="080908"/>
            </w:tcBorders>
            <w:vAlign w:val="center"/>
            <w:hideMark/>
          </w:tcPr>
          <w:p w14:paraId="12F440E8" w14:textId="77777777" w:rsidR="00E5266C" w:rsidRDefault="002329F3">
            <w:pPr>
              <w:pStyle w:val="af7"/>
              <w:spacing w:before="0" w:beforeAutospacing="0" w:after="0" w:line="240" w:lineRule="atLeast"/>
              <w:ind w:right="160"/>
              <w:rPr>
                <w:rFonts w:cs="David"/>
                <w:color w:val="080908"/>
                <w:rtl/>
              </w:rPr>
            </w:pPr>
            <w:r>
              <w:rPr>
                <w:rFonts w:cs="David" w:hint="cs"/>
                <w:color w:val="080908"/>
                <w:rtl/>
              </w:rPr>
              <w:t>מועד אחרון להגשת שאלות הבהרה</w:t>
            </w:r>
          </w:p>
        </w:tc>
        <w:tc>
          <w:tcPr>
            <w:tcW w:w="4540" w:type="dxa"/>
            <w:tcBorders>
              <w:top w:val="single" w:sz="4" w:space="0" w:color="080908"/>
              <w:left w:val="single" w:sz="4" w:space="0" w:color="080908"/>
              <w:bottom w:val="single" w:sz="4" w:space="0" w:color="080908"/>
              <w:right w:val="single" w:sz="4" w:space="0" w:color="080908"/>
            </w:tcBorders>
            <w:vAlign w:val="center"/>
          </w:tcPr>
          <w:p w14:paraId="3F6AB775" w14:textId="63C3BE4D" w:rsidR="00E5266C" w:rsidRDefault="00084963">
            <w:pPr>
              <w:pStyle w:val="af7"/>
              <w:spacing w:before="0" w:beforeAutospacing="0" w:after="0" w:line="240" w:lineRule="atLeast"/>
              <w:ind w:right="52"/>
              <w:rPr>
                <w:rFonts w:cs="David"/>
                <w:color w:val="080908"/>
                <w:rtl/>
              </w:rPr>
            </w:pPr>
            <w:r>
              <w:rPr>
                <w:rFonts w:cs="David" w:hint="cs"/>
                <w:color w:val="080908"/>
                <w:rtl/>
              </w:rPr>
              <w:t xml:space="preserve">ביום רביעי, כ"א חשון </w:t>
            </w:r>
            <w:proofErr w:type="spellStart"/>
            <w:r>
              <w:rPr>
                <w:rFonts w:cs="David" w:hint="cs"/>
                <w:color w:val="080908"/>
                <w:rtl/>
              </w:rPr>
              <w:t>התשפ"ו</w:t>
            </w:r>
            <w:proofErr w:type="spellEnd"/>
            <w:r>
              <w:rPr>
                <w:rFonts w:cs="David" w:hint="cs"/>
                <w:color w:val="080908"/>
                <w:rtl/>
              </w:rPr>
              <w:t>, 12.11.2025 עד השעה 12:00</w:t>
            </w:r>
          </w:p>
        </w:tc>
      </w:tr>
      <w:tr w:rsidR="00284CC9" w14:paraId="4522E47A" w14:textId="77777777" w:rsidTr="00255976">
        <w:trPr>
          <w:cantSplit/>
        </w:trPr>
        <w:tc>
          <w:tcPr>
            <w:tcW w:w="3260" w:type="dxa"/>
            <w:tcBorders>
              <w:top w:val="single" w:sz="4" w:space="0" w:color="080908"/>
              <w:left w:val="single" w:sz="4" w:space="0" w:color="080908"/>
              <w:bottom w:val="single" w:sz="4" w:space="0" w:color="080908"/>
              <w:right w:val="single" w:sz="4" w:space="0" w:color="080908"/>
            </w:tcBorders>
            <w:vAlign w:val="center"/>
            <w:hideMark/>
          </w:tcPr>
          <w:p w14:paraId="14ED66A2" w14:textId="747EB57C" w:rsidR="00E5266C" w:rsidRPr="001E47B0" w:rsidRDefault="002329F3">
            <w:pPr>
              <w:pStyle w:val="af7"/>
              <w:spacing w:before="0" w:beforeAutospacing="0" w:after="0" w:line="240" w:lineRule="atLeast"/>
              <w:ind w:right="108"/>
              <w:rPr>
                <w:rFonts w:cs="David"/>
                <w:color w:val="080908"/>
                <w:rtl/>
              </w:rPr>
            </w:pPr>
            <w:r w:rsidRPr="001E47B0">
              <w:rPr>
                <w:rFonts w:cs="David" w:hint="cs"/>
                <w:color w:val="080908"/>
                <w:rtl/>
              </w:rPr>
              <w:t>מועד פרסום מענה לשאלות</w:t>
            </w:r>
            <w:r w:rsidR="001E47B0" w:rsidRPr="001E47B0">
              <w:rPr>
                <w:rFonts w:cs="David" w:hint="cs"/>
                <w:color w:val="080908"/>
                <w:rtl/>
              </w:rPr>
              <w:t xml:space="preserve"> ותחילת הגשת הצעות </w:t>
            </w:r>
          </w:p>
        </w:tc>
        <w:tc>
          <w:tcPr>
            <w:tcW w:w="4540" w:type="dxa"/>
            <w:tcBorders>
              <w:top w:val="single" w:sz="4" w:space="0" w:color="080908"/>
              <w:left w:val="single" w:sz="4" w:space="0" w:color="080908"/>
              <w:bottom w:val="single" w:sz="4" w:space="0" w:color="080908"/>
              <w:right w:val="single" w:sz="4" w:space="0" w:color="080908"/>
            </w:tcBorders>
            <w:vAlign w:val="center"/>
          </w:tcPr>
          <w:p w14:paraId="728721A6" w14:textId="7939927E" w:rsidR="00E5266C" w:rsidRPr="001E47B0" w:rsidRDefault="00084963">
            <w:pPr>
              <w:pStyle w:val="af7"/>
              <w:spacing w:before="0" w:beforeAutospacing="0" w:after="0" w:line="240" w:lineRule="atLeast"/>
              <w:ind w:right="52"/>
              <w:rPr>
                <w:rFonts w:cs="David"/>
                <w:color w:val="080908"/>
                <w:rtl/>
              </w:rPr>
            </w:pPr>
            <w:r w:rsidRPr="001E47B0">
              <w:rPr>
                <w:rFonts w:cs="David" w:hint="cs"/>
                <w:color w:val="080908"/>
                <w:rtl/>
              </w:rPr>
              <w:t xml:space="preserve">ביום רביעי, כ"ח חשון </w:t>
            </w:r>
            <w:proofErr w:type="spellStart"/>
            <w:r w:rsidRPr="001E47B0">
              <w:rPr>
                <w:rFonts w:cs="David" w:hint="cs"/>
                <w:color w:val="080908"/>
                <w:rtl/>
              </w:rPr>
              <w:t>התשפ"ו</w:t>
            </w:r>
            <w:proofErr w:type="spellEnd"/>
            <w:r w:rsidRPr="001E47B0">
              <w:rPr>
                <w:rFonts w:cs="David" w:hint="cs"/>
                <w:color w:val="080908"/>
                <w:rtl/>
              </w:rPr>
              <w:t>, 19.11.2025.</w:t>
            </w:r>
          </w:p>
        </w:tc>
      </w:tr>
      <w:tr w:rsidR="00284CC9" w14:paraId="49C841FF" w14:textId="77777777" w:rsidTr="00255976">
        <w:trPr>
          <w:cantSplit/>
        </w:trPr>
        <w:tc>
          <w:tcPr>
            <w:tcW w:w="3260" w:type="dxa"/>
            <w:tcBorders>
              <w:top w:val="single" w:sz="4" w:space="0" w:color="080908"/>
              <w:left w:val="single" w:sz="4" w:space="0" w:color="080908"/>
              <w:bottom w:val="single" w:sz="4" w:space="0" w:color="080908"/>
              <w:right w:val="single" w:sz="4" w:space="0" w:color="080908"/>
            </w:tcBorders>
            <w:vAlign w:val="center"/>
            <w:hideMark/>
          </w:tcPr>
          <w:p w14:paraId="66A3E9DE" w14:textId="20D3A9E4" w:rsidR="00E5266C" w:rsidRDefault="002329F3">
            <w:pPr>
              <w:pStyle w:val="af7"/>
              <w:spacing w:before="0" w:beforeAutospacing="0" w:after="0" w:line="240" w:lineRule="atLeast"/>
              <w:ind w:right="108"/>
              <w:rPr>
                <w:rFonts w:cs="David"/>
                <w:color w:val="080908"/>
                <w:rtl/>
              </w:rPr>
            </w:pPr>
            <w:r>
              <w:rPr>
                <w:rFonts w:cs="David" w:hint="cs"/>
                <w:color w:val="080908"/>
                <w:rtl/>
              </w:rPr>
              <w:t>מועד אחרון ל</w:t>
            </w:r>
            <w:r w:rsidR="005D3F9B">
              <w:rPr>
                <w:rFonts w:cs="David" w:hint="cs"/>
                <w:color w:val="080908"/>
                <w:rtl/>
              </w:rPr>
              <w:t>בקשה ל</w:t>
            </w:r>
            <w:r>
              <w:rPr>
                <w:rFonts w:cs="David" w:hint="cs"/>
                <w:color w:val="080908"/>
                <w:rtl/>
              </w:rPr>
              <w:t>נטילת דגימות מהמלאי</w:t>
            </w:r>
          </w:p>
        </w:tc>
        <w:tc>
          <w:tcPr>
            <w:tcW w:w="4540" w:type="dxa"/>
            <w:tcBorders>
              <w:top w:val="single" w:sz="4" w:space="0" w:color="080908"/>
              <w:left w:val="single" w:sz="4" w:space="0" w:color="080908"/>
              <w:bottom w:val="single" w:sz="4" w:space="0" w:color="080908"/>
              <w:right w:val="single" w:sz="4" w:space="0" w:color="080908"/>
            </w:tcBorders>
            <w:vAlign w:val="center"/>
          </w:tcPr>
          <w:p w14:paraId="394FE9C7" w14:textId="3B319361" w:rsidR="00E5266C" w:rsidRDefault="00084963">
            <w:pPr>
              <w:pStyle w:val="af7"/>
              <w:spacing w:before="0" w:beforeAutospacing="0" w:after="0" w:line="240" w:lineRule="atLeast"/>
              <w:ind w:right="52"/>
              <w:rPr>
                <w:rFonts w:cs="David"/>
                <w:color w:val="080908"/>
                <w:rtl/>
              </w:rPr>
            </w:pPr>
            <w:r w:rsidRPr="00084963">
              <w:rPr>
                <w:rFonts w:cs="David"/>
                <w:color w:val="080908"/>
                <w:rtl/>
              </w:rPr>
              <w:t xml:space="preserve">ביום רביעי, כ"ח חשון </w:t>
            </w:r>
            <w:proofErr w:type="spellStart"/>
            <w:r w:rsidRPr="00084963">
              <w:rPr>
                <w:rFonts w:cs="David"/>
                <w:color w:val="080908"/>
                <w:rtl/>
              </w:rPr>
              <w:t>התשפ"ו</w:t>
            </w:r>
            <w:proofErr w:type="spellEnd"/>
            <w:r w:rsidRPr="00084963">
              <w:rPr>
                <w:rFonts w:cs="David"/>
                <w:color w:val="080908"/>
                <w:rtl/>
              </w:rPr>
              <w:t>, 19.11.2025.</w:t>
            </w:r>
          </w:p>
        </w:tc>
      </w:tr>
      <w:tr w:rsidR="00284CC9" w14:paraId="4298F55E" w14:textId="77777777" w:rsidTr="00255976">
        <w:trPr>
          <w:cantSplit/>
        </w:trPr>
        <w:tc>
          <w:tcPr>
            <w:tcW w:w="3260" w:type="dxa"/>
            <w:tcBorders>
              <w:top w:val="single" w:sz="4" w:space="0" w:color="080908"/>
              <w:left w:val="single" w:sz="4" w:space="0" w:color="080908"/>
              <w:bottom w:val="single" w:sz="4" w:space="0" w:color="080908"/>
              <w:right w:val="single" w:sz="4" w:space="0" w:color="080908"/>
            </w:tcBorders>
            <w:vAlign w:val="center"/>
            <w:hideMark/>
          </w:tcPr>
          <w:p w14:paraId="1FD948EC" w14:textId="77777777" w:rsidR="00E5266C" w:rsidRDefault="002329F3">
            <w:pPr>
              <w:pStyle w:val="af7"/>
              <w:spacing w:before="0" w:beforeAutospacing="0" w:after="0" w:line="240" w:lineRule="atLeast"/>
              <w:ind w:right="108"/>
              <w:rPr>
                <w:rFonts w:cs="David"/>
                <w:color w:val="080908"/>
                <w:rtl/>
              </w:rPr>
            </w:pPr>
            <w:r>
              <w:rPr>
                <w:rFonts w:cs="David" w:hint="cs"/>
                <w:color w:val="080908"/>
                <w:rtl/>
              </w:rPr>
              <w:t xml:space="preserve">מועד אחרון להגשת הצעות </w:t>
            </w:r>
          </w:p>
        </w:tc>
        <w:tc>
          <w:tcPr>
            <w:tcW w:w="4540" w:type="dxa"/>
            <w:tcBorders>
              <w:top w:val="single" w:sz="4" w:space="0" w:color="080908"/>
              <w:left w:val="single" w:sz="4" w:space="0" w:color="080908"/>
              <w:bottom w:val="single" w:sz="4" w:space="0" w:color="080908"/>
              <w:right w:val="single" w:sz="4" w:space="0" w:color="080908"/>
            </w:tcBorders>
            <w:vAlign w:val="center"/>
          </w:tcPr>
          <w:p w14:paraId="6DCF3E61" w14:textId="7C096E4A" w:rsidR="00E5266C" w:rsidRDefault="00C444E7">
            <w:pPr>
              <w:pStyle w:val="af7"/>
              <w:spacing w:before="0" w:beforeAutospacing="0" w:after="0" w:line="240" w:lineRule="atLeast"/>
              <w:ind w:right="52"/>
              <w:rPr>
                <w:rFonts w:cs="David"/>
                <w:color w:val="080908"/>
                <w:rtl/>
              </w:rPr>
            </w:pPr>
            <w:del w:id="137" w:author="יפה עסיס" w:date="2025-11-24T12:11:00Z">
              <w:r w:rsidDel="00406F1F">
                <w:rPr>
                  <w:rFonts w:cs="David" w:hint="cs"/>
                  <w:color w:val="080908"/>
                  <w:rtl/>
                </w:rPr>
                <w:delText>ביום שני, י"א כסלו התשפ"ו, 1.12.2025 עד השעה 12:00</w:delText>
              </w:r>
            </w:del>
            <w:ins w:id="138" w:author="יפה עסיס" w:date="2025-11-24T12:11:00Z">
              <w:r w:rsidR="00406F1F">
                <w:rPr>
                  <w:rFonts w:cs="David" w:hint="cs"/>
                  <w:color w:val="080908"/>
                  <w:rtl/>
                </w:rPr>
                <w:t xml:space="preserve"> ביום חמישי, י"ד בכסלו </w:t>
              </w:r>
              <w:proofErr w:type="spellStart"/>
              <w:r w:rsidR="00406F1F">
                <w:rPr>
                  <w:rFonts w:cs="David" w:hint="cs"/>
                  <w:color w:val="080908"/>
                  <w:rtl/>
                </w:rPr>
                <w:t>התשפ"ו</w:t>
              </w:r>
              <w:proofErr w:type="spellEnd"/>
              <w:r w:rsidR="00406F1F">
                <w:rPr>
                  <w:rFonts w:cs="David" w:hint="cs"/>
                  <w:color w:val="080908"/>
                  <w:rtl/>
                </w:rPr>
                <w:t xml:space="preserve">, </w:t>
              </w:r>
            </w:ins>
            <w:ins w:id="139" w:author="יפה עסיס" w:date="2025-11-24T12:12:00Z">
              <w:r w:rsidR="00406F1F">
                <w:rPr>
                  <w:rFonts w:cs="David" w:hint="cs"/>
                  <w:color w:val="080908"/>
                  <w:rtl/>
                </w:rPr>
                <w:t>4.12.2025 עד השעה 12:00</w:t>
              </w:r>
            </w:ins>
          </w:p>
        </w:tc>
      </w:tr>
    </w:tbl>
    <w:p w14:paraId="73020783" w14:textId="77777777" w:rsidR="00B35C2C" w:rsidRPr="00D941A3" w:rsidRDefault="002329F3" w:rsidP="00330919">
      <w:pPr>
        <w:pStyle w:val="af4"/>
        <w:numPr>
          <w:ilvl w:val="0"/>
          <w:numId w:val="96"/>
        </w:numPr>
        <w:spacing w:before="120" w:after="120" w:line="360" w:lineRule="auto"/>
        <w:ind w:left="1281" w:hanging="618"/>
        <w:jc w:val="both"/>
        <w:rPr>
          <w:rtl/>
        </w:rPr>
      </w:pPr>
      <w:r w:rsidRPr="00D941A3">
        <w:rPr>
          <w:rFonts w:hint="cs"/>
          <w:rtl/>
        </w:rPr>
        <w:t xml:space="preserve">הזמנים המפורטים </w:t>
      </w:r>
      <w:r w:rsidR="006B05F5" w:rsidRPr="00D941A3">
        <w:rPr>
          <w:rFonts w:hint="cs"/>
          <w:rtl/>
        </w:rPr>
        <w:t>בטבלה</w:t>
      </w:r>
      <w:r w:rsidRPr="00D941A3">
        <w:rPr>
          <w:rFonts w:hint="cs"/>
          <w:rtl/>
        </w:rPr>
        <w:t xml:space="preserve"> מחייבים את כל מי שמעוניין להתמודד במכרז</w:t>
      </w:r>
      <w:r w:rsidR="006B05F5" w:rsidRPr="00D941A3">
        <w:rPr>
          <w:rFonts w:hint="cs"/>
          <w:rtl/>
        </w:rPr>
        <w:t>.</w:t>
      </w:r>
      <w:r w:rsidRPr="00D941A3">
        <w:rPr>
          <w:rFonts w:hint="cs"/>
          <w:rtl/>
        </w:rPr>
        <w:t xml:space="preserve"> שינוי לוחות </w:t>
      </w:r>
      <w:r w:rsidR="00FE7E8F" w:rsidRPr="00D941A3">
        <w:rPr>
          <w:rFonts w:hint="cs"/>
          <w:rtl/>
        </w:rPr>
        <w:t xml:space="preserve">הזמנים </w:t>
      </w:r>
      <w:r w:rsidRPr="00D941A3">
        <w:rPr>
          <w:rFonts w:hint="cs"/>
          <w:rtl/>
        </w:rPr>
        <w:t>יתבצע על ידי המזמין בלבד, ובהתאם לשיקול דעתו הבלעדי.</w:t>
      </w:r>
      <w:r w:rsidRPr="00D941A3">
        <w:rPr>
          <w:rtl/>
        </w:rPr>
        <w:t xml:space="preserve"> </w:t>
      </w:r>
    </w:p>
    <w:p w14:paraId="2FE73423" w14:textId="06E0CC5F" w:rsidR="00476E94" w:rsidRPr="00D941A3" w:rsidRDefault="002329F3" w:rsidP="00330919">
      <w:pPr>
        <w:pStyle w:val="af4"/>
        <w:numPr>
          <w:ilvl w:val="0"/>
          <w:numId w:val="96"/>
        </w:numPr>
        <w:spacing w:before="120" w:after="120" w:line="360" w:lineRule="auto"/>
        <w:ind w:left="1281" w:hanging="618"/>
        <w:jc w:val="both"/>
        <w:rPr>
          <w:rtl/>
        </w:rPr>
      </w:pPr>
      <w:r w:rsidRPr="00D941A3">
        <w:rPr>
          <w:rFonts w:hint="eastAsia"/>
          <w:rtl/>
        </w:rPr>
        <w:t>כל</w:t>
      </w:r>
      <w:r w:rsidRPr="00D941A3">
        <w:rPr>
          <w:rtl/>
        </w:rPr>
        <w:t xml:space="preserve"> שינוי </w:t>
      </w:r>
      <w:r w:rsidRPr="00D941A3">
        <w:rPr>
          <w:rFonts w:hint="eastAsia"/>
          <w:rtl/>
        </w:rPr>
        <w:t>במועדי</w:t>
      </w:r>
      <w:r w:rsidRPr="00D941A3">
        <w:rPr>
          <w:rtl/>
        </w:rPr>
        <w:t xml:space="preserve"> </w:t>
      </w:r>
      <w:r w:rsidRPr="00D941A3">
        <w:rPr>
          <w:rFonts w:hint="eastAsia"/>
          <w:rtl/>
        </w:rPr>
        <w:t>המכרז</w:t>
      </w:r>
      <w:r w:rsidRPr="00D941A3">
        <w:rPr>
          <w:rtl/>
        </w:rPr>
        <w:t xml:space="preserve"> </w:t>
      </w:r>
      <w:r w:rsidRPr="00D941A3">
        <w:rPr>
          <w:rFonts w:hint="eastAsia"/>
          <w:rtl/>
        </w:rPr>
        <w:t>או</w:t>
      </w:r>
      <w:r w:rsidRPr="00D941A3">
        <w:rPr>
          <w:rtl/>
        </w:rPr>
        <w:t xml:space="preserve"> </w:t>
      </w:r>
      <w:r w:rsidRPr="00D941A3">
        <w:rPr>
          <w:rFonts w:hint="eastAsia"/>
          <w:rtl/>
        </w:rPr>
        <w:t>עדכונים</w:t>
      </w:r>
      <w:r w:rsidRPr="00D941A3">
        <w:rPr>
          <w:rtl/>
        </w:rPr>
        <w:t xml:space="preserve"> </w:t>
      </w:r>
      <w:r w:rsidRPr="00D941A3">
        <w:rPr>
          <w:rFonts w:hint="eastAsia"/>
          <w:rtl/>
        </w:rPr>
        <w:t>הנוגעים</w:t>
      </w:r>
      <w:r w:rsidRPr="00D941A3">
        <w:rPr>
          <w:rtl/>
        </w:rPr>
        <w:t xml:space="preserve"> </w:t>
      </w:r>
      <w:r w:rsidRPr="00D941A3">
        <w:rPr>
          <w:rFonts w:hint="eastAsia"/>
          <w:rtl/>
        </w:rPr>
        <w:t>להם</w:t>
      </w:r>
      <w:bookmarkStart w:id="140" w:name="show_micrazpumbi_8"/>
      <w:r w:rsidRPr="00D941A3">
        <w:rPr>
          <w:rtl/>
        </w:rPr>
        <w:t xml:space="preserve"> </w:t>
      </w:r>
      <w:r w:rsidRPr="00D941A3">
        <w:rPr>
          <w:rFonts w:hint="eastAsia"/>
          <w:rtl/>
        </w:rPr>
        <w:t>יפורסמו</w:t>
      </w:r>
      <w:r w:rsidRPr="00D941A3">
        <w:rPr>
          <w:rtl/>
        </w:rPr>
        <w:t xml:space="preserve"> </w:t>
      </w:r>
      <w:r w:rsidRPr="00D941A3">
        <w:rPr>
          <w:rFonts w:hint="eastAsia"/>
          <w:rtl/>
        </w:rPr>
        <w:t>באתר</w:t>
      </w:r>
      <w:r w:rsidRPr="00D941A3">
        <w:rPr>
          <w:rtl/>
        </w:rPr>
        <w:t xml:space="preserve"> האינטרנט של מינהל הרכש הממשלתי בכתובת: </w:t>
      </w:r>
      <w:hyperlink r:id="rId22" w:tooltip="אתר מינהל הרכש הממשלתי" w:history="1">
        <w:r w:rsidR="00AD1CAE">
          <w:t>www.mr.gov.il</w:t>
        </w:r>
      </w:hyperlink>
      <w:r w:rsidR="00AD1CAE">
        <w:rPr>
          <w:rFonts w:hint="cs"/>
          <w:rtl/>
        </w:rPr>
        <w:t xml:space="preserve"> </w:t>
      </w:r>
      <w:r w:rsidRPr="00D941A3">
        <w:rPr>
          <w:rtl/>
        </w:rPr>
        <w:t xml:space="preserve">תחת </w:t>
      </w:r>
      <w:r w:rsidRPr="00D941A3">
        <w:rPr>
          <w:rFonts w:hint="eastAsia"/>
          <w:rtl/>
        </w:rPr>
        <w:t>שם</w:t>
      </w:r>
      <w:r w:rsidRPr="00D941A3">
        <w:rPr>
          <w:rtl/>
        </w:rPr>
        <w:t xml:space="preserve"> </w:t>
      </w:r>
      <w:r w:rsidRPr="00D941A3">
        <w:rPr>
          <w:rFonts w:hint="eastAsia"/>
          <w:rtl/>
        </w:rPr>
        <w:t>המכרז</w:t>
      </w:r>
      <w:r w:rsidRPr="00D941A3">
        <w:rPr>
          <w:rtl/>
        </w:rPr>
        <w:t xml:space="preserve"> – מכרז </w:t>
      </w:r>
      <w:r w:rsidR="00E95701" w:rsidRPr="00D941A3">
        <w:rPr>
          <w:rFonts w:hint="cs"/>
          <w:rtl/>
        </w:rPr>
        <w:t>5/2025</w:t>
      </w:r>
      <w:r w:rsidRPr="00D941A3">
        <w:rPr>
          <w:rtl/>
        </w:rPr>
        <w:t xml:space="preserve"> </w:t>
      </w:r>
      <w:bookmarkStart w:id="141" w:name="TenderDesc_11"/>
      <w:r w:rsidR="00BA11F1" w:rsidRPr="00D941A3">
        <w:rPr>
          <w:rFonts w:hint="eastAsia"/>
          <w:rtl/>
        </w:rPr>
        <w:t xml:space="preserve">למכירת מלאי </w:t>
      </w:r>
      <w:r w:rsidR="00136DEC" w:rsidRPr="00D941A3">
        <w:rPr>
          <w:rFonts w:hint="cs"/>
          <w:rtl/>
        </w:rPr>
        <w:t xml:space="preserve">ממשלתי של </w:t>
      </w:r>
      <w:proofErr w:type="spellStart"/>
      <w:r w:rsidR="00D92DE9" w:rsidRPr="00D941A3">
        <w:rPr>
          <w:rFonts w:hint="cs"/>
          <w:rtl/>
        </w:rPr>
        <w:t>תמ"ל</w:t>
      </w:r>
      <w:proofErr w:type="spellEnd"/>
      <w:r w:rsidR="00136DEC" w:rsidRPr="00D941A3">
        <w:rPr>
          <w:rFonts w:hint="cs"/>
          <w:rtl/>
        </w:rPr>
        <w:t xml:space="preserve"> </w:t>
      </w:r>
      <w:bookmarkEnd w:id="141"/>
      <w:r w:rsidR="00E15716" w:rsidRPr="00D941A3">
        <w:rPr>
          <w:rtl/>
        </w:rPr>
        <w:t>("</w:t>
      </w:r>
      <w:r w:rsidR="00E15716" w:rsidRPr="007B6855">
        <w:rPr>
          <w:rFonts w:hint="eastAsia"/>
          <w:b/>
          <w:bCs/>
          <w:rtl/>
        </w:rPr>
        <w:t>דף</w:t>
      </w:r>
      <w:r w:rsidR="00E15716" w:rsidRPr="007B6855">
        <w:rPr>
          <w:b/>
          <w:bCs/>
          <w:rtl/>
        </w:rPr>
        <w:t xml:space="preserve"> </w:t>
      </w:r>
      <w:r w:rsidR="00E15716" w:rsidRPr="007B6855">
        <w:rPr>
          <w:rFonts w:hint="eastAsia"/>
          <w:b/>
          <w:bCs/>
          <w:rtl/>
        </w:rPr>
        <w:t>המכרז</w:t>
      </w:r>
      <w:r w:rsidR="00E15716" w:rsidRPr="00D941A3">
        <w:rPr>
          <w:rtl/>
        </w:rPr>
        <w:t>")</w:t>
      </w:r>
      <w:bookmarkEnd w:id="140"/>
      <w:r w:rsidRPr="00D941A3">
        <w:rPr>
          <w:rFonts w:hint="cs"/>
          <w:rtl/>
        </w:rPr>
        <w:t>.</w:t>
      </w:r>
      <w:r w:rsidRPr="00D941A3">
        <w:rPr>
          <w:rtl/>
        </w:rPr>
        <w:t xml:space="preserve"> </w:t>
      </w:r>
    </w:p>
    <w:p w14:paraId="53C7F85B" w14:textId="77777777" w:rsidR="003D6B71" w:rsidRPr="007E53F4" w:rsidRDefault="002329F3" w:rsidP="00330919">
      <w:pPr>
        <w:pStyle w:val="2-"/>
        <w:spacing w:before="120" w:after="120"/>
        <w:ind w:left="788" w:hanging="431"/>
        <w:rPr>
          <w:color w:val="080908"/>
          <w:rtl/>
        </w:rPr>
      </w:pPr>
      <w:bookmarkStart w:id="142" w:name="_Toc43400605"/>
      <w:bookmarkStart w:id="143" w:name="_Toc44931914"/>
      <w:bookmarkStart w:id="144" w:name="_Toc44932001"/>
      <w:r w:rsidRPr="007E53F4">
        <w:rPr>
          <w:rFonts w:hint="eastAsia"/>
          <w:color w:val="080908"/>
          <w:rtl/>
        </w:rPr>
        <w:t>שאלות</w:t>
      </w:r>
      <w:r w:rsidRPr="007E53F4">
        <w:rPr>
          <w:color w:val="080908"/>
          <w:rtl/>
        </w:rPr>
        <w:t xml:space="preserve"> </w:t>
      </w:r>
      <w:r w:rsidRPr="007E53F4">
        <w:rPr>
          <w:rFonts w:hint="eastAsia"/>
          <w:color w:val="080908"/>
          <w:rtl/>
        </w:rPr>
        <w:t>הבהרה</w:t>
      </w:r>
      <w:r w:rsidRPr="007E53F4">
        <w:rPr>
          <w:color w:val="080908"/>
          <w:rtl/>
        </w:rPr>
        <w:t xml:space="preserve"> </w:t>
      </w:r>
      <w:r w:rsidRPr="007E53F4">
        <w:rPr>
          <w:rFonts w:hint="eastAsia"/>
          <w:color w:val="080908"/>
          <w:rtl/>
        </w:rPr>
        <w:t>בנוגע</w:t>
      </w:r>
      <w:r w:rsidRPr="007E53F4">
        <w:rPr>
          <w:color w:val="080908"/>
          <w:rtl/>
        </w:rPr>
        <w:t xml:space="preserve"> </w:t>
      </w:r>
      <w:r w:rsidRPr="007E53F4">
        <w:rPr>
          <w:rFonts w:hint="eastAsia"/>
          <w:color w:val="080908"/>
          <w:rtl/>
        </w:rPr>
        <w:t>למכרז</w:t>
      </w:r>
      <w:bookmarkEnd w:id="142"/>
      <w:bookmarkEnd w:id="143"/>
      <w:bookmarkEnd w:id="144"/>
    </w:p>
    <w:p w14:paraId="398FAC80" w14:textId="77777777" w:rsidR="00721BE1" w:rsidRPr="00D941A3" w:rsidRDefault="002329F3" w:rsidP="00330919">
      <w:pPr>
        <w:pStyle w:val="af4"/>
        <w:numPr>
          <w:ilvl w:val="0"/>
          <w:numId w:val="97"/>
        </w:numPr>
        <w:spacing w:before="120" w:after="120" w:line="360" w:lineRule="auto"/>
        <w:ind w:left="1334" w:hanging="567"/>
        <w:jc w:val="both"/>
        <w:rPr>
          <w:rtl/>
        </w:rPr>
      </w:pPr>
      <w:r w:rsidRPr="00D941A3">
        <w:rPr>
          <w:rFonts w:hint="cs"/>
          <w:rtl/>
        </w:rPr>
        <w:t>בכל מקרה של אי בהירות או הערות בנוגע למכרז</w:t>
      </w:r>
      <w:r w:rsidR="00F92904" w:rsidRPr="00D941A3">
        <w:rPr>
          <w:rFonts w:hint="cs"/>
          <w:rtl/>
        </w:rPr>
        <w:t>, מועדיו</w:t>
      </w:r>
      <w:r w:rsidRPr="00D941A3">
        <w:rPr>
          <w:rFonts w:hint="cs"/>
          <w:rtl/>
        </w:rPr>
        <w:t xml:space="preserve"> או לתנאיו ניתן לפנות </w:t>
      </w:r>
      <w:r w:rsidR="0042795F" w:rsidRPr="00D941A3">
        <w:rPr>
          <w:rFonts w:hint="cs"/>
          <w:rtl/>
        </w:rPr>
        <w:t>למזמין</w:t>
      </w:r>
      <w:r w:rsidRPr="00D941A3">
        <w:rPr>
          <w:rFonts w:hint="cs"/>
          <w:rtl/>
        </w:rPr>
        <w:t xml:space="preserve"> בשאלות הבהרה, וזאת עד למועד האחרון להגשת שאלות הבהרה הנקוב לעיל</w:t>
      </w:r>
      <w:r w:rsidRPr="00D941A3">
        <w:rPr>
          <w:rtl/>
        </w:rPr>
        <w:t>.</w:t>
      </w:r>
      <w:r w:rsidR="00ED5238" w:rsidRPr="00D941A3">
        <w:rPr>
          <w:rFonts w:hint="cs"/>
          <w:rtl/>
        </w:rPr>
        <w:t xml:space="preserve"> </w:t>
      </w:r>
    </w:p>
    <w:p w14:paraId="57D9847D" w14:textId="77777777" w:rsidR="005A3059" w:rsidRPr="00D941A3" w:rsidRDefault="002329F3" w:rsidP="00330919">
      <w:pPr>
        <w:pStyle w:val="af4"/>
        <w:numPr>
          <w:ilvl w:val="0"/>
          <w:numId w:val="97"/>
        </w:numPr>
        <w:spacing w:before="120" w:after="120" w:line="360" w:lineRule="auto"/>
        <w:ind w:left="1334" w:hanging="567"/>
        <w:jc w:val="both"/>
        <w:rPr>
          <w:rtl/>
        </w:rPr>
      </w:pPr>
      <w:bookmarkStart w:id="145" w:name="show_SugTevatMichrazimDigital_3"/>
      <w:r w:rsidRPr="00D941A3">
        <w:rPr>
          <w:rFonts w:hint="cs"/>
          <w:rtl/>
        </w:rPr>
        <w:t xml:space="preserve">שאלות הבהרה יוגשו באמצעות מערכת יהלום. </w:t>
      </w:r>
      <w:bookmarkStart w:id="146" w:name="show_micrazpumbi_1"/>
      <w:r w:rsidRPr="00D941A3">
        <w:rPr>
          <w:rFonts w:hint="cs"/>
          <w:rtl/>
        </w:rPr>
        <w:t xml:space="preserve">מציע אשר מעוניין לשאול שאלות הבהרה, נדרש ללחוץ על הקישור המתאים בדף המכרז ולפעול בהתאם להנחיות במערכת. </w:t>
      </w:r>
      <w:bookmarkEnd w:id="146"/>
      <w:r w:rsidR="004F339A" w:rsidRPr="00D941A3">
        <w:rPr>
          <w:rtl/>
        </w:rPr>
        <w:t xml:space="preserve"> </w:t>
      </w:r>
      <w:r w:rsidRPr="00D941A3">
        <w:rPr>
          <w:rFonts w:hint="cs"/>
          <w:rtl/>
        </w:rPr>
        <w:t xml:space="preserve">שאלות שיועברו לאחר המועד הנקוב לעיל, או שיועברו שלא באמצעות מערכת יהלום, לא יחייבו מענה מאת המזמין. </w:t>
      </w:r>
    </w:p>
    <w:bookmarkEnd w:id="145"/>
    <w:p w14:paraId="4EBC8F05" w14:textId="77777777" w:rsidR="00721BE1" w:rsidRPr="00D941A3" w:rsidRDefault="002329F3" w:rsidP="00330919">
      <w:pPr>
        <w:pStyle w:val="af4"/>
        <w:numPr>
          <w:ilvl w:val="0"/>
          <w:numId w:val="97"/>
        </w:numPr>
        <w:spacing w:before="120" w:after="120" w:line="360" w:lineRule="auto"/>
        <w:ind w:left="1334" w:hanging="567"/>
        <w:jc w:val="both"/>
        <w:rPr>
          <w:rtl/>
        </w:rPr>
      </w:pPr>
      <w:r w:rsidRPr="00D941A3">
        <w:rPr>
          <w:rtl/>
        </w:rPr>
        <w:t>המזמין רשאי לאפשר סבבים נוספים של שאלות הבהרה, בהודעה שתפורסם</w:t>
      </w:r>
      <w:bookmarkStart w:id="147" w:name="show_micrazpumbi_2"/>
      <w:r w:rsidRPr="00D941A3">
        <w:rPr>
          <w:rtl/>
        </w:rPr>
        <w:t xml:space="preserve"> ב</w:t>
      </w:r>
      <w:r w:rsidR="00E15716" w:rsidRPr="00D941A3">
        <w:rPr>
          <w:rFonts w:hint="cs"/>
          <w:rtl/>
        </w:rPr>
        <w:t>דף המכרז</w:t>
      </w:r>
      <w:bookmarkEnd w:id="147"/>
      <w:r w:rsidR="0062039A" w:rsidRPr="00D941A3">
        <w:rPr>
          <w:rFonts w:hint="cs"/>
          <w:rtl/>
        </w:rPr>
        <w:t>, וזאת בהתאם לשיקול דעתו הבלעדי</w:t>
      </w:r>
      <w:r w:rsidRPr="00D941A3">
        <w:rPr>
          <w:rtl/>
        </w:rPr>
        <w:t>.</w:t>
      </w:r>
    </w:p>
    <w:p w14:paraId="32C783F7" w14:textId="77777777" w:rsidR="00236E1B" w:rsidRPr="00D941A3" w:rsidRDefault="002329F3" w:rsidP="00330919">
      <w:pPr>
        <w:pStyle w:val="af4"/>
        <w:numPr>
          <w:ilvl w:val="0"/>
          <w:numId w:val="97"/>
        </w:numPr>
        <w:spacing w:before="120" w:after="120" w:line="360" w:lineRule="auto"/>
        <w:ind w:left="1334" w:hanging="567"/>
        <w:jc w:val="both"/>
      </w:pPr>
      <w:r w:rsidRPr="00D941A3">
        <w:rPr>
          <w:rtl/>
        </w:rPr>
        <w:lastRenderedPageBreak/>
        <w:t>מציע שלא יפנ</w:t>
      </w:r>
      <w:r w:rsidRPr="00D941A3">
        <w:rPr>
          <w:rFonts w:hint="cs"/>
          <w:rtl/>
        </w:rPr>
        <w:t>ה ל</w:t>
      </w:r>
      <w:r w:rsidR="003E255E" w:rsidRPr="00D941A3">
        <w:rPr>
          <w:rFonts w:hint="cs"/>
          <w:rtl/>
        </w:rPr>
        <w:t>מזמין</w:t>
      </w:r>
      <w:r w:rsidR="0044315B" w:rsidRPr="00D941A3">
        <w:rPr>
          <w:rFonts w:hint="cs"/>
          <w:rtl/>
        </w:rPr>
        <w:t xml:space="preserve"> בשאלות הבהרה על המכרז</w:t>
      </w:r>
      <w:r w:rsidR="00E965DB" w:rsidRPr="00D941A3">
        <w:rPr>
          <w:rFonts w:hint="cs"/>
          <w:rtl/>
        </w:rPr>
        <w:t>, בהתאם לכללי המכרז,</w:t>
      </w:r>
      <w:r w:rsidRPr="00D941A3">
        <w:rPr>
          <w:rtl/>
        </w:rPr>
        <w:t xml:space="preserve"> יהיה מנוע מלהעלות בעתיד כל טענה, דרישה או תביעה </w:t>
      </w:r>
      <w:r w:rsidR="0044315B" w:rsidRPr="00D941A3">
        <w:rPr>
          <w:rFonts w:hint="cs"/>
          <w:rtl/>
        </w:rPr>
        <w:t>כנגד</w:t>
      </w:r>
      <w:r w:rsidRPr="00D941A3">
        <w:rPr>
          <w:rtl/>
        </w:rPr>
        <w:t xml:space="preserve"> המכרז</w:t>
      </w:r>
      <w:r w:rsidRPr="00D941A3">
        <w:rPr>
          <w:rFonts w:hint="cs"/>
          <w:rtl/>
        </w:rPr>
        <w:t>.</w:t>
      </w:r>
    </w:p>
    <w:p w14:paraId="2B1E69B5" w14:textId="77777777" w:rsidR="00721BE1" w:rsidRPr="007E53F4" w:rsidRDefault="002329F3" w:rsidP="00330919">
      <w:pPr>
        <w:pStyle w:val="2-"/>
        <w:spacing w:before="120" w:after="120"/>
        <w:ind w:left="788" w:hanging="431"/>
        <w:rPr>
          <w:color w:val="080908"/>
          <w:rtl/>
        </w:rPr>
      </w:pPr>
      <w:bookmarkStart w:id="148" w:name="_Toc43400606"/>
      <w:bookmarkStart w:id="149" w:name="_Toc44931915"/>
      <w:bookmarkStart w:id="150" w:name="_Toc44932002"/>
      <w:r w:rsidRPr="007E53F4">
        <w:rPr>
          <w:color w:val="080908"/>
          <w:rtl/>
        </w:rPr>
        <w:t>מענה המזמין לשאלות ההבהרה</w:t>
      </w:r>
      <w:bookmarkEnd w:id="148"/>
      <w:bookmarkEnd w:id="149"/>
      <w:bookmarkEnd w:id="150"/>
    </w:p>
    <w:p w14:paraId="48CA0977" w14:textId="77777777" w:rsidR="00ED5238" w:rsidRPr="00D941A3" w:rsidRDefault="002329F3" w:rsidP="00330919">
      <w:pPr>
        <w:pStyle w:val="af4"/>
        <w:numPr>
          <w:ilvl w:val="0"/>
          <w:numId w:val="98"/>
        </w:numPr>
        <w:spacing w:before="120" w:after="120" w:line="360" w:lineRule="auto"/>
        <w:ind w:left="1334" w:hanging="709"/>
        <w:jc w:val="both"/>
        <w:rPr>
          <w:rtl/>
        </w:rPr>
      </w:pPr>
      <w:r w:rsidRPr="00D941A3">
        <w:rPr>
          <w:rFonts w:hint="cs"/>
          <w:rtl/>
        </w:rPr>
        <w:t>תשובות והבהרות תינתנה בכתב בלבד, נוסחן הוא הנוסח המחייב והן יהיו חלק בלתי נפרד ממסמכי המכרז.</w:t>
      </w:r>
    </w:p>
    <w:p w14:paraId="09D9E35D" w14:textId="77777777" w:rsidR="00ED5238" w:rsidRPr="00D941A3" w:rsidRDefault="002329F3" w:rsidP="00330919">
      <w:pPr>
        <w:pStyle w:val="af4"/>
        <w:numPr>
          <w:ilvl w:val="0"/>
          <w:numId w:val="98"/>
        </w:numPr>
        <w:spacing w:before="120" w:after="120" w:line="360" w:lineRule="auto"/>
        <w:ind w:left="1334" w:hanging="709"/>
        <w:jc w:val="both"/>
        <w:rPr>
          <w:rtl/>
        </w:rPr>
      </w:pPr>
      <w:r w:rsidRPr="00D941A3">
        <w:rPr>
          <w:rFonts w:hint="cs"/>
          <w:rtl/>
        </w:rPr>
        <w:t>תשובות והבהרות של המזמין, יפורסמו</w:t>
      </w:r>
      <w:bookmarkStart w:id="151" w:name="show_micrazpumbi_3"/>
      <w:r w:rsidRPr="00D941A3">
        <w:rPr>
          <w:rFonts w:hint="cs"/>
          <w:rtl/>
        </w:rPr>
        <w:t xml:space="preserve"> בדף המכרז</w:t>
      </w:r>
      <w:bookmarkEnd w:id="151"/>
      <w:r w:rsidRPr="00D941A3">
        <w:rPr>
          <w:rFonts w:hint="cs"/>
          <w:rtl/>
        </w:rPr>
        <w:t>. באחריות מציע במכרז להתעדכן בתשובות המזמין וכן בעדכונים שוטפים אשר יפורסמו בנוגע למכרז זה.</w:t>
      </w:r>
    </w:p>
    <w:p w14:paraId="06F4250E" w14:textId="77777777" w:rsidR="00ED5238" w:rsidRPr="00D941A3" w:rsidRDefault="002329F3" w:rsidP="00330919">
      <w:pPr>
        <w:pStyle w:val="af4"/>
        <w:numPr>
          <w:ilvl w:val="0"/>
          <w:numId w:val="98"/>
        </w:numPr>
        <w:spacing w:before="120" w:after="120" w:line="360" w:lineRule="auto"/>
        <w:ind w:left="1334" w:hanging="709"/>
        <w:jc w:val="both"/>
        <w:rPr>
          <w:rtl/>
        </w:rPr>
      </w:pPr>
      <w:r w:rsidRPr="00D941A3">
        <w:rPr>
          <w:rFonts w:hint="cs"/>
          <w:rtl/>
        </w:rPr>
        <w:t>המזמין רשאי לבצע כל שינוי במסמכי המכרז, וכן ליתן פרשנות או הבהרה להוראות מסמכי המכרז.</w:t>
      </w:r>
    </w:p>
    <w:p w14:paraId="5F3E3B63" w14:textId="77777777" w:rsidR="00ED5238" w:rsidRPr="00D941A3" w:rsidRDefault="002329F3" w:rsidP="00330919">
      <w:pPr>
        <w:pStyle w:val="af4"/>
        <w:numPr>
          <w:ilvl w:val="0"/>
          <w:numId w:val="98"/>
        </w:numPr>
        <w:spacing w:before="120" w:after="120" w:line="360" w:lineRule="auto"/>
        <w:ind w:left="1334" w:hanging="709"/>
        <w:jc w:val="both"/>
        <w:rPr>
          <w:rtl/>
        </w:rPr>
      </w:pPr>
      <w:r w:rsidRPr="00D941A3">
        <w:rPr>
          <w:rFonts w:hint="cs"/>
          <w:rtl/>
        </w:rPr>
        <w:t>המזמין אינו מחויב לנוסח שאלה שהוגשה, ובכלל זה רשאי המזמין, בעת ניסוח מענה לשאלות ההבהרה, לקצר נוסח שאלה או לנסחה מחדש.</w:t>
      </w:r>
    </w:p>
    <w:p w14:paraId="717932BB" w14:textId="77777777" w:rsidR="00ED5238" w:rsidRPr="00D941A3" w:rsidRDefault="002329F3" w:rsidP="00330919">
      <w:pPr>
        <w:pStyle w:val="af4"/>
        <w:numPr>
          <w:ilvl w:val="0"/>
          <w:numId w:val="98"/>
        </w:numPr>
        <w:spacing w:before="120" w:after="120" w:line="360" w:lineRule="auto"/>
        <w:ind w:left="1334" w:hanging="709"/>
        <w:jc w:val="both"/>
        <w:rPr>
          <w:rtl/>
        </w:rPr>
      </w:pPr>
      <w:r w:rsidRPr="00D941A3">
        <w:rPr>
          <w:rFonts w:hint="cs"/>
          <w:rtl/>
        </w:rPr>
        <w:t>תשובות המזמין יפורסמו ללא שמות הפונים.</w:t>
      </w:r>
    </w:p>
    <w:p w14:paraId="519C341B" w14:textId="77777777" w:rsidR="00236E1B" w:rsidRPr="007E53F4" w:rsidRDefault="002329F3" w:rsidP="00330919">
      <w:pPr>
        <w:pStyle w:val="2-"/>
        <w:spacing w:before="120" w:after="120"/>
        <w:ind w:left="788" w:hanging="431"/>
        <w:rPr>
          <w:color w:val="080908"/>
          <w:rtl/>
        </w:rPr>
      </w:pPr>
      <w:bookmarkStart w:id="152" w:name="_Toc43400608"/>
      <w:bookmarkStart w:id="153" w:name="_Toc44931917"/>
      <w:bookmarkStart w:id="154" w:name="_Toc44932004"/>
      <w:r w:rsidRPr="007E53F4">
        <w:rPr>
          <w:rFonts w:hint="eastAsia"/>
          <w:color w:val="080908"/>
          <w:rtl/>
        </w:rPr>
        <w:t>הגשת</w:t>
      </w:r>
      <w:r w:rsidRPr="007E53F4">
        <w:rPr>
          <w:color w:val="080908"/>
          <w:rtl/>
        </w:rPr>
        <w:t xml:space="preserve"> </w:t>
      </w:r>
      <w:r w:rsidRPr="007E53F4">
        <w:rPr>
          <w:rFonts w:hint="eastAsia"/>
          <w:color w:val="080908"/>
          <w:rtl/>
        </w:rPr>
        <w:t>הצעות</w:t>
      </w:r>
      <w:r w:rsidRPr="007E53F4">
        <w:rPr>
          <w:color w:val="080908"/>
          <w:rtl/>
        </w:rPr>
        <w:t xml:space="preserve"> </w:t>
      </w:r>
      <w:r w:rsidRPr="007E53F4">
        <w:rPr>
          <w:rFonts w:hint="eastAsia"/>
          <w:color w:val="080908"/>
          <w:rtl/>
        </w:rPr>
        <w:t>במכרז</w:t>
      </w:r>
      <w:bookmarkEnd w:id="152"/>
      <w:bookmarkEnd w:id="153"/>
      <w:bookmarkEnd w:id="154"/>
      <w:r w:rsidR="00793D92" w:rsidRPr="007E53F4">
        <w:rPr>
          <w:rFonts w:hint="cs"/>
          <w:color w:val="080908"/>
          <w:rtl/>
        </w:rPr>
        <w:t xml:space="preserve"> </w:t>
      </w:r>
    </w:p>
    <w:p w14:paraId="7087D988" w14:textId="77777777" w:rsidR="00B73FEF" w:rsidRPr="00D941A3" w:rsidRDefault="002329F3" w:rsidP="001C464A">
      <w:pPr>
        <w:pStyle w:val="af4"/>
        <w:numPr>
          <w:ilvl w:val="0"/>
          <w:numId w:val="99"/>
        </w:numPr>
        <w:spacing w:before="120" w:after="120" w:line="360" w:lineRule="auto"/>
        <w:ind w:left="1477" w:hanging="710"/>
        <w:jc w:val="both"/>
        <w:rPr>
          <w:rtl/>
        </w:rPr>
      </w:pPr>
      <w:bookmarkStart w:id="155" w:name="show_SugTevatMichrazimDigital"/>
      <w:r w:rsidRPr="00D941A3">
        <w:rPr>
          <w:rtl/>
        </w:rPr>
        <w:t xml:space="preserve">הגשת ההצעות למכרז תבוצע באופן מקוון, </w:t>
      </w:r>
      <w:r w:rsidRPr="00D941A3">
        <w:rPr>
          <w:rFonts w:hint="eastAsia"/>
          <w:rtl/>
        </w:rPr>
        <w:t>באמצעות</w:t>
      </w:r>
      <w:r w:rsidRPr="00D941A3">
        <w:rPr>
          <w:rtl/>
        </w:rPr>
        <w:t xml:space="preserve"> </w:t>
      </w:r>
      <w:r w:rsidRPr="00D941A3">
        <w:rPr>
          <w:rFonts w:hint="eastAsia"/>
          <w:rtl/>
        </w:rPr>
        <w:t>מערכת</w:t>
      </w:r>
      <w:r w:rsidRPr="00D941A3">
        <w:rPr>
          <w:rtl/>
        </w:rPr>
        <w:t xml:space="preserve"> </w:t>
      </w:r>
      <w:r w:rsidRPr="00D941A3">
        <w:rPr>
          <w:rFonts w:hint="cs"/>
          <w:rtl/>
        </w:rPr>
        <w:t>יהלום</w:t>
      </w:r>
      <w:r w:rsidRPr="00D941A3">
        <w:rPr>
          <w:rtl/>
        </w:rPr>
        <w:t xml:space="preserve">, </w:t>
      </w:r>
      <w:r w:rsidRPr="00D941A3">
        <w:rPr>
          <w:rFonts w:hint="eastAsia"/>
          <w:rtl/>
        </w:rPr>
        <w:t>אלא</w:t>
      </w:r>
      <w:r w:rsidRPr="00D941A3">
        <w:rPr>
          <w:rtl/>
        </w:rPr>
        <w:t xml:space="preserve"> </w:t>
      </w:r>
      <w:r w:rsidRPr="00D941A3">
        <w:rPr>
          <w:rFonts w:hint="eastAsia"/>
          <w:rtl/>
        </w:rPr>
        <w:t>אם</w:t>
      </w:r>
      <w:r w:rsidRPr="00D941A3">
        <w:rPr>
          <w:rtl/>
        </w:rPr>
        <w:t xml:space="preserve"> </w:t>
      </w:r>
      <w:r w:rsidRPr="00D941A3">
        <w:rPr>
          <w:rFonts w:hint="eastAsia"/>
          <w:rtl/>
        </w:rPr>
        <w:t>כן</w:t>
      </w:r>
      <w:r w:rsidRPr="00D941A3">
        <w:rPr>
          <w:rtl/>
        </w:rPr>
        <w:t xml:space="preserve"> </w:t>
      </w:r>
      <w:r w:rsidRPr="00D941A3">
        <w:rPr>
          <w:rFonts w:hint="eastAsia"/>
          <w:rtl/>
        </w:rPr>
        <w:t>קבע</w:t>
      </w:r>
      <w:r w:rsidRPr="00D941A3">
        <w:rPr>
          <w:rtl/>
        </w:rPr>
        <w:t xml:space="preserve"> המזמין</w:t>
      </w:r>
      <w:r w:rsidRPr="00D941A3">
        <w:rPr>
          <w:rFonts w:hint="cs"/>
          <w:rtl/>
        </w:rPr>
        <w:t>,</w:t>
      </w:r>
      <w:r w:rsidRPr="00D941A3">
        <w:rPr>
          <w:rtl/>
        </w:rPr>
        <w:t xml:space="preserve"> בהודעה שתפורסם</w:t>
      </w:r>
      <w:bookmarkStart w:id="156" w:name="show_micrazpumbi_4"/>
      <w:r w:rsidRPr="00D941A3">
        <w:rPr>
          <w:rtl/>
        </w:rPr>
        <w:t xml:space="preserve"> </w:t>
      </w:r>
      <w:r w:rsidRPr="00D941A3">
        <w:rPr>
          <w:rFonts w:hint="eastAsia"/>
          <w:rtl/>
        </w:rPr>
        <w:t>ב</w:t>
      </w:r>
      <w:r w:rsidRPr="00D941A3">
        <w:rPr>
          <w:rFonts w:hint="cs"/>
          <w:rtl/>
        </w:rPr>
        <w:t>דף המכרז</w:t>
      </w:r>
      <w:bookmarkEnd w:id="156"/>
      <w:r w:rsidRPr="00D941A3">
        <w:rPr>
          <w:rFonts w:hint="cs"/>
          <w:rtl/>
        </w:rPr>
        <w:t xml:space="preserve">, </w:t>
      </w:r>
      <w:r w:rsidRPr="00D941A3">
        <w:rPr>
          <w:rtl/>
        </w:rPr>
        <w:t xml:space="preserve">דרך הגשה אחרת במכרז. במקרה כאמור על המציעים לפעול בהתאם להוראות להגשת הצעות שפרסם המזמין בדף המכרז.  </w:t>
      </w:r>
    </w:p>
    <w:p w14:paraId="26B11B90" w14:textId="77777777" w:rsidR="00B73FEF" w:rsidRPr="00D941A3" w:rsidRDefault="002329F3" w:rsidP="001C464A">
      <w:pPr>
        <w:pStyle w:val="af4"/>
        <w:numPr>
          <w:ilvl w:val="0"/>
          <w:numId w:val="99"/>
        </w:numPr>
        <w:spacing w:before="120" w:after="120" w:line="360" w:lineRule="auto"/>
        <w:ind w:left="1477" w:hanging="710"/>
        <w:jc w:val="both"/>
        <w:rPr>
          <w:rtl/>
        </w:rPr>
      </w:pPr>
      <w:bookmarkStart w:id="157" w:name="show_Ismn_4"/>
      <w:r w:rsidRPr="00D941A3">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D941A3">
        <w:t>.</w:t>
      </w:r>
    </w:p>
    <w:bookmarkEnd w:id="157"/>
    <w:p w14:paraId="737B1F2D" w14:textId="77777777" w:rsidR="00B73FEF" w:rsidRPr="00D941A3" w:rsidRDefault="002329F3" w:rsidP="001C464A">
      <w:pPr>
        <w:pStyle w:val="af4"/>
        <w:numPr>
          <w:ilvl w:val="0"/>
          <w:numId w:val="99"/>
        </w:numPr>
        <w:spacing w:before="120" w:after="120" w:line="360" w:lineRule="auto"/>
        <w:ind w:left="1477" w:hanging="710"/>
        <w:jc w:val="both"/>
        <w:rPr>
          <w:rtl/>
        </w:rPr>
      </w:pPr>
      <w:r w:rsidRPr="00D941A3">
        <w:rPr>
          <w:rFonts w:hint="eastAsia"/>
          <w:rtl/>
        </w:rPr>
        <w:t>קישור</w:t>
      </w:r>
      <w:r w:rsidRPr="00D941A3">
        <w:rPr>
          <w:rtl/>
        </w:rPr>
        <w:t xml:space="preserve"> </w:t>
      </w:r>
      <w:r w:rsidRPr="00D941A3">
        <w:rPr>
          <w:rFonts w:hint="eastAsia"/>
          <w:rtl/>
        </w:rPr>
        <w:t>למערכת</w:t>
      </w:r>
      <w:r w:rsidRPr="00D941A3">
        <w:rPr>
          <w:rtl/>
        </w:rPr>
        <w:t xml:space="preserve"> </w:t>
      </w:r>
      <w:r w:rsidRPr="00D941A3">
        <w:rPr>
          <w:rFonts w:hint="cs"/>
          <w:rtl/>
        </w:rPr>
        <w:t xml:space="preserve">יהלום </w:t>
      </w:r>
      <w:r w:rsidRPr="00D941A3">
        <w:rPr>
          <w:rFonts w:hint="eastAsia"/>
          <w:rtl/>
        </w:rPr>
        <w:t>לצורך</w:t>
      </w:r>
      <w:r w:rsidRPr="00D941A3">
        <w:rPr>
          <w:rtl/>
        </w:rPr>
        <w:t xml:space="preserve"> </w:t>
      </w:r>
      <w:r w:rsidRPr="00D941A3">
        <w:rPr>
          <w:rFonts w:hint="eastAsia"/>
          <w:rtl/>
        </w:rPr>
        <w:t>הגשת</w:t>
      </w:r>
      <w:r w:rsidRPr="00D941A3">
        <w:rPr>
          <w:rtl/>
        </w:rPr>
        <w:t xml:space="preserve"> </w:t>
      </w:r>
      <w:r w:rsidRPr="00D941A3">
        <w:rPr>
          <w:rFonts w:hint="eastAsia"/>
          <w:rtl/>
        </w:rPr>
        <w:t>הצעות</w:t>
      </w:r>
      <w:r w:rsidRPr="00D941A3">
        <w:rPr>
          <w:rtl/>
        </w:rPr>
        <w:t xml:space="preserve"> </w:t>
      </w:r>
      <w:r w:rsidRPr="00D941A3">
        <w:rPr>
          <w:rFonts w:hint="eastAsia"/>
          <w:rtl/>
        </w:rPr>
        <w:t>במכרז</w:t>
      </w:r>
      <w:bookmarkStart w:id="158" w:name="show_micrazpumbi_5"/>
      <w:r w:rsidRPr="00D941A3">
        <w:rPr>
          <w:rtl/>
        </w:rPr>
        <w:t xml:space="preserve"> </w:t>
      </w:r>
      <w:r w:rsidRPr="00D941A3">
        <w:rPr>
          <w:rFonts w:hint="eastAsia"/>
          <w:rtl/>
        </w:rPr>
        <w:t>יפורסם</w:t>
      </w:r>
      <w:r w:rsidRPr="00D941A3">
        <w:rPr>
          <w:rtl/>
        </w:rPr>
        <w:t xml:space="preserve"> </w:t>
      </w:r>
      <w:r w:rsidRPr="00D941A3">
        <w:rPr>
          <w:rFonts w:hint="eastAsia"/>
          <w:rtl/>
        </w:rPr>
        <w:t>בדף</w:t>
      </w:r>
      <w:r w:rsidRPr="00D941A3">
        <w:rPr>
          <w:rtl/>
        </w:rPr>
        <w:t xml:space="preserve"> </w:t>
      </w:r>
      <w:r w:rsidRPr="00D941A3">
        <w:rPr>
          <w:rFonts w:hint="eastAsia"/>
          <w:rtl/>
        </w:rPr>
        <w:t>המכרז</w:t>
      </w:r>
      <w:bookmarkEnd w:id="158"/>
      <w:r w:rsidRPr="00D941A3">
        <w:rPr>
          <w:rtl/>
        </w:rPr>
        <w:t xml:space="preserve">. </w:t>
      </w:r>
      <w:r w:rsidRPr="00D941A3">
        <w:rPr>
          <w:rFonts w:hint="eastAsia"/>
          <w:rtl/>
        </w:rPr>
        <w:t>מציע</w:t>
      </w:r>
      <w:r w:rsidRPr="00D941A3">
        <w:rPr>
          <w:rtl/>
        </w:rPr>
        <w:t xml:space="preserve"> המעוניין להגיש את הצעתו במכרז נדרש ללחוץ על הקישור "</w:t>
      </w:r>
      <w:r w:rsidRPr="00D941A3">
        <w:rPr>
          <w:rFonts w:hint="eastAsia"/>
          <w:rtl/>
        </w:rPr>
        <w:t>להגשת</w:t>
      </w:r>
      <w:r w:rsidRPr="00D941A3">
        <w:rPr>
          <w:rtl/>
        </w:rPr>
        <w:t xml:space="preserve"> </w:t>
      </w:r>
      <w:r w:rsidRPr="00D941A3">
        <w:rPr>
          <w:rFonts w:hint="eastAsia"/>
          <w:rtl/>
        </w:rPr>
        <w:t>הצע</w:t>
      </w:r>
      <w:r w:rsidRPr="00D941A3">
        <w:rPr>
          <w:rFonts w:hint="cs"/>
          <w:rtl/>
        </w:rPr>
        <w:t>ות</w:t>
      </w:r>
      <w:r w:rsidRPr="00D941A3">
        <w:rPr>
          <w:rtl/>
        </w:rPr>
        <w:t xml:space="preserve">", </w:t>
      </w:r>
      <w:r w:rsidRPr="00D941A3">
        <w:rPr>
          <w:rFonts w:hint="eastAsia"/>
          <w:rtl/>
        </w:rPr>
        <w:t>אשר</w:t>
      </w:r>
      <w:r w:rsidRPr="00D941A3">
        <w:rPr>
          <w:rtl/>
        </w:rPr>
        <w:t xml:space="preserve"> </w:t>
      </w:r>
      <w:r w:rsidRPr="00D941A3">
        <w:rPr>
          <w:rFonts w:hint="eastAsia"/>
          <w:rtl/>
        </w:rPr>
        <w:t>יעביר</w:t>
      </w:r>
      <w:r w:rsidRPr="00D941A3">
        <w:rPr>
          <w:rtl/>
        </w:rPr>
        <w:t xml:space="preserve"> </w:t>
      </w:r>
      <w:r w:rsidRPr="00D941A3">
        <w:rPr>
          <w:rFonts w:hint="eastAsia"/>
          <w:rtl/>
        </w:rPr>
        <w:t>אותו</w:t>
      </w:r>
      <w:r w:rsidRPr="00D941A3">
        <w:rPr>
          <w:rtl/>
        </w:rPr>
        <w:t xml:space="preserve"> </w:t>
      </w:r>
      <w:r w:rsidRPr="00D941A3">
        <w:rPr>
          <w:rFonts w:hint="eastAsia"/>
          <w:rtl/>
        </w:rPr>
        <w:t>למערכת</w:t>
      </w:r>
      <w:r w:rsidRPr="00D941A3">
        <w:rPr>
          <w:rtl/>
        </w:rPr>
        <w:t>.</w:t>
      </w:r>
    </w:p>
    <w:p w14:paraId="55680692" w14:textId="77777777" w:rsidR="00B73FEF" w:rsidRPr="00D941A3" w:rsidRDefault="002329F3" w:rsidP="001C464A">
      <w:pPr>
        <w:pStyle w:val="af4"/>
        <w:numPr>
          <w:ilvl w:val="0"/>
          <w:numId w:val="99"/>
        </w:numPr>
        <w:spacing w:before="120" w:after="120" w:line="360" w:lineRule="auto"/>
        <w:ind w:left="1477" w:hanging="710"/>
        <w:jc w:val="both"/>
        <w:rPr>
          <w:rtl/>
        </w:rPr>
      </w:pPr>
      <w:r w:rsidRPr="00D941A3">
        <w:rPr>
          <w:rFonts w:hint="eastAsia"/>
          <w:rtl/>
        </w:rPr>
        <w:t>הליך</w:t>
      </w:r>
      <w:r w:rsidRPr="00D941A3">
        <w:rPr>
          <w:rtl/>
        </w:rPr>
        <w:t xml:space="preserve"> הגשת ההצעות במערכת כולל 2 שלבים</w:t>
      </w:r>
      <w:r w:rsidRPr="00D941A3">
        <w:rPr>
          <w:rFonts w:hint="cs"/>
          <w:rtl/>
        </w:rPr>
        <w:t>:</w:t>
      </w:r>
      <w:r w:rsidRPr="00D941A3">
        <w:rPr>
          <w:rtl/>
        </w:rPr>
        <w:t xml:space="preserve"> 1) הזדהות מגיש ההצעה באמצעות מערכת ההזדהות הממשלתית; 2) הגשת ההצעה בתיבת המכרזים</w:t>
      </w:r>
      <w:r w:rsidRPr="00D941A3">
        <w:rPr>
          <w:rFonts w:hint="cs"/>
          <w:rtl/>
        </w:rPr>
        <w:t xml:space="preserve"> במערכת יהלום ("</w:t>
      </w:r>
      <w:r w:rsidRPr="00A3302C">
        <w:rPr>
          <w:rFonts w:hint="eastAsia"/>
          <w:b/>
          <w:bCs/>
          <w:rtl/>
        </w:rPr>
        <w:t>התיבה</w:t>
      </w:r>
      <w:r w:rsidRPr="00D941A3">
        <w:rPr>
          <w:rFonts w:hint="cs"/>
          <w:rtl/>
        </w:rPr>
        <w:t>")</w:t>
      </w:r>
      <w:r w:rsidRPr="00D941A3">
        <w:rPr>
          <w:rtl/>
        </w:rPr>
        <w:t xml:space="preserve">. </w:t>
      </w:r>
    </w:p>
    <w:p w14:paraId="12D0E762" w14:textId="77777777" w:rsidR="00B73FEF" w:rsidRPr="00D941A3" w:rsidRDefault="002329F3" w:rsidP="001C464A">
      <w:pPr>
        <w:pStyle w:val="af4"/>
        <w:numPr>
          <w:ilvl w:val="0"/>
          <w:numId w:val="99"/>
        </w:numPr>
        <w:spacing w:before="120" w:after="120" w:line="360" w:lineRule="auto"/>
        <w:ind w:left="1477" w:hanging="710"/>
        <w:jc w:val="both"/>
        <w:rPr>
          <w:rtl/>
        </w:rPr>
      </w:pPr>
      <w:r w:rsidRPr="00D941A3">
        <w:rPr>
          <w:rFonts w:hint="eastAsia"/>
          <w:rtl/>
        </w:rPr>
        <w:t>פעולות</w:t>
      </w:r>
      <w:r w:rsidRPr="00D941A3">
        <w:rPr>
          <w:rtl/>
        </w:rPr>
        <w:t xml:space="preserve"> במערכת ההזדהות - </w:t>
      </w:r>
    </w:p>
    <w:p w14:paraId="734953FE" w14:textId="77777777" w:rsidR="00B73FEF" w:rsidRPr="00E17718" w:rsidRDefault="002329F3" w:rsidP="001C464A">
      <w:pPr>
        <w:pStyle w:val="af4"/>
        <w:numPr>
          <w:ilvl w:val="1"/>
          <w:numId w:val="100"/>
        </w:numPr>
        <w:spacing w:before="120" w:after="120" w:line="360" w:lineRule="auto"/>
        <w:ind w:left="2326" w:hanging="850"/>
        <w:jc w:val="both"/>
        <w:rPr>
          <w:color w:val="080908"/>
          <w:rtl/>
        </w:rPr>
      </w:pPr>
      <w:r w:rsidRPr="00E17718">
        <w:rPr>
          <w:rFonts w:hint="eastAsia"/>
          <w:color w:val="080908"/>
          <w:rtl/>
        </w:rPr>
        <w:t>מגיש</w:t>
      </w:r>
      <w:r w:rsidRPr="00E17718">
        <w:rPr>
          <w:color w:val="080908"/>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5F283CB8" w14:textId="77777777" w:rsidR="00B73FEF" w:rsidRPr="00E17718" w:rsidRDefault="002329F3" w:rsidP="001C464A">
      <w:pPr>
        <w:pStyle w:val="af4"/>
        <w:numPr>
          <w:ilvl w:val="1"/>
          <w:numId w:val="100"/>
        </w:numPr>
        <w:spacing w:before="120" w:after="120" w:line="360" w:lineRule="auto"/>
        <w:ind w:left="2326" w:hanging="850"/>
        <w:jc w:val="both"/>
        <w:rPr>
          <w:color w:val="080908"/>
          <w:rtl/>
        </w:rPr>
      </w:pPr>
      <w:r w:rsidRPr="00E17718">
        <w:rPr>
          <w:rFonts w:hint="eastAsia"/>
          <w:color w:val="080908"/>
          <w:rtl/>
        </w:rPr>
        <w:t>מגיש</w:t>
      </w:r>
      <w:r w:rsidRPr="00E17718">
        <w:rPr>
          <w:color w:val="080908"/>
          <w:rtl/>
        </w:rPr>
        <w:t xml:space="preserve"> הצעה אשר רשום למערכת ההזדהות הממשלתית, יידרש לאמת את זהותו לצורך מעבר לשלב הגשת ההצעה. </w:t>
      </w:r>
    </w:p>
    <w:p w14:paraId="25AE4C04" w14:textId="21B6B43D" w:rsidR="00B73FEF" w:rsidRPr="00E17718" w:rsidRDefault="002329F3" w:rsidP="001C464A">
      <w:pPr>
        <w:pStyle w:val="af4"/>
        <w:numPr>
          <w:ilvl w:val="1"/>
          <w:numId w:val="100"/>
        </w:numPr>
        <w:spacing w:before="120" w:after="120" w:line="360" w:lineRule="auto"/>
        <w:ind w:left="2326" w:hanging="850"/>
        <w:jc w:val="both"/>
        <w:rPr>
          <w:color w:val="080908"/>
          <w:rtl/>
        </w:rPr>
      </w:pPr>
      <w:r w:rsidRPr="00E17718">
        <w:rPr>
          <w:rFonts w:hint="eastAsia"/>
          <w:color w:val="080908"/>
          <w:rtl/>
        </w:rPr>
        <w:t>בכל</w:t>
      </w:r>
      <w:r w:rsidRPr="00E17718">
        <w:rPr>
          <w:color w:val="080908"/>
          <w:rtl/>
        </w:rPr>
        <w:t xml:space="preserve"> תקלה בהליך ההרשמה להזדהות הממשלתית, או </w:t>
      </w:r>
      <w:r w:rsidRPr="00E17718">
        <w:rPr>
          <w:rFonts w:hint="eastAsia"/>
          <w:color w:val="080908"/>
          <w:rtl/>
        </w:rPr>
        <w:t>בתהליך</w:t>
      </w:r>
      <w:r w:rsidRPr="00E17718">
        <w:rPr>
          <w:color w:val="080908"/>
          <w:rtl/>
        </w:rPr>
        <w:t xml:space="preserve"> </w:t>
      </w:r>
      <w:r w:rsidRPr="00E17718">
        <w:rPr>
          <w:rFonts w:hint="eastAsia"/>
          <w:color w:val="080908"/>
          <w:rtl/>
        </w:rPr>
        <w:t>ההזדהות</w:t>
      </w:r>
      <w:r w:rsidRPr="00E17718">
        <w:rPr>
          <w:color w:val="080908"/>
          <w:rtl/>
        </w:rPr>
        <w:t xml:space="preserve"> </w:t>
      </w:r>
      <w:r w:rsidRPr="00E17718">
        <w:rPr>
          <w:rFonts w:hint="eastAsia"/>
          <w:color w:val="080908"/>
          <w:rtl/>
        </w:rPr>
        <w:t>יש</w:t>
      </w:r>
      <w:r w:rsidRPr="00E17718">
        <w:rPr>
          <w:color w:val="080908"/>
          <w:rtl/>
        </w:rPr>
        <w:t xml:space="preserve"> </w:t>
      </w:r>
      <w:r w:rsidRPr="00E17718">
        <w:rPr>
          <w:rFonts w:hint="eastAsia"/>
          <w:color w:val="080908"/>
          <w:rtl/>
        </w:rPr>
        <w:t>לפנות</w:t>
      </w:r>
      <w:r w:rsidRPr="00E17718">
        <w:rPr>
          <w:color w:val="080908"/>
          <w:rtl/>
        </w:rPr>
        <w:t xml:space="preserve"> </w:t>
      </w:r>
      <w:r w:rsidRPr="00E17718">
        <w:rPr>
          <w:rFonts w:hint="eastAsia"/>
          <w:color w:val="080908"/>
          <w:rtl/>
        </w:rPr>
        <w:t>למוקד</w:t>
      </w:r>
      <w:r w:rsidRPr="00E17718">
        <w:rPr>
          <w:color w:val="080908"/>
          <w:rtl/>
        </w:rPr>
        <w:t xml:space="preserve"> </w:t>
      </w:r>
      <w:r w:rsidRPr="00E17718">
        <w:rPr>
          <w:rFonts w:hint="eastAsia"/>
          <w:color w:val="080908"/>
          <w:rtl/>
        </w:rPr>
        <w:t>התמיכה</w:t>
      </w:r>
      <w:r w:rsidRPr="00E17718">
        <w:rPr>
          <w:color w:val="080908"/>
          <w:rtl/>
        </w:rPr>
        <w:t xml:space="preserve"> </w:t>
      </w:r>
      <w:r w:rsidRPr="00E17718">
        <w:rPr>
          <w:rFonts w:hint="eastAsia"/>
          <w:color w:val="080908"/>
          <w:rtl/>
        </w:rPr>
        <w:t>של</w:t>
      </w:r>
      <w:r w:rsidRPr="00E17718">
        <w:rPr>
          <w:color w:val="080908"/>
          <w:rtl/>
        </w:rPr>
        <w:t xml:space="preserve"> המערכת (טל</w:t>
      </w:r>
      <w:r w:rsidRPr="00E17718">
        <w:rPr>
          <w:rFonts w:hint="cs"/>
          <w:color w:val="080908"/>
          <w:rtl/>
        </w:rPr>
        <w:t>פון</w:t>
      </w:r>
      <w:r w:rsidRPr="00E17718">
        <w:rPr>
          <w:color w:val="080908"/>
          <w:rtl/>
        </w:rPr>
        <w:t xml:space="preserve"> - </w:t>
      </w:r>
      <w:hyperlink r:id="rId23" w:tooltip="מוקד התמיכה להזדהות הממשלתית בטלפון 1299" w:history="1">
        <w:r w:rsidR="00B73FEF" w:rsidRPr="007E53F4">
          <w:rPr>
            <w:rStyle w:val="Hyperlink"/>
          </w:rPr>
          <w:t>1299</w:t>
        </w:r>
      </w:hyperlink>
      <w:r w:rsidRPr="00E17718">
        <w:rPr>
          <w:color w:val="080908"/>
          <w:rtl/>
        </w:rPr>
        <w:t>, כתובת דואר אלקטרוני </w:t>
      </w:r>
      <w:hyperlink r:id="rId24" w:tgtFrame="_top" w:tooltip="כתובת דואר אלקטרוני למוקד התמיכה להזדהות הממשלתית" w:history="1">
        <w:r w:rsidR="00B73FEF" w:rsidRPr="007E53F4">
          <w:rPr>
            <w:rStyle w:val="Hyperlink"/>
          </w:rPr>
          <w:t>moked@mail.gov.il</w:t>
        </w:r>
      </w:hyperlink>
      <w:r w:rsidRPr="00E17718">
        <w:rPr>
          <w:color w:val="080908"/>
          <w:rtl/>
        </w:rPr>
        <w:t xml:space="preserve">, טלפון </w:t>
      </w:r>
      <w:r w:rsidR="00E17718">
        <w:rPr>
          <w:color w:val="080908"/>
          <w:rtl/>
        </w:rPr>
        <w:tab/>
      </w:r>
      <w:r w:rsidR="00AA490A" w:rsidRPr="00E17718">
        <w:rPr>
          <w:color w:val="080908"/>
          <w:rtl/>
        </w:rPr>
        <w:br/>
      </w:r>
      <w:r w:rsidRPr="00E17718">
        <w:rPr>
          <w:color w:val="080908"/>
          <w:rtl/>
        </w:rPr>
        <w:t>נוסף </w:t>
      </w:r>
      <w:hyperlink r:id="rId25" w:tooltip="מוקד תמיכה טלפוני נוסף להזדהות הממשלתית" w:history="1">
        <w:r w:rsidR="00B73FEF" w:rsidRPr="007E53F4">
          <w:rPr>
            <w:rStyle w:val="Hyperlink"/>
          </w:rPr>
          <w:t>08-6863100</w:t>
        </w:r>
      </w:hyperlink>
      <w:r w:rsidRPr="00E17718">
        <w:rPr>
          <w:color w:val="080908"/>
          <w:rtl/>
        </w:rPr>
        <w:t>).</w:t>
      </w:r>
    </w:p>
    <w:p w14:paraId="2AA701E2" w14:textId="77777777" w:rsidR="000A66FA" w:rsidRPr="00E17718" w:rsidRDefault="002329F3" w:rsidP="001C464A">
      <w:pPr>
        <w:pStyle w:val="af4"/>
        <w:numPr>
          <w:ilvl w:val="1"/>
          <w:numId w:val="100"/>
        </w:numPr>
        <w:spacing w:before="120" w:after="120" w:line="360" w:lineRule="auto"/>
        <w:ind w:left="2326" w:hanging="850"/>
        <w:jc w:val="both"/>
        <w:rPr>
          <w:color w:val="080908"/>
          <w:rtl/>
        </w:rPr>
      </w:pPr>
      <w:r w:rsidRPr="00E17718">
        <w:rPr>
          <w:rFonts w:hint="cs"/>
          <w:color w:val="080908"/>
          <w:rtl/>
        </w:rPr>
        <w:lastRenderedPageBreak/>
        <w:t xml:space="preserve">לפרטים נוספים אודות הליך ההרשמה ראו </w:t>
      </w:r>
      <w:hyperlink r:id="rId26" w:tooltip="פרטים אודות הליך ההרשמה באתר משרדי ממשלה" w:history="1">
        <w:r w:rsidR="000A66FA" w:rsidRPr="00E17718">
          <w:rPr>
            <w:rFonts w:hint="cs"/>
            <w:color w:val="080908"/>
            <w:rtl/>
          </w:rPr>
          <w:t>בקישור זה</w:t>
        </w:r>
      </w:hyperlink>
      <w:r w:rsidRPr="00E17718">
        <w:rPr>
          <w:rFonts w:hint="cs"/>
          <w:color w:val="080908"/>
          <w:rtl/>
        </w:rPr>
        <w:t>.</w:t>
      </w:r>
    </w:p>
    <w:p w14:paraId="63FFF911" w14:textId="77777777" w:rsidR="00B73FEF" w:rsidRPr="00E17718" w:rsidRDefault="002329F3" w:rsidP="00C44EBF">
      <w:pPr>
        <w:pStyle w:val="af4"/>
        <w:numPr>
          <w:ilvl w:val="1"/>
          <w:numId w:val="100"/>
        </w:numPr>
        <w:spacing w:before="120" w:after="120" w:line="360" w:lineRule="auto"/>
        <w:ind w:left="2326" w:hanging="850"/>
        <w:jc w:val="both"/>
        <w:rPr>
          <w:color w:val="080908"/>
          <w:rtl/>
        </w:rPr>
      </w:pPr>
      <w:r w:rsidRPr="00E17718">
        <w:rPr>
          <w:rFonts w:hint="eastAsia"/>
          <w:color w:val="080908"/>
          <w:rtl/>
        </w:rPr>
        <w:t>לאחר</w:t>
      </w:r>
      <w:r w:rsidRPr="00E17718">
        <w:rPr>
          <w:color w:val="080908"/>
          <w:rtl/>
        </w:rPr>
        <w:t xml:space="preserve"> </w:t>
      </w:r>
      <w:r w:rsidRPr="00E17718">
        <w:rPr>
          <w:rFonts w:hint="eastAsia"/>
          <w:color w:val="080908"/>
          <w:rtl/>
        </w:rPr>
        <w:t>השלמת</w:t>
      </w:r>
      <w:r w:rsidRPr="00E17718">
        <w:rPr>
          <w:color w:val="080908"/>
          <w:rtl/>
        </w:rPr>
        <w:t xml:space="preserve"> </w:t>
      </w:r>
      <w:r w:rsidRPr="00E17718">
        <w:rPr>
          <w:rFonts w:hint="eastAsia"/>
          <w:color w:val="080908"/>
          <w:rtl/>
        </w:rPr>
        <w:t>ההזדהות</w:t>
      </w:r>
      <w:r w:rsidRPr="00E17718">
        <w:rPr>
          <w:rFonts w:hint="cs"/>
          <w:color w:val="080908"/>
          <w:rtl/>
        </w:rPr>
        <w:t>,</w:t>
      </w:r>
      <w:r w:rsidRPr="00E17718">
        <w:rPr>
          <w:color w:val="080908"/>
          <w:rtl/>
        </w:rPr>
        <w:t xml:space="preserve"> </w:t>
      </w:r>
      <w:r w:rsidRPr="00E17718">
        <w:rPr>
          <w:rFonts w:hint="eastAsia"/>
          <w:color w:val="080908"/>
          <w:rtl/>
        </w:rPr>
        <w:t>המערכת</w:t>
      </w:r>
      <w:r w:rsidRPr="00E17718">
        <w:rPr>
          <w:color w:val="080908"/>
          <w:rtl/>
        </w:rPr>
        <w:t xml:space="preserve"> </w:t>
      </w:r>
      <w:r w:rsidRPr="00E17718">
        <w:rPr>
          <w:rFonts w:hint="eastAsia"/>
          <w:color w:val="080908"/>
          <w:rtl/>
        </w:rPr>
        <w:t>תעביר</w:t>
      </w:r>
      <w:r w:rsidRPr="00E17718">
        <w:rPr>
          <w:color w:val="080908"/>
          <w:rtl/>
        </w:rPr>
        <w:t xml:space="preserve"> </w:t>
      </w:r>
      <w:r w:rsidRPr="00E17718">
        <w:rPr>
          <w:rFonts w:hint="eastAsia"/>
          <w:color w:val="080908"/>
          <w:rtl/>
        </w:rPr>
        <w:t>את</w:t>
      </w:r>
      <w:r w:rsidRPr="00E17718">
        <w:rPr>
          <w:color w:val="080908"/>
          <w:rtl/>
        </w:rPr>
        <w:t xml:space="preserve"> </w:t>
      </w:r>
      <w:r w:rsidRPr="00E17718">
        <w:rPr>
          <w:rFonts w:hint="eastAsia"/>
          <w:color w:val="080908"/>
          <w:rtl/>
        </w:rPr>
        <w:t>מגיש</w:t>
      </w:r>
      <w:r w:rsidRPr="00E17718">
        <w:rPr>
          <w:color w:val="080908"/>
          <w:rtl/>
        </w:rPr>
        <w:t xml:space="preserve"> </w:t>
      </w:r>
      <w:r w:rsidRPr="00E17718">
        <w:rPr>
          <w:rFonts w:hint="eastAsia"/>
          <w:color w:val="080908"/>
          <w:rtl/>
        </w:rPr>
        <w:t>ההצעה</w:t>
      </w:r>
      <w:r w:rsidRPr="00E17718">
        <w:rPr>
          <w:color w:val="080908"/>
          <w:rtl/>
        </w:rPr>
        <w:t xml:space="preserve"> </w:t>
      </w:r>
      <w:r w:rsidRPr="00E17718">
        <w:rPr>
          <w:rFonts w:hint="eastAsia"/>
          <w:color w:val="080908"/>
          <w:rtl/>
        </w:rPr>
        <w:t>באופן</w:t>
      </w:r>
      <w:r w:rsidRPr="00E17718">
        <w:rPr>
          <w:color w:val="080908"/>
          <w:rtl/>
        </w:rPr>
        <w:t xml:space="preserve"> </w:t>
      </w:r>
      <w:r w:rsidRPr="00E17718">
        <w:rPr>
          <w:rFonts w:hint="eastAsia"/>
          <w:color w:val="080908"/>
          <w:rtl/>
        </w:rPr>
        <w:t>אוטומטי</w:t>
      </w:r>
      <w:r w:rsidRPr="00E17718">
        <w:rPr>
          <w:color w:val="080908"/>
          <w:rtl/>
        </w:rPr>
        <w:t xml:space="preserve"> </w:t>
      </w:r>
      <w:r w:rsidRPr="00E17718">
        <w:rPr>
          <w:rFonts w:hint="eastAsia"/>
          <w:color w:val="080908"/>
          <w:rtl/>
        </w:rPr>
        <w:t>לתיבת</w:t>
      </w:r>
      <w:r w:rsidRPr="00E17718">
        <w:rPr>
          <w:color w:val="080908"/>
          <w:rtl/>
        </w:rPr>
        <w:t xml:space="preserve"> </w:t>
      </w:r>
      <w:r w:rsidRPr="00E17718">
        <w:rPr>
          <w:rFonts w:hint="eastAsia"/>
          <w:color w:val="080908"/>
          <w:rtl/>
        </w:rPr>
        <w:t>המכרז</w:t>
      </w:r>
      <w:r w:rsidRPr="00E17718">
        <w:rPr>
          <w:color w:val="080908"/>
          <w:rtl/>
        </w:rPr>
        <w:t xml:space="preserve"> </w:t>
      </w:r>
      <w:r w:rsidRPr="00E17718">
        <w:rPr>
          <w:rFonts w:hint="eastAsia"/>
          <w:color w:val="080908"/>
          <w:rtl/>
        </w:rPr>
        <w:t>הרלוונטית</w:t>
      </w:r>
      <w:r w:rsidRPr="00E17718">
        <w:rPr>
          <w:rFonts w:hint="cs"/>
          <w:color w:val="080908"/>
          <w:rtl/>
        </w:rPr>
        <w:t>.</w:t>
      </w:r>
      <w:r w:rsidRPr="00E17718">
        <w:rPr>
          <w:color w:val="080908"/>
          <w:rtl/>
        </w:rPr>
        <w:t xml:space="preserve"> </w:t>
      </w:r>
      <w:r w:rsidRPr="00E17718">
        <w:rPr>
          <w:rFonts w:hint="eastAsia"/>
          <w:color w:val="080908"/>
          <w:rtl/>
        </w:rPr>
        <w:t>על</w:t>
      </w:r>
      <w:r w:rsidRPr="00E17718">
        <w:rPr>
          <w:color w:val="080908"/>
          <w:rtl/>
        </w:rPr>
        <w:t xml:space="preserve"> </w:t>
      </w:r>
      <w:r w:rsidRPr="00E17718">
        <w:rPr>
          <w:rFonts w:hint="eastAsia"/>
          <w:color w:val="080908"/>
          <w:rtl/>
        </w:rPr>
        <w:t>המציע</w:t>
      </w:r>
      <w:r w:rsidRPr="00E17718">
        <w:rPr>
          <w:color w:val="080908"/>
          <w:rtl/>
        </w:rPr>
        <w:t xml:space="preserve"> </w:t>
      </w:r>
      <w:r w:rsidRPr="00E17718">
        <w:rPr>
          <w:rFonts w:hint="eastAsia"/>
          <w:color w:val="080908"/>
          <w:rtl/>
        </w:rPr>
        <w:t>לוודא</w:t>
      </w:r>
      <w:r w:rsidRPr="00E17718">
        <w:rPr>
          <w:color w:val="080908"/>
          <w:rtl/>
        </w:rPr>
        <w:t xml:space="preserve"> </w:t>
      </w:r>
      <w:r w:rsidRPr="00E17718">
        <w:rPr>
          <w:rFonts w:hint="eastAsia"/>
          <w:color w:val="080908"/>
          <w:rtl/>
        </w:rPr>
        <w:t>כי</w:t>
      </w:r>
      <w:r w:rsidRPr="00E17718">
        <w:rPr>
          <w:color w:val="080908"/>
          <w:rtl/>
        </w:rPr>
        <w:t xml:space="preserve"> </w:t>
      </w:r>
      <w:r w:rsidRPr="00E17718">
        <w:rPr>
          <w:rFonts w:hint="eastAsia"/>
          <w:color w:val="080908"/>
          <w:rtl/>
        </w:rPr>
        <w:t>במערכת</w:t>
      </w:r>
      <w:r w:rsidRPr="00E17718">
        <w:rPr>
          <w:color w:val="080908"/>
          <w:rtl/>
        </w:rPr>
        <w:t xml:space="preserve"> </w:t>
      </w:r>
      <w:r w:rsidRPr="00E17718">
        <w:rPr>
          <w:rFonts w:hint="eastAsia"/>
          <w:color w:val="080908"/>
          <w:rtl/>
        </w:rPr>
        <w:t>להגשת</w:t>
      </w:r>
      <w:r w:rsidRPr="00E17718">
        <w:rPr>
          <w:color w:val="080908"/>
          <w:rtl/>
        </w:rPr>
        <w:t xml:space="preserve"> </w:t>
      </w:r>
      <w:r w:rsidRPr="00E17718">
        <w:rPr>
          <w:rFonts w:hint="eastAsia"/>
          <w:color w:val="080908"/>
          <w:rtl/>
        </w:rPr>
        <w:t>ההצעות</w:t>
      </w:r>
      <w:r w:rsidRPr="00E17718">
        <w:rPr>
          <w:color w:val="080908"/>
          <w:rtl/>
        </w:rPr>
        <w:t xml:space="preserve"> </w:t>
      </w:r>
      <w:r w:rsidRPr="00E17718">
        <w:rPr>
          <w:rFonts w:hint="cs"/>
          <w:color w:val="080908"/>
          <w:rtl/>
        </w:rPr>
        <w:t xml:space="preserve">מופיע </w:t>
      </w:r>
      <w:r w:rsidRPr="00E17718">
        <w:rPr>
          <w:rFonts w:hint="eastAsia"/>
          <w:color w:val="080908"/>
          <w:rtl/>
        </w:rPr>
        <w:t>שם</w:t>
      </w:r>
      <w:r w:rsidRPr="00E17718">
        <w:rPr>
          <w:color w:val="080908"/>
          <w:rtl/>
        </w:rPr>
        <w:t xml:space="preserve"> </w:t>
      </w:r>
      <w:r w:rsidRPr="00E17718">
        <w:rPr>
          <w:rFonts w:hint="eastAsia"/>
          <w:color w:val="080908"/>
          <w:rtl/>
        </w:rPr>
        <w:t>ומספר</w:t>
      </w:r>
      <w:r w:rsidRPr="00E17718">
        <w:rPr>
          <w:color w:val="080908"/>
          <w:rtl/>
        </w:rPr>
        <w:t xml:space="preserve"> </w:t>
      </w:r>
      <w:r w:rsidRPr="00E17718">
        <w:rPr>
          <w:rFonts w:hint="eastAsia"/>
          <w:color w:val="080908"/>
          <w:rtl/>
        </w:rPr>
        <w:t>המכרז</w:t>
      </w:r>
      <w:r w:rsidRPr="00E17718">
        <w:rPr>
          <w:color w:val="080908"/>
          <w:rtl/>
        </w:rPr>
        <w:t xml:space="preserve"> </w:t>
      </w:r>
      <w:r w:rsidRPr="00E17718">
        <w:rPr>
          <w:rFonts w:hint="eastAsia"/>
          <w:color w:val="080908"/>
          <w:rtl/>
        </w:rPr>
        <w:t>המבוקש</w:t>
      </w:r>
      <w:r w:rsidRPr="00E17718">
        <w:rPr>
          <w:color w:val="080908"/>
          <w:rtl/>
        </w:rPr>
        <w:t xml:space="preserve"> </w:t>
      </w:r>
      <w:r w:rsidRPr="00E17718">
        <w:rPr>
          <w:rFonts w:hint="eastAsia"/>
          <w:color w:val="080908"/>
          <w:rtl/>
        </w:rPr>
        <w:t>על</w:t>
      </w:r>
      <w:r w:rsidRPr="00E17718">
        <w:rPr>
          <w:color w:val="080908"/>
          <w:rtl/>
        </w:rPr>
        <w:t xml:space="preserve"> </w:t>
      </w:r>
      <w:r w:rsidRPr="00E17718">
        <w:rPr>
          <w:rFonts w:hint="eastAsia"/>
          <w:color w:val="080908"/>
          <w:rtl/>
        </w:rPr>
        <w:t>ידו</w:t>
      </w:r>
      <w:r w:rsidRPr="00E17718">
        <w:rPr>
          <w:color w:val="080908"/>
          <w:rtl/>
        </w:rPr>
        <w:t>.</w:t>
      </w:r>
    </w:p>
    <w:p w14:paraId="6E02E354" w14:textId="77777777" w:rsidR="00B73FEF" w:rsidRPr="00AE3B13" w:rsidRDefault="002329F3" w:rsidP="00C44EBF">
      <w:pPr>
        <w:pStyle w:val="af4"/>
        <w:numPr>
          <w:ilvl w:val="0"/>
          <w:numId w:val="99"/>
        </w:numPr>
        <w:spacing w:before="120" w:after="120" w:line="360" w:lineRule="auto"/>
        <w:ind w:left="1477" w:hanging="710"/>
        <w:jc w:val="both"/>
        <w:rPr>
          <w:rtl/>
        </w:rPr>
      </w:pPr>
      <w:r w:rsidRPr="00AE3B13">
        <w:rPr>
          <w:rFonts w:hint="eastAsia"/>
          <w:rtl/>
        </w:rPr>
        <w:t>פעולות</w:t>
      </w:r>
      <w:r w:rsidRPr="00AE3B13">
        <w:rPr>
          <w:rtl/>
        </w:rPr>
        <w:t xml:space="preserve"> במערכת </w:t>
      </w:r>
      <w:r w:rsidRPr="00AE3B13">
        <w:rPr>
          <w:rFonts w:hint="cs"/>
          <w:rtl/>
        </w:rPr>
        <w:t>יהלום</w:t>
      </w:r>
      <w:r w:rsidRPr="00AE3B13">
        <w:rPr>
          <w:rtl/>
        </w:rPr>
        <w:t xml:space="preserve"> - </w:t>
      </w:r>
    </w:p>
    <w:p w14:paraId="7FD80BC4" w14:textId="77777777" w:rsidR="00B73FEF" w:rsidRPr="00C90776" w:rsidRDefault="002329F3" w:rsidP="00C44EBF">
      <w:pPr>
        <w:pStyle w:val="af4"/>
        <w:numPr>
          <w:ilvl w:val="1"/>
          <w:numId w:val="101"/>
        </w:numPr>
        <w:spacing w:before="120" w:after="120" w:line="360" w:lineRule="auto"/>
        <w:ind w:left="2468" w:hanging="709"/>
        <w:jc w:val="both"/>
        <w:rPr>
          <w:color w:val="080908"/>
          <w:rtl/>
        </w:rPr>
      </w:pPr>
      <w:r w:rsidRPr="00C90776">
        <w:rPr>
          <w:rFonts w:hint="eastAsia"/>
          <w:color w:val="080908"/>
          <w:rtl/>
        </w:rPr>
        <w:t>במסגרת</w:t>
      </w:r>
      <w:r w:rsidRPr="00C90776">
        <w:rPr>
          <w:color w:val="080908"/>
          <w:rtl/>
        </w:rPr>
        <w:t xml:space="preserve"> הגשת ההצעה על המציע לפעול בהתאם להנחיות שיופיעו במערכת </w:t>
      </w:r>
      <w:r w:rsidRPr="00C90776">
        <w:rPr>
          <w:rFonts w:hint="cs"/>
          <w:color w:val="080908"/>
          <w:rtl/>
        </w:rPr>
        <w:t>יהלום</w:t>
      </w:r>
      <w:r w:rsidRPr="00C90776">
        <w:rPr>
          <w:color w:val="080908"/>
          <w:rtl/>
        </w:rPr>
        <w:t>, למלא את כלל השדות שנדרש באופן ברור ובהתאם להנחיות המערכת, ול</w:t>
      </w:r>
      <w:r w:rsidRPr="00C90776">
        <w:rPr>
          <w:rFonts w:hint="cs"/>
          <w:color w:val="080908"/>
          <w:rtl/>
        </w:rPr>
        <w:t>ה</w:t>
      </w:r>
      <w:r w:rsidRPr="00C90776">
        <w:rPr>
          <w:color w:val="080908"/>
          <w:rtl/>
        </w:rPr>
        <w:t xml:space="preserve">עלות למערכת את הקבצים הנדרשים בהתאם להוראות המכרז. </w:t>
      </w:r>
    </w:p>
    <w:p w14:paraId="1E4860F5" w14:textId="77777777" w:rsidR="00B73FEF" w:rsidRPr="00C90776" w:rsidRDefault="002329F3" w:rsidP="00C44EBF">
      <w:pPr>
        <w:pStyle w:val="af4"/>
        <w:numPr>
          <w:ilvl w:val="1"/>
          <w:numId w:val="101"/>
        </w:numPr>
        <w:spacing w:before="120" w:after="120" w:line="360" w:lineRule="auto"/>
        <w:ind w:left="2468" w:hanging="709"/>
        <w:jc w:val="both"/>
        <w:rPr>
          <w:color w:val="080908"/>
          <w:rtl/>
        </w:rPr>
      </w:pPr>
      <w:r w:rsidRPr="00C90776">
        <w:rPr>
          <w:rFonts w:hint="cs"/>
          <w:color w:val="080908"/>
          <w:rtl/>
        </w:rPr>
        <w:t>מציע יוכל לעדכן את הצעתו כל עוד לא חלף המועד האחרון להגשות הצעות.</w:t>
      </w:r>
    </w:p>
    <w:p w14:paraId="59BC4921" w14:textId="77777777" w:rsidR="00B73FEF" w:rsidRPr="00C90776" w:rsidRDefault="002329F3" w:rsidP="00C44EBF">
      <w:pPr>
        <w:pStyle w:val="af4"/>
        <w:numPr>
          <w:ilvl w:val="1"/>
          <w:numId w:val="101"/>
        </w:numPr>
        <w:spacing w:before="120" w:after="120" w:line="360" w:lineRule="auto"/>
        <w:ind w:left="2468" w:hanging="709"/>
        <w:jc w:val="both"/>
        <w:rPr>
          <w:color w:val="080908"/>
          <w:rtl/>
        </w:rPr>
      </w:pPr>
      <w:r w:rsidRPr="00C90776">
        <w:rPr>
          <w:color w:val="080908"/>
          <w:rtl/>
        </w:rPr>
        <w:t xml:space="preserve">לאחר </w:t>
      </w:r>
      <w:r w:rsidRPr="00C90776">
        <w:rPr>
          <w:rFonts w:hint="eastAsia"/>
          <w:color w:val="080908"/>
          <w:rtl/>
        </w:rPr>
        <w:t>השלמת</w:t>
      </w:r>
      <w:r w:rsidRPr="00C90776">
        <w:rPr>
          <w:color w:val="080908"/>
          <w:rtl/>
        </w:rPr>
        <w:t xml:space="preserve"> הגשת ההצעה במערכת </w:t>
      </w:r>
      <w:r w:rsidRPr="00C90776">
        <w:rPr>
          <w:rFonts w:hint="cs"/>
          <w:color w:val="080908"/>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274E64AF" w14:textId="77777777" w:rsidR="00B73FEF" w:rsidRPr="00C90776" w:rsidRDefault="002329F3" w:rsidP="00C44EBF">
      <w:pPr>
        <w:pStyle w:val="af4"/>
        <w:numPr>
          <w:ilvl w:val="1"/>
          <w:numId w:val="101"/>
        </w:numPr>
        <w:spacing w:before="120" w:after="120" w:line="360" w:lineRule="auto"/>
        <w:ind w:left="2468" w:hanging="709"/>
        <w:jc w:val="both"/>
        <w:rPr>
          <w:color w:val="080908"/>
          <w:rtl/>
        </w:rPr>
      </w:pPr>
      <w:r w:rsidRPr="00C90776">
        <w:rPr>
          <w:rFonts w:hint="eastAsia"/>
          <w:color w:val="080908"/>
          <w:rtl/>
        </w:rPr>
        <w:t>לא</w:t>
      </w:r>
      <w:r w:rsidRPr="00C90776">
        <w:rPr>
          <w:color w:val="080908"/>
          <w:rtl/>
        </w:rPr>
        <w:t xml:space="preserve"> </w:t>
      </w:r>
      <w:r w:rsidRPr="00C90776">
        <w:rPr>
          <w:rFonts w:hint="eastAsia"/>
          <w:color w:val="080908"/>
          <w:rtl/>
        </w:rPr>
        <w:t>ניתן</w:t>
      </w:r>
      <w:r w:rsidRPr="00C90776">
        <w:rPr>
          <w:color w:val="080908"/>
          <w:rtl/>
        </w:rPr>
        <w:t xml:space="preserve"> </w:t>
      </w:r>
      <w:r w:rsidRPr="00C90776">
        <w:rPr>
          <w:rFonts w:hint="eastAsia"/>
          <w:color w:val="080908"/>
          <w:rtl/>
        </w:rPr>
        <w:t>יהיה</w:t>
      </w:r>
      <w:r w:rsidRPr="00C90776">
        <w:rPr>
          <w:color w:val="080908"/>
          <w:rtl/>
        </w:rPr>
        <w:t xml:space="preserve"> </w:t>
      </w:r>
      <w:r w:rsidRPr="00C90776">
        <w:rPr>
          <w:rFonts w:hint="eastAsia"/>
          <w:color w:val="080908"/>
          <w:rtl/>
        </w:rPr>
        <w:t>להגיש</w:t>
      </w:r>
      <w:r w:rsidRPr="00C90776">
        <w:rPr>
          <w:color w:val="080908"/>
          <w:rtl/>
        </w:rPr>
        <w:t xml:space="preserve"> </w:t>
      </w:r>
      <w:r w:rsidRPr="00C90776">
        <w:rPr>
          <w:rFonts w:hint="eastAsia"/>
          <w:color w:val="080908"/>
          <w:rtl/>
        </w:rPr>
        <w:t>הצעות</w:t>
      </w:r>
      <w:r w:rsidRPr="00C90776">
        <w:rPr>
          <w:color w:val="080908"/>
          <w:rtl/>
        </w:rPr>
        <w:t xml:space="preserve"> </w:t>
      </w:r>
      <w:r w:rsidRPr="00C90776">
        <w:rPr>
          <w:rFonts w:hint="eastAsia"/>
          <w:color w:val="080908"/>
          <w:rtl/>
        </w:rPr>
        <w:t>במערכת</w:t>
      </w:r>
      <w:r w:rsidRPr="00C90776">
        <w:rPr>
          <w:color w:val="080908"/>
          <w:rtl/>
        </w:rPr>
        <w:t xml:space="preserve"> </w:t>
      </w:r>
      <w:r w:rsidRPr="00C90776">
        <w:rPr>
          <w:rFonts w:hint="eastAsia"/>
          <w:color w:val="080908"/>
          <w:rtl/>
        </w:rPr>
        <w:t>לאחר</w:t>
      </w:r>
      <w:r w:rsidRPr="00C90776">
        <w:rPr>
          <w:color w:val="080908"/>
          <w:rtl/>
        </w:rPr>
        <w:t xml:space="preserve"> </w:t>
      </w:r>
      <w:r w:rsidRPr="00C90776">
        <w:rPr>
          <w:rFonts w:hint="eastAsia"/>
          <w:color w:val="080908"/>
          <w:rtl/>
        </w:rPr>
        <w:t>המועד</w:t>
      </w:r>
      <w:r w:rsidRPr="00C90776">
        <w:rPr>
          <w:color w:val="080908"/>
          <w:rtl/>
        </w:rPr>
        <w:t xml:space="preserve"> </w:t>
      </w:r>
      <w:r w:rsidRPr="00C90776">
        <w:rPr>
          <w:rFonts w:hint="eastAsia"/>
          <w:color w:val="080908"/>
          <w:rtl/>
        </w:rPr>
        <w:t>האחרון</w:t>
      </w:r>
      <w:r w:rsidRPr="00C90776">
        <w:rPr>
          <w:color w:val="080908"/>
          <w:rtl/>
        </w:rPr>
        <w:t xml:space="preserve"> </w:t>
      </w:r>
      <w:r w:rsidRPr="00C90776">
        <w:rPr>
          <w:rFonts w:hint="eastAsia"/>
          <w:color w:val="080908"/>
          <w:rtl/>
        </w:rPr>
        <w:t>להגשת</w:t>
      </w:r>
      <w:r w:rsidRPr="00C90776">
        <w:rPr>
          <w:color w:val="080908"/>
          <w:rtl/>
        </w:rPr>
        <w:t xml:space="preserve"> </w:t>
      </w:r>
      <w:r w:rsidRPr="00C90776">
        <w:rPr>
          <w:rFonts w:hint="eastAsia"/>
          <w:color w:val="080908"/>
          <w:rtl/>
        </w:rPr>
        <w:t>הצעות</w:t>
      </w:r>
      <w:r w:rsidRPr="00C90776">
        <w:rPr>
          <w:color w:val="080908"/>
          <w:rtl/>
        </w:rPr>
        <w:t>.</w:t>
      </w:r>
    </w:p>
    <w:p w14:paraId="0579646C" w14:textId="77777777" w:rsidR="00B73FEF" w:rsidRPr="00C90776" w:rsidRDefault="002329F3" w:rsidP="00C44EBF">
      <w:pPr>
        <w:pStyle w:val="af4"/>
        <w:numPr>
          <w:ilvl w:val="1"/>
          <w:numId w:val="101"/>
        </w:numPr>
        <w:spacing w:before="120" w:after="120" w:line="360" w:lineRule="auto"/>
        <w:ind w:left="2468" w:hanging="709"/>
        <w:jc w:val="both"/>
        <w:rPr>
          <w:color w:val="080908"/>
          <w:rtl/>
        </w:rPr>
      </w:pPr>
      <w:r w:rsidRPr="00C90776">
        <w:rPr>
          <w:rFonts w:hint="eastAsia"/>
          <w:color w:val="080908"/>
          <w:rtl/>
        </w:rPr>
        <w:t>במסגרת</w:t>
      </w:r>
      <w:r w:rsidRPr="00C90776">
        <w:rPr>
          <w:color w:val="080908"/>
          <w:rtl/>
        </w:rPr>
        <w:t xml:space="preserve"> </w:t>
      </w:r>
      <w:r w:rsidRPr="00C90776">
        <w:rPr>
          <w:rFonts w:hint="eastAsia"/>
          <w:color w:val="080908"/>
          <w:rtl/>
        </w:rPr>
        <w:t>הגשת</w:t>
      </w:r>
      <w:r w:rsidRPr="00C90776">
        <w:rPr>
          <w:color w:val="080908"/>
          <w:rtl/>
        </w:rPr>
        <w:t xml:space="preserve"> </w:t>
      </w:r>
      <w:r w:rsidRPr="00C90776">
        <w:rPr>
          <w:rFonts w:hint="eastAsia"/>
          <w:color w:val="080908"/>
          <w:rtl/>
        </w:rPr>
        <w:t>ההצעות</w:t>
      </w:r>
      <w:r w:rsidRPr="00C90776">
        <w:rPr>
          <w:color w:val="080908"/>
          <w:rtl/>
        </w:rPr>
        <w:t xml:space="preserve"> </w:t>
      </w:r>
      <w:r w:rsidRPr="00C90776">
        <w:rPr>
          <w:rFonts w:hint="eastAsia"/>
          <w:color w:val="080908"/>
          <w:rtl/>
        </w:rPr>
        <w:t>במערכת</w:t>
      </w:r>
      <w:r w:rsidRPr="00C90776">
        <w:rPr>
          <w:color w:val="080908"/>
          <w:rtl/>
        </w:rPr>
        <w:t xml:space="preserve">, </w:t>
      </w:r>
      <w:r w:rsidRPr="00C90776">
        <w:rPr>
          <w:rFonts w:hint="eastAsia"/>
          <w:color w:val="080908"/>
          <w:rtl/>
        </w:rPr>
        <w:t>ישנן</w:t>
      </w:r>
      <w:r w:rsidRPr="00C90776">
        <w:rPr>
          <w:color w:val="080908"/>
          <w:rtl/>
        </w:rPr>
        <w:t xml:space="preserve"> </w:t>
      </w:r>
      <w:r w:rsidRPr="00C90776">
        <w:rPr>
          <w:rFonts w:hint="eastAsia"/>
          <w:color w:val="080908"/>
          <w:rtl/>
        </w:rPr>
        <w:t>מגבלות</w:t>
      </w:r>
      <w:r w:rsidRPr="00C90776">
        <w:rPr>
          <w:color w:val="080908"/>
          <w:rtl/>
        </w:rPr>
        <w:t xml:space="preserve"> </w:t>
      </w:r>
      <w:r w:rsidRPr="00C90776">
        <w:rPr>
          <w:rFonts w:hint="eastAsia"/>
          <w:color w:val="080908"/>
          <w:rtl/>
        </w:rPr>
        <w:t>טכניות</w:t>
      </w:r>
      <w:r w:rsidRPr="00C90776">
        <w:rPr>
          <w:color w:val="080908"/>
          <w:rtl/>
        </w:rPr>
        <w:t xml:space="preserve"> </w:t>
      </w:r>
      <w:r w:rsidRPr="00C90776">
        <w:rPr>
          <w:rFonts w:hint="eastAsia"/>
          <w:color w:val="080908"/>
          <w:rtl/>
        </w:rPr>
        <w:t>שונות</w:t>
      </w:r>
      <w:r w:rsidRPr="00C90776">
        <w:rPr>
          <w:color w:val="080908"/>
          <w:rtl/>
        </w:rPr>
        <w:t>,</w:t>
      </w:r>
      <w:r w:rsidRPr="00C90776">
        <w:rPr>
          <w:rFonts w:hint="cs"/>
          <w:color w:val="080908"/>
          <w:rtl/>
        </w:rPr>
        <w:t xml:space="preserve"> כגון:</w:t>
      </w:r>
    </w:p>
    <w:p w14:paraId="1D0E245B" w14:textId="77777777" w:rsidR="00B73FEF" w:rsidRPr="007E53F4" w:rsidRDefault="002329F3" w:rsidP="00C44EBF">
      <w:pPr>
        <w:pStyle w:val="5-"/>
        <w:numPr>
          <w:ilvl w:val="3"/>
          <w:numId w:val="102"/>
        </w:numPr>
        <w:ind w:left="3460" w:hanging="940"/>
        <w:rPr>
          <w:color w:val="080908"/>
          <w:rtl/>
        </w:rPr>
      </w:pPr>
      <w:r w:rsidRPr="007E53F4">
        <w:rPr>
          <w:rFonts w:hint="cs"/>
          <w:color w:val="080908"/>
          <w:rtl/>
        </w:rPr>
        <w:t xml:space="preserve">ניתן להעלות עד 10 קבצים כאשר הגודל המקסימלי של כל קובץ הוא עד </w:t>
      </w:r>
      <w:r w:rsidRPr="007E53F4">
        <w:rPr>
          <w:color w:val="080908"/>
        </w:rPr>
        <w:t>15MB</w:t>
      </w:r>
      <w:r w:rsidRPr="007E53F4">
        <w:rPr>
          <w:rFonts w:hint="cs"/>
          <w:color w:val="080908"/>
          <w:rtl/>
        </w:rPr>
        <w:t>.</w:t>
      </w:r>
    </w:p>
    <w:p w14:paraId="42957579" w14:textId="77777777" w:rsidR="006833F9" w:rsidRDefault="002329F3" w:rsidP="00C44EBF">
      <w:pPr>
        <w:pStyle w:val="5-"/>
        <w:numPr>
          <w:ilvl w:val="3"/>
          <w:numId w:val="102"/>
        </w:numPr>
        <w:ind w:left="3460" w:hanging="940"/>
        <w:rPr>
          <w:color w:val="080908"/>
          <w:rtl/>
        </w:rPr>
      </w:pPr>
      <w:r w:rsidRPr="007E53F4">
        <w:rPr>
          <w:rFonts w:hint="cs"/>
          <w:color w:val="080908"/>
          <w:rtl/>
        </w:rPr>
        <w:t xml:space="preserve">פרק הזמן שבו המערכת מתנתקת בהיעדר פעולה של משתמש הוא עשרים דקות. </w:t>
      </w:r>
    </w:p>
    <w:p w14:paraId="7AC8888E" w14:textId="77777777" w:rsidR="00B73FEF" w:rsidRPr="007E53F4" w:rsidRDefault="002329F3" w:rsidP="00C44EBF">
      <w:pPr>
        <w:pStyle w:val="af4"/>
        <w:numPr>
          <w:ilvl w:val="1"/>
          <w:numId w:val="101"/>
        </w:numPr>
        <w:spacing w:before="120" w:after="120" w:line="360" w:lineRule="auto"/>
        <w:ind w:left="2468" w:hanging="709"/>
        <w:jc w:val="both"/>
        <w:rPr>
          <w:color w:val="080908"/>
          <w:rtl/>
        </w:rPr>
      </w:pPr>
      <w:r w:rsidRPr="007E53F4">
        <w:rPr>
          <w:rFonts w:hint="eastAsia"/>
          <w:color w:val="080908"/>
          <w:rtl/>
        </w:rPr>
        <w:t>על</w:t>
      </w:r>
      <w:r w:rsidRPr="007E53F4">
        <w:rPr>
          <w:color w:val="080908"/>
          <w:rtl/>
        </w:rPr>
        <w:t xml:space="preserve"> </w:t>
      </w:r>
      <w:r w:rsidRPr="007E53F4">
        <w:rPr>
          <w:rFonts w:hint="eastAsia"/>
          <w:color w:val="080908"/>
          <w:rtl/>
        </w:rPr>
        <w:t>מנת</w:t>
      </w:r>
      <w:r w:rsidRPr="007E53F4">
        <w:rPr>
          <w:color w:val="080908"/>
          <w:rtl/>
        </w:rPr>
        <w:t xml:space="preserve"> </w:t>
      </w:r>
      <w:r w:rsidRPr="007E53F4">
        <w:rPr>
          <w:rFonts w:hint="eastAsia"/>
          <w:color w:val="080908"/>
          <w:rtl/>
        </w:rPr>
        <w:t>להכיר</w:t>
      </w:r>
      <w:r w:rsidRPr="007E53F4">
        <w:rPr>
          <w:color w:val="080908"/>
          <w:rtl/>
        </w:rPr>
        <w:t xml:space="preserve"> </w:t>
      </w:r>
      <w:r w:rsidRPr="007E53F4">
        <w:rPr>
          <w:rFonts w:hint="eastAsia"/>
          <w:color w:val="080908"/>
          <w:rtl/>
        </w:rPr>
        <w:t>את</w:t>
      </w:r>
      <w:r w:rsidRPr="007E53F4">
        <w:rPr>
          <w:color w:val="080908"/>
          <w:rtl/>
        </w:rPr>
        <w:t xml:space="preserve"> </w:t>
      </w:r>
      <w:r w:rsidRPr="007E53F4">
        <w:rPr>
          <w:rFonts w:hint="cs"/>
          <w:color w:val="080908"/>
          <w:rtl/>
        </w:rPr>
        <w:t xml:space="preserve">יתר </w:t>
      </w:r>
      <w:r w:rsidRPr="007E53F4">
        <w:rPr>
          <w:rFonts w:hint="eastAsia"/>
          <w:color w:val="080908"/>
          <w:rtl/>
        </w:rPr>
        <w:t>מגבלות</w:t>
      </w:r>
      <w:r w:rsidRPr="007E53F4">
        <w:rPr>
          <w:color w:val="080908"/>
          <w:rtl/>
        </w:rPr>
        <w:t xml:space="preserve"> </w:t>
      </w:r>
      <w:r w:rsidRPr="007E53F4">
        <w:rPr>
          <w:rFonts w:hint="eastAsia"/>
          <w:color w:val="080908"/>
          <w:rtl/>
        </w:rPr>
        <w:t>המערכת</w:t>
      </w:r>
      <w:r w:rsidRPr="007E53F4">
        <w:rPr>
          <w:rFonts w:hint="cs"/>
          <w:color w:val="080908"/>
          <w:rtl/>
        </w:rPr>
        <w:t>,</w:t>
      </w:r>
      <w:r w:rsidRPr="007E53F4">
        <w:rPr>
          <w:color w:val="080908"/>
          <w:rtl/>
        </w:rPr>
        <w:t xml:space="preserve"> </w:t>
      </w:r>
      <w:r w:rsidRPr="007E53F4">
        <w:rPr>
          <w:rFonts w:hint="eastAsia"/>
          <w:color w:val="080908"/>
          <w:rtl/>
        </w:rPr>
        <w:t>באחריות</w:t>
      </w:r>
      <w:r w:rsidRPr="007E53F4">
        <w:rPr>
          <w:color w:val="080908"/>
          <w:rtl/>
        </w:rPr>
        <w:t xml:space="preserve"> </w:t>
      </w:r>
      <w:r w:rsidRPr="007E53F4">
        <w:rPr>
          <w:rFonts w:hint="eastAsia"/>
          <w:color w:val="080908"/>
          <w:rtl/>
        </w:rPr>
        <w:t>מגיש</w:t>
      </w:r>
      <w:r w:rsidRPr="007E53F4">
        <w:rPr>
          <w:color w:val="080908"/>
          <w:rtl/>
        </w:rPr>
        <w:t xml:space="preserve"> </w:t>
      </w:r>
      <w:r w:rsidRPr="007E53F4">
        <w:rPr>
          <w:rFonts w:hint="eastAsia"/>
          <w:color w:val="080908"/>
          <w:rtl/>
        </w:rPr>
        <w:t>ההצעה</w:t>
      </w:r>
      <w:r w:rsidRPr="007E53F4">
        <w:rPr>
          <w:color w:val="080908"/>
          <w:rtl/>
        </w:rPr>
        <w:t xml:space="preserve"> </w:t>
      </w:r>
      <w:r w:rsidRPr="007E53F4">
        <w:rPr>
          <w:rFonts w:hint="eastAsia"/>
          <w:color w:val="080908"/>
          <w:rtl/>
        </w:rPr>
        <w:t>לקרוא</w:t>
      </w:r>
      <w:r w:rsidRPr="007E53F4">
        <w:rPr>
          <w:color w:val="080908"/>
          <w:rtl/>
        </w:rPr>
        <w:t xml:space="preserve"> </w:t>
      </w:r>
      <w:r w:rsidRPr="007E53F4">
        <w:rPr>
          <w:rFonts w:hint="eastAsia"/>
          <w:color w:val="080908"/>
          <w:rtl/>
        </w:rPr>
        <w:t>את</w:t>
      </w:r>
      <w:r w:rsidRPr="007E53F4">
        <w:rPr>
          <w:color w:val="080908"/>
          <w:rtl/>
        </w:rPr>
        <w:t xml:space="preserve"> </w:t>
      </w:r>
      <w:r w:rsidRPr="007E53F4">
        <w:rPr>
          <w:rFonts w:hint="eastAsia"/>
          <w:color w:val="080908"/>
          <w:rtl/>
        </w:rPr>
        <w:t>המדריך</w:t>
      </w:r>
      <w:r w:rsidRPr="007E53F4">
        <w:rPr>
          <w:color w:val="080908"/>
          <w:rtl/>
        </w:rPr>
        <w:t xml:space="preserve"> </w:t>
      </w:r>
      <w:r w:rsidRPr="007E53F4">
        <w:rPr>
          <w:rFonts w:hint="eastAsia"/>
          <w:color w:val="080908"/>
          <w:rtl/>
        </w:rPr>
        <w:t>להגשת</w:t>
      </w:r>
      <w:r w:rsidRPr="007E53F4">
        <w:rPr>
          <w:color w:val="080908"/>
          <w:rtl/>
        </w:rPr>
        <w:t xml:space="preserve"> </w:t>
      </w:r>
      <w:r w:rsidRPr="007E53F4">
        <w:rPr>
          <w:rFonts w:hint="eastAsia"/>
          <w:color w:val="080908"/>
          <w:rtl/>
        </w:rPr>
        <w:t>הצעות</w:t>
      </w:r>
      <w:r w:rsidRPr="007E53F4">
        <w:rPr>
          <w:color w:val="080908"/>
          <w:rtl/>
        </w:rPr>
        <w:t xml:space="preserve"> (</w:t>
      </w:r>
      <w:hyperlink r:id="rId27" w:tooltip="מדריך להגשת הצעות במערכת" w:history="1">
        <w:r w:rsidR="00B73FEF" w:rsidRPr="006D16A8">
          <w:rPr>
            <w:rFonts w:hint="eastAsia"/>
            <w:color w:val="0000FF"/>
            <w:u w:val="single"/>
            <w:rtl/>
          </w:rPr>
          <w:t>קישור</w:t>
        </w:r>
      </w:hyperlink>
      <w:r w:rsidRPr="007E53F4">
        <w:rPr>
          <w:color w:val="080908"/>
          <w:rtl/>
        </w:rPr>
        <w:t>) מבעוד מועד. בנוסף לרשותו של מגיש ה</w:t>
      </w:r>
      <w:r w:rsidRPr="007E53F4">
        <w:rPr>
          <w:rFonts w:hint="cs"/>
          <w:color w:val="080908"/>
          <w:rtl/>
        </w:rPr>
        <w:t>ה</w:t>
      </w:r>
      <w:r w:rsidRPr="007E53F4">
        <w:rPr>
          <w:color w:val="080908"/>
          <w:rtl/>
        </w:rPr>
        <w:t xml:space="preserve">צעה </w:t>
      </w:r>
      <w:r w:rsidRPr="006D16A8">
        <w:rPr>
          <w:color w:val="0000FF"/>
          <w:u w:val="single"/>
          <w:rtl/>
        </w:rPr>
        <w:t>חומרי הדרכה</w:t>
      </w:r>
      <w:r w:rsidRPr="007E53F4">
        <w:rPr>
          <w:color w:val="080908"/>
          <w:rtl/>
        </w:rPr>
        <w:t xml:space="preserve"> אשר נועדו לסייע לו להגיש את הצעת</w:t>
      </w:r>
      <w:r w:rsidRPr="007E53F4">
        <w:rPr>
          <w:rFonts w:hint="cs"/>
          <w:color w:val="080908"/>
          <w:rtl/>
        </w:rPr>
        <w:t>ו</w:t>
      </w:r>
      <w:r w:rsidRPr="007E53F4">
        <w:rPr>
          <w:color w:val="080908"/>
          <w:rtl/>
        </w:rPr>
        <w:t xml:space="preserve"> בהצלחה </w:t>
      </w:r>
      <w:r w:rsidR="00AB2D62" w:rsidRPr="007E53F4">
        <w:rPr>
          <w:rFonts w:hint="cs"/>
          <w:color w:val="080908"/>
          <w:rtl/>
        </w:rPr>
        <w:t xml:space="preserve">(קישור </w:t>
      </w:r>
      <w:r w:rsidR="00AB2D62" w:rsidRPr="007E53F4">
        <w:rPr>
          <w:color w:val="080908"/>
          <w:rtl/>
        </w:rPr>
        <w:t>–</w:t>
      </w:r>
      <w:r w:rsidR="00AB2D62" w:rsidRPr="007E53F4">
        <w:rPr>
          <w:rFonts w:hint="cs"/>
          <w:color w:val="080908"/>
          <w:rtl/>
        </w:rPr>
        <w:t xml:space="preserve"> </w:t>
      </w:r>
      <w:hyperlink r:id="rId28" w:tooltip="חומרי הדרכה לסיוע בהגשת הצעות" w:history="1">
        <w:r w:rsidR="00AB2D62" w:rsidRPr="00E94706">
          <w:rPr>
            <w:rFonts w:hint="cs"/>
            <w:color w:val="080908"/>
            <w:rtl/>
          </w:rPr>
          <w:t>חומרי הדרכה</w:t>
        </w:r>
      </w:hyperlink>
      <w:r w:rsidR="00AB2D62" w:rsidRPr="007E53F4">
        <w:rPr>
          <w:rFonts w:hint="cs"/>
          <w:color w:val="080908"/>
          <w:rtl/>
        </w:rPr>
        <w:t>).</w:t>
      </w:r>
    </w:p>
    <w:p w14:paraId="7A2BBB79" w14:textId="77777777" w:rsidR="00B73FEF" w:rsidRPr="007E53F4" w:rsidRDefault="002329F3" w:rsidP="00C44EBF">
      <w:pPr>
        <w:pStyle w:val="af4"/>
        <w:numPr>
          <w:ilvl w:val="1"/>
          <w:numId w:val="101"/>
        </w:numPr>
        <w:spacing w:before="120" w:after="120" w:line="360" w:lineRule="auto"/>
        <w:ind w:left="2468" w:hanging="709"/>
        <w:jc w:val="both"/>
        <w:rPr>
          <w:color w:val="080908"/>
          <w:rtl/>
        </w:rPr>
      </w:pPr>
      <w:r w:rsidRPr="007E53F4">
        <w:rPr>
          <w:rFonts w:hint="eastAsia"/>
          <w:color w:val="080908"/>
          <w:rtl/>
        </w:rPr>
        <w:t>לסיוע</w:t>
      </w:r>
      <w:r w:rsidRPr="007E53F4">
        <w:rPr>
          <w:color w:val="080908"/>
          <w:rtl/>
        </w:rPr>
        <w:t xml:space="preserve"> טכני במקרה של תקלה או שאלה ניתן לפנות למוקד התמיכה בימים א'-ה' בין השעות 8:00-17:00 </w:t>
      </w:r>
      <w:r w:rsidRPr="007E53F4">
        <w:rPr>
          <w:rFonts w:hint="cs"/>
          <w:color w:val="080908"/>
          <w:rtl/>
        </w:rPr>
        <w:t>באמצעות דואר אלקטרוני</w:t>
      </w:r>
      <w:r w:rsidRPr="007E53F4">
        <w:rPr>
          <w:color w:val="080908"/>
          <w:rtl/>
        </w:rPr>
        <w:t xml:space="preserve">: </w:t>
      </w:r>
      <w:hyperlink r:id="rId29" w:tooltip="כתובת דואר אלקטרוני למוקד התמיכה למקרה של תקלה או שאלה" w:history="1">
        <w:r w:rsidR="00B73FEF" w:rsidRPr="00B12833">
          <w:rPr>
            <w:color w:val="0000FF"/>
            <w:u w:val="single"/>
          </w:rPr>
          <w:t>moked@mail.gov.il</w:t>
        </w:r>
      </w:hyperlink>
      <w:r w:rsidRPr="007E53F4">
        <w:rPr>
          <w:color w:val="080908"/>
          <w:rtl/>
        </w:rPr>
        <w:t xml:space="preserve"> או באמצעות הצ'אט האנושי: </w:t>
      </w:r>
      <w:hyperlink r:id="rId30" w:tooltip="קישור לצ'אט האנושי של מוקד התמיכה למקרה של תקלה או שאלה" w:history="1">
        <w:r w:rsidR="00B73FEF" w:rsidRPr="00B12833">
          <w:rPr>
            <w:color w:val="0000FF"/>
            <w:u w:val="single"/>
          </w:rPr>
          <w:t>https://mygovchat.gov.il/icr/bot.aspx?l=3</w:t>
        </w:r>
      </w:hyperlink>
      <w:r w:rsidRPr="007E53F4">
        <w:rPr>
          <w:rFonts w:hint="cs"/>
          <w:color w:val="080908"/>
          <w:rtl/>
        </w:rPr>
        <w:t>.</w:t>
      </w:r>
      <w:r w:rsidRPr="007E53F4">
        <w:rPr>
          <w:color w:val="080908"/>
          <w:rtl/>
        </w:rPr>
        <w:t xml:space="preserve"> </w:t>
      </w:r>
      <w:r w:rsidRPr="007E53F4">
        <w:rPr>
          <w:rFonts w:hint="eastAsia"/>
          <w:color w:val="080908"/>
          <w:rtl/>
        </w:rPr>
        <w:t>יש</w:t>
      </w:r>
      <w:r w:rsidRPr="007E53F4">
        <w:rPr>
          <w:color w:val="080908"/>
          <w:rtl/>
        </w:rPr>
        <w:t xml:space="preserve"> </w:t>
      </w:r>
      <w:r w:rsidRPr="007E53F4">
        <w:rPr>
          <w:rFonts w:hint="eastAsia"/>
          <w:color w:val="080908"/>
          <w:rtl/>
        </w:rPr>
        <w:t>לציין</w:t>
      </w:r>
      <w:r w:rsidRPr="007E53F4">
        <w:rPr>
          <w:color w:val="080908"/>
          <w:rtl/>
        </w:rPr>
        <w:t xml:space="preserve"> </w:t>
      </w:r>
      <w:r w:rsidRPr="007E53F4">
        <w:rPr>
          <w:rFonts w:hint="eastAsia"/>
          <w:color w:val="080908"/>
          <w:rtl/>
        </w:rPr>
        <w:t>בפניה</w:t>
      </w:r>
      <w:r w:rsidRPr="007E53F4">
        <w:rPr>
          <w:color w:val="080908"/>
          <w:rtl/>
        </w:rPr>
        <w:t xml:space="preserve"> </w:t>
      </w:r>
      <w:r w:rsidRPr="007E53F4">
        <w:rPr>
          <w:rFonts w:hint="eastAsia"/>
          <w:color w:val="080908"/>
          <w:rtl/>
        </w:rPr>
        <w:t>את</w:t>
      </w:r>
      <w:r w:rsidRPr="007E53F4">
        <w:rPr>
          <w:color w:val="080908"/>
          <w:rtl/>
        </w:rPr>
        <w:t xml:space="preserve"> </w:t>
      </w:r>
      <w:r w:rsidRPr="007E53F4">
        <w:rPr>
          <w:rFonts w:hint="eastAsia"/>
          <w:color w:val="080908"/>
          <w:rtl/>
        </w:rPr>
        <w:t>שם</w:t>
      </w:r>
      <w:r w:rsidRPr="007E53F4">
        <w:rPr>
          <w:color w:val="080908"/>
          <w:rtl/>
        </w:rPr>
        <w:t xml:space="preserve"> </w:t>
      </w:r>
      <w:r w:rsidRPr="007E53F4">
        <w:rPr>
          <w:rFonts w:hint="eastAsia"/>
          <w:color w:val="080908"/>
          <w:rtl/>
        </w:rPr>
        <w:t>המכרז</w:t>
      </w:r>
      <w:r w:rsidRPr="007E53F4">
        <w:rPr>
          <w:color w:val="080908"/>
          <w:rtl/>
        </w:rPr>
        <w:t xml:space="preserve">, </w:t>
      </w:r>
      <w:r w:rsidRPr="007E53F4">
        <w:rPr>
          <w:rFonts w:hint="eastAsia"/>
          <w:color w:val="080908"/>
          <w:rtl/>
        </w:rPr>
        <w:t>המועד</w:t>
      </w:r>
      <w:r w:rsidRPr="007E53F4">
        <w:rPr>
          <w:color w:val="080908"/>
          <w:rtl/>
        </w:rPr>
        <w:t xml:space="preserve"> </w:t>
      </w:r>
      <w:r w:rsidRPr="007E53F4">
        <w:rPr>
          <w:rFonts w:hint="eastAsia"/>
          <w:color w:val="080908"/>
          <w:rtl/>
        </w:rPr>
        <w:t>האחרון</w:t>
      </w:r>
      <w:r w:rsidRPr="007E53F4">
        <w:rPr>
          <w:color w:val="080908"/>
          <w:rtl/>
        </w:rPr>
        <w:t xml:space="preserve"> </w:t>
      </w:r>
      <w:r w:rsidRPr="007E53F4">
        <w:rPr>
          <w:rFonts w:hint="eastAsia"/>
          <w:color w:val="080908"/>
          <w:rtl/>
        </w:rPr>
        <w:t>להגשת</w:t>
      </w:r>
      <w:r w:rsidRPr="007E53F4">
        <w:rPr>
          <w:color w:val="080908"/>
          <w:rtl/>
        </w:rPr>
        <w:t xml:space="preserve"> </w:t>
      </w:r>
      <w:r w:rsidRPr="007E53F4">
        <w:rPr>
          <w:rFonts w:hint="eastAsia"/>
          <w:color w:val="080908"/>
          <w:rtl/>
        </w:rPr>
        <w:t>ההצעות</w:t>
      </w:r>
      <w:r w:rsidRPr="007E53F4">
        <w:rPr>
          <w:color w:val="080908"/>
          <w:rtl/>
        </w:rPr>
        <w:t xml:space="preserve"> </w:t>
      </w:r>
      <w:r w:rsidRPr="007E53F4">
        <w:rPr>
          <w:rFonts w:hint="eastAsia"/>
          <w:color w:val="080908"/>
          <w:rtl/>
        </w:rPr>
        <w:t>ובמידת</w:t>
      </w:r>
      <w:r w:rsidRPr="007E53F4">
        <w:rPr>
          <w:color w:val="080908"/>
          <w:rtl/>
        </w:rPr>
        <w:t xml:space="preserve"> </w:t>
      </w:r>
      <w:r w:rsidRPr="007E53F4">
        <w:rPr>
          <w:rFonts w:hint="eastAsia"/>
          <w:color w:val="080908"/>
          <w:rtl/>
        </w:rPr>
        <w:t>הצורך</w:t>
      </w:r>
      <w:r w:rsidRPr="007E53F4">
        <w:rPr>
          <w:color w:val="080908"/>
          <w:rtl/>
        </w:rPr>
        <w:t xml:space="preserve"> </w:t>
      </w:r>
      <w:r w:rsidRPr="007E53F4">
        <w:rPr>
          <w:rFonts w:hint="eastAsia"/>
          <w:color w:val="080908"/>
          <w:rtl/>
        </w:rPr>
        <w:t>לצרף</w:t>
      </w:r>
      <w:r w:rsidRPr="007E53F4">
        <w:rPr>
          <w:color w:val="080908"/>
          <w:rtl/>
        </w:rPr>
        <w:t xml:space="preserve"> </w:t>
      </w:r>
      <w:r w:rsidRPr="007E53F4">
        <w:rPr>
          <w:rFonts w:hint="eastAsia"/>
          <w:color w:val="080908"/>
          <w:rtl/>
        </w:rPr>
        <w:t>צילומי</w:t>
      </w:r>
      <w:r w:rsidRPr="007E53F4">
        <w:rPr>
          <w:color w:val="080908"/>
          <w:rtl/>
        </w:rPr>
        <w:t xml:space="preserve"> </w:t>
      </w:r>
      <w:r w:rsidRPr="007E53F4">
        <w:rPr>
          <w:rFonts w:hint="eastAsia"/>
          <w:color w:val="080908"/>
          <w:rtl/>
        </w:rPr>
        <w:t>מסך</w:t>
      </w:r>
      <w:r w:rsidRPr="007E53F4">
        <w:rPr>
          <w:color w:val="080908"/>
          <w:rtl/>
        </w:rPr>
        <w:t>.</w:t>
      </w:r>
    </w:p>
    <w:p w14:paraId="7AC415F4" w14:textId="77777777" w:rsidR="00B73FEF" w:rsidRPr="007E53F4" w:rsidRDefault="002329F3" w:rsidP="00C44EBF">
      <w:pPr>
        <w:pStyle w:val="af4"/>
        <w:numPr>
          <w:ilvl w:val="1"/>
          <w:numId w:val="101"/>
        </w:numPr>
        <w:spacing w:before="120" w:after="120" w:line="360" w:lineRule="auto"/>
        <w:ind w:left="2468" w:hanging="709"/>
        <w:jc w:val="both"/>
        <w:rPr>
          <w:color w:val="080908"/>
          <w:rtl/>
        </w:rPr>
      </w:pPr>
      <w:r w:rsidRPr="007E53F4">
        <w:rPr>
          <w:rFonts w:hint="eastAsia"/>
          <w:color w:val="080908"/>
          <w:rtl/>
        </w:rPr>
        <w:t>זמן</w:t>
      </w:r>
      <w:r w:rsidRPr="007E53F4">
        <w:rPr>
          <w:color w:val="080908"/>
          <w:rtl/>
        </w:rPr>
        <w:t xml:space="preserve"> ההמתנה מרגע משלוח הפניה ועד לחזרת נציג שירות לא יעלה על 4 </w:t>
      </w:r>
      <w:r w:rsidRPr="007E53F4">
        <w:rPr>
          <w:rFonts w:hint="eastAsia"/>
          <w:color w:val="080908"/>
          <w:rtl/>
        </w:rPr>
        <w:t>שעות</w:t>
      </w:r>
      <w:r w:rsidRPr="007E53F4">
        <w:rPr>
          <w:color w:val="080908"/>
          <w:rtl/>
        </w:rPr>
        <w:t xml:space="preserve"> בטווח שעות פעילות המוקד. מוקד התמיכה אינו מתחייב לספק מענה לפניות אשר יתקבלו בזמן קצר מ-4 שעות מהמועד האחרון להגשת הצעות. </w:t>
      </w:r>
      <w:r w:rsidRPr="00824DA4">
        <w:rPr>
          <w:rFonts w:hint="eastAsia"/>
          <w:b/>
          <w:bCs/>
          <w:color w:val="080908"/>
          <w:u w:val="single"/>
          <w:rtl/>
        </w:rPr>
        <w:t>מציע</w:t>
      </w:r>
      <w:r w:rsidRPr="00824DA4">
        <w:rPr>
          <w:b/>
          <w:bCs/>
          <w:color w:val="080908"/>
          <w:u w:val="single"/>
          <w:rtl/>
        </w:rPr>
        <w:t xml:space="preserve"> </w:t>
      </w:r>
      <w:r w:rsidRPr="00824DA4">
        <w:rPr>
          <w:rFonts w:hint="eastAsia"/>
          <w:b/>
          <w:bCs/>
          <w:color w:val="080908"/>
          <w:u w:val="single"/>
          <w:rtl/>
        </w:rPr>
        <w:t>אשר</w:t>
      </w:r>
      <w:r w:rsidRPr="00824DA4">
        <w:rPr>
          <w:b/>
          <w:bCs/>
          <w:color w:val="080908"/>
          <w:u w:val="single"/>
          <w:rtl/>
        </w:rPr>
        <w:t xml:space="preserve"> </w:t>
      </w:r>
      <w:r w:rsidRPr="00824DA4">
        <w:rPr>
          <w:rFonts w:hint="eastAsia"/>
          <w:b/>
          <w:bCs/>
          <w:color w:val="080908"/>
          <w:u w:val="single"/>
          <w:rtl/>
        </w:rPr>
        <w:t>מגיש</w:t>
      </w:r>
      <w:r w:rsidRPr="00824DA4">
        <w:rPr>
          <w:b/>
          <w:bCs/>
          <w:color w:val="080908"/>
          <w:u w:val="single"/>
          <w:rtl/>
        </w:rPr>
        <w:t xml:space="preserve"> </w:t>
      </w:r>
      <w:r w:rsidRPr="00824DA4">
        <w:rPr>
          <w:rFonts w:hint="eastAsia"/>
          <w:b/>
          <w:bCs/>
          <w:color w:val="080908"/>
          <w:u w:val="single"/>
          <w:rtl/>
        </w:rPr>
        <w:t>את</w:t>
      </w:r>
      <w:r w:rsidRPr="00824DA4">
        <w:rPr>
          <w:b/>
          <w:bCs/>
          <w:color w:val="080908"/>
          <w:u w:val="single"/>
          <w:rtl/>
        </w:rPr>
        <w:t xml:space="preserve"> </w:t>
      </w:r>
      <w:r w:rsidRPr="00824DA4">
        <w:rPr>
          <w:rFonts w:hint="eastAsia"/>
          <w:b/>
          <w:bCs/>
          <w:color w:val="080908"/>
          <w:u w:val="single"/>
          <w:rtl/>
        </w:rPr>
        <w:t>הצעתו</w:t>
      </w:r>
      <w:r w:rsidRPr="00824DA4">
        <w:rPr>
          <w:b/>
          <w:bCs/>
          <w:color w:val="080908"/>
          <w:u w:val="single"/>
          <w:rtl/>
        </w:rPr>
        <w:t xml:space="preserve"> כאשר ישנן פחות מ-4 שעות להגשת הצעות במכרז לוקח על עצמו את הסיכון </w:t>
      </w:r>
      <w:r w:rsidRPr="00824DA4">
        <w:rPr>
          <w:b/>
          <w:bCs/>
          <w:color w:val="080908"/>
          <w:u w:val="single"/>
          <w:rtl/>
        </w:rPr>
        <w:lastRenderedPageBreak/>
        <w:t>שבמקרה של תקלה נציג השירות לא יספיק לפתור את הבעיה הטכנית שלו או לענות על שאלה שיש לו</w:t>
      </w:r>
      <w:r w:rsidRPr="00C74100">
        <w:rPr>
          <w:color w:val="080908"/>
          <w:rtl/>
        </w:rPr>
        <w:t>.</w:t>
      </w:r>
      <w:r w:rsidRPr="007E53F4">
        <w:rPr>
          <w:color w:val="080908"/>
          <w:rtl/>
        </w:rPr>
        <w:t xml:space="preserve"> </w:t>
      </w:r>
    </w:p>
    <w:p w14:paraId="4F8B1B5D" w14:textId="77777777" w:rsidR="00266DFF" w:rsidRPr="007E53F4" w:rsidRDefault="002329F3" w:rsidP="00C44EBF">
      <w:pPr>
        <w:pStyle w:val="af4"/>
        <w:numPr>
          <w:ilvl w:val="1"/>
          <w:numId w:val="101"/>
        </w:numPr>
        <w:spacing w:before="120" w:after="120" w:line="360" w:lineRule="auto"/>
        <w:ind w:left="2468" w:hanging="709"/>
        <w:jc w:val="both"/>
        <w:rPr>
          <w:color w:val="080908"/>
          <w:rtl/>
        </w:rPr>
      </w:pPr>
      <w:r w:rsidRPr="007E53F4">
        <w:rPr>
          <w:color w:val="080908"/>
          <w:rtl/>
        </w:rPr>
        <w:t xml:space="preserve">על מציע במכרז האחריות </w:t>
      </w:r>
      <w:r w:rsidRPr="007E53F4">
        <w:rPr>
          <w:rFonts w:hint="eastAsia"/>
          <w:color w:val="080908"/>
          <w:rtl/>
        </w:rPr>
        <w:t>הבלעדית</w:t>
      </w:r>
      <w:r w:rsidRPr="007E53F4">
        <w:rPr>
          <w:color w:val="080908"/>
          <w:rtl/>
        </w:rPr>
        <w:t xml:space="preserve"> להגיש את ההצעה לפני המועד האחרון להגשת הצעות. על המציע ל</w:t>
      </w:r>
      <w:r w:rsidRPr="007E53F4">
        <w:rPr>
          <w:rFonts w:hint="eastAsia"/>
          <w:color w:val="080908"/>
          <w:rtl/>
        </w:rPr>
        <w:t>הביא</w:t>
      </w:r>
      <w:r w:rsidRPr="007E53F4">
        <w:rPr>
          <w:color w:val="080908"/>
          <w:rtl/>
        </w:rPr>
        <w:t xml:space="preserve"> בחשבון כי בסמוך למועד האחרון להגשת הצעות ייתכן עומס על מערכת ההגשה או תקלות טכניות אחרות אשר ימנעו מהמציע להגיש את הצעתו. </w:t>
      </w:r>
      <w:r w:rsidRPr="00C74100">
        <w:rPr>
          <w:rFonts w:hint="eastAsia"/>
          <w:b/>
          <w:bCs/>
          <w:color w:val="080908"/>
          <w:rtl/>
        </w:rPr>
        <w:t>על</w:t>
      </w:r>
      <w:r w:rsidRPr="00C74100">
        <w:rPr>
          <w:b/>
          <w:bCs/>
          <w:color w:val="080908"/>
          <w:rtl/>
        </w:rPr>
        <w:t xml:space="preserve"> </w:t>
      </w:r>
      <w:r w:rsidRPr="00C74100">
        <w:rPr>
          <w:rFonts w:hint="eastAsia"/>
          <w:b/>
          <w:bCs/>
          <w:color w:val="080908"/>
          <w:rtl/>
        </w:rPr>
        <w:t>המציע</w:t>
      </w:r>
      <w:r w:rsidRPr="00C74100">
        <w:rPr>
          <w:b/>
          <w:bCs/>
          <w:color w:val="080908"/>
          <w:rtl/>
        </w:rPr>
        <w:t xml:space="preserve"> </w:t>
      </w:r>
      <w:r w:rsidRPr="00C74100">
        <w:rPr>
          <w:rFonts w:hint="eastAsia"/>
          <w:b/>
          <w:bCs/>
          <w:color w:val="080908"/>
          <w:rtl/>
        </w:rPr>
        <w:t>להיערך</w:t>
      </w:r>
      <w:r w:rsidRPr="00C74100">
        <w:rPr>
          <w:b/>
          <w:bCs/>
          <w:color w:val="080908"/>
          <w:rtl/>
        </w:rPr>
        <w:t xml:space="preserve"> </w:t>
      </w:r>
      <w:r w:rsidRPr="00C74100">
        <w:rPr>
          <w:rFonts w:hint="eastAsia"/>
          <w:b/>
          <w:bCs/>
          <w:color w:val="080908"/>
          <w:rtl/>
        </w:rPr>
        <w:t>לכך</w:t>
      </w:r>
      <w:r w:rsidRPr="00C74100">
        <w:rPr>
          <w:b/>
          <w:bCs/>
          <w:color w:val="080908"/>
          <w:rtl/>
        </w:rPr>
        <w:t xml:space="preserve">, </w:t>
      </w:r>
      <w:r w:rsidRPr="00C74100">
        <w:rPr>
          <w:rFonts w:hint="eastAsia"/>
          <w:b/>
          <w:bCs/>
          <w:color w:val="080908"/>
          <w:rtl/>
        </w:rPr>
        <w:t>ולהגיש</w:t>
      </w:r>
      <w:r w:rsidRPr="00C74100">
        <w:rPr>
          <w:b/>
          <w:bCs/>
          <w:color w:val="080908"/>
          <w:rtl/>
        </w:rPr>
        <w:t xml:space="preserve"> את הצעתו מבעוד מועד</w:t>
      </w:r>
      <w:r w:rsidRPr="007E53F4">
        <w:rPr>
          <w:color w:val="080908"/>
          <w:rtl/>
        </w:rPr>
        <w:t xml:space="preserve">. </w:t>
      </w:r>
      <w:r w:rsidRPr="007E53F4">
        <w:rPr>
          <w:rFonts w:hint="eastAsia"/>
          <w:color w:val="080908"/>
          <w:rtl/>
        </w:rPr>
        <w:t>למציע</w:t>
      </w:r>
      <w:r w:rsidRPr="007E53F4">
        <w:rPr>
          <w:color w:val="080908"/>
          <w:rtl/>
        </w:rPr>
        <w:t xml:space="preserve"> לא תהיה כל טענה למזמין בא</w:t>
      </w:r>
      <w:r w:rsidRPr="007E53F4">
        <w:rPr>
          <w:rFonts w:hint="eastAsia"/>
          <w:color w:val="080908"/>
          <w:rtl/>
        </w:rPr>
        <w:t>שר</w:t>
      </w:r>
      <w:r w:rsidRPr="007E53F4">
        <w:rPr>
          <w:color w:val="080908"/>
          <w:rtl/>
        </w:rPr>
        <w:t xml:space="preserve"> </w:t>
      </w:r>
      <w:r w:rsidRPr="007E53F4">
        <w:rPr>
          <w:rFonts w:hint="eastAsia"/>
          <w:color w:val="080908"/>
          <w:rtl/>
        </w:rPr>
        <w:t>לתקלה</w:t>
      </w:r>
      <w:r w:rsidRPr="007E53F4">
        <w:rPr>
          <w:color w:val="080908"/>
          <w:rtl/>
        </w:rPr>
        <w:t xml:space="preserve"> </w:t>
      </w:r>
      <w:r w:rsidRPr="007E53F4">
        <w:rPr>
          <w:rFonts w:hint="eastAsia"/>
          <w:color w:val="080908"/>
          <w:rtl/>
        </w:rPr>
        <w:t>שהתגלתה</w:t>
      </w:r>
      <w:r w:rsidRPr="007E53F4">
        <w:rPr>
          <w:color w:val="080908"/>
          <w:rtl/>
        </w:rPr>
        <w:t xml:space="preserve"> </w:t>
      </w:r>
      <w:r w:rsidRPr="007E53F4">
        <w:rPr>
          <w:rFonts w:hint="eastAsia"/>
          <w:color w:val="080908"/>
          <w:rtl/>
        </w:rPr>
        <w:t>במערכת</w:t>
      </w:r>
      <w:r w:rsidRPr="007E53F4">
        <w:rPr>
          <w:color w:val="080908"/>
          <w:rtl/>
        </w:rPr>
        <w:t xml:space="preserve"> </w:t>
      </w:r>
      <w:r w:rsidRPr="007E53F4">
        <w:rPr>
          <w:rFonts w:hint="eastAsia"/>
          <w:color w:val="080908"/>
          <w:rtl/>
        </w:rPr>
        <w:t>ההזדהות</w:t>
      </w:r>
      <w:r w:rsidRPr="007E53F4">
        <w:rPr>
          <w:color w:val="080908"/>
          <w:rtl/>
        </w:rPr>
        <w:t xml:space="preserve"> </w:t>
      </w:r>
      <w:r w:rsidRPr="007E53F4">
        <w:rPr>
          <w:rFonts w:hint="eastAsia"/>
          <w:color w:val="080908"/>
          <w:rtl/>
        </w:rPr>
        <w:t>או</w:t>
      </w:r>
      <w:r w:rsidRPr="007E53F4">
        <w:rPr>
          <w:color w:val="080908"/>
          <w:rtl/>
        </w:rPr>
        <w:t xml:space="preserve"> </w:t>
      </w:r>
      <w:r w:rsidRPr="007E53F4">
        <w:rPr>
          <w:rFonts w:hint="eastAsia"/>
          <w:color w:val="080908"/>
          <w:rtl/>
        </w:rPr>
        <w:t>במערכת</w:t>
      </w:r>
      <w:r w:rsidRPr="007E53F4">
        <w:rPr>
          <w:color w:val="080908"/>
          <w:rtl/>
        </w:rPr>
        <w:t xml:space="preserve"> </w:t>
      </w:r>
      <w:r w:rsidRPr="007E53F4">
        <w:rPr>
          <w:rFonts w:hint="eastAsia"/>
          <w:color w:val="080908"/>
          <w:rtl/>
        </w:rPr>
        <w:t>הגשת</w:t>
      </w:r>
      <w:r w:rsidRPr="007E53F4">
        <w:rPr>
          <w:color w:val="080908"/>
          <w:rtl/>
        </w:rPr>
        <w:t xml:space="preserve"> </w:t>
      </w:r>
      <w:r w:rsidRPr="007E53F4">
        <w:rPr>
          <w:rFonts w:hint="eastAsia"/>
          <w:color w:val="080908"/>
          <w:rtl/>
        </w:rPr>
        <w:t>ההצעות</w:t>
      </w:r>
      <w:r w:rsidRPr="007E53F4">
        <w:rPr>
          <w:color w:val="080908"/>
          <w:rtl/>
        </w:rPr>
        <w:t xml:space="preserve"> </w:t>
      </w:r>
      <w:r w:rsidRPr="007E53F4">
        <w:rPr>
          <w:rFonts w:hint="eastAsia"/>
          <w:color w:val="080908"/>
          <w:rtl/>
        </w:rPr>
        <w:t>סמוך</w:t>
      </w:r>
      <w:r w:rsidRPr="007E53F4">
        <w:rPr>
          <w:color w:val="080908"/>
          <w:rtl/>
        </w:rPr>
        <w:t xml:space="preserve"> </w:t>
      </w:r>
      <w:r w:rsidRPr="007E53F4">
        <w:rPr>
          <w:rFonts w:hint="eastAsia"/>
          <w:color w:val="080908"/>
          <w:rtl/>
        </w:rPr>
        <w:t>למועד</w:t>
      </w:r>
      <w:r w:rsidRPr="007E53F4">
        <w:rPr>
          <w:color w:val="080908"/>
          <w:rtl/>
        </w:rPr>
        <w:t xml:space="preserve"> </w:t>
      </w:r>
      <w:r w:rsidRPr="007E53F4">
        <w:rPr>
          <w:rFonts w:hint="eastAsia"/>
          <w:color w:val="080908"/>
          <w:rtl/>
        </w:rPr>
        <w:t>האחרון</w:t>
      </w:r>
      <w:r w:rsidRPr="007E53F4">
        <w:rPr>
          <w:color w:val="080908"/>
          <w:rtl/>
        </w:rPr>
        <w:t xml:space="preserve"> </w:t>
      </w:r>
      <w:r w:rsidRPr="007E53F4">
        <w:rPr>
          <w:rFonts w:hint="eastAsia"/>
          <w:color w:val="080908"/>
          <w:rtl/>
        </w:rPr>
        <w:t>להגשת</w:t>
      </w:r>
      <w:r w:rsidRPr="007E53F4">
        <w:rPr>
          <w:color w:val="080908"/>
          <w:rtl/>
        </w:rPr>
        <w:t xml:space="preserve"> </w:t>
      </w:r>
      <w:r w:rsidRPr="007E53F4">
        <w:rPr>
          <w:rFonts w:hint="eastAsia"/>
          <w:color w:val="080908"/>
          <w:rtl/>
        </w:rPr>
        <w:t>הצעות</w:t>
      </w:r>
      <w:r w:rsidRPr="007E53F4">
        <w:rPr>
          <w:color w:val="080908"/>
          <w:rtl/>
        </w:rPr>
        <w:t xml:space="preserve">, </w:t>
      </w:r>
      <w:r w:rsidRPr="007E53F4">
        <w:rPr>
          <w:rFonts w:hint="eastAsia"/>
          <w:color w:val="080908"/>
          <w:rtl/>
        </w:rPr>
        <w:t>גם</w:t>
      </w:r>
      <w:r w:rsidRPr="007E53F4">
        <w:rPr>
          <w:color w:val="080908"/>
          <w:rtl/>
        </w:rPr>
        <w:t xml:space="preserve"> </w:t>
      </w:r>
      <w:r w:rsidRPr="007E53F4">
        <w:rPr>
          <w:rFonts w:hint="eastAsia"/>
          <w:color w:val="080908"/>
          <w:rtl/>
        </w:rPr>
        <w:t>אם</w:t>
      </w:r>
      <w:r w:rsidRPr="007E53F4">
        <w:rPr>
          <w:color w:val="080908"/>
          <w:rtl/>
        </w:rPr>
        <w:t xml:space="preserve"> </w:t>
      </w:r>
      <w:r w:rsidRPr="007E53F4">
        <w:rPr>
          <w:rFonts w:hint="eastAsia"/>
          <w:color w:val="080908"/>
          <w:rtl/>
        </w:rPr>
        <w:t>כתוצאה</w:t>
      </w:r>
      <w:r w:rsidRPr="007E53F4">
        <w:rPr>
          <w:color w:val="080908"/>
          <w:rtl/>
        </w:rPr>
        <w:t xml:space="preserve"> </w:t>
      </w:r>
      <w:r w:rsidRPr="007E53F4">
        <w:rPr>
          <w:rFonts w:hint="eastAsia"/>
          <w:color w:val="080908"/>
          <w:rtl/>
        </w:rPr>
        <w:t>מכך</w:t>
      </w:r>
      <w:r w:rsidRPr="007E53F4">
        <w:rPr>
          <w:color w:val="080908"/>
          <w:rtl/>
        </w:rPr>
        <w:t xml:space="preserve"> </w:t>
      </w:r>
      <w:r w:rsidRPr="007E53F4">
        <w:rPr>
          <w:rFonts w:hint="eastAsia"/>
          <w:color w:val="080908"/>
          <w:rtl/>
        </w:rPr>
        <w:t>הוא</w:t>
      </w:r>
      <w:r w:rsidRPr="007E53F4">
        <w:rPr>
          <w:color w:val="080908"/>
          <w:rtl/>
        </w:rPr>
        <w:t xml:space="preserve"> </w:t>
      </w:r>
      <w:r w:rsidRPr="007E53F4">
        <w:rPr>
          <w:rFonts w:hint="eastAsia"/>
          <w:color w:val="080908"/>
          <w:rtl/>
        </w:rPr>
        <w:t>לא</w:t>
      </w:r>
      <w:r w:rsidRPr="007E53F4">
        <w:rPr>
          <w:color w:val="080908"/>
          <w:rtl/>
        </w:rPr>
        <w:t xml:space="preserve"> </w:t>
      </w:r>
      <w:r w:rsidRPr="007E53F4">
        <w:rPr>
          <w:rFonts w:hint="eastAsia"/>
          <w:color w:val="080908"/>
          <w:rtl/>
        </w:rPr>
        <w:t>הצליח</w:t>
      </w:r>
      <w:r w:rsidRPr="007E53F4">
        <w:rPr>
          <w:color w:val="080908"/>
          <w:rtl/>
        </w:rPr>
        <w:t xml:space="preserve"> </w:t>
      </w:r>
      <w:r w:rsidRPr="007E53F4">
        <w:rPr>
          <w:rFonts w:hint="eastAsia"/>
          <w:color w:val="080908"/>
          <w:rtl/>
        </w:rPr>
        <w:t>להגיש</w:t>
      </w:r>
      <w:r w:rsidRPr="007E53F4">
        <w:rPr>
          <w:color w:val="080908"/>
          <w:rtl/>
        </w:rPr>
        <w:t xml:space="preserve"> </w:t>
      </w:r>
      <w:r w:rsidRPr="007E53F4">
        <w:rPr>
          <w:rFonts w:hint="eastAsia"/>
          <w:color w:val="080908"/>
          <w:rtl/>
        </w:rPr>
        <w:t>את</w:t>
      </w:r>
      <w:r w:rsidRPr="007E53F4">
        <w:rPr>
          <w:color w:val="080908"/>
          <w:rtl/>
        </w:rPr>
        <w:t xml:space="preserve"> </w:t>
      </w:r>
      <w:r w:rsidRPr="007E53F4">
        <w:rPr>
          <w:rFonts w:hint="eastAsia"/>
          <w:color w:val="080908"/>
          <w:rtl/>
        </w:rPr>
        <w:t>הצעתו</w:t>
      </w:r>
      <w:r w:rsidRPr="007E53F4">
        <w:rPr>
          <w:color w:val="080908"/>
          <w:rtl/>
        </w:rPr>
        <w:t xml:space="preserve"> </w:t>
      </w:r>
      <w:r w:rsidRPr="007E53F4">
        <w:rPr>
          <w:rFonts w:hint="eastAsia"/>
          <w:color w:val="080908"/>
          <w:rtl/>
        </w:rPr>
        <w:t>במכרז</w:t>
      </w:r>
      <w:r w:rsidRPr="007E53F4">
        <w:rPr>
          <w:color w:val="080908"/>
          <w:rtl/>
        </w:rPr>
        <w:t>.</w:t>
      </w:r>
    </w:p>
    <w:p w14:paraId="26A5A404" w14:textId="77777777" w:rsidR="00266DFF" w:rsidRPr="007E53F4" w:rsidRDefault="002329F3" w:rsidP="00C44EBF">
      <w:pPr>
        <w:pStyle w:val="2-"/>
        <w:spacing w:before="120" w:after="120"/>
        <w:ind w:left="788" w:hanging="431"/>
        <w:rPr>
          <w:color w:val="080908"/>
          <w:rtl/>
        </w:rPr>
      </w:pPr>
      <w:r w:rsidRPr="007E53F4">
        <w:rPr>
          <w:rFonts w:hint="cs"/>
          <w:color w:val="080908"/>
          <w:rtl/>
        </w:rPr>
        <w:t xml:space="preserve">ביטול אוטומטי של הצעה שהוגשה </w:t>
      </w:r>
      <w:r w:rsidRPr="007E53F4">
        <w:rPr>
          <w:color w:val="080908"/>
          <w:rtl/>
        </w:rPr>
        <w:t>–</w:t>
      </w:r>
      <w:r w:rsidRPr="007E53F4">
        <w:rPr>
          <w:rFonts w:hint="cs"/>
          <w:color w:val="080908"/>
          <w:rtl/>
        </w:rPr>
        <w:t xml:space="preserve"> תיקונים במסמכי המכרז</w:t>
      </w:r>
    </w:p>
    <w:p w14:paraId="3B91F024" w14:textId="77777777" w:rsidR="00266DFF" w:rsidRPr="009665DB" w:rsidRDefault="002329F3" w:rsidP="00812534">
      <w:pPr>
        <w:pStyle w:val="af4"/>
        <w:numPr>
          <w:ilvl w:val="0"/>
          <w:numId w:val="103"/>
        </w:numPr>
        <w:spacing w:before="120" w:after="120" w:line="360" w:lineRule="auto"/>
        <w:ind w:left="1476" w:hanging="709"/>
        <w:jc w:val="both"/>
        <w:rPr>
          <w:rtl/>
        </w:rPr>
      </w:pPr>
      <w:r w:rsidRPr="009665DB">
        <w:rPr>
          <w:rFonts w:hint="cs"/>
          <w:rtl/>
        </w:rPr>
        <w:t xml:space="preserve">כמפורט לעיל, </w:t>
      </w:r>
      <w:r w:rsidRPr="009665DB">
        <w:rPr>
          <w:rtl/>
        </w:rPr>
        <w:t xml:space="preserve">שינויים במסמכי המכרז יתכנו עד למועד האחרון להגשת הצעות ואף לאחר </w:t>
      </w:r>
      <w:r w:rsidRPr="009665DB">
        <w:rPr>
          <w:rFonts w:hint="cs"/>
          <w:rtl/>
        </w:rPr>
        <w:t>המועד ממנו ניתן להתחיל להגיש הצעות למכרז.</w:t>
      </w:r>
      <w:r w:rsidRPr="009665DB">
        <w:rPr>
          <w:rtl/>
        </w:rPr>
        <w:t xml:space="preserve"> </w:t>
      </w:r>
      <w:r w:rsidRPr="009665DB">
        <w:rPr>
          <w:rFonts w:hint="cs"/>
          <w:rtl/>
        </w:rPr>
        <w:t>אם</w:t>
      </w:r>
      <w:r w:rsidRPr="009665DB">
        <w:rPr>
          <w:rtl/>
        </w:rPr>
        <w:t xml:space="preserve"> לאחר שהוגש</w:t>
      </w:r>
      <w:r w:rsidRPr="009665DB">
        <w:rPr>
          <w:rFonts w:hint="cs"/>
          <w:rtl/>
        </w:rPr>
        <w:t>ה</w:t>
      </w:r>
      <w:r w:rsidRPr="009665DB">
        <w:rPr>
          <w:rtl/>
        </w:rPr>
        <w:t xml:space="preserve"> הצע</w:t>
      </w:r>
      <w:r w:rsidRPr="009665DB">
        <w:rPr>
          <w:rFonts w:hint="cs"/>
          <w:rtl/>
        </w:rPr>
        <w:t>ה</w:t>
      </w:r>
      <w:r w:rsidRPr="009665DB">
        <w:rPr>
          <w:rtl/>
        </w:rPr>
        <w:t xml:space="preserve"> </w:t>
      </w:r>
      <w:r w:rsidRPr="009665DB">
        <w:rPr>
          <w:rFonts w:hint="cs"/>
          <w:rtl/>
        </w:rPr>
        <w:t>ל</w:t>
      </w:r>
      <w:r w:rsidRPr="009665DB">
        <w:rPr>
          <w:rtl/>
        </w:rPr>
        <w:t>תיבה, ערך המזמין שינוי במסמכי המכרז</w:t>
      </w:r>
      <w:r w:rsidRPr="009665DB">
        <w:rPr>
          <w:rFonts w:hint="cs"/>
          <w:rtl/>
        </w:rPr>
        <w:t>, למעט שינוי במועדי המכרז</w:t>
      </w:r>
      <w:r w:rsidRPr="009665DB">
        <w:rPr>
          <w:rtl/>
        </w:rPr>
        <w:t>, הצע</w:t>
      </w:r>
      <w:r w:rsidRPr="009665DB">
        <w:rPr>
          <w:rFonts w:hint="cs"/>
          <w:rtl/>
        </w:rPr>
        <w:t>ה</w:t>
      </w:r>
      <w:r w:rsidRPr="009665DB">
        <w:rPr>
          <w:rtl/>
        </w:rPr>
        <w:t xml:space="preserve"> </w:t>
      </w:r>
      <w:proofErr w:type="spellStart"/>
      <w:r w:rsidRPr="009665DB">
        <w:rPr>
          <w:rtl/>
        </w:rPr>
        <w:t>שהי</w:t>
      </w:r>
      <w:r w:rsidRPr="009665DB">
        <w:rPr>
          <w:rFonts w:hint="cs"/>
          <w:rtl/>
        </w:rPr>
        <w:t>תה</w:t>
      </w:r>
      <w:proofErr w:type="spellEnd"/>
      <w:r w:rsidRPr="009665DB">
        <w:rPr>
          <w:rtl/>
        </w:rPr>
        <w:t xml:space="preserve"> בתיבה </w:t>
      </w:r>
      <w:r w:rsidRPr="009665DB">
        <w:rPr>
          <w:rFonts w:hint="cs"/>
          <w:rtl/>
        </w:rPr>
        <w:t>תבוטל באופן אוטומטי</w:t>
      </w:r>
      <w:r w:rsidRPr="009665DB">
        <w:rPr>
          <w:rtl/>
        </w:rPr>
        <w:t xml:space="preserve"> </w:t>
      </w:r>
      <w:r w:rsidRPr="009665DB">
        <w:rPr>
          <w:rFonts w:hint="cs"/>
          <w:rtl/>
        </w:rPr>
        <w:t>ותעבור</w:t>
      </w:r>
      <w:r w:rsidRPr="009665DB">
        <w:rPr>
          <w:rtl/>
        </w:rPr>
        <w:t xml:space="preserve"> למצב טיוטה</w:t>
      </w:r>
      <w:r w:rsidRPr="009665DB">
        <w:rPr>
          <w:rFonts w:hint="cs"/>
          <w:rtl/>
        </w:rPr>
        <w:t>.</w:t>
      </w:r>
      <w:r w:rsidRPr="009665DB">
        <w:rPr>
          <w:rtl/>
        </w:rPr>
        <w:t xml:space="preserve"> מציע </w:t>
      </w:r>
      <w:r w:rsidRPr="009665DB">
        <w:rPr>
          <w:rFonts w:hint="eastAsia"/>
          <w:rtl/>
        </w:rPr>
        <w:t>אשר</w:t>
      </w:r>
      <w:r w:rsidRPr="009665DB">
        <w:rPr>
          <w:rtl/>
        </w:rPr>
        <w:t xml:space="preserve"> יהיה מעוניין להגיש את הצעתו בהתאם לתנאי המכרז המעודכנים </w:t>
      </w:r>
      <w:r w:rsidRPr="009665DB">
        <w:rPr>
          <w:rFonts w:hint="cs"/>
          <w:rtl/>
        </w:rPr>
        <w:t>יידרש</w:t>
      </w:r>
      <w:r w:rsidRPr="009665DB">
        <w:rPr>
          <w:rtl/>
        </w:rPr>
        <w:t xml:space="preserve"> לבצע הגשה מחדש. </w:t>
      </w:r>
    </w:p>
    <w:p w14:paraId="68B661E1" w14:textId="77777777" w:rsidR="00295B72" w:rsidRPr="009665DB" w:rsidRDefault="002329F3" w:rsidP="00812534">
      <w:pPr>
        <w:pStyle w:val="af4"/>
        <w:numPr>
          <w:ilvl w:val="0"/>
          <w:numId w:val="103"/>
        </w:numPr>
        <w:spacing w:before="120" w:after="120" w:line="360" w:lineRule="auto"/>
        <w:ind w:left="1476" w:hanging="709"/>
        <w:jc w:val="both"/>
      </w:pPr>
      <w:r w:rsidRPr="009665DB">
        <w:rPr>
          <w:rtl/>
        </w:rPr>
        <w:t xml:space="preserve">באחריותו הבלעדית של המציע להתעדכן </w:t>
      </w:r>
      <w:r w:rsidRPr="009665DB">
        <w:rPr>
          <w:rFonts w:hint="cs"/>
          <w:rtl/>
        </w:rPr>
        <w:t>בסטאטוס הצעתו במערכת הגשת ההצעות</w:t>
      </w:r>
      <w:r w:rsidRPr="009665DB">
        <w:rPr>
          <w:rtl/>
        </w:rPr>
        <w:t xml:space="preserve">. </w:t>
      </w:r>
      <w:bookmarkEnd w:id="155"/>
    </w:p>
    <w:p w14:paraId="216E296A" w14:textId="77777777" w:rsidR="00721BE1" w:rsidRPr="007E53F4" w:rsidRDefault="002329F3" w:rsidP="00C44EBF">
      <w:pPr>
        <w:pStyle w:val="1fe"/>
        <w:spacing w:before="0" w:after="0" w:line="360" w:lineRule="auto"/>
        <w:ind w:left="357" w:hanging="357"/>
        <w:rPr>
          <w:color w:val="080908"/>
          <w:rtl/>
        </w:rPr>
      </w:pPr>
      <w:bookmarkStart w:id="159" w:name="_Toc256000010"/>
      <w:bookmarkStart w:id="160" w:name="_Toc256000046"/>
      <w:bookmarkStart w:id="161" w:name="_Toc32477903"/>
      <w:bookmarkStart w:id="162" w:name="_Toc43400610"/>
      <w:bookmarkStart w:id="163" w:name="_Toc44931919"/>
      <w:bookmarkStart w:id="164" w:name="_Toc44932006"/>
      <w:bookmarkStart w:id="165" w:name="_Toc53331333"/>
      <w:bookmarkStart w:id="166" w:name="_Toc173823723"/>
      <w:bookmarkStart w:id="167" w:name="_Toc173825531"/>
      <w:bookmarkStart w:id="168" w:name="_Toc202095609"/>
      <w:bookmarkStart w:id="169" w:name="_Toc213057197"/>
      <w:r w:rsidRPr="007E53F4">
        <w:rPr>
          <w:rFonts w:hint="cs"/>
          <w:color w:val="080908"/>
          <w:rtl/>
        </w:rPr>
        <w:t xml:space="preserve">כללי </w:t>
      </w:r>
      <w:r w:rsidRPr="007E53F4">
        <w:rPr>
          <w:color w:val="080908"/>
          <w:rtl/>
        </w:rPr>
        <w:t>המכרז</w:t>
      </w:r>
      <w:bookmarkEnd w:id="159"/>
      <w:bookmarkEnd w:id="160"/>
      <w:bookmarkEnd w:id="161"/>
      <w:bookmarkEnd w:id="162"/>
      <w:bookmarkEnd w:id="163"/>
      <w:bookmarkEnd w:id="164"/>
      <w:bookmarkEnd w:id="165"/>
      <w:bookmarkEnd w:id="166"/>
      <w:bookmarkEnd w:id="167"/>
      <w:bookmarkEnd w:id="168"/>
      <w:bookmarkEnd w:id="169"/>
      <w:r w:rsidRPr="007E53F4">
        <w:rPr>
          <w:color w:val="080908"/>
          <w:rtl/>
        </w:rPr>
        <w:t xml:space="preserve"> </w:t>
      </w:r>
    </w:p>
    <w:p w14:paraId="1A377AE9" w14:textId="77777777" w:rsidR="001965BD" w:rsidRPr="007E53F4" w:rsidRDefault="002329F3" w:rsidP="00C44EBF">
      <w:pPr>
        <w:pStyle w:val="2-"/>
        <w:tabs>
          <w:tab w:val="left" w:pos="1050"/>
        </w:tabs>
        <w:spacing w:before="0"/>
        <w:ind w:left="788" w:hanging="431"/>
        <w:rPr>
          <w:color w:val="080908"/>
          <w:rtl/>
        </w:rPr>
      </w:pPr>
      <w:bookmarkStart w:id="170" w:name="_Toc43400611"/>
      <w:bookmarkStart w:id="171" w:name="_Toc44931920"/>
      <w:bookmarkStart w:id="172" w:name="_Toc44932007"/>
      <w:r w:rsidRPr="007E53F4">
        <w:rPr>
          <w:rFonts w:hint="eastAsia"/>
          <w:color w:val="080908"/>
          <w:rtl/>
        </w:rPr>
        <w:t>בדיק</w:t>
      </w:r>
      <w:r w:rsidR="00FF2478" w:rsidRPr="007E53F4">
        <w:rPr>
          <w:rFonts w:hint="cs"/>
          <w:color w:val="080908"/>
          <w:rtl/>
        </w:rPr>
        <w:t>ת</w:t>
      </w:r>
      <w:r w:rsidRPr="007E53F4">
        <w:rPr>
          <w:color w:val="080908"/>
          <w:rtl/>
        </w:rPr>
        <w:t xml:space="preserve"> </w:t>
      </w:r>
      <w:r w:rsidRPr="007E53F4">
        <w:rPr>
          <w:rFonts w:hint="eastAsia"/>
          <w:color w:val="080908"/>
          <w:rtl/>
        </w:rPr>
        <w:t>ההצעות</w:t>
      </w:r>
      <w:bookmarkEnd w:id="170"/>
      <w:bookmarkEnd w:id="171"/>
      <w:bookmarkEnd w:id="172"/>
    </w:p>
    <w:p w14:paraId="5D730759" w14:textId="77777777" w:rsidR="001965BD" w:rsidRPr="00C50B8A" w:rsidRDefault="002329F3" w:rsidP="00812534">
      <w:pPr>
        <w:pStyle w:val="af4"/>
        <w:numPr>
          <w:ilvl w:val="0"/>
          <w:numId w:val="104"/>
        </w:numPr>
        <w:spacing w:line="360" w:lineRule="auto"/>
        <w:ind w:left="1900" w:hanging="851"/>
        <w:contextualSpacing w:val="0"/>
        <w:jc w:val="both"/>
        <w:rPr>
          <w:rtl/>
        </w:rPr>
      </w:pPr>
      <w:r w:rsidRPr="00C50B8A">
        <w:rPr>
          <w:rFonts w:hint="cs"/>
          <w:rtl/>
        </w:rPr>
        <w:t>המזמין יבד</w:t>
      </w:r>
      <w:r w:rsidR="000C1ACC" w:rsidRPr="00C50B8A">
        <w:rPr>
          <w:rFonts w:hint="cs"/>
          <w:rtl/>
        </w:rPr>
        <w:t>ו</w:t>
      </w:r>
      <w:r w:rsidRPr="00C50B8A">
        <w:rPr>
          <w:rFonts w:hint="cs"/>
          <w:rtl/>
        </w:rPr>
        <w:t xml:space="preserve">ק כי המציע הגיש את ההצעה </w:t>
      </w:r>
      <w:r w:rsidR="000C1ACC" w:rsidRPr="00C50B8A">
        <w:rPr>
          <w:rFonts w:hint="cs"/>
          <w:rtl/>
        </w:rPr>
        <w:t xml:space="preserve">בהתאם להנחיות המכרז </w:t>
      </w:r>
      <w:r w:rsidRPr="00C50B8A">
        <w:rPr>
          <w:rFonts w:hint="cs"/>
          <w:rtl/>
        </w:rPr>
        <w:t>וצירף את כל המסמכים כנדרש בחוברת ההצעה (פרק ב), וי</w:t>
      </w:r>
      <w:r w:rsidR="00E5417A" w:rsidRPr="00C50B8A">
        <w:rPr>
          <w:rFonts w:hint="cs"/>
          <w:rtl/>
        </w:rPr>
        <w:t>נקד את ה</w:t>
      </w:r>
      <w:r w:rsidRPr="00C50B8A">
        <w:rPr>
          <w:rFonts w:hint="cs"/>
          <w:rtl/>
        </w:rPr>
        <w:t>הצעות בהתאם ל</w:t>
      </w:r>
      <w:r w:rsidR="000C1ACC" w:rsidRPr="00C50B8A">
        <w:rPr>
          <w:rFonts w:hint="cs"/>
          <w:rtl/>
        </w:rPr>
        <w:t>אמות המיד</w:t>
      </w:r>
      <w:r w:rsidR="00E965DB" w:rsidRPr="00C50B8A">
        <w:rPr>
          <w:rFonts w:hint="cs"/>
          <w:rtl/>
        </w:rPr>
        <w:t>ה</w:t>
      </w:r>
      <w:r w:rsidR="000C1ACC" w:rsidRPr="00C50B8A">
        <w:rPr>
          <w:rFonts w:hint="cs"/>
          <w:rtl/>
        </w:rPr>
        <w:t xml:space="preserve"> ה</w:t>
      </w:r>
      <w:r w:rsidRPr="00C50B8A">
        <w:rPr>
          <w:rFonts w:hint="cs"/>
          <w:rtl/>
        </w:rPr>
        <w:t>מפורט</w:t>
      </w:r>
      <w:r w:rsidR="000C1ACC" w:rsidRPr="00C50B8A">
        <w:rPr>
          <w:rFonts w:hint="cs"/>
          <w:rtl/>
        </w:rPr>
        <w:t>ות</w:t>
      </w:r>
      <w:r w:rsidRPr="00C50B8A">
        <w:rPr>
          <w:rFonts w:hint="cs"/>
          <w:rtl/>
        </w:rPr>
        <w:t xml:space="preserve"> במכרז.</w:t>
      </w:r>
    </w:p>
    <w:p w14:paraId="20EDBED8" w14:textId="77777777" w:rsidR="00BC62A8" w:rsidRPr="00C50B8A" w:rsidRDefault="002329F3" w:rsidP="00812534">
      <w:pPr>
        <w:pStyle w:val="af4"/>
        <w:numPr>
          <w:ilvl w:val="0"/>
          <w:numId w:val="104"/>
        </w:numPr>
        <w:spacing w:line="360" w:lineRule="auto"/>
        <w:ind w:left="1900" w:hanging="851"/>
        <w:contextualSpacing w:val="0"/>
        <w:jc w:val="both"/>
        <w:rPr>
          <w:rtl/>
        </w:rPr>
      </w:pPr>
      <w:r w:rsidRPr="00C50B8A">
        <w:rPr>
          <w:rtl/>
        </w:rPr>
        <w:t>במקרה בו המציע, כאישיות משפטית עצמאית, אינו עומד בתנאי הסף המפורטים לעיל,</w:t>
      </w:r>
      <w:r w:rsidRPr="00C50B8A">
        <w:rPr>
          <w:rFonts w:hint="cs"/>
          <w:rtl/>
        </w:rPr>
        <w:t xml:space="preserve"> או בתנאים אחרים הקבועים במכרז,</w:t>
      </w:r>
      <w:r w:rsidRPr="00C50B8A">
        <w:rPr>
          <w:rtl/>
        </w:rPr>
        <w:t xml:space="preserve"> ובעברו של המציע התרחש שינוי ארגוני (לדוג</w:t>
      </w:r>
      <w:r w:rsidR="00C9011C" w:rsidRPr="00C50B8A">
        <w:rPr>
          <w:rFonts w:hint="cs"/>
          <w:rtl/>
        </w:rPr>
        <w:t>מא</w:t>
      </w:r>
      <w:r w:rsidRPr="00C50B8A">
        <w:rPr>
          <w:rtl/>
        </w:rPr>
        <w:t xml:space="preserve"> רכישת פעילות, התאגדות כחברה, רה-ארגון או איחוד של חברות בדרך אחרת), באופן בו הפעילות הרלוונטית לצורך עמידה בתנאי ה</w:t>
      </w:r>
      <w:r w:rsidRPr="00C50B8A">
        <w:rPr>
          <w:rFonts w:hint="cs"/>
          <w:rtl/>
        </w:rPr>
        <w:t>מכרז</w:t>
      </w:r>
      <w:r w:rsidRPr="00C50B8A">
        <w:rPr>
          <w:rtl/>
        </w:rPr>
        <w:t xml:space="preserve"> השתלבה אצל המציע. במקרה כאמור יוכל המציע לבקש מהמזמין </w:t>
      </w:r>
      <w:r w:rsidRPr="00C50B8A">
        <w:rPr>
          <w:rFonts w:hint="cs"/>
          <w:rtl/>
        </w:rPr>
        <w:t xml:space="preserve">בכתב ובאופן מנומק </w:t>
      </w:r>
      <w:r w:rsidRPr="00C50B8A">
        <w:rPr>
          <w:rtl/>
        </w:rPr>
        <w:t>לצרף לנתוניו את נתוני הגוף בו התקיימה הפעילות לפני השינוי הארגוני. החלטה בדבר הכרה כאמור תהיה בכפוף לשיקול דעת המזמין</w:t>
      </w:r>
      <w:r w:rsidRPr="00C50B8A">
        <w:rPr>
          <w:rFonts w:hint="cs"/>
          <w:rtl/>
        </w:rPr>
        <w:t>.</w:t>
      </w:r>
    </w:p>
    <w:p w14:paraId="5BBF3251" w14:textId="77777777" w:rsidR="00C31917" w:rsidRPr="00C50B8A" w:rsidRDefault="002329F3" w:rsidP="00812534">
      <w:pPr>
        <w:pStyle w:val="af4"/>
        <w:numPr>
          <w:ilvl w:val="0"/>
          <w:numId w:val="104"/>
        </w:numPr>
        <w:spacing w:line="360" w:lineRule="auto"/>
        <w:ind w:left="1900" w:hanging="851"/>
        <w:contextualSpacing w:val="0"/>
        <w:jc w:val="both"/>
        <w:rPr>
          <w:rtl/>
        </w:rPr>
      </w:pPr>
      <w:r w:rsidRPr="00C50B8A">
        <w:rPr>
          <w:rFonts w:hint="cs"/>
          <w:rtl/>
        </w:rPr>
        <w:t>לצורך בדיקת ההצעות</w:t>
      </w:r>
      <w:r w:rsidR="00E965DB" w:rsidRPr="00C50B8A">
        <w:rPr>
          <w:rFonts w:hint="cs"/>
          <w:rtl/>
        </w:rPr>
        <w:t xml:space="preserve"> וניקודן</w:t>
      </w:r>
      <w:r w:rsidRPr="00C50B8A">
        <w:rPr>
          <w:rFonts w:hint="cs"/>
          <w:rtl/>
        </w:rPr>
        <w:t xml:space="preserve"> רשאי המזמין לעשות שימוש בצוות מקצועי אשר יכול ויכלול גם יועצים חיצוניים. </w:t>
      </w:r>
    </w:p>
    <w:p w14:paraId="50FA4310" w14:textId="77777777" w:rsidR="001965BD" w:rsidRPr="00C50B8A" w:rsidRDefault="002329F3" w:rsidP="00812534">
      <w:pPr>
        <w:pStyle w:val="af4"/>
        <w:numPr>
          <w:ilvl w:val="0"/>
          <w:numId w:val="104"/>
        </w:numPr>
        <w:spacing w:line="360" w:lineRule="auto"/>
        <w:ind w:left="1900" w:hanging="851"/>
        <w:contextualSpacing w:val="0"/>
        <w:jc w:val="both"/>
      </w:pPr>
      <w:r w:rsidRPr="00C50B8A">
        <w:rPr>
          <w:rtl/>
        </w:rPr>
        <w:t>המזמין</w:t>
      </w:r>
      <w:r w:rsidRPr="00C50B8A">
        <w:rPr>
          <w:rFonts w:hint="cs"/>
          <w:rtl/>
        </w:rPr>
        <w:t xml:space="preserve"> רשאי </w:t>
      </w:r>
      <w:r w:rsidRPr="00C50B8A">
        <w:rPr>
          <w:rtl/>
        </w:rPr>
        <w:t>לבקש ממציע לבאר פרט מסוים מתוך הצעתו</w:t>
      </w:r>
      <w:r w:rsidRPr="00C50B8A">
        <w:rPr>
          <w:rFonts w:hint="cs"/>
          <w:rtl/>
        </w:rPr>
        <w:t>, להשלים</w:t>
      </w:r>
      <w:r w:rsidR="00A60C2A" w:rsidRPr="00C50B8A">
        <w:rPr>
          <w:rFonts w:hint="cs"/>
          <w:rtl/>
        </w:rPr>
        <w:t xml:space="preserve"> בה</w:t>
      </w:r>
      <w:r w:rsidRPr="00C50B8A">
        <w:rPr>
          <w:rFonts w:hint="cs"/>
          <w:rtl/>
        </w:rPr>
        <w:t xml:space="preserve"> פרט חסר</w:t>
      </w:r>
      <w:r w:rsidRPr="00C50B8A">
        <w:rPr>
          <w:rtl/>
        </w:rPr>
        <w:t>,</w:t>
      </w:r>
      <w:r w:rsidRPr="00C50B8A">
        <w:rPr>
          <w:rFonts w:hint="cs"/>
          <w:rtl/>
        </w:rPr>
        <w:t xml:space="preserve"> או להמציא מסמך נוסף או חלופי המוכיח את עמידתו בתנאי המכרז, ובפרט בתנאי הסף של המכרז,</w:t>
      </w:r>
      <w:r w:rsidRPr="00C50B8A">
        <w:rPr>
          <w:rtl/>
        </w:rPr>
        <w:t xml:space="preserve"> וזאת בתוך פרק זמן קצוב. אי מענה </w:t>
      </w:r>
      <w:r w:rsidRPr="00C50B8A">
        <w:rPr>
          <w:rtl/>
        </w:rPr>
        <w:lastRenderedPageBreak/>
        <w:t>לפניה כאמור, או מענה שלא בפרק הזמן שהוגדר עלול לגרום לפסילת ההצעה</w:t>
      </w:r>
      <w:r w:rsidR="00A60C2A" w:rsidRPr="00C50B8A">
        <w:rPr>
          <w:rFonts w:hint="cs"/>
          <w:rtl/>
        </w:rPr>
        <w:t>, בהתאם לשיקול הדעת של המזמין</w:t>
      </w:r>
      <w:r w:rsidRPr="00C50B8A">
        <w:rPr>
          <w:rtl/>
        </w:rPr>
        <w:t>.</w:t>
      </w:r>
      <w:r w:rsidRPr="00C50B8A">
        <w:rPr>
          <w:rFonts w:hint="cs"/>
          <w:rtl/>
        </w:rPr>
        <w:t xml:space="preserve"> </w:t>
      </w:r>
    </w:p>
    <w:p w14:paraId="2BEB9D66" w14:textId="77777777" w:rsidR="001965BD" w:rsidRPr="00C50B8A" w:rsidRDefault="002329F3" w:rsidP="00812534">
      <w:pPr>
        <w:pStyle w:val="af4"/>
        <w:numPr>
          <w:ilvl w:val="0"/>
          <w:numId w:val="104"/>
        </w:numPr>
        <w:spacing w:before="120" w:after="120" w:line="360" w:lineRule="auto"/>
        <w:ind w:left="1900" w:hanging="851"/>
        <w:contextualSpacing w:val="0"/>
        <w:jc w:val="both"/>
      </w:pPr>
      <w:r w:rsidRPr="00C50B8A">
        <w:rPr>
          <w:rFonts w:hint="cs"/>
          <w:rtl/>
        </w:rPr>
        <w:t xml:space="preserve">אם הוחלט על מתן אפשרות למציע לבצע השלמה של הצעתו, </w:t>
      </w:r>
      <w:r w:rsidRPr="00C50B8A">
        <w:rPr>
          <w:rtl/>
        </w:rPr>
        <w:t>המזמין</w:t>
      </w:r>
      <w:r w:rsidRPr="00C50B8A">
        <w:rPr>
          <w:rFonts w:hint="cs"/>
          <w:rtl/>
        </w:rPr>
        <w:t xml:space="preserve"> רשאי</w:t>
      </w:r>
      <w:r w:rsidRPr="00C50B8A">
        <w:rPr>
          <w:rtl/>
        </w:rPr>
        <w:t xml:space="preserve"> לפסול הצעה ש</w:t>
      </w:r>
      <w:r w:rsidRPr="00C50B8A">
        <w:rPr>
          <w:rFonts w:hint="cs"/>
          <w:rtl/>
        </w:rPr>
        <w:t xml:space="preserve">עדיין </w:t>
      </w:r>
      <w:r w:rsidRPr="00C50B8A">
        <w:rPr>
          <w:rtl/>
        </w:rPr>
        <w:t>אינה עונה על דרישות המכר</w:t>
      </w:r>
      <w:r w:rsidRPr="00C50B8A">
        <w:rPr>
          <w:rFonts w:hint="cs"/>
          <w:rtl/>
        </w:rPr>
        <w:t>ז או, בהתאם לשיקול דעתו לבקש השלמה נוספת</w:t>
      </w:r>
      <w:r w:rsidRPr="00C50B8A">
        <w:rPr>
          <w:rtl/>
        </w:rPr>
        <w:t>.</w:t>
      </w:r>
    </w:p>
    <w:p w14:paraId="09020AB4" w14:textId="77777777" w:rsidR="00BD785A" w:rsidRPr="00C50B8A" w:rsidRDefault="002329F3" w:rsidP="00812534">
      <w:pPr>
        <w:pStyle w:val="af4"/>
        <w:numPr>
          <w:ilvl w:val="0"/>
          <w:numId w:val="104"/>
        </w:numPr>
        <w:spacing w:before="120" w:after="120" w:line="360" w:lineRule="auto"/>
        <w:ind w:left="1900" w:hanging="851"/>
        <w:contextualSpacing w:val="0"/>
        <w:jc w:val="both"/>
        <w:rPr>
          <w:rtl/>
        </w:rPr>
      </w:pPr>
      <w:r w:rsidRPr="00C50B8A">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2E615B28" w14:textId="77777777" w:rsidR="00010C5B" w:rsidRPr="00C50B8A" w:rsidRDefault="002329F3" w:rsidP="00812534">
      <w:pPr>
        <w:pStyle w:val="af4"/>
        <w:numPr>
          <w:ilvl w:val="0"/>
          <w:numId w:val="104"/>
        </w:numPr>
        <w:spacing w:before="120" w:after="120" w:line="360" w:lineRule="auto"/>
        <w:ind w:left="1900" w:hanging="851"/>
        <w:contextualSpacing w:val="0"/>
        <w:jc w:val="both"/>
      </w:pPr>
      <w:r w:rsidRPr="00C50B8A">
        <w:rPr>
          <w:rFonts w:hint="cs"/>
          <w:rtl/>
        </w:rPr>
        <w:t xml:space="preserve">לצורך בדיקה ומתן ניקוד להצעות יעשה </w:t>
      </w:r>
      <w:r w:rsidRPr="00C50B8A">
        <w:rPr>
          <w:rtl/>
        </w:rPr>
        <w:t>המזמין</w:t>
      </w:r>
      <w:r w:rsidRPr="00C50B8A">
        <w:rPr>
          <w:rFonts w:hint="cs"/>
          <w:rtl/>
        </w:rPr>
        <w:t xml:space="preserve"> </w:t>
      </w:r>
      <w:r w:rsidRPr="00C50B8A">
        <w:rPr>
          <w:rtl/>
        </w:rPr>
        <w:t xml:space="preserve">שימוש </w:t>
      </w:r>
      <w:r w:rsidRPr="00C50B8A">
        <w:rPr>
          <w:rFonts w:hint="cs"/>
          <w:rtl/>
        </w:rPr>
        <w:t xml:space="preserve">במידע המפורט בהצעה שהגיש המציע וכן הוא רשאי לעשות שימוש </w:t>
      </w:r>
      <w:r w:rsidRPr="00C50B8A">
        <w:rPr>
          <w:rtl/>
        </w:rPr>
        <w:t>במקורות מידע מהימנים</w:t>
      </w:r>
      <w:r w:rsidRPr="00C50B8A">
        <w:rPr>
          <w:rFonts w:hint="cs"/>
          <w:rtl/>
        </w:rPr>
        <w:t xml:space="preserve"> אחרים וביניהם ה</w:t>
      </w:r>
      <w:r w:rsidRPr="00C50B8A">
        <w:rPr>
          <w:rtl/>
        </w:rPr>
        <w:t>ידע המקצועי העומד לרשותו</w:t>
      </w:r>
      <w:r w:rsidRPr="00C50B8A">
        <w:rPr>
          <w:rFonts w:hint="cs"/>
          <w:rtl/>
        </w:rPr>
        <w:t xml:space="preserve"> של המזמין</w:t>
      </w:r>
      <w:r w:rsidRPr="00C50B8A">
        <w:rPr>
          <w:rtl/>
        </w:rPr>
        <w:t>,</w:t>
      </w:r>
      <w:r w:rsidRPr="00C50B8A">
        <w:rPr>
          <w:rFonts w:hint="cs"/>
          <w:rtl/>
        </w:rPr>
        <w:t xml:space="preserve"> וכן לעשות שימוש בניסיון העבר של המזמין עם המציע או של גוף ממשלתי אחר עם המציע, </w:t>
      </w:r>
      <w:r w:rsidR="00C051AA" w:rsidRPr="00C50B8A">
        <w:rPr>
          <w:rFonts w:hint="cs"/>
          <w:rtl/>
        </w:rPr>
        <w:t xml:space="preserve">אם </w:t>
      </w:r>
      <w:r w:rsidRPr="00C50B8A">
        <w:rPr>
          <w:rFonts w:hint="cs"/>
          <w:rtl/>
        </w:rPr>
        <w:t>קיים ניסיון כאמור,</w:t>
      </w:r>
      <w:r w:rsidRPr="00C50B8A">
        <w:rPr>
          <w:rtl/>
        </w:rPr>
        <w:t xml:space="preserve"> במידע ציבורי על המציע, </w:t>
      </w:r>
      <w:r w:rsidRPr="00C50B8A">
        <w:rPr>
          <w:rFonts w:hint="cs"/>
          <w:rtl/>
        </w:rPr>
        <w:t>ב</w:t>
      </w:r>
      <w:r w:rsidRPr="00C50B8A">
        <w:rPr>
          <w:rtl/>
        </w:rPr>
        <w:t xml:space="preserve">חוות דעת יועצים </w:t>
      </w:r>
      <w:r w:rsidRPr="00C50B8A">
        <w:rPr>
          <w:rFonts w:hint="cs"/>
          <w:rtl/>
        </w:rPr>
        <w:t>מקצועיים</w:t>
      </w:r>
      <w:r w:rsidRPr="00C50B8A">
        <w:rPr>
          <w:rtl/>
        </w:rPr>
        <w:t xml:space="preserve">, </w:t>
      </w:r>
      <w:r w:rsidRPr="00C50B8A">
        <w:rPr>
          <w:rFonts w:hint="cs"/>
          <w:rtl/>
        </w:rPr>
        <w:t xml:space="preserve"> </w:t>
      </w:r>
      <w:r w:rsidRPr="00C50B8A">
        <w:rPr>
          <w:rtl/>
        </w:rPr>
        <w:t>וכ</w:t>
      </w:r>
      <w:r w:rsidRPr="00C50B8A">
        <w:rPr>
          <w:rFonts w:hint="cs"/>
          <w:rtl/>
        </w:rPr>
        <w:t>יוצא באלה</w:t>
      </w:r>
      <w:r w:rsidRPr="00C50B8A">
        <w:rPr>
          <w:rtl/>
        </w:rPr>
        <w:t>.</w:t>
      </w:r>
      <w:r w:rsidRPr="00C50B8A">
        <w:rPr>
          <w:rFonts w:hint="cs"/>
          <w:rtl/>
        </w:rPr>
        <w:t xml:space="preserve"> </w:t>
      </w:r>
    </w:p>
    <w:p w14:paraId="67F2D71C" w14:textId="77777777" w:rsidR="00010C5B" w:rsidRPr="00C50B8A" w:rsidRDefault="002329F3" w:rsidP="00812534">
      <w:pPr>
        <w:pStyle w:val="af4"/>
        <w:numPr>
          <w:ilvl w:val="0"/>
          <w:numId w:val="104"/>
        </w:numPr>
        <w:spacing w:before="120" w:after="120" w:line="360" w:lineRule="auto"/>
        <w:ind w:left="1900" w:hanging="851"/>
        <w:contextualSpacing w:val="0"/>
        <w:jc w:val="both"/>
        <w:rPr>
          <w:rtl/>
        </w:rPr>
      </w:pPr>
      <w:bookmarkStart w:id="173" w:name="show_Ismn_3"/>
      <w:r w:rsidRPr="00C50B8A">
        <w:rPr>
          <w:rFonts w:hint="eastAsia"/>
          <w:rtl/>
        </w:rPr>
        <w:t>בדיקת</w:t>
      </w:r>
      <w:r w:rsidRPr="00C50B8A">
        <w:rPr>
          <w:rtl/>
        </w:rPr>
        <w:t xml:space="preserve"> ההצעות במכרז תתבצע באופן הבא – ראשית יבדקו ההצעות </w:t>
      </w:r>
      <w:r w:rsidRPr="00C50B8A">
        <w:rPr>
          <w:rFonts w:hint="cs"/>
          <w:rtl/>
        </w:rPr>
        <w:t>ללא הצעת המחיר</w:t>
      </w:r>
      <w:r w:rsidRPr="00C50B8A">
        <w:rPr>
          <w:rtl/>
        </w:rPr>
        <w:t>, רק לאחר סיום שלב זה יפתח המזמין את מעטפות הצעת המחיר.</w:t>
      </w:r>
      <w:bookmarkEnd w:id="173"/>
    </w:p>
    <w:p w14:paraId="07FCECC9" w14:textId="77777777" w:rsidR="00270AE4" w:rsidRPr="00270AE4" w:rsidRDefault="00270AE4" w:rsidP="00C44EBF">
      <w:pPr>
        <w:pStyle w:val="2-"/>
        <w:tabs>
          <w:tab w:val="left" w:pos="1050"/>
        </w:tabs>
        <w:spacing w:before="0"/>
        <w:ind w:left="788" w:hanging="431"/>
        <w:rPr>
          <w:b w:val="0"/>
          <w:bCs w:val="0"/>
          <w:caps w:val="0"/>
          <w:rtl/>
        </w:rPr>
      </w:pPr>
      <w:bookmarkStart w:id="174" w:name="_Toc43400612"/>
      <w:bookmarkStart w:id="175" w:name="_Toc44931921"/>
      <w:bookmarkStart w:id="176" w:name="_Toc44932008"/>
      <w:bookmarkStart w:id="177" w:name="_Toc210046432"/>
      <w:bookmarkStart w:id="178" w:name="show_isEstimation_3"/>
      <w:bookmarkStart w:id="179" w:name="_Toc43400615"/>
      <w:bookmarkStart w:id="180" w:name="_Toc44931924"/>
      <w:bookmarkStart w:id="181" w:name="_Toc44932011"/>
      <w:r w:rsidRPr="00270AE4">
        <w:rPr>
          <w:rFonts w:hint="eastAsia"/>
          <w:rtl/>
        </w:rPr>
        <w:t>כללים</w:t>
      </w:r>
      <w:r w:rsidRPr="00270AE4">
        <w:rPr>
          <w:rtl/>
        </w:rPr>
        <w:t xml:space="preserve"> </w:t>
      </w:r>
      <w:r w:rsidRPr="00270AE4">
        <w:rPr>
          <w:rFonts w:hint="eastAsia"/>
          <w:rtl/>
        </w:rPr>
        <w:t>ביחס</w:t>
      </w:r>
      <w:r w:rsidRPr="00270AE4">
        <w:rPr>
          <w:rtl/>
        </w:rPr>
        <w:t xml:space="preserve"> </w:t>
      </w:r>
      <w:r w:rsidRPr="00270AE4">
        <w:rPr>
          <w:rFonts w:hint="eastAsia"/>
          <w:rtl/>
        </w:rPr>
        <w:t>לערבות</w:t>
      </w:r>
      <w:r w:rsidRPr="00270AE4">
        <w:rPr>
          <w:rtl/>
        </w:rPr>
        <w:t xml:space="preserve"> </w:t>
      </w:r>
      <w:r w:rsidRPr="00270AE4">
        <w:rPr>
          <w:rFonts w:hint="eastAsia"/>
          <w:rtl/>
        </w:rPr>
        <w:t>ההצעה</w:t>
      </w:r>
      <w:bookmarkEnd w:id="174"/>
      <w:bookmarkEnd w:id="175"/>
      <w:bookmarkEnd w:id="176"/>
      <w:bookmarkEnd w:id="177"/>
    </w:p>
    <w:p w14:paraId="0D1494CB" w14:textId="77777777" w:rsidR="00270AE4" w:rsidRPr="00270AE4" w:rsidRDefault="00270AE4" w:rsidP="006B4484">
      <w:pPr>
        <w:numPr>
          <w:ilvl w:val="0"/>
          <w:numId w:val="167"/>
        </w:numPr>
        <w:spacing w:before="120" w:after="120" w:line="360" w:lineRule="auto"/>
        <w:ind w:left="2043" w:hanging="891"/>
        <w:jc w:val="both"/>
        <w:rPr>
          <w:rtl/>
          <w14:scene3d>
            <w14:camera w14:prst="orthographicFront"/>
            <w14:lightRig w14:rig="threePt" w14:dir="t">
              <w14:rot w14:lat="0" w14:lon="0" w14:rev="0"/>
            </w14:lightRig>
          </w14:scene3d>
        </w:rPr>
      </w:pPr>
      <w:r w:rsidRPr="00270AE4">
        <w:rPr>
          <w:rFonts w:hint="cs"/>
          <w:rtl/>
          <w14:scene3d>
            <w14:camera w14:prst="orthographicFront"/>
            <w14:lightRig w14:rig="threePt" w14:dir="t">
              <w14:rot w14:lat="0" w14:lon="0" w14:rev="0"/>
            </w14:lightRig>
          </w14:scene3d>
        </w:rPr>
        <w:t>לצורך סיום הליך בדיקת ההצעות במכרז, יוכל המזמין כאמור, להאריך את תוקף ההצעות. אם</w:t>
      </w:r>
      <w:r w:rsidRPr="00270AE4">
        <w:rPr>
          <w:rtl/>
          <w14:scene3d>
            <w14:camera w14:prst="orthographicFront"/>
            <w14:lightRig w14:rig="threePt" w14:dir="t">
              <w14:rot w14:lat="0" w14:lon="0" w14:rev="0"/>
            </w14:lightRig>
          </w14:scene3d>
        </w:rPr>
        <w:t xml:space="preserve"> המזמין </w:t>
      </w:r>
      <w:r w:rsidRPr="00270AE4">
        <w:rPr>
          <w:rFonts w:hint="cs"/>
          <w:rtl/>
          <w14:scene3d>
            <w14:camera w14:prst="orthographicFront"/>
            <w14:lightRig w14:rig="threePt" w14:dir="t">
              <w14:rot w14:lat="0" w14:lon="0" w14:rev="0"/>
            </w14:lightRig>
          </w14:scene3d>
        </w:rPr>
        <w:t>יחליט על הארכת תוקף ההצעות, יידרש המציע להאריך</w:t>
      </w:r>
      <w:r w:rsidRPr="00270AE4">
        <w:rPr>
          <w:rtl/>
          <w14:scene3d>
            <w14:camera w14:prst="orthographicFront"/>
            <w14:lightRig w14:rig="threePt" w14:dir="t">
              <w14:rot w14:lat="0" w14:lon="0" w14:rev="0"/>
            </w14:lightRig>
          </w14:scene3d>
        </w:rPr>
        <w:t xml:space="preserve"> </w:t>
      </w:r>
      <w:r w:rsidRPr="00270AE4">
        <w:rPr>
          <w:rFonts w:hint="cs"/>
          <w:rtl/>
          <w14:scene3d>
            <w14:camera w14:prst="orthographicFront"/>
            <w14:lightRig w14:rig="threePt" w14:dir="t">
              <w14:rot w14:lat="0" w14:lon="0" w14:rev="0"/>
            </w14:lightRig>
          </w14:scene3d>
        </w:rPr>
        <w:t xml:space="preserve">את </w:t>
      </w:r>
      <w:r w:rsidRPr="00270AE4">
        <w:rPr>
          <w:rtl/>
          <w14:scene3d>
            <w14:camera w14:prst="orthographicFront"/>
            <w14:lightRig w14:rig="threePt" w14:dir="t">
              <w14:rot w14:lat="0" w14:lon="0" w14:rev="0"/>
            </w14:lightRig>
          </w14:scene3d>
        </w:rPr>
        <w:t xml:space="preserve">תוקף </w:t>
      </w:r>
      <w:r w:rsidRPr="00270AE4">
        <w:rPr>
          <w:rFonts w:hint="cs"/>
          <w:rtl/>
          <w14:scene3d>
            <w14:camera w14:prst="orthographicFront"/>
            <w14:lightRig w14:rig="threePt" w14:dir="t">
              <w14:rot w14:lat="0" w14:lon="0" w14:rev="0"/>
            </w14:lightRig>
          </w14:scene3d>
        </w:rPr>
        <w:t>ה</w:t>
      </w:r>
      <w:r w:rsidRPr="00270AE4">
        <w:rPr>
          <w:rtl/>
          <w14:scene3d>
            <w14:camera w14:prst="orthographicFront"/>
            <w14:lightRig w14:rig="threePt" w14:dir="t">
              <w14:rot w14:lat="0" w14:lon="0" w14:rev="0"/>
            </w14:lightRig>
          </w14:scene3d>
        </w:rPr>
        <w:t>ערבות בהתאמה.</w:t>
      </w:r>
      <w:r w:rsidRPr="00270AE4">
        <w:rPr>
          <w:rFonts w:hint="cs"/>
          <w:rtl/>
          <w14:scene3d>
            <w14:camera w14:prst="orthographicFront"/>
            <w14:lightRig w14:rig="threePt" w14:dir="t">
              <w14:rot w14:lat="0" w14:lon="0" w14:rev="0"/>
            </w14:lightRig>
          </w14:scene3d>
        </w:rPr>
        <w:t xml:space="preserve"> אם הערבות לא תוארך כנדרש, יהיה רשאי המזמין לפסול את ההצעה ולחלט את ערבות ההצעה.</w:t>
      </w:r>
    </w:p>
    <w:p w14:paraId="699CE4F1" w14:textId="77777777" w:rsidR="00270AE4" w:rsidRPr="00270AE4" w:rsidRDefault="00270AE4" w:rsidP="006B4484">
      <w:pPr>
        <w:numPr>
          <w:ilvl w:val="0"/>
          <w:numId w:val="167"/>
        </w:numPr>
        <w:spacing w:before="120" w:after="120" w:line="360" w:lineRule="auto"/>
        <w:ind w:left="2043" w:hanging="891"/>
        <w:jc w:val="both"/>
        <w:rPr>
          <w:rtl/>
          <w14:scene3d>
            <w14:camera w14:prst="orthographicFront"/>
            <w14:lightRig w14:rig="threePt" w14:dir="t">
              <w14:rot w14:lat="0" w14:lon="0" w14:rev="0"/>
            </w14:lightRig>
          </w14:scene3d>
        </w:rPr>
      </w:pPr>
      <w:r w:rsidRPr="00270AE4">
        <w:rPr>
          <w:rFonts w:hint="cs"/>
          <w:rtl/>
          <w14:scene3d>
            <w14:camera w14:prst="orthographicFront"/>
            <w14:lightRig w14:rig="threePt" w14:dir="t">
              <w14:rot w14:lat="0" w14:lon="0" w14:rev="0"/>
            </w14:lightRig>
          </w14:scene3d>
        </w:rPr>
        <w:t>מבלי לגרוע מהאמור בכל מקום אחר במכרז, חילוט ערבות הצעה יתבצע בהתאם לשיקול דעתו הבלעדי של המזמין, ומהסיבות המנויות בתקנה 16ב(ב) לתקנות חובת המכרזים.</w:t>
      </w:r>
    </w:p>
    <w:p w14:paraId="4307F068" w14:textId="77777777" w:rsidR="00270AE4" w:rsidRPr="00270AE4" w:rsidRDefault="00270AE4" w:rsidP="006B4484">
      <w:pPr>
        <w:numPr>
          <w:ilvl w:val="0"/>
          <w:numId w:val="167"/>
        </w:numPr>
        <w:spacing w:before="120" w:after="120" w:line="360" w:lineRule="auto"/>
        <w:ind w:left="2043" w:hanging="891"/>
        <w:jc w:val="both"/>
        <w:rPr>
          <w:rtl/>
          <w14:scene3d>
            <w14:camera w14:prst="orthographicFront"/>
            <w14:lightRig w14:rig="threePt" w14:dir="t">
              <w14:rot w14:lat="0" w14:lon="0" w14:rev="0"/>
            </w14:lightRig>
          </w14:scene3d>
        </w:rPr>
      </w:pPr>
      <w:r w:rsidRPr="00270AE4">
        <w:rPr>
          <w:rFonts w:hint="cs"/>
          <w:rtl/>
          <w14:scene3d>
            <w14:camera w14:prst="orthographicFront"/>
            <w14:lightRig w14:rig="threePt" w14:dir="t">
              <w14:rot w14:lat="0" w14:lon="0" w14:rev="0"/>
            </w14:lightRig>
          </w14:scene3d>
        </w:rPr>
        <w:t xml:space="preserve">טרם חילוט הערבות </w:t>
      </w:r>
      <w:proofErr w:type="spellStart"/>
      <w:r w:rsidRPr="00270AE4">
        <w:rPr>
          <w:rFonts w:hint="cs"/>
          <w:rtl/>
          <w14:scene3d>
            <w14:camera w14:prst="orthographicFront"/>
            <w14:lightRig w14:rig="threePt" w14:dir="t">
              <w14:rot w14:lat="0" w14:lon="0" w14:rev="0"/>
            </w14:lightRig>
          </w14:scene3d>
        </w:rPr>
        <w:t>יתן</w:t>
      </w:r>
      <w:proofErr w:type="spellEnd"/>
      <w:r w:rsidRPr="00270AE4">
        <w:rPr>
          <w:rFonts w:hint="cs"/>
          <w:rtl/>
          <w14:scene3d>
            <w14:camera w14:prst="orthographicFront"/>
            <w14:lightRig w14:rig="threePt" w14:dir="t">
              <w14:rot w14:lat="0" w14:lon="0" w14:rev="0"/>
            </w14:lightRig>
          </w14:scene3d>
        </w:rPr>
        <w:t xml:space="preserve"> המזמין למציע הזדמנות להשמיע את טענותיו בנוגע לחילוט האמור. השמעת הטענות כאמור תתבצע בכתב או בעל פה, בהתאם לשיקול דעתו הבלעדי של המזמין.</w:t>
      </w:r>
    </w:p>
    <w:p w14:paraId="229E8D1D" w14:textId="77777777" w:rsidR="00270AE4" w:rsidRPr="00270AE4" w:rsidRDefault="00270AE4" w:rsidP="006B4484">
      <w:pPr>
        <w:numPr>
          <w:ilvl w:val="0"/>
          <w:numId w:val="167"/>
        </w:numPr>
        <w:spacing w:before="120" w:after="120" w:line="360" w:lineRule="auto"/>
        <w:ind w:left="2043" w:hanging="891"/>
        <w:jc w:val="both"/>
        <w:rPr>
          <w:rtl/>
          <w14:scene3d>
            <w14:camera w14:prst="orthographicFront"/>
            <w14:lightRig w14:rig="threePt" w14:dir="t">
              <w14:rot w14:lat="0" w14:lon="0" w14:rev="0"/>
            </w14:lightRig>
          </w14:scene3d>
        </w:rPr>
      </w:pPr>
      <w:r w:rsidRPr="00270AE4">
        <w:rPr>
          <w:rFonts w:hint="cs"/>
          <w:rtl/>
          <w14:scene3d>
            <w14:camera w14:prst="orthographicFront"/>
            <w14:lightRig w14:rig="threePt" w14:dir="t">
              <w14:rot w14:lat="0" w14:lon="0" w14:rev="0"/>
            </w14:lightRig>
          </w14:scene3d>
        </w:rPr>
        <w:t>היה ותוקף ההצעה כהגדרתו במכרז זה, הסתיים לפני מועד פקיעת תוקף הערבות, יחזיר המזמין את הערבות למציע ובלבד שאין עילה לחלטה.</w:t>
      </w:r>
      <w:bookmarkEnd w:id="178"/>
      <w:r w:rsidRPr="00270AE4">
        <w:rPr>
          <w:rFonts w:hint="cs"/>
          <w:rtl/>
          <w14:scene3d>
            <w14:camera w14:prst="orthographicFront"/>
            <w14:lightRig w14:rig="threePt" w14:dir="t">
              <w14:rot w14:lat="0" w14:lon="0" w14:rev="0"/>
            </w14:lightRig>
          </w14:scene3d>
        </w:rPr>
        <w:t xml:space="preserve"> </w:t>
      </w:r>
    </w:p>
    <w:p w14:paraId="6A33353F" w14:textId="216494AB" w:rsidR="00D178FD" w:rsidRPr="007E53F4" w:rsidRDefault="002329F3" w:rsidP="00C44EBF">
      <w:pPr>
        <w:pStyle w:val="2-"/>
        <w:tabs>
          <w:tab w:val="left" w:pos="1050"/>
        </w:tabs>
        <w:spacing w:before="120" w:after="120"/>
        <w:ind w:left="788" w:hanging="431"/>
        <w:rPr>
          <w:color w:val="080908"/>
          <w:rtl/>
        </w:rPr>
      </w:pPr>
      <w:r w:rsidRPr="007E53F4">
        <w:rPr>
          <w:rFonts w:hint="eastAsia"/>
          <w:color w:val="080908"/>
          <w:rtl/>
        </w:rPr>
        <w:t>הצעה</w:t>
      </w:r>
      <w:r w:rsidRPr="007E53F4">
        <w:rPr>
          <w:color w:val="080908"/>
          <w:rtl/>
        </w:rPr>
        <w:t xml:space="preserve"> </w:t>
      </w:r>
      <w:r w:rsidRPr="007E53F4">
        <w:rPr>
          <w:rFonts w:hint="eastAsia"/>
          <w:color w:val="080908"/>
          <w:rtl/>
        </w:rPr>
        <w:t>יחידה</w:t>
      </w:r>
      <w:bookmarkEnd w:id="179"/>
      <w:bookmarkEnd w:id="180"/>
      <w:bookmarkEnd w:id="181"/>
    </w:p>
    <w:p w14:paraId="498E9731" w14:textId="64136D98" w:rsidR="00082200" w:rsidRPr="00C50B8A" w:rsidRDefault="002329F3" w:rsidP="006B4484">
      <w:pPr>
        <w:pStyle w:val="af4"/>
        <w:numPr>
          <w:ilvl w:val="2"/>
          <w:numId w:val="170"/>
        </w:numPr>
        <w:spacing w:before="120" w:after="120" w:line="360" w:lineRule="auto"/>
        <w:ind w:left="1759"/>
        <w:jc w:val="both"/>
        <w:rPr>
          <w:rtl/>
        </w:rPr>
      </w:pPr>
      <w:r w:rsidRPr="00C50B8A">
        <w:rPr>
          <w:rFonts w:hint="cs"/>
          <w:rtl/>
        </w:rPr>
        <w:t>אם הוגשה במכרז הצעה יחידה או שלאחר בדיקת ההצעות נותרה הצעה אחת בלבד, המזמין, בהתאם לשיקול דעתו הבלעדי יהיה רשאי:</w:t>
      </w:r>
    </w:p>
    <w:p w14:paraId="7E4AFC74" w14:textId="52A53602" w:rsidR="00082200" w:rsidRPr="00C44EBF" w:rsidRDefault="002329F3" w:rsidP="006B4484">
      <w:pPr>
        <w:pStyle w:val="af4"/>
        <w:numPr>
          <w:ilvl w:val="3"/>
          <w:numId w:val="170"/>
        </w:numPr>
        <w:spacing w:before="120" w:after="120" w:line="360" w:lineRule="auto"/>
        <w:ind w:left="2468" w:hanging="567"/>
        <w:jc w:val="both"/>
        <w:rPr>
          <w:color w:val="080908"/>
          <w:rtl/>
        </w:rPr>
      </w:pPr>
      <w:r w:rsidRPr="00C44EBF">
        <w:rPr>
          <w:rFonts w:hint="cs"/>
          <w:color w:val="080908"/>
          <w:rtl/>
        </w:rPr>
        <w:t>להכריז על המציע שנותר כזוכה;</w:t>
      </w:r>
    </w:p>
    <w:p w14:paraId="1DC3DD30" w14:textId="77777777" w:rsidR="00082200" w:rsidRPr="009E31C0" w:rsidRDefault="002329F3" w:rsidP="006B4484">
      <w:pPr>
        <w:pStyle w:val="af4"/>
        <w:numPr>
          <w:ilvl w:val="3"/>
          <w:numId w:val="170"/>
        </w:numPr>
        <w:spacing w:before="120" w:after="120" w:line="360" w:lineRule="auto"/>
        <w:ind w:left="2468" w:hanging="567"/>
        <w:jc w:val="both"/>
        <w:rPr>
          <w:color w:val="080908"/>
          <w:rtl/>
        </w:rPr>
      </w:pPr>
      <w:r w:rsidRPr="009E31C0">
        <w:rPr>
          <w:rFonts w:hint="cs"/>
          <w:color w:val="080908"/>
          <w:rtl/>
        </w:rPr>
        <w:t>לבטל את המכרז, ולצאת למכרז חדש</w:t>
      </w:r>
      <w:r w:rsidR="00CB2AEF" w:rsidRPr="009E31C0">
        <w:rPr>
          <w:rFonts w:hint="cs"/>
          <w:color w:val="080908"/>
          <w:rtl/>
        </w:rPr>
        <w:t>.</w:t>
      </w:r>
    </w:p>
    <w:p w14:paraId="7E093567" w14:textId="77777777" w:rsidR="00D178FD" w:rsidRPr="007E53F4" w:rsidRDefault="002329F3" w:rsidP="00741EBC">
      <w:pPr>
        <w:pStyle w:val="2-"/>
        <w:tabs>
          <w:tab w:val="left" w:pos="1050"/>
        </w:tabs>
        <w:spacing w:before="120" w:after="120"/>
        <w:ind w:left="788" w:hanging="431"/>
        <w:rPr>
          <w:color w:val="080908"/>
          <w:rtl/>
        </w:rPr>
      </w:pPr>
      <w:bookmarkStart w:id="182" w:name="_Toc43400616"/>
      <w:bookmarkStart w:id="183" w:name="_Toc44931925"/>
      <w:bookmarkStart w:id="184" w:name="_Toc44932012"/>
      <w:r w:rsidRPr="007E53F4">
        <w:rPr>
          <w:rFonts w:hint="eastAsia"/>
          <w:color w:val="080908"/>
          <w:rtl/>
        </w:rPr>
        <w:lastRenderedPageBreak/>
        <w:t>פסילת</w:t>
      </w:r>
      <w:r w:rsidRPr="007E53F4">
        <w:rPr>
          <w:color w:val="080908"/>
          <w:rtl/>
        </w:rPr>
        <w:t xml:space="preserve"> הצעות</w:t>
      </w:r>
      <w:bookmarkEnd w:id="182"/>
      <w:bookmarkEnd w:id="183"/>
      <w:bookmarkEnd w:id="184"/>
      <w:r w:rsidRPr="007E53F4">
        <w:rPr>
          <w:color w:val="080908"/>
          <w:rtl/>
        </w:rPr>
        <w:t xml:space="preserve"> </w:t>
      </w:r>
    </w:p>
    <w:p w14:paraId="4252AEBF" w14:textId="3F82B8BD" w:rsidR="00601886" w:rsidRPr="00C50B8A" w:rsidRDefault="002329F3" w:rsidP="006B4484">
      <w:pPr>
        <w:pStyle w:val="af4"/>
        <w:numPr>
          <w:ilvl w:val="2"/>
          <w:numId w:val="171"/>
        </w:numPr>
        <w:spacing w:before="120" w:after="120" w:line="360" w:lineRule="auto"/>
        <w:ind w:left="1759"/>
        <w:jc w:val="both"/>
        <w:rPr>
          <w:rtl/>
        </w:rPr>
      </w:pPr>
      <w:r w:rsidRPr="00C50B8A">
        <w:rPr>
          <w:rFonts w:hint="cs"/>
          <w:rtl/>
        </w:rPr>
        <w:t>המזמין</w:t>
      </w:r>
      <w:r w:rsidR="008D5480" w:rsidRPr="00C50B8A">
        <w:rPr>
          <w:rFonts w:hint="cs"/>
          <w:rtl/>
        </w:rPr>
        <w:t xml:space="preserve">, </w:t>
      </w:r>
      <w:r w:rsidR="0084164D" w:rsidRPr="00C50B8A">
        <w:rPr>
          <w:rFonts w:hint="cs"/>
          <w:rtl/>
        </w:rPr>
        <w:t>יהיה רשאי לפסול הצעה</w:t>
      </w:r>
      <w:r w:rsidRPr="00C50B8A">
        <w:rPr>
          <w:rFonts w:hint="cs"/>
          <w:rtl/>
        </w:rPr>
        <w:t xml:space="preserve"> </w:t>
      </w:r>
      <w:r w:rsidR="00B2479F" w:rsidRPr="00C50B8A">
        <w:rPr>
          <w:rFonts w:hint="cs"/>
          <w:rtl/>
        </w:rPr>
        <w:t xml:space="preserve">שהוגשה במכרז, </w:t>
      </w:r>
      <w:r w:rsidRPr="00C50B8A">
        <w:rPr>
          <w:rFonts w:hint="cs"/>
          <w:rtl/>
        </w:rPr>
        <w:t>לפי שיקול דעתו</w:t>
      </w:r>
      <w:r w:rsidR="0084164D" w:rsidRPr="00C50B8A">
        <w:rPr>
          <w:rFonts w:hint="cs"/>
          <w:rtl/>
        </w:rPr>
        <w:t>,</w:t>
      </w:r>
      <w:r w:rsidR="00E45ACE" w:rsidRPr="00C50B8A">
        <w:rPr>
          <w:rFonts w:hint="cs"/>
          <w:rtl/>
        </w:rPr>
        <w:t xml:space="preserve"> ובמקרים המתאימים לאחר שנתן למציע זכות טיעון (בכתב או בע"פ, בהתאם לקביעתו הבלעדית של המזמין),</w:t>
      </w:r>
      <w:r w:rsidR="0084164D" w:rsidRPr="00C50B8A">
        <w:rPr>
          <w:rFonts w:hint="cs"/>
          <w:rtl/>
        </w:rPr>
        <w:t xml:space="preserve"> בין היתר</w:t>
      </w:r>
      <w:r w:rsidR="00551CC2" w:rsidRPr="00C50B8A">
        <w:rPr>
          <w:rFonts w:hint="cs"/>
          <w:rtl/>
        </w:rPr>
        <w:t>,</w:t>
      </w:r>
      <w:r w:rsidR="0084164D" w:rsidRPr="00C50B8A">
        <w:rPr>
          <w:rFonts w:hint="cs"/>
          <w:rtl/>
        </w:rPr>
        <w:t xml:space="preserve"> אם</w:t>
      </w:r>
      <w:r w:rsidRPr="00C50B8A">
        <w:rPr>
          <w:rFonts w:hint="cs"/>
          <w:rtl/>
        </w:rPr>
        <w:t xml:space="preserve"> מתקיים אחד מהתנאים הבאים:</w:t>
      </w:r>
    </w:p>
    <w:p w14:paraId="7906B8D0" w14:textId="4BE2A3B8" w:rsidR="00C339F9" w:rsidRPr="002E2F6F" w:rsidRDefault="002329F3" w:rsidP="006B4484">
      <w:pPr>
        <w:pStyle w:val="af4"/>
        <w:numPr>
          <w:ilvl w:val="3"/>
          <w:numId w:val="171"/>
        </w:numPr>
        <w:spacing w:before="120" w:after="120" w:line="360" w:lineRule="auto"/>
        <w:ind w:left="2893" w:hanging="1134"/>
        <w:jc w:val="both"/>
        <w:rPr>
          <w:color w:val="080908"/>
          <w:rtl/>
        </w:rPr>
      </w:pPr>
      <w:r w:rsidRPr="002E2F6F">
        <w:rPr>
          <w:rFonts w:hint="cs"/>
          <w:b/>
          <w:bCs/>
          <w:color w:val="080908"/>
          <w:rtl/>
        </w:rPr>
        <w:t>הצעה</w:t>
      </w:r>
      <w:r w:rsidRPr="002E2F6F">
        <w:rPr>
          <w:rFonts w:hint="cs"/>
          <w:color w:val="080908"/>
          <w:rtl/>
        </w:rPr>
        <w:t xml:space="preserve"> </w:t>
      </w:r>
      <w:proofErr w:type="spellStart"/>
      <w:r w:rsidRPr="002E2F6F">
        <w:rPr>
          <w:rFonts w:hint="eastAsia"/>
          <w:b/>
          <w:bCs/>
          <w:color w:val="080908"/>
          <w:rtl/>
        </w:rPr>
        <w:t>הפסדית</w:t>
      </w:r>
      <w:proofErr w:type="spellEnd"/>
      <w:r w:rsidRPr="002E2F6F">
        <w:rPr>
          <w:color w:val="080908"/>
          <w:rtl/>
        </w:rPr>
        <w:t>–</w:t>
      </w:r>
      <w:r w:rsidRPr="002E2F6F">
        <w:rPr>
          <w:rFonts w:hint="cs"/>
          <w:color w:val="080908"/>
          <w:rtl/>
        </w:rPr>
        <w:t xml:space="preserve"> אם ההצעה הינה בלתי כלכלית למציע במידה המטילה בספק את יכולתו לעמוד בהתחייבויותיו היה ויזכה במכרז.</w:t>
      </w:r>
    </w:p>
    <w:p w14:paraId="11ED0531" w14:textId="77777777" w:rsidR="00166899" w:rsidRPr="00B14322" w:rsidRDefault="002329F3" w:rsidP="006B4484">
      <w:pPr>
        <w:pStyle w:val="af4"/>
        <w:numPr>
          <w:ilvl w:val="3"/>
          <w:numId w:val="171"/>
        </w:numPr>
        <w:spacing w:before="120" w:after="120" w:line="360" w:lineRule="auto"/>
        <w:ind w:left="2893" w:hanging="1134"/>
        <w:jc w:val="both"/>
        <w:rPr>
          <w:color w:val="080908"/>
          <w:rtl/>
        </w:rPr>
      </w:pPr>
      <w:r w:rsidRPr="00B14322">
        <w:rPr>
          <w:rFonts w:hint="cs"/>
          <w:b/>
          <w:bCs/>
          <w:color w:val="080908"/>
          <w:rtl/>
        </w:rPr>
        <w:t xml:space="preserve">הצעה </w:t>
      </w:r>
      <w:r w:rsidR="00AE423A" w:rsidRPr="00B14322">
        <w:rPr>
          <w:rFonts w:hint="cs"/>
          <w:b/>
          <w:bCs/>
          <w:color w:val="080908"/>
          <w:rtl/>
        </w:rPr>
        <w:t>ת</w:t>
      </w:r>
      <w:r w:rsidRPr="00B14322">
        <w:rPr>
          <w:rFonts w:hint="cs"/>
          <w:b/>
          <w:bCs/>
          <w:color w:val="080908"/>
          <w:rtl/>
        </w:rPr>
        <w:t xml:space="preserve">כסיסנית או הצעה המוגשת בחוסר תום לב </w:t>
      </w:r>
      <w:r w:rsidRPr="00B14322">
        <w:rPr>
          <w:color w:val="080908"/>
          <w:rtl/>
        </w:rPr>
        <w:t>–</w:t>
      </w:r>
      <w:r w:rsidRPr="00B14322">
        <w:rPr>
          <w:rFonts w:hint="cs"/>
          <w:color w:val="080908"/>
          <w:rtl/>
        </w:rPr>
        <w:t xml:space="preserve"> אם ה</w:t>
      </w:r>
      <w:r w:rsidR="00BC561A" w:rsidRPr="00B14322">
        <w:rPr>
          <w:rFonts w:hint="cs"/>
          <w:color w:val="080908"/>
          <w:rtl/>
        </w:rPr>
        <w:t>ה</w:t>
      </w:r>
      <w:r w:rsidRPr="00B14322">
        <w:rPr>
          <w:rFonts w:hint="cs"/>
          <w:color w:val="080908"/>
          <w:rtl/>
        </w:rPr>
        <w:t>צעה כוללת מחירים או הנחות חריגות</w:t>
      </w:r>
      <w:r w:rsidR="00FB08EB" w:rsidRPr="00B14322">
        <w:rPr>
          <w:rFonts w:hint="cs"/>
          <w:color w:val="080908"/>
          <w:rtl/>
        </w:rPr>
        <w:t xml:space="preserve">, סבסוד צולב, </w:t>
      </w:r>
      <w:r w:rsidR="00FB08EB" w:rsidRPr="00B14322">
        <w:rPr>
          <w:color w:val="080908"/>
        </w:rPr>
        <w:t>dumping</w:t>
      </w:r>
      <w:r w:rsidR="00FB08EB" w:rsidRPr="00B14322">
        <w:rPr>
          <w:rFonts w:hint="cs"/>
          <w:color w:val="080908"/>
          <w:rtl/>
        </w:rPr>
        <w:t xml:space="preserve"> </w:t>
      </w:r>
      <w:r w:rsidRPr="00B14322">
        <w:rPr>
          <w:rFonts w:hint="cs"/>
          <w:color w:val="080908"/>
          <w:rtl/>
        </w:rPr>
        <w:t>וכל מקרה אחר שב</w:t>
      </w:r>
      <w:r w:rsidR="00BC561A" w:rsidRPr="00B14322">
        <w:rPr>
          <w:rFonts w:hint="cs"/>
          <w:color w:val="080908"/>
          <w:rtl/>
        </w:rPr>
        <w:t>ו</w:t>
      </w:r>
      <w:r w:rsidRPr="00B14322">
        <w:rPr>
          <w:rFonts w:hint="cs"/>
          <w:color w:val="080908"/>
          <w:rtl/>
        </w:rPr>
        <w:t xml:space="preserve"> ההצעה נגועה בחוסר תום לב, ובכלל זה במקרה של פעולה או התנהגות של המציע, במסגרת המכרז, שלא בתום לב.</w:t>
      </w:r>
    </w:p>
    <w:p w14:paraId="4CECE591" w14:textId="77777777" w:rsidR="00DF025C" w:rsidRPr="00B14322" w:rsidRDefault="002329F3" w:rsidP="006B4484">
      <w:pPr>
        <w:pStyle w:val="af4"/>
        <w:numPr>
          <w:ilvl w:val="3"/>
          <w:numId w:val="171"/>
        </w:numPr>
        <w:spacing w:before="120" w:after="120" w:line="360" w:lineRule="auto"/>
        <w:ind w:left="2893" w:hanging="1134"/>
        <w:jc w:val="both"/>
        <w:rPr>
          <w:color w:val="080908"/>
          <w:rtl/>
        </w:rPr>
      </w:pPr>
      <w:r w:rsidRPr="00B14322">
        <w:rPr>
          <w:rFonts w:hint="cs"/>
          <w:b/>
          <w:bCs/>
          <w:color w:val="080908"/>
          <w:rtl/>
        </w:rPr>
        <w:t xml:space="preserve">התנהגות במכרזים ובהתקשרויות קודמות </w:t>
      </w:r>
      <w:r w:rsidRPr="00B14322">
        <w:rPr>
          <w:color w:val="080908"/>
          <w:rtl/>
        </w:rPr>
        <w:t>–</w:t>
      </w:r>
      <w:r w:rsidRPr="00B14322">
        <w:rPr>
          <w:rFonts w:hint="cs"/>
          <w:color w:val="080908"/>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72FD16E" w14:textId="1E77BECC" w:rsidR="00820C25" w:rsidRPr="00B14322" w:rsidRDefault="002329F3" w:rsidP="006B4484">
      <w:pPr>
        <w:pStyle w:val="af4"/>
        <w:numPr>
          <w:ilvl w:val="3"/>
          <w:numId w:val="171"/>
        </w:numPr>
        <w:spacing w:before="120" w:after="120" w:line="360" w:lineRule="auto"/>
        <w:ind w:left="2893" w:hanging="1134"/>
        <w:jc w:val="both"/>
        <w:rPr>
          <w:color w:val="080908"/>
          <w:rtl/>
        </w:rPr>
      </w:pPr>
      <w:r w:rsidRPr="00B14322">
        <w:rPr>
          <w:rFonts w:hint="cs"/>
          <w:b/>
          <w:bCs/>
          <w:color w:val="080908"/>
          <w:rtl/>
        </w:rPr>
        <w:t>מצב כלכלי של המציע</w:t>
      </w:r>
      <w:r w:rsidRPr="00B14322">
        <w:rPr>
          <w:rFonts w:hint="cs"/>
          <w:color w:val="080908"/>
          <w:rtl/>
        </w:rPr>
        <w:t xml:space="preserve"> </w:t>
      </w:r>
      <w:r w:rsidRPr="00B14322">
        <w:rPr>
          <w:color w:val="080908"/>
          <w:rtl/>
        </w:rPr>
        <w:t>–</w:t>
      </w:r>
      <w:r w:rsidRPr="00B14322">
        <w:rPr>
          <w:rFonts w:hint="cs"/>
          <w:color w:val="080908"/>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0823610" w14:textId="77777777" w:rsidR="00082200" w:rsidRPr="00B14322" w:rsidRDefault="002329F3" w:rsidP="006B4484">
      <w:pPr>
        <w:pStyle w:val="af4"/>
        <w:numPr>
          <w:ilvl w:val="3"/>
          <w:numId w:val="171"/>
        </w:numPr>
        <w:spacing w:before="120" w:after="120" w:line="360" w:lineRule="auto"/>
        <w:ind w:left="2893" w:hanging="1134"/>
        <w:jc w:val="both"/>
        <w:rPr>
          <w:color w:val="080908"/>
          <w:rtl/>
        </w:rPr>
      </w:pPr>
      <w:r w:rsidRPr="00B14322">
        <w:rPr>
          <w:rFonts w:hint="cs"/>
          <w:b/>
          <w:bCs/>
          <w:color w:val="080908"/>
          <w:rtl/>
        </w:rPr>
        <w:t>ניגוד עניינים</w:t>
      </w:r>
      <w:r w:rsidRPr="00B14322">
        <w:rPr>
          <w:rFonts w:hint="cs"/>
          <w:color w:val="080908"/>
          <w:rtl/>
        </w:rPr>
        <w:t xml:space="preserve"> </w:t>
      </w:r>
      <w:r w:rsidRPr="00B14322">
        <w:rPr>
          <w:color w:val="080908"/>
          <w:rtl/>
        </w:rPr>
        <w:t>–</w:t>
      </w:r>
      <w:r w:rsidRPr="00B14322">
        <w:rPr>
          <w:rFonts w:hint="cs"/>
          <w:color w:val="080908"/>
          <w:rtl/>
        </w:rPr>
        <w:t xml:space="preserve"> אם קיים </w:t>
      </w:r>
      <w:r w:rsidRPr="00B14322">
        <w:rPr>
          <w:color w:val="080908"/>
          <w:rtl/>
        </w:rPr>
        <w:t>ניגוד עניינים, ישיר או עקיף,</w:t>
      </w:r>
      <w:r w:rsidRPr="00B14322">
        <w:rPr>
          <w:rFonts w:hint="cs"/>
          <w:color w:val="080908"/>
          <w:rtl/>
        </w:rPr>
        <w:t xml:space="preserve"> או חשש לניגוד עניינים</w:t>
      </w:r>
      <w:r w:rsidRPr="00B14322">
        <w:rPr>
          <w:color w:val="080908"/>
          <w:rtl/>
        </w:rPr>
        <w:t xml:space="preserve"> בין ענייני המציע</w:t>
      </w:r>
      <w:r w:rsidRPr="00B14322">
        <w:rPr>
          <w:rFonts w:hint="cs"/>
          <w:color w:val="080908"/>
          <w:rtl/>
        </w:rPr>
        <w:t>, ההצעה שהוא הגיש,</w:t>
      </w:r>
      <w:r w:rsidRPr="00B14322">
        <w:rPr>
          <w:color w:val="080908"/>
          <w:rtl/>
        </w:rPr>
        <w:t xml:space="preserve"> או בעלי </w:t>
      </w:r>
      <w:r w:rsidRPr="00B14322">
        <w:rPr>
          <w:rFonts w:hint="cs"/>
          <w:color w:val="080908"/>
          <w:rtl/>
        </w:rPr>
        <w:t>ה</w:t>
      </w:r>
      <w:r w:rsidRPr="00B14322">
        <w:rPr>
          <w:color w:val="080908"/>
          <w:rtl/>
        </w:rPr>
        <w:t xml:space="preserve">עניין בו, לבין </w:t>
      </w:r>
      <w:r w:rsidR="00E55BD7" w:rsidRPr="00B14322">
        <w:rPr>
          <w:rFonts w:hint="cs"/>
          <w:color w:val="080908"/>
          <w:rtl/>
        </w:rPr>
        <w:t xml:space="preserve">השתתפות וזכיה במכרז או </w:t>
      </w:r>
      <w:r w:rsidRPr="00B14322">
        <w:rPr>
          <w:color w:val="080908"/>
          <w:rtl/>
        </w:rPr>
        <w:t>ביצוע השירותים על ידי המציע</w:t>
      </w:r>
      <w:r w:rsidR="005D0CAD" w:rsidRPr="00B14322">
        <w:rPr>
          <w:rFonts w:hint="cs"/>
          <w:color w:val="080908"/>
          <w:rtl/>
        </w:rPr>
        <w:t>, באופן שלדעת המזמין, בהתאם לשיקול דעתו הבלעדי, אינו ניתן להסדרה</w:t>
      </w:r>
      <w:r w:rsidRPr="00B14322">
        <w:rPr>
          <w:rFonts w:hint="cs"/>
          <w:color w:val="080908"/>
          <w:rtl/>
        </w:rPr>
        <w:t>.</w:t>
      </w:r>
    </w:p>
    <w:p w14:paraId="5E60DA21" w14:textId="4F57A1BC" w:rsidR="00204485" w:rsidRPr="00B14322" w:rsidRDefault="002329F3" w:rsidP="006B4484">
      <w:pPr>
        <w:pStyle w:val="af4"/>
        <w:numPr>
          <w:ilvl w:val="3"/>
          <w:numId w:val="171"/>
        </w:numPr>
        <w:spacing w:before="120" w:after="120" w:line="360" w:lineRule="auto"/>
        <w:ind w:left="2893" w:hanging="1134"/>
        <w:jc w:val="both"/>
        <w:rPr>
          <w:color w:val="080908"/>
          <w:rtl/>
        </w:rPr>
      </w:pPr>
      <w:r w:rsidRPr="00B14322">
        <w:rPr>
          <w:b/>
          <w:bCs/>
          <w:color w:val="080908"/>
          <w:rtl/>
        </w:rPr>
        <w:t xml:space="preserve">תיאום הצעות </w:t>
      </w:r>
      <w:r w:rsidRPr="00B14322">
        <w:rPr>
          <w:color w:val="080908"/>
          <w:rtl/>
        </w:rPr>
        <w:t xml:space="preserve">- אם </w:t>
      </w:r>
      <w:r w:rsidRPr="00B14322">
        <w:rPr>
          <w:rFonts w:hint="eastAsia"/>
          <w:color w:val="080908"/>
          <w:rtl/>
        </w:rPr>
        <w:t>קיים</w:t>
      </w:r>
      <w:r w:rsidRPr="00B14322">
        <w:rPr>
          <w:color w:val="080908"/>
          <w:rtl/>
        </w:rPr>
        <w:t xml:space="preserve"> </w:t>
      </w:r>
      <w:r w:rsidRPr="00B14322">
        <w:rPr>
          <w:rFonts w:hint="eastAsia"/>
          <w:color w:val="080908"/>
          <w:rtl/>
        </w:rPr>
        <w:t>חשד</w:t>
      </w:r>
      <w:r w:rsidRPr="00B14322">
        <w:rPr>
          <w:color w:val="080908"/>
          <w:rtl/>
        </w:rPr>
        <w:t xml:space="preserve"> </w:t>
      </w:r>
      <w:r w:rsidRPr="00B14322">
        <w:rPr>
          <w:rFonts w:hint="eastAsia"/>
          <w:color w:val="080908"/>
          <w:rtl/>
        </w:rPr>
        <w:t>סביר</w:t>
      </w:r>
      <w:r w:rsidRPr="00B14322">
        <w:rPr>
          <w:color w:val="080908"/>
          <w:rtl/>
        </w:rPr>
        <w:t xml:space="preserve"> </w:t>
      </w:r>
      <w:r w:rsidRPr="00B14322">
        <w:rPr>
          <w:rFonts w:hint="eastAsia"/>
          <w:color w:val="080908"/>
          <w:rtl/>
        </w:rPr>
        <w:t>לתיאום</w:t>
      </w:r>
      <w:r w:rsidRPr="00B14322">
        <w:rPr>
          <w:color w:val="080908"/>
          <w:rtl/>
        </w:rPr>
        <w:t xml:space="preserve"> </w:t>
      </w:r>
      <w:r w:rsidRPr="00B14322">
        <w:rPr>
          <w:rFonts w:hint="eastAsia"/>
          <w:color w:val="080908"/>
          <w:rtl/>
        </w:rPr>
        <w:t>בין</w:t>
      </w:r>
      <w:r w:rsidRPr="00B14322">
        <w:rPr>
          <w:color w:val="080908"/>
          <w:rtl/>
        </w:rPr>
        <w:t xml:space="preserve"> המציע להצעות אחרות </w:t>
      </w:r>
      <w:r w:rsidRPr="00B14322">
        <w:rPr>
          <w:rFonts w:hint="eastAsia"/>
          <w:color w:val="080908"/>
          <w:rtl/>
        </w:rPr>
        <w:t>במכרז</w:t>
      </w:r>
      <w:r w:rsidRPr="00B14322">
        <w:rPr>
          <w:color w:val="080908"/>
          <w:rtl/>
        </w:rPr>
        <w:t xml:space="preserve">, </w:t>
      </w:r>
      <w:r w:rsidRPr="00B14322">
        <w:rPr>
          <w:rFonts w:hint="eastAsia"/>
          <w:color w:val="080908"/>
          <w:rtl/>
        </w:rPr>
        <w:t>או</w:t>
      </w:r>
      <w:r w:rsidRPr="00B14322">
        <w:rPr>
          <w:color w:val="080908"/>
          <w:rtl/>
        </w:rPr>
        <w:t xml:space="preserve"> </w:t>
      </w:r>
      <w:r w:rsidRPr="00B14322">
        <w:rPr>
          <w:rFonts w:hint="eastAsia"/>
          <w:color w:val="080908"/>
          <w:rtl/>
        </w:rPr>
        <w:t>בין</w:t>
      </w:r>
      <w:r w:rsidRPr="00B14322">
        <w:rPr>
          <w:color w:val="080908"/>
          <w:rtl/>
        </w:rPr>
        <w:t xml:space="preserve"> </w:t>
      </w:r>
      <w:r w:rsidRPr="00B14322">
        <w:rPr>
          <w:rFonts w:hint="cs"/>
          <w:color w:val="080908"/>
          <w:rtl/>
        </w:rPr>
        <w:t>ה</w:t>
      </w:r>
      <w:r w:rsidRPr="00B14322">
        <w:rPr>
          <w:rFonts w:hint="eastAsia"/>
          <w:color w:val="080908"/>
          <w:rtl/>
        </w:rPr>
        <w:t>מציע</w:t>
      </w:r>
      <w:r w:rsidRPr="00B14322">
        <w:rPr>
          <w:color w:val="080908"/>
          <w:rtl/>
        </w:rPr>
        <w:t xml:space="preserve"> </w:t>
      </w:r>
      <w:r w:rsidRPr="00B14322">
        <w:rPr>
          <w:rFonts w:hint="eastAsia"/>
          <w:color w:val="080908"/>
          <w:rtl/>
        </w:rPr>
        <w:t>לבין</w:t>
      </w:r>
      <w:r w:rsidRPr="00B14322">
        <w:rPr>
          <w:color w:val="080908"/>
          <w:rtl/>
        </w:rPr>
        <w:t xml:space="preserve"> </w:t>
      </w:r>
      <w:r w:rsidRPr="00B14322">
        <w:rPr>
          <w:rFonts w:hint="eastAsia"/>
          <w:color w:val="080908"/>
          <w:rtl/>
        </w:rPr>
        <w:t>מציע</w:t>
      </w:r>
      <w:r w:rsidRPr="00B14322">
        <w:rPr>
          <w:color w:val="080908"/>
          <w:rtl/>
        </w:rPr>
        <w:t xml:space="preserve"> </w:t>
      </w:r>
      <w:r w:rsidRPr="00B14322">
        <w:rPr>
          <w:rFonts w:hint="eastAsia"/>
          <w:color w:val="080908"/>
          <w:rtl/>
        </w:rPr>
        <w:t>פוטנציאלי</w:t>
      </w:r>
      <w:r w:rsidRPr="00B14322">
        <w:rPr>
          <w:rFonts w:hint="cs"/>
          <w:color w:val="080908"/>
          <w:rtl/>
        </w:rPr>
        <w:t>.</w:t>
      </w:r>
    </w:p>
    <w:p w14:paraId="449D076B" w14:textId="77777777" w:rsidR="00832BF4" w:rsidRPr="007E53F4" w:rsidRDefault="002329F3" w:rsidP="00812534">
      <w:pPr>
        <w:pStyle w:val="2-"/>
        <w:tabs>
          <w:tab w:val="left" w:pos="1050"/>
        </w:tabs>
        <w:spacing w:before="120" w:after="120"/>
        <w:ind w:left="788" w:hanging="431"/>
        <w:rPr>
          <w:color w:val="080908"/>
          <w:rtl/>
        </w:rPr>
      </w:pPr>
      <w:bookmarkStart w:id="185" w:name="_Toc43400617"/>
      <w:bookmarkStart w:id="186" w:name="_Toc44931926"/>
      <w:bookmarkStart w:id="187" w:name="_Toc44932013"/>
      <w:r w:rsidRPr="007E53F4">
        <w:rPr>
          <w:rFonts w:hint="cs"/>
          <w:color w:val="080908"/>
          <w:rtl/>
        </w:rPr>
        <w:t>מינוי נציג מטעם המ</w:t>
      </w:r>
      <w:r w:rsidR="00261355" w:rsidRPr="007E53F4">
        <w:rPr>
          <w:rFonts w:hint="cs"/>
          <w:color w:val="080908"/>
          <w:rtl/>
        </w:rPr>
        <w:t>ציע</w:t>
      </w:r>
      <w:bookmarkEnd w:id="185"/>
      <w:bookmarkEnd w:id="186"/>
      <w:bookmarkEnd w:id="187"/>
    </w:p>
    <w:p w14:paraId="57326F22" w14:textId="77777777" w:rsidR="00832BF4" w:rsidRPr="00C50B8A" w:rsidRDefault="002329F3" w:rsidP="00812534">
      <w:pPr>
        <w:pStyle w:val="af4"/>
        <w:numPr>
          <w:ilvl w:val="0"/>
          <w:numId w:val="105"/>
        </w:numPr>
        <w:spacing w:before="120" w:after="120" w:line="360" w:lineRule="auto"/>
        <w:ind w:left="1758" w:hanging="709"/>
        <w:jc w:val="both"/>
        <w:rPr>
          <w:rtl/>
        </w:rPr>
      </w:pPr>
      <w:r w:rsidRPr="00C50B8A">
        <w:rPr>
          <w:rFonts w:hint="cs"/>
          <w:rtl/>
        </w:rPr>
        <w:t>לצורך המכרז ימנה המציע נציג מטעמו (כמפורט ב</w:t>
      </w:r>
      <w:r w:rsidRPr="00C50B8A">
        <w:rPr>
          <w:rFonts w:hint="eastAsia"/>
          <w:rtl/>
        </w:rPr>
        <w:t>פרק</w:t>
      </w:r>
      <w:r w:rsidRPr="00C50B8A">
        <w:rPr>
          <w:rtl/>
        </w:rPr>
        <w:t xml:space="preserve"> </w:t>
      </w:r>
      <w:r w:rsidRPr="00C50B8A">
        <w:rPr>
          <w:rFonts w:hint="eastAsia"/>
          <w:rtl/>
        </w:rPr>
        <w:t>ב</w:t>
      </w:r>
      <w:r w:rsidRPr="00C50B8A">
        <w:rPr>
          <w:rFonts w:hint="cs"/>
          <w:rtl/>
        </w:rPr>
        <w:t>) אשר יהווה את הכתובת הבלעדית לכל פניה בנושא המכרז</w:t>
      </w:r>
      <w:r w:rsidRPr="00C50B8A">
        <w:rPr>
          <w:rtl/>
        </w:rPr>
        <w:t>.</w:t>
      </w:r>
      <w:r w:rsidRPr="00C50B8A">
        <w:rPr>
          <w:rFonts w:hint="cs"/>
          <w:rtl/>
        </w:rPr>
        <w:t xml:space="preserve"> </w:t>
      </w:r>
    </w:p>
    <w:p w14:paraId="44DE4E55" w14:textId="77777777" w:rsidR="00A90878" w:rsidRPr="00C50B8A" w:rsidRDefault="002329F3" w:rsidP="00812534">
      <w:pPr>
        <w:pStyle w:val="af4"/>
        <w:numPr>
          <w:ilvl w:val="0"/>
          <w:numId w:val="105"/>
        </w:numPr>
        <w:spacing w:before="120" w:after="120" w:line="360" w:lineRule="auto"/>
        <w:ind w:left="1758" w:hanging="709"/>
        <w:jc w:val="both"/>
        <w:rPr>
          <w:rtl/>
        </w:rPr>
      </w:pPr>
      <w:r w:rsidRPr="00C50B8A">
        <w:rPr>
          <w:rFonts w:hint="cs"/>
          <w:rtl/>
        </w:rPr>
        <w:t>כל מענה והתייחסות שתישלח מ</w:t>
      </w:r>
      <w:r w:rsidR="00832BF4" w:rsidRPr="00C50B8A">
        <w:rPr>
          <w:rFonts w:hint="cs"/>
          <w:rtl/>
        </w:rPr>
        <w:t>נציג המציע</w:t>
      </w:r>
      <w:r w:rsidRPr="00C50B8A">
        <w:rPr>
          <w:rFonts w:hint="cs"/>
          <w:rtl/>
        </w:rPr>
        <w:t xml:space="preserve"> למזמין, או מהמזמין ל</w:t>
      </w:r>
      <w:r w:rsidR="00832BF4" w:rsidRPr="00C50B8A">
        <w:rPr>
          <w:rFonts w:hint="cs"/>
          <w:rtl/>
        </w:rPr>
        <w:t>נציג המציע</w:t>
      </w:r>
      <w:r w:rsidRPr="00C50B8A">
        <w:rPr>
          <w:rFonts w:hint="cs"/>
          <w:rtl/>
        </w:rPr>
        <w:t xml:space="preserve"> תחייב את המציע.</w:t>
      </w:r>
    </w:p>
    <w:p w14:paraId="1F6FEAB2" w14:textId="77777777" w:rsidR="007B037E" w:rsidRPr="007E53F4" w:rsidRDefault="002329F3" w:rsidP="00812534">
      <w:pPr>
        <w:pStyle w:val="2-"/>
        <w:tabs>
          <w:tab w:val="left" w:pos="1050"/>
        </w:tabs>
        <w:spacing w:before="120" w:after="120"/>
        <w:ind w:left="788" w:hanging="431"/>
        <w:rPr>
          <w:color w:val="080908"/>
          <w:rtl/>
        </w:rPr>
      </w:pPr>
      <w:bookmarkStart w:id="188" w:name="_Toc53331334"/>
      <w:bookmarkStart w:id="189" w:name="_Toc516503359"/>
      <w:bookmarkStart w:id="190" w:name="_Toc43400618"/>
      <w:bookmarkStart w:id="191" w:name="_Toc44931927"/>
      <w:bookmarkStart w:id="192" w:name="_Toc44932014"/>
      <w:bookmarkEnd w:id="136"/>
      <w:r w:rsidRPr="007E53F4">
        <w:rPr>
          <w:rFonts w:hint="cs"/>
          <w:color w:val="080908"/>
          <w:rtl/>
        </w:rPr>
        <w:t>תוקף</w:t>
      </w:r>
      <w:r w:rsidRPr="007E53F4">
        <w:rPr>
          <w:color w:val="080908"/>
          <w:rtl/>
        </w:rPr>
        <w:t xml:space="preserve"> </w:t>
      </w:r>
      <w:r w:rsidRPr="007E53F4">
        <w:rPr>
          <w:rFonts w:hint="eastAsia"/>
          <w:color w:val="080908"/>
          <w:rtl/>
        </w:rPr>
        <w:t>הצעות</w:t>
      </w:r>
      <w:bookmarkEnd w:id="188"/>
      <w:r w:rsidRPr="007E53F4">
        <w:rPr>
          <w:color w:val="080908"/>
          <w:rtl/>
        </w:rPr>
        <w:t xml:space="preserve"> </w:t>
      </w:r>
    </w:p>
    <w:p w14:paraId="238B8402" w14:textId="0480965C" w:rsidR="007B037E" w:rsidRPr="00C25E76" w:rsidRDefault="002329F3" w:rsidP="006B4484">
      <w:pPr>
        <w:pStyle w:val="af4"/>
        <w:numPr>
          <w:ilvl w:val="2"/>
          <w:numId w:val="172"/>
        </w:numPr>
        <w:spacing w:before="120" w:after="120" w:line="360" w:lineRule="auto"/>
        <w:ind w:left="1758"/>
        <w:jc w:val="both"/>
        <w:rPr>
          <w:rtl/>
        </w:rPr>
      </w:pPr>
      <w:bookmarkStart w:id="193" w:name="_Toc53331335"/>
      <w:r w:rsidRPr="00C25E76">
        <w:rPr>
          <w:rtl/>
        </w:rPr>
        <w:t xml:space="preserve">תוקף ההצעה </w:t>
      </w:r>
      <w:r w:rsidRPr="00C25E76">
        <w:rPr>
          <w:rFonts w:hint="cs"/>
          <w:rtl/>
        </w:rPr>
        <w:t>הוא 90 יום לאחר המועד האחרון להגשת הצעות.</w:t>
      </w:r>
      <w:r w:rsidRPr="00C25E76">
        <w:rPr>
          <w:rtl/>
        </w:rPr>
        <w:t xml:space="preserve"> המזמין רשאי להודיע על הארכת תוקף ההצעה לתקופה נוספת של עד 90 ימים, זאת ל</w:t>
      </w:r>
      <w:r w:rsidRPr="00C25E76">
        <w:rPr>
          <w:rFonts w:hint="cs"/>
          <w:rtl/>
        </w:rPr>
        <w:t xml:space="preserve">צורך </w:t>
      </w:r>
      <w:r w:rsidRPr="00C25E76">
        <w:rPr>
          <w:rtl/>
        </w:rPr>
        <w:t xml:space="preserve">בחירת </w:t>
      </w:r>
      <w:r w:rsidRPr="00C25E76">
        <w:rPr>
          <w:rFonts w:hint="cs"/>
          <w:rtl/>
        </w:rPr>
        <w:t>זוכה</w:t>
      </w:r>
      <w:r w:rsidRPr="00C25E76">
        <w:rPr>
          <w:rtl/>
        </w:rPr>
        <w:t xml:space="preserve"> במכרז.</w:t>
      </w:r>
      <w:bookmarkEnd w:id="193"/>
      <w:r w:rsidRPr="00C25E76">
        <w:rPr>
          <w:rtl/>
        </w:rPr>
        <w:t xml:space="preserve"> </w:t>
      </w:r>
    </w:p>
    <w:p w14:paraId="3A54164C" w14:textId="77777777" w:rsidR="007B037E" w:rsidRPr="00B23B95" w:rsidRDefault="002329F3" w:rsidP="006B4484">
      <w:pPr>
        <w:pStyle w:val="af4"/>
        <w:numPr>
          <w:ilvl w:val="2"/>
          <w:numId w:val="172"/>
        </w:numPr>
        <w:spacing w:before="120" w:after="120" w:line="360" w:lineRule="auto"/>
        <w:ind w:left="1758"/>
        <w:jc w:val="both"/>
        <w:rPr>
          <w:rtl/>
        </w:rPr>
      </w:pPr>
      <w:bookmarkStart w:id="194" w:name="_Toc53331336"/>
      <w:r w:rsidRPr="00B23B95">
        <w:rPr>
          <w:rtl/>
        </w:rPr>
        <w:lastRenderedPageBreak/>
        <w:t xml:space="preserve">מציע אינו רשאי לחזור בו מהצעתו בתקופה </w:t>
      </w:r>
      <w:r w:rsidR="00BD06CB" w:rsidRPr="00B23B95">
        <w:rPr>
          <w:rFonts w:hint="cs"/>
          <w:rtl/>
        </w:rPr>
        <w:t>בה הצעתו בתוקף</w:t>
      </w:r>
      <w:r w:rsidRPr="00B23B95">
        <w:rPr>
          <w:rtl/>
        </w:rPr>
        <w:t>.</w:t>
      </w:r>
      <w:bookmarkEnd w:id="194"/>
    </w:p>
    <w:p w14:paraId="46E825B8" w14:textId="77777777" w:rsidR="00AD6E2D" w:rsidRPr="007E53F4" w:rsidRDefault="002329F3" w:rsidP="00812534">
      <w:pPr>
        <w:pStyle w:val="2-"/>
        <w:tabs>
          <w:tab w:val="left" w:pos="1050"/>
        </w:tabs>
        <w:spacing w:before="120" w:after="120"/>
        <w:ind w:left="788" w:hanging="431"/>
        <w:rPr>
          <w:color w:val="080908"/>
          <w:rtl/>
        </w:rPr>
      </w:pPr>
      <w:r w:rsidRPr="007E53F4">
        <w:rPr>
          <w:color w:val="080908"/>
          <w:rtl/>
        </w:rPr>
        <w:t>ביטול או שינוי המכרז</w:t>
      </w:r>
      <w:bookmarkEnd w:id="189"/>
      <w:bookmarkEnd w:id="190"/>
      <w:bookmarkEnd w:id="191"/>
      <w:bookmarkEnd w:id="192"/>
    </w:p>
    <w:p w14:paraId="52FBE1F4" w14:textId="72FFCEE1" w:rsidR="00E5417A" w:rsidRPr="00C25E76" w:rsidRDefault="002329F3" w:rsidP="006B4484">
      <w:pPr>
        <w:pStyle w:val="af4"/>
        <w:numPr>
          <w:ilvl w:val="2"/>
          <w:numId w:val="173"/>
        </w:numPr>
        <w:spacing w:before="120" w:after="120" w:line="360" w:lineRule="auto"/>
        <w:ind w:left="1759" w:hanging="709"/>
        <w:jc w:val="both"/>
        <w:rPr>
          <w:rtl/>
        </w:rPr>
      </w:pPr>
      <w:r w:rsidRPr="00C25E76">
        <w:rPr>
          <w:rFonts w:hint="cs"/>
          <w:rtl/>
        </w:rPr>
        <w:t>המזמין רשאי מיוזמתו</w:t>
      </w:r>
      <w:r w:rsidRPr="00C25E76">
        <w:rPr>
          <w:rtl/>
        </w:rPr>
        <w:t xml:space="preserve"> </w:t>
      </w:r>
      <w:r w:rsidRPr="00C25E76">
        <w:rPr>
          <w:rFonts w:hint="cs"/>
          <w:rtl/>
        </w:rPr>
        <w:t>ו</w:t>
      </w:r>
      <w:r w:rsidRPr="00C25E76">
        <w:rPr>
          <w:rtl/>
        </w:rPr>
        <w:t>על פי שיקול דעת</w:t>
      </w:r>
      <w:r w:rsidRPr="00C25E76">
        <w:rPr>
          <w:rFonts w:hint="cs"/>
          <w:rtl/>
        </w:rPr>
        <w:t>ו</w:t>
      </w:r>
      <w:r w:rsidR="00E32183" w:rsidRPr="00C25E76">
        <w:rPr>
          <w:rFonts w:hint="cs"/>
          <w:rtl/>
        </w:rPr>
        <w:t xml:space="preserve"> הבלעדי</w:t>
      </w:r>
      <w:r w:rsidRPr="00C25E76">
        <w:rPr>
          <w:rtl/>
        </w:rPr>
        <w:t>, לבטל את המכרז</w:t>
      </w:r>
      <w:r w:rsidRPr="00C25E76">
        <w:rPr>
          <w:rFonts w:hint="cs"/>
          <w:rtl/>
        </w:rPr>
        <w:t>,</w:t>
      </w:r>
      <w:r w:rsidRPr="00C25E76">
        <w:rPr>
          <w:rtl/>
        </w:rPr>
        <w:t xml:space="preserve"> לשנותו ולעדכנו, לרבות עדכוני מועדים הנקובים בו</w:t>
      </w:r>
      <w:r w:rsidRPr="00C25E76">
        <w:rPr>
          <w:rFonts w:hint="cs"/>
          <w:rtl/>
        </w:rPr>
        <w:t xml:space="preserve"> ופרסום הבהרות על האמור בו. </w:t>
      </w:r>
    </w:p>
    <w:p w14:paraId="24182CE0" w14:textId="77777777" w:rsidR="001015D6" w:rsidRPr="00C25E76" w:rsidRDefault="002329F3" w:rsidP="006B4484">
      <w:pPr>
        <w:pStyle w:val="af4"/>
        <w:numPr>
          <w:ilvl w:val="2"/>
          <w:numId w:val="173"/>
        </w:numPr>
        <w:spacing w:before="120" w:after="120" w:line="360" w:lineRule="auto"/>
        <w:ind w:left="1759" w:hanging="709"/>
        <w:jc w:val="both"/>
        <w:rPr>
          <w:rtl/>
        </w:rPr>
      </w:pPr>
      <w:r w:rsidRPr="00C25E76">
        <w:rPr>
          <w:rFonts w:hint="cs"/>
          <w:rtl/>
        </w:rPr>
        <w:t xml:space="preserve">הודעה על ביצוע </w:t>
      </w:r>
      <w:r w:rsidR="00AD6E2D" w:rsidRPr="00C25E76">
        <w:rPr>
          <w:rFonts w:hint="eastAsia"/>
          <w:rtl/>
        </w:rPr>
        <w:t>שינויים</w:t>
      </w:r>
      <w:r w:rsidR="00AD6E2D" w:rsidRPr="00C25E76">
        <w:rPr>
          <w:rtl/>
        </w:rPr>
        <w:t xml:space="preserve"> כאמור</w:t>
      </w:r>
      <w:bookmarkStart w:id="195" w:name="show_micrazpumbi_6"/>
      <w:r w:rsidR="00AD6E2D" w:rsidRPr="00C25E76">
        <w:rPr>
          <w:rtl/>
        </w:rPr>
        <w:t xml:space="preserve"> </w:t>
      </w:r>
      <w:r w:rsidRPr="00C25E76">
        <w:rPr>
          <w:rFonts w:hint="cs"/>
          <w:rtl/>
        </w:rPr>
        <w:t>תפורסם</w:t>
      </w:r>
      <w:r w:rsidRPr="00C25E76">
        <w:rPr>
          <w:rtl/>
        </w:rPr>
        <w:t xml:space="preserve"> </w:t>
      </w:r>
      <w:r w:rsidR="00AD6E2D" w:rsidRPr="00C25E76">
        <w:rPr>
          <w:rtl/>
        </w:rPr>
        <w:t>ב</w:t>
      </w:r>
      <w:r w:rsidR="00E15716" w:rsidRPr="00C25E76">
        <w:rPr>
          <w:rFonts w:hint="cs"/>
          <w:rtl/>
        </w:rPr>
        <w:t>דף המכרז</w:t>
      </w:r>
      <w:bookmarkEnd w:id="195"/>
      <w:r w:rsidR="00AD6E2D" w:rsidRPr="00C25E76">
        <w:rPr>
          <w:rtl/>
        </w:rPr>
        <w:t xml:space="preserve">. על מציע </w:t>
      </w:r>
      <w:r w:rsidR="00AD6E2D" w:rsidRPr="00C25E76">
        <w:rPr>
          <w:rFonts w:hint="eastAsia"/>
          <w:rtl/>
        </w:rPr>
        <w:t>האחריות</w:t>
      </w:r>
      <w:r w:rsidR="00AD6E2D" w:rsidRPr="00C25E76">
        <w:rPr>
          <w:rtl/>
        </w:rPr>
        <w:t xml:space="preserve"> להתעדכן ב</w:t>
      </w:r>
      <w:r w:rsidR="00AD6E2D" w:rsidRPr="00C25E76">
        <w:rPr>
          <w:rFonts w:hint="eastAsia"/>
          <w:rtl/>
        </w:rPr>
        <w:t>אופן</w:t>
      </w:r>
      <w:r w:rsidR="00AD6E2D" w:rsidRPr="00C25E76">
        <w:rPr>
          <w:rtl/>
        </w:rPr>
        <w:t xml:space="preserve"> </w:t>
      </w:r>
      <w:r w:rsidR="00AD6E2D" w:rsidRPr="00C25E76">
        <w:rPr>
          <w:rFonts w:hint="eastAsia"/>
          <w:rtl/>
        </w:rPr>
        <w:t>עצמאי</w:t>
      </w:r>
      <w:r w:rsidR="00AD6E2D" w:rsidRPr="00C25E76">
        <w:rPr>
          <w:rtl/>
        </w:rPr>
        <w:t xml:space="preserve"> </w:t>
      </w:r>
      <w:r w:rsidR="00AD6E2D" w:rsidRPr="00C25E76">
        <w:rPr>
          <w:rFonts w:hint="eastAsia"/>
          <w:rtl/>
        </w:rPr>
        <w:t>בהודעות</w:t>
      </w:r>
      <w:r w:rsidR="00AD6E2D" w:rsidRPr="00C25E76">
        <w:rPr>
          <w:rtl/>
        </w:rPr>
        <w:t xml:space="preserve"> </w:t>
      </w:r>
      <w:r w:rsidR="00AD6E2D" w:rsidRPr="00C25E76">
        <w:rPr>
          <w:rFonts w:hint="eastAsia"/>
          <w:rtl/>
        </w:rPr>
        <w:t>ו</w:t>
      </w:r>
      <w:r w:rsidR="00AD6E2D" w:rsidRPr="00C25E76">
        <w:rPr>
          <w:rtl/>
        </w:rPr>
        <w:t>עדכונים אשר יפורסמו כאמור בנוגע למכרז זה.</w:t>
      </w:r>
    </w:p>
    <w:p w14:paraId="4E7E620B" w14:textId="77777777" w:rsidR="00CE3C66" w:rsidRPr="00C25E76" w:rsidRDefault="002329F3" w:rsidP="006B4484">
      <w:pPr>
        <w:pStyle w:val="af4"/>
        <w:numPr>
          <w:ilvl w:val="2"/>
          <w:numId w:val="173"/>
        </w:numPr>
        <w:spacing w:before="120" w:after="120" w:line="360" w:lineRule="auto"/>
        <w:ind w:left="1759" w:hanging="709"/>
        <w:jc w:val="both"/>
        <w:rPr>
          <w:rtl/>
        </w:rPr>
      </w:pPr>
      <w:r w:rsidRPr="00C25E76">
        <w:rPr>
          <w:rFonts w:hint="cs"/>
          <w:rtl/>
        </w:rPr>
        <w:t xml:space="preserve">ההתקשרות עם הזוכה במכרז מותנית בקיומו של תקציב זמין. </w:t>
      </w:r>
      <w:r w:rsidR="008F2532" w:rsidRPr="00C25E76">
        <w:rPr>
          <w:rFonts w:hint="cs"/>
          <w:rtl/>
        </w:rPr>
        <w:t xml:space="preserve">אם </w:t>
      </w:r>
      <w:r w:rsidRPr="00C25E76">
        <w:rPr>
          <w:rFonts w:hint="cs"/>
          <w:rtl/>
        </w:rPr>
        <w:t xml:space="preserve">מסיבות תקציביות לא ניתן יהיה להתקשר עם הזוכה במכרז, רשאי </w:t>
      </w:r>
      <w:r w:rsidR="003E255E" w:rsidRPr="00C25E76">
        <w:rPr>
          <w:rFonts w:hint="cs"/>
          <w:rtl/>
        </w:rPr>
        <w:t>המזמין</w:t>
      </w:r>
      <w:r w:rsidRPr="00C25E76">
        <w:rPr>
          <w:rFonts w:hint="cs"/>
          <w:rtl/>
        </w:rPr>
        <w:t xml:space="preserve"> לבטל את המכרז.</w:t>
      </w:r>
    </w:p>
    <w:p w14:paraId="61842393" w14:textId="77777777" w:rsidR="00CE3C66" w:rsidRPr="00C25E76" w:rsidRDefault="002329F3" w:rsidP="006B4484">
      <w:pPr>
        <w:pStyle w:val="af4"/>
        <w:numPr>
          <w:ilvl w:val="2"/>
          <w:numId w:val="173"/>
        </w:numPr>
        <w:spacing w:before="120" w:after="120" w:line="360" w:lineRule="auto"/>
        <w:ind w:left="1759" w:hanging="709"/>
        <w:jc w:val="both"/>
        <w:rPr>
          <w:rtl/>
        </w:rPr>
      </w:pPr>
      <w:r w:rsidRPr="00C25E76">
        <w:rPr>
          <w:rtl/>
        </w:rPr>
        <w:t>המזמין לא יהיה חייב לפצות את המציעים במקרה של ביטול</w:t>
      </w:r>
      <w:r w:rsidRPr="00C25E76">
        <w:rPr>
          <w:rFonts w:hint="cs"/>
          <w:rtl/>
        </w:rPr>
        <w:t xml:space="preserve"> המכרז.</w:t>
      </w:r>
    </w:p>
    <w:p w14:paraId="2555A79B" w14:textId="77777777" w:rsidR="00322FCF" w:rsidRPr="007E53F4" w:rsidRDefault="002329F3" w:rsidP="00812534">
      <w:pPr>
        <w:pStyle w:val="2-"/>
        <w:tabs>
          <w:tab w:val="left" w:pos="1050"/>
        </w:tabs>
        <w:spacing w:before="120" w:after="120"/>
        <w:ind w:left="788" w:hanging="431"/>
        <w:rPr>
          <w:color w:val="080908"/>
          <w:rtl/>
        </w:rPr>
      </w:pPr>
      <w:bookmarkStart w:id="196" w:name="_Toc516503360"/>
      <w:bookmarkStart w:id="197" w:name="_Toc43400620"/>
      <w:bookmarkStart w:id="198" w:name="_Toc44931929"/>
      <w:bookmarkStart w:id="199" w:name="_Toc44932016"/>
      <w:r w:rsidRPr="007E53F4">
        <w:rPr>
          <w:color w:val="080908"/>
          <w:rtl/>
        </w:rPr>
        <w:t>הוצאות</w:t>
      </w:r>
      <w:bookmarkEnd w:id="196"/>
      <w:bookmarkEnd w:id="197"/>
      <w:bookmarkEnd w:id="198"/>
      <w:bookmarkEnd w:id="199"/>
      <w:r w:rsidRPr="007E53F4">
        <w:rPr>
          <w:color w:val="080908"/>
          <w:rtl/>
        </w:rPr>
        <w:t xml:space="preserve"> </w:t>
      </w:r>
    </w:p>
    <w:p w14:paraId="620B99AF" w14:textId="77777777" w:rsidR="004A7CFB" w:rsidRPr="00C25E76" w:rsidRDefault="002329F3" w:rsidP="00812534">
      <w:pPr>
        <w:pStyle w:val="af4"/>
        <w:numPr>
          <w:ilvl w:val="0"/>
          <w:numId w:val="106"/>
        </w:numPr>
        <w:spacing w:before="120" w:after="120" w:line="360" w:lineRule="auto"/>
        <w:ind w:left="2041" w:hanging="992"/>
        <w:jc w:val="both"/>
        <w:rPr>
          <w:rtl/>
        </w:rPr>
      </w:pPr>
      <w:r w:rsidRPr="00C25E76">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213A723" w14:textId="77777777" w:rsidR="001015D6" w:rsidRPr="00C25E76" w:rsidRDefault="002329F3" w:rsidP="00812534">
      <w:pPr>
        <w:pStyle w:val="af4"/>
        <w:numPr>
          <w:ilvl w:val="0"/>
          <w:numId w:val="106"/>
        </w:numPr>
        <w:spacing w:before="120" w:after="120" w:line="360" w:lineRule="auto"/>
        <w:ind w:left="2041" w:hanging="992"/>
        <w:jc w:val="both"/>
        <w:rPr>
          <w:rtl/>
        </w:rPr>
      </w:pPr>
      <w:r w:rsidRPr="00C25E76">
        <w:rPr>
          <w:rtl/>
        </w:rPr>
        <w:t>המציע</w:t>
      </w:r>
      <w:r w:rsidR="00CB2AEF" w:rsidRPr="00C25E76">
        <w:rPr>
          <w:rFonts w:hint="cs"/>
          <w:rtl/>
        </w:rPr>
        <w:t>ים</w:t>
      </w:r>
      <w:r w:rsidRPr="00C25E76">
        <w:rPr>
          <w:rtl/>
        </w:rPr>
        <w:t xml:space="preserve"> לא יהי</w:t>
      </w:r>
      <w:r w:rsidR="00CB2AEF" w:rsidRPr="00C25E76">
        <w:rPr>
          <w:rFonts w:hint="cs"/>
          <w:rtl/>
        </w:rPr>
        <w:t>ו</w:t>
      </w:r>
      <w:r w:rsidRPr="00C25E76">
        <w:rPr>
          <w:rtl/>
        </w:rPr>
        <w:t xml:space="preserve"> זכאי</w:t>
      </w:r>
      <w:r w:rsidR="00CB2AEF" w:rsidRPr="00C25E76">
        <w:rPr>
          <w:rFonts w:hint="cs"/>
          <w:rtl/>
        </w:rPr>
        <w:t>ם</w:t>
      </w:r>
      <w:r w:rsidRPr="00C25E76">
        <w:rPr>
          <w:rtl/>
        </w:rPr>
        <w:t xml:space="preserve"> להחזר הוצאות או לפיצוי כלשהו בקשר עם המכרז, לרבות במקרה של הפסקתו, עיכובו, שינוי תנאיו או ביטולו. </w:t>
      </w:r>
    </w:p>
    <w:p w14:paraId="76FFDE60" w14:textId="77777777" w:rsidR="00377479" w:rsidRPr="007E53F4" w:rsidRDefault="002329F3" w:rsidP="00C36131">
      <w:pPr>
        <w:pStyle w:val="2-"/>
        <w:tabs>
          <w:tab w:val="left" w:pos="1050"/>
        </w:tabs>
        <w:spacing w:before="120" w:after="120"/>
        <w:ind w:left="788" w:hanging="431"/>
        <w:rPr>
          <w:color w:val="080908"/>
          <w:rtl/>
        </w:rPr>
      </w:pPr>
      <w:bookmarkStart w:id="200" w:name="_Toc516503361"/>
      <w:bookmarkStart w:id="201" w:name="_Toc43400621"/>
      <w:bookmarkStart w:id="202" w:name="_Toc44931930"/>
      <w:bookmarkStart w:id="203" w:name="_Toc44932017"/>
      <w:r w:rsidRPr="007E53F4">
        <w:rPr>
          <w:color w:val="080908"/>
          <w:rtl/>
        </w:rPr>
        <w:t>סמכות השיפוט</w:t>
      </w:r>
      <w:bookmarkEnd w:id="200"/>
      <w:bookmarkEnd w:id="201"/>
      <w:bookmarkEnd w:id="202"/>
      <w:bookmarkEnd w:id="203"/>
    </w:p>
    <w:p w14:paraId="51030209" w14:textId="079BF421" w:rsidR="001015D6" w:rsidRPr="00C25E76" w:rsidRDefault="002329F3" w:rsidP="006B4484">
      <w:pPr>
        <w:pStyle w:val="af4"/>
        <w:numPr>
          <w:ilvl w:val="2"/>
          <w:numId w:val="174"/>
        </w:numPr>
        <w:spacing w:before="120" w:after="120" w:line="360" w:lineRule="auto"/>
        <w:ind w:left="1759"/>
        <w:jc w:val="both"/>
        <w:rPr>
          <w:rtl/>
        </w:rPr>
      </w:pPr>
      <w:r w:rsidRPr="00C25E76">
        <w:rPr>
          <w:rtl/>
        </w:rPr>
        <w:t>סמכות השיפוט בכל הקשור לנושאים ועניינים הנוגעים למכרז, או בכל תביעה הנובעת מה</w:t>
      </w:r>
      <w:r w:rsidR="004A7CFB" w:rsidRPr="00C25E76">
        <w:rPr>
          <w:rFonts w:hint="cs"/>
          <w:rtl/>
        </w:rPr>
        <w:t>מכרז</w:t>
      </w:r>
      <w:r w:rsidRPr="00C25E76">
        <w:rPr>
          <w:rtl/>
        </w:rPr>
        <w:t xml:space="preserve"> </w:t>
      </w:r>
      <w:r w:rsidR="004A7CFB" w:rsidRPr="00C25E76">
        <w:rPr>
          <w:rFonts w:hint="cs"/>
          <w:rtl/>
        </w:rPr>
        <w:t>ומ</w:t>
      </w:r>
      <w:r w:rsidRPr="00C25E76">
        <w:rPr>
          <w:rtl/>
        </w:rPr>
        <w:t>ניהולו, תהיה אך ורק בבתי המשפט</w:t>
      </w:r>
      <w:r w:rsidR="00B243C0" w:rsidRPr="00C25E76">
        <w:rPr>
          <w:rFonts w:hint="cs"/>
          <w:rtl/>
        </w:rPr>
        <w:t xml:space="preserve"> במקום בו יושבת ועדת המכרזים של המזמין</w:t>
      </w:r>
      <w:r w:rsidRPr="00C25E76">
        <w:rPr>
          <w:rtl/>
        </w:rPr>
        <w:t>.</w:t>
      </w:r>
    </w:p>
    <w:p w14:paraId="7B71E22A" w14:textId="77777777" w:rsidR="00377479" w:rsidRPr="007E53F4" w:rsidRDefault="002329F3" w:rsidP="00C36131">
      <w:pPr>
        <w:pStyle w:val="2-"/>
        <w:tabs>
          <w:tab w:val="left" w:pos="1050"/>
        </w:tabs>
        <w:spacing w:before="120" w:after="120"/>
        <w:ind w:left="788" w:hanging="431"/>
        <w:rPr>
          <w:color w:val="080908"/>
          <w:rtl/>
        </w:rPr>
      </w:pPr>
      <w:bookmarkStart w:id="204" w:name="_Toc516503362"/>
      <w:bookmarkStart w:id="205" w:name="_Toc43400622"/>
      <w:bookmarkStart w:id="206" w:name="_Toc44931931"/>
      <w:bookmarkStart w:id="207" w:name="_Toc44932018"/>
      <w:r w:rsidRPr="007E53F4">
        <w:rPr>
          <w:rFonts w:hint="eastAsia"/>
          <w:color w:val="080908"/>
          <w:rtl/>
        </w:rPr>
        <w:t>סודיות</w:t>
      </w:r>
      <w:r w:rsidRPr="007E53F4">
        <w:rPr>
          <w:color w:val="080908"/>
          <w:rtl/>
        </w:rPr>
        <w:t xml:space="preserve"> </w:t>
      </w:r>
      <w:r w:rsidRPr="007E53F4">
        <w:rPr>
          <w:rFonts w:hint="eastAsia"/>
          <w:color w:val="080908"/>
          <w:rtl/>
        </w:rPr>
        <w:t>ההצעה</w:t>
      </w:r>
      <w:r w:rsidRPr="007E53F4">
        <w:rPr>
          <w:color w:val="080908"/>
          <w:rtl/>
        </w:rPr>
        <w:t xml:space="preserve"> </w:t>
      </w:r>
      <w:r w:rsidRPr="007E53F4">
        <w:rPr>
          <w:rFonts w:hint="eastAsia"/>
          <w:color w:val="080908"/>
          <w:rtl/>
        </w:rPr>
        <w:t>וזכות</w:t>
      </w:r>
      <w:r w:rsidRPr="007E53F4">
        <w:rPr>
          <w:color w:val="080908"/>
          <w:rtl/>
        </w:rPr>
        <w:t xml:space="preserve"> </w:t>
      </w:r>
      <w:r w:rsidRPr="007E53F4">
        <w:rPr>
          <w:rFonts w:hint="eastAsia"/>
          <w:color w:val="080908"/>
          <w:rtl/>
        </w:rPr>
        <w:t>העיון</w:t>
      </w:r>
      <w:bookmarkEnd w:id="204"/>
      <w:bookmarkEnd w:id="205"/>
      <w:bookmarkEnd w:id="206"/>
      <w:bookmarkEnd w:id="207"/>
    </w:p>
    <w:p w14:paraId="5AFE6FB9" w14:textId="7C0AAE26" w:rsidR="0013061D" w:rsidRPr="00C25E76" w:rsidRDefault="002329F3" w:rsidP="006B4484">
      <w:pPr>
        <w:pStyle w:val="af4"/>
        <w:numPr>
          <w:ilvl w:val="2"/>
          <w:numId w:val="175"/>
        </w:numPr>
        <w:spacing w:before="120" w:after="120" w:line="360" w:lineRule="auto"/>
        <w:ind w:left="1759"/>
        <w:jc w:val="both"/>
        <w:rPr>
          <w:rtl/>
        </w:rPr>
      </w:pPr>
      <w:r w:rsidRPr="00C25E76">
        <w:rPr>
          <w:rFonts w:hint="cs"/>
          <w:rtl/>
        </w:rPr>
        <w:t>בכפוף לחובות המזמין על פי דין,</w:t>
      </w:r>
      <w:r w:rsidR="00377479" w:rsidRPr="00C25E76">
        <w:rPr>
          <w:rtl/>
        </w:rPr>
        <w:t xml:space="preserve"> </w:t>
      </w:r>
      <w:r w:rsidR="00361FDC" w:rsidRPr="00C25E76">
        <w:rPr>
          <w:rFonts w:hint="cs"/>
          <w:rtl/>
        </w:rPr>
        <w:t>המזמין</w:t>
      </w:r>
      <w:r w:rsidRPr="00C25E76">
        <w:rPr>
          <w:rtl/>
        </w:rPr>
        <w:t xml:space="preserve"> מתחייב שלא לגלות תוכן ההצעה לצד שלישי </w:t>
      </w:r>
      <w:r w:rsidRPr="00C25E76">
        <w:rPr>
          <w:rFonts w:hint="cs"/>
          <w:rtl/>
        </w:rPr>
        <w:t xml:space="preserve">שאינו מעובדי </w:t>
      </w:r>
      <w:r w:rsidR="00361FDC" w:rsidRPr="00C25E76">
        <w:rPr>
          <w:rFonts w:hint="cs"/>
          <w:rtl/>
        </w:rPr>
        <w:t>המזמין</w:t>
      </w:r>
      <w:r w:rsidRPr="00C25E76">
        <w:rPr>
          <w:rFonts w:hint="cs"/>
          <w:rtl/>
        </w:rPr>
        <w:t xml:space="preserve"> או</w:t>
      </w:r>
      <w:r w:rsidRPr="00C25E76">
        <w:rPr>
          <w:rtl/>
        </w:rPr>
        <w:t xml:space="preserve"> יועצים המועסקים על ידו</w:t>
      </w:r>
      <w:r w:rsidRPr="00C25E76">
        <w:rPr>
          <w:rFonts w:hint="cs"/>
          <w:rtl/>
        </w:rPr>
        <w:t xml:space="preserve"> </w:t>
      </w:r>
      <w:r w:rsidR="00F575B7" w:rsidRPr="00C25E76">
        <w:rPr>
          <w:rFonts w:hint="cs"/>
          <w:rtl/>
        </w:rPr>
        <w:t xml:space="preserve">ונותנים לו שירות </w:t>
      </w:r>
      <w:r w:rsidRPr="00C25E76">
        <w:rPr>
          <w:rFonts w:hint="cs"/>
          <w:rtl/>
        </w:rPr>
        <w:t>לצורך המכרז,</w:t>
      </w:r>
      <w:r w:rsidRPr="00C25E76">
        <w:rPr>
          <w:rtl/>
        </w:rPr>
        <w:t xml:space="preserve"> אשר גם עליהם תחול חובת הסודיות ואי השימוש בהצע</w:t>
      </w:r>
      <w:r w:rsidRPr="00C25E76">
        <w:rPr>
          <w:rFonts w:hint="cs"/>
          <w:rtl/>
        </w:rPr>
        <w:t>ו</w:t>
      </w:r>
      <w:r w:rsidRPr="00C25E76">
        <w:rPr>
          <w:rtl/>
        </w:rPr>
        <w:t xml:space="preserve">ת </w:t>
      </w:r>
      <w:r w:rsidRPr="00C25E76">
        <w:rPr>
          <w:rFonts w:hint="cs"/>
          <w:rtl/>
        </w:rPr>
        <w:t>שהוגשו במכרז</w:t>
      </w:r>
      <w:r w:rsidRPr="00C25E76">
        <w:rPr>
          <w:rtl/>
        </w:rPr>
        <w:t xml:space="preserve"> אלא לצורכי ה</w:t>
      </w:r>
      <w:r w:rsidR="00E84A3E" w:rsidRPr="00C25E76">
        <w:rPr>
          <w:rFonts w:hint="cs"/>
          <w:rtl/>
        </w:rPr>
        <w:t>מכרז</w:t>
      </w:r>
      <w:r w:rsidRPr="00C25E76">
        <w:rPr>
          <w:rtl/>
        </w:rPr>
        <w:t xml:space="preserve"> בלבד</w:t>
      </w:r>
      <w:r w:rsidRPr="00C25E76">
        <w:rPr>
          <w:rFonts w:hint="cs"/>
          <w:rtl/>
        </w:rPr>
        <w:t>.</w:t>
      </w:r>
      <w:r w:rsidR="00525EFB" w:rsidRPr="00C25E76">
        <w:rPr>
          <w:rFonts w:hint="cs"/>
          <w:rtl/>
        </w:rPr>
        <w:t xml:space="preserve"> </w:t>
      </w:r>
    </w:p>
    <w:p w14:paraId="6E10FFD2" w14:textId="77777777" w:rsidR="003F5764" w:rsidRPr="00C25E76" w:rsidRDefault="002329F3" w:rsidP="006B4484">
      <w:pPr>
        <w:pStyle w:val="af4"/>
        <w:numPr>
          <w:ilvl w:val="2"/>
          <w:numId w:val="175"/>
        </w:numPr>
        <w:spacing w:before="120" w:after="120" w:line="360" w:lineRule="auto"/>
        <w:ind w:left="1759"/>
        <w:jc w:val="both"/>
      </w:pPr>
      <w:r w:rsidRPr="00C25E76">
        <w:rPr>
          <w:rFonts w:hint="cs"/>
          <w:rtl/>
        </w:rPr>
        <w:t xml:space="preserve">יחד עם זאת, </w:t>
      </w:r>
      <w:r w:rsidR="0013061D" w:rsidRPr="00C25E76">
        <w:rPr>
          <w:rtl/>
        </w:rPr>
        <w:t>בהתאם ל</w:t>
      </w:r>
      <w:r w:rsidRPr="00C25E76">
        <w:rPr>
          <w:rFonts w:hint="cs"/>
          <w:rtl/>
        </w:rPr>
        <w:t>תקנה 21(ה) ל</w:t>
      </w:r>
      <w:r w:rsidR="0013061D" w:rsidRPr="00C25E76">
        <w:rPr>
          <w:rtl/>
        </w:rPr>
        <w:t xml:space="preserve">תקנות חוק </w:t>
      </w:r>
      <w:r w:rsidR="00910BC4" w:rsidRPr="00C25E76">
        <w:rPr>
          <w:rFonts w:hint="cs"/>
          <w:rtl/>
        </w:rPr>
        <w:t xml:space="preserve">חובת </w:t>
      </w:r>
      <w:r w:rsidR="0013061D" w:rsidRPr="00C25E76">
        <w:rPr>
          <w:rtl/>
        </w:rPr>
        <w:t>המכרזים</w:t>
      </w:r>
      <w:r w:rsidR="00910BC4" w:rsidRPr="00C25E76">
        <w:rPr>
          <w:rFonts w:hint="cs"/>
          <w:rtl/>
        </w:rPr>
        <w:t>,</w:t>
      </w:r>
      <w:r w:rsidR="0013061D" w:rsidRPr="00C25E76">
        <w:rPr>
          <w:rtl/>
        </w:rPr>
        <w:t xml:space="preserve"> מ</w:t>
      </w:r>
      <w:r w:rsidR="0013061D" w:rsidRPr="00C25E76">
        <w:rPr>
          <w:rFonts w:hint="cs"/>
          <w:rtl/>
        </w:rPr>
        <w:t>ציע</w:t>
      </w:r>
      <w:r w:rsidR="0013061D" w:rsidRPr="00C25E76">
        <w:rPr>
          <w:rtl/>
        </w:rPr>
        <w:t>ים במכרז רשאים לבקש לעיין בהצע</w:t>
      </w:r>
      <w:r w:rsidR="0013061D" w:rsidRPr="00C25E76">
        <w:rPr>
          <w:rFonts w:hint="cs"/>
          <w:rtl/>
        </w:rPr>
        <w:t>ה</w:t>
      </w:r>
      <w:r w:rsidR="0013061D" w:rsidRPr="00C25E76">
        <w:rPr>
          <w:rtl/>
        </w:rPr>
        <w:t xml:space="preserve"> ז</w:t>
      </w:r>
      <w:r w:rsidR="0013061D" w:rsidRPr="00C25E76">
        <w:rPr>
          <w:rFonts w:hint="cs"/>
          <w:rtl/>
        </w:rPr>
        <w:t>ו</w:t>
      </w:r>
      <w:r w:rsidR="0013061D" w:rsidRPr="00C25E76">
        <w:rPr>
          <w:rtl/>
        </w:rPr>
        <w:t>כ</w:t>
      </w:r>
      <w:r w:rsidR="0013061D" w:rsidRPr="00C25E76">
        <w:rPr>
          <w:rFonts w:hint="cs"/>
          <w:rtl/>
        </w:rPr>
        <w:t>ה</w:t>
      </w:r>
      <w:r w:rsidRPr="00C25E76">
        <w:rPr>
          <w:rFonts w:hint="cs"/>
          <w:rtl/>
        </w:rPr>
        <w:t xml:space="preserve">, וכן </w:t>
      </w:r>
      <w:r w:rsidR="001820B3" w:rsidRPr="00C25E76">
        <w:rPr>
          <w:rFonts w:hint="cs"/>
          <w:rtl/>
        </w:rPr>
        <w:t>בפרוטוקולים של ועדת המכרזים ו</w:t>
      </w:r>
      <w:r w:rsidRPr="00C25E76">
        <w:rPr>
          <w:rFonts w:hint="cs"/>
          <w:rtl/>
        </w:rPr>
        <w:t>במסמכים נוספים הקשורים במכרז</w:t>
      </w:r>
      <w:r w:rsidR="00910BC4" w:rsidRPr="00C25E76">
        <w:rPr>
          <w:rFonts w:hint="cs"/>
          <w:rtl/>
        </w:rPr>
        <w:t xml:space="preserve"> (או חלקם)</w:t>
      </w:r>
      <w:r w:rsidR="001820B3" w:rsidRPr="00C25E76">
        <w:rPr>
          <w:rFonts w:hint="cs"/>
          <w:rtl/>
        </w:rPr>
        <w:t>,</w:t>
      </w:r>
      <w:r w:rsidRPr="00C25E76">
        <w:rPr>
          <w:rFonts w:hint="cs"/>
          <w:rtl/>
        </w:rPr>
        <w:t xml:space="preserve"> </w:t>
      </w:r>
      <w:r w:rsidR="00DE2E56" w:rsidRPr="00C25E76">
        <w:rPr>
          <w:rFonts w:hint="cs"/>
          <w:rtl/>
        </w:rPr>
        <w:t>מלבד</w:t>
      </w:r>
      <w:r w:rsidR="001820B3" w:rsidRPr="00C25E76">
        <w:rPr>
          <w:rFonts w:hint="cs"/>
          <w:rtl/>
        </w:rPr>
        <w:t xml:space="preserve"> החריגים </w:t>
      </w:r>
      <w:proofErr w:type="spellStart"/>
      <w:r w:rsidR="001820B3" w:rsidRPr="00C25E76">
        <w:rPr>
          <w:rFonts w:hint="cs"/>
          <w:rtl/>
        </w:rPr>
        <w:t>המנוים</w:t>
      </w:r>
      <w:proofErr w:type="spellEnd"/>
      <w:r w:rsidR="001820B3" w:rsidRPr="00C25E76">
        <w:rPr>
          <w:rFonts w:hint="cs"/>
          <w:rtl/>
        </w:rPr>
        <w:t xml:space="preserve"> בתקנה, ובכלל זה</w:t>
      </w:r>
      <w:r w:rsidRPr="00C25E76">
        <w:rPr>
          <w:rFonts w:hint="cs"/>
          <w:rtl/>
        </w:rPr>
        <w:t xml:space="preserve"> במסמכים שהם בגדר סוד מסחרי או מקצועי, או שעלולים לפגוע בביטחון המדינה, יחסי החוץ שלה, </w:t>
      </w:r>
      <w:proofErr w:type="spellStart"/>
      <w:r w:rsidRPr="00C25E76">
        <w:rPr>
          <w:rFonts w:hint="cs"/>
          <w:rtl/>
        </w:rPr>
        <w:t>כלכלתה</w:t>
      </w:r>
      <w:proofErr w:type="spellEnd"/>
      <w:r w:rsidRPr="00C25E76">
        <w:rPr>
          <w:rFonts w:hint="cs"/>
          <w:rtl/>
        </w:rPr>
        <w:t xml:space="preserve"> וביטחון הציבור</w:t>
      </w:r>
      <w:r w:rsidR="0013061D" w:rsidRPr="00C25E76">
        <w:rPr>
          <w:rFonts w:hint="cs"/>
          <w:rtl/>
        </w:rPr>
        <w:t>.</w:t>
      </w:r>
    </w:p>
    <w:p w14:paraId="1D32FF8C" w14:textId="77777777" w:rsidR="003F5764" w:rsidRPr="00C25E76" w:rsidRDefault="002329F3" w:rsidP="006B4484">
      <w:pPr>
        <w:pStyle w:val="af4"/>
        <w:numPr>
          <w:ilvl w:val="2"/>
          <w:numId w:val="175"/>
        </w:numPr>
        <w:spacing w:before="120" w:after="120" w:line="360" w:lineRule="auto"/>
        <w:ind w:left="1759"/>
        <w:jc w:val="both"/>
        <w:rPr>
          <w:rtl/>
        </w:rPr>
      </w:pPr>
      <w:r w:rsidRPr="00C25E76">
        <w:rPr>
          <w:rFonts w:hint="cs"/>
          <w:rtl/>
        </w:rPr>
        <w:t xml:space="preserve">בהתאם לאמור בתקנות </w:t>
      </w:r>
      <w:hyperlink r:id="rId31" w:tooltip="תקנות מידע פלילי במכרזים כפי שמופיעות במרשם הפלילי" w:history="1">
        <w:r w:rsidR="003F5764" w:rsidRPr="00C25E76">
          <w:rPr>
            <w:rStyle w:val="Hyperlink"/>
            <w:rtl/>
          </w:rPr>
          <w:t xml:space="preserve">המידע הפלילי ותקנת השבים </w:t>
        </w:r>
        <w:r w:rsidR="003F5764" w:rsidRPr="00C25E76">
          <w:rPr>
            <w:rStyle w:val="Hyperlink"/>
            <w:rFonts w:hint="cs"/>
            <w:rtl/>
          </w:rPr>
          <w:t>(</w:t>
        </w:r>
        <w:r w:rsidR="003F5764" w:rsidRPr="00C25E76">
          <w:rPr>
            <w:rStyle w:val="Hyperlink"/>
            <w:rtl/>
          </w:rPr>
          <w:t>מסירת מידע מהמרשם הפלילי לשם התקשרות בחוזה לביצוע</w:t>
        </w:r>
        <w:r w:rsidR="003F5764" w:rsidRPr="00C25E76">
          <w:rPr>
            <w:rStyle w:val="Hyperlink"/>
            <w:rFonts w:hint="cs"/>
            <w:rtl/>
          </w:rPr>
          <w:t xml:space="preserve"> </w:t>
        </w:r>
        <w:r w:rsidR="003F5764" w:rsidRPr="00C25E76">
          <w:rPr>
            <w:rStyle w:val="Hyperlink"/>
            <w:rtl/>
          </w:rPr>
          <w:t>עסקה במסגרת מכרז</w:t>
        </w:r>
        <w:r w:rsidR="003F5764" w:rsidRPr="00C25E76">
          <w:rPr>
            <w:rStyle w:val="Hyperlink"/>
            <w:rFonts w:hint="cs"/>
            <w:rtl/>
          </w:rPr>
          <w:t>)</w:t>
        </w:r>
        <w:r w:rsidR="003F5764" w:rsidRPr="00C25E76">
          <w:rPr>
            <w:rStyle w:val="Hyperlink"/>
            <w:rtl/>
          </w:rPr>
          <w:t>, התשפ"ה</w:t>
        </w:r>
        <w:r w:rsidR="003F5764" w:rsidRPr="00C25E76">
          <w:rPr>
            <w:rStyle w:val="Hyperlink"/>
            <w:rFonts w:hint="cs"/>
            <w:rtl/>
          </w:rPr>
          <w:t>-</w:t>
        </w:r>
        <w:r w:rsidR="003F5764" w:rsidRPr="00C25E76">
          <w:rPr>
            <w:rStyle w:val="Hyperlink"/>
            <w:rtl/>
          </w:rPr>
          <w:t>2025</w:t>
        </w:r>
      </w:hyperlink>
      <w:r w:rsidRPr="00C25E76">
        <w:rPr>
          <w:rFonts w:hint="cs"/>
          <w:rtl/>
        </w:rPr>
        <w:t xml:space="preserve"> ("</w:t>
      </w:r>
      <w:r w:rsidRPr="00BB0424">
        <w:rPr>
          <w:rFonts w:hint="cs"/>
          <w:b/>
          <w:bCs/>
          <w:rtl/>
        </w:rPr>
        <w:t>תקנות מידע פלילי במכרזים</w:t>
      </w:r>
      <w:r w:rsidRPr="00C25E76">
        <w:rPr>
          <w:rFonts w:hint="cs"/>
          <w:rtl/>
        </w:rPr>
        <w:t xml:space="preserve">"), אשר הותקנו מכוח </w:t>
      </w:r>
      <w:hyperlink r:id="rId32" w:tooltip="חוק המידע הפלילי ותקנת השבים, תשע&quot;ט-2019" w:history="1">
        <w:r w:rsidR="003F5764" w:rsidRPr="00C25E76">
          <w:rPr>
            <w:rStyle w:val="Hyperlink"/>
            <w:rtl/>
          </w:rPr>
          <w:t xml:space="preserve">חוק המידע הפלילי ותקנת </w:t>
        </w:r>
        <w:r w:rsidR="003F5764" w:rsidRPr="00C25E76">
          <w:rPr>
            <w:rStyle w:val="Hyperlink"/>
            <w:rtl/>
          </w:rPr>
          <w:lastRenderedPageBreak/>
          <w:t>השבים, תשע"ט-2019</w:t>
        </w:r>
      </w:hyperlink>
      <w:r w:rsidRPr="00C25E76">
        <w:rPr>
          <w:rFonts w:hint="cs"/>
          <w:rtl/>
        </w:rPr>
        <w:t xml:space="preserve">, מובהר כי ועדת המכרזים לא תחשוף מידע פלילי של מציע במסגרת בקשה לעיון בהצעות במכרז, לרבות את עצם קיומו. </w:t>
      </w:r>
    </w:p>
    <w:p w14:paraId="488252D5" w14:textId="77777777" w:rsidR="00C26BFA" w:rsidRPr="00C25E76" w:rsidRDefault="002329F3" w:rsidP="006B4484">
      <w:pPr>
        <w:pStyle w:val="af4"/>
        <w:numPr>
          <w:ilvl w:val="2"/>
          <w:numId w:val="175"/>
        </w:numPr>
        <w:spacing w:before="120" w:after="120" w:line="360" w:lineRule="auto"/>
        <w:ind w:left="1759"/>
        <w:jc w:val="both"/>
        <w:rPr>
          <w:rtl/>
        </w:rPr>
      </w:pPr>
      <w:r w:rsidRPr="00C25E76">
        <w:rPr>
          <w:rtl/>
        </w:rPr>
        <w:t xml:space="preserve">אם ברצון מציע למנוע עיון בסעיפים </w:t>
      </w:r>
      <w:r w:rsidRPr="00C25E76">
        <w:rPr>
          <w:rFonts w:hint="cs"/>
          <w:rtl/>
        </w:rPr>
        <w:t>ש</w:t>
      </w:r>
      <w:r w:rsidRPr="00C25E76">
        <w:rPr>
          <w:rtl/>
        </w:rPr>
        <w:t>ל הצעתו בשל טענה לסוד מסחרי</w:t>
      </w:r>
      <w:r w:rsidRPr="00C25E76">
        <w:rPr>
          <w:rFonts w:hint="cs"/>
          <w:rtl/>
        </w:rPr>
        <w:t>,</w:t>
      </w:r>
      <w:r w:rsidRPr="00C25E76">
        <w:rPr>
          <w:rtl/>
        </w:rPr>
        <w:t xml:space="preserve"> סוד מקצועי,</w:t>
      </w:r>
      <w:r w:rsidRPr="00C25E76">
        <w:rPr>
          <w:rFonts w:hint="cs"/>
          <w:rtl/>
        </w:rPr>
        <w:t xml:space="preserve"> או כל טעם אחר המוזכר בתקנות חובת המכרזים</w:t>
      </w:r>
      <w:r w:rsidRPr="00C25E76">
        <w:rPr>
          <w:rtl/>
        </w:rPr>
        <w:t xml:space="preserve"> עליו לציין </w:t>
      </w:r>
      <w:r w:rsidRPr="00C25E76">
        <w:rPr>
          <w:rFonts w:hint="cs"/>
          <w:rtl/>
        </w:rPr>
        <w:t xml:space="preserve">זאת באופן מפורש </w:t>
      </w:r>
      <w:r w:rsidRPr="00C25E76">
        <w:rPr>
          <w:rtl/>
        </w:rPr>
        <w:t>בחוברת ההצעה</w:t>
      </w:r>
      <w:r w:rsidRPr="00C25E76">
        <w:rPr>
          <w:rFonts w:hint="cs"/>
          <w:rtl/>
        </w:rPr>
        <w:t xml:space="preserve"> (פרק ב), במקום המיועד לכך.</w:t>
      </w:r>
      <w:r w:rsidR="00B11972" w:rsidRPr="00C25E76">
        <w:rPr>
          <w:rFonts w:hint="cs"/>
          <w:rtl/>
        </w:rPr>
        <w:t xml:space="preserve"> </w:t>
      </w:r>
      <w:r w:rsidR="00B11972" w:rsidRPr="00C25E76">
        <w:rPr>
          <w:rtl/>
        </w:rPr>
        <w:t>מובהר כי לא יהא בעצם הבקשה כדי למנוע עיון בסעיפי</w:t>
      </w:r>
      <w:r w:rsidR="00B11972" w:rsidRPr="00C25E76">
        <w:rPr>
          <w:rFonts w:hint="cs"/>
          <w:rtl/>
        </w:rPr>
        <w:t>ם הרלוונטיים</w:t>
      </w:r>
      <w:r w:rsidR="00B11972" w:rsidRPr="00C25E76">
        <w:rPr>
          <w:rtl/>
        </w:rPr>
        <w:t xml:space="preserve">, </w:t>
      </w:r>
      <w:r w:rsidR="00B11972" w:rsidRPr="00C25E76">
        <w:rPr>
          <w:rFonts w:hint="cs"/>
          <w:rtl/>
        </w:rPr>
        <w:t>והחלטה בנושא תתקבל על ידי</w:t>
      </w:r>
      <w:r w:rsidR="00B11972" w:rsidRPr="00C25E76">
        <w:rPr>
          <w:rtl/>
        </w:rPr>
        <w:t xml:space="preserve"> ועדת המכרזים </w:t>
      </w:r>
      <w:r w:rsidR="00B11972" w:rsidRPr="00C25E76">
        <w:rPr>
          <w:rFonts w:hint="cs"/>
          <w:rtl/>
        </w:rPr>
        <w:t xml:space="preserve">של המזמין. </w:t>
      </w:r>
      <w:r w:rsidRPr="00C25E76">
        <w:rPr>
          <w:rFonts w:hint="cs"/>
          <w:rtl/>
        </w:rPr>
        <w:t xml:space="preserve"> </w:t>
      </w:r>
      <w:r w:rsidR="008B27AC" w:rsidRPr="00C25E76">
        <w:rPr>
          <w:rFonts w:hint="cs"/>
          <w:rtl/>
        </w:rPr>
        <w:t xml:space="preserve">מובהר </w:t>
      </w:r>
      <w:r w:rsidR="00322FCF" w:rsidRPr="00C25E76">
        <w:rPr>
          <w:rtl/>
        </w:rPr>
        <w:t xml:space="preserve">כי </w:t>
      </w:r>
      <w:r w:rsidR="00322FCF" w:rsidRPr="00C25E76">
        <w:rPr>
          <w:rFonts w:hint="cs"/>
          <w:rtl/>
        </w:rPr>
        <w:t xml:space="preserve">מחיר ההצעה אינו בגדר סוד מסחרי או מקצועי. </w:t>
      </w:r>
    </w:p>
    <w:p w14:paraId="4AB09F54" w14:textId="77777777" w:rsidR="00295B6A" w:rsidRPr="00C25E76" w:rsidRDefault="002329F3" w:rsidP="006B4484">
      <w:pPr>
        <w:pStyle w:val="af4"/>
        <w:numPr>
          <w:ilvl w:val="2"/>
          <w:numId w:val="175"/>
        </w:numPr>
        <w:spacing w:before="120" w:after="120" w:line="360" w:lineRule="auto"/>
        <w:ind w:left="1759"/>
        <w:jc w:val="both"/>
        <w:rPr>
          <w:rtl/>
        </w:rPr>
      </w:pPr>
      <w:r w:rsidRPr="00C25E76">
        <w:rPr>
          <w:rFonts w:hint="cs"/>
          <w:rtl/>
        </w:rPr>
        <w:t>מציע שטען שחלק מסוים מהצעתו ה</w:t>
      </w:r>
      <w:r w:rsidR="00BC561A" w:rsidRPr="00C25E76">
        <w:rPr>
          <w:rFonts w:hint="cs"/>
          <w:rtl/>
        </w:rPr>
        <w:t>ו</w:t>
      </w:r>
      <w:r w:rsidRPr="00C25E76">
        <w:rPr>
          <w:rFonts w:hint="cs"/>
          <w:rtl/>
        </w:rPr>
        <w:t>א סוד מסחרי או מקצועי, יהיה מנוע מלדרוש לעיין בחלק זה של ההצעה הזוכה במכרז.</w:t>
      </w:r>
    </w:p>
    <w:p w14:paraId="74DD2D35" w14:textId="77777777" w:rsidR="00E81F28" w:rsidRPr="00C25E76" w:rsidRDefault="002329F3" w:rsidP="006B4484">
      <w:pPr>
        <w:pStyle w:val="af4"/>
        <w:numPr>
          <w:ilvl w:val="2"/>
          <w:numId w:val="175"/>
        </w:numPr>
        <w:spacing w:before="120" w:after="120" w:line="360" w:lineRule="auto"/>
        <w:ind w:left="1759"/>
        <w:jc w:val="both"/>
        <w:rPr>
          <w:rtl/>
        </w:rPr>
      </w:pPr>
      <w:r w:rsidRPr="00C25E76">
        <w:rPr>
          <w:rFonts w:hint="cs"/>
          <w:rtl/>
        </w:rPr>
        <w:t>בכפוף לאמור לעיל, בהשתתפותו במכרז</w:t>
      </w:r>
      <w:r w:rsidRPr="00C25E76">
        <w:rPr>
          <w:rtl/>
        </w:rPr>
        <w:t xml:space="preserve"> מסכים המציע, כי</w:t>
      </w:r>
      <w:r w:rsidRPr="00C25E76">
        <w:rPr>
          <w:rFonts w:hint="cs"/>
          <w:rtl/>
        </w:rPr>
        <w:t xml:space="preserve"> במקרה של זכיה במכרז</w:t>
      </w:r>
      <w:r w:rsidRPr="00C25E76">
        <w:rPr>
          <w:rtl/>
        </w:rPr>
        <w:t xml:space="preserve"> הצעתו תועמד לעיונם של יתר המציעים במכרז</w:t>
      </w:r>
      <w:r w:rsidRPr="00C25E76">
        <w:rPr>
          <w:rFonts w:hint="cs"/>
          <w:rtl/>
        </w:rPr>
        <w:t xml:space="preserve"> בהתאם להוראות הדין</w:t>
      </w:r>
      <w:r w:rsidR="007529C6" w:rsidRPr="00C25E76">
        <w:rPr>
          <w:rFonts w:hint="cs"/>
          <w:rtl/>
        </w:rPr>
        <w:t xml:space="preserve"> ולא יהיו לו כל טענות בקשר לגילוי פרטי הצעתו בהתאם להוראות סעיף זה</w:t>
      </w:r>
      <w:r w:rsidRPr="00C25E76">
        <w:rPr>
          <w:rFonts w:hint="cs"/>
          <w:rtl/>
        </w:rPr>
        <w:t xml:space="preserve">. </w:t>
      </w:r>
    </w:p>
    <w:p w14:paraId="641C4655" w14:textId="77777777" w:rsidR="0013061D" w:rsidRPr="00C25E76" w:rsidRDefault="002329F3" w:rsidP="006B4484">
      <w:pPr>
        <w:pStyle w:val="af4"/>
        <w:numPr>
          <w:ilvl w:val="2"/>
          <w:numId w:val="175"/>
        </w:numPr>
        <w:spacing w:before="120" w:after="120" w:line="360" w:lineRule="auto"/>
        <w:ind w:left="1759"/>
        <w:jc w:val="both"/>
        <w:rPr>
          <w:rtl/>
        </w:rPr>
      </w:pPr>
      <w:r w:rsidRPr="00C25E76">
        <w:rPr>
          <w:rFonts w:hint="cs"/>
          <w:rtl/>
        </w:rPr>
        <w:t xml:space="preserve">במקרה בו ועדת המכרזים של </w:t>
      </w:r>
      <w:r w:rsidR="00361FDC" w:rsidRPr="00C25E76">
        <w:rPr>
          <w:rFonts w:hint="cs"/>
          <w:rtl/>
        </w:rPr>
        <w:t>המזמין</w:t>
      </w:r>
      <w:r w:rsidRPr="00C25E76">
        <w:rPr>
          <w:rFonts w:hint="cs"/>
          <w:rtl/>
        </w:rPr>
        <w:t xml:space="preserve"> תדחה את טענת המציע הזוכה בדבר היות חלקים מהצעתו סוד מסחרי או מקצועי, </w:t>
      </w:r>
      <w:r w:rsidR="00361FDC" w:rsidRPr="00C25E76">
        <w:rPr>
          <w:rFonts w:hint="cs"/>
          <w:rtl/>
        </w:rPr>
        <w:t>המזמין</w:t>
      </w:r>
      <w:r w:rsidRPr="00C25E76">
        <w:rPr>
          <w:rFonts w:hint="cs"/>
          <w:rtl/>
        </w:rPr>
        <w:t xml:space="preserve"> יודיע לו על כך </w:t>
      </w:r>
      <w:r w:rsidR="00F575B7" w:rsidRPr="00C25E76">
        <w:rPr>
          <w:rFonts w:hint="cs"/>
          <w:rtl/>
        </w:rPr>
        <w:t>טרם מימוש</w:t>
      </w:r>
      <w:r w:rsidRPr="00C25E76">
        <w:rPr>
          <w:rFonts w:hint="cs"/>
          <w:rtl/>
        </w:rPr>
        <w:t xml:space="preserve"> זכות העיון בפועל.</w:t>
      </w:r>
      <w:r w:rsidR="00C26BFA" w:rsidRPr="00C25E76">
        <w:rPr>
          <w:rFonts w:hint="cs"/>
          <w:rtl/>
        </w:rPr>
        <w:t xml:space="preserve"> </w:t>
      </w:r>
    </w:p>
    <w:p w14:paraId="2BC3234A" w14:textId="77777777" w:rsidR="008824EE" w:rsidRPr="007E53F4" w:rsidRDefault="002329F3" w:rsidP="003474AF">
      <w:pPr>
        <w:pStyle w:val="2-"/>
        <w:tabs>
          <w:tab w:val="left" w:pos="1050"/>
        </w:tabs>
        <w:spacing w:before="120" w:after="120"/>
        <w:ind w:left="788" w:hanging="431"/>
        <w:rPr>
          <w:color w:val="080908"/>
          <w:rtl/>
        </w:rPr>
      </w:pPr>
      <w:r w:rsidRPr="007E53F4">
        <w:rPr>
          <w:rFonts w:hint="cs"/>
          <w:color w:val="080908"/>
          <w:rtl/>
        </w:rPr>
        <w:t>מיצוי הליכים מול הוועדה</w:t>
      </w:r>
    </w:p>
    <w:p w14:paraId="782DA3BF" w14:textId="6258B44E" w:rsidR="005D0A83" w:rsidRPr="00C25E76" w:rsidRDefault="002329F3" w:rsidP="006B4484">
      <w:pPr>
        <w:pStyle w:val="af4"/>
        <w:numPr>
          <w:ilvl w:val="2"/>
          <w:numId w:val="176"/>
        </w:numPr>
        <w:spacing w:before="120" w:after="120" w:line="360" w:lineRule="auto"/>
        <w:ind w:left="1759"/>
        <w:jc w:val="both"/>
        <w:rPr>
          <w:rtl/>
        </w:rPr>
      </w:pPr>
      <w:r w:rsidRPr="00C25E76">
        <w:rPr>
          <w:rFonts w:hint="cs"/>
          <w:rtl/>
        </w:rPr>
        <w:t xml:space="preserve">אם </w:t>
      </w:r>
      <w:r w:rsidR="008824EE" w:rsidRPr="00C25E76">
        <w:rPr>
          <w:rFonts w:hint="cs"/>
          <w:rtl/>
        </w:rPr>
        <w:t>לאחר מימוש זכות העיו</w:t>
      </w:r>
      <w:r w:rsidR="00AD2655" w:rsidRPr="00C25E76">
        <w:rPr>
          <w:rFonts w:hint="cs"/>
          <w:rtl/>
        </w:rPr>
        <w:t>ן, מציע במכרז סבור שנפלה טעות בה</w:t>
      </w:r>
      <w:r w:rsidR="008824EE" w:rsidRPr="00C25E76">
        <w:rPr>
          <w:rFonts w:hint="cs"/>
          <w:rtl/>
        </w:rPr>
        <w:t>חלטה של ועדת המכרזים</w:t>
      </w:r>
      <w:r w:rsidR="00D913EA" w:rsidRPr="00C25E76">
        <w:rPr>
          <w:rFonts w:hint="cs"/>
          <w:rtl/>
        </w:rPr>
        <w:t>,</w:t>
      </w:r>
      <w:r w:rsidR="008824EE" w:rsidRPr="00C25E76">
        <w:rPr>
          <w:rFonts w:hint="cs"/>
          <w:rtl/>
        </w:rPr>
        <w:t xml:space="preserve"> עליו לפנות לוועדה בכתב ולפרט את טענותיו באופן מנומק וזאת לא יאוחר מ-</w:t>
      </w:r>
      <w:r w:rsidR="00361E8A" w:rsidRPr="00C25E76">
        <w:rPr>
          <w:rFonts w:hint="cs"/>
          <w:rtl/>
        </w:rPr>
        <w:t xml:space="preserve">10 </w:t>
      </w:r>
      <w:r w:rsidR="008824EE" w:rsidRPr="00C25E76">
        <w:rPr>
          <w:rFonts w:hint="cs"/>
          <w:rtl/>
        </w:rPr>
        <w:t>ימי</w:t>
      </w:r>
      <w:r w:rsidR="00361E8A" w:rsidRPr="00C25E76">
        <w:rPr>
          <w:rFonts w:hint="cs"/>
          <w:rtl/>
        </w:rPr>
        <w:t xml:space="preserve"> עסקים </w:t>
      </w:r>
      <w:r w:rsidR="008824EE" w:rsidRPr="00C25E76">
        <w:rPr>
          <w:rFonts w:hint="cs"/>
          <w:rtl/>
        </w:rPr>
        <w:t>מ</w:t>
      </w:r>
      <w:r w:rsidR="00BC62A8" w:rsidRPr="00C25E76">
        <w:rPr>
          <w:rFonts w:hint="cs"/>
          <w:rtl/>
        </w:rPr>
        <w:t>מועד</w:t>
      </w:r>
      <w:r w:rsidR="008824EE" w:rsidRPr="00C25E76">
        <w:rPr>
          <w:rFonts w:hint="cs"/>
          <w:rtl/>
        </w:rPr>
        <w:t xml:space="preserve"> מימוש זכות העיון. </w:t>
      </w:r>
    </w:p>
    <w:p w14:paraId="09EFDCBD" w14:textId="77777777" w:rsidR="008824EE" w:rsidRPr="00C25E76" w:rsidRDefault="002329F3" w:rsidP="006B4484">
      <w:pPr>
        <w:pStyle w:val="af4"/>
        <w:numPr>
          <w:ilvl w:val="2"/>
          <w:numId w:val="176"/>
        </w:numPr>
        <w:spacing w:before="120" w:after="120" w:line="360" w:lineRule="auto"/>
        <w:ind w:left="1759"/>
        <w:jc w:val="both"/>
        <w:rPr>
          <w:rtl/>
        </w:rPr>
      </w:pPr>
      <w:r w:rsidRPr="00C25E76">
        <w:rPr>
          <w:rFonts w:hint="cs"/>
          <w:rtl/>
        </w:rPr>
        <w:t xml:space="preserve">במהלך בירור טענות מציע במכרז, </w:t>
      </w:r>
      <w:r w:rsidR="00EA4782" w:rsidRPr="00C25E76">
        <w:rPr>
          <w:rFonts w:hint="cs"/>
          <w:rtl/>
        </w:rPr>
        <w:t xml:space="preserve">אם </w:t>
      </w:r>
      <w:r w:rsidRPr="00C25E76">
        <w:rPr>
          <w:rFonts w:hint="cs"/>
          <w:rtl/>
        </w:rPr>
        <w:t xml:space="preserve">ישנן, </w:t>
      </w:r>
      <w:r w:rsidR="00361E8A" w:rsidRPr="00C25E76">
        <w:rPr>
          <w:rFonts w:hint="cs"/>
          <w:rtl/>
        </w:rPr>
        <w:t xml:space="preserve">המזמין </w:t>
      </w:r>
      <w:r w:rsidRPr="00C25E76">
        <w:rPr>
          <w:rFonts w:hint="cs"/>
          <w:rtl/>
        </w:rPr>
        <w:t xml:space="preserve">לא </w:t>
      </w:r>
      <w:r w:rsidR="00361E8A" w:rsidRPr="00C25E76">
        <w:rPr>
          <w:rFonts w:hint="cs"/>
          <w:rtl/>
        </w:rPr>
        <w:t>י</w:t>
      </w:r>
      <w:r w:rsidRPr="00C25E76">
        <w:rPr>
          <w:rFonts w:hint="cs"/>
          <w:rtl/>
        </w:rPr>
        <w:t>עכב את</w:t>
      </w:r>
      <w:r w:rsidR="00361E8A" w:rsidRPr="00C25E76">
        <w:rPr>
          <w:rFonts w:hint="cs"/>
          <w:rtl/>
        </w:rPr>
        <w:t xml:space="preserve"> מימוש</w:t>
      </w:r>
      <w:r w:rsidRPr="00C25E76">
        <w:rPr>
          <w:rFonts w:hint="cs"/>
          <w:rtl/>
        </w:rPr>
        <w:t xml:space="preserve"> ההתקשרות עם </w:t>
      </w:r>
      <w:r w:rsidR="00F154AB" w:rsidRPr="00C25E76">
        <w:rPr>
          <w:rFonts w:hint="cs"/>
          <w:rtl/>
        </w:rPr>
        <w:t>הזוכה</w:t>
      </w:r>
      <w:r w:rsidRPr="00C25E76">
        <w:rPr>
          <w:rFonts w:hint="cs"/>
          <w:rtl/>
        </w:rPr>
        <w:t xml:space="preserve">, למעט מקרים חריגים, בהתאם לשיקול דעתו הבלעדי. </w:t>
      </w:r>
    </w:p>
    <w:p w14:paraId="51F3E5FF" w14:textId="60E0BCC0" w:rsidR="001A7E17" w:rsidRDefault="002329F3" w:rsidP="006B4484">
      <w:pPr>
        <w:pStyle w:val="af4"/>
        <w:numPr>
          <w:ilvl w:val="2"/>
          <w:numId w:val="176"/>
        </w:numPr>
        <w:spacing w:before="120" w:after="120" w:line="360" w:lineRule="auto"/>
        <w:ind w:left="1759"/>
        <w:jc w:val="both"/>
        <w:rPr>
          <w:rtl/>
        </w:rPr>
      </w:pPr>
      <w:r w:rsidRPr="00C25E76">
        <w:rPr>
          <w:rFonts w:hint="cs"/>
          <w:rtl/>
        </w:rPr>
        <w:t xml:space="preserve">אם </w:t>
      </w:r>
      <w:r w:rsidR="009F25D7" w:rsidRPr="00C25E76">
        <w:rPr>
          <w:rFonts w:hint="cs"/>
          <w:rtl/>
        </w:rPr>
        <w:t xml:space="preserve">לאחר בירור טענות המציע, </w:t>
      </w:r>
      <w:r w:rsidR="008824EE" w:rsidRPr="00C25E76">
        <w:rPr>
          <w:rFonts w:hint="cs"/>
          <w:rtl/>
        </w:rPr>
        <w:t>ועדת המכר</w:t>
      </w:r>
      <w:r w:rsidR="009F25D7" w:rsidRPr="00C25E76">
        <w:rPr>
          <w:rFonts w:hint="cs"/>
          <w:rtl/>
        </w:rPr>
        <w:t>ז</w:t>
      </w:r>
      <w:r w:rsidR="008824EE" w:rsidRPr="00C25E76">
        <w:rPr>
          <w:rFonts w:hint="cs"/>
          <w:rtl/>
        </w:rPr>
        <w:t xml:space="preserve">ים, תסבור כי </w:t>
      </w:r>
      <w:r w:rsidR="00AD2655" w:rsidRPr="00C25E76">
        <w:rPr>
          <w:rFonts w:hint="cs"/>
          <w:rtl/>
        </w:rPr>
        <w:t>נפלה טעות בהחלטה</w:t>
      </w:r>
      <w:r w:rsidR="00361E8A" w:rsidRPr="00C25E76">
        <w:rPr>
          <w:rFonts w:hint="cs"/>
          <w:rtl/>
        </w:rPr>
        <w:t xml:space="preserve"> שקיבלה</w:t>
      </w:r>
      <w:r w:rsidR="00AD2655" w:rsidRPr="00C25E76">
        <w:rPr>
          <w:rFonts w:hint="cs"/>
          <w:rtl/>
        </w:rPr>
        <w:t>, לא יהיה ב</w:t>
      </w:r>
      <w:r w:rsidR="00361E8A" w:rsidRPr="00C25E76">
        <w:rPr>
          <w:rFonts w:hint="cs"/>
          <w:rtl/>
        </w:rPr>
        <w:t>מימוש ההתקשרות</w:t>
      </w:r>
      <w:r w:rsidR="00AD2655" w:rsidRPr="00C25E76">
        <w:rPr>
          <w:rFonts w:hint="cs"/>
          <w:rtl/>
        </w:rPr>
        <w:t xml:space="preserve"> עם הזוכה כדי למנוע ממנה לקבל כל החלטה נדרשת לצורך תיקון הטעות, ובכלל זה</w:t>
      </w:r>
      <w:r w:rsidR="00361E8A" w:rsidRPr="00C25E76">
        <w:rPr>
          <w:rFonts w:hint="cs"/>
          <w:rtl/>
        </w:rPr>
        <w:t>, במקרים חריגים,</w:t>
      </w:r>
      <w:r w:rsidR="00AD2655" w:rsidRPr="00C25E76">
        <w:rPr>
          <w:rFonts w:hint="cs"/>
          <w:rtl/>
        </w:rPr>
        <w:t xml:space="preserve"> ביטול הזכ</w:t>
      </w:r>
      <w:r w:rsidR="00361E8A" w:rsidRPr="00C25E76">
        <w:rPr>
          <w:rFonts w:hint="cs"/>
          <w:rtl/>
        </w:rPr>
        <w:t>י</w:t>
      </w:r>
      <w:r w:rsidR="00AD2655" w:rsidRPr="00C25E76">
        <w:rPr>
          <w:rFonts w:hint="cs"/>
          <w:rtl/>
        </w:rPr>
        <w:t xml:space="preserve">יה. </w:t>
      </w:r>
    </w:p>
    <w:p w14:paraId="74BF1049" w14:textId="0F0755E6" w:rsidR="000A2211" w:rsidRPr="00C25E76" w:rsidRDefault="001A7E17" w:rsidP="001A7E17">
      <w:pPr>
        <w:bidi w:val="0"/>
        <w:spacing w:before="200" w:after="200" w:line="276" w:lineRule="auto"/>
      </w:pPr>
      <w:r>
        <w:rPr>
          <w:rtl/>
        </w:rPr>
        <w:br w:type="page"/>
      </w:r>
    </w:p>
    <w:p w14:paraId="76102EF4" w14:textId="77777777" w:rsidR="006704BD" w:rsidRPr="006704BD" w:rsidRDefault="006704BD" w:rsidP="006704BD">
      <w:pPr>
        <w:rPr>
          <w:rtl/>
        </w:rPr>
      </w:pPr>
      <w:bookmarkStart w:id="208" w:name="_Toc256000011"/>
    </w:p>
    <w:p w14:paraId="25A9F2C0" w14:textId="29ED2EB0" w:rsidR="003474AF" w:rsidRDefault="002329F3" w:rsidP="006704BD">
      <w:pPr>
        <w:pStyle w:val="afffffff9"/>
        <w:spacing w:before="4560" w:line="360" w:lineRule="atLeast"/>
        <w:rPr>
          <w:color w:val="080908"/>
          <w:sz w:val="36"/>
          <w:szCs w:val="36"/>
          <w:rtl/>
        </w:rPr>
      </w:pPr>
      <w:bookmarkStart w:id="209" w:name="_Toc213057198"/>
      <w:r w:rsidRPr="00F73658">
        <w:rPr>
          <w:rFonts w:hint="cs"/>
          <w:color w:val="080908"/>
          <w:sz w:val="36"/>
          <w:szCs w:val="36"/>
          <w:rtl/>
        </w:rPr>
        <w:t>פרק ב</w:t>
      </w:r>
      <w:r w:rsidR="00D84FC6" w:rsidRPr="00F73658">
        <w:rPr>
          <w:rFonts w:hint="cs"/>
          <w:color w:val="080908"/>
          <w:sz w:val="36"/>
          <w:szCs w:val="36"/>
          <w:rtl/>
        </w:rPr>
        <w:t>'</w:t>
      </w:r>
      <w:r w:rsidRPr="00F73658">
        <w:rPr>
          <w:rFonts w:hint="cs"/>
          <w:color w:val="080908"/>
          <w:sz w:val="36"/>
          <w:szCs w:val="36"/>
          <w:rtl/>
        </w:rPr>
        <w:t xml:space="preserve"> </w:t>
      </w:r>
      <w:r w:rsidRPr="00F73658">
        <w:rPr>
          <w:color w:val="080908"/>
          <w:sz w:val="36"/>
          <w:szCs w:val="36"/>
          <w:rtl/>
        </w:rPr>
        <w:t>–</w:t>
      </w:r>
      <w:r w:rsidRPr="00F73658">
        <w:rPr>
          <w:rFonts w:hint="cs"/>
          <w:color w:val="080908"/>
          <w:sz w:val="36"/>
          <w:szCs w:val="36"/>
          <w:rtl/>
        </w:rPr>
        <w:t xml:space="preserve"> </w:t>
      </w:r>
      <w:r w:rsidR="00BC709B" w:rsidRPr="00F73658">
        <w:rPr>
          <w:rFonts w:hint="cs"/>
          <w:color w:val="080908"/>
          <w:sz w:val="36"/>
          <w:szCs w:val="36"/>
          <w:rtl/>
        </w:rPr>
        <w:t xml:space="preserve">חוברת </w:t>
      </w:r>
      <w:r w:rsidR="000B02CF" w:rsidRPr="00F73658">
        <w:rPr>
          <w:rFonts w:hint="cs"/>
          <w:color w:val="080908"/>
          <w:sz w:val="36"/>
          <w:szCs w:val="36"/>
          <w:rtl/>
        </w:rPr>
        <w:t>ה</w:t>
      </w:r>
      <w:r w:rsidRPr="00F73658">
        <w:rPr>
          <w:rFonts w:hint="cs"/>
          <w:color w:val="080908"/>
          <w:sz w:val="36"/>
          <w:szCs w:val="36"/>
          <w:rtl/>
        </w:rPr>
        <w:t>הצעה</w:t>
      </w:r>
      <w:bookmarkEnd w:id="208"/>
      <w:bookmarkEnd w:id="209"/>
    </w:p>
    <w:p w14:paraId="0B24D88D" w14:textId="77777777" w:rsidR="003474AF" w:rsidRDefault="003474AF">
      <w:pPr>
        <w:bidi w:val="0"/>
        <w:spacing w:before="200" w:after="200" w:line="276" w:lineRule="auto"/>
        <w:rPr>
          <w:b/>
          <w:bCs/>
          <w:caps/>
          <w:color w:val="080908"/>
          <w:spacing w:val="15"/>
          <w:sz w:val="36"/>
          <w:szCs w:val="36"/>
          <w:rtl/>
        </w:rPr>
      </w:pPr>
      <w:r>
        <w:rPr>
          <w:color w:val="080908"/>
          <w:sz w:val="36"/>
          <w:szCs w:val="36"/>
          <w:rtl/>
        </w:rPr>
        <w:br w:type="page"/>
      </w:r>
    </w:p>
    <w:p w14:paraId="37BB5D0B" w14:textId="77777777" w:rsidR="004E394B" w:rsidRDefault="004E394B" w:rsidP="006704BD">
      <w:pPr>
        <w:pStyle w:val="afffffff9"/>
        <w:spacing w:before="4560" w:line="360" w:lineRule="atLeast"/>
        <w:rPr>
          <w:color w:val="080908"/>
          <w:sz w:val="36"/>
          <w:szCs w:val="36"/>
          <w:rtl/>
        </w:rPr>
      </w:pPr>
    </w:p>
    <w:p w14:paraId="2D37EF48" w14:textId="77777777" w:rsidR="00B45730" w:rsidRPr="007E53F4" w:rsidRDefault="002329F3" w:rsidP="003474AF">
      <w:pPr>
        <w:pStyle w:val="1fe"/>
        <w:spacing w:before="120" w:line="360" w:lineRule="auto"/>
        <w:ind w:left="357" w:hanging="357"/>
        <w:rPr>
          <w:color w:val="080908"/>
          <w:rtl/>
        </w:rPr>
      </w:pPr>
      <w:bookmarkStart w:id="210" w:name="_Toc256000012"/>
      <w:bookmarkStart w:id="211" w:name="_Toc256000048"/>
      <w:bookmarkStart w:id="212" w:name="_Toc32477905"/>
      <w:bookmarkStart w:id="213" w:name="_Toc43400624"/>
      <w:bookmarkStart w:id="214" w:name="_Toc44931933"/>
      <w:bookmarkStart w:id="215" w:name="_Toc44932020"/>
      <w:bookmarkStart w:id="216" w:name="_Toc53331338"/>
      <w:bookmarkStart w:id="217" w:name="_Toc173823725"/>
      <w:bookmarkStart w:id="218" w:name="_Toc173825533"/>
      <w:bookmarkStart w:id="219" w:name="_Toc202095611"/>
      <w:bookmarkStart w:id="220" w:name="_Toc213057199"/>
      <w:r w:rsidRPr="007E53F4">
        <w:rPr>
          <w:rFonts w:hint="cs"/>
          <w:color w:val="080908"/>
          <w:rtl/>
        </w:rPr>
        <w:t>הגשת הצע</w:t>
      </w:r>
      <w:r w:rsidR="00C76DC7" w:rsidRPr="007E53F4">
        <w:rPr>
          <w:rFonts w:hint="cs"/>
          <w:color w:val="080908"/>
          <w:rtl/>
        </w:rPr>
        <w:t>ה</w:t>
      </w:r>
      <w:r w:rsidRPr="007E53F4">
        <w:rPr>
          <w:rFonts w:hint="cs"/>
          <w:color w:val="080908"/>
          <w:rtl/>
        </w:rPr>
        <w:t xml:space="preserve"> במכר</w:t>
      </w:r>
      <w:r w:rsidR="00C76DC7" w:rsidRPr="007E53F4">
        <w:rPr>
          <w:rFonts w:hint="cs"/>
          <w:color w:val="080908"/>
          <w:rtl/>
        </w:rPr>
        <w:t>ז</w:t>
      </w:r>
      <w:bookmarkEnd w:id="210"/>
      <w:bookmarkEnd w:id="211"/>
      <w:bookmarkEnd w:id="212"/>
      <w:bookmarkEnd w:id="213"/>
      <w:bookmarkEnd w:id="214"/>
      <w:bookmarkEnd w:id="215"/>
      <w:bookmarkEnd w:id="216"/>
      <w:bookmarkEnd w:id="217"/>
      <w:bookmarkEnd w:id="218"/>
      <w:bookmarkEnd w:id="219"/>
      <w:bookmarkEnd w:id="220"/>
    </w:p>
    <w:p w14:paraId="55E36ADB" w14:textId="77777777" w:rsidR="004E394B" w:rsidRPr="007E53F4" w:rsidRDefault="002329F3" w:rsidP="003474AF">
      <w:pPr>
        <w:pStyle w:val="2-"/>
        <w:spacing w:before="120" w:after="120"/>
        <w:ind w:left="907" w:hanging="567"/>
        <w:rPr>
          <w:color w:val="080908"/>
          <w:rtl/>
        </w:rPr>
      </w:pPr>
      <w:bookmarkStart w:id="221" w:name="_Toc43400625"/>
      <w:bookmarkStart w:id="222" w:name="_Toc44931934"/>
      <w:bookmarkStart w:id="223" w:name="_Toc44932021"/>
      <w:r w:rsidRPr="007E53F4">
        <w:rPr>
          <w:rFonts w:hint="eastAsia"/>
          <w:color w:val="080908"/>
          <w:rtl/>
        </w:rPr>
        <w:t>כללי</w:t>
      </w:r>
      <w:r w:rsidR="00204AE0" w:rsidRPr="007E53F4">
        <w:rPr>
          <w:rFonts w:hint="cs"/>
          <w:color w:val="080908"/>
          <w:rtl/>
        </w:rPr>
        <w:t>ם למילוי חוברת ההצעה</w:t>
      </w:r>
      <w:bookmarkEnd w:id="221"/>
      <w:bookmarkEnd w:id="222"/>
      <w:bookmarkEnd w:id="223"/>
    </w:p>
    <w:p w14:paraId="10873B43" w14:textId="77777777" w:rsidR="000B02CF" w:rsidRPr="00F7507B" w:rsidRDefault="002329F3" w:rsidP="006B4484">
      <w:pPr>
        <w:pStyle w:val="af4"/>
        <w:numPr>
          <w:ilvl w:val="0"/>
          <w:numId w:val="107"/>
        </w:numPr>
        <w:spacing w:before="120" w:after="120" w:line="360" w:lineRule="auto"/>
        <w:ind w:left="1759" w:hanging="744"/>
        <w:jc w:val="both"/>
        <w:rPr>
          <w:rtl/>
        </w:rPr>
      </w:pPr>
      <w:bookmarkStart w:id="224" w:name="_Toc53331339"/>
      <w:r w:rsidRPr="00F7507B">
        <w:rPr>
          <w:rtl/>
        </w:rPr>
        <w:t xml:space="preserve">פרק זה </w:t>
      </w:r>
      <w:r w:rsidRPr="00F7507B">
        <w:rPr>
          <w:rFonts w:hint="cs"/>
          <w:rtl/>
        </w:rPr>
        <w:t>מ</w:t>
      </w:r>
      <w:r w:rsidRPr="00F7507B">
        <w:rPr>
          <w:rtl/>
        </w:rPr>
        <w:t>הווה את מענה המציע למכרז</w:t>
      </w:r>
      <w:r w:rsidR="0014115F" w:rsidRPr="00F7507B">
        <w:rPr>
          <w:rFonts w:hint="cs"/>
          <w:rtl/>
        </w:rPr>
        <w:t>,</w:t>
      </w:r>
      <w:r w:rsidRPr="00F7507B">
        <w:rPr>
          <w:rtl/>
        </w:rPr>
        <w:t xml:space="preserve"> </w:t>
      </w:r>
      <w:r w:rsidR="00EA7958" w:rsidRPr="0061636F">
        <w:rPr>
          <w:u w:val="single"/>
          <w:rtl/>
        </w:rPr>
        <w:t xml:space="preserve">אין </w:t>
      </w:r>
      <w:r w:rsidR="00EA7958" w:rsidRPr="0061636F">
        <w:rPr>
          <w:rFonts w:hint="eastAsia"/>
          <w:u w:val="single"/>
          <w:rtl/>
        </w:rPr>
        <w:t>צורך</w:t>
      </w:r>
      <w:r w:rsidR="00EA7958" w:rsidRPr="0061636F">
        <w:rPr>
          <w:u w:val="single"/>
          <w:rtl/>
        </w:rPr>
        <w:t xml:space="preserve"> במתן מענה לכל חלק אחר במכרז</w:t>
      </w:r>
      <w:r w:rsidR="00506A6A" w:rsidRPr="00F7507B">
        <w:rPr>
          <w:rFonts w:hint="cs"/>
          <w:rtl/>
        </w:rPr>
        <w:t>, או לצרף מסמך שאינו נדרש בפרק זה</w:t>
      </w:r>
      <w:r w:rsidR="00EA7958" w:rsidRPr="00F7507B">
        <w:rPr>
          <w:rFonts w:hint="cs"/>
          <w:rtl/>
        </w:rPr>
        <w:t>.</w:t>
      </w:r>
      <w:bookmarkEnd w:id="224"/>
    </w:p>
    <w:p w14:paraId="2EF93BCD" w14:textId="77777777" w:rsidR="004E394B" w:rsidRPr="00F7507B" w:rsidRDefault="002329F3" w:rsidP="006B4484">
      <w:pPr>
        <w:pStyle w:val="af4"/>
        <w:numPr>
          <w:ilvl w:val="0"/>
          <w:numId w:val="107"/>
        </w:numPr>
        <w:spacing w:before="120" w:after="120" w:line="360" w:lineRule="auto"/>
        <w:ind w:left="1759" w:hanging="744"/>
        <w:jc w:val="both"/>
        <w:rPr>
          <w:rtl/>
        </w:rPr>
      </w:pPr>
      <w:bookmarkStart w:id="225" w:name="_Toc53331340"/>
      <w:r w:rsidRPr="00F7507B">
        <w:rPr>
          <w:rtl/>
        </w:rPr>
        <w:t xml:space="preserve">יש לעקוב באופן מדוקדק אחר ההנחיות המופיעות בפרק זה על מנת שההצעה תוכל להיבחן ולהיות מוערכת כראוי. </w:t>
      </w:r>
      <w:r w:rsidR="00EA7958" w:rsidRPr="00F7507B">
        <w:rPr>
          <w:rFonts w:hint="cs"/>
          <w:rtl/>
        </w:rPr>
        <w:t>אין להוסיף להתנות או לשנות אף תנאי מתנאי המכרז</w:t>
      </w:r>
      <w:r w:rsidR="00295B6A" w:rsidRPr="00F7507B">
        <w:rPr>
          <w:rFonts w:hint="cs"/>
          <w:rtl/>
        </w:rPr>
        <w:t>, או את ההנחיות המופיעות להלן</w:t>
      </w:r>
      <w:r w:rsidR="00EA7958" w:rsidRPr="00F7507B">
        <w:rPr>
          <w:rFonts w:hint="cs"/>
          <w:rtl/>
        </w:rPr>
        <w:t>.</w:t>
      </w:r>
      <w:bookmarkEnd w:id="225"/>
    </w:p>
    <w:p w14:paraId="2A7805BC" w14:textId="77777777" w:rsidR="004E394B" w:rsidRPr="00F7507B" w:rsidRDefault="002329F3" w:rsidP="006B4484">
      <w:pPr>
        <w:pStyle w:val="af4"/>
        <w:numPr>
          <w:ilvl w:val="0"/>
          <w:numId w:val="107"/>
        </w:numPr>
        <w:spacing w:before="120" w:after="120" w:line="360" w:lineRule="auto"/>
        <w:ind w:left="1759" w:hanging="744"/>
        <w:jc w:val="both"/>
        <w:rPr>
          <w:rtl/>
        </w:rPr>
      </w:pPr>
      <w:bookmarkStart w:id="226" w:name="_Toc53331341"/>
      <w:r w:rsidRPr="00F7507B">
        <w:rPr>
          <w:rFonts w:hint="cs"/>
          <w:rtl/>
        </w:rPr>
        <w:t>בכל מקרה של שאלות או אי-בהירות במסמכי המכרז על המציע לפנות ל</w:t>
      </w:r>
      <w:r w:rsidR="00361FDC" w:rsidRPr="00F7507B">
        <w:rPr>
          <w:rFonts w:hint="cs"/>
          <w:rtl/>
        </w:rPr>
        <w:t>מזמין</w:t>
      </w:r>
      <w:r w:rsidRPr="00F7507B">
        <w:rPr>
          <w:rFonts w:hint="cs"/>
          <w:rtl/>
        </w:rPr>
        <w:t xml:space="preserve"> בשאלה לצורך הבהרה, כמפורט </w:t>
      </w:r>
      <w:r w:rsidRPr="0068548E">
        <w:rPr>
          <w:rFonts w:hint="cs"/>
          <w:rtl/>
        </w:rPr>
        <w:t>ב</w:t>
      </w:r>
      <w:r w:rsidR="005C0769" w:rsidRPr="0068548E">
        <w:rPr>
          <w:rFonts w:hint="cs"/>
          <w:b/>
          <w:bCs/>
          <w:rtl/>
        </w:rPr>
        <w:t>פרק א</w:t>
      </w:r>
      <w:r w:rsidR="003B10CE" w:rsidRPr="0068548E">
        <w:rPr>
          <w:rFonts w:hint="cs"/>
          <w:b/>
          <w:bCs/>
          <w:rtl/>
        </w:rPr>
        <w:t>'</w:t>
      </w:r>
      <w:r w:rsidR="005C0769" w:rsidRPr="00F7507B">
        <w:rPr>
          <w:rFonts w:hint="cs"/>
          <w:rtl/>
        </w:rPr>
        <w:t xml:space="preserve"> ל</w:t>
      </w:r>
      <w:r w:rsidRPr="00F7507B">
        <w:rPr>
          <w:rFonts w:hint="cs"/>
          <w:rtl/>
        </w:rPr>
        <w:t>מסמכי המכרז</w:t>
      </w:r>
      <w:r w:rsidR="00EA7958" w:rsidRPr="00F7507B">
        <w:rPr>
          <w:rFonts w:hint="cs"/>
          <w:rtl/>
        </w:rPr>
        <w:t>.</w:t>
      </w:r>
      <w:bookmarkEnd w:id="226"/>
      <w:r w:rsidRPr="00F7507B">
        <w:rPr>
          <w:rFonts w:hint="cs"/>
          <w:rtl/>
        </w:rPr>
        <w:t xml:space="preserve"> </w:t>
      </w:r>
    </w:p>
    <w:p w14:paraId="5980C41A" w14:textId="77777777" w:rsidR="00B11972" w:rsidRPr="00F7507B" w:rsidRDefault="002329F3" w:rsidP="006B4484">
      <w:pPr>
        <w:pStyle w:val="af4"/>
        <w:numPr>
          <w:ilvl w:val="0"/>
          <w:numId w:val="107"/>
        </w:numPr>
        <w:spacing w:before="120" w:after="120" w:line="360" w:lineRule="auto"/>
        <w:ind w:left="1759" w:hanging="744"/>
        <w:jc w:val="both"/>
        <w:rPr>
          <w:rtl/>
        </w:rPr>
      </w:pPr>
      <w:bookmarkStart w:id="227" w:name="_Toc53331342"/>
      <w:r w:rsidRPr="00F7507B">
        <w:rPr>
          <w:rFonts w:hint="cs"/>
          <w:rtl/>
        </w:rPr>
        <w:t>ניתן לצרף כל מסמך או קובץ הרלוונטי לצורך פירוט והמחשה למפורט בהצעה.</w:t>
      </w:r>
      <w:r w:rsidRPr="00F7507B">
        <w:rPr>
          <w:rtl/>
        </w:rPr>
        <w:t xml:space="preserve"> </w:t>
      </w:r>
      <w:r w:rsidRPr="00F7507B">
        <w:rPr>
          <w:rFonts w:hint="cs"/>
          <w:rtl/>
        </w:rPr>
        <w:t xml:space="preserve">יודגש כי בדיקת ההצעה, </w:t>
      </w:r>
      <w:r w:rsidR="009351AA" w:rsidRPr="00F7507B">
        <w:rPr>
          <w:rFonts w:hint="cs"/>
          <w:rtl/>
        </w:rPr>
        <w:t>ת</w:t>
      </w:r>
      <w:r w:rsidRPr="00F7507B">
        <w:rPr>
          <w:rFonts w:hint="cs"/>
          <w:rtl/>
        </w:rPr>
        <w:t>תבסס על הפירוט שיינתן ב</w:t>
      </w:r>
      <w:r w:rsidR="00070AD2" w:rsidRPr="00F7507B">
        <w:rPr>
          <w:rFonts w:hint="cs"/>
          <w:rtl/>
        </w:rPr>
        <w:t>חוב</w:t>
      </w:r>
      <w:r w:rsidR="00BC561A" w:rsidRPr="00F7507B">
        <w:rPr>
          <w:rFonts w:hint="cs"/>
          <w:rtl/>
        </w:rPr>
        <w:t>ר</w:t>
      </w:r>
      <w:r w:rsidR="00070AD2" w:rsidRPr="00F7507B">
        <w:rPr>
          <w:rFonts w:hint="cs"/>
          <w:rtl/>
        </w:rPr>
        <w:t>ת ה</w:t>
      </w:r>
      <w:r w:rsidRPr="00F7507B">
        <w:rPr>
          <w:rFonts w:hint="cs"/>
          <w:rtl/>
        </w:rPr>
        <w:t>הצעה</w:t>
      </w:r>
      <w:r w:rsidRPr="00F7507B">
        <w:rPr>
          <w:rtl/>
        </w:rPr>
        <w:t>.</w:t>
      </w:r>
      <w:bookmarkEnd w:id="227"/>
    </w:p>
    <w:p w14:paraId="3BF00C3C" w14:textId="77777777" w:rsidR="009351AA" w:rsidRPr="00F7507B" w:rsidRDefault="002329F3" w:rsidP="006B4484">
      <w:pPr>
        <w:pStyle w:val="af4"/>
        <w:numPr>
          <w:ilvl w:val="0"/>
          <w:numId w:val="107"/>
        </w:numPr>
        <w:spacing w:before="120" w:after="120" w:line="360" w:lineRule="auto"/>
        <w:ind w:left="1759" w:hanging="744"/>
        <w:jc w:val="both"/>
        <w:rPr>
          <w:rtl/>
        </w:rPr>
      </w:pPr>
      <w:bookmarkStart w:id="228" w:name="_Toc53331343"/>
      <w:r w:rsidRPr="00F7507B">
        <w:rPr>
          <w:rtl/>
        </w:rPr>
        <w:t>חוסר פירוט</w:t>
      </w:r>
      <w:r w:rsidR="00EA7958" w:rsidRPr="00F7507B">
        <w:rPr>
          <w:rFonts w:hint="cs"/>
          <w:rtl/>
        </w:rPr>
        <w:t xml:space="preserve"> בהצעה</w:t>
      </w:r>
      <w:r w:rsidRPr="00F7507B">
        <w:rPr>
          <w:rtl/>
        </w:rPr>
        <w:t xml:space="preserve">, או פירוט </w:t>
      </w:r>
      <w:r w:rsidR="005C132D" w:rsidRPr="00F7507B">
        <w:rPr>
          <w:rFonts w:hint="cs"/>
          <w:rtl/>
        </w:rPr>
        <w:t xml:space="preserve">מיותר </w:t>
      </w:r>
      <w:r w:rsidRPr="00F7507B">
        <w:rPr>
          <w:rtl/>
        </w:rPr>
        <w:t>שאינו עונה לדריש</w:t>
      </w:r>
      <w:r w:rsidR="005C132D" w:rsidRPr="00F7507B">
        <w:rPr>
          <w:rFonts w:hint="cs"/>
          <w:rtl/>
        </w:rPr>
        <w:t>ת המכרז</w:t>
      </w:r>
      <w:r w:rsidRPr="00F7507B">
        <w:rPr>
          <w:rtl/>
        </w:rPr>
        <w:t xml:space="preserve">, עלולים להביא </w:t>
      </w:r>
      <w:r w:rsidR="006C3A53" w:rsidRPr="00F7507B">
        <w:rPr>
          <w:rFonts w:hint="cs"/>
          <w:rtl/>
        </w:rPr>
        <w:t>ל</w:t>
      </w:r>
      <w:r w:rsidRPr="00F7507B">
        <w:rPr>
          <w:rtl/>
        </w:rPr>
        <w:t xml:space="preserve">פסילתה בהתאם לשיקול דעתו הבלעדי של </w:t>
      </w:r>
      <w:r w:rsidR="00361FDC" w:rsidRPr="00F7507B">
        <w:rPr>
          <w:rtl/>
        </w:rPr>
        <w:t>המזמין</w:t>
      </w:r>
      <w:r w:rsidRPr="00F7507B">
        <w:rPr>
          <w:rFonts w:hint="cs"/>
          <w:rtl/>
        </w:rPr>
        <w:t>.</w:t>
      </w:r>
      <w:bookmarkEnd w:id="228"/>
    </w:p>
    <w:p w14:paraId="03123E21" w14:textId="77777777" w:rsidR="004E394B" w:rsidRPr="007E53F4" w:rsidRDefault="002329F3" w:rsidP="003474AF">
      <w:pPr>
        <w:pStyle w:val="1fe"/>
        <w:spacing w:before="120" w:line="360" w:lineRule="auto"/>
        <w:ind w:left="357" w:hanging="357"/>
        <w:rPr>
          <w:color w:val="080908"/>
          <w:rtl/>
        </w:rPr>
      </w:pPr>
      <w:bookmarkStart w:id="229" w:name="_Toc256000013"/>
      <w:bookmarkStart w:id="230" w:name="_Toc256000049"/>
      <w:bookmarkStart w:id="231" w:name="_Toc32477906"/>
      <w:bookmarkStart w:id="232" w:name="_Toc43400627"/>
      <w:bookmarkStart w:id="233" w:name="_Toc44931936"/>
      <w:bookmarkStart w:id="234" w:name="_Toc44932023"/>
      <w:bookmarkStart w:id="235" w:name="_Toc53331344"/>
      <w:bookmarkStart w:id="236" w:name="_Toc173823726"/>
      <w:bookmarkStart w:id="237" w:name="_Toc173825534"/>
      <w:bookmarkStart w:id="238" w:name="_Toc202095612"/>
      <w:bookmarkStart w:id="239" w:name="_Toc213057200"/>
      <w:bookmarkStart w:id="240" w:name="_Toc516503366"/>
      <w:r w:rsidRPr="007E53F4">
        <w:rPr>
          <w:rFonts w:hint="cs"/>
          <w:color w:val="080908"/>
          <w:rtl/>
        </w:rPr>
        <w:t>פרטי המציע</w:t>
      </w:r>
      <w:bookmarkEnd w:id="229"/>
      <w:bookmarkEnd w:id="230"/>
      <w:bookmarkEnd w:id="231"/>
      <w:bookmarkEnd w:id="232"/>
      <w:bookmarkEnd w:id="233"/>
      <w:bookmarkEnd w:id="234"/>
      <w:bookmarkEnd w:id="235"/>
      <w:bookmarkEnd w:id="236"/>
      <w:bookmarkEnd w:id="237"/>
      <w:bookmarkEnd w:id="238"/>
      <w:bookmarkEnd w:id="239"/>
    </w:p>
    <w:tbl>
      <w:tblPr>
        <w:tblStyle w:val="affff4"/>
        <w:tblpPr w:leftFromText="180" w:rightFromText="180" w:vertAnchor="text" w:tblpY="1"/>
        <w:tblOverlap w:val="neve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פרטי המציע"/>
      </w:tblPr>
      <w:tblGrid>
        <w:gridCol w:w="3966"/>
        <w:gridCol w:w="4102"/>
      </w:tblGrid>
      <w:tr w:rsidR="00284CC9" w14:paraId="1EF4892D" w14:textId="77777777" w:rsidTr="007F6FC8">
        <w:trPr>
          <w:trHeight w:val="564"/>
          <w:tblHeader/>
        </w:trPr>
        <w:tc>
          <w:tcPr>
            <w:tcW w:w="3966" w:type="dxa"/>
            <w:vAlign w:val="center"/>
          </w:tcPr>
          <w:p w14:paraId="6DE633C7" w14:textId="77777777" w:rsidR="0042795F" w:rsidRPr="007E53F4" w:rsidRDefault="002329F3" w:rsidP="007F6FC8">
            <w:pPr>
              <w:spacing w:line="300" w:lineRule="atLeast"/>
              <w:rPr>
                <w:rFonts w:ascii="David" w:hAnsi="David" w:cs="David"/>
                <w:color w:val="080908"/>
                <w:sz w:val="24"/>
                <w:szCs w:val="24"/>
                <w:rtl/>
              </w:rPr>
            </w:pPr>
            <w:r w:rsidRPr="007E53F4">
              <w:rPr>
                <w:rFonts w:ascii="David" w:hAnsi="David" w:cs="David"/>
                <w:color w:val="080908"/>
                <w:sz w:val="24"/>
                <w:szCs w:val="24"/>
                <w:rtl/>
              </w:rPr>
              <w:t xml:space="preserve">שם המציע </w:t>
            </w:r>
          </w:p>
        </w:tc>
        <w:tc>
          <w:tcPr>
            <w:tcW w:w="4102" w:type="dxa"/>
            <w:vAlign w:val="center"/>
          </w:tcPr>
          <w:p w14:paraId="335D578D" w14:textId="77777777" w:rsidR="0042795F" w:rsidRPr="007E53F4" w:rsidRDefault="002329F3">
            <w:pPr>
              <w:pStyle w:val="HiddenCell"/>
              <w:rPr>
                <w:rFonts w:ascii="David" w:hAnsi="David" w:cs="David"/>
                <w:color w:val="080908"/>
                <w:sz w:val="24"/>
                <w:szCs w:val="24"/>
                <w:rtl/>
              </w:rPr>
            </w:pPr>
            <w:r>
              <w:rPr>
                <w:color w:val="FFFFFF"/>
              </w:rPr>
              <w:t>פרטים</w:t>
            </w:r>
          </w:p>
        </w:tc>
      </w:tr>
      <w:tr w:rsidR="00284CC9" w14:paraId="24528E4C" w14:textId="77777777" w:rsidTr="007F6FC8">
        <w:trPr>
          <w:trHeight w:val="790"/>
        </w:trPr>
        <w:tc>
          <w:tcPr>
            <w:tcW w:w="3966" w:type="dxa"/>
            <w:vAlign w:val="center"/>
          </w:tcPr>
          <w:p w14:paraId="263F4BBB" w14:textId="77777777" w:rsidR="0042795F" w:rsidRPr="007E53F4" w:rsidRDefault="002329F3" w:rsidP="007F6FC8">
            <w:pPr>
              <w:spacing w:line="300" w:lineRule="atLeast"/>
              <w:rPr>
                <w:rFonts w:ascii="David" w:hAnsi="David" w:cs="David"/>
                <w:color w:val="080908"/>
                <w:sz w:val="24"/>
                <w:szCs w:val="24"/>
                <w:rtl/>
              </w:rPr>
            </w:pPr>
            <w:r w:rsidRPr="007E53F4">
              <w:rPr>
                <w:rFonts w:ascii="David" w:hAnsi="David" w:cs="David"/>
                <w:color w:val="080908"/>
                <w:sz w:val="24"/>
                <w:szCs w:val="24"/>
                <w:rtl/>
              </w:rPr>
              <w:t xml:space="preserve">סוג מציע </w:t>
            </w:r>
          </w:p>
          <w:p w14:paraId="65490A3E" w14:textId="77777777" w:rsidR="0042795F" w:rsidRPr="007E53F4" w:rsidRDefault="002329F3" w:rsidP="007F6FC8">
            <w:pPr>
              <w:spacing w:line="300" w:lineRule="atLeast"/>
              <w:rPr>
                <w:rFonts w:ascii="David" w:hAnsi="David" w:cs="David"/>
                <w:color w:val="080908"/>
                <w:sz w:val="24"/>
                <w:szCs w:val="24"/>
                <w:rtl/>
              </w:rPr>
            </w:pPr>
            <w:r w:rsidRPr="007E53F4">
              <w:rPr>
                <w:rFonts w:ascii="David" w:hAnsi="David" w:cs="David"/>
                <w:color w:val="080908"/>
                <w:sz w:val="24"/>
                <w:szCs w:val="24"/>
                <w:rtl/>
              </w:rPr>
              <w:t>(תאגיד/שותפות/</w:t>
            </w:r>
            <w:r w:rsidR="00145DF9" w:rsidRPr="007E53F4">
              <w:rPr>
                <w:rFonts w:ascii="David" w:hAnsi="David" w:cs="David"/>
                <w:color w:val="080908"/>
                <w:sz w:val="24"/>
                <w:szCs w:val="24"/>
                <w:rtl/>
              </w:rPr>
              <w:t>עמותה/</w:t>
            </w:r>
            <w:r w:rsidRPr="007E53F4">
              <w:rPr>
                <w:rFonts w:ascii="David" w:hAnsi="David" w:cs="David"/>
                <w:color w:val="080908"/>
                <w:sz w:val="24"/>
                <w:szCs w:val="24"/>
                <w:rtl/>
              </w:rPr>
              <w:t>עוסק מורשה וכדו')</w:t>
            </w:r>
          </w:p>
        </w:tc>
        <w:tc>
          <w:tcPr>
            <w:tcW w:w="4102" w:type="dxa"/>
            <w:vAlign w:val="center"/>
          </w:tcPr>
          <w:p w14:paraId="3E1AC70A" w14:textId="77777777" w:rsidR="0042795F" w:rsidRPr="007E53F4" w:rsidRDefault="0042795F" w:rsidP="007F6FC8">
            <w:pPr>
              <w:spacing w:line="300" w:lineRule="atLeast"/>
              <w:rPr>
                <w:rFonts w:ascii="David" w:hAnsi="David" w:cs="David"/>
                <w:color w:val="080908"/>
                <w:sz w:val="24"/>
                <w:szCs w:val="24"/>
                <w:rtl/>
              </w:rPr>
            </w:pPr>
          </w:p>
        </w:tc>
      </w:tr>
      <w:tr w:rsidR="00284CC9" w14:paraId="07C73DF3" w14:textId="77777777" w:rsidTr="007F6FC8">
        <w:trPr>
          <w:trHeight w:val="462"/>
        </w:trPr>
        <w:tc>
          <w:tcPr>
            <w:tcW w:w="3966" w:type="dxa"/>
            <w:vAlign w:val="center"/>
          </w:tcPr>
          <w:p w14:paraId="0E29ADEA" w14:textId="77777777" w:rsidR="0042795F" w:rsidRPr="007E53F4" w:rsidRDefault="002329F3" w:rsidP="007F6FC8">
            <w:pPr>
              <w:spacing w:line="300" w:lineRule="atLeast"/>
              <w:rPr>
                <w:rFonts w:ascii="David" w:hAnsi="David" w:cs="David"/>
                <w:color w:val="080908"/>
                <w:sz w:val="24"/>
                <w:szCs w:val="24"/>
                <w:rtl/>
              </w:rPr>
            </w:pPr>
            <w:r w:rsidRPr="007E53F4">
              <w:rPr>
                <w:rFonts w:ascii="David" w:hAnsi="David" w:cs="David"/>
                <w:color w:val="080908"/>
                <w:sz w:val="24"/>
                <w:szCs w:val="24"/>
                <w:rtl/>
              </w:rPr>
              <w:t>תאריך הרישום במרשם (אם רלוונטי)</w:t>
            </w:r>
          </w:p>
        </w:tc>
        <w:tc>
          <w:tcPr>
            <w:tcW w:w="4102" w:type="dxa"/>
            <w:vAlign w:val="center"/>
          </w:tcPr>
          <w:p w14:paraId="7001953D" w14:textId="77777777" w:rsidR="0042795F" w:rsidRPr="007E53F4" w:rsidRDefault="0042795F" w:rsidP="007F6FC8">
            <w:pPr>
              <w:spacing w:line="300" w:lineRule="atLeast"/>
              <w:rPr>
                <w:rFonts w:ascii="David" w:hAnsi="David" w:cs="David"/>
                <w:color w:val="080908"/>
                <w:sz w:val="24"/>
                <w:szCs w:val="24"/>
                <w:rtl/>
              </w:rPr>
            </w:pPr>
          </w:p>
        </w:tc>
      </w:tr>
      <w:tr w:rsidR="00284CC9" w14:paraId="6C663A57" w14:textId="77777777" w:rsidTr="007F6FC8">
        <w:trPr>
          <w:trHeight w:val="414"/>
        </w:trPr>
        <w:tc>
          <w:tcPr>
            <w:tcW w:w="3966" w:type="dxa"/>
            <w:vAlign w:val="center"/>
          </w:tcPr>
          <w:p w14:paraId="01A03F44" w14:textId="77777777" w:rsidR="0042795F" w:rsidRPr="007E53F4" w:rsidRDefault="002329F3" w:rsidP="007F6FC8">
            <w:pPr>
              <w:spacing w:line="300" w:lineRule="atLeast"/>
              <w:rPr>
                <w:rFonts w:ascii="David" w:hAnsi="David" w:cs="David"/>
                <w:color w:val="080908"/>
                <w:sz w:val="24"/>
                <w:szCs w:val="24"/>
                <w:rtl/>
              </w:rPr>
            </w:pPr>
            <w:r w:rsidRPr="007E53F4">
              <w:rPr>
                <w:rFonts w:ascii="David" w:hAnsi="David" w:cs="David"/>
                <w:color w:val="080908"/>
                <w:sz w:val="24"/>
                <w:szCs w:val="24"/>
                <w:rtl/>
              </w:rPr>
              <w:t>מספר מזהה</w:t>
            </w:r>
            <w:r w:rsidR="002D4F3D" w:rsidRPr="007E53F4">
              <w:rPr>
                <w:rFonts w:ascii="David" w:hAnsi="David" w:cs="David"/>
                <w:color w:val="080908"/>
                <w:sz w:val="24"/>
                <w:szCs w:val="24"/>
                <w:rtl/>
              </w:rPr>
              <w:t xml:space="preserve"> (לדוג' ח"פ)</w:t>
            </w:r>
          </w:p>
        </w:tc>
        <w:tc>
          <w:tcPr>
            <w:tcW w:w="4102" w:type="dxa"/>
            <w:vAlign w:val="center"/>
          </w:tcPr>
          <w:p w14:paraId="7BA7B8B7" w14:textId="77777777" w:rsidR="0042795F" w:rsidRPr="007E53F4" w:rsidRDefault="0042795F" w:rsidP="007F6FC8">
            <w:pPr>
              <w:spacing w:line="300" w:lineRule="atLeast"/>
              <w:rPr>
                <w:rFonts w:ascii="David" w:hAnsi="David" w:cs="David"/>
                <w:color w:val="080908"/>
                <w:sz w:val="24"/>
                <w:szCs w:val="24"/>
                <w:rtl/>
              </w:rPr>
            </w:pPr>
          </w:p>
        </w:tc>
      </w:tr>
    </w:tbl>
    <w:p w14:paraId="2C2F2465" w14:textId="77777777" w:rsidR="00D21DE4" w:rsidRPr="007E53F4" w:rsidRDefault="002329F3" w:rsidP="003474AF">
      <w:pPr>
        <w:pStyle w:val="2-"/>
        <w:spacing w:before="340" w:line="340" w:lineRule="atLeast"/>
        <w:ind w:left="1050" w:hanging="708"/>
        <w:rPr>
          <w:color w:val="080908"/>
        </w:rPr>
      </w:pPr>
      <w:r w:rsidRPr="007E53F4">
        <w:rPr>
          <w:color w:val="080908"/>
          <w:rtl/>
        </w:rPr>
        <w:t>פרטי איש הקשר מטעם המציע</w:t>
      </w:r>
    </w:p>
    <w:p w14:paraId="27940BF6" w14:textId="5DAC9449" w:rsidR="00D21DE4" w:rsidRPr="007E53F4" w:rsidRDefault="00517D72" w:rsidP="00714F35">
      <w:pPr>
        <w:pBdr>
          <w:top w:val="single" w:sz="4" w:space="1" w:color="auto"/>
          <w:left w:val="single" w:sz="4" w:space="4" w:color="auto"/>
          <w:bottom w:val="single" w:sz="4" w:space="1" w:color="auto"/>
          <w:right w:val="single" w:sz="4" w:space="4" w:color="auto"/>
          <w:between w:val="single" w:sz="4" w:space="1" w:color="auto"/>
        </w:pBdr>
        <w:spacing w:after="120" w:line="300" w:lineRule="atLeast"/>
        <w:rPr>
          <w:color w:val="080908"/>
          <w:rtl/>
        </w:rPr>
      </w:pPr>
      <w:r w:rsidRPr="00517D72">
        <w:rPr>
          <w:color w:val="080908"/>
          <w:sz w:val="12"/>
          <w:szCs w:val="12"/>
          <w:rtl/>
        </w:rPr>
        <w:br/>
      </w:r>
      <w:r w:rsidRPr="007E53F4">
        <w:rPr>
          <w:rFonts w:hint="cs"/>
          <w:color w:val="080908"/>
          <w:rtl/>
        </w:rPr>
        <w:t>שם:</w:t>
      </w:r>
    </w:p>
    <w:p w14:paraId="6FFAB452" w14:textId="77777777" w:rsidR="00D21DE4" w:rsidRPr="007E53F4" w:rsidRDefault="002329F3" w:rsidP="00A96789">
      <w:pPr>
        <w:pBdr>
          <w:top w:val="single" w:sz="4" w:space="1" w:color="auto"/>
          <w:left w:val="single" w:sz="4" w:space="4" w:color="auto"/>
          <w:bottom w:val="single" w:sz="4" w:space="1" w:color="auto"/>
          <w:right w:val="single" w:sz="4" w:space="4" w:color="auto"/>
          <w:between w:val="single" w:sz="4" w:space="1" w:color="auto"/>
        </w:pBdr>
        <w:spacing w:before="240" w:after="120" w:line="300" w:lineRule="atLeast"/>
        <w:rPr>
          <w:color w:val="080908"/>
          <w:rtl/>
        </w:rPr>
      </w:pPr>
      <w:r w:rsidRPr="007E53F4">
        <w:rPr>
          <w:rFonts w:hint="cs"/>
          <w:color w:val="080908"/>
          <w:rtl/>
        </w:rPr>
        <w:t>כתובת:</w:t>
      </w:r>
    </w:p>
    <w:p w14:paraId="0389344D" w14:textId="77777777" w:rsidR="00D21DE4" w:rsidRPr="007E53F4" w:rsidRDefault="002329F3" w:rsidP="00A96789">
      <w:pPr>
        <w:pBdr>
          <w:top w:val="single" w:sz="4" w:space="1" w:color="auto"/>
          <w:left w:val="single" w:sz="4" w:space="4" w:color="auto"/>
          <w:bottom w:val="single" w:sz="4" w:space="1" w:color="auto"/>
          <w:right w:val="single" w:sz="4" w:space="4" w:color="auto"/>
          <w:between w:val="single" w:sz="4" w:space="1" w:color="auto"/>
        </w:pBdr>
        <w:spacing w:before="240" w:after="120" w:line="300" w:lineRule="atLeast"/>
        <w:rPr>
          <w:color w:val="080908"/>
          <w:rtl/>
        </w:rPr>
      </w:pPr>
      <w:r w:rsidRPr="007E53F4">
        <w:rPr>
          <w:rFonts w:hint="cs"/>
          <w:color w:val="080908"/>
          <w:rtl/>
        </w:rPr>
        <w:t>טלפון:</w:t>
      </w:r>
    </w:p>
    <w:p w14:paraId="67B6A5DD" w14:textId="2BC43EBF" w:rsidR="00D21DE4" w:rsidRPr="00517D72" w:rsidRDefault="002329F3" w:rsidP="00A96789">
      <w:pPr>
        <w:pBdr>
          <w:top w:val="single" w:sz="4" w:space="1" w:color="auto"/>
          <w:left w:val="single" w:sz="4" w:space="4" w:color="auto"/>
          <w:bottom w:val="single" w:sz="4" w:space="1" w:color="auto"/>
          <w:right w:val="single" w:sz="4" w:space="4" w:color="auto"/>
          <w:between w:val="single" w:sz="4" w:space="1" w:color="auto"/>
        </w:pBdr>
        <w:spacing w:before="240" w:after="240" w:line="300" w:lineRule="atLeast"/>
        <w:rPr>
          <w:color w:val="080908"/>
          <w:rtl/>
        </w:rPr>
      </w:pPr>
      <w:r w:rsidRPr="00517D72">
        <w:rPr>
          <w:rFonts w:hint="cs"/>
          <w:color w:val="080908"/>
          <w:rtl/>
        </w:rPr>
        <w:t>דוא</w:t>
      </w:r>
      <w:r w:rsidRPr="00517D72">
        <w:rPr>
          <w:rFonts w:hint="cs"/>
          <w:color w:val="080908"/>
          <w:sz w:val="22"/>
          <w:szCs w:val="22"/>
          <w:rtl/>
        </w:rPr>
        <w:t>"ל</w:t>
      </w:r>
    </w:p>
    <w:p w14:paraId="42C8D00A" w14:textId="2FDA94FA" w:rsidR="003474AF" w:rsidRDefault="003474AF">
      <w:pPr>
        <w:bidi w:val="0"/>
        <w:spacing w:before="200" w:after="200" w:line="276" w:lineRule="auto"/>
        <w:rPr>
          <w:b/>
          <w:bCs/>
          <w:caps/>
          <w:color w:val="080908"/>
          <w:spacing w:val="15"/>
          <w:sz w:val="32"/>
          <w:szCs w:val="32"/>
          <w:rtl/>
        </w:rPr>
      </w:pPr>
      <w:bookmarkStart w:id="241" w:name="_Toc256000014"/>
      <w:bookmarkStart w:id="242" w:name="_Toc256000050"/>
      <w:bookmarkStart w:id="243" w:name="_Toc173823727"/>
      <w:bookmarkStart w:id="244" w:name="_Toc173825535"/>
      <w:bookmarkStart w:id="245" w:name="_Toc202095613"/>
      <w:bookmarkStart w:id="246" w:name="_Toc213057201"/>
      <w:r>
        <w:rPr>
          <w:color w:val="080908"/>
          <w:rtl/>
        </w:rPr>
        <w:br w:type="page"/>
      </w:r>
    </w:p>
    <w:p w14:paraId="12BA885C" w14:textId="4FA68854" w:rsidR="001173E7" w:rsidRPr="007E53F4" w:rsidRDefault="002329F3" w:rsidP="003474AF">
      <w:pPr>
        <w:pStyle w:val="1fe"/>
        <w:spacing w:before="120" w:line="360" w:lineRule="auto"/>
        <w:ind w:left="357" w:hanging="357"/>
        <w:rPr>
          <w:color w:val="080908"/>
          <w:rtl/>
        </w:rPr>
      </w:pPr>
      <w:r w:rsidRPr="007E53F4">
        <w:rPr>
          <w:rFonts w:hint="cs"/>
          <w:color w:val="080908"/>
          <w:rtl/>
        </w:rPr>
        <w:lastRenderedPageBreak/>
        <w:t xml:space="preserve">הוכחת </w:t>
      </w:r>
      <w:bookmarkStart w:id="247" w:name="_Toc32477907"/>
      <w:bookmarkStart w:id="248" w:name="_Toc43400628"/>
      <w:bookmarkStart w:id="249" w:name="_Toc44931937"/>
      <w:bookmarkStart w:id="250" w:name="_Toc44932024"/>
      <w:bookmarkStart w:id="251" w:name="_Toc53331345"/>
      <w:r w:rsidR="004E394B" w:rsidRPr="007E53F4">
        <w:rPr>
          <w:rFonts w:hint="cs"/>
          <w:color w:val="080908"/>
          <w:rtl/>
        </w:rPr>
        <w:t>עמידה בתנאי הסף</w:t>
      </w:r>
      <w:r w:rsidR="000B02CF" w:rsidRPr="007E53F4">
        <w:rPr>
          <w:rFonts w:hint="cs"/>
          <w:color w:val="080908"/>
          <w:rtl/>
        </w:rPr>
        <w:t xml:space="preserve"> של המכר</w:t>
      </w:r>
      <w:bookmarkEnd w:id="247"/>
      <w:bookmarkEnd w:id="248"/>
      <w:bookmarkEnd w:id="249"/>
      <w:bookmarkEnd w:id="250"/>
      <w:bookmarkEnd w:id="251"/>
      <w:r w:rsidR="001B4C8A" w:rsidRPr="007E53F4">
        <w:rPr>
          <w:rFonts w:hint="cs"/>
          <w:color w:val="080908"/>
          <w:rtl/>
        </w:rPr>
        <w:t>ז</w:t>
      </w:r>
      <w:bookmarkEnd w:id="241"/>
      <w:bookmarkEnd w:id="242"/>
      <w:bookmarkEnd w:id="243"/>
      <w:bookmarkEnd w:id="244"/>
      <w:bookmarkEnd w:id="245"/>
      <w:bookmarkEnd w:id="246"/>
    </w:p>
    <w:p w14:paraId="190DF84F" w14:textId="77777777" w:rsidR="004E394B" w:rsidRPr="007E53F4" w:rsidRDefault="002329F3" w:rsidP="006B4484">
      <w:pPr>
        <w:pStyle w:val="2-0"/>
        <w:numPr>
          <w:ilvl w:val="0"/>
          <w:numId w:val="108"/>
        </w:numPr>
        <w:ind w:left="909" w:hanging="567"/>
        <w:rPr>
          <w:color w:val="080908"/>
          <w:u w:val="single"/>
          <w:rtl/>
        </w:rPr>
      </w:pPr>
      <w:bookmarkStart w:id="252" w:name="_Toc53331346"/>
      <w:r w:rsidRPr="007E53F4">
        <w:rPr>
          <w:rFonts w:hint="cs"/>
          <w:color w:val="080908"/>
          <w:rtl/>
        </w:rPr>
        <w:t>בהתאם לאמור בפרק זה המציע</w:t>
      </w:r>
      <w:r w:rsidR="000B02CF" w:rsidRPr="007E53F4">
        <w:rPr>
          <w:rFonts w:hint="cs"/>
          <w:color w:val="080908"/>
          <w:rtl/>
        </w:rPr>
        <w:t xml:space="preserve"> יפרט</w:t>
      </w:r>
      <w:r w:rsidRPr="007E53F4">
        <w:rPr>
          <w:rFonts w:hint="cs"/>
          <w:color w:val="080908"/>
          <w:rtl/>
        </w:rPr>
        <w:t xml:space="preserve"> את עמידתו בתנאי הסף שפורט</w:t>
      </w:r>
      <w:r w:rsidR="00A3181D" w:rsidRPr="007E53F4">
        <w:rPr>
          <w:rFonts w:hint="cs"/>
          <w:color w:val="080908"/>
          <w:rtl/>
        </w:rPr>
        <w:t>ו</w:t>
      </w:r>
      <w:r w:rsidRPr="007E53F4">
        <w:rPr>
          <w:rFonts w:hint="cs"/>
          <w:color w:val="080908"/>
          <w:rtl/>
        </w:rPr>
        <w:t xml:space="preserve"> במכרז. </w:t>
      </w:r>
      <w:bookmarkEnd w:id="252"/>
    </w:p>
    <w:p w14:paraId="47FB9BBB" w14:textId="4375D848" w:rsidR="008C1A0C" w:rsidRPr="007E53F4" w:rsidRDefault="002329F3" w:rsidP="006B4484">
      <w:pPr>
        <w:pStyle w:val="2-"/>
        <w:numPr>
          <w:ilvl w:val="2"/>
          <w:numId w:val="177"/>
        </w:numPr>
        <w:spacing w:before="120" w:after="120"/>
        <w:ind w:left="1759" w:hanging="850"/>
        <w:rPr>
          <w:color w:val="080908"/>
          <w:rtl/>
        </w:rPr>
      </w:pPr>
      <w:bookmarkStart w:id="253" w:name="_Toc42501732"/>
      <w:bookmarkStart w:id="254" w:name="_Toc42589790"/>
      <w:bookmarkStart w:id="255" w:name="_Toc42589883"/>
      <w:bookmarkStart w:id="256" w:name="_Toc43197220"/>
      <w:bookmarkStart w:id="257" w:name="_Toc44931938"/>
      <w:bookmarkStart w:id="258" w:name="_Toc44932025"/>
      <w:bookmarkStart w:id="259" w:name="_Toc49766700"/>
      <w:bookmarkStart w:id="260" w:name="_Toc49766789"/>
      <w:bookmarkStart w:id="261" w:name="_Toc53330152"/>
      <w:bookmarkStart w:id="262" w:name="_Toc42501733"/>
      <w:bookmarkStart w:id="263" w:name="_Toc42589791"/>
      <w:bookmarkStart w:id="264" w:name="_Toc42589884"/>
      <w:bookmarkStart w:id="265" w:name="_Toc43197221"/>
      <w:bookmarkStart w:id="266" w:name="_Toc44931939"/>
      <w:bookmarkStart w:id="267" w:name="_Toc44932026"/>
      <w:bookmarkStart w:id="268" w:name="_Toc49766701"/>
      <w:bookmarkStart w:id="269" w:name="_Toc49766790"/>
      <w:bookmarkStart w:id="270" w:name="_Toc53330153"/>
      <w:bookmarkStart w:id="271" w:name="_Toc43400629"/>
      <w:bookmarkStart w:id="272" w:name="_Toc44931940"/>
      <w:bookmarkStart w:id="273" w:name="_Toc44932027"/>
      <w:bookmarkStart w:id="274" w:name="_Toc53331347"/>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r w:rsidRPr="00927EF8">
        <w:rPr>
          <w:rFonts w:hint="cs"/>
          <w:b w:val="0"/>
          <w:bCs w:val="0"/>
          <w:color w:val="080908"/>
          <w:spacing w:val="0"/>
          <w:sz w:val="24"/>
          <w:szCs w:val="24"/>
          <w:rtl/>
        </w:rPr>
        <w:t xml:space="preserve">הוכחת </w:t>
      </w:r>
      <w:r w:rsidR="001173E7" w:rsidRPr="00927EF8">
        <w:rPr>
          <w:rFonts w:hint="eastAsia"/>
          <w:b w:val="0"/>
          <w:bCs w:val="0"/>
          <w:color w:val="080908"/>
          <w:spacing w:val="0"/>
          <w:sz w:val="24"/>
          <w:szCs w:val="24"/>
          <w:rtl/>
        </w:rPr>
        <w:t>עמידה</w:t>
      </w:r>
      <w:r w:rsidR="001173E7" w:rsidRPr="00927EF8">
        <w:rPr>
          <w:b w:val="0"/>
          <w:bCs w:val="0"/>
          <w:color w:val="080908"/>
          <w:spacing w:val="0"/>
          <w:sz w:val="24"/>
          <w:szCs w:val="24"/>
          <w:rtl/>
        </w:rPr>
        <w:t xml:space="preserve"> </w:t>
      </w:r>
      <w:r w:rsidR="001173E7" w:rsidRPr="00927EF8">
        <w:rPr>
          <w:rFonts w:hint="eastAsia"/>
          <w:b w:val="0"/>
          <w:bCs w:val="0"/>
          <w:color w:val="080908"/>
          <w:spacing w:val="0"/>
          <w:sz w:val="24"/>
          <w:szCs w:val="24"/>
          <w:rtl/>
        </w:rPr>
        <w:t>בתנאי</w:t>
      </w:r>
      <w:r w:rsidR="001173E7" w:rsidRPr="00927EF8">
        <w:rPr>
          <w:b w:val="0"/>
          <w:bCs w:val="0"/>
          <w:color w:val="080908"/>
          <w:spacing w:val="0"/>
          <w:sz w:val="24"/>
          <w:szCs w:val="24"/>
          <w:rtl/>
        </w:rPr>
        <w:t xml:space="preserve"> </w:t>
      </w:r>
      <w:r w:rsidRPr="00927EF8">
        <w:rPr>
          <w:rFonts w:hint="cs"/>
          <w:b w:val="0"/>
          <w:bCs w:val="0"/>
          <w:color w:val="080908"/>
          <w:spacing w:val="0"/>
          <w:sz w:val="24"/>
          <w:szCs w:val="24"/>
          <w:rtl/>
        </w:rPr>
        <w:t>ה</w:t>
      </w:r>
      <w:r w:rsidR="001173E7" w:rsidRPr="00927EF8">
        <w:rPr>
          <w:rFonts w:hint="eastAsia"/>
          <w:b w:val="0"/>
          <w:bCs w:val="0"/>
          <w:color w:val="080908"/>
          <w:spacing w:val="0"/>
          <w:sz w:val="24"/>
          <w:szCs w:val="24"/>
          <w:rtl/>
        </w:rPr>
        <w:t>סף</w:t>
      </w:r>
      <w:r w:rsidR="001173E7" w:rsidRPr="00927EF8">
        <w:rPr>
          <w:b w:val="0"/>
          <w:bCs w:val="0"/>
          <w:color w:val="080908"/>
          <w:spacing w:val="0"/>
          <w:sz w:val="24"/>
          <w:szCs w:val="24"/>
          <w:rtl/>
        </w:rPr>
        <w:t xml:space="preserve"> </w:t>
      </w:r>
      <w:r w:rsidRPr="00927EF8">
        <w:rPr>
          <w:rFonts w:hint="cs"/>
          <w:b w:val="0"/>
          <w:bCs w:val="0"/>
          <w:color w:val="080908"/>
          <w:spacing w:val="0"/>
          <w:sz w:val="24"/>
          <w:szCs w:val="24"/>
          <w:rtl/>
        </w:rPr>
        <w:t>ה</w:t>
      </w:r>
      <w:r w:rsidR="001173E7" w:rsidRPr="00927EF8">
        <w:rPr>
          <w:rFonts w:hint="eastAsia"/>
          <w:b w:val="0"/>
          <w:bCs w:val="0"/>
          <w:color w:val="080908"/>
          <w:spacing w:val="0"/>
          <w:sz w:val="24"/>
          <w:szCs w:val="24"/>
          <w:rtl/>
        </w:rPr>
        <w:t>מ</w:t>
      </w:r>
      <w:r w:rsidR="006C3A53" w:rsidRPr="00927EF8">
        <w:rPr>
          <w:rFonts w:hint="cs"/>
          <w:b w:val="0"/>
          <w:bCs w:val="0"/>
          <w:color w:val="080908"/>
          <w:spacing w:val="0"/>
          <w:sz w:val="24"/>
          <w:szCs w:val="24"/>
          <w:rtl/>
        </w:rPr>
        <w:t>י</w:t>
      </w:r>
      <w:r w:rsidR="001173E7" w:rsidRPr="00927EF8">
        <w:rPr>
          <w:rFonts w:hint="eastAsia"/>
          <w:b w:val="0"/>
          <w:bCs w:val="0"/>
          <w:color w:val="080908"/>
          <w:spacing w:val="0"/>
          <w:sz w:val="24"/>
          <w:szCs w:val="24"/>
          <w:rtl/>
        </w:rPr>
        <w:t>נהליים</w:t>
      </w:r>
      <w:r w:rsidR="001173E7" w:rsidRPr="007E53F4">
        <w:rPr>
          <w:color w:val="080908"/>
          <w:rtl/>
        </w:rPr>
        <w:t>:</w:t>
      </w:r>
      <w:bookmarkStart w:id="275" w:name="_Toc53331348"/>
      <w:bookmarkEnd w:id="271"/>
      <w:bookmarkEnd w:id="272"/>
      <w:bookmarkEnd w:id="273"/>
      <w:bookmarkEnd w:id="274"/>
      <w:r w:rsidR="00AA16F8" w:rsidRPr="007E53F4">
        <w:rPr>
          <w:color w:val="080908"/>
        </w:rPr>
        <w:t xml:space="preserve"> </w:t>
      </w:r>
    </w:p>
    <w:p w14:paraId="1A923525" w14:textId="01118ED5" w:rsidR="00AA16F8" w:rsidRPr="00927EF8" w:rsidRDefault="002329F3" w:rsidP="006B4484">
      <w:pPr>
        <w:pStyle w:val="2-"/>
        <w:numPr>
          <w:ilvl w:val="2"/>
          <w:numId w:val="177"/>
        </w:numPr>
        <w:spacing w:before="120" w:after="120"/>
        <w:ind w:left="1759" w:hanging="850"/>
        <w:jc w:val="left"/>
        <w:rPr>
          <w:b w:val="0"/>
          <w:bCs w:val="0"/>
          <w:sz w:val="24"/>
          <w:szCs w:val="24"/>
          <w:rtl/>
        </w:rPr>
      </w:pPr>
      <w:r w:rsidRPr="00927EF8">
        <w:rPr>
          <w:b w:val="0"/>
          <w:bCs w:val="0"/>
          <w:sz w:val="24"/>
          <w:szCs w:val="24"/>
          <w:rtl/>
        </w:rPr>
        <w:t>המציע מצהיר ומתחייב כי הוא עומד בתנאי</w:t>
      </w:r>
      <w:r w:rsidR="00BB11E1" w:rsidRPr="00927EF8">
        <w:rPr>
          <w:b w:val="0"/>
          <w:bCs w:val="0"/>
          <w:sz w:val="24"/>
          <w:szCs w:val="24"/>
          <w:rtl/>
        </w:rPr>
        <w:t xml:space="preserve"> הסף המנהליים</w:t>
      </w:r>
      <w:r w:rsidRPr="00927EF8">
        <w:rPr>
          <w:b w:val="0"/>
          <w:bCs w:val="0"/>
          <w:sz w:val="24"/>
          <w:szCs w:val="24"/>
          <w:rtl/>
        </w:rPr>
        <w:t xml:space="preserve"> המפורטים </w:t>
      </w:r>
      <w:r w:rsidR="00BB11E1" w:rsidRPr="00927EF8">
        <w:rPr>
          <w:b w:val="0"/>
          <w:bCs w:val="0"/>
          <w:sz w:val="24"/>
          <w:szCs w:val="24"/>
          <w:rtl/>
        </w:rPr>
        <w:t>בפרק א' למכרז</w:t>
      </w:r>
      <w:r w:rsidR="000B70FD" w:rsidRPr="00927EF8">
        <w:rPr>
          <w:b w:val="0"/>
          <w:bCs w:val="0"/>
          <w:sz w:val="24"/>
          <w:szCs w:val="24"/>
          <w:rtl/>
        </w:rPr>
        <w:t xml:space="preserve"> </w:t>
      </w:r>
      <w:r w:rsidR="00CA733A" w:rsidRPr="00927EF8">
        <w:rPr>
          <w:b w:val="0"/>
          <w:bCs w:val="0"/>
          <w:sz w:val="24"/>
          <w:szCs w:val="24"/>
          <w:rtl/>
        </w:rPr>
        <w:t>ו</w:t>
      </w:r>
      <w:r w:rsidR="000B70FD" w:rsidRPr="00927EF8">
        <w:rPr>
          <w:b w:val="0"/>
          <w:bCs w:val="0"/>
          <w:sz w:val="24"/>
          <w:szCs w:val="24"/>
          <w:rtl/>
        </w:rPr>
        <w:t>בהתאם לפירוט המובא להלן</w:t>
      </w:r>
      <w:r w:rsidRPr="00927EF8">
        <w:rPr>
          <w:b w:val="0"/>
          <w:bCs w:val="0"/>
          <w:sz w:val="24"/>
          <w:szCs w:val="24"/>
          <w:rtl/>
        </w:rPr>
        <w:t>:</w:t>
      </w:r>
      <w:bookmarkEnd w:id="275"/>
    </w:p>
    <w:p w14:paraId="760D889B" w14:textId="77777777" w:rsidR="00BB11E1" w:rsidRPr="007567FC" w:rsidRDefault="002329F3" w:rsidP="006B4484">
      <w:pPr>
        <w:pStyle w:val="af4"/>
        <w:numPr>
          <w:ilvl w:val="1"/>
          <w:numId w:val="109"/>
        </w:numPr>
        <w:spacing w:before="120" w:after="120" w:line="360" w:lineRule="auto"/>
        <w:ind w:left="1901" w:hanging="142"/>
        <w:jc w:val="both"/>
        <w:rPr>
          <w:b/>
          <w:bCs/>
          <w:color w:val="080908"/>
          <w:rtl/>
        </w:rPr>
      </w:pPr>
      <w:r w:rsidRPr="007567FC">
        <w:rPr>
          <w:rFonts w:hint="cs"/>
          <w:b/>
          <w:bCs/>
          <w:color w:val="080908"/>
          <w:rtl/>
        </w:rPr>
        <w:t xml:space="preserve">מציע </w:t>
      </w:r>
      <w:r w:rsidRPr="007567FC">
        <w:rPr>
          <w:rFonts w:hint="eastAsia"/>
          <w:b/>
          <w:bCs/>
          <w:color w:val="080908"/>
          <w:rtl/>
        </w:rPr>
        <w:t>רשום</w:t>
      </w:r>
      <w:r w:rsidRPr="007567FC">
        <w:rPr>
          <w:b/>
          <w:bCs/>
          <w:color w:val="080908"/>
          <w:rtl/>
        </w:rPr>
        <w:t xml:space="preserve"> </w:t>
      </w:r>
      <w:r w:rsidRPr="007567FC">
        <w:rPr>
          <w:rFonts w:hint="eastAsia"/>
          <w:b/>
          <w:bCs/>
          <w:color w:val="080908"/>
          <w:rtl/>
        </w:rPr>
        <w:t>כדין</w:t>
      </w:r>
      <w:r w:rsidRPr="007567FC">
        <w:rPr>
          <w:rFonts w:hint="cs"/>
          <w:b/>
          <w:bCs/>
          <w:color w:val="080908"/>
          <w:rtl/>
        </w:rPr>
        <w:t xml:space="preserve"> </w:t>
      </w:r>
      <w:r w:rsidR="008B27AC" w:rsidRPr="007567FC">
        <w:rPr>
          <w:rFonts w:hint="cs"/>
          <w:b/>
          <w:bCs/>
          <w:color w:val="080908"/>
          <w:rtl/>
        </w:rPr>
        <w:t xml:space="preserve">(יש לסמן ב- </w:t>
      </w:r>
      <w:r w:rsidR="008B27AC" w:rsidRPr="007567FC">
        <w:rPr>
          <w:rFonts w:hint="cs"/>
          <w:b/>
          <w:bCs/>
          <w:color w:val="080908"/>
        </w:rPr>
        <w:t>X</w:t>
      </w:r>
      <w:r w:rsidR="008B27AC" w:rsidRPr="007567FC">
        <w:rPr>
          <w:rFonts w:hint="cs"/>
          <w:b/>
          <w:bCs/>
          <w:color w:val="080908"/>
          <w:rtl/>
        </w:rPr>
        <w:t xml:space="preserve"> את האפשרות הנכונה)</w:t>
      </w:r>
      <w:r w:rsidR="001B067E" w:rsidRPr="007567FC">
        <w:rPr>
          <w:rFonts w:hint="cs"/>
          <w:b/>
          <w:bCs/>
          <w:color w:val="080908"/>
          <w:rtl/>
        </w:rPr>
        <w:t xml:space="preserve"> </w:t>
      </w:r>
      <w:r w:rsidR="001B067E" w:rsidRPr="007567FC">
        <w:rPr>
          <w:b/>
          <w:bCs/>
          <w:color w:val="080908"/>
          <w:rtl/>
        </w:rPr>
        <w:t>–</w:t>
      </w:r>
    </w:p>
    <w:p w14:paraId="003E9D0C" w14:textId="77777777" w:rsidR="004E394B" w:rsidRPr="008B2174" w:rsidRDefault="002329F3" w:rsidP="006B4484">
      <w:pPr>
        <w:pStyle w:val="af4"/>
        <w:numPr>
          <w:ilvl w:val="2"/>
          <w:numId w:val="110"/>
        </w:numPr>
        <w:spacing w:before="120" w:after="120" w:line="360" w:lineRule="auto"/>
        <w:ind w:left="3035" w:hanging="142"/>
        <w:jc w:val="both"/>
        <w:rPr>
          <w:color w:val="080908"/>
          <w:rtl/>
        </w:rPr>
      </w:pPr>
      <w:r w:rsidRPr="008B2174">
        <w:rPr>
          <w:color w:val="080908"/>
          <w:rtl/>
        </w:rPr>
        <w:t>המציע רשום בישראל כדין.</w:t>
      </w:r>
    </w:p>
    <w:p w14:paraId="7D1B76D9" w14:textId="77A7C3B3" w:rsidR="00082200" w:rsidRPr="008B2174" w:rsidRDefault="002329F3" w:rsidP="006B4484">
      <w:pPr>
        <w:pStyle w:val="af4"/>
        <w:numPr>
          <w:ilvl w:val="2"/>
          <w:numId w:val="110"/>
        </w:numPr>
        <w:spacing w:before="120" w:after="120" w:line="360" w:lineRule="auto"/>
        <w:ind w:left="2893" w:firstLine="0"/>
        <w:jc w:val="both"/>
        <w:rPr>
          <w:color w:val="080908"/>
          <w:rtl/>
        </w:rPr>
      </w:pPr>
      <w:r w:rsidRPr="008B2174">
        <w:rPr>
          <w:color w:val="080908"/>
          <w:rtl/>
        </w:rPr>
        <w:t xml:space="preserve">לא חלה על המציע חובת רישום </w:t>
      </w:r>
      <w:r w:rsidR="00B62066" w:rsidRPr="008B2174">
        <w:rPr>
          <w:color w:val="080908"/>
          <w:rtl/>
        </w:rPr>
        <w:t xml:space="preserve">בישראל, </w:t>
      </w:r>
      <w:r w:rsidRPr="008B2174">
        <w:rPr>
          <w:color w:val="080908"/>
          <w:rtl/>
        </w:rPr>
        <w:t>על פי דין.</w:t>
      </w:r>
      <w:r w:rsidR="008C1A0C" w:rsidRPr="008B2174">
        <w:rPr>
          <w:color w:val="080908"/>
        </w:rPr>
        <w:t xml:space="preserve"> </w:t>
      </w:r>
      <w:r w:rsidR="00B62066" w:rsidRPr="008B2174">
        <w:rPr>
          <w:color w:val="080908"/>
          <w:rtl/>
        </w:rPr>
        <w:t xml:space="preserve"> נימוק:</w:t>
      </w:r>
      <w:r w:rsidR="00A3613B" w:rsidRPr="008B2174">
        <w:rPr>
          <w:rFonts w:hint="cs"/>
          <w:color w:val="080908"/>
          <w:rtl/>
        </w:rPr>
        <w:t xml:space="preserve"> _______________________________________</w:t>
      </w:r>
    </w:p>
    <w:p w14:paraId="21AB6A75" w14:textId="18199E3C" w:rsidR="009E4565" w:rsidRPr="00B8425E" w:rsidRDefault="00AB200E" w:rsidP="006B4484">
      <w:pPr>
        <w:pStyle w:val="af4"/>
        <w:numPr>
          <w:ilvl w:val="1"/>
          <w:numId w:val="109"/>
        </w:numPr>
        <w:spacing w:before="120" w:after="120" w:line="360" w:lineRule="auto"/>
        <w:ind w:left="1901" w:hanging="142"/>
        <w:jc w:val="both"/>
        <w:rPr>
          <w:b/>
          <w:bCs/>
          <w:color w:val="080908"/>
          <w:rtl/>
        </w:rPr>
      </w:pPr>
      <w:r w:rsidRPr="00B8425E">
        <w:rPr>
          <w:rFonts w:hint="cs"/>
          <w:b/>
          <w:bCs/>
          <w:color w:val="080908"/>
          <w:rtl/>
        </w:rPr>
        <w:t>עמידה ב</w:t>
      </w:r>
      <w:r w:rsidRPr="00B8425E">
        <w:rPr>
          <w:rFonts w:hint="eastAsia"/>
          <w:b/>
          <w:bCs/>
          <w:color w:val="080908"/>
          <w:rtl/>
        </w:rPr>
        <w:t>חוק</w:t>
      </w:r>
      <w:r w:rsidRPr="00B8425E">
        <w:rPr>
          <w:b/>
          <w:bCs/>
          <w:color w:val="080908"/>
          <w:rtl/>
        </w:rPr>
        <w:t xml:space="preserve"> </w:t>
      </w:r>
      <w:r w:rsidRPr="00B8425E">
        <w:rPr>
          <w:rFonts w:hint="eastAsia"/>
          <w:b/>
          <w:bCs/>
          <w:color w:val="080908"/>
          <w:rtl/>
        </w:rPr>
        <w:t>עסקאות</w:t>
      </w:r>
      <w:r w:rsidRPr="00B8425E">
        <w:rPr>
          <w:b/>
          <w:bCs/>
          <w:color w:val="080908"/>
          <w:rtl/>
        </w:rPr>
        <w:t xml:space="preserve"> </w:t>
      </w:r>
      <w:r w:rsidRPr="00B8425E">
        <w:rPr>
          <w:rFonts w:hint="eastAsia"/>
          <w:b/>
          <w:bCs/>
          <w:color w:val="080908"/>
          <w:rtl/>
        </w:rPr>
        <w:t>גופים</w:t>
      </w:r>
      <w:r w:rsidRPr="00B8425E">
        <w:rPr>
          <w:b/>
          <w:bCs/>
          <w:color w:val="080908"/>
          <w:rtl/>
        </w:rPr>
        <w:t xml:space="preserve"> </w:t>
      </w:r>
      <w:r w:rsidRPr="00B8425E">
        <w:rPr>
          <w:rFonts w:hint="eastAsia"/>
          <w:b/>
          <w:bCs/>
          <w:color w:val="080908"/>
          <w:rtl/>
        </w:rPr>
        <w:t>ציבוריים</w:t>
      </w:r>
      <w:r w:rsidRPr="00B8425E">
        <w:rPr>
          <w:rFonts w:hint="cs"/>
          <w:b/>
          <w:bCs/>
          <w:color w:val="080908"/>
          <w:rtl/>
        </w:rPr>
        <w:t xml:space="preserve"> </w:t>
      </w:r>
      <w:r w:rsidRPr="00B8425E">
        <w:rPr>
          <w:b/>
          <w:bCs/>
          <w:rtl/>
        </w:rPr>
        <w:t xml:space="preserve">– </w:t>
      </w:r>
    </w:p>
    <w:p w14:paraId="481FC386" w14:textId="77777777" w:rsidR="008B27AC" w:rsidRPr="007E53F4" w:rsidRDefault="002329F3" w:rsidP="006B4484">
      <w:pPr>
        <w:pStyle w:val="5-"/>
        <w:numPr>
          <w:ilvl w:val="0"/>
          <w:numId w:val="111"/>
        </w:numPr>
        <w:tabs>
          <w:tab w:val="left" w:pos="3318"/>
          <w:tab w:val="left" w:pos="3602"/>
          <w:tab w:val="left" w:pos="3744"/>
          <w:tab w:val="left" w:pos="4027"/>
        </w:tabs>
        <w:rPr>
          <w:b/>
          <w:bCs/>
          <w:color w:val="080908"/>
          <w:rtl/>
        </w:rPr>
      </w:pPr>
      <w:r w:rsidRPr="007E53F4">
        <w:rPr>
          <w:rFonts w:hint="cs"/>
          <w:b/>
          <w:bCs/>
          <w:color w:val="080908"/>
          <w:rtl/>
        </w:rPr>
        <w:t>ניהול פנקסים</w:t>
      </w:r>
      <w:r w:rsidRPr="007E53F4">
        <w:rPr>
          <w:b/>
          <w:bCs/>
          <w:color w:val="080908"/>
          <w:rtl/>
        </w:rPr>
        <w:t xml:space="preserve"> </w:t>
      </w:r>
      <w:r w:rsidR="00554187" w:rsidRPr="007E53F4">
        <w:rPr>
          <w:b/>
          <w:bCs/>
          <w:color w:val="080908"/>
          <w:rtl/>
        </w:rPr>
        <w:t>–</w:t>
      </w:r>
      <w:r w:rsidR="00554187" w:rsidRPr="007E53F4">
        <w:rPr>
          <w:rFonts w:hint="cs"/>
          <w:b/>
          <w:bCs/>
          <w:color w:val="080908"/>
          <w:rtl/>
        </w:rPr>
        <w:t xml:space="preserve"> </w:t>
      </w:r>
      <w:r w:rsidR="00554187" w:rsidRPr="007E53F4">
        <w:rPr>
          <w:rFonts w:hint="cs"/>
          <w:color w:val="080908"/>
          <w:rtl/>
        </w:rPr>
        <w:t>המצי</w:t>
      </w:r>
      <w:r w:rsidR="001B067E" w:rsidRPr="007E53F4">
        <w:rPr>
          <w:rFonts w:hint="cs"/>
          <w:color w:val="080908"/>
          <w:rtl/>
        </w:rPr>
        <w:t>ע</w:t>
      </w:r>
      <w:r w:rsidR="001B067E" w:rsidRPr="007E53F4">
        <w:rPr>
          <w:rFonts w:hint="cs"/>
          <w:b/>
          <w:bCs/>
          <w:color w:val="080908"/>
          <w:rtl/>
        </w:rPr>
        <w:t xml:space="preserve"> </w:t>
      </w:r>
      <w:r w:rsidR="001B067E" w:rsidRPr="007E53F4">
        <w:rPr>
          <w:b/>
          <w:bCs/>
          <w:color w:val="080908"/>
          <w:rtl/>
        </w:rPr>
        <w:t>–</w:t>
      </w:r>
      <w:r w:rsidR="001B067E" w:rsidRPr="007E53F4">
        <w:rPr>
          <w:rFonts w:hint="cs"/>
          <w:b/>
          <w:bCs/>
          <w:color w:val="080908"/>
          <w:rtl/>
        </w:rPr>
        <w:t xml:space="preserve"> </w:t>
      </w:r>
    </w:p>
    <w:p w14:paraId="059CCE4A" w14:textId="77777777" w:rsidR="00554187" w:rsidRPr="00880AC2" w:rsidRDefault="002329F3" w:rsidP="006B4484">
      <w:pPr>
        <w:pStyle w:val="af4"/>
        <w:numPr>
          <w:ilvl w:val="1"/>
          <w:numId w:val="112"/>
        </w:numPr>
        <w:spacing w:before="120" w:after="120" w:line="360" w:lineRule="auto"/>
        <w:ind w:left="5445" w:hanging="1486"/>
        <w:jc w:val="both"/>
        <w:rPr>
          <w:color w:val="080908"/>
          <w:rtl/>
        </w:rPr>
      </w:pPr>
      <w:r w:rsidRPr="00880AC2">
        <w:rPr>
          <w:color w:val="080908"/>
          <w:rtl/>
        </w:rPr>
        <w:t>מנהל את פנקסי החשבונות והרשומות שעליו לנהל על פי פקודת מס הכנסה</w:t>
      </w:r>
      <w:r w:rsidR="00D07CC9" w:rsidRPr="00880AC2">
        <w:rPr>
          <w:rFonts w:hint="cs"/>
          <w:color w:val="080908"/>
          <w:rtl/>
        </w:rPr>
        <w:t xml:space="preserve"> [נוסח חדש]</w:t>
      </w:r>
      <w:r w:rsidRPr="00880AC2">
        <w:rPr>
          <w:color w:val="080908"/>
          <w:rtl/>
        </w:rPr>
        <w:t>, וחוק מס ערך מוסף, התשל"ו-1975 ("</w:t>
      </w:r>
      <w:r w:rsidRPr="00880AC2">
        <w:rPr>
          <w:b/>
          <w:bCs/>
          <w:color w:val="080908"/>
          <w:rtl/>
        </w:rPr>
        <w:t>חוק מס ערך מוסף</w:t>
      </w:r>
      <w:r w:rsidRPr="00880AC2">
        <w:rPr>
          <w:color w:val="080908"/>
          <w:rtl/>
        </w:rPr>
        <w:t xml:space="preserve">"), או שהוא פטור </w:t>
      </w:r>
      <w:proofErr w:type="spellStart"/>
      <w:r w:rsidRPr="00880AC2">
        <w:rPr>
          <w:color w:val="080908"/>
          <w:rtl/>
        </w:rPr>
        <w:t>מלנהלם</w:t>
      </w:r>
      <w:proofErr w:type="spellEnd"/>
      <w:r w:rsidRPr="00880AC2">
        <w:rPr>
          <w:rFonts w:hint="cs"/>
          <w:color w:val="080908"/>
          <w:rtl/>
        </w:rPr>
        <w:t>.</w:t>
      </w:r>
    </w:p>
    <w:p w14:paraId="6BA2A1DB" w14:textId="77777777" w:rsidR="00554187" w:rsidRDefault="002329F3" w:rsidP="006B4484">
      <w:pPr>
        <w:pStyle w:val="af4"/>
        <w:numPr>
          <w:ilvl w:val="1"/>
          <w:numId w:val="112"/>
        </w:numPr>
        <w:spacing w:before="120" w:after="120" w:line="360" w:lineRule="auto"/>
        <w:ind w:left="5445" w:hanging="1486"/>
        <w:jc w:val="both"/>
        <w:rPr>
          <w:color w:val="080908"/>
        </w:rPr>
      </w:pPr>
      <w:r w:rsidRPr="00880AC2">
        <w:rPr>
          <w:color w:val="080908"/>
          <w:rtl/>
        </w:rPr>
        <w:t>מדווח לפקיד השומה על הכנסותיו ומדווח למנהל על עסקאות שמוטל עליהן מס לפי חוק מס ער</w:t>
      </w:r>
      <w:r w:rsidR="00CA733A" w:rsidRPr="00880AC2">
        <w:rPr>
          <w:rFonts w:hint="cs"/>
          <w:color w:val="080908"/>
          <w:rtl/>
        </w:rPr>
        <w:t>ך</w:t>
      </w:r>
      <w:r w:rsidRPr="00880AC2">
        <w:rPr>
          <w:color w:val="080908"/>
          <w:rtl/>
        </w:rPr>
        <w:t xml:space="preserve"> מוסף</w:t>
      </w:r>
      <w:r w:rsidRPr="00880AC2">
        <w:rPr>
          <w:rFonts w:hint="cs"/>
          <w:color w:val="080908"/>
          <w:rtl/>
        </w:rPr>
        <w:t>.</w:t>
      </w:r>
    </w:p>
    <w:p w14:paraId="5607039E" w14:textId="77777777" w:rsidR="005D43FC" w:rsidRPr="008E262D" w:rsidRDefault="005D43FC" w:rsidP="003474AF">
      <w:pPr>
        <w:pStyle w:val="af4"/>
        <w:spacing w:before="120" w:after="120" w:line="360" w:lineRule="auto"/>
        <w:ind w:left="3811"/>
        <w:jc w:val="both"/>
        <w:rPr>
          <w:color w:val="080908"/>
          <w:sz w:val="16"/>
          <w:szCs w:val="16"/>
          <w:rtl/>
        </w:rPr>
      </w:pPr>
    </w:p>
    <w:p w14:paraId="59283882" w14:textId="77777777" w:rsidR="00082200" w:rsidRPr="009E3DD1" w:rsidRDefault="002329F3" w:rsidP="006B4484">
      <w:pPr>
        <w:pStyle w:val="5-"/>
        <w:numPr>
          <w:ilvl w:val="0"/>
          <w:numId w:val="111"/>
        </w:numPr>
        <w:ind w:left="4027" w:hanging="1134"/>
        <w:rPr>
          <w:b/>
          <w:bCs/>
          <w:color w:val="080908"/>
          <w:rtl/>
        </w:rPr>
      </w:pPr>
      <w:r w:rsidRPr="003F795D">
        <w:rPr>
          <w:rFonts w:hint="cs"/>
          <w:color w:val="080908"/>
          <w:rtl/>
        </w:rPr>
        <w:t xml:space="preserve">לצורך הוכחת עמידה בתנאי סף זה על המציע </w:t>
      </w:r>
      <w:r w:rsidR="00A15807" w:rsidRPr="003F795D">
        <w:rPr>
          <w:rFonts w:hint="cs"/>
          <w:color w:val="080908"/>
          <w:rtl/>
        </w:rPr>
        <w:t xml:space="preserve">לצרף </w:t>
      </w:r>
      <w:r w:rsidRPr="003F795D">
        <w:rPr>
          <w:rFonts w:hint="cs"/>
          <w:color w:val="080908"/>
          <w:rtl/>
        </w:rPr>
        <w:t>אישור פקיד מורשה ולסמ</w:t>
      </w:r>
      <w:r w:rsidR="00CA733A" w:rsidRPr="003F795D">
        <w:rPr>
          <w:rFonts w:hint="cs"/>
          <w:color w:val="080908"/>
          <w:rtl/>
        </w:rPr>
        <w:t>נו</w:t>
      </w:r>
      <w:r w:rsidRPr="003F795D">
        <w:rPr>
          <w:rFonts w:hint="cs"/>
          <w:color w:val="080908"/>
          <w:rtl/>
        </w:rPr>
        <w:t xml:space="preserve"> </w:t>
      </w:r>
      <w:r w:rsidRPr="007E53F4">
        <w:rPr>
          <w:rFonts w:hint="eastAsia"/>
          <w:b/>
          <w:bCs/>
          <w:color w:val="080908"/>
          <w:rtl/>
        </w:rPr>
        <w:t>כנספח</w:t>
      </w:r>
      <w:r w:rsidRPr="007E53F4">
        <w:rPr>
          <w:b/>
          <w:bCs/>
          <w:color w:val="080908"/>
          <w:rtl/>
        </w:rPr>
        <w:t xml:space="preserve"> </w:t>
      </w:r>
      <w:bookmarkStart w:id="276" w:name="nispach3_1"/>
      <w:r w:rsidRPr="007E53F4">
        <w:rPr>
          <w:b/>
          <w:bCs/>
          <w:color w:val="080908"/>
          <w:rtl/>
        </w:rPr>
        <w:t>2</w:t>
      </w:r>
      <w:bookmarkEnd w:id="276"/>
      <w:r w:rsidR="00CA733A" w:rsidRPr="007E53F4">
        <w:rPr>
          <w:b/>
          <w:bCs/>
          <w:color w:val="080908"/>
          <w:rtl/>
        </w:rPr>
        <w:t>.</w:t>
      </w:r>
    </w:p>
    <w:p w14:paraId="770CA711" w14:textId="77777777" w:rsidR="008B27AC" w:rsidRPr="007E53F4" w:rsidRDefault="002329F3" w:rsidP="006B4484">
      <w:pPr>
        <w:pStyle w:val="5-"/>
        <w:numPr>
          <w:ilvl w:val="0"/>
          <w:numId w:val="111"/>
        </w:numPr>
        <w:ind w:left="3885" w:hanging="1005"/>
        <w:rPr>
          <w:b/>
          <w:bCs/>
          <w:color w:val="080908"/>
          <w:rtl/>
        </w:rPr>
      </w:pPr>
      <w:r w:rsidRPr="007E53F4">
        <w:rPr>
          <w:rFonts w:hint="cs"/>
          <w:b/>
          <w:bCs/>
          <w:color w:val="080908"/>
          <w:rtl/>
        </w:rPr>
        <w:t>היעדר הרשעות</w:t>
      </w:r>
      <w:r w:rsidR="00E51FD8" w:rsidRPr="007E53F4">
        <w:rPr>
          <w:rFonts w:hint="cs"/>
          <w:b/>
          <w:bCs/>
          <w:color w:val="080908"/>
          <w:rtl/>
        </w:rPr>
        <w:t xml:space="preserve"> </w:t>
      </w:r>
      <w:r w:rsidR="00E51FD8" w:rsidRPr="007E53F4">
        <w:rPr>
          <w:b/>
          <w:bCs/>
          <w:color w:val="080908"/>
          <w:rtl/>
        </w:rPr>
        <w:t>–</w:t>
      </w:r>
      <w:r w:rsidRPr="007E53F4">
        <w:rPr>
          <w:rFonts w:hint="cs"/>
          <w:b/>
          <w:bCs/>
          <w:color w:val="080908"/>
          <w:rtl/>
        </w:rPr>
        <w:t xml:space="preserve"> </w:t>
      </w:r>
    </w:p>
    <w:p w14:paraId="3B724132" w14:textId="77777777" w:rsidR="00082200" w:rsidRPr="00882DF7" w:rsidRDefault="002329F3" w:rsidP="00B928B3">
      <w:pPr>
        <w:pStyle w:val="af4"/>
        <w:numPr>
          <w:ilvl w:val="1"/>
          <w:numId w:val="121"/>
        </w:numPr>
        <w:spacing w:before="120" w:after="120" w:line="360" w:lineRule="auto"/>
        <w:ind w:left="5303" w:hanging="1276"/>
        <w:jc w:val="both"/>
        <w:rPr>
          <w:color w:val="080908"/>
          <w:rtl/>
        </w:rPr>
      </w:pPr>
      <w:bookmarkStart w:id="277" w:name="hidden_SmiraOrNikayon"/>
      <w:r w:rsidRPr="00882DF7">
        <w:rPr>
          <w:rFonts w:hint="eastAsia"/>
          <w:color w:val="080908"/>
          <w:rtl/>
        </w:rPr>
        <w:t>ה</w:t>
      </w:r>
      <w:r w:rsidR="009544BA" w:rsidRPr="00882DF7">
        <w:rPr>
          <w:rFonts w:hint="eastAsia"/>
          <w:color w:val="080908"/>
          <w:rtl/>
        </w:rPr>
        <w:t>מציע</w:t>
      </w:r>
      <w:r w:rsidRPr="00882DF7">
        <w:rPr>
          <w:color w:val="080908"/>
          <w:rtl/>
        </w:rPr>
        <w:t xml:space="preserve"> ו"בעל זיקה" אליו לא הורשעו ביותר משתי עבירות לפי חוק עובדים זרים התשנ"א - 1991 (להלן: "</w:t>
      </w:r>
      <w:r w:rsidRPr="00882DF7">
        <w:rPr>
          <w:b/>
          <w:bCs/>
          <w:color w:val="080908"/>
          <w:rtl/>
        </w:rPr>
        <w:t>חוק עובדים זרים</w:t>
      </w:r>
      <w:r w:rsidRPr="00882DF7">
        <w:rPr>
          <w:color w:val="080908"/>
          <w:rtl/>
        </w:rPr>
        <w:t>") וחוק שכר מינימום, התשמ"ז – 1987 (להלן: "</w:t>
      </w:r>
      <w:r w:rsidRPr="00882DF7">
        <w:rPr>
          <w:b/>
          <w:bCs/>
          <w:color w:val="080908"/>
          <w:rtl/>
        </w:rPr>
        <w:t>חוק שכר מינימום</w:t>
      </w:r>
      <w:r w:rsidRPr="00882DF7">
        <w:rPr>
          <w:color w:val="080908"/>
          <w:rtl/>
        </w:rPr>
        <w:t xml:space="preserve">") עד למועד </w:t>
      </w:r>
      <w:r w:rsidR="00030F02" w:rsidRPr="00882DF7">
        <w:rPr>
          <w:rFonts w:hint="eastAsia"/>
          <w:color w:val="080908"/>
          <w:rtl/>
        </w:rPr>
        <w:t>הגשת</w:t>
      </w:r>
      <w:r w:rsidR="00030F02" w:rsidRPr="00882DF7">
        <w:rPr>
          <w:color w:val="080908"/>
          <w:rtl/>
        </w:rPr>
        <w:t xml:space="preserve"> </w:t>
      </w:r>
      <w:r w:rsidR="00030F02" w:rsidRPr="00882DF7">
        <w:rPr>
          <w:rFonts w:hint="eastAsia"/>
          <w:color w:val="080908"/>
          <w:rtl/>
        </w:rPr>
        <w:t>ההצעה</w:t>
      </w:r>
      <w:r w:rsidRPr="00882DF7">
        <w:rPr>
          <w:color w:val="080908"/>
          <w:rtl/>
        </w:rPr>
        <w:t xml:space="preserve"> מטעם המציע במכרז, או שהורשעו כאמור אך כבר חלפה שנה אחת לפחות ממועד </w:t>
      </w:r>
      <w:r w:rsidRPr="00882DF7">
        <w:rPr>
          <w:color w:val="080908"/>
          <w:rtl/>
        </w:rPr>
        <w:lastRenderedPageBreak/>
        <w:t xml:space="preserve">ההרשעה האחרונה ועד למועד </w:t>
      </w:r>
      <w:r w:rsidR="00030F02" w:rsidRPr="00882DF7">
        <w:rPr>
          <w:rFonts w:hint="eastAsia"/>
          <w:color w:val="080908"/>
          <w:rtl/>
        </w:rPr>
        <w:t>הגשת</w:t>
      </w:r>
      <w:r w:rsidR="00030F02" w:rsidRPr="00882DF7">
        <w:rPr>
          <w:color w:val="080908"/>
          <w:rtl/>
        </w:rPr>
        <w:t xml:space="preserve"> </w:t>
      </w:r>
      <w:r w:rsidR="00030F02" w:rsidRPr="00882DF7">
        <w:rPr>
          <w:rFonts w:hint="eastAsia"/>
          <w:color w:val="080908"/>
          <w:rtl/>
        </w:rPr>
        <w:t>ההצעה</w:t>
      </w:r>
      <w:r w:rsidRPr="00882DF7">
        <w:rPr>
          <w:color w:val="080908"/>
          <w:rtl/>
        </w:rPr>
        <w:t>.</w:t>
      </w:r>
    </w:p>
    <w:p w14:paraId="293BE51F" w14:textId="77777777" w:rsidR="004E394B" w:rsidRPr="00CA321B" w:rsidRDefault="002329F3" w:rsidP="00B928B3">
      <w:pPr>
        <w:pStyle w:val="5-"/>
        <w:numPr>
          <w:ilvl w:val="0"/>
          <w:numId w:val="111"/>
        </w:numPr>
        <w:ind w:left="3885" w:hanging="1005"/>
        <w:rPr>
          <w:b/>
          <w:bCs/>
          <w:color w:val="080908"/>
          <w:rtl/>
        </w:rPr>
      </w:pPr>
      <w:r w:rsidRPr="00CA321B">
        <w:rPr>
          <w:rFonts w:hint="cs"/>
          <w:color w:val="080908"/>
          <w:rtl/>
        </w:rPr>
        <w:t>לצורך הוכחת עמידה בתנאי סף זה על המציע לצרף את התצהיר המפורט</w:t>
      </w:r>
      <w:r w:rsidRPr="00CA321B">
        <w:rPr>
          <w:rFonts w:hint="cs"/>
          <w:b/>
          <w:bCs/>
          <w:color w:val="080908"/>
          <w:rtl/>
        </w:rPr>
        <w:t xml:space="preserve"> </w:t>
      </w:r>
      <w:r w:rsidRPr="007E53F4">
        <w:rPr>
          <w:rFonts w:hint="eastAsia"/>
          <w:b/>
          <w:bCs/>
          <w:color w:val="080908"/>
          <w:rtl/>
        </w:rPr>
        <w:t>בנספח</w:t>
      </w:r>
      <w:r w:rsidRPr="007E53F4">
        <w:rPr>
          <w:b/>
          <w:bCs/>
          <w:color w:val="080908"/>
          <w:rtl/>
        </w:rPr>
        <w:t xml:space="preserve"> </w:t>
      </w:r>
      <w:bookmarkStart w:id="278" w:name="nispach4_1"/>
      <w:r w:rsidRPr="007E53F4">
        <w:rPr>
          <w:b/>
          <w:bCs/>
          <w:color w:val="080908"/>
          <w:rtl/>
        </w:rPr>
        <w:t>3</w:t>
      </w:r>
      <w:bookmarkEnd w:id="278"/>
      <w:r w:rsidR="00E40724" w:rsidRPr="007E53F4">
        <w:rPr>
          <w:b/>
          <w:bCs/>
          <w:color w:val="080908"/>
          <w:rtl/>
        </w:rPr>
        <w:t>.</w:t>
      </w:r>
    </w:p>
    <w:bookmarkEnd w:id="277"/>
    <w:p w14:paraId="79D19473" w14:textId="77777777" w:rsidR="008B27AC" w:rsidRDefault="002329F3" w:rsidP="00B928B3">
      <w:pPr>
        <w:pStyle w:val="5-"/>
        <w:numPr>
          <w:ilvl w:val="0"/>
          <w:numId w:val="111"/>
        </w:numPr>
        <w:ind w:left="3885" w:hanging="1005"/>
        <w:rPr>
          <w:color w:val="080908"/>
        </w:rPr>
      </w:pPr>
      <w:r w:rsidRPr="007E53F4">
        <w:rPr>
          <w:rFonts w:hint="cs"/>
          <w:b/>
          <w:bCs/>
          <w:color w:val="080908"/>
          <w:rtl/>
        </w:rPr>
        <w:t xml:space="preserve">ייצוג הולם לאנשים עם מוגבלות  </w:t>
      </w:r>
      <w:r w:rsidRPr="00CA321B">
        <w:rPr>
          <w:rFonts w:hint="cs"/>
          <w:color w:val="080908"/>
          <w:rtl/>
        </w:rPr>
        <w:t xml:space="preserve">(יש לסמן ב- </w:t>
      </w:r>
      <w:r w:rsidRPr="00CA321B">
        <w:rPr>
          <w:rFonts w:hint="cs"/>
          <w:color w:val="080908"/>
        </w:rPr>
        <w:t>X</w:t>
      </w:r>
      <w:r w:rsidRPr="00CA321B">
        <w:rPr>
          <w:rFonts w:hint="cs"/>
          <w:color w:val="080908"/>
          <w:rtl/>
        </w:rPr>
        <w:t xml:space="preserve"> את</w:t>
      </w:r>
      <w:r w:rsidR="00B11972" w:rsidRPr="00CA321B">
        <w:rPr>
          <w:rFonts w:hint="cs"/>
          <w:color w:val="080908"/>
          <w:rtl/>
        </w:rPr>
        <w:t xml:space="preserve"> אחת מ</w:t>
      </w:r>
      <w:r w:rsidRPr="00CA321B">
        <w:rPr>
          <w:rFonts w:hint="cs"/>
          <w:color w:val="080908"/>
          <w:rtl/>
        </w:rPr>
        <w:t>האפשרו</w:t>
      </w:r>
      <w:r w:rsidR="00B11972" w:rsidRPr="00CA321B">
        <w:rPr>
          <w:rFonts w:hint="cs"/>
          <w:color w:val="080908"/>
          <w:rtl/>
        </w:rPr>
        <w:t>יו</w:t>
      </w:r>
      <w:r w:rsidRPr="00CA321B">
        <w:rPr>
          <w:rFonts w:hint="cs"/>
          <w:color w:val="080908"/>
          <w:rtl/>
        </w:rPr>
        <w:t>ת)</w:t>
      </w:r>
      <w:r w:rsidR="001B067E" w:rsidRPr="00CA321B">
        <w:rPr>
          <w:rFonts w:hint="cs"/>
          <w:color w:val="080908"/>
          <w:rtl/>
        </w:rPr>
        <w:t xml:space="preserve"> </w:t>
      </w:r>
      <w:r w:rsidR="001B067E" w:rsidRPr="00CA321B">
        <w:rPr>
          <w:color w:val="080908"/>
          <w:rtl/>
        </w:rPr>
        <w:t>–</w:t>
      </w:r>
    </w:p>
    <w:p w14:paraId="7838F6D6" w14:textId="77777777" w:rsidR="004E394B" w:rsidRPr="00D97B5B" w:rsidRDefault="002329F3" w:rsidP="001D2D92">
      <w:pPr>
        <w:pStyle w:val="af4"/>
        <w:numPr>
          <w:ilvl w:val="1"/>
          <w:numId w:val="113"/>
        </w:numPr>
        <w:spacing w:before="120" w:after="120" w:line="360" w:lineRule="auto"/>
        <w:ind w:left="4594" w:hanging="709"/>
        <w:jc w:val="both"/>
        <w:rPr>
          <w:color w:val="080908"/>
          <w:rtl/>
        </w:rPr>
      </w:pPr>
      <w:r w:rsidRPr="00D97B5B">
        <w:rPr>
          <w:color w:val="080908"/>
          <w:rtl/>
        </w:rPr>
        <w:t>הוראות סעיף 9 לחוק שוויון זכויות לאנשים עם מוגבלות, התשנ"ח</w:t>
      </w:r>
      <w:r w:rsidRPr="00D97B5B">
        <w:rPr>
          <w:rFonts w:hint="cs"/>
          <w:color w:val="080908"/>
          <w:rtl/>
        </w:rPr>
        <w:t>-</w:t>
      </w:r>
      <w:r w:rsidR="008B27AC" w:rsidRPr="00D97B5B">
        <w:rPr>
          <w:color w:val="080908"/>
          <w:rtl/>
        </w:rPr>
        <w:t xml:space="preserve">1998 </w:t>
      </w:r>
      <w:r w:rsidR="008B27AC" w:rsidRPr="00D97B5B">
        <w:rPr>
          <w:rFonts w:hint="cs"/>
          <w:b/>
          <w:bCs/>
          <w:color w:val="080908"/>
          <w:rtl/>
        </w:rPr>
        <w:t>("חוק שוויון זכויות לאנשים עם מוגבלויות")</w:t>
      </w:r>
      <w:r w:rsidR="008B27AC" w:rsidRPr="00D97B5B">
        <w:rPr>
          <w:rFonts w:hint="cs"/>
          <w:color w:val="080908"/>
          <w:rtl/>
        </w:rPr>
        <w:t xml:space="preserve"> אינן </w:t>
      </w:r>
      <w:r w:rsidRPr="00D97B5B">
        <w:rPr>
          <w:color w:val="080908"/>
          <w:rtl/>
        </w:rPr>
        <w:t>חלות על המציע.</w:t>
      </w:r>
    </w:p>
    <w:p w14:paraId="3C6261B5" w14:textId="77777777" w:rsidR="004E394B" w:rsidRPr="00D97B5B" w:rsidRDefault="002329F3" w:rsidP="001D2D92">
      <w:pPr>
        <w:pStyle w:val="af4"/>
        <w:numPr>
          <w:ilvl w:val="1"/>
          <w:numId w:val="113"/>
        </w:numPr>
        <w:spacing w:before="120" w:after="120" w:line="360" w:lineRule="auto"/>
        <w:ind w:left="4594" w:hanging="709"/>
        <w:jc w:val="both"/>
        <w:rPr>
          <w:color w:val="080908"/>
          <w:rtl/>
        </w:rPr>
      </w:pPr>
      <w:r w:rsidRPr="00D97B5B">
        <w:rPr>
          <w:color w:val="080908"/>
          <w:rtl/>
        </w:rPr>
        <w:t xml:space="preserve">הוראות סעיף 9 לחוק שוויון זכויות לאנשים עם מוגבלות חלות על המציע והוא מקיים אותן. </w:t>
      </w:r>
    </w:p>
    <w:p w14:paraId="254B413C" w14:textId="77777777" w:rsidR="004E394B" w:rsidRPr="000630EE" w:rsidRDefault="002329F3" w:rsidP="001D2D92">
      <w:pPr>
        <w:pStyle w:val="af4"/>
        <w:numPr>
          <w:ilvl w:val="1"/>
          <w:numId w:val="114"/>
        </w:numPr>
        <w:spacing w:before="120" w:after="120" w:line="360" w:lineRule="auto"/>
        <w:ind w:left="5161" w:hanging="1276"/>
        <w:jc w:val="both"/>
        <w:rPr>
          <w:color w:val="080908"/>
          <w:rtl/>
        </w:rPr>
      </w:pPr>
      <w:r w:rsidRPr="000630EE">
        <w:rPr>
          <w:color w:val="080908"/>
          <w:rtl/>
        </w:rPr>
        <w:t>במקרה שהוראות סעיף 9 לחוק שוויון זכויות לאנשים עם מוגבלות חלות על המציע</w:t>
      </w:r>
      <w:r w:rsidR="00C47C96" w:rsidRPr="000630EE">
        <w:rPr>
          <w:rFonts w:hint="cs"/>
          <w:color w:val="080908"/>
          <w:rtl/>
        </w:rPr>
        <w:t>,</w:t>
      </w:r>
      <w:r w:rsidRPr="000630EE">
        <w:rPr>
          <w:color w:val="080908"/>
          <w:rtl/>
        </w:rPr>
        <w:t xml:space="preserve"> </w:t>
      </w:r>
      <w:r w:rsidR="00C47C96" w:rsidRPr="000630EE">
        <w:rPr>
          <w:rFonts w:hint="cs"/>
          <w:color w:val="080908"/>
          <w:rtl/>
        </w:rPr>
        <w:t>יש</w:t>
      </w:r>
      <w:r w:rsidRPr="000630EE">
        <w:rPr>
          <w:color w:val="080908"/>
          <w:rtl/>
        </w:rPr>
        <w:t xml:space="preserve"> </w:t>
      </w:r>
      <w:r w:rsidRPr="000630EE">
        <w:rPr>
          <w:rFonts w:hint="cs"/>
          <w:color w:val="080908"/>
          <w:rtl/>
        </w:rPr>
        <w:t>ל</w:t>
      </w:r>
      <w:r w:rsidR="00C47C96" w:rsidRPr="000630EE">
        <w:rPr>
          <w:rFonts w:hint="cs"/>
          <w:color w:val="080908"/>
          <w:rtl/>
        </w:rPr>
        <w:t xml:space="preserve">פרט את אופן עמידתו בדרישות החוק </w:t>
      </w:r>
      <w:r w:rsidR="00BC3A6C" w:rsidRPr="000630EE">
        <w:rPr>
          <w:rFonts w:hint="cs"/>
          <w:color w:val="080908"/>
          <w:rtl/>
        </w:rPr>
        <w:t>(</w:t>
      </w:r>
      <w:r w:rsidR="00C47C96" w:rsidRPr="000630EE">
        <w:rPr>
          <w:color w:val="080908"/>
          <w:u w:val="single"/>
          <w:rtl/>
        </w:rPr>
        <w:t xml:space="preserve">יש לסמן ב- </w:t>
      </w:r>
      <w:r w:rsidR="00C47C96" w:rsidRPr="000630EE">
        <w:rPr>
          <w:color w:val="080908"/>
          <w:u w:val="single"/>
        </w:rPr>
        <w:t>X</w:t>
      </w:r>
      <w:r w:rsidR="00C47C96" w:rsidRPr="000630EE">
        <w:rPr>
          <w:color w:val="080908"/>
          <w:u w:val="single"/>
          <w:rtl/>
        </w:rPr>
        <w:t xml:space="preserve"> את</w:t>
      </w:r>
      <w:r w:rsidR="00B11972" w:rsidRPr="000630EE">
        <w:rPr>
          <w:color w:val="080908"/>
          <w:u w:val="single"/>
          <w:rtl/>
        </w:rPr>
        <w:t xml:space="preserve"> אחת מ</w:t>
      </w:r>
      <w:r w:rsidR="00C47C96" w:rsidRPr="000630EE">
        <w:rPr>
          <w:color w:val="080908"/>
          <w:u w:val="single"/>
          <w:rtl/>
        </w:rPr>
        <w:t>האפשרו</w:t>
      </w:r>
      <w:r w:rsidR="00B11972" w:rsidRPr="000630EE">
        <w:rPr>
          <w:color w:val="080908"/>
          <w:u w:val="single"/>
          <w:rtl/>
        </w:rPr>
        <w:t>יו</w:t>
      </w:r>
      <w:r w:rsidR="00BC3A6C" w:rsidRPr="000630EE">
        <w:rPr>
          <w:rFonts w:hint="cs"/>
          <w:color w:val="080908"/>
          <w:u w:val="single"/>
          <w:rtl/>
        </w:rPr>
        <w:t>ת):</w:t>
      </w:r>
    </w:p>
    <w:p w14:paraId="53126487" w14:textId="77777777" w:rsidR="004E394B" w:rsidRPr="00D67BF7" w:rsidRDefault="002329F3" w:rsidP="001D2D92">
      <w:pPr>
        <w:pStyle w:val="af4"/>
        <w:numPr>
          <w:ilvl w:val="2"/>
          <w:numId w:val="115"/>
        </w:numPr>
        <w:spacing w:before="120" w:after="120" w:line="360" w:lineRule="auto"/>
        <w:ind w:left="5585" w:hanging="425"/>
        <w:jc w:val="both"/>
        <w:rPr>
          <w:color w:val="080908"/>
          <w:rtl/>
        </w:rPr>
      </w:pPr>
      <w:r w:rsidRPr="00D67BF7">
        <w:rPr>
          <w:color w:val="080908"/>
          <w:rtl/>
        </w:rPr>
        <w:t>המציע מעסיק פחות מ-100 עובדים.</w:t>
      </w:r>
      <w:r w:rsidR="007B5800" w:rsidRPr="00D67BF7">
        <w:rPr>
          <w:rFonts w:hint="cs"/>
          <w:color w:val="080908"/>
          <w:rtl/>
        </w:rPr>
        <w:t xml:space="preserve"> </w:t>
      </w:r>
    </w:p>
    <w:p w14:paraId="03A75EB2" w14:textId="77777777" w:rsidR="004E394B" w:rsidRPr="00D67BF7" w:rsidRDefault="002329F3" w:rsidP="001D2D92">
      <w:pPr>
        <w:pStyle w:val="af4"/>
        <w:numPr>
          <w:ilvl w:val="2"/>
          <w:numId w:val="115"/>
        </w:numPr>
        <w:spacing w:before="120" w:after="120" w:line="360" w:lineRule="auto"/>
        <w:ind w:left="5585" w:hanging="425"/>
        <w:jc w:val="both"/>
        <w:rPr>
          <w:color w:val="080908"/>
          <w:rtl/>
        </w:rPr>
      </w:pPr>
      <w:r w:rsidRPr="00D67BF7">
        <w:rPr>
          <w:color w:val="080908"/>
          <w:rtl/>
        </w:rPr>
        <w:t>המציע מעסיק 100 עובדים או יותר.</w:t>
      </w:r>
    </w:p>
    <w:p w14:paraId="46E8895D" w14:textId="77777777" w:rsidR="00C47C96" w:rsidRPr="007E53F4" w:rsidRDefault="002329F3" w:rsidP="001D2D92">
      <w:pPr>
        <w:pStyle w:val="af4"/>
        <w:numPr>
          <w:ilvl w:val="1"/>
          <w:numId w:val="114"/>
        </w:numPr>
        <w:spacing w:before="120" w:after="120" w:line="360" w:lineRule="auto"/>
        <w:ind w:left="5161" w:hanging="1276"/>
        <w:jc w:val="both"/>
        <w:rPr>
          <w:color w:val="080908"/>
          <w:rtl/>
        </w:rPr>
      </w:pPr>
      <w:r w:rsidRPr="007E53F4">
        <w:rPr>
          <w:color w:val="080908"/>
          <w:rtl/>
        </w:rPr>
        <w:t xml:space="preserve">במקרה שהמציע מעסיק 100 עובדים או יותר </w:t>
      </w:r>
      <w:r w:rsidR="00B11972" w:rsidRPr="005D7A09">
        <w:rPr>
          <w:rFonts w:hint="cs"/>
          <w:color w:val="080908"/>
          <w:rtl/>
        </w:rPr>
        <w:t>(</w:t>
      </w:r>
      <w:r w:rsidR="00B11972" w:rsidRPr="005D7A09">
        <w:rPr>
          <w:rFonts w:hint="cs"/>
          <w:color w:val="080908"/>
          <w:u w:val="single"/>
          <w:rtl/>
        </w:rPr>
        <w:t xml:space="preserve">יש לסמן ב- </w:t>
      </w:r>
      <w:r w:rsidR="00B11972" w:rsidRPr="005D7A09">
        <w:rPr>
          <w:rFonts w:hint="cs"/>
          <w:color w:val="080908"/>
          <w:u w:val="single"/>
        </w:rPr>
        <w:t>X</w:t>
      </w:r>
      <w:r w:rsidR="00B11972" w:rsidRPr="005D7A09">
        <w:rPr>
          <w:rFonts w:hint="cs"/>
          <w:color w:val="080908"/>
          <w:u w:val="single"/>
          <w:rtl/>
        </w:rPr>
        <w:t xml:space="preserve"> את אחת מהאפשרויות)</w:t>
      </w:r>
      <w:r w:rsidRPr="005D7A09">
        <w:rPr>
          <w:color w:val="080908"/>
          <w:u w:val="single"/>
          <w:rtl/>
        </w:rPr>
        <w:t>:</w:t>
      </w:r>
    </w:p>
    <w:p w14:paraId="61EA7F30" w14:textId="77777777" w:rsidR="004E394B" w:rsidRPr="0031341F" w:rsidRDefault="002329F3" w:rsidP="001D2D92">
      <w:pPr>
        <w:pStyle w:val="af4"/>
        <w:numPr>
          <w:ilvl w:val="2"/>
          <w:numId w:val="116"/>
        </w:numPr>
        <w:spacing w:before="120" w:after="120" w:line="360" w:lineRule="auto"/>
        <w:ind w:left="5585" w:hanging="566"/>
        <w:jc w:val="both"/>
        <w:rPr>
          <w:color w:val="080908"/>
          <w:rtl/>
        </w:rPr>
      </w:pPr>
      <w:r w:rsidRPr="0031341F">
        <w:rPr>
          <w:color w:val="080908"/>
          <w:rtl/>
        </w:rPr>
        <w:t xml:space="preserve">המציע מתחייב כי </w:t>
      </w:r>
      <w:r w:rsidR="00EA4782" w:rsidRPr="0031341F">
        <w:rPr>
          <w:rFonts w:hint="cs"/>
          <w:color w:val="080908"/>
          <w:rtl/>
        </w:rPr>
        <w:t>אם</w:t>
      </w:r>
      <w:r w:rsidR="00EA4782" w:rsidRPr="0031341F">
        <w:rPr>
          <w:color w:val="080908"/>
          <w:rtl/>
        </w:rPr>
        <w:t xml:space="preserve"> </w:t>
      </w:r>
      <w:r w:rsidRPr="0031341F">
        <w:rPr>
          <w:color w:val="080908"/>
          <w:rtl/>
        </w:rPr>
        <w:t>יזכה במכרז יפנה למנהל הכללי של משרד העבודה והרווחה והשירותים החברתיים לשם</w:t>
      </w:r>
      <w:r w:rsidRPr="0031341F">
        <w:rPr>
          <w:color w:val="080908"/>
        </w:rPr>
        <w:t xml:space="preserve"> </w:t>
      </w:r>
      <w:r w:rsidRPr="0031341F">
        <w:rPr>
          <w:color w:val="080908"/>
          <w:rtl/>
        </w:rPr>
        <w:t>בחינת</w:t>
      </w:r>
      <w:r w:rsidRPr="0031341F">
        <w:rPr>
          <w:color w:val="080908"/>
        </w:rPr>
        <w:t xml:space="preserve"> </w:t>
      </w:r>
      <w:r w:rsidRPr="0031341F">
        <w:rPr>
          <w:color w:val="080908"/>
          <w:rtl/>
        </w:rPr>
        <w:t>יישום</w:t>
      </w:r>
      <w:r w:rsidRPr="0031341F">
        <w:rPr>
          <w:color w:val="080908"/>
        </w:rPr>
        <w:t xml:space="preserve"> </w:t>
      </w:r>
      <w:r w:rsidRPr="0031341F">
        <w:rPr>
          <w:color w:val="080908"/>
          <w:rtl/>
        </w:rPr>
        <w:t>חובותיו</w:t>
      </w:r>
      <w:r w:rsidRPr="0031341F">
        <w:rPr>
          <w:color w:val="080908"/>
        </w:rPr>
        <w:t xml:space="preserve"> </w:t>
      </w:r>
      <w:r w:rsidRPr="0031341F">
        <w:rPr>
          <w:color w:val="080908"/>
          <w:rtl/>
        </w:rPr>
        <w:t>לפי</w:t>
      </w:r>
      <w:r w:rsidRPr="0031341F">
        <w:rPr>
          <w:color w:val="080908"/>
        </w:rPr>
        <w:t xml:space="preserve"> </w:t>
      </w:r>
      <w:r w:rsidRPr="0031341F">
        <w:rPr>
          <w:color w:val="080908"/>
          <w:rtl/>
        </w:rPr>
        <w:t>סעיף</w:t>
      </w:r>
      <w:r w:rsidRPr="0031341F">
        <w:rPr>
          <w:color w:val="080908"/>
        </w:rPr>
        <w:t xml:space="preserve"> 9 </w:t>
      </w:r>
      <w:r w:rsidRPr="0031341F">
        <w:rPr>
          <w:color w:val="080908"/>
          <w:rtl/>
        </w:rPr>
        <w:t>לחוק שוויון</w:t>
      </w:r>
      <w:r w:rsidRPr="0031341F">
        <w:rPr>
          <w:color w:val="080908"/>
        </w:rPr>
        <w:t xml:space="preserve"> </w:t>
      </w:r>
      <w:r w:rsidRPr="0031341F">
        <w:rPr>
          <w:color w:val="080908"/>
          <w:rtl/>
        </w:rPr>
        <w:t>זכויות לאנשים עם מוגבלות, ובמקרה</w:t>
      </w:r>
      <w:r w:rsidRPr="0031341F">
        <w:rPr>
          <w:color w:val="080908"/>
        </w:rPr>
        <w:t xml:space="preserve"> </w:t>
      </w:r>
      <w:r w:rsidRPr="0031341F">
        <w:rPr>
          <w:color w:val="080908"/>
          <w:rtl/>
        </w:rPr>
        <w:t>הצורך</w:t>
      </w:r>
      <w:r w:rsidRPr="0031341F">
        <w:rPr>
          <w:color w:val="080908"/>
        </w:rPr>
        <w:t>–</w:t>
      </w:r>
      <w:r w:rsidRPr="0031341F">
        <w:rPr>
          <w:color w:val="080908"/>
          <w:rtl/>
        </w:rPr>
        <w:t xml:space="preserve"> לשם</w:t>
      </w:r>
      <w:r w:rsidRPr="0031341F">
        <w:rPr>
          <w:color w:val="080908"/>
        </w:rPr>
        <w:t xml:space="preserve"> </w:t>
      </w:r>
      <w:r w:rsidRPr="0031341F">
        <w:rPr>
          <w:color w:val="080908"/>
          <w:rtl/>
        </w:rPr>
        <w:t>קבלת הנחיות</w:t>
      </w:r>
      <w:r w:rsidRPr="0031341F">
        <w:rPr>
          <w:color w:val="080908"/>
        </w:rPr>
        <w:t xml:space="preserve"> </w:t>
      </w:r>
      <w:r w:rsidRPr="0031341F">
        <w:rPr>
          <w:color w:val="080908"/>
          <w:rtl/>
        </w:rPr>
        <w:t>בקשר</w:t>
      </w:r>
      <w:r w:rsidRPr="0031341F">
        <w:rPr>
          <w:color w:val="080908"/>
        </w:rPr>
        <w:t xml:space="preserve"> </w:t>
      </w:r>
      <w:r w:rsidRPr="0031341F">
        <w:rPr>
          <w:color w:val="080908"/>
          <w:rtl/>
        </w:rPr>
        <w:t>ליישומן</w:t>
      </w:r>
      <w:r w:rsidRPr="0031341F">
        <w:rPr>
          <w:color w:val="080908"/>
        </w:rPr>
        <w:t>.</w:t>
      </w:r>
    </w:p>
    <w:p w14:paraId="7C1E3C6F" w14:textId="77777777" w:rsidR="00876C97" w:rsidRDefault="002329F3" w:rsidP="001D2D92">
      <w:pPr>
        <w:pStyle w:val="af4"/>
        <w:numPr>
          <w:ilvl w:val="2"/>
          <w:numId w:val="116"/>
        </w:numPr>
        <w:spacing w:before="120" w:after="120" w:line="360" w:lineRule="auto"/>
        <w:ind w:left="5585" w:hanging="567"/>
        <w:jc w:val="both"/>
        <w:rPr>
          <w:color w:val="080908"/>
        </w:rPr>
      </w:pPr>
      <w:r w:rsidRPr="0031341F">
        <w:rPr>
          <w:color w:val="080908"/>
          <w:rtl/>
        </w:rPr>
        <w:t xml:space="preserve">המציע </w:t>
      </w:r>
      <w:r w:rsidR="00030F02" w:rsidRPr="0031341F">
        <w:rPr>
          <w:rFonts w:hint="eastAsia"/>
          <w:color w:val="080908"/>
          <w:rtl/>
        </w:rPr>
        <w:t>פנה</w:t>
      </w:r>
      <w:r w:rsidR="00030F02" w:rsidRPr="0031341F">
        <w:rPr>
          <w:color w:val="080908"/>
          <w:rtl/>
        </w:rPr>
        <w:t xml:space="preserve"> </w:t>
      </w:r>
      <w:r w:rsidR="00030F02" w:rsidRPr="0031341F">
        <w:rPr>
          <w:rFonts w:hint="eastAsia"/>
          <w:color w:val="080908"/>
          <w:rtl/>
        </w:rPr>
        <w:t>בעבר</w:t>
      </w:r>
      <w:r w:rsidRPr="0031341F">
        <w:rPr>
          <w:color w:val="080908"/>
          <w:rtl/>
        </w:rPr>
        <w:t xml:space="preserve"> למנהל הכללי של משרד העבודה והרווחה והשירותים החברתיים לשם </w:t>
      </w:r>
      <w:r w:rsidRPr="0031341F">
        <w:rPr>
          <w:color w:val="080908"/>
          <w:rtl/>
        </w:rPr>
        <w:lastRenderedPageBreak/>
        <w:t>בחינת</w:t>
      </w:r>
      <w:r w:rsidRPr="0031341F">
        <w:rPr>
          <w:color w:val="080908"/>
        </w:rPr>
        <w:t xml:space="preserve"> </w:t>
      </w:r>
      <w:r w:rsidRPr="0031341F">
        <w:rPr>
          <w:color w:val="080908"/>
          <w:rtl/>
        </w:rPr>
        <w:t>יישום</w:t>
      </w:r>
      <w:r w:rsidRPr="0031341F">
        <w:rPr>
          <w:color w:val="080908"/>
        </w:rPr>
        <w:t xml:space="preserve"> </w:t>
      </w:r>
      <w:r w:rsidRPr="0031341F">
        <w:rPr>
          <w:color w:val="080908"/>
          <w:rtl/>
        </w:rPr>
        <w:t>חובותיו</w:t>
      </w:r>
      <w:r w:rsidRPr="0031341F">
        <w:rPr>
          <w:color w:val="080908"/>
        </w:rPr>
        <w:t xml:space="preserve"> </w:t>
      </w:r>
      <w:r w:rsidRPr="0031341F">
        <w:rPr>
          <w:color w:val="080908"/>
          <w:rtl/>
        </w:rPr>
        <w:t>לפי</w:t>
      </w:r>
      <w:r w:rsidRPr="0031341F">
        <w:rPr>
          <w:color w:val="080908"/>
        </w:rPr>
        <w:t xml:space="preserve"> </w:t>
      </w:r>
      <w:r w:rsidRPr="0031341F">
        <w:rPr>
          <w:color w:val="080908"/>
          <w:rtl/>
        </w:rPr>
        <w:t>סעיף</w:t>
      </w:r>
      <w:r w:rsidRPr="0031341F">
        <w:rPr>
          <w:color w:val="080908"/>
        </w:rPr>
        <w:t xml:space="preserve"> 9 </w:t>
      </w:r>
      <w:r w:rsidRPr="0031341F">
        <w:rPr>
          <w:color w:val="080908"/>
          <w:rtl/>
        </w:rPr>
        <w:t>לחוק שוויון</w:t>
      </w:r>
      <w:r w:rsidRPr="0031341F">
        <w:rPr>
          <w:color w:val="080908"/>
        </w:rPr>
        <w:t xml:space="preserve"> </w:t>
      </w:r>
      <w:r w:rsidRPr="0031341F">
        <w:rPr>
          <w:color w:val="080908"/>
          <w:rtl/>
        </w:rPr>
        <w:t>זכויות לאנשים עם מוגבלות, ואם קיבל הנחיות ליישום חובותיו פעל ליישומן.</w:t>
      </w:r>
    </w:p>
    <w:p w14:paraId="1F01DC01" w14:textId="77777777" w:rsidR="008D70F6" w:rsidRPr="008E262D" w:rsidRDefault="008D70F6" w:rsidP="008E262D">
      <w:pPr>
        <w:pStyle w:val="af4"/>
        <w:ind w:left="5585"/>
        <w:jc w:val="both"/>
        <w:rPr>
          <w:color w:val="080908"/>
          <w:sz w:val="16"/>
          <w:szCs w:val="16"/>
          <w:rtl/>
        </w:rPr>
      </w:pPr>
    </w:p>
    <w:p w14:paraId="2F017306" w14:textId="77777777" w:rsidR="00530B7E" w:rsidRPr="00841C21" w:rsidRDefault="002329F3" w:rsidP="001D2D92">
      <w:pPr>
        <w:pStyle w:val="af4"/>
        <w:numPr>
          <w:ilvl w:val="1"/>
          <w:numId w:val="109"/>
        </w:numPr>
        <w:spacing w:before="120" w:after="120" w:line="360" w:lineRule="auto"/>
        <w:ind w:left="2468" w:hanging="992"/>
        <w:jc w:val="both"/>
        <w:rPr>
          <w:b/>
          <w:bCs/>
          <w:color w:val="080908"/>
          <w:rtl/>
        </w:rPr>
      </w:pPr>
      <w:r w:rsidRPr="00841C21">
        <w:rPr>
          <w:rFonts w:hint="cs"/>
          <w:b/>
          <w:bCs/>
          <w:color w:val="080908"/>
          <w:rtl/>
        </w:rPr>
        <w:t xml:space="preserve">המציע עומד בדרישות הרישוי והתקנים הנדרשים על פי דין לצורך ההתקשרות, </w:t>
      </w:r>
      <w:r w:rsidR="00EA4782" w:rsidRPr="00841C21">
        <w:rPr>
          <w:rFonts w:hint="cs"/>
          <w:b/>
          <w:bCs/>
          <w:color w:val="080908"/>
          <w:rtl/>
        </w:rPr>
        <w:t xml:space="preserve">אם </w:t>
      </w:r>
      <w:r w:rsidRPr="00841C21">
        <w:rPr>
          <w:rFonts w:hint="cs"/>
          <w:b/>
          <w:bCs/>
          <w:color w:val="080908"/>
          <w:rtl/>
        </w:rPr>
        <w:t>ישנם</w:t>
      </w:r>
      <w:r w:rsidR="001B067E" w:rsidRPr="00841C21">
        <w:rPr>
          <w:rFonts w:hint="cs"/>
          <w:b/>
          <w:bCs/>
          <w:color w:val="080908"/>
          <w:rtl/>
        </w:rPr>
        <w:t xml:space="preserve"> </w:t>
      </w:r>
      <w:r w:rsidR="001B067E" w:rsidRPr="00841C21">
        <w:rPr>
          <w:b/>
          <w:bCs/>
          <w:color w:val="080908"/>
          <w:rtl/>
        </w:rPr>
        <w:t>–</w:t>
      </w:r>
    </w:p>
    <w:p w14:paraId="65A67B07" w14:textId="77777777" w:rsidR="00530B7E" w:rsidRDefault="002329F3" w:rsidP="001D2D92">
      <w:pPr>
        <w:pStyle w:val="5-"/>
        <w:numPr>
          <w:ilvl w:val="1"/>
          <w:numId w:val="118"/>
        </w:numPr>
        <w:ind w:left="3744" w:hanging="1276"/>
        <w:rPr>
          <w:color w:val="080908"/>
        </w:rPr>
      </w:pPr>
      <w:r w:rsidRPr="007E53F4">
        <w:rPr>
          <w:rFonts w:hint="cs"/>
          <w:color w:val="080908"/>
          <w:rtl/>
        </w:rPr>
        <w:t xml:space="preserve">המזמין יהיה רשאי לבקש אישור על עמידה בתקנים או בתקנים זרים מקבילים, </w:t>
      </w:r>
      <w:r w:rsidR="00EA4782" w:rsidRPr="007E53F4">
        <w:rPr>
          <w:rFonts w:hint="cs"/>
          <w:color w:val="080908"/>
          <w:rtl/>
        </w:rPr>
        <w:t xml:space="preserve">אם </w:t>
      </w:r>
      <w:r w:rsidRPr="007E53F4">
        <w:rPr>
          <w:rFonts w:hint="cs"/>
          <w:color w:val="080908"/>
          <w:rtl/>
        </w:rPr>
        <w:t>עמידה בתקן זר מקביל אפשרית בהתאם להוראות הדין.</w:t>
      </w:r>
    </w:p>
    <w:p w14:paraId="3ECAB12E" w14:textId="77777777" w:rsidR="00C006F0" w:rsidRDefault="002329F3" w:rsidP="00DD1A71">
      <w:pPr>
        <w:pStyle w:val="5-"/>
        <w:numPr>
          <w:ilvl w:val="1"/>
          <w:numId w:val="118"/>
        </w:numPr>
        <w:ind w:left="3744" w:hanging="1276"/>
        <w:rPr>
          <w:color w:val="080908"/>
        </w:rPr>
      </w:pPr>
      <w:r>
        <w:rPr>
          <w:rFonts w:hint="cs"/>
          <w:color w:val="080908"/>
          <w:rtl/>
        </w:rPr>
        <w:t>המציע מתחייב כי ככל ויזכה במכרז זה ימכור את האריזות</w:t>
      </w:r>
      <w:r w:rsidR="0041609B">
        <w:rPr>
          <w:rFonts w:hint="cs"/>
          <w:color w:val="080908"/>
          <w:rtl/>
        </w:rPr>
        <w:t>, בין באופן ישיר על ידו ובין באמצעות גורם אחר,</w:t>
      </w:r>
      <w:r>
        <w:rPr>
          <w:rFonts w:hint="cs"/>
          <w:color w:val="080908"/>
          <w:rtl/>
        </w:rPr>
        <w:t xml:space="preserve"> לצרכן במחיר שלא יעלה על המחיר שהתחייב בהצעת המחיר. </w:t>
      </w:r>
      <w:r w:rsidR="009F3414" w:rsidRPr="009F3414">
        <w:rPr>
          <w:color w:val="080908"/>
          <w:rtl/>
        </w:rPr>
        <w:t>יובהר כי ככל שהזוכה ימכור את המלאי באמצעות גורם אחר</w:t>
      </w:r>
      <w:r w:rsidR="009F3414">
        <w:rPr>
          <w:rFonts w:hint="cs"/>
          <w:color w:val="080908"/>
          <w:rtl/>
        </w:rPr>
        <w:t xml:space="preserve"> </w:t>
      </w:r>
      <w:r w:rsidR="003C4810">
        <w:rPr>
          <w:rFonts w:hint="cs"/>
          <w:color w:val="080908"/>
          <w:rtl/>
        </w:rPr>
        <w:t>לצרכן</w:t>
      </w:r>
      <w:r w:rsidR="009F3414" w:rsidRPr="009F3414">
        <w:rPr>
          <w:color w:val="080908"/>
          <w:rtl/>
        </w:rPr>
        <w:t xml:space="preserve"> יתחייב </w:t>
      </w:r>
      <w:r w:rsidR="003C4810">
        <w:rPr>
          <w:rFonts w:hint="cs"/>
          <w:color w:val="080908"/>
          <w:rtl/>
        </w:rPr>
        <w:t>בשמו ויהא אחראי למחיר המכירה שימכר המלאי לצרכן</w:t>
      </w:r>
      <w:r w:rsidR="009F3414" w:rsidRPr="009F3414">
        <w:rPr>
          <w:color w:val="080908"/>
          <w:rtl/>
        </w:rPr>
        <w:t>.</w:t>
      </w:r>
    </w:p>
    <w:p w14:paraId="6156A641" w14:textId="77777777" w:rsidR="0048523A" w:rsidRPr="007E53F4" w:rsidRDefault="002329F3" w:rsidP="008D7A37">
      <w:pPr>
        <w:pStyle w:val="1fe"/>
        <w:spacing w:before="120" w:line="360" w:lineRule="auto"/>
        <w:ind w:left="357" w:hanging="357"/>
        <w:rPr>
          <w:color w:val="080908"/>
          <w:rtl/>
        </w:rPr>
      </w:pPr>
      <w:bookmarkStart w:id="279" w:name="_Toc256000015"/>
      <w:bookmarkStart w:id="280" w:name="_Toc256000051"/>
      <w:bookmarkStart w:id="281" w:name="_Toc32477909"/>
      <w:bookmarkStart w:id="282" w:name="_Toc43400632"/>
      <w:bookmarkStart w:id="283" w:name="_Toc44931943"/>
      <w:bookmarkStart w:id="284" w:name="_Toc44932030"/>
      <w:bookmarkStart w:id="285" w:name="_Toc53331351"/>
      <w:bookmarkStart w:id="286" w:name="_Toc173823729"/>
      <w:bookmarkStart w:id="287" w:name="_Toc173825537"/>
      <w:bookmarkStart w:id="288" w:name="_Toc202095614"/>
      <w:bookmarkStart w:id="289" w:name="_Toc213057202"/>
      <w:r w:rsidRPr="007E53F4">
        <w:rPr>
          <w:rFonts w:hint="cs"/>
          <w:color w:val="080908"/>
          <w:rtl/>
        </w:rPr>
        <w:t>התחייבויות נוספות של המציע</w:t>
      </w:r>
      <w:bookmarkEnd w:id="279"/>
      <w:bookmarkEnd w:id="280"/>
      <w:bookmarkEnd w:id="281"/>
      <w:bookmarkEnd w:id="282"/>
      <w:bookmarkEnd w:id="283"/>
      <w:bookmarkEnd w:id="284"/>
      <w:bookmarkEnd w:id="285"/>
      <w:bookmarkEnd w:id="286"/>
      <w:bookmarkEnd w:id="287"/>
      <w:bookmarkEnd w:id="288"/>
      <w:bookmarkEnd w:id="289"/>
    </w:p>
    <w:p w14:paraId="5434F1BE" w14:textId="77777777" w:rsidR="004E394B" w:rsidRPr="007E53F4" w:rsidRDefault="002329F3" w:rsidP="008D7A37">
      <w:pPr>
        <w:pStyle w:val="2-"/>
        <w:spacing w:before="120" w:after="120"/>
        <w:ind w:left="907" w:hanging="709"/>
        <w:rPr>
          <w:color w:val="080908"/>
          <w:rtl/>
        </w:rPr>
      </w:pPr>
      <w:r w:rsidRPr="007E53F4">
        <w:rPr>
          <w:rFonts w:hint="eastAsia"/>
          <w:color w:val="080908"/>
          <w:rtl/>
        </w:rPr>
        <w:t>כ</w:t>
      </w:r>
      <w:r w:rsidR="00EF282D" w:rsidRPr="007E53F4">
        <w:rPr>
          <w:rFonts w:hint="eastAsia"/>
          <w:color w:val="080908"/>
          <w:rtl/>
        </w:rPr>
        <w:t>שירות</w:t>
      </w:r>
      <w:r w:rsidR="00EF282D" w:rsidRPr="007E53F4">
        <w:rPr>
          <w:color w:val="080908"/>
          <w:rtl/>
        </w:rPr>
        <w:t xml:space="preserve"> </w:t>
      </w:r>
      <w:r w:rsidR="00EF282D" w:rsidRPr="007E53F4">
        <w:rPr>
          <w:rFonts w:hint="eastAsia"/>
          <w:color w:val="080908"/>
          <w:rtl/>
        </w:rPr>
        <w:t>להתמודדות</w:t>
      </w:r>
      <w:r w:rsidR="00EF282D" w:rsidRPr="007E53F4">
        <w:rPr>
          <w:color w:val="080908"/>
          <w:rtl/>
        </w:rPr>
        <w:t xml:space="preserve"> </w:t>
      </w:r>
      <w:r w:rsidR="00EF282D" w:rsidRPr="007E53F4">
        <w:rPr>
          <w:rFonts w:hint="eastAsia"/>
          <w:color w:val="080908"/>
          <w:rtl/>
        </w:rPr>
        <w:t>במכרז</w:t>
      </w:r>
    </w:p>
    <w:p w14:paraId="0E2ADB12" w14:textId="77777777" w:rsidR="00075A91" w:rsidRPr="004177C9" w:rsidRDefault="002329F3" w:rsidP="008D7A37">
      <w:pPr>
        <w:pStyle w:val="af4"/>
        <w:numPr>
          <w:ilvl w:val="0"/>
          <w:numId w:val="120"/>
        </w:numPr>
        <w:tabs>
          <w:tab w:val="left" w:pos="1759"/>
        </w:tabs>
        <w:spacing w:before="120" w:after="120" w:line="360" w:lineRule="auto"/>
        <w:ind w:left="1715" w:hanging="806"/>
        <w:jc w:val="both"/>
        <w:rPr>
          <w:rtl/>
        </w:rPr>
      </w:pPr>
      <w:bookmarkStart w:id="290" w:name="_Toc53331352"/>
      <w:r w:rsidRPr="004177C9">
        <w:rPr>
          <w:rFonts w:hint="eastAsia"/>
          <w:rtl/>
        </w:rPr>
        <w:t>המציע</w:t>
      </w:r>
      <w:r w:rsidRPr="004177C9">
        <w:rPr>
          <w:rtl/>
        </w:rPr>
        <w:t xml:space="preserve"> קרא בעיון רב את מסמכי המכרז על כל פרקיו, נספחיו, תנאיו וחלקיו, לרבות כל ההבהרות שפורסמו על ידי המזמין</w:t>
      </w:r>
      <w:r w:rsidR="00D2028E" w:rsidRPr="004177C9">
        <w:rPr>
          <w:rFonts w:hint="cs"/>
          <w:rtl/>
        </w:rPr>
        <w:t xml:space="preserve"> ולרבות תנאי ההתקשרות עם הספק הזוכה</w:t>
      </w:r>
      <w:r w:rsidRPr="004177C9">
        <w:rPr>
          <w:rtl/>
        </w:rPr>
        <w:t xml:space="preserve">, </w:t>
      </w:r>
      <w:r w:rsidRPr="004177C9">
        <w:rPr>
          <w:rFonts w:hint="eastAsia"/>
          <w:rtl/>
        </w:rPr>
        <w:t>הוא</w:t>
      </w:r>
      <w:r w:rsidRPr="004177C9">
        <w:rPr>
          <w:rtl/>
        </w:rPr>
        <w:t xml:space="preserve"> </w:t>
      </w:r>
      <w:r w:rsidRPr="004177C9">
        <w:rPr>
          <w:rFonts w:hint="eastAsia"/>
          <w:rtl/>
        </w:rPr>
        <w:t>הבין</w:t>
      </w:r>
      <w:r w:rsidRPr="004177C9">
        <w:rPr>
          <w:rtl/>
        </w:rPr>
        <w:t xml:space="preserve"> את כל האמור בהם, </w:t>
      </w:r>
      <w:r w:rsidRPr="004177C9">
        <w:rPr>
          <w:rFonts w:hint="eastAsia"/>
          <w:rtl/>
        </w:rPr>
        <w:t>ומסכים</w:t>
      </w:r>
      <w:r w:rsidRPr="004177C9">
        <w:rPr>
          <w:rtl/>
        </w:rPr>
        <w:t xml:space="preserve"> </w:t>
      </w:r>
      <w:r w:rsidRPr="004177C9">
        <w:rPr>
          <w:rFonts w:hint="eastAsia"/>
          <w:rtl/>
        </w:rPr>
        <w:t>להם</w:t>
      </w:r>
      <w:r w:rsidRPr="004177C9">
        <w:rPr>
          <w:rtl/>
        </w:rPr>
        <w:t>.</w:t>
      </w:r>
      <w:bookmarkEnd w:id="290"/>
    </w:p>
    <w:p w14:paraId="1D22FB3C" w14:textId="77777777" w:rsidR="00075A91" w:rsidRPr="004177C9" w:rsidRDefault="002329F3" w:rsidP="008D7A37">
      <w:pPr>
        <w:pStyle w:val="af4"/>
        <w:numPr>
          <w:ilvl w:val="0"/>
          <w:numId w:val="120"/>
        </w:numPr>
        <w:tabs>
          <w:tab w:val="left" w:pos="1759"/>
        </w:tabs>
        <w:spacing w:before="120" w:after="120" w:line="360" w:lineRule="auto"/>
        <w:ind w:left="1715" w:hanging="806"/>
        <w:jc w:val="both"/>
        <w:rPr>
          <w:rtl/>
        </w:rPr>
      </w:pPr>
      <w:bookmarkStart w:id="291" w:name="_Toc53331354"/>
      <w:r w:rsidRPr="004177C9">
        <w:rPr>
          <w:rtl/>
        </w:rPr>
        <w:t>המציע אינו מצוי בהליכי פשיטת רגל או פירוק ולא מתנהלות נגד המציע תביעות מהותיות, שעלול</w:t>
      </w:r>
      <w:r w:rsidR="00B563F3" w:rsidRPr="004177C9">
        <w:rPr>
          <w:rFonts w:hint="cs"/>
          <w:rtl/>
        </w:rPr>
        <w:t>ות</w:t>
      </w:r>
      <w:r w:rsidRPr="004177C9">
        <w:rPr>
          <w:rtl/>
        </w:rPr>
        <w:t xml:space="preserve"> לפגוע בתפקודו </w:t>
      </w:r>
      <w:r w:rsidR="00EA4782" w:rsidRPr="004177C9">
        <w:rPr>
          <w:rFonts w:hint="cs"/>
          <w:rtl/>
        </w:rPr>
        <w:t>אם</w:t>
      </w:r>
      <w:r w:rsidR="00EA4782" w:rsidRPr="004177C9">
        <w:rPr>
          <w:rtl/>
        </w:rPr>
        <w:t xml:space="preserve"> </w:t>
      </w:r>
      <w:r w:rsidRPr="004177C9">
        <w:rPr>
          <w:rtl/>
        </w:rPr>
        <w:t>יזכה במכרז.</w:t>
      </w:r>
      <w:bookmarkEnd w:id="291"/>
    </w:p>
    <w:p w14:paraId="620D0164" w14:textId="77777777" w:rsidR="00075A91" w:rsidRPr="004177C9" w:rsidRDefault="002329F3" w:rsidP="008D7A37">
      <w:pPr>
        <w:pStyle w:val="af4"/>
        <w:numPr>
          <w:ilvl w:val="0"/>
          <w:numId w:val="120"/>
        </w:numPr>
        <w:tabs>
          <w:tab w:val="left" w:pos="1759"/>
        </w:tabs>
        <w:spacing w:before="120" w:after="120" w:line="360" w:lineRule="auto"/>
        <w:ind w:left="1715" w:hanging="806"/>
        <w:jc w:val="both"/>
        <w:rPr>
          <w:rtl/>
        </w:rPr>
      </w:pPr>
      <w:bookmarkStart w:id="292" w:name="_Toc53331355"/>
      <w:r w:rsidRPr="004177C9">
        <w:rPr>
          <w:rtl/>
        </w:rPr>
        <w:t>אין מניעה לפי כל דין להשתתפות המציע במכרז.</w:t>
      </w:r>
      <w:bookmarkEnd w:id="292"/>
    </w:p>
    <w:p w14:paraId="27FB35F1" w14:textId="77777777" w:rsidR="00075A91" w:rsidRPr="004177C9" w:rsidRDefault="002329F3" w:rsidP="008D7A37">
      <w:pPr>
        <w:pStyle w:val="af4"/>
        <w:numPr>
          <w:ilvl w:val="0"/>
          <w:numId w:val="120"/>
        </w:numPr>
        <w:tabs>
          <w:tab w:val="left" w:pos="1759"/>
        </w:tabs>
        <w:spacing w:before="120" w:after="120" w:line="360" w:lineRule="auto"/>
        <w:ind w:left="1715" w:hanging="806"/>
        <w:jc w:val="both"/>
        <w:rPr>
          <w:rtl/>
        </w:rPr>
      </w:pPr>
      <w:bookmarkStart w:id="293" w:name="_Toc53331356"/>
      <w:r w:rsidRPr="004177C9">
        <w:rPr>
          <w:rtl/>
        </w:rPr>
        <w:t>אין ב</w:t>
      </w:r>
      <w:r w:rsidR="00F7545F" w:rsidRPr="004177C9">
        <w:rPr>
          <w:rFonts w:hint="eastAsia"/>
          <w:rtl/>
        </w:rPr>
        <w:t>הגשת</w:t>
      </w:r>
      <w:r w:rsidR="00F7545F" w:rsidRPr="004177C9">
        <w:rPr>
          <w:rtl/>
        </w:rPr>
        <w:t xml:space="preserve"> </w:t>
      </w:r>
      <w:r w:rsidR="00F7545F" w:rsidRPr="004177C9">
        <w:rPr>
          <w:rFonts w:hint="eastAsia"/>
          <w:rtl/>
        </w:rPr>
        <w:t>הצעה</w:t>
      </w:r>
      <w:r w:rsidR="00F7545F" w:rsidRPr="004177C9">
        <w:rPr>
          <w:rtl/>
        </w:rPr>
        <w:t xml:space="preserve"> </w:t>
      </w:r>
      <w:r w:rsidR="00F7545F" w:rsidRPr="004177C9">
        <w:rPr>
          <w:rFonts w:hint="eastAsia"/>
          <w:rtl/>
        </w:rPr>
        <w:t>במכרז</w:t>
      </w:r>
      <w:r w:rsidR="00F7545F" w:rsidRPr="004177C9">
        <w:rPr>
          <w:rtl/>
        </w:rPr>
        <w:t xml:space="preserve"> </w:t>
      </w:r>
      <w:r w:rsidR="00F7545F" w:rsidRPr="004177C9">
        <w:rPr>
          <w:rFonts w:hint="eastAsia"/>
          <w:rtl/>
        </w:rPr>
        <w:t>או</w:t>
      </w:r>
      <w:r w:rsidR="00F7545F" w:rsidRPr="004177C9">
        <w:rPr>
          <w:rtl/>
        </w:rPr>
        <w:t xml:space="preserve"> </w:t>
      </w:r>
      <w:r w:rsidR="00F7545F" w:rsidRPr="004177C9">
        <w:rPr>
          <w:rFonts w:hint="eastAsia"/>
          <w:rtl/>
        </w:rPr>
        <w:t>ב</w:t>
      </w:r>
      <w:r w:rsidRPr="004177C9">
        <w:rPr>
          <w:rtl/>
        </w:rPr>
        <w:t xml:space="preserve">ביצוע </w:t>
      </w:r>
      <w:r w:rsidR="00E32183" w:rsidRPr="004177C9">
        <w:rPr>
          <w:rFonts w:hint="eastAsia"/>
          <w:rtl/>
        </w:rPr>
        <w:t>ההתקשרות</w:t>
      </w:r>
      <w:r w:rsidR="00E32183" w:rsidRPr="004177C9">
        <w:rPr>
          <w:rtl/>
        </w:rPr>
        <w:t xml:space="preserve"> נושא המכרז, על ידי המציע</w:t>
      </w:r>
      <w:r w:rsidR="00C20E64" w:rsidRPr="004177C9">
        <w:rPr>
          <w:rtl/>
        </w:rPr>
        <w:t>,</w:t>
      </w:r>
      <w:r w:rsidRPr="004177C9">
        <w:rPr>
          <w:rtl/>
        </w:rPr>
        <w:t xml:space="preserve"> </w:t>
      </w:r>
      <w:r w:rsidR="00E32183" w:rsidRPr="004177C9">
        <w:rPr>
          <w:rFonts w:hint="eastAsia"/>
          <w:rtl/>
        </w:rPr>
        <w:t>כ</w:t>
      </w:r>
      <w:r w:rsidRPr="004177C9">
        <w:rPr>
          <w:rtl/>
        </w:rPr>
        <w:t>די ליצור ניגוד עניינים</w:t>
      </w:r>
      <w:r w:rsidR="00C20E64" w:rsidRPr="004177C9">
        <w:rPr>
          <w:rtl/>
        </w:rPr>
        <w:t>,</w:t>
      </w:r>
      <w:r w:rsidRPr="004177C9">
        <w:rPr>
          <w:rtl/>
        </w:rPr>
        <w:t xml:space="preserve"> בין במישרין ובין בעקיפין</w:t>
      </w:r>
      <w:r w:rsidR="00C20E64" w:rsidRPr="004177C9">
        <w:rPr>
          <w:rtl/>
        </w:rPr>
        <w:t>,</w:t>
      </w:r>
      <w:r w:rsidRPr="004177C9">
        <w:rPr>
          <w:rtl/>
        </w:rPr>
        <w:t xml:space="preserve"> בין</w:t>
      </w:r>
      <w:r w:rsidR="00E32183" w:rsidRPr="004177C9">
        <w:rPr>
          <w:rtl/>
        </w:rPr>
        <w:t xml:space="preserve"> המציע</w:t>
      </w:r>
      <w:r w:rsidRPr="004177C9">
        <w:rPr>
          <w:rtl/>
        </w:rPr>
        <w:t xml:space="preserve"> </w:t>
      </w:r>
      <w:r w:rsidR="00E32183" w:rsidRPr="004177C9">
        <w:rPr>
          <w:rFonts w:hint="eastAsia"/>
          <w:rtl/>
        </w:rPr>
        <w:t>ל</w:t>
      </w:r>
      <w:r w:rsidRPr="004177C9">
        <w:rPr>
          <w:rtl/>
        </w:rPr>
        <w:t>מזמין.</w:t>
      </w:r>
      <w:bookmarkEnd w:id="293"/>
    </w:p>
    <w:p w14:paraId="6B512581" w14:textId="77777777" w:rsidR="00C339F9" w:rsidRPr="004177C9" w:rsidRDefault="002329F3" w:rsidP="008D7A37">
      <w:pPr>
        <w:pStyle w:val="af4"/>
        <w:numPr>
          <w:ilvl w:val="0"/>
          <w:numId w:val="120"/>
        </w:numPr>
        <w:tabs>
          <w:tab w:val="left" w:pos="1759"/>
        </w:tabs>
        <w:spacing w:before="120" w:after="120" w:line="360" w:lineRule="auto"/>
        <w:ind w:left="1715" w:hanging="806"/>
        <w:jc w:val="both"/>
        <w:rPr>
          <w:rtl/>
        </w:rPr>
      </w:pPr>
      <w:r w:rsidRPr="004177C9">
        <w:rPr>
          <w:rtl/>
        </w:rPr>
        <w:t xml:space="preserve">המציע </w:t>
      </w:r>
      <w:r w:rsidRPr="004177C9">
        <w:rPr>
          <w:rFonts w:hint="cs"/>
          <w:rtl/>
        </w:rPr>
        <w:t>מת</w:t>
      </w:r>
      <w:r w:rsidRPr="004177C9">
        <w:rPr>
          <w:rtl/>
        </w:rPr>
        <w:t xml:space="preserve">חייב לעדכן בכתב את </w:t>
      </w:r>
      <w:r w:rsidRPr="004177C9">
        <w:rPr>
          <w:rFonts w:hint="cs"/>
          <w:rtl/>
        </w:rPr>
        <w:t>המזמין,</w:t>
      </w:r>
      <w:r w:rsidRPr="004177C9">
        <w:rPr>
          <w:rtl/>
        </w:rPr>
        <w:t xml:space="preserve"> ללא דיחוי</w:t>
      </w:r>
      <w:r w:rsidRPr="004177C9">
        <w:rPr>
          <w:rFonts w:hint="cs"/>
          <w:rtl/>
        </w:rPr>
        <w:t>,</w:t>
      </w:r>
      <w:r w:rsidRPr="004177C9">
        <w:rPr>
          <w:rtl/>
        </w:rPr>
        <w:t xml:space="preserve"> בכל שינוי</w:t>
      </w:r>
      <w:r w:rsidRPr="004177C9">
        <w:rPr>
          <w:rFonts w:hint="cs"/>
          <w:rtl/>
        </w:rPr>
        <w:t xml:space="preserve"> מהותי</w:t>
      </w:r>
      <w:r w:rsidRPr="004177C9">
        <w:rPr>
          <w:rtl/>
        </w:rPr>
        <w:t xml:space="preserve"> אשר חל במידע שמסר במסגרת</w:t>
      </w:r>
      <w:r w:rsidRPr="004177C9">
        <w:rPr>
          <w:rFonts w:hint="cs"/>
          <w:rtl/>
        </w:rPr>
        <w:t xml:space="preserve"> הצעתו</w:t>
      </w:r>
      <w:r w:rsidRPr="004177C9">
        <w:rPr>
          <w:rtl/>
        </w:rPr>
        <w:t xml:space="preserve"> המכרז</w:t>
      </w:r>
      <w:r w:rsidRPr="004177C9">
        <w:rPr>
          <w:rFonts w:hint="cs"/>
          <w:rtl/>
        </w:rPr>
        <w:t>.</w:t>
      </w:r>
    </w:p>
    <w:p w14:paraId="2318C698" w14:textId="77777777" w:rsidR="004E394B" w:rsidRPr="007E53F4" w:rsidRDefault="002329F3" w:rsidP="008D7A37">
      <w:pPr>
        <w:pStyle w:val="2-"/>
        <w:spacing w:before="120" w:after="120"/>
        <w:ind w:left="907" w:hanging="709"/>
        <w:rPr>
          <w:color w:val="080908"/>
          <w:rtl/>
        </w:rPr>
      </w:pPr>
      <w:r w:rsidRPr="007E53F4">
        <w:rPr>
          <w:color w:val="080908"/>
          <w:rtl/>
        </w:rPr>
        <w:t xml:space="preserve">אי תיאום </w:t>
      </w:r>
      <w:r w:rsidR="00C47C96" w:rsidRPr="007E53F4">
        <w:rPr>
          <w:rFonts w:hint="eastAsia"/>
          <w:color w:val="080908"/>
          <w:rtl/>
        </w:rPr>
        <w:t>הצעות</w:t>
      </w:r>
      <w:r w:rsidR="00C47C96" w:rsidRPr="007E53F4">
        <w:rPr>
          <w:color w:val="080908"/>
          <w:rtl/>
        </w:rPr>
        <w:t xml:space="preserve"> </w:t>
      </w:r>
      <w:r w:rsidRPr="007E53F4">
        <w:rPr>
          <w:color w:val="080908"/>
          <w:rtl/>
        </w:rPr>
        <w:t xml:space="preserve">מכרז </w:t>
      </w:r>
    </w:p>
    <w:p w14:paraId="08876B19" w14:textId="77777777" w:rsidR="004E394B" w:rsidRPr="00FE3BB2" w:rsidRDefault="002329F3" w:rsidP="008D7A37">
      <w:pPr>
        <w:pStyle w:val="af4"/>
        <w:numPr>
          <w:ilvl w:val="0"/>
          <w:numId w:val="122"/>
        </w:numPr>
        <w:spacing w:before="120" w:after="120" w:line="360" w:lineRule="auto"/>
        <w:ind w:left="1855" w:hanging="805"/>
        <w:jc w:val="both"/>
        <w:rPr>
          <w:rtl/>
        </w:rPr>
      </w:pPr>
      <w:bookmarkStart w:id="294" w:name="_Toc53331357"/>
      <w:r w:rsidRPr="00FE3BB2">
        <w:rPr>
          <w:rtl/>
        </w:rPr>
        <w:t>ה</w:t>
      </w:r>
      <w:r w:rsidRPr="00FE3BB2">
        <w:rPr>
          <w:rFonts w:hint="eastAsia"/>
          <w:rtl/>
        </w:rPr>
        <w:t>פרטים</w:t>
      </w:r>
      <w:r w:rsidRPr="00FE3BB2">
        <w:rPr>
          <w:rtl/>
        </w:rPr>
        <w:t xml:space="preserve"> </w:t>
      </w:r>
      <w:r w:rsidRPr="00FE3BB2">
        <w:rPr>
          <w:rFonts w:hint="eastAsia"/>
          <w:rtl/>
        </w:rPr>
        <w:t>ה</w:t>
      </w:r>
      <w:r w:rsidRPr="00FE3BB2">
        <w:rPr>
          <w:rtl/>
        </w:rPr>
        <w:t>מופיעים בהצעה זו הוחלטו על ידי המציע באופן עצמאי, ללא התייעצות, הסדר או קשר עם מציע אחר.</w:t>
      </w:r>
      <w:bookmarkEnd w:id="294"/>
      <w:r w:rsidRPr="00FE3BB2">
        <w:rPr>
          <w:rtl/>
        </w:rPr>
        <w:t xml:space="preserve"> </w:t>
      </w:r>
    </w:p>
    <w:p w14:paraId="4E244232" w14:textId="77777777" w:rsidR="004E394B" w:rsidRPr="00FE3BB2" w:rsidRDefault="002329F3" w:rsidP="008D7A37">
      <w:pPr>
        <w:pStyle w:val="af4"/>
        <w:numPr>
          <w:ilvl w:val="0"/>
          <w:numId w:val="122"/>
        </w:numPr>
        <w:spacing w:before="120" w:after="120" w:line="360" w:lineRule="auto"/>
        <w:ind w:left="1855" w:hanging="805"/>
        <w:jc w:val="both"/>
        <w:rPr>
          <w:rtl/>
        </w:rPr>
      </w:pPr>
      <w:bookmarkStart w:id="295" w:name="_Toc53331358"/>
      <w:r w:rsidRPr="00FE3BB2">
        <w:rPr>
          <w:rFonts w:hint="eastAsia"/>
          <w:rtl/>
        </w:rPr>
        <w:t>פרטי</w:t>
      </w:r>
      <w:r w:rsidRPr="00FE3BB2">
        <w:rPr>
          <w:rtl/>
        </w:rPr>
        <w:t xml:space="preserve"> </w:t>
      </w:r>
      <w:r w:rsidRPr="00FE3BB2">
        <w:rPr>
          <w:rFonts w:hint="eastAsia"/>
          <w:rtl/>
        </w:rPr>
        <w:t>ההצעה</w:t>
      </w:r>
      <w:r w:rsidRPr="00FE3BB2">
        <w:rPr>
          <w:rtl/>
        </w:rPr>
        <w:t xml:space="preserve"> לא </w:t>
      </w:r>
      <w:r w:rsidRPr="00FE3BB2">
        <w:rPr>
          <w:rFonts w:hint="eastAsia"/>
          <w:rtl/>
        </w:rPr>
        <w:t>הוצגו</w:t>
      </w:r>
      <w:r w:rsidRPr="00FE3BB2">
        <w:rPr>
          <w:rtl/>
        </w:rPr>
        <w:t xml:space="preserve"> או יוצגו בפני כל אדם או תאגיד אשר מציע הצעות במכרז זה.</w:t>
      </w:r>
      <w:bookmarkEnd w:id="295"/>
      <w:r w:rsidRPr="00FE3BB2">
        <w:rPr>
          <w:rtl/>
        </w:rPr>
        <w:t xml:space="preserve"> </w:t>
      </w:r>
    </w:p>
    <w:p w14:paraId="600C6722" w14:textId="77777777" w:rsidR="004E394B" w:rsidRPr="00FE3BB2" w:rsidRDefault="002329F3" w:rsidP="008D7A37">
      <w:pPr>
        <w:pStyle w:val="af4"/>
        <w:numPr>
          <w:ilvl w:val="0"/>
          <w:numId w:val="122"/>
        </w:numPr>
        <w:spacing w:before="120" w:after="120" w:line="360" w:lineRule="auto"/>
        <w:ind w:left="1855" w:hanging="805"/>
        <w:jc w:val="both"/>
        <w:rPr>
          <w:rtl/>
        </w:rPr>
      </w:pPr>
      <w:bookmarkStart w:id="296" w:name="_Toc53331359"/>
      <w:r w:rsidRPr="00FE3BB2">
        <w:rPr>
          <w:rtl/>
        </w:rPr>
        <w:t>המציע לא היה מעורב בניסיון להניא מתחרה אחר מלהגיש הצעות במכרז זה</w:t>
      </w:r>
      <w:r w:rsidR="009F39D2" w:rsidRPr="00FE3BB2">
        <w:rPr>
          <w:rFonts w:hint="cs"/>
          <w:rtl/>
        </w:rPr>
        <w:t xml:space="preserve">, ולא היה מעורב בדרך כלשהי בהצעה שהוגשה על ידי מציע אחר. </w:t>
      </w:r>
      <w:bookmarkEnd w:id="296"/>
    </w:p>
    <w:p w14:paraId="56DD5D90" w14:textId="77777777" w:rsidR="004E394B" w:rsidRPr="00FE3BB2" w:rsidRDefault="002329F3" w:rsidP="008D7A37">
      <w:pPr>
        <w:pStyle w:val="af4"/>
        <w:numPr>
          <w:ilvl w:val="0"/>
          <w:numId w:val="122"/>
        </w:numPr>
        <w:spacing w:before="120" w:after="120" w:line="360" w:lineRule="auto"/>
        <w:ind w:left="1855" w:hanging="805"/>
        <w:jc w:val="both"/>
        <w:rPr>
          <w:rtl/>
        </w:rPr>
      </w:pPr>
      <w:bookmarkStart w:id="297" w:name="_Toc53331360"/>
      <w:r w:rsidRPr="00FE3BB2">
        <w:rPr>
          <w:rtl/>
        </w:rPr>
        <w:lastRenderedPageBreak/>
        <w:t xml:space="preserve">המציע לא היה, </w:t>
      </w:r>
      <w:r w:rsidRPr="00FE3BB2">
        <w:rPr>
          <w:rFonts w:hint="eastAsia"/>
          <w:rtl/>
        </w:rPr>
        <w:t>ולא</w:t>
      </w:r>
      <w:r w:rsidRPr="00FE3BB2">
        <w:rPr>
          <w:rtl/>
        </w:rPr>
        <w:t xml:space="preserve"> </w:t>
      </w:r>
      <w:r w:rsidRPr="00FE3BB2">
        <w:rPr>
          <w:rFonts w:hint="eastAsia"/>
          <w:rtl/>
        </w:rPr>
        <w:t>מתכוון</w:t>
      </w:r>
      <w:r w:rsidRPr="00FE3BB2">
        <w:rPr>
          <w:rtl/>
        </w:rPr>
        <w:t xml:space="preserve"> </w:t>
      </w:r>
      <w:r w:rsidRPr="00FE3BB2">
        <w:rPr>
          <w:rFonts w:hint="eastAsia"/>
          <w:rtl/>
        </w:rPr>
        <w:t>להיות</w:t>
      </w:r>
      <w:r w:rsidRPr="00FE3BB2">
        <w:rPr>
          <w:rtl/>
        </w:rPr>
        <w:t xml:space="preserve"> מעורב בניסיון לגרום למתחרה אחר להגיש הצעה גבוהה או נמוכה יותר מהצעתו זו.</w:t>
      </w:r>
      <w:bookmarkEnd w:id="297"/>
    </w:p>
    <w:p w14:paraId="055B51D4" w14:textId="77777777" w:rsidR="004E394B" w:rsidRPr="00FE3BB2" w:rsidRDefault="002329F3" w:rsidP="008D7A37">
      <w:pPr>
        <w:pStyle w:val="af4"/>
        <w:numPr>
          <w:ilvl w:val="0"/>
          <w:numId w:val="122"/>
        </w:numPr>
        <w:spacing w:before="120" w:after="120" w:line="360" w:lineRule="auto"/>
        <w:ind w:left="1855" w:hanging="805"/>
        <w:jc w:val="both"/>
        <w:rPr>
          <w:rtl/>
        </w:rPr>
      </w:pPr>
      <w:bookmarkStart w:id="298" w:name="_Toc53331361"/>
      <w:r w:rsidRPr="00FE3BB2">
        <w:rPr>
          <w:rtl/>
        </w:rPr>
        <w:t>המציע לא היה מעורב בניסיון לגרום למתחרה להגיש הצעה בלתי תחרותית מכל סוג שהוא.</w:t>
      </w:r>
      <w:bookmarkEnd w:id="298"/>
    </w:p>
    <w:p w14:paraId="1B5EF6CD" w14:textId="77777777" w:rsidR="00733E96" w:rsidRPr="00FE3BB2" w:rsidRDefault="002329F3" w:rsidP="008D7A37">
      <w:pPr>
        <w:pStyle w:val="af4"/>
        <w:numPr>
          <w:ilvl w:val="0"/>
          <w:numId w:val="122"/>
        </w:numPr>
        <w:spacing w:before="120" w:after="120" w:line="360" w:lineRule="auto"/>
        <w:ind w:left="1855" w:hanging="805"/>
        <w:jc w:val="both"/>
        <w:rPr>
          <w:rtl/>
        </w:rPr>
      </w:pPr>
      <w:bookmarkStart w:id="299" w:name="_Toc53331362"/>
      <w:r w:rsidRPr="00FE3BB2">
        <w:rPr>
          <w:rtl/>
        </w:rPr>
        <w:t>הצעה זו מוגשת בתום לב.</w:t>
      </w:r>
      <w:bookmarkEnd w:id="299"/>
    </w:p>
    <w:p w14:paraId="252EE693" w14:textId="77777777" w:rsidR="00733E96" w:rsidRPr="007E53F4" w:rsidRDefault="002329F3" w:rsidP="008D7A37">
      <w:pPr>
        <w:pStyle w:val="2-"/>
        <w:spacing w:before="120" w:after="120"/>
        <w:ind w:left="907" w:hanging="709"/>
        <w:rPr>
          <w:color w:val="080908"/>
          <w:rtl/>
        </w:rPr>
      </w:pPr>
      <w:r w:rsidRPr="007E53F4">
        <w:rPr>
          <w:color w:val="080908"/>
          <w:rtl/>
        </w:rPr>
        <w:t>עצמאות המציע</w:t>
      </w:r>
    </w:p>
    <w:p w14:paraId="13504F8D" w14:textId="77777777" w:rsidR="00733E96" w:rsidRPr="00FE3BB2" w:rsidRDefault="002329F3" w:rsidP="008D7A37">
      <w:pPr>
        <w:pStyle w:val="af4"/>
        <w:numPr>
          <w:ilvl w:val="0"/>
          <w:numId w:val="123"/>
        </w:numPr>
        <w:spacing w:before="120" w:after="120" w:line="360" w:lineRule="auto"/>
        <w:ind w:left="1758" w:hanging="851"/>
        <w:jc w:val="both"/>
        <w:rPr>
          <w:rtl/>
        </w:rPr>
      </w:pPr>
      <w:bookmarkStart w:id="300" w:name="_Toc53331363"/>
      <w:r w:rsidRPr="00FE3BB2">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FE3BB2">
        <w:t>(</w:t>
      </w:r>
      <w:r w:rsidRPr="00FE3BB2">
        <w:rPr>
          <w:rtl/>
        </w:rPr>
        <w:t>.</w:t>
      </w:r>
      <w:bookmarkEnd w:id="300"/>
    </w:p>
    <w:p w14:paraId="0B0885E7" w14:textId="77777777" w:rsidR="00733E96" w:rsidRPr="00FE3BB2" w:rsidRDefault="002329F3" w:rsidP="008D7A37">
      <w:pPr>
        <w:pStyle w:val="af4"/>
        <w:numPr>
          <w:ilvl w:val="0"/>
          <w:numId w:val="123"/>
        </w:numPr>
        <w:spacing w:before="120" w:after="120" w:line="360" w:lineRule="auto"/>
        <w:ind w:left="1758" w:hanging="851"/>
        <w:jc w:val="both"/>
        <w:rPr>
          <w:rtl/>
        </w:rPr>
      </w:pPr>
      <w:bookmarkStart w:id="301" w:name="_Toc53331364"/>
      <w:r w:rsidRPr="00FE3BB2">
        <w:rPr>
          <w:rtl/>
        </w:rPr>
        <w:t xml:space="preserve">גורם אחד אינו מחזיק ב-25% </w:t>
      </w:r>
      <w:r w:rsidR="00C31A54" w:rsidRPr="00FE3BB2">
        <w:rPr>
          <w:rFonts w:hint="cs"/>
          <w:rtl/>
        </w:rPr>
        <w:t xml:space="preserve">או </w:t>
      </w:r>
      <w:r w:rsidRPr="00FE3BB2">
        <w:rPr>
          <w:rtl/>
        </w:rPr>
        <w:t>יותר מאמצעי שליטה בו ובמציע נוסף במכרז.</w:t>
      </w:r>
      <w:bookmarkEnd w:id="301"/>
      <w:r w:rsidRPr="00FE3BB2">
        <w:rPr>
          <w:rtl/>
        </w:rPr>
        <w:t xml:space="preserve"> </w:t>
      </w:r>
    </w:p>
    <w:p w14:paraId="6105B2CD" w14:textId="77777777" w:rsidR="00324A19" w:rsidRPr="00FE3BB2" w:rsidRDefault="002329F3" w:rsidP="008D7A37">
      <w:pPr>
        <w:pStyle w:val="af4"/>
        <w:numPr>
          <w:ilvl w:val="0"/>
          <w:numId w:val="123"/>
        </w:numPr>
        <w:spacing w:before="120" w:after="120" w:line="360" w:lineRule="auto"/>
        <w:ind w:left="1758" w:hanging="851"/>
        <w:jc w:val="both"/>
      </w:pPr>
      <w:bookmarkStart w:id="302" w:name="_Toc53331365"/>
      <w:r w:rsidRPr="00FE3BB2">
        <w:rPr>
          <w:rtl/>
        </w:rPr>
        <w:t>המציע אינו קבלן משנה של מציע אחר במכרז, בקשר עם ביצוע השירותים במכרז זה.</w:t>
      </w:r>
      <w:bookmarkEnd w:id="302"/>
    </w:p>
    <w:p w14:paraId="24BD353B" w14:textId="77777777" w:rsidR="0041697E" w:rsidRPr="007E53F4" w:rsidRDefault="002329F3" w:rsidP="008D7A37">
      <w:pPr>
        <w:pStyle w:val="1fe"/>
        <w:spacing w:before="120" w:line="360" w:lineRule="auto"/>
        <w:ind w:left="357" w:hanging="357"/>
        <w:rPr>
          <w:color w:val="080908"/>
          <w:rtl/>
        </w:rPr>
      </w:pPr>
      <w:bookmarkStart w:id="303" w:name="_Toc256000016"/>
      <w:bookmarkStart w:id="304" w:name="_Toc256000052"/>
      <w:bookmarkStart w:id="305" w:name="_Toc173823730"/>
      <w:bookmarkStart w:id="306" w:name="_Toc173825538"/>
      <w:bookmarkStart w:id="307" w:name="_Toc202095615"/>
      <w:bookmarkStart w:id="308" w:name="_Toc213057203"/>
      <w:bookmarkStart w:id="309" w:name="_Toc43400633"/>
      <w:bookmarkStart w:id="310" w:name="_Toc44931944"/>
      <w:bookmarkStart w:id="311" w:name="_Toc44932031"/>
      <w:bookmarkStart w:id="312" w:name="_Toc53331366"/>
      <w:r w:rsidRPr="007E53F4">
        <w:rPr>
          <w:rFonts w:hint="cs"/>
          <w:color w:val="080908"/>
          <w:rtl/>
        </w:rPr>
        <w:t>בקש</w:t>
      </w:r>
      <w:r w:rsidR="0083684B" w:rsidRPr="007E53F4">
        <w:rPr>
          <w:rFonts w:hint="cs"/>
          <w:color w:val="080908"/>
          <w:rtl/>
        </w:rPr>
        <w:t>ות</w:t>
      </w:r>
      <w:bookmarkEnd w:id="303"/>
      <w:bookmarkEnd w:id="304"/>
      <w:bookmarkEnd w:id="305"/>
      <w:bookmarkEnd w:id="306"/>
      <w:bookmarkEnd w:id="307"/>
      <w:bookmarkEnd w:id="308"/>
      <w:r w:rsidRPr="007E53F4">
        <w:rPr>
          <w:rFonts w:hint="cs"/>
          <w:color w:val="080908"/>
          <w:rtl/>
        </w:rPr>
        <w:t xml:space="preserve"> </w:t>
      </w:r>
      <w:bookmarkEnd w:id="309"/>
      <w:bookmarkEnd w:id="310"/>
      <w:bookmarkEnd w:id="311"/>
      <w:bookmarkEnd w:id="312"/>
    </w:p>
    <w:p w14:paraId="09AFEBFB" w14:textId="77777777" w:rsidR="0083684B" w:rsidRPr="007E53F4" w:rsidRDefault="002329F3" w:rsidP="008D7A37">
      <w:pPr>
        <w:pStyle w:val="2-"/>
        <w:tabs>
          <w:tab w:val="left" w:pos="1050"/>
        </w:tabs>
        <w:spacing w:before="120" w:after="120"/>
        <w:ind w:left="788" w:hanging="306"/>
        <w:rPr>
          <w:color w:val="080908"/>
          <w:rtl/>
        </w:rPr>
      </w:pPr>
      <w:r w:rsidRPr="007E53F4">
        <w:rPr>
          <w:rFonts w:hint="cs"/>
          <w:color w:val="080908"/>
          <w:rtl/>
        </w:rPr>
        <w:t>הגשת בקשות במסגרת ההצעה</w:t>
      </w:r>
    </w:p>
    <w:p w14:paraId="3CFCC3F7" w14:textId="77777777" w:rsidR="0083684B" w:rsidRPr="00FE3BB2" w:rsidRDefault="002329F3" w:rsidP="008D7A37">
      <w:pPr>
        <w:pStyle w:val="af4"/>
        <w:numPr>
          <w:ilvl w:val="0"/>
          <w:numId w:val="124"/>
        </w:numPr>
        <w:spacing w:before="120" w:after="120" w:line="360" w:lineRule="auto"/>
        <w:ind w:left="1855" w:hanging="709"/>
        <w:jc w:val="both"/>
        <w:rPr>
          <w:rtl/>
        </w:rPr>
      </w:pPr>
      <w:r w:rsidRPr="00FE3BB2">
        <w:rPr>
          <w:rFonts w:hint="cs"/>
          <w:rtl/>
        </w:rPr>
        <w:t>במסגרת הצעתו רשאי המציע להגיש בקשות הנכללות בתנאי המכרז כמפורט בסעיף זה להלן וזאת כחלק בלתי נפרד מהצעתו.</w:t>
      </w:r>
    </w:p>
    <w:p w14:paraId="47F6B505" w14:textId="77777777" w:rsidR="0083684B" w:rsidRPr="00FE3BB2" w:rsidRDefault="002329F3" w:rsidP="008D7A37">
      <w:pPr>
        <w:pStyle w:val="af4"/>
        <w:numPr>
          <w:ilvl w:val="0"/>
          <w:numId w:val="124"/>
        </w:numPr>
        <w:spacing w:before="120" w:after="120" w:line="360" w:lineRule="auto"/>
        <w:ind w:left="1855" w:hanging="709"/>
        <w:jc w:val="both"/>
        <w:rPr>
          <w:rtl/>
        </w:rPr>
      </w:pPr>
      <w:r w:rsidRPr="00FE3BB2">
        <w:rPr>
          <w:rFonts w:hint="cs"/>
          <w:rtl/>
        </w:rPr>
        <w:t>הבקשות יכללו במסמכי ההצעה וינוסחו בצורה ברורה תוך הפנייה לסעיף אליו מתייחסת הבקשה.</w:t>
      </w:r>
    </w:p>
    <w:p w14:paraId="5E8B55EF" w14:textId="77777777" w:rsidR="0083684B" w:rsidRPr="00FE3BB2" w:rsidRDefault="002329F3" w:rsidP="008D7A37">
      <w:pPr>
        <w:pStyle w:val="af4"/>
        <w:numPr>
          <w:ilvl w:val="0"/>
          <w:numId w:val="124"/>
        </w:numPr>
        <w:spacing w:before="120" w:after="120" w:line="360" w:lineRule="auto"/>
        <w:ind w:left="1855" w:hanging="709"/>
        <w:jc w:val="both"/>
        <w:rPr>
          <w:rtl/>
        </w:rPr>
      </w:pPr>
      <w:r w:rsidRPr="00FE3BB2">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FE3BB2">
        <w:rPr>
          <w:rFonts w:hint="cs"/>
          <w:rtl/>
        </w:rPr>
        <w:t>שויתר</w:t>
      </w:r>
      <w:proofErr w:type="spellEnd"/>
      <w:r w:rsidRPr="00FE3BB2">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226C98DA" w14:textId="77777777" w:rsidR="00327C31" w:rsidRPr="007E53F4" w:rsidRDefault="002329F3" w:rsidP="00E35CBF">
      <w:pPr>
        <w:pStyle w:val="2-"/>
        <w:tabs>
          <w:tab w:val="left" w:pos="1050"/>
        </w:tabs>
        <w:spacing w:before="120" w:after="120"/>
        <w:ind w:left="788" w:hanging="306"/>
        <w:rPr>
          <w:color w:val="080908"/>
          <w:rtl/>
        </w:rPr>
      </w:pPr>
      <w:bookmarkStart w:id="313" w:name="_Toc42501739"/>
      <w:bookmarkStart w:id="314" w:name="_Toc42589797"/>
      <w:bookmarkStart w:id="315" w:name="_Toc42589890"/>
      <w:bookmarkStart w:id="316" w:name="_Toc43197227"/>
      <w:bookmarkStart w:id="317" w:name="_Toc44931945"/>
      <w:bookmarkStart w:id="318" w:name="_Toc44932032"/>
      <w:bookmarkStart w:id="319" w:name="_Toc49766707"/>
      <w:bookmarkStart w:id="320" w:name="_Toc49766796"/>
      <w:bookmarkStart w:id="321" w:name="_Toc53330159"/>
      <w:bookmarkEnd w:id="313"/>
      <w:bookmarkEnd w:id="314"/>
      <w:bookmarkEnd w:id="315"/>
      <w:bookmarkEnd w:id="316"/>
      <w:bookmarkEnd w:id="317"/>
      <w:bookmarkEnd w:id="318"/>
      <w:bookmarkEnd w:id="319"/>
      <w:bookmarkEnd w:id="320"/>
      <w:bookmarkEnd w:id="321"/>
      <w:r w:rsidRPr="007E53F4">
        <w:rPr>
          <w:rFonts w:hint="eastAsia"/>
          <w:color w:val="080908"/>
          <w:rtl/>
        </w:rPr>
        <w:t>עסק</w:t>
      </w:r>
      <w:r w:rsidRPr="007E53F4">
        <w:rPr>
          <w:color w:val="080908"/>
          <w:rtl/>
        </w:rPr>
        <w:t xml:space="preserve"> </w:t>
      </w:r>
      <w:r w:rsidRPr="007E53F4">
        <w:rPr>
          <w:rFonts w:hint="eastAsia"/>
          <w:color w:val="080908"/>
          <w:rtl/>
        </w:rPr>
        <w:t>בשליטת</w:t>
      </w:r>
      <w:r w:rsidRPr="007E53F4">
        <w:rPr>
          <w:color w:val="080908"/>
          <w:rtl/>
        </w:rPr>
        <w:t xml:space="preserve"> </w:t>
      </w:r>
      <w:r w:rsidRPr="007E53F4">
        <w:rPr>
          <w:rFonts w:hint="eastAsia"/>
          <w:color w:val="080908"/>
          <w:rtl/>
        </w:rPr>
        <w:t>אישה</w:t>
      </w:r>
    </w:p>
    <w:p w14:paraId="3B30B3AB" w14:textId="77777777" w:rsidR="00327C31" w:rsidRPr="00FE3BB2" w:rsidRDefault="002329F3" w:rsidP="00E35CBF">
      <w:pPr>
        <w:pStyle w:val="af4"/>
        <w:numPr>
          <w:ilvl w:val="0"/>
          <w:numId w:val="125"/>
        </w:numPr>
        <w:spacing w:before="120" w:after="120" w:line="360" w:lineRule="auto"/>
        <w:ind w:left="1759" w:hanging="709"/>
        <w:jc w:val="both"/>
        <w:rPr>
          <w:rtl/>
        </w:rPr>
      </w:pPr>
      <w:bookmarkStart w:id="322" w:name="_Toc53331367"/>
      <w:r w:rsidRPr="00FE3BB2">
        <w:rPr>
          <w:rFonts w:hint="eastAsia"/>
          <w:rtl/>
        </w:rPr>
        <w:t>מציע</w:t>
      </w:r>
      <w:r w:rsidRPr="00FE3BB2">
        <w:rPr>
          <w:rtl/>
        </w:rPr>
        <w:t xml:space="preserve"> </w:t>
      </w:r>
      <w:r w:rsidRPr="00FE3BB2">
        <w:rPr>
          <w:rFonts w:hint="eastAsia"/>
          <w:rtl/>
        </w:rPr>
        <w:t>שהוא</w:t>
      </w:r>
      <w:r w:rsidRPr="00FE3BB2">
        <w:rPr>
          <w:rtl/>
        </w:rPr>
        <w:t xml:space="preserve"> "עסק </w:t>
      </w:r>
      <w:r w:rsidRPr="00FE3BB2">
        <w:rPr>
          <w:rFonts w:hint="eastAsia"/>
          <w:rtl/>
        </w:rPr>
        <w:t>בשליטת</w:t>
      </w:r>
      <w:r w:rsidRPr="00FE3BB2">
        <w:rPr>
          <w:rtl/>
        </w:rPr>
        <w:t xml:space="preserve"> </w:t>
      </w:r>
      <w:r w:rsidRPr="00FE3BB2">
        <w:rPr>
          <w:rFonts w:hint="eastAsia"/>
          <w:rtl/>
        </w:rPr>
        <w:t>אישה</w:t>
      </w:r>
      <w:r w:rsidRPr="00FE3BB2">
        <w:rPr>
          <w:rtl/>
        </w:rPr>
        <w:t>"</w:t>
      </w:r>
      <w:r w:rsidR="00AB763C" w:rsidRPr="00FE3BB2">
        <w:rPr>
          <w:rFonts w:hint="cs"/>
          <w:rtl/>
        </w:rPr>
        <w:t xml:space="preserve"> </w:t>
      </w:r>
      <w:r w:rsidR="00AB763C" w:rsidRPr="00FE3BB2">
        <w:rPr>
          <w:rtl/>
        </w:rPr>
        <w:t>בהתאם להוראות סעיף 2ב לחוק חובת המכרזים</w:t>
      </w:r>
      <w:r w:rsidRPr="00FE3BB2">
        <w:rPr>
          <w:rtl/>
        </w:rPr>
        <w:t xml:space="preserve"> </w:t>
      </w:r>
      <w:r w:rsidRPr="00FE3BB2">
        <w:rPr>
          <w:rFonts w:hint="eastAsia"/>
          <w:rtl/>
        </w:rPr>
        <w:t>ומעונין</w:t>
      </w:r>
      <w:r w:rsidRPr="00FE3BB2">
        <w:rPr>
          <w:rtl/>
        </w:rPr>
        <w:t xml:space="preserve"> </w:t>
      </w:r>
      <w:r w:rsidRPr="00FE3BB2">
        <w:rPr>
          <w:rFonts w:hint="eastAsia"/>
          <w:rtl/>
        </w:rPr>
        <w:t>שתינתן</w:t>
      </w:r>
      <w:r w:rsidRPr="00FE3BB2">
        <w:rPr>
          <w:rtl/>
        </w:rPr>
        <w:t xml:space="preserve"> </w:t>
      </w:r>
      <w:r w:rsidRPr="00FE3BB2">
        <w:rPr>
          <w:rFonts w:hint="eastAsia"/>
          <w:rtl/>
        </w:rPr>
        <w:t>לו</w:t>
      </w:r>
      <w:r w:rsidRPr="00FE3BB2">
        <w:rPr>
          <w:rtl/>
        </w:rPr>
        <w:t xml:space="preserve"> </w:t>
      </w:r>
      <w:r w:rsidRPr="00FE3BB2">
        <w:rPr>
          <w:rFonts w:hint="eastAsia"/>
          <w:rtl/>
        </w:rPr>
        <w:t>העדפה</w:t>
      </w:r>
      <w:r w:rsidR="00AB763C" w:rsidRPr="00FE3BB2">
        <w:rPr>
          <w:rFonts w:hint="cs"/>
          <w:rtl/>
        </w:rPr>
        <w:t xml:space="preserve"> יצהיר על כך כלהלן (יש לסמן </w:t>
      </w:r>
      <w:r w:rsidR="00AB763C" w:rsidRPr="00FE3BB2">
        <w:rPr>
          <w:rFonts w:hint="cs"/>
        </w:rPr>
        <w:t>X</w:t>
      </w:r>
      <w:r w:rsidR="00AB763C" w:rsidRPr="00FE3BB2">
        <w:rPr>
          <w:rFonts w:hint="cs"/>
          <w:rtl/>
        </w:rPr>
        <w:t xml:space="preserve"> במקום המתאים): </w:t>
      </w:r>
      <w:r w:rsidRPr="00FE3BB2">
        <w:rPr>
          <w:rtl/>
        </w:rPr>
        <w:t xml:space="preserve"> .</w:t>
      </w:r>
      <w:bookmarkEnd w:id="322"/>
    </w:p>
    <w:p w14:paraId="5669841B" w14:textId="77777777" w:rsidR="00AB763C" w:rsidRPr="007230CF" w:rsidRDefault="002329F3" w:rsidP="00E35CBF">
      <w:pPr>
        <w:pStyle w:val="af4"/>
        <w:numPr>
          <w:ilvl w:val="1"/>
          <w:numId w:val="126"/>
        </w:numPr>
        <w:spacing w:before="120" w:after="120" w:line="360" w:lineRule="auto"/>
        <w:ind w:left="3035" w:hanging="992"/>
        <w:jc w:val="both"/>
        <w:rPr>
          <w:color w:val="080908"/>
          <w:rtl/>
        </w:rPr>
      </w:pPr>
      <w:r w:rsidRPr="007230CF">
        <w:rPr>
          <w:rFonts w:hint="cs"/>
          <w:b/>
          <w:bCs/>
          <w:color w:val="080908"/>
          <w:rtl/>
        </w:rPr>
        <w:t xml:space="preserve">המציע מצהיר כי </w:t>
      </w:r>
      <w:r w:rsidRPr="007230CF">
        <w:rPr>
          <w:rFonts w:hint="eastAsia"/>
          <w:color w:val="080908"/>
          <w:rtl/>
        </w:rPr>
        <w:t>הוא</w:t>
      </w:r>
      <w:r w:rsidRPr="007230CF">
        <w:rPr>
          <w:rFonts w:hint="cs"/>
          <w:b/>
          <w:bCs/>
          <w:color w:val="080908"/>
          <w:rtl/>
        </w:rPr>
        <w:t xml:space="preserve"> </w:t>
      </w:r>
      <w:r w:rsidRPr="007230CF">
        <w:rPr>
          <w:color w:val="080908"/>
          <w:rtl/>
        </w:rPr>
        <w:t>עסק אשר אישה מחזיקה בשליטה בו, ואשר יש לה, לבד או יחד עם נשים אחרות, היכולת לכוון את פעילותו וכי לא התקיים אף אחד מאלה:</w:t>
      </w:r>
      <w:r w:rsidRPr="007230CF">
        <w:rPr>
          <w:rFonts w:hint="cs"/>
          <w:b/>
          <w:bCs/>
          <w:color w:val="080908"/>
          <w:rtl/>
        </w:rPr>
        <w:t xml:space="preserve"> </w:t>
      </w:r>
      <w:r w:rsidRPr="007230CF">
        <w:rPr>
          <w:color w:val="080908"/>
          <w:rtl/>
        </w:rPr>
        <w:t>(1) אם מכהן ב</w:t>
      </w:r>
      <w:r w:rsidR="00A6554D" w:rsidRPr="007230CF">
        <w:rPr>
          <w:rFonts w:hint="cs"/>
          <w:b/>
          <w:bCs/>
          <w:color w:val="080908"/>
          <w:rtl/>
        </w:rPr>
        <w:t>מציע</w:t>
      </w:r>
      <w:r w:rsidRPr="007230CF">
        <w:rPr>
          <w:color w:val="080908"/>
          <w:rtl/>
        </w:rPr>
        <w:t xml:space="preserve"> נושא משרה שאינו אישה – הוא אינו קרוב של המחזיקה בשליטה;</w:t>
      </w:r>
      <w:r w:rsidRPr="007230CF">
        <w:rPr>
          <w:rFonts w:hint="cs"/>
          <w:b/>
          <w:bCs/>
          <w:color w:val="080908"/>
          <w:rtl/>
        </w:rPr>
        <w:t xml:space="preserve"> </w:t>
      </w:r>
      <w:r w:rsidRPr="007230CF">
        <w:rPr>
          <w:color w:val="080908"/>
          <w:rtl/>
        </w:rPr>
        <w:t>(2) אם שליש מהדירקטורים אינם נשים – אין הם קרובים של המחזיקה בשליטה;</w:t>
      </w:r>
    </w:p>
    <w:p w14:paraId="28FDE99C" w14:textId="77777777" w:rsidR="00AB763C" w:rsidRPr="005118CD" w:rsidRDefault="002329F3" w:rsidP="00E35CBF">
      <w:pPr>
        <w:pStyle w:val="af4"/>
        <w:numPr>
          <w:ilvl w:val="2"/>
          <w:numId w:val="127"/>
        </w:numPr>
        <w:spacing w:before="120" w:after="120" w:line="360" w:lineRule="auto"/>
        <w:ind w:left="3885" w:hanging="850"/>
        <w:jc w:val="both"/>
        <w:rPr>
          <w:color w:val="080908"/>
          <w:rtl/>
        </w:rPr>
      </w:pPr>
      <w:r w:rsidRPr="005118CD">
        <w:rPr>
          <w:rFonts w:hint="cs"/>
          <w:color w:val="080908"/>
          <w:rtl/>
        </w:rPr>
        <w:lastRenderedPageBreak/>
        <w:t xml:space="preserve">לתמיכה בהצהרה זו, </w:t>
      </w:r>
      <w:r w:rsidRPr="005118CD">
        <w:rPr>
          <w:rFonts w:hint="cs"/>
          <w:b/>
          <w:bCs/>
          <w:color w:val="080908"/>
          <w:rtl/>
        </w:rPr>
        <w:t>וכתנאי לקבלת העדפה</w:t>
      </w:r>
      <w:r w:rsidRPr="005118CD">
        <w:rPr>
          <w:rFonts w:hint="cs"/>
          <w:color w:val="080908"/>
          <w:rtl/>
        </w:rPr>
        <w:t xml:space="preserve"> על המציע לצרף אישור </w:t>
      </w:r>
      <w:r w:rsidR="00A6554D" w:rsidRPr="005118CD">
        <w:rPr>
          <w:rFonts w:hint="cs"/>
          <w:color w:val="080908"/>
          <w:rtl/>
        </w:rPr>
        <w:t xml:space="preserve"> רו"ח </w:t>
      </w:r>
      <w:r w:rsidRPr="005118CD">
        <w:rPr>
          <w:rFonts w:hint="cs"/>
          <w:color w:val="080908"/>
          <w:rtl/>
        </w:rPr>
        <w:t>ותצהיר כהגדרתם בחוק חובת המכרזים</w:t>
      </w:r>
      <w:r w:rsidR="00A6554D" w:rsidRPr="005118CD">
        <w:rPr>
          <w:rFonts w:hint="cs"/>
          <w:color w:val="080908"/>
          <w:rtl/>
        </w:rPr>
        <w:t>,</w:t>
      </w:r>
      <w:r w:rsidRPr="005118CD">
        <w:rPr>
          <w:rFonts w:hint="cs"/>
          <w:color w:val="080908"/>
          <w:rtl/>
        </w:rPr>
        <w:t xml:space="preserve"> המעיד</w:t>
      </w:r>
      <w:r w:rsidR="00A6554D" w:rsidRPr="005118CD">
        <w:rPr>
          <w:rFonts w:hint="cs"/>
          <w:color w:val="080908"/>
          <w:rtl/>
        </w:rPr>
        <w:t>ים</w:t>
      </w:r>
      <w:r w:rsidRPr="005118CD">
        <w:rPr>
          <w:rFonts w:hint="cs"/>
          <w:color w:val="080908"/>
          <w:rtl/>
        </w:rPr>
        <w:t xml:space="preserve"> על כך שהעסק הוא בשליטת אישה. </w:t>
      </w:r>
    </w:p>
    <w:p w14:paraId="2FF7CB6E" w14:textId="77777777" w:rsidR="00FE7747" w:rsidRPr="007E53F4" w:rsidRDefault="002329F3" w:rsidP="00E35CBF">
      <w:pPr>
        <w:pStyle w:val="2-"/>
        <w:tabs>
          <w:tab w:val="left" w:pos="1050"/>
        </w:tabs>
        <w:spacing w:before="120" w:after="120"/>
        <w:ind w:left="788" w:hanging="306"/>
        <w:rPr>
          <w:color w:val="080908"/>
          <w:rtl/>
        </w:rPr>
      </w:pPr>
      <w:r w:rsidRPr="007E53F4">
        <w:rPr>
          <w:rFonts w:hint="cs"/>
          <w:color w:val="080908"/>
          <w:rtl/>
        </w:rPr>
        <w:t>עידוד משרתי מילואים</w:t>
      </w:r>
    </w:p>
    <w:p w14:paraId="504418EC" w14:textId="77777777" w:rsidR="00AB1053" w:rsidRPr="00C4412B" w:rsidRDefault="002329F3" w:rsidP="00E35CBF">
      <w:pPr>
        <w:pStyle w:val="af4"/>
        <w:numPr>
          <w:ilvl w:val="0"/>
          <w:numId w:val="128"/>
        </w:numPr>
        <w:spacing w:before="120" w:after="120" w:line="360" w:lineRule="auto"/>
        <w:ind w:left="1759" w:hanging="709"/>
        <w:jc w:val="both"/>
        <w:rPr>
          <w:rtl/>
        </w:rPr>
      </w:pPr>
      <w:r w:rsidRPr="00C4412B">
        <w:rPr>
          <w:rFonts w:hint="eastAsia"/>
          <w:rtl/>
        </w:rPr>
        <w:t>מציע</w:t>
      </w:r>
      <w:r w:rsidRPr="00C4412B">
        <w:rPr>
          <w:rtl/>
        </w:rPr>
        <w:t xml:space="preserve"> </w:t>
      </w:r>
      <w:r w:rsidR="00CF7B4D" w:rsidRPr="00C4412B">
        <w:rPr>
          <w:rFonts w:hint="cs"/>
          <w:rtl/>
        </w:rPr>
        <w:t xml:space="preserve">שמחזיק בשליטה בו </w:t>
      </w:r>
      <w:r w:rsidRPr="00C4412B">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C4412B">
        <w:rPr>
          <w:rFonts w:hint="eastAsia"/>
          <w:rtl/>
        </w:rPr>
        <w:t>ומעונין</w:t>
      </w:r>
      <w:r w:rsidRPr="00C4412B">
        <w:rPr>
          <w:rtl/>
        </w:rPr>
        <w:t xml:space="preserve"> </w:t>
      </w:r>
      <w:r w:rsidRPr="00C4412B">
        <w:rPr>
          <w:rFonts w:hint="eastAsia"/>
          <w:rtl/>
        </w:rPr>
        <w:t>שתינתן</w:t>
      </w:r>
      <w:r w:rsidRPr="00C4412B">
        <w:rPr>
          <w:rtl/>
        </w:rPr>
        <w:t xml:space="preserve"> </w:t>
      </w:r>
      <w:r w:rsidRPr="00C4412B">
        <w:rPr>
          <w:rFonts w:hint="eastAsia"/>
          <w:rtl/>
        </w:rPr>
        <w:t>לו</w:t>
      </w:r>
      <w:r w:rsidRPr="00C4412B">
        <w:rPr>
          <w:rtl/>
        </w:rPr>
        <w:t xml:space="preserve"> </w:t>
      </w:r>
      <w:r w:rsidRPr="00C4412B">
        <w:rPr>
          <w:rFonts w:hint="eastAsia"/>
          <w:rtl/>
        </w:rPr>
        <w:t>העדפה</w:t>
      </w:r>
      <w:r w:rsidRPr="00C4412B">
        <w:rPr>
          <w:rtl/>
        </w:rPr>
        <w:t xml:space="preserve"> </w:t>
      </w:r>
      <w:r w:rsidRPr="00C4412B">
        <w:rPr>
          <w:rFonts w:hint="eastAsia"/>
          <w:rtl/>
        </w:rPr>
        <w:t>בשל</w:t>
      </w:r>
      <w:r w:rsidRPr="00C4412B">
        <w:rPr>
          <w:rtl/>
        </w:rPr>
        <w:t xml:space="preserve"> </w:t>
      </w:r>
      <w:r w:rsidRPr="00C4412B">
        <w:rPr>
          <w:rFonts w:hint="eastAsia"/>
          <w:rtl/>
        </w:rPr>
        <w:t>כך</w:t>
      </w:r>
      <w:r w:rsidRPr="00C4412B">
        <w:rPr>
          <w:rtl/>
        </w:rPr>
        <w:t xml:space="preserve"> </w:t>
      </w:r>
      <w:r w:rsidRPr="00C4412B">
        <w:rPr>
          <w:rFonts w:hint="eastAsia"/>
          <w:rtl/>
        </w:rPr>
        <w:t>י</w:t>
      </w:r>
      <w:r w:rsidRPr="00C4412B">
        <w:rPr>
          <w:rFonts w:hint="cs"/>
          <w:rtl/>
        </w:rPr>
        <w:t xml:space="preserve">צהיר כלהלן (יש לסמן </w:t>
      </w:r>
      <w:r w:rsidRPr="00C4412B">
        <w:rPr>
          <w:rFonts w:hint="cs"/>
        </w:rPr>
        <w:t>X</w:t>
      </w:r>
      <w:r w:rsidRPr="00C4412B">
        <w:rPr>
          <w:rFonts w:hint="cs"/>
          <w:rtl/>
        </w:rPr>
        <w:t xml:space="preserve"> במקום המתאים):</w:t>
      </w:r>
    </w:p>
    <w:p w14:paraId="0E1E06C2" w14:textId="7F68F484" w:rsidR="00AB1053" w:rsidRPr="00E77DE7" w:rsidRDefault="002329F3" w:rsidP="00E35CBF">
      <w:pPr>
        <w:pStyle w:val="af4"/>
        <w:numPr>
          <w:ilvl w:val="1"/>
          <w:numId w:val="129"/>
        </w:numPr>
        <w:spacing w:before="120" w:after="120" w:line="360" w:lineRule="auto"/>
        <w:ind w:left="2960" w:hanging="776"/>
        <w:jc w:val="both"/>
        <w:rPr>
          <w:b/>
          <w:bCs/>
          <w:color w:val="080908"/>
          <w:rtl/>
        </w:rPr>
      </w:pPr>
      <w:r w:rsidRPr="00E77DE7">
        <w:rPr>
          <w:rFonts w:hint="cs"/>
          <w:b/>
          <w:bCs/>
          <w:color w:val="080908"/>
          <w:rtl/>
        </w:rPr>
        <w:t xml:space="preserve">המציע מצהיר כי </w:t>
      </w:r>
      <w:r w:rsidRPr="00E77DE7">
        <w:rPr>
          <w:rFonts w:hint="eastAsia"/>
          <w:color w:val="080908"/>
          <w:rtl/>
        </w:rPr>
        <w:t>הוא</w:t>
      </w:r>
      <w:r w:rsidRPr="00E77DE7">
        <w:rPr>
          <w:color w:val="080908"/>
          <w:rtl/>
        </w:rPr>
        <w:t xml:space="preserve"> </w:t>
      </w:r>
      <w:r w:rsidRPr="00E77DE7">
        <w:rPr>
          <w:rFonts w:hint="eastAsia"/>
          <w:color w:val="080908"/>
          <w:rtl/>
        </w:rPr>
        <w:t>חייל</w:t>
      </w:r>
      <w:r w:rsidRPr="00E77DE7">
        <w:rPr>
          <w:color w:val="080908"/>
          <w:rtl/>
        </w:rPr>
        <w:t xml:space="preserve"> </w:t>
      </w:r>
      <w:r w:rsidRPr="00E77DE7">
        <w:rPr>
          <w:rFonts w:hint="eastAsia"/>
          <w:color w:val="080908"/>
          <w:rtl/>
        </w:rPr>
        <w:t>מילואים</w:t>
      </w:r>
      <w:r w:rsidRPr="00E77DE7">
        <w:rPr>
          <w:color w:val="080908"/>
          <w:rtl/>
        </w:rPr>
        <w:t xml:space="preserve"> </w:t>
      </w:r>
      <w:r w:rsidRPr="00E77DE7">
        <w:rPr>
          <w:rFonts w:hint="eastAsia"/>
          <w:color w:val="080908"/>
          <w:rtl/>
        </w:rPr>
        <w:t>כהגדרתו</w:t>
      </w:r>
      <w:r w:rsidRPr="00E77DE7">
        <w:rPr>
          <w:color w:val="080908"/>
          <w:rtl/>
        </w:rPr>
        <w:t xml:space="preserve"> </w:t>
      </w:r>
      <w:r w:rsidRPr="00E77DE7">
        <w:rPr>
          <w:rFonts w:hint="eastAsia"/>
          <w:color w:val="080908"/>
          <w:rtl/>
        </w:rPr>
        <w:t>בחוק</w:t>
      </w:r>
      <w:r w:rsidRPr="00E77DE7">
        <w:rPr>
          <w:color w:val="080908"/>
          <w:rtl/>
        </w:rPr>
        <w:t xml:space="preserve"> </w:t>
      </w:r>
      <w:r w:rsidRPr="00E77DE7">
        <w:rPr>
          <w:rFonts w:hint="eastAsia"/>
          <w:color w:val="080908"/>
          <w:rtl/>
        </w:rPr>
        <w:t>שירות</w:t>
      </w:r>
      <w:r w:rsidRPr="00E77DE7">
        <w:rPr>
          <w:color w:val="080908"/>
          <w:rtl/>
        </w:rPr>
        <w:t xml:space="preserve"> </w:t>
      </w:r>
      <w:r w:rsidRPr="00E77DE7">
        <w:rPr>
          <w:rFonts w:hint="eastAsia"/>
          <w:color w:val="080908"/>
          <w:rtl/>
        </w:rPr>
        <w:t>המילואים</w:t>
      </w:r>
      <w:r w:rsidRPr="00E77DE7">
        <w:rPr>
          <w:color w:val="080908"/>
          <w:rtl/>
        </w:rPr>
        <w:t xml:space="preserve">, </w:t>
      </w:r>
      <w:r w:rsidRPr="00E77DE7">
        <w:rPr>
          <w:rFonts w:hint="eastAsia"/>
          <w:color w:val="080908"/>
          <w:rtl/>
        </w:rPr>
        <w:t>התשס</w:t>
      </w:r>
      <w:r w:rsidRPr="00E77DE7">
        <w:rPr>
          <w:color w:val="080908"/>
          <w:rtl/>
        </w:rPr>
        <w:t xml:space="preserve">"ח-2008, </w:t>
      </w:r>
      <w:r w:rsidRPr="00E77DE7">
        <w:rPr>
          <w:rFonts w:hint="eastAsia"/>
          <w:color w:val="080908"/>
          <w:rtl/>
        </w:rPr>
        <w:t>ששירת</w:t>
      </w:r>
      <w:r w:rsidRPr="00E77DE7">
        <w:rPr>
          <w:color w:val="080908"/>
          <w:rtl/>
        </w:rPr>
        <w:t xml:space="preserve"> </w:t>
      </w:r>
      <w:r w:rsidRPr="00E77DE7">
        <w:rPr>
          <w:rFonts w:hint="eastAsia"/>
          <w:color w:val="080908"/>
          <w:rtl/>
        </w:rPr>
        <w:t>שירות</w:t>
      </w:r>
      <w:r w:rsidRPr="00E77DE7">
        <w:rPr>
          <w:color w:val="080908"/>
          <w:rtl/>
        </w:rPr>
        <w:t xml:space="preserve"> </w:t>
      </w:r>
      <w:r w:rsidRPr="00E77DE7">
        <w:rPr>
          <w:rFonts w:hint="eastAsia"/>
          <w:color w:val="080908"/>
          <w:rtl/>
        </w:rPr>
        <w:t>מילואים</w:t>
      </w:r>
      <w:r w:rsidRPr="00E77DE7">
        <w:rPr>
          <w:color w:val="080908"/>
          <w:rtl/>
        </w:rPr>
        <w:t xml:space="preserve"> 20 </w:t>
      </w:r>
      <w:r w:rsidRPr="00E77DE7">
        <w:rPr>
          <w:rFonts w:hint="eastAsia"/>
          <w:color w:val="080908"/>
          <w:rtl/>
        </w:rPr>
        <w:t>ימים</w:t>
      </w:r>
      <w:r w:rsidRPr="00E77DE7">
        <w:rPr>
          <w:color w:val="080908"/>
          <w:rtl/>
        </w:rPr>
        <w:t xml:space="preserve"> </w:t>
      </w:r>
      <w:r w:rsidRPr="00E77DE7">
        <w:rPr>
          <w:rFonts w:hint="eastAsia"/>
          <w:color w:val="080908"/>
          <w:rtl/>
        </w:rPr>
        <w:t>לפחות</w:t>
      </w:r>
      <w:r w:rsidRPr="00E77DE7">
        <w:rPr>
          <w:color w:val="080908"/>
          <w:rtl/>
        </w:rPr>
        <w:t xml:space="preserve"> </w:t>
      </w:r>
      <w:r w:rsidRPr="00E77DE7">
        <w:rPr>
          <w:rFonts w:hint="eastAsia"/>
          <w:color w:val="080908"/>
          <w:rtl/>
        </w:rPr>
        <w:t>במהלך</w:t>
      </w:r>
      <w:r w:rsidRPr="00E77DE7">
        <w:rPr>
          <w:color w:val="080908"/>
          <w:rtl/>
        </w:rPr>
        <w:t xml:space="preserve"> 12 </w:t>
      </w:r>
      <w:r w:rsidRPr="00E77DE7">
        <w:rPr>
          <w:rFonts w:hint="eastAsia"/>
          <w:color w:val="080908"/>
          <w:rtl/>
        </w:rPr>
        <w:t>החודשים</w:t>
      </w:r>
      <w:r w:rsidRPr="00E77DE7">
        <w:rPr>
          <w:color w:val="080908"/>
          <w:rtl/>
        </w:rPr>
        <w:t xml:space="preserve"> </w:t>
      </w:r>
      <w:r w:rsidRPr="00E77DE7">
        <w:rPr>
          <w:rFonts w:hint="eastAsia"/>
          <w:color w:val="080908"/>
          <w:rtl/>
        </w:rPr>
        <w:t>לפני</w:t>
      </w:r>
      <w:r w:rsidRPr="00E77DE7">
        <w:rPr>
          <w:color w:val="080908"/>
          <w:rtl/>
        </w:rPr>
        <w:t xml:space="preserve"> </w:t>
      </w:r>
      <w:r w:rsidRPr="00E77DE7">
        <w:rPr>
          <w:rFonts w:hint="eastAsia"/>
          <w:color w:val="080908"/>
          <w:rtl/>
        </w:rPr>
        <w:t>המועד</w:t>
      </w:r>
      <w:r w:rsidRPr="00E77DE7">
        <w:rPr>
          <w:color w:val="080908"/>
          <w:rtl/>
        </w:rPr>
        <w:t xml:space="preserve"> </w:t>
      </w:r>
      <w:r w:rsidRPr="00E77DE7">
        <w:rPr>
          <w:rFonts w:hint="eastAsia"/>
          <w:color w:val="080908"/>
          <w:rtl/>
        </w:rPr>
        <w:t>האחרון</w:t>
      </w:r>
      <w:r w:rsidRPr="00E77DE7">
        <w:rPr>
          <w:color w:val="080908"/>
          <w:rtl/>
        </w:rPr>
        <w:t xml:space="preserve"> </w:t>
      </w:r>
      <w:r w:rsidRPr="00E77DE7">
        <w:rPr>
          <w:rFonts w:hint="eastAsia"/>
          <w:color w:val="080908"/>
          <w:rtl/>
        </w:rPr>
        <w:t>להגשת</w:t>
      </w:r>
      <w:r w:rsidRPr="00E77DE7">
        <w:rPr>
          <w:color w:val="080908"/>
          <w:rtl/>
        </w:rPr>
        <w:t xml:space="preserve"> </w:t>
      </w:r>
      <w:r w:rsidRPr="00E77DE7">
        <w:rPr>
          <w:rFonts w:hint="eastAsia"/>
          <w:color w:val="080908"/>
          <w:rtl/>
        </w:rPr>
        <w:t>הצעות</w:t>
      </w:r>
      <w:r w:rsidRPr="00E77DE7">
        <w:rPr>
          <w:color w:val="080908"/>
          <w:rtl/>
        </w:rPr>
        <w:t xml:space="preserve"> </w:t>
      </w:r>
      <w:r w:rsidRPr="00E77DE7">
        <w:rPr>
          <w:rFonts w:hint="eastAsia"/>
          <w:color w:val="080908"/>
          <w:rtl/>
        </w:rPr>
        <w:t>במכרז</w:t>
      </w:r>
      <w:r w:rsidRPr="00E77DE7">
        <w:rPr>
          <w:rFonts w:hint="cs"/>
          <w:color w:val="080908"/>
          <w:rtl/>
        </w:rPr>
        <w:t>.</w:t>
      </w:r>
      <w:r w:rsidR="00E77DE7">
        <w:rPr>
          <w:color w:val="080908"/>
          <w:rtl/>
        </w:rPr>
        <w:br/>
      </w:r>
      <w:r w:rsidRPr="00E77DE7">
        <w:rPr>
          <w:rFonts w:hint="cs"/>
          <w:color w:val="080908"/>
          <w:rtl/>
        </w:rPr>
        <w:t xml:space="preserve">הוא מחזיק בשליטה בעסק מגיש ההצעה. לעניין זה "מחזיק בשליטה" </w:t>
      </w:r>
      <w:r w:rsidRPr="00E77DE7">
        <w:rPr>
          <w:color w:val="080908"/>
          <w:rtl/>
        </w:rPr>
        <w:t>–</w:t>
      </w:r>
      <w:r w:rsidRPr="00E77DE7">
        <w:rPr>
          <w:rFonts w:hint="cs"/>
          <w:color w:val="080908"/>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E77DE7">
        <w:rPr>
          <w:color w:val="080908"/>
          <w:rtl/>
        </w:rPr>
        <w:t>–</w:t>
      </w:r>
      <w:r w:rsidRPr="00E77DE7">
        <w:rPr>
          <w:rFonts w:hint="cs"/>
          <w:color w:val="080908"/>
          <w:rtl/>
        </w:rPr>
        <w:t xml:space="preserve"> כהגדרתו בחוק הבנקאות (רישוי), התשמ"א-1981.</w:t>
      </w:r>
      <w:r w:rsidR="00D46DF8" w:rsidRPr="00E77DE7">
        <w:rPr>
          <w:color w:val="080908"/>
          <w:rtl/>
        </w:rPr>
        <w:tab/>
      </w:r>
      <w:r w:rsidR="00D46DF8" w:rsidRPr="00E77DE7">
        <w:rPr>
          <w:color w:val="080908"/>
          <w:rtl/>
        </w:rPr>
        <w:br/>
      </w:r>
      <w:r w:rsidRPr="00E77DE7">
        <w:rPr>
          <w:rFonts w:hint="cs"/>
          <w:color w:val="080908"/>
          <w:rtl/>
        </w:rPr>
        <w:t>ההצעה אינה של חברת בת של עסק גדול. "עסק גדול" לעניין זה: "</w:t>
      </w:r>
      <w:r w:rsidR="00840DFE" w:rsidRPr="00E77DE7">
        <w:rPr>
          <w:rFonts w:hint="cs"/>
          <w:color w:val="080908"/>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30F60A5B" w14:textId="77777777" w:rsidR="004E394B" w:rsidRPr="007E53F4" w:rsidRDefault="002329F3" w:rsidP="005E552C">
      <w:pPr>
        <w:pStyle w:val="2-"/>
        <w:tabs>
          <w:tab w:val="left" w:pos="1050"/>
        </w:tabs>
        <w:spacing w:before="120" w:after="120"/>
        <w:ind w:left="788" w:hanging="306"/>
        <w:rPr>
          <w:color w:val="080908"/>
          <w:rtl/>
        </w:rPr>
      </w:pPr>
      <w:bookmarkStart w:id="323" w:name="_Toc43400634"/>
      <w:bookmarkStart w:id="324" w:name="_Toc44931946"/>
      <w:bookmarkStart w:id="325" w:name="_Toc44932033"/>
      <w:bookmarkStart w:id="326" w:name="_Toc53331370"/>
      <w:bookmarkEnd w:id="240"/>
      <w:r w:rsidRPr="007E53F4">
        <w:rPr>
          <w:rFonts w:hint="cs"/>
          <w:color w:val="080908"/>
          <w:rtl/>
        </w:rPr>
        <w:t>בקשה לחיסיון</w:t>
      </w:r>
      <w:bookmarkEnd w:id="323"/>
      <w:bookmarkEnd w:id="324"/>
      <w:bookmarkEnd w:id="325"/>
      <w:bookmarkEnd w:id="326"/>
      <w:r w:rsidRPr="007E53F4">
        <w:rPr>
          <w:rFonts w:hint="cs"/>
          <w:color w:val="080908"/>
          <w:rtl/>
        </w:rPr>
        <w:t xml:space="preserve"> </w:t>
      </w:r>
    </w:p>
    <w:p w14:paraId="69F822A4" w14:textId="77777777" w:rsidR="004E394B" w:rsidRPr="00C4412B" w:rsidRDefault="002329F3" w:rsidP="005E552C">
      <w:pPr>
        <w:pStyle w:val="af4"/>
        <w:numPr>
          <w:ilvl w:val="0"/>
          <w:numId w:val="130"/>
        </w:numPr>
        <w:spacing w:before="120" w:after="120" w:line="360" w:lineRule="auto"/>
        <w:ind w:left="1759" w:hanging="709"/>
        <w:jc w:val="both"/>
      </w:pPr>
      <w:r w:rsidRPr="00C4412B">
        <w:rPr>
          <w:rFonts w:hint="eastAsia"/>
          <w:rtl/>
        </w:rPr>
        <w:t>בהתאם</w:t>
      </w:r>
      <w:r w:rsidRPr="00C4412B">
        <w:rPr>
          <w:rtl/>
        </w:rPr>
        <w:t xml:space="preserve"> למפורט </w:t>
      </w:r>
      <w:r w:rsidRPr="00C4412B">
        <w:rPr>
          <w:rFonts w:hint="cs"/>
          <w:rtl/>
        </w:rPr>
        <w:t>ב</w:t>
      </w:r>
      <w:r w:rsidRPr="00C4412B">
        <w:rPr>
          <w:rFonts w:hint="eastAsia"/>
          <w:rtl/>
        </w:rPr>
        <w:t>פרק</w:t>
      </w:r>
      <w:r w:rsidRPr="00C4412B">
        <w:rPr>
          <w:rtl/>
        </w:rPr>
        <w:t xml:space="preserve"> </w:t>
      </w:r>
      <w:r w:rsidRPr="00C4412B">
        <w:rPr>
          <w:rFonts w:hint="eastAsia"/>
          <w:rtl/>
        </w:rPr>
        <w:t>א</w:t>
      </w:r>
      <w:r w:rsidRPr="00C4412B">
        <w:rPr>
          <w:rtl/>
        </w:rPr>
        <w:t>'</w:t>
      </w:r>
      <w:r w:rsidRPr="00C4412B">
        <w:rPr>
          <w:rFonts w:hint="cs"/>
          <w:rtl/>
        </w:rPr>
        <w:t xml:space="preserve"> </w:t>
      </w:r>
      <w:r w:rsidRPr="00C4412B">
        <w:rPr>
          <w:rFonts w:hint="eastAsia"/>
          <w:rtl/>
        </w:rPr>
        <w:t>למסמכי</w:t>
      </w:r>
      <w:r w:rsidRPr="00C4412B">
        <w:rPr>
          <w:rtl/>
        </w:rPr>
        <w:t xml:space="preserve"> המכרז, להלן</w:t>
      </w:r>
      <w:r w:rsidRPr="00C4412B">
        <w:t xml:space="preserve"> </w:t>
      </w:r>
      <w:r w:rsidRPr="00C4412B">
        <w:rPr>
          <w:rtl/>
        </w:rPr>
        <w:t>העמודים, הסעיפים או המסמכים</w:t>
      </w:r>
      <w:r w:rsidRPr="00C4412B">
        <w:t xml:space="preserve"> </w:t>
      </w:r>
      <w:r w:rsidRPr="00C4412B">
        <w:rPr>
          <w:rtl/>
        </w:rPr>
        <w:t>הכלולים</w:t>
      </w:r>
      <w:r w:rsidRPr="00C4412B">
        <w:t xml:space="preserve"> </w:t>
      </w:r>
      <w:r w:rsidRPr="00C4412B">
        <w:rPr>
          <w:rtl/>
        </w:rPr>
        <w:t>בהצעה</w:t>
      </w:r>
      <w:r w:rsidRPr="00C4412B">
        <w:t xml:space="preserve"> </w:t>
      </w:r>
      <w:r w:rsidRPr="00C4412B">
        <w:rPr>
          <w:rtl/>
        </w:rPr>
        <w:t>אשר</w:t>
      </w:r>
      <w:r w:rsidRPr="00C4412B">
        <w:t xml:space="preserve"> </w:t>
      </w:r>
      <w:r w:rsidRPr="00C4412B">
        <w:rPr>
          <w:rFonts w:hint="eastAsia"/>
          <w:rtl/>
        </w:rPr>
        <w:t>המציע</w:t>
      </w:r>
      <w:r w:rsidRPr="00C4412B">
        <w:rPr>
          <w:rtl/>
        </w:rPr>
        <w:t xml:space="preserve"> מבקש למנוע ממציעים אחרים במכרז לעיין בהם (בטענה לחשיפת סוד</w:t>
      </w:r>
      <w:r w:rsidRPr="00C4412B">
        <w:t xml:space="preserve"> </w:t>
      </w:r>
      <w:r w:rsidRPr="00C4412B">
        <w:rPr>
          <w:rtl/>
        </w:rPr>
        <w:t>מסחרי</w:t>
      </w:r>
      <w:r w:rsidRPr="00C4412B">
        <w:t xml:space="preserve"> </w:t>
      </w:r>
      <w:r w:rsidRPr="00C4412B">
        <w:rPr>
          <w:rtl/>
        </w:rPr>
        <w:t>או</w:t>
      </w:r>
      <w:r w:rsidRPr="00C4412B">
        <w:t xml:space="preserve"> </w:t>
      </w:r>
      <w:r w:rsidRPr="00C4412B">
        <w:rPr>
          <w:rtl/>
        </w:rPr>
        <w:t>סוד</w:t>
      </w:r>
      <w:r w:rsidRPr="00C4412B">
        <w:t xml:space="preserve"> </w:t>
      </w:r>
      <w:r w:rsidRPr="00C4412B">
        <w:rPr>
          <w:rtl/>
        </w:rPr>
        <w:t>מקצועי או כל נימוק אחר המופיע בתקנה 21(ה) לתקנות חובת המכרזים)</w:t>
      </w:r>
    </w:p>
    <w:tbl>
      <w:tblPr>
        <w:tblStyle w:val="affff4"/>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בקשה לחיסיון "/>
      </w:tblPr>
      <w:tblGrid>
        <w:gridCol w:w="2552"/>
        <w:gridCol w:w="2832"/>
        <w:gridCol w:w="2841"/>
      </w:tblGrid>
      <w:tr w:rsidR="00284CC9" w14:paraId="2754F326" w14:textId="77777777" w:rsidTr="00AA46C6">
        <w:trPr>
          <w:trHeight w:val="748"/>
          <w:tblHeader/>
          <w:jc w:val="center"/>
        </w:trPr>
        <w:tc>
          <w:tcPr>
            <w:tcW w:w="2552" w:type="dxa"/>
            <w:vAlign w:val="center"/>
            <w:hideMark/>
          </w:tcPr>
          <w:p w14:paraId="4DCF4BFE" w14:textId="77777777" w:rsidR="004E394B" w:rsidRPr="007E53F4" w:rsidRDefault="002329F3" w:rsidP="00D64DE2">
            <w:pPr>
              <w:spacing w:line="300" w:lineRule="atLeast"/>
              <w:rPr>
                <w:rFonts w:ascii="David" w:hAnsi="David" w:cs="David"/>
                <w:b/>
                <w:bCs/>
                <w:color w:val="080908"/>
                <w:sz w:val="24"/>
                <w:szCs w:val="24"/>
                <w:rtl/>
              </w:rPr>
            </w:pPr>
            <w:bookmarkStart w:id="327" w:name="_Toc43400635"/>
            <w:bookmarkStart w:id="328" w:name="_Toc44931947"/>
            <w:bookmarkStart w:id="329" w:name="_Toc44932034"/>
            <w:r w:rsidRPr="007E53F4">
              <w:rPr>
                <w:rFonts w:ascii="David" w:hAnsi="David" w:cs="David" w:hint="cs"/>
                <w:b/>
                <w:bCs/>
                <w:color w:val="080908"/>
                <w:sz w:val="24"/>
                <w:szCs w:val="24"/>
                <w:rtl/>
              </w:rPr>
              <w:t>מספר עמוד/סעיף</w:t>
            </w:r>
            <w:bookmarkEnd w:id="327"/>
            <w:bookmarkEnd w:id="328"/>
            <w:bookmarkEnd w:id="329"/>
          </w:p>
        </w:tc>
        <w:tc>
          <w:tcPr>
            <w:tcW w:w="2832" w:type="dxa"/>
            <w:vAlign w:val="center"/>
            <w:hideMark/>
          </w:tcPr>
          <w:p w14:paraId="24A3304F" w14:textId="77777777" w:rsidR="004E394B" w:rsidRPr="007E53F4" w:rsidRDefault="002329F3" w:rsidP="00D64DE2">
            <w:pPr>
              <w:spacing w:line="300" w:lineRule="atLeast"/>
              <w:rPr>
                <w:rFonts w:ascii="David" w:hAnsi="David" w:cs="David"/>
                <w:b/>
                <w:bCs/>
                <w:color w:val="080908"/>
                <w:sz w:val="24"/>
                <w:szCs w:val="24"/>
                <w:rtl/>
              </w:rPr>
            </w:pPr>
            <w:bookmarkStart w:id="330" w:name="_Toc43400636"/>
            <w:bookmarkStart w:id="331" w:name="_Toc44931948"/>
            <w:bookmarkStart w:id="332" w:name="_Toc44932035"/>
            <w:r w:rsidRPr="007E53F4">
              <w:rPr>
                <w:rFonts w:ascii="David" w:hAnsi="David" w:cs="David" w:hint="cs"/>
                <w:b/>
                <w:bCs/>
                <w:color w:val="080908"/>
                <w:sz w:val="24"/>
                <w:szCs w:val="24"/>
                <w:rtl/>
              </w:rPr>
              <w:t>נושא הסעיף</w:t>
            </w:r>
            <w:bookmarkEnd w:id="330"/>
            <w:bookmarkEnd w:id="331"/>
            <w:bookmarkEnd w:id="332"/>
          </w:p>
        </w:tc>
        <w:tc>
          <w:tcPr>
            <w:tcW w:w="2841" w:type="dxa"/>
            <w:vAlign w:val="center"/>
            <w:hideMark/>
          </w:tcPr>
          <w:p w14:paraId="238102CB" w14:textId="77777777" w:rsidR="004E394B" w:rsidRPr="007E53F4" w:rsidRDefault="002329F3" w:rsidP="00D64DE2">
            <w:pPr>
              <w:spacing w:line="300" w:lineRule="atLeast"/>
              <w:rPr>
                <w:rFonts w:ascii="David" w:hAnsi="David" w:cs="David"/>
                <w:b/>
                <w:bCs/>
                <w:color w:val="080908"/>
                <w:sz w:val="24"/>
                <w:szCs w:val="24"/>
                <w:rtl/>
              </w:rPr>
            </w:pPr>
            <w:bookmarkStart w:id="333" w:name="_Toc43400637"/>
            <w:bookmarkStart w:id="334" w:name="_Toc44931949"/>
            <w:bookmarkStart w:id="335" w:name="_Toc44932036"/>
            <w:r w:rsidRPr="007E53F4">
              <w:rPr>
                <w:rFonts w:ascii="David" w:hAnsi="David" w:cs="David" w:hint="cs"/>
                <w:b/>
                <w:bCs/>
                <w:color w:val="080908"/>
                <w:sz w:val="24"/>
                <w:szCs w:val="24"/>
                <w:rtl/>
              </w:rPr>
              <w:t>נימוק</w:t>
            </w:r>
            <w:r w:rsidRPr="007E53F4">
              <w:rPr>
                <w:rFonts w:ascii="David" w:hAnsi="David" w:cs="David" w:hint="cs"/>
                <w:b/>
                <w:bCs/>
                <w:color w:val="080908"/>
                <w:sz w:val="24"/>
                <w:szCs w:val="24"/>
              </w:rPr>
              <w:t xml:space="preserve"> </w:t>
            </w:r>
            <w:r w:rsidRPr="007E53F4">
              <w:rPr>
                <w:rFonts w:ascii="David" w:hAnsi="David" w:cs="David" w:hint="cs"/>
                <w:b/>
                <w:bCs/>
                <w:color w:val="080908"/>
                <w:sz w:val="24"/>
                <w:szCs w:val="24"/>
                <w:rtl/>
              </w:rPr>
              <w:t>למניעת</w:t>
            </w:r>
            <w:r w:rsidRPr="007E53F4">
              <w:rPr>
                <w:rFonts w:ascii="David" w:hAnsi="David" w:cs="David" w:hint="cs"/>
                <w:b/>
                <w:bCs/>
                <w:color w:val="080908"/>
                <w:sz w:val="24"/>
                <w:szCs w:val="24"/>
              </w:rPr>
              <w:t xml:space="preserve"> </w:t>
            </w:r>
            <w:r w:rsidRPr="007E53F4">
              <w:rPr>
                <w:rFonts w:ascii="David" w:hAnsi="David" w:cs="David" w:hint="cs"/>
                <w:b/>
                <w:bCs/>
                <w:color w:val="080908"/>
                <w:sz w:val="24"/>
                <w:szCs w:val="24"/>
                <w:rtl/>
              </w:rPr>
              <w:t>החשיפה</w:t>
            </w:r>
            <w:bookmarkEnd w:id="333"/>
            <w:bookmarkEnd w:id="334"/>
            <w:bookmarkEnd w:id="335"/>
          </w:p>
        </w:tc>
      </w:tr>
      <w:tr w:rsidR="00284CC9" w14:paraId="7102B668" w14:textId="77777777" w:rsidTr="007E53F4">
        <w:trPr>
          <w:jc w:val="center"/>
        </w:trPr>
        <w:tc>
          <w:tcPr>
            <w:tcW w:w="2552" w:type="dxa"/>
          </w:tcPr>
          <w:p w14:paraId="0100C4A3" w14:textId="77777777" w:rsidR="004E394B" w:rsidRPr="007E53F4" w:rsidRDefault="004E394B" w:rsidP="00D64DE2">
            <w:pPr>
              <w:pStyle w:val="Normalcopy"/>
              <w:autoSpaceDE w:val="0"/>
              <w:autoSpaceDN w:val="0"/>
              <w:adjustRightInd w:val="0"/>
              <w:spacing w:line="300" w:lineRule="atLeast"/>
              <w:rPr>
                <w:rFonts w:ascii="David" w:hAnsi="David" w:cs="David"/>
                <w:color w:val="080908"/>
                <w:sz w:val="24"/>
                <w:szCs w:val="24"/>
                <w:rtl/>
              </w:rPr>
            </w:pPr>
          </w:p>
        </w:tc>
        <w:tc>
          <w:tcPr>
            <w:tcW w:w="2832" w:type="dxa"/>
          </w:tcPr>
          <w:p w14:paraId="15844DCD" w14:textId="77777777" w:rsidR="004E394B" w:rsidRPr="007E53F4" w:rsidRDefault="004E394B" w:rsidP="00D64DE2">
            <w:pPr>
              <w:pStyle w:val="Normalcopy"/>
              <w:autoSpaceDE w:val="0"/>
              <w:autoSpaceDN w:val="0"/>
              <w:adjustRightInd w:val="0"/>
              <w:spacing w:line="300" w:lineRule="atLeast"/>
              <w:rPr>
                <w:rFonts w:ascii="David" w:hAnsi="David" w:cs="David"/>
                <w:color w:val="080908"/>
                <w:sz w:val="24"/>
                <w:szCs w:val="24"/>
                <w:rtl/>
              </w:rPr>
            </w:pPr>
          </w:p>
        </w:tc>
        <w:tc>
          <w:tcPr>
            <w:tcW w:w="2841" w:type="dxa"/>
          </w:tcPr>
          <w:p w14:paraId="0FA967E0" w14:textId="77777777" w:rsidR="004E394B" w:rsidRPr="007E53F4" w:rsidRDefault="004E394B" w:rsidP="00D64DE2">
            <w:pPr>
              <w:pStyle w:val="Normalcopy"/>
              <w:autoSpaceDE w:val="0"/>
              <w:autoSpaceDN w:val="0"/>
              <w:adjustRightInd w:val="0"/>
              <w:spacing w:line="300" w:lineRule="atLeast"/>
              <w:rPr>
                <w:rFonts w:ascii="David" w:hAnsi="David" w:cs="David"/>
                <w:color w:val="080908"/>
                <w:sz w:val="24"/>
                <w:szCs w:val="24"/>
                <w:rtl/>
              </w:rPr>
            </w:pPr>
          </w:p>
        </w:tc>
      </w:tr>
      <w:tr w:rsidR="00284CC9" w14:paraId="4BA36768" w14:textId="77777777" w:rsidTr="007E53F4">
        <w:trPr>
          <w:jc w:val="center"/>
        </w:trPr>
        <w:tc>
          <w:tcPr>
            <w:tcW w:w="2552" w:type="dxa"/>
          </w:tcPr>
          <w:p w14:paraId="101C948E" w14:textId="77777777" w:rsidR="004E394B" w:rsidRPr="007E53F4" w:rsidRDefault="004E394B" w:rsidP="00D64DE2">
            <w:pPr>
              <w:pStyle w:val="Normalcopy"/>
              <w:autoSpaceDE w:val="0"/>
              <w:autoSpaceDN w:val="0"/>
              <w:adjustRightInd w:val="0"/>
              <w:spacing w:line="300" w:lineRule="atLeast"/>
              <w:rPr>
                <w:rFonts w:ascii="David" w:hAnsi="David" w:cs="David"/>
                <w:color w:val="080908"/>
                <w:sz w:val="24"/>
                <w:szCs w:val="24"/>
                <w:rtl/>
              </w:rPr>
            </w:pPr>
          </w:p>
        </w:tc>
        <w:tc>
          <w:tcPr>
            <w:tcW w:w="2832" w:type="dxa"/>
          </w:tcPr>
          <w:p w14:paraId="337BC282" w14:textId="77777777" w:rsidR="004E394B" w:rsidRPr="007E53F4" w:rsidRDefault="004E394B" w:rsidP="00D64DE2">
            <w:pPr>
              <w:pStyle w:val="Normalcopy"/>
              <w:autoSpaceDE w:val="0"/>
              <w:autoSpaceDN w:val="0"/>
              <w:adjustRightInd w:val="0"/>
              <w:spacing w:line="300" w:lineRule="atLeast"/>
              <w:rPr>
                <w:rFonts w:ascii="David" w:hAnsi="David" w:cs="David"/>
                <w:color w:val="080908"/>
                <w:sz w:val="24"/>
                <w:szCs w:val="24"/>
                <w:rtl/>
              </w:rPr>
            </w:pPr>
          </w:p>
        </w:tc>
        <w:tc>
          <w:tcPr>
            <w:tcW w:w="2841" w:type="dxa"/>
          </w:tcPr>
          <w:p w14:paraId="2DE1D489" w14:textId="77777777" w:rsidR="004E394B" w:rsidRPr="007E53F4" w:rsidRDefault="004E394B" w:rsidP="00D64DE2">
            <w:pPr>
              <w:pStyle w:val="Normalcopy"/>
              <w:autoSpaceDE w:val="0"/>
              <w:autoSpaceDN w:val="0"/>
              <w:adjustRightInd w:val="0"/>
              <w:spacing w:line="300" w:lineRule="atLeast"/>
              <w:rPr>
                <w:rFonts w:ascii="David" w:hAnsi="David" w:cs="David"/>
                <w:color w:val="080908"/>
                <w:sz w:val="24"/>
                <w:szCs w:val="24"/>
                <w:rtl/>
              </w:rPr>
            </w:pPr>
          </w:p>
        </w:tc>
      </w:tr>
      <w:tr w:rsidR="00284CC9" w14:paraId="5F3037E9" w14:textId="77777777" w:rsidTr="007E53F4">
        <w:trPr>
          <w:jc w:val="center"/>
        </w:trPr>
        <w:tc>
          <w:tcPr>
            <w:tcW w:w="2552" w:type="dxa"/>
          </w:tcPr>
          <w:p w14:paraId="56C2E03D" w14:textId="77777777" w:rsidR="004E394B" w:rsidRPr="007E53F4" w:rsidRDefault="004E394B" w:rsidP="00D64DE2">
            <w:pPr>
              <w:pStyle w:val="Normalcopy"/>
              <w:autoSpaceDE w:val="0"/>
              <w:autoSpaceDN w:val="0"/>
              <w:adjustRightInd w:val="0"/>
              <w:spacing w:line="300" w:lineRule="atLeast"/>
              <w:rPr>
                <w:rFonts w:ascii="David" w:hAnsi="David" w:cs="David"/>
                <w:color w:val="080908"/>
                <w:sz w:val="24"/>
                <w:szCs w:val="24"/>
                <w:rtl/>
              </w:rPr>
            </w:pPr>
          </w:p>
        </w:tc>
        <w:tc>
          <w:tcPr>
            <w:tcW w:w="2832" w:type="dxa"/>
          </w:tcPr>
          <w:p w14:paraId="0D216DBD" w14:textId="77777777" w:rsidR="004E394B" w:rsidRPr="007E53F4" w:rsidRDefault="004E394B" w:rsidP="00D64DE2">
            <w:pPr>
              <w:pStyle w:val="Normalcopy"/>
              <w:autoSpaceDE w:val="0"/>
              <w:autoSpaceDN w:val="0"/>
              <w:adjustRightInd w:val="0"/>
              <w:spacing w:line="300" w:lineRule="atLeast"/>
              <w:rPr>
                <w:rFonts w:ascii="David" w:hAnsi="David" w:cs="David"/>
                <w:color w:val="080908"/>
                <w:sz w:val="24"/>
                <w:szCs w:val="24"/>
                <w:rtl/>
              </w:rPr>
            </w:pPr>
          </w:p>
        </w:tc>
        <w:tc>
          <w:tcPr>
            <w:tcW w:w="2841" w:type="dxa"/>
          </w:tcPr>
          <w:p w14:paraId="567B9C83" w14:textId="77777777" w:rsidR="004E394B" w:rsidRPr="007E53F4" w:rsidRDefault="004E394B" w:rsidP="00D64DE2">
            <w:pPr>
              <w:pStyle w:val="Normalcopy"/>
              <w:autoSpaceDE w:val="0"/>
              <w:autoSpaceDN w:val="0"/>
              <w:adjustRightInd w:val="0"/>
              <w:spacing w:line="300" w:lineRule="atLeast"/>
              <w:rPr>
                <w:rFonts w:ascii="David" w:hAnsi="David" w:cs="David"/>
                <w:color w:val="080908"/>
                <w:sz w:val="24"/>
                <w:szCs w:val="24"/>
                <w:rtl/>
              </w:rPr>
            </w:pPr>
          </w:p>
        </w:tc>
      </w:tr>
    </w:tbl>
    <w:p w14:paraId="776BC5CC" w14:textId="77777777" w:rsidR="005E552C" w:rsidRDefault="005E552C" w:rsidP="00AE3207">
      <w:pPr>
        <w:spacing w:before="360" w:line="340" w:lineRule="atLeast"/>
        <w:jc w:val="center"/>
        <w:outlineLvl w:val="2"/>
        <w:rPr>
          <w:b/>
          <w:bCs/>
          <w:color w:val="080908"/>
          <w:sz w:val="32"/>
          <w:szCs w:val="32"/>
          <w:u w:val="single"/>
          <w:rtl/>
        </w:rPr>
      </w:pPr>
    </w:p>
    <w:p w14:paraId="3FF26DE2" w14:textId="77777777" w:rsidR="005E552C" w:rsidRPr="005E552C" w:rsidRDefault="005E552C">
      <w:pPr>
        <w:bidi w:val="0"/>
        <w:spacing w:before="200" w:after="200" w:line="276" w:lineRule="auto"/>
        <w:rPr>
          <w:b/>
          <w:bCs/>
          <w:color w:val="080908"/>
          <w:sz w:val="32"/>
          <w:szCs w:val="32"/>
          <w:rtl/>
        </w:rPr>
      </w:pPr>
      <w:r w:rsidRPr="005E552C">
        <w:rPr>
          <w:b/>
          <w:bCs/>
          <w:color w:val="080908"/>
          <w:sz w:val="32"/>
          <w:szCs w:val="32"/>
          <w:rtl/>
        </w:rPr>
        <w:br w:type="page"/>
      </w:r>
    </w:p>
    <w:p w14:paraId="7554B82F" w14:textId="7C901E96" w:rsidR="004E394B" w:rsidRDefault="002329F3" w:rsidP="00AE3207">
      <w:pPr>
        <w:spacing w:before="360" w:line="340" w:lineRule="atLeast"/>
        <w:jc w:val="center"/>
        <w:outlineLvl w:val="2"/>
        <w:rPr>
          <w:b/>
          <w:bCs/>
          <w:caps/>
          <w:color w:val="080908"/>
          <w:kern w:val="40"/>
          <w:sz w:val="32"/>
          <w:szCs w:val="32"/>
          <w:u w:val="single"/>
          <w:rtl/>
        </w:rPr>
      </w:pPr>
      <w:r w:rsidRPr="007E53F4">
        <w:rPr>
          <w:rFonts w:hint="eastAsia"/>
          <w:b/>
          <w:bCs/>
          <w:color w:val="080908"/>
          <w:sz w:val="32"/>
          <w:szCs w:val="32"/>
          <w:u w:val="single"/>
          <w:rtl/>
        </w:rPr>
        <w:lastRenderedPageBreak/>
        <w:t>אישור</w:t>
      </w:r>
      <w:r w:rsidRPr="007E53F4">
        <w:rPr>
          <w:b/>
          <w:bCs/>
          <w:color w:val="080908"/>
          <w:sz w:val="32"/>
          <w:szCs w:val="32"/>
          <w:u w:val="single"/>
          <w:rtl/>
        </w:rPr>
        <w:t xml:space="preserve"> </w:t>
      </w:r>
      <w:r w:rsidRPr="007E53F4">
        <w:rPr>
          <w:rFonts w:hint="eastAsia"/>
          <w:b/>
          <w:bCs/>
          <w:color w:val="080908"/>
          <w:sz w:val="32"/>
          <w:szCs w:val="32"/>
          <w:u w:val="single"/>
          <w:rtl/>
        </w:rPr>
        <w:t>והתחייבות</w:t>
      </w:r>
    </w:p>
    <w:p w14:paraId="5D7AD6AE" w14:textId="77777777" w:rsidR="00324B05" w:rsidRPr="007E53F4" w:rsidRDefault="002329F3" w:rsidP="005E552C">
      <w:pPr>
        <w:pStyle w:val="1fc"/>
        <w:spacing w:before="120" w:after="120"/>
        <w:rPr>
          <w:b w:val="0"/>
          <w:bCs/>
          <w:color w:val="080908"/>
          <w:rtl/>
        </w:rPr>
      </w:pPr>
      <w:r w:rsidRPr="007E53F4">
        <w:rPr>
          <w:rFonts w:hint="cs"/>
          <w:b w:val="0"/>
          <w:bCs/>
          <w:color w:val="080908"/>
          <w:rtl/>
        </w:rPr>
        <w:t>בחתימתנו אנו מאשרים כי</w:t>
      </w:r>
      <w:r w:rsidR="00E84ADC" w:rsidRPr="007E53F4">
        <w:rPr>
          <w:rFonts w:hint="cs"/>
          <w:b w:val="0"/>
          <w:bCs/>
          <w:color w:val="080908"/>
          <w:rtl/>
        </w:rPr>
        <w:t>:</w:t>
      </w:r>
      <w:r w:rsidRPr="007E53F4">
        <w:rPr>
          <w:rFonts w:hint="cs"/>
          <w:b w:val="0"/>
          <w:bCs/>
          <w:color w:val="080908"/>
          <w:rtl/>
        </w:rPr>
        <w:t xml:space="preserve"> </w:t>
      </w:r>
    </w:p>
    <w:p w14:paraId="4C8ABD42" w14:textId="77777777" w:rsidR="00C7237A" w:rsidRPr="007E53F4" w:rsidRDefault="002329F3" w:rsidP="005E552C">
      <w:pPr>
        <w:pStyle w:val="1fc"/>
        <w:numPr>
          <w:ilvl w:val="0"/>
          <w:numId w:val="61"/>
        </w:numPr>
        <w:spacing w:before="120" w:after="120"/>
        <w:rPr>
          <w:b w:val="0"/>
          <w:bCs/>
          <w:color w:val="080908"/>
          <w:rtl/>
        </w:rPr>
      </w:pPr>
      <w:r w:rsidRPr="007E53F4">
        <w:rPr>
          <w:rFonts w:hint="cs"/>
          <w:b w:val="0"/>
          <w:bCs/>
          <w:color w:val="080908"/>
          <w:rtl/>
        </w:rPr>
        <w:t xml:space="preserve">קראנו את כל הוראות המכרז, </w:t>
      </w:r>
      <w:r w:rsidRPr="007E53F4">
        <w:rPr>
          <w:b w:val="0"/>
          <w:bCs/>
          <w:color w:val="080908"/>
          <w:rtl/>
        </w:rPr>
        <w:t>והצעתנו מוגשת בהתאם לכללי המכרז ועומדת בתנאים ובדרישות המפורטות במסמכי המכרז.</w:t>
      </w:r>
    </w:p>
    <w:p w14:paraId="018B63F9" w14:textId="77777777" w:rsidR="00324B05" w:rsidRPr="007E53F4" w:rsidRDefault="002329F3" w:rsidP="005E552C">
      <w:pPr>
        <w:pStyle w:val="1fc"/>
        <w:numPr>
          <w:ilvl w:val="0"/>
          <w:numId w:val="61"/>
        </w:numPr>
        <w:spacing w:before="120" w:after="120"/>
        <w:rPr>
          <w:b w:val="0"/>
          <w:bCs/>
          <w:color w:val="080908"/>
          <w:rtl/>
        </w:rPr>
      </w:pPr>
      <w:r w:rsidRPr="007E53F4">
        <w:rPr>
          <w:rFonts w:hint="cs"/>
          <w:b w:val="0"/>
          <w:bCs/>
          <w:color w:val="080908"/>
          <w:rtl/>
        </w:rPr>
        <w:t>כל סעיף במכרז מובן ומקובל עלינו, והמציע יהיה מנוע ומושתק מל</w:t>
      </w:r>
      <w:r w:rsidR="00753CC1" w:rsidRPr="007E53F4">
        <w:rPr>
          <w:rFonts w:hint="cs"/>
          <w:b w:val="0"/>
          <w:bCs/>
          <w:color w:val="080908"/>
          <w:rtl/>
        </w:rPr>
        <w:t>ה</w:t>
      </w:r>
      <w:r w:rsidRPr="007E53F4">
        <w:rPr>
          <w:rFonts w:hint="cs"/>
          <w:b w:val="0"/>
          <w:bCs/>
          <w:color w:val="080908"/>
          <w:rtl/>
        </w:rPr>
        <w:t xml:space="preserve">עלות טענות כנגד תנאי המכרז מרגע הגשת הצעה זו. </w:t>
      </w:r>
    </w:p>
    <w:p w14:paraId="5B86F683" w14:textId="08AFEE0B" w:rsidR="00324B05" w:rsidRDefault="002329F3" w:rsidP="005E552C">
      <w:pPr>
        <w:pStyle w:val="1fc"/>
        <w:numPr>
          <w:ilvl w:val="0"/>
          <w:numId w:val="61"/>
        </w:numPr>
        <w:tabs>
          <w:tab w:val="clear" w:pos="720"/>
          <w:tab w:val="num" w:pos="625"/>
        </w:tabs>
        <w:spacing w:before="120" w:after="120"/>
        <w:rPr>
          <w:b w:val="0"/>
          <w:bCs/>
          <w:color w:val="080908"/>
        </w:rPr>
      </w:pPr>
      <w:r w:rsidRPr="007E53F4">
        <w:rPr>
          <w:rFonts w:hint="cs"/>
          <w:b w:val="0"/>
          <w:bCs/>
          <w:color w:val="080908"/>
          <w:rtl/>
        </w:rPr>
        <w:t>הפרטים המופיעים בהצעה זו על נספחיה, הם אמת, וכי המציע מסוגל ומתכוון לעמוד בכל פרט מהצעתו ובהורא</w:t>
      </w:r>
      <w:r w:rsidR="00E84ADC" w:rsidRPr="007E53F4">
        <w:rPr>
          <w:rFonts w:hint="cs"/>
          <w:b w:val="0"/>
          <w:bCs/>
          <w:color w:val="080908"/>
          <w:rtl/>
        </w:rPr>
        <w:t>ו</w:t>
      </w:r>
      <w:r w:rsidRPr="007E53F4">
        <w:rPr>
          <w:rFonts w:hint="cs"/>
          <w:b w:val="0"/>
          <w:bCs/>
          <w:color w:val="080908"/>
          <w:rtl/>
        </w:rPr>
        <w:t>ת המכרז.</w:t>
      </w:r>
    </w:p>
    <w:p w14:paraId="604BC67B" w14:textId="77777777" w:rsidR="005E552C" w:rsidRPr="007E53F4" w:rsidRDefault="005E552C" w:rsidP="005E552C">
      <w:pPr>
        <w:pStyle w:val="1fc"/>
        <w:spacing w:before="120" w:after="120"/>
        <w:ind w:left="0"/>
        <w:rPr>
          <w:b w:val="0"/>
          <w:bCs/>
          <w:color w:val="080908"/>
          <w:rtl/>
        </w:rPr>
      </w:pPr>
    </w:p>
    <w:p w14:paraId="63ABDC20" w14:textId="77777777" w:rsidR="00324B05" w:rsidRPr="007E53F4" w:rsidRDefault="002329F3" w:rsidP="005E552C">
      <w:pPr>
        <w:pStyle w:val="1fc"/>
        <w:spacing w:before="120" w:after="120"/>
        <w:rPr>
          <w:color w:val="080908"/>
          <w:rtl/>
        </w:rPr>
      </w:pPr>
      <w:r w:rsidRPr="007E53F4">
        <w:rPr>
          <w:rFonts w:hint="cs"/>
          <w:color w:val="080908"/>
          <w:rtl/>
        </w:rPr>
        <w:t>__________</w:t>
      </w:r>
      <w:r w:rsidRPr="007E53F4">
        <w:rPr>
          <w:color w:val="080908"/>
          <w:rtl/>
        </w:rPr>
        <w:tab/>
      </w:r>
      <w:r w:rsidRPr="007E53F4">
        <w:rPr>
          <w:color w:val="080908"/>
          <w:rtl/>
        </w:rPr>
        <w:tab/>
        <w:t>________________</w:t>
      </w:r>
      <w:r w:rsidRPr="007E53F4">
        <w:rPr>
          <w:color w:val="080908"/>
          <w:rtl/>
        </w:rPr>
        <w:tab/>
      </w:r>
      <w:r w:rsidRPr="007E53F4">
        <w:rPr>
          <w:color w:val="080908"/>
          <w:rtl/>
        </w:rPr>
        <w:tab/>
        <w:t>____</w:t>
      </w:r>
      <w:r w:rsidRPr="007E53F4">
        <w:rPr>
          <w:rFonts w:hint="cs"/>
          <w:color w:val="080908"/>
          <w:rtl/>
        </w:rPr>
        <w:t>__</w:t>
      </w:r>
      <w:r w:rsidRPr="007E53F4">
        <w:rPr>
          <w:color w:val="080908"/>
          <w:rtl/>
        </w:rPr>
        <w:t>________________</w:t>
      </w:r>
    </w:p>
    <w:p w14:paraId="5328A971" w14:textId="77777777" w:rsidR="00324B05" w:rsidRPr="007E53F4" w:rsidRDefault="002329F3" w:rsidP="005E552C">
      <w:pPr>
        <w:pStyle w:val="1fc"/>
        <w:spacing w:before="120" w:after="120"/>
        <w:rPr>
          <w:color w:val="080908"/>
          <w:rtl/>
        </w:rPr>
      </w:pPr>
      <w:r w:rsidRPr="007E53F4">
        <w:rPr>
          <w:rFonts w:hint="cs"/>
          <w:color w:val="080908"/>
          <w:rtl/>
        </w:rPr>
        <w:t xml:space="preserve">   </w:t>
      </w:r>
      <w:r w:rsidRPr="007E53F4">
        <w:rPr>
          <w:color w:val="080908"/>
          <w:rtl/>
        </w:rPr>
        <w:t>תאריך</w:t>
      </w:r>
      <w:r w:rsidRPr="007E53F4">
        <w:rPr>
          <w:color w:val="080908"/>
          <w:rtl/>
        </w:rPr>
        <w:tab/>
      </w:r>
      <w:r w:rsidRPr="007E53F4">
        <w:rPr>
          <w:color w:val="080908"/>
          <w:rtl/>
        </w:rPr>
        <w:tab/>
      </w:r>
      <w:r w:rsidRPr="007E53F4">
        <w:rPr>
          <w:color w:val="080908"/>
          <w:rtl/>
        </w:rPr>
        <w:tab/>
        <w:t xml:space="preserve"> שם</w:t>
      </w:r>
      <w:r w:rsidRPr="007E53F4">
        <w:rPr>
          <w:color w:val="080908"/>
          <w:rtl/>
        </w:rPr>
        <w:tab/>
      </w:r>
      <w:r w:rsidRPr="007E53F4">
        <w:rPr>
          <w:color w:val="080908"/>
          <w:rtl/>
        </w:rPr>
        <w:tab/>
        <w:t xml:space="preserve"> </w:t>
      </w:r>
      <w:r w:rsidRPr="007E53F4">
        <w:rPr>
          <w:color w:val="080908"/>
          <w:rtl/>
        </w:rPr>
        <w:tab/>
      </w:r>
      <w:r w:rsidR="000876FA" w:rsidRPr="007E53F4">
        <w:rPr>
          <w:rFonts w:hint="cs"/>
          <w:color w:val="080908"/>
          <w:rtl/>
        </w:rPr>
        <w:t>ח</w:t>
      </w:r>
      <w:r w:rsidR="000876FA" w:rsidRPr="007E53F4">
        <w:rPr>
          <w:color w:val="080908"/>
          <w:rtl/>
        </w:rPr>
        <w:t>תימ</w:t>
      </w:r>
      <w:r w:rsidR="000876FA" w:rsidRPr="007E53F4">
        <w:rPr>
          <w:rFonts w:hint="cs"/>
          <w:color w:val="080908"/>
          <w:rtl/>
        </w:rPr>
        <w:t>ת</w:t>
      </w:r>
      <w:r w:rsidR="000876FA" w:rsidRPr="007E53F4">
        <w:rPr>
          <w:color w:val="080908"/>
          <w:rtl/>
        </w:rPr>
        <w:t xml:space="preserve"> </w:t>
      </w:r>
      <w:r w:rsidRPr="007E53F4">
        <w:rPr>
          <w:rFonts w:hint="cs"/>
          <w:color w:val="080908"/>
          <w:rtl/>
        </w:rPr>
        <w:t>מורשה החתימה</w:t>
      </w:r>
    </w:p>
    <w:p w14:paraId="46E0FB52" w14:textId="77777777" w:rsidR="00324B05" w:rsidRPr="007E53F4" w:rsidRDefault="002329F3" w:rsidP="005E552C">
      <w:pPr>
        <w:pStyle w:val="1fc"/>
        <w:spacing w:before="120" w:after="120"/>
        <w:rPr>
          <w:color w:val="080908"/>
          <w:rtl/>
        </w:rPr>
      </w:pPr>
      <w:r w:rsidRPr="007E53F4">
        <w:rPr>
          <w:rFonts w:hint="cs"/>
          <w:color w:val="080908"/>
          <w:rtl/>
        </w:rPr>
        <w:t>__________</w:t>
      </w:r>
      <w:r w:rsidRPr="007E53F4">
        <w:rPr>
          <w:color w:val="080908"/>
          <w:rtl/>
        </w:rPr>
        <w:tab/>
      </w:r>
      <w:r w:rsidRPr="007E53F4">
        <w:rPr>
          <w:color w:val="080908"/>
          <w:rtl/>
        </w:rPr>
        <w:tab/>
        <w:t>________________</w:t>
      </w:r>
      <w:r w:rsidRPr="007E53F4">
        <w:rPr>
          <w:color w:val="080908"/>
          <w:rtl/>
        </w:rPr>
        <w:tab/>
      </w:r>
      <w:r w:rsidRPr="007E53F4">
        <w:rPr>
          <w:color w:val="080908"/>
          <w:rtl/>
        </w:rPr>
        <w:tab/>
        <w:t>____</w:t>
      </w:r>
      <w:r w:rsidRPr="007E53F4">
        <w:rPr>
          <w:rFonts w:hint="cs"/>
          <w:color w:val="080908"/>
          <w:rtl/>
        </w:rPr>
        <w:t>__</w:t>
      </w:r>
      <w:r w:rsidRPr="007E53F4">
        <w:rPr>
          <w:color w:val="080908"/>
          <w:rtl/>
        </w:rPr>
        <w:t>________________</w:t>
      </w:r>
    </w:p>
    <w:p w14:paraId="40164BCF" w14:textId="77777777" w:rsidR="00324B05" w:rsidRPr="007E53F4" w:rsidRDefault="002329F3" w:rsidP="005E552C">
      <w:pPr>
        <w:pStyle w:val="1fc"/>
        <w:spacing w:before="120" w:after="120"/>
        <w:rPr>
          <w:color w:val="080908"/>
          <w:rtl/>
        </w:rPr>
      </w:pPr>
      <w:r w:rsidRPr="007E53F4">
        <w:rPr>
          <w:rFonts w:hint="cs"/>
          <w:color w:val="080908"/>
          <w:rtl/>
        </w:rPr>
        <w:t xml:space="preserve">   </w:t>
      </w:r>
      <w:r w:rsidRPr="007E53F4">
        <w:rPr>
          <w:color w:val="080908"/>
          <w:rtl/>
        </w:rPr>
        <w:t>תאריך</w:t>
      </w:r>
      <w:r w:rsidRPr="007E53F4">
        <w:rPr>
          <w:color w:val="080908"/>
          <w:rtl/>
        </w:rPr>
        <w:tab/>
      </w:r>
      <w:r w:rsidRPr="007E53F4">
        <w:rPr>
          <w:color w:val="080908"/>
          <w:rtl/>
        </w:rPr>
        <w:tab/>
      </w:r>
      <w:r w:rsidRPr="007E53F4">
        <w:rPr>
          <w:color w:val="080908"/>
          <w:rtl/>
        </w:rPr>
        <w:tab/>
        <w:t xml:space="preserve"> שם</w:t>
      </w:r>
      <w:r w:rsidRPr="007E53F4">
        <w:rPr>
          <w:color w:val="080908"/>
          <w:rtl/>
        </w:rPr>
        <w:tab/>
      </w:r>
      <w:r w:rsidRPr="007E53F4">
        <w:rPr>
          <w:color w:val="080908"/>
          <w:rtl/>
        </w:rPr>
        <w:tab/>
        <w:t xml:space="preserve"> </w:t>
      </w:r>
      <w:r w:rsidRPr="007E53F4">
        <w:rPr>
          <w:color w:val="080908"/>
          <w:rtl/>
        </w:rPr>
        <w:tab/>
      </w:r>
      <w:r w:rsidRPr="007E53F4">
        <w:rPr>
          <w:rFonts w:hint="cs"/>
          <w:color w:val="080908"/>
          <w:rtl/>
        </w:rPr>
        <w:t>ח</w:t>
      </w:r>
      <w:r w:rsidRPr="007E53F4">
        <w:rPr>
          <w:color w:val="080908"/>
          <w:rtl/>
        </w:rPr>
        <w:t>תימ</w:t>
      </w:r>
      <w:r w:rsidR="000876FA" w:rsidRPr="007E53F4">
        <w:rPr>
          <w:rFonts w:hint="cs"/>
          <w:color w:val="080908"/>
          <w:rtl/>
        </w:rPr>
        <w:t>ת</w:t>
      </w:r>
      <w:r w:rsidRPr="007E53F4">
        <w:rPr>
          <w:color w:val="080908"/>
          <w:rtl/>
        </w:rPr>
        <w:t xml:space="preserve">ה </w:t>
      </w:r>
      <w:r w:rsidRPr="007E53F4">
        <w:rPr>
          <w:rFonts w:hint="cs"/>
          <w:color w:val="080908"/>
          <w:rtl/>
        </w:rPr>
        <w:t>מורשה החתימה</w:t>
      </w:r>
    </w:p>
    <w:p w14:paraId="326727EE" w14:textId="77777777" w:rsidR="00324B05" w:rsidRPr="007E53F4" w:rsidRDefault="002329F3" w:rsidP="005E552C">
      <w:pPr>
        <w:pStyle w:val="1fc"/>
        <w:spacing w:before="120" w:after="120"/>
        <w:rPr>
          <w:color w:val="080908"/>
          <w:rtl/>
        </w:rPr>
      </w:pPr>
      <w:r w:rsidRPr="007E53F4">
        <w:rPr>
          <w:rFonts w:hint="cs"/>
          <w:color w:val="080908"/>
          <w:rtl/>
        </w:rPr>
        <w:t>__________</w:t>
      </w:r>
      <w:r w:rsidRPr="007E53F4">
        <w:rPr>
          <w:color w:val="080908"/>
          <w:rtl/>
        </w:rPr>
        <w:tab/>
      </w:r>
      <w:r w:rsidRPr="007E53F4">
        <w:rPr>
          <w:color w:val="080908"/>
          <w:rtl/>
        </w:rPr>
        <w:tab/>
        <w:t>________________</w:t>
      </w:r>
      <w:r w:rsidRPr="007E53F4">
        <w:rPr>
          <w:color w:val="080908"/>
          <w:rtl/>
        </w:rPr>
        <w:tab/>
      </w:r>
      <w:r w:rsidRPr="007E53F4">
        <w:rPr>
          <w:color w:val="080908"/>
          <w:rtl/>
        </w:rPr>
        <w:tab/>
        <w:t>____</w:t>
      </w:r>
      <w:r w:rsidRPr="007E53F4">
        <w:rPr>
          <w:rFonts w:hint="cs"/>
          <w:color w:val="080908"/>
          <w:rtl/>
        </w:rPr>
        <w:t>__</w:t>
      </w:r>
      <w:r w:rsidRPr="007E53F4">
        <w:rPr>
          <w:color w:val="080908"/>
          <w:rtl/>
        </w:rPr>
        <w:t>________________</w:t>
      </w:r>
    </w:p>
    <w:p w14:paraId="3A73A63C" w14:textId="64CD5AE9" w:rsidR="00CB02F1" w:rsidRDefault="002329F3" w:rsidP="005E552C">
      <w:pPr>
        <w:pStyle w:val="1fc"/>
        <w:spacing w:before="120" w:after="120"/>
        <w:rPr>
          <w:color w:val="080908"/>
          <w:rtl/>
        </w:rPr>
      </w:pPr>
      <w:r w:rsidRPr="007E53F4">
        <w:rPr>
          <w:rFonts w:hint="cs"/>
          <w:color w:val="080908"/>
          <w:rtl/>
        </w:rPr>
        <w:t xml:space="preserve">   </w:t>
      </w:r>
      <w:r w:rsidRPr="007E53F4">
        <w:rPr>
          <w:color w:val="080908"/>
          <w:rtl/>
        </w:rPr>
        <w:t>תאריך</w:t>
      </w:r>
      <w:r w:rsidRPr="007E53F4">
        <w:rPr>
          <w:color w:val="080908"/>
          <w:rtl/>
        </w:rPr>
        <w:tab/>
      </w:r>
      <w:r w:rsidRPr="007E53F4">
        <w:rPr>
          <w:color w:val="080908"/>
          <w:rtl/>
        </w:rPr>
        <w:tab/>
      </w:r>
      <w:r w:rsidRPr="007E53F4">
        <w:rPr>
          <w:color w:val="080908"/>
          <w:rtl/>
        </w:rPr>
        <w:tab/>
        <w:t xml:space="preserve"> שם</w:t>
      </w:r>
      <w:r w:rsidRPr="007E53F4">
        <w:rPr>
          <w:color w:val="080908"/>
          <w:rtl/>
        </w:rPr>
        <w:tab/>
      </w:r>
      <w:r w:rsidRPr="007E53F4">
        <w:rPr>
          <w:color w:val="080908"/>
          <w:rtl/>
        </w:rPr>
        <w:tab/>
        <w:t xml:space="preserve"> </w:t>
      </w:r>
      <w:r w:rsidRPr="007E53F4">
        <w:rPr>
          <w:color w:val="080908"/>
          <w:rtl/>
        </w:rPr>
        <w:tab/>
      </w:r>
      <w:r w:rsidRPr="007E53F4">
        <w:rPr>
          <w:rFonts w:hint="cs"/>
          <w:color w:val="080908"/>
          <w:rtl/>
        </w:rPr>
        <w:t>ח</w:t>
      </w:r>
      <w:r w:rsidRPr="007E53F4">
        <w:rPr>
          <w:color w:val="080908"/>
          <w:rtl/>
        </w:rPr>
        <w:t>תימ</w:t>
      </w:r>
      <w:r w:rsidR="000876FA" w:rsidRPr="007E53F4">
        <w:rPr>
          <w:rFonts w:hint="cs"/>
          <w:color w:val="080908"/>
          <w:rtl/>
        </w:rPr>
        <w:t>ת</w:t>
      </w:r>
      <w:r w:rsidRPr="007E53F4">
        <w:rPr>
          <w:color w:val="080908"/>
          <w:rtl/>
        </w:rPr>
        <w:t xml:space="preserve"> </w:t>
      </w:r>
      <w:r w:rsidRPr="007E53F4">
        <w:rPr>
          <w:rFonts w:hint="cs"/>
          <w:color w:val="080908"/>
          <w:rtl/>
        </w:rPr>
        <w:t>מורשה החתימה</w:t>
      </w:r>
    </w:p>
    <w:p w14:paraId="35258326" w14:textId="77777777" w:rsidR="00CB02F1" w:rsidRDefault="00CB02F1" w:rsidP="005E552C">
      <w:pPr>
        <w:bidi w:val="0"/>
        <w:spacing w:before="120" w:after="120" w:line="360" w:lineRule="auto"/>
        <w:rPr>
          <w:rFonts w:eastAsia="Times New Roman"/>
          <w:b/>
          <w:color w:val="080908"/>
          <w:kern w:val="28"/>
          <w:rtl/>
        </w:rPr>
      </w:pPr>
      <w:r>
        <w:rPr>
          <w:color w:val="080908"/>
          <w:rtl/>
        </w:rPr>
        <w:br w:type="page"/>
      </w:r>
    </w:p>
    <w:p w14:paraId="4F3FFC8F" w14:textId="77777777" w:rsidR="004E394B" w:rsidRPr="007E53F4" w:rsidRDefault="002329F3" w:rsidP="004533CB">
      <w:pPr>
        <w:pStyle w:val="1fe"/>
        <w:spacing w:before="120" w:line="360" w:lineRule="auto"/>
        <w:ind w:left="357" w:hanging="357"/>
        <w:rPr>
          <w:color w:val="080908"/>
          <w:rtl/>
        </w:rPr>
      </w:pPr>
      <w:bookmarkStart w:id="336" w:name="_Toc256000017"/>
      <w:bookmarkStart w:id="337" w:name="_Toc256000053"/>
      <w:bookmarkStart w:id="338" w:name="_Toc202095616"/>
      <w:bookmarkStart w:id="339" w:name="_Toc213057204"/>
      <w:bookmarkStart w:id="340" w:name="_Toc32477911"/>
      <w:bookmarkStart w:id="341" w:name="_Toc43400638"/>
      <w:bookmarkStart w:id="342" w:name="_Toc44931950"/>
      <w:bookmarkStart w:id="343" w:name="_Toc44932037"/>
      <w:bookmarkStart w:id="344" w:name="_Toc53331371"/>
      <w:bookmarkStart w:id="345" w:name="_Toc173823731"/>
      <w:bookmarkStart w:id="346" w:name="_Toc173825539"/>
      <w:r w:rsidRPr="007E53F4">
        <w:rPr>
          <w:rFonts w:hint="cs"/>
          <w:color w:val="080908"/>
          <w:rtl/>
        </w:rPr>
        <w:lastRenderedPageBreak/>
        <w:t>רשימת נספחים</w:t>
      </w:r>
      <w:bookmarkEnd w:id="336"/>
      <w:bookmarkEnd w:id="337"/>
      <w:bookmarkEnd w:id="338"/>
      <w:bookmarkEnd w:id="339"/>
      <w:r w:rsidRPr="007E53F4">
        <w:rPr>
          <w:rFonts w:hint="cs"/>
          <w:color w:val="080908"/>
          <w:rtl/>
        </w:rPr>
        <w:t xml:space="preserve"> </w:t>
      </w:r>
      <w:bookmarkEnd w:id="340"/>
      <w:bookmarkEnd w:id="341"/>
      <w:bookmarkEnd w:id="342"/>
      <w:bookmarkEnd w:id="343"/>
      <w:bookmarkEnd w:id="344"/>
      <w:bookmarkEnd w:id="345"/>
      <w:bookmarkEnd w:id="346"/>
    </w:p>
    <w:tbl>
      <w:tblPr>
        <w:tblStyle w:val="1fb"/>
        <w:bidiVisual/>
        <w:tblW w:w="0" w:type="auto"/>
        <w:tblInd w:w="-126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רשימת נספחים"/>
      </w:tblPr>
      <w:tblGrid>
        <w:gridCol w:w="1153"/>
        <w:gridCol w:w="2969"/>
        <w:gridCol w:w="5102"/>
      </w:tblGrid>
      <w:tr w:rsidR="00284CC9" w14:paraId="6030E082" w14:textId="77777777" w:rsidTr="00AF650D">
        <w:trPr>
          <w:trHeight w:val="370"/>
          <w:tblHeader/>
        </w:trPr>
        <w:tc>
          <w:tcPr>
            <w:tcW w:w="1153" w:type="dxa"/>
          </w:tcPr>
          <w:p w14:paraId="64C8E792" w14:textId="77777777" w:rsidR="00017346" w:rsidRPr="007E53F4" w:rsidRDefault="002329F3" w:rsidP="00AF650D">
            <w:pPr>
              <w:spacing w:line="300" w:lineRule="atLeast"/>
              <w:jc w:val="center"/>
              <w:rPr>
                <w:rFonts w:ascii="David" w:hAnsi="David" w:cs="David"/>
                <w:b/>
                <w:bCs/>
                <w:color w:val="080908"/>
                <w:sz w:val="24"/>
                <w:szCs w:val="24"/>
                <w:rtl/>
              </w:rPr>
            </w:pPr>
            <w:r w:rsidRPr="007E53F4">
              <w:rPr>
                <w:rFonts w:ascii="David" w:hAnsi="David" w:cs="David" w:hint="cs"/>
                <w:b/>
                <w:bCs/>
                <w:color w:val="080908"/>
                <w:sz w:val="24"/>
                <w:szCs w:val="24"/>
                <w:rtl/>
              </w:rPr>
              <w:t>מס' נספח</w:t>
            </w:r>
          </w:p>
        </w:tc>
        <w:tc>
          <w:tcPr>
            <w:tcW w:w="2969" w:type="dxa"/>
          </w:tcPr>
          <w:p w14:paraId="0A68B2EB" w14:textId="77777777" w:rsidR="00017346" w:rsidRPr="007E53F4" w:rsidRDefault="002329F3" w:rsidP="00AF650D">
            <w:pPr>
              <w:spacing w:line="300" w:lineRule="atLeast"/>
              <w:jc w:val="center"/>
              <w:rPr>
                <w:rFonts w:ascii="David" w:hAnsi="David" w:cs="David"/>
                <w:b/>
                <w:bCs/>
                <w:color w:val="080908"/>
                <w:sz w:val="24"/>
                <w:szCs w:val="24"/>
                <w:rtl/>
              </w:rPr>
            </w:pPr>
            <w:r w:rsidRPr="007E53F4">
              <w:rPr>
                <w:rFonts w:ascii="David" w:hAnsi="David" w:cs="David" w:hint="cs"/>
                <w:b/>
                <w:bCs/>
                <w:color w:val="080908"/>
                <w:sz w:val="24"/>
                <w:szCs w:val="24"/>
                <w:rtl/>
              </w:rPr>
              <w:t>שם נספח</w:t>
            </w:r>
          </w:p>
        </w:tc>
        <w:tc>
          <w:tcPr>
            <w:tcW w:w="5102" w:type="dxa"/>
          </w:tcPr>
          <w:p w14:paraId="6DA4A3E8" w14:textId="77777777" w:rsidR="00017346" w:rsidRPr="007E53F4" w:rsidRDefault="002329F3" w:rsidP="00AF650D">
            <w:pPr>
              <w:spacing w:line="300" w:lineRule="atLeast"/>
              <w:jc w:val="center"/>
              <w:rPr>
                <w:rFonts w:ascii="David" w:hAnsi="David" w:cs="David"/>
                <w:b/>
                <w:bCs/>
                <w:color w:val="080908"/>
                <w:sz w:val="24"/>
                <w:szCs w:val="24"/>
                <w:rtl/>
              </w:rPr>
            </w:pPr>
            <w:r w:rsidRPr="007E53F4">
              <w:rPr>
                <w:rFonts w:ascii="David" w:hAnsi="David" w:cs="David" w:hint="cs"/>
                <w:b/>
                <w:bCs/>
                <w:color w:val="080908"/>
                <w:sz w:val="24"/>
                <w:szCs w:val="24"/>
                <w:rtl/>
              </w:rPr>
              <w:t>תיאור נספח</w:t>
            </w:r>
          </w:p>
        </w:tc>
      </w:tr>
      <w:tr w:rsidR="00284CC9" w14:paraId="5C1DF64C" w14:textId="77777777" w:rsidTr="00AF650D">
        <w:trPr>
          <w:trHeight w:val="780"/>
        </w:trPr>
        <w:tc>
          <w:tcPr>
            <w:tcW w:w="1153" w:type="dxa"/>
          </w:tcPr>
          <w:p w14:paraId="4E21C45A" w14:textId="77777777" w:rsidR="00017346" w:rsidRPr="007E53F4" w:rsidRDefault="002329F3" w:rsidP="00AF650D">
            <w:pPr>
              <w:spacing w:line="300" w:lineRule="atLeast"/>
              <w:jc w:val="both"/>
              <w:rPr>
                <w:rFonts w:ascii="David" w:hAnsi="David" w:cs="David"/>
                <w:b/>
                <w:bCs/>
                <w:color w:val="080908"/>
                <w:sz w:val="24"/>
                <w:szCs w:val="24"/>
                <w:rtl/>
              </w:rPr>
            </w:pPr>
            <w:r w:rsidRPr="007E53F4">
              <w:rPr>
                <w:rFonts w:ascii="David" w:hAnsi="David" w:cs="David" w:hint="cs"/>
                <w:b/>
                <w:bCs/>
                <w:color w:val="080908"/>
                <w:sz w:val="24"/>
                <w:szCs w:val="24"/>
                <w:rtl/>
              </w:rPr>
              <w:t xml:space="preserve">נספח </w:t>
            </w:r>
            <w:bookmarkStart w:id="347" w:name="nispach1_2"/>
            <w:r w:rsidRPr="007E53F4">
              <w:rPr>
                <w:rFonts w:ascii="David" w:hAnsi="David" w:cs="David" w:hint="cs"/>
                <w:b/>
                <w:bCs/>
                <w:color w:val="080908"/>
                <w:sz w:val="24"/>
                <w:szCs w:val="24"/>
                <w:rtl/>
              </w:rPr>
              <w:t>1</w:t>
            </w:r>
            <w:bookmarkEnd w:id="347"/>
          </w:p>
        </w:tc>
        <w:tc>
          <w:tcPr>
            <w:tcW w:w="2969" w:type="dxa"/>
            <w:vAlign w:val="center"/>
          </w:tcPr>
          <w:p w14:paraId="00768478" w14:textId="77777777" w:rsidR="00017346" w:rsidRPr="007E53F4" w:rsidRDefault="002329F3" w:rsidP="00AF650D">
            <w:pPr>
              <w:spacing w:line="300" w:lineRule="atLeast"/>
              <w:jc w:val="center"/>
              <w:rPr>
                <w:rFonts w:ascii="David" w:hAnsi="David" w:cs="David"/>
                <w:b/>
                <w:bCs/>
                <w:color w:val="080908"/>
                <w:sz w:val="24"/>
                <w:szCs w:val="24"/>
                <w:rtl/>
              </w:rPr>
            </w:pPr>
            <w:r w:rsidRPr="007E53F4">
              <w:rPr>
                <w:rFonts w:ascii="David" w:hAnsi="David" w:cs="David" w:hint="cs"/>
                <w:b/>
                <w:bCs/>
                <w:color w:val="080908"/>
                <w:sz w:val="24"/>
                <w:szCs w:val="24"/>
                <w:rtl/>
              </w:rPr>
              <w:t>הצעת מחיר</w:t>
            </w:r>
          </w:p>
        </w:tc>
        <w:tc>
          <w:tcPr>
            <w:tcW w:w="5102" w:type="dxa"/>
          </w:tcPr>
          <w:p w14:paraId="5DC4A5EA" w14:textId="77777777" w:rsidR="00017346" w:rsidRPr="007E53F4" w:rsidRDefault="002329F3" w:rsidP="00AF650D">
            <w:pPr>
              <w:spacing w:line="300" w:lineRule="atLeast"/>
              <w:jc w:val="both"/>
              <w:rPr>
                <w:rFonts w:ascii="David" w:hAnsi="David" w:cs="David"/>
                <w:color w:val="080908"/>
                <w:sz w:val="24"/>
                <w:szCs w:val="24"/>
                <w:rtl/>
              </w:rPr>
            </w:pPr>
            <w:r w:rsidRPr="007E53F4">
              <w:rPr>
                <w:rFonts w:ascii="David" w:hAnsi="David" w:cs="David" w:hint="cs"/>
                <w:color w:val="080908"/>
                <w:sz w:val="24"/>
                <w:szCs w:val="24"/>
                <w:rtl/>
              </w:rPr>
              <w:t>טופס הצעת מחיר מלא בהתאם להוראות המופיעות בנספח</w:t>
            </w:r>
            <w:r w:rsidR="00596B60" w:rsidRPr="007E53F4">
              <w:rPr>
                <w:rFonts w:ascii="David" w:hAnsi="David" w:cs="David" w:hint="cs"/>
                <w:color w:val="080908"/>
                <w:sz w:val="24"/>
                <w:szCs w:val="24"/>
                <w:rtl/>
              </w:rPr>
              <w:t>.</w:t>
            </w:r>
          </w:p>
        </w:tc>
      </w:tr>
      <w:tr w:rsidR="00284CC9" w14:paraId="0DD5C3A6" w14:textId="77777777" w:rsidTr="00AF650D">
        <w:trPr>
          <w:trHeight w:val="1904"/>
        </w:trPr>
        <w:tc>
          <w:tcPr>
            <w:tcW w:w="1153" w:type="dxa"/>
          </w:tcPr>
          <w:p w14:paraId="047EA352" w14:textId="77777777" w:rsidR="00017346" w:rsidRPr="007E53F4" w:rsidRDefault="002329F3" w:rsidP="00AF650D">
            <w:pPr>
              <w:spacing w:line="300" w:lineRule="atLeast"/>
              <w:jc w:val="both"/>
              <w:rPr>
                <w:rFonts w:ascii="David" w:hAnsi="David" w:cs="David"/>
                <w:b/>
                <w:bCs/>
                <w:color w:val="080908"/>
                <w:sz w:val="24"/>
                <w:szCs w:val="24"/>
                <w:rtl/>
              </w:rPr>
            </w:pPr>
            <w:bookmarkStart w:id="348" w:name="show_nispach3_1" w:colFirst="0" w:colLast="3"/>
            <w:r w:rsidRPr="007E53F4">
              <w:rPr>
                <w:rFonts w:ascii="David" w:hAnsi="David" w:cs="David" w:hint="cs"/>
                <w:b/>
                <w:bCs/>
                <w:color w:val="080908"/>
                <w:sz w:val="24"/>
                <w:szCs w:val="24"/>
                <w:rtl/>
              </w:rPr>
              <w:t xml:space="preserve">נספח </w:t>
            </w:r>
            <w:bookmarkStart w:id="349" w:name="nispach3_2"/>
            <w:r w:rsidRPr="007E53F4">
              <w:rPr>
                <w:rFonts w:ascii="David" w:hAnsi="David" w:cs="David" w:hint="cs"/>
                <w:b/>
                <w:bCs/>
                <w:color w:val="080908"/>
                <w:sz w:val="24"/>
                <w:szCs w:val="24"/>
                <w:rtl/>
              </w:rPr>
              <w:t>2</w:t>
            </w:r>
            <w:bookmarkEnd w:id="349"/>
          </w:p>
        </w:tc>
        <w:tc>
          <w:tcPr>
            <w:tcW w:w="2969" w:type="dxa"/>
            <w:vAlign w:val="center"/>
          </w:tcPr>
          <w:p w14:paraId="094C2EE0" w14:textId="77777777" w:rsidR="00017346" w:rsidRPr="007E53F4" w:rsidRDefault="002329F3" w:rsidP="00AF650D">
            <w:pPr>
              <w:spacing w:line="300" w:lineRule="atLeast"/>
              <w:jc w:val="center"/>
              <w:rPr>
                <w:rFonts w:ascii="David" w:hAnsi="David" w:cs="David"/>
                <w:b/>
                <w:bCs/>
                <w:color w:val="080908"/>
                <w:sz w:val="24"/>
                <w:szCs w:val="24"/>
                <w:rtl/>
              </w:rPr>
            </w:pPr>
            <w:r w:rsidRPr="007E53F4">
              <w:rPr>
                <w:rFonts w:ascii="David" w:hAnsi="David" w:cs="David" w:hint="cs"/>
                <w:b/>
                <w:bCs/>
                <w:color w:val="080908"/>
                <w:sz w:val="24"/>
                <w:szCs w:val="24"/>
                <w:rtl/>
              </w:rPr>
              <w:t>אישור "פקיד מורשה"</w:t>
            </w:r>
          </w:p>
        </w:tc>
        <w:tc>
          <w:tcPr>
            <w:tcW w:w="5102" w:type="dxa"/>
          </w:tcPr>
          <w:p w14:paraId="4AAEEFB0" w14:textId="77777777" w:rsidR="00017346" w:rsidRPr="007E53F4" w:rsidRDefault="002329F3" w:rsidP="00AF650D">
            <w:pPr>
              <w:spacing w:line="300" w:lineRule="atLeast"/>
              <w:jc w:val="both"/>
              <w:rPr>
                <w:rFonts w:ascii="David" w:hAnsi="David" w:cs="David"/>
                <w:color w:val="080908"/>
                <w:sz w:val="24"/>
                <w:szCs w:val="24"/>
                <w:rtl/>
              </w:rPr>
            </w:pPr>
            <w:r w:rsidRPr="007E53F4">
              <w:rPr>
                <w:rFonts w:ascii="David" w:hAnsi="David" w:cs="David" w:hint="cs"/>
                <w:color w:val="080908"/>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7E53F4">
              <w:rPr>
                <w:rFonts w:ascii="David" w:hAnsi="David" w:cs="David" w:hint="cs"/>
                <w:color w:val="080908"/>
                <w:sz w:val="24"/>
                <w:szCs w:val="24"/>
                <w:rtl/>
              </w:rPr>
              <w:t>, או אישור על פטור מחובה זו</w:t>
            </w:r>
            <w:r w:rsidRPr="007E53F4">
              <w:rPr>
                <w:rFonts w:ascii="David" w:hAnsi="David" w:cs="David" w:hint="cs"/>
                <w:color w:val="080908"/>
                <w:sz w:val="24"/>
                <w:szCs w:val="24"/>
                <w:rtl/>
              </w:rPr>
              <w:t>.</w:t>
            </w:r>
          </w:p>
          <w:p w14:paraId="342E0223" w14:textId="77777777" w:rsidR="00C47C96" w:rsidRPr="007E53F4" w:rsidRDefault="002329F3" w:rsidP="00AF650D">
            <w:pPr>
              <w:spacing w:line="300" w:lineRule="atLeast"/>
              <w:rPr>
                <w:rFonts w:ascii="David" w:hAnsi="David" w:cs="David"/>
                <w:color w:val="080908"/>
                <w:sz w:val="24"/>
                <w:szCs w:val="24"/>
                <w:rtl/>
              </w:rPr>
            </w:pPr>
            <w:r w:rsidRPr="007E53F4">
              <w:rPr>
                <w:rFonts w:ascii="David" w:hAnsi="David" w:cs="David" w:hint="cs"/>
                <w:color w:val="080908"/>
                <w:sz w:val="24"/>
                <w:szCs w:val="24"/>
                <w:rtl/>
              </w:rPr>
              <w:t>לצורך כך ניתן להשתמש בקישור הבא:</w:t>
            </w:r>
          </w:p>
          <w:p w14:paraId="6414D254" w14:textId="77777777" w:rsidR="00C47C96" w:rsidRPr="007E53F4" w:rsidRDefault="00EB6A87" w:rsidP="00AF650D">
            <w:pPr>
              <w:spacing w:line="300" w:lineRule="atLeast"/>
              <w:jc w:val="both"/>
              <w:rPr>
                <w:rFonts w:ascii="David" w:hAnsi="David" w:cs="David"/>
                <w:color w:val="080908"/>
                <w:sz w:val="24"/>
                <w:szCs w:val="24"/>
                <w:rtl/>
              </w:rPr>
            </w:pPr>
            <w:hyperlink r:id="rId33" w:tooltip="טופס מקבל מידע באתר משרד האוצר" w:history="1">
              <w:r w:rsidR="008C2DB5" w:rsidRPr="007E53F4">
                <w:rPr>
                  <w:rStyle w:val="Hyperlink"/>
                  <w:rFonts w:hint="cs"/>
                  <w:sz w:val="24"/>
                  <w:szCs w:val="24"/>
                </w:rPr>
                <w:t>https://www.misim.gov.il/gmishurim/frmInputMekabel.aspx?cur=0</w:t>
              </w:r>
            </w:hyperlink>
          </w:p>
        </w:tc>
      </w:tr>
      <w:bookmarkEnd w:id="348"/>
      <w:tr w:rsidR="00284CC9" w14:paraId="209461C0" w14:textId="77777777" w:rsidTr="00AF650D">
        <w:tc>
          <w:tcPr>
            <w:tcW w:w="1153" w:type="dxa"/>
          </w:tcPr>
          <w:p w14:paraId="5CBF76B1" w14:textId="77777777" w:rsidR="00017346" w:rsidRPr="007E53F4" w:rsidRDefault="002329F3" w:rsidP="00AF650D">
            <w:pPr>
              <w:spacing w:line="300" w:lineRule="atLeast"/>
              <w:jc w:val="both"/>
              <w:rPr>
                <w:rFonts w:ascii="David" w:hAnsi="David" w:cs="David"/>
                <w:b/>
                <w:bCs/>
                <w:color w:val="080908"/>
                <w:sz w:val="24"/>
                <w:szCs w:val="24"/>
                <w:rtl/>
              </w:rPr>
            </w:pPr>
            <w:r w:rsidRPr="007E53F4">
              <w:rPr>
                <w:rFonts w:ascii="David" w:hAnsi="David" w:cs="David" w:hint="cs"/>
                <w:b/>
                <w:bCs/>
                <w:color w:val="080908"/>
                <w:sz w:val="24"/>
                <w:szCs w:val="24"/>
                <w:rtl/>
              </w:rPr>
              <w:t xml:space="preserve">נספח </w:t>
            </w:r>
            <w:bookmarkStart w:id="350" w:name="nispach4_2"/>
            <w:r w:rsidRPr="007E53F4">
              <w:rPr>
                <w:rFonts w:ascii="David" w:hAnsi="David" w:cs="David" w:hint="cs"/>
                <w:b/>
                <w:bCs/>
                <w:color w:val="080908"/>
                <w:sz w:val="24"/>
                <w:szCs w:val="24"/>
                <w:rtl/>
              </w:rPr>
              <w:t>3</w:t>
            </w:r>
            <w:bookmarkEnd w:id="350"/>
          </w:p>
        </w:tc>
        <w:tc>
          <w:tcPr>
            <w:tcW w:w="2969" w:type="dxa"/>
            <w:vAlign w:val="center"/>
          </w:tcPr>
          <w:p w14:paraId="383957C4" w14:textId="77777777" w:rsidR="00017346" w:rsidRPr="007E53F4" w:rsidRDefault="002329F3" w:rsidP="00AF650D">
            <w:pPr>
              <w:spacing w:line="300" w:lineRule="atLeast"/>
              <w:jc w:val="center"/>
              <w:rPr>
                <w:rFonts w:ascii="David" w:hAnsi="David" w:cs="David"/>
                <w:b/>
                <w:bCs/>
                <w:color w:val="080908"/>
                <w:sz w:val="24"/>
                <w:szCs w:val="24"/>
                <w:rtl/>
              </w:rPr>
            </w:pPr>
            <w:r w:rsidRPr="007E53F4">
              <w:rPr>
                <w:rFonts w:ascii="David" w:hAnsi="David" w:cs="David" w:hint="cs"/>
                <w:b/>
                <w:bCs/>
                <w:color w:val="080908"/>
                <w:sz w:val="24"/>
                <w:szCs w:val="24"/>
                <w:rtl/>
              </w:rPr>
              <w:t>תצהיר עו"ד בדבר היעדר הרשעות בהתאם לחוק עסקאות גופים ציבוריים</w:t>
            </w:r>
          </w:p>
        </w:tc>
        <w:tc>
          <w:tcPr>
            <w:tcW w:w="5102" w:type="dxa"/>
          </w:tcPr>
          <w:p w14:paraId="0AE8D086" w14:textId="77777777" w:rsidR="00017346" w:rsidRPr="007E53F4" w:rsidRDefault="002329F3" w:rsidP="00AF650D">
            <w:pPr>
              <w:spacing w:line="300" w:lineRule="atLeast"/>
              <w:jc w:val="both"/>
              <w:rPr>
                <w:rFonts w:ascii="David" w:hAnsi="David" w:cs="David"/>
                <w:color w:val="080908"/>
                <w:sz w:val="24"/>
                <w:szCs w:val="24"/>
                <w:rtl/>
              </w:rPr>
            </w:pPr>
            <w:r w:rsidRPr="007E53F4">
              <w:rPr>
                <w:rFonts w:ascii="David" w:hAnsi="David" w:cs="David" w:hint="cs"/>
                <w:color w:val="080908"/>
                <w:sz w:val="24"/>
                <w:szCs w:val="24"/>
                <w:rtl/>
              </w:rPr>
              <w:t>על המציע לצרף תצהיר עו"ד בהתאם למפורט בנספח</w:t>
            </w:r>
            <w:r w:rsidR="00596B60" w:rsidRPr="007E53F4">
              <w:rPr>
                <w:rFonts w:ascii="David" w:hAnsi="David" w:cs="David" w:hint="cs"/>
                <w:color w:val="080908"/>
                <w:sz w:val="24"/>
                <w:szCs w:val="24"/>
                <w:rtl/>
              </w:rPr>
              <w:t>.</w:t>
            </w:r>
            <w:r w:rsidRPr="007E53F4">
              <w:rPr>
                <w:rFonts w:ascii="David" w:hAnsi="David" w:cs="David" w:hint="cs"/>
                <w:color w:val="080908"/>
                <w:sz w:val="24"/>
                <w:szCs w:val="24"/>
                <w:rtl/>
              </w:rPr>
              <w:t xml:space="preserve"> </w:t>
            </w:r>
          </w:p>
        </w:tc>
      </w:tr>
    </w:tbl>
    <w:p w14:paraId="6F90E2A5" w14:textId="77777777" w:rsidR="0019579A" w:rsidRDefault="0019579A">
      <w:pPr>
        <w:bidi w:val="0"/>
        <w:spacing w:before="200" w:after="200" w:line="276" w:lineRule="auto"/>
        <w:rPr>
          <w:bCs/>
          <w:caps/>
          <w:color w:val="080908"/>
          <w:spacing w:val="15"/>
          <w:kern w:val="28"/>
          <w:sz w:val="28"/>
          <w:szCs w:val="28"/>
        </w:rPr>
      </w:pPr>
      <w:r>
        <w:rPr>
          <w:color w:val="080908"/>
          <w:rtl/>
        </w:rPr>
        <w:br w:type="page"/>
      </w:r>
    </w:p>
    <w:p w14:paraId="0D124E6A" w14:textId="60854645" w:rsidR="00992E15" w:rsidRPr="007E53F4" w:rsidRDefault="002329F3" w:rsidP="003C5A78">
      <w:pPr>
        <w:pStyle w:val="afffffffb"/>
        <w:spacing w:before="0" w:line="340" w:lineRule="atLeast"/>
        <w:outlineLvl w:val="1"/>
        <w:rPr>
          <w:color w:val="080908"/>
          <w:rtl/>
        </w:rPr>
      </w:pPr>
      <w:r w:rsidRPr="007E53F4">
        <w:rPr>
          <w:rFonts w:hint="eastAsia"/>
          <w:color w:val="080908"/>
          <w:rtl/>
        </w:rPr>
        <w:lastRenderedPageBreak/>
        <w:t>נספח</w:t>
      </w:r>
      <w:r w:rsidRPr="007E53F4">
        <w:rPr>
          <w:color w:val="080908"/>
          <w:rtl/>
        </w:rPr>
        <w:t xml:space="preserve"> 1 </w:t>
      </w:r>
      <w:r w:rsidR="00DF5FE1" w:rsidRPr="007E53F4">
        <w:rPr>
          <w:color w:val="080908"/>
          <w:rtl/>
        </w:rPr>
        <w:t>–</w:t>
      </w:r>
      <w:r w:rsidRPr="007E53F4">
        <w:rPr>
          <w:color w:val="080908"/>
          <w:rtl/>
        </w:rPr>
        <w:t xml:space="preserve"> </w:t>
      </w:r>
      <w:r w:rsidRPr="007E53F4">
        <w:rPr>
          <w:rFonts w:hint="eastAsia"/>
          <w:color w:val="080908"/>
          <w:rtl/>
        </w:rPr>
        <w:t>טופס</w:t>
      </w:r>
      <w:r w:rsidRPr="007E53F4">
        <w:rPr>
          <w:color w:val="080908"/>
          <w:rtl/>
        </w:rPr>
        <w:t xml:space="preserve"> </w:t>
      </w:r>
      <w:r w:rsidRPr="007E53F4">
        <w:rPr>
          <w:rFonts w:hint="eastAsia"/>
          <w:color w:val="080908"/>
          <w:rtl/>
        </w:rPr>
        <w:t>הצעת</w:t>
      </w:r>
      <w:r w:rsidRPr="007E53F4">
        <w:rPr>
          <w:color w:val="080908"/>
          <w:rtl/>
        </w:rPr>
        <w:t xml:space="preserve"> </w:t>
      </w:r>
      <w:r w:rsidRPr="007E53F4">
        <w:rPr>
          <w:rFonts w:hint="eastAsia"/>
          <w:color w:val="080908"/>
          <w:rtl/>
        </w:rPr>
        <w:t>המחיר</w:t>
      </w:r>
      <w:r w:rsidRPr="007E53F4">
        <w:rPr>
          <w:color w:val="080908"/>
          <w:rtl/>
        </w:rPr>
        <w:t xml:space="preserve"> </w:t>
      </w:r>
      <w:r w:rsidR="00114AFF" w:rsidRPr="007E53F4">
        <w:rPr>
          <w:rFonts w:hint="eastAsia"/>
          <w:color w:val="080908"/>
          <w:rtl/>
        </w:rPr>
        <w:t>למכרז</w:t>
      </w:r>
      <w:r w:rsidR="00114AFF" w:rsidRPr="007E53F4">
        <w:rPr>
          <w:color w:val="080908"/>
          <w:rtl/>
        </w:rPr>
        <w:t xml:space="preserve"> </w:t>
      </w:r>
      <w:bookmarkStart w:id="351" w:name="TenderNumber_5"/>
      <w:del w:id="352" w:author="סימה פיאמנטה" w:date="2025-11-24T12:19:00Z">
        <w:r w:rsidR="00E95701" w:rsidRPr="007E53F4" w:rsidDel="00EB6A87">
          <w:rPr>
            <w:rFonts w:hint="cs"/>
            <w:color w:val="080908"/>
            <w:rtl/>
          </w:rPr>
          <w:delText>5</w:delText>
        </w:r>
      </w:del>
      <w:ins w:id="353" w:author="סימה פיאמנטה" w:date="2025-11-24T12:19:00Z">
        <w:r w:rsidR="00EB6A87">
          <w:rPr>
            <w:rFonts w:hint="cs"/>
            <w:color w:val="080908"/>
            <w:rtl/>
          </w:rPr>
          <w:t>21</w:t>
        </w:r>
      </w:ins>
      <w:r w:rsidR="00114AFF" w:rsidRPr="007E53F4">
        <w:rPr>
          <w:color w:val="080908"/>
          <w:rtl/>
        </w:rPr>
        <w:t>/2025</w:t>
      </w:r>
      <w:bookmarkEnd w:id="351"/>
      <w:r w:rsidR="00114AFF" w:rsidRPr="007E53F4">
        <w:rPr>
          <w:color w:val="080908"/>
          <w:rtl/>
        </w:rPr>
        <w:t>-</w:t>
      </w:r>
      <w:bookmarkStart w:id="354" w:name="TenderDesc_4"/>
      <w:r w:rsidR="006C3A53" w:rsidRPr="007E53F4">
        <w:rPr>
          <w:rFonts w:hint="cs"/>
          <w:color w:val="080908"/>
          <w:rtl/>
        </w:rPr>
        <w:t>מכירת</w:t>
      </w:r>
      <w:r w:rsidR="006C3A53" w:rsidRPr="007E53F4">
        <w:rPr>
          <w:color w:val="080908"/>
          <w:rtl/>
        </w:rPr>
        <w:t xml:space="preserve"> </w:t>
      </w:r>
      <w:r w:rsidR="00114AFF" w:rsidRPr="007E53F4">
        <w:rPr>
          <w:color w:val="080908"/>
          <w:rtl/>
        </w:rPr>
        <w:t xml:space="preserve">מלאי </w:t>
      </w:r>
      <w:r w:rsidR="002110D8" w:rsidRPr="007E53F4">
        <w:rPr>
          <w:rFonts w:hint="cs"/>
          <w:color w:val="080908"/>
          <w:rtl/>
        </w:rPr>
        <w:t xml:space="preserve">ממשלתי של </w:t>
      </w:r>
      <w:bookmarkStart w:id="355" w:name="show_Ismn_2"/>
      <w:bookmarkEnd w:id="354"/>
      <w:r w:rsidR="00755F36">
        <w:rPr>
          <w:rFonts w:hint="cs"/>
          <w:color w:val="080908"/>
          <w:rtl/>
        </w:rPr>
        <w:t>תמ"ל</w:t>
      </w:r>
    </w:p>
    <w:p w14:paraId="1256EE76" w14:textId="77777777" w:rsidR="00992E15" w:rsidRPr="007E53F4" w:rsidRDefault="002329F3" w:rsidP="007B69FF">
      <w:pPr>
        <w:spacing w:line="340" w:lineRule="atLeast"/>
        <w:jc w:val="center"/>
        <w:rPr>
          <w:color w:val="080908"/>
          <w:rtl/>
        </w:rPr>
      </w:pPr>
      <w:bookmarkStart w:id="356" w:name="show_SugTevatMichrazimDigital_1"/>
      <w:r w:rsidRPr="007E53F4">
        <w:rPr>
          <w:rFonts w:hint="cs"/>
          <w:b/>
          <w:bCs/>
          <w:color w:val="080908"/>
          <w:kern w:val="28"/>
          <w:sz w:val="28"/>
          <w:szCs w:val="28"/>
          <w:rtl/>
        </w:rPr>
        <w:t>טופס זה יוגש בנפרד מחוברת ההצעה</w:t>
      </w:r>
    </w:p>
    <w:p w14:paraId="2C06CFF4" w14:textId="77777777" w:rsidR="00F700A3" w:rsidRPr="007E53F4" w:rsidRDefault="002329F3" w:rsidP="00936E77">
      <w:pPr>
        <w:spacing w:line="340" w:lineRule="atLeast"/>
        <w:jc w:val="both"/>
        <w:outlineLvl w:val="2"/>
        <w:rPr>
          <w:rFonts w:eastAsia="David"/>
          <w:color w:val="080908"/>
          <w:rtl/>
        </w:rPr>
      </w:pPr>
      <w:bookmarkStart w:id="357" w:name="html_pricingRulesGeneral"/>
      <w:bookmarkEnd w:id="355"/>
      <w:bookmarkEnd w:id="356"/>
      <w:r w:rsidRPr="007E53F4">
        <w:rPr>
          <w:rFonts w:eastAsia="David"/>
          <w:b/>
          <w:bCs/>
          <w:color w:val="080908"/>
          <w:u w:val="single"/>
          <w:rtl/>
        </w:rPr>
        <w:t>כללי</w:t>
      </w:r>
    </w:p>
    <w:p w14:paraId="1C648821" w14:textId="77777777" w:rsidR="00F700A3" w:rsidRPr="007E53F4" w:rsidRDefault="002329F3" w:rsidP="00876C97">
      <w:pPr>
        <w:numPr>
          <w:ilvl w:val="0"/>
          <w:numId w:val="70"/>
        </w:numPr>
        <w:spacing w:line="300" w:lineRule="atLeast"/>
        <w:ind w:left="346" w:hanging="284"/>
        <w:jc w:val="both"/>
        <w:rPr>
          <w:rFonts w:eastAsia="David"/>
          <w:color w:val="080908"/>
          <w:rtl/>
        </w:rPr>
      </w:pPr>
      <w:r w:rsidRPr="007E53F4">
        <w:rPr>
          <w:rFonts w:eastAsia="David"/>
          <w:color w:val="080908"/>
          <w:rtl/>
        </w:rPr>
        <w:t>על המציע לעיין בכלל מסמכי המכרז טרם מילוי טופס הצעת המחיר.</w:t>
      </w:r>
    </w:p>
    <w:p w14:paraId="57C70E36" w14:textId="77777777" w:rsidR="00F700A3" w:rsidRPr="007E53F4" w:rsidRDefault="002329F3" w:rsidP="00876C97">
      <w:pPr>
        <w:numPr>
          <w:ilvl w:val="0"/>
          <w:numId w:val="70"/>
        </w:numPr>
        <w:spacing w:line="300" w:lineRule="atLeast"/>
        <w:ind w:left="346" w:hanging="284"/>
        <w:jc w:val="both"/>
        <w:rPr>
          <w:rFonts w:eastAsia="David"/>
          <w:color w:val="080908"/>
          <w:rtl/>
        </w:rPr>
      </w:pPr>
      <w:r w:rsidRPr="007E53F4">
        <w:rPr>
          <w:rFonts w:eastAsia="David"/>
          <w:color w:val="080908"/>
          <w:rtl/>
        </w:rPr>
        <w:t>מובהר, כי הכמויות המצוינות מטה ביחס ליחידות התמחור הן בבחינת הערכה בלבד לשם חישוב הצעה זוכה ולמזמין מסור שיקול הדעת המלא והבלעדי לקבוע את היקף הטובין שיוזמנו מהספק במסגרת ההתקשרות, וזאת לפי צרכיו בפועל של המזמין.</w:t>
      </w:r>
    </w:p>
    <w:p w14:paraId="0A791E9D" w14:textId="77777777" w:rsidR="00DE417D" w:rsidRPr="00DE417D" w:rsidRDefault="002329F3" w:rsidP="003A0B99">
      <w:pPr>
        <w:spacing w:line="340" w:lineRule="atLeast"/>
        <w:jc w:val="both"/>
        <w:outlineLvl w:val="2"/>
        <w:rPr>
          <w:rFonts w:eastAsia="David"/>
          <w:color w:val="080908"/>
          <w:rtl/>
        </w:rPr>
      </w:pPr>
      <w:bookmarkStart w:id="358" w:name="show_IsNotHumanResources_5"/>
      <w:bookmarkEnd w:id="357"/>
      <w:r w:rsidRPr="00DE417D">
        <w:rPr>
          <w:rFonts w:eastAsia="David"/>
          <w:b/>
          <w:bCs/>
          <w:color w:val="080908"/>
          <w:u w:val="single"/>
          <w:rtl/>
        </w:rPr>
        <w:t>הצעת המחיר</w:t>
      </w:r>
    </w:p>
    <w:p w14:paraId="63981D36" w14:textId="77777777" w:rsidR="00DE417D" w:rsidRPr="00C006F0" w:rsidRDefault="002329F3" w:rsidP="00DE417D">
      <w:pPr>
        <w:numPr>
          <w:ilvl w:val="0"/>
          <w:numId w:val="71"/>
        </w:numPr>
        <w:spacing w:line="300" w:lineRule="atLeast"/>
        <w:ind w:left="624" w:hanging="567"/>
        <w:jc w:val="both"/>
        <w:rPr>
          <w:rFonts w:eastAsia="David"/>
          <w:color w:val="080908"/>
        </w:rPr>
      </w:pPr>
      <w:r w:rsidRPr="00DE417D">
        <w:rPr>
          <w:rFonts w:eastAsia="David"/>
          <w:color w:val="080908"/>
          <w:rtl/>
        </w:rPr>
        <w:t xml:space="preserve">המציע </w:t>
      </w:r>
      <w:r w:rsidRPr="00C006F0">
        <w:rPr>
          <w:rFonts w:eastAsia="David"/>
          <w:color w:val="080908"/>
          <w:rtl/>
        </w:rPr>
        <w:t xml:space="preserve">מתחייב לרכוש את מלאי </w:t>
      </w:r>
      <w:r w:rsidR="00755F36" w:rsidRPr="00C006F0">
        <w:rPr>
          <w:rFonts w:eastAsia="David"/>
          <w:color w:val="080908"/>
          <w:rtl/>
        </w:rPr>
        <w:t>ה</w:t>
      </w:r>
      <w:r w:rsidR="00755F36" w:rsidRPr="00C006F0">
        <w:rPr>
          <w:rFonts w:eastAsia="David" w:hint="cs"/>
          <w:color w:val="080908"/>
          <w:rtl/>
        </w:rPr>
        <w:t>תמ"ל</w:t>
      </w:r>
      <w:r w:rsidR="00755F36" w:rsidRPr="00C006F0">
        <w:rPr>
          <w:rFonts w:eastAsia="David"/>
          <w:color w:val="080908"/>
          <w:rtl/>
        </w:rPr>
        <w:t xml:space="preserve"> </w:t>
      </w:r>
      <w:r w:rsidRPr="00C006F0">
        <w:rPr>
          <w:rFonts w:eastAsia="David"/>
          <w:color w:val="080908"/>
          <w:rtl/>
        </w:rPr>
        <w:t>כמפורט במכרז זה, הכל בהתאם להוראות מפרט מכרז זה על נספחיו ובכלל זה בהתאם להוראות ההסכם שצורף למכרז על נספחיו, אשר ייחתם על ידי המציע אם יזכה במכרז.</w:t>
      </w:r>
    </w:p>
    <w:p w14:paraId="5DA598F3" w14:textId="77777777" w:rsidR="00DE417D" w:rsidRPr="00C006F0" w:rsidRDefault="002329F3" w:rsidP="0085250D">
      <w:pPr>
        <w:numPr>
          <w:ilvl w:val="0"/>
          <w:numId w:val="71"/>
        </w:numPr>
        <w:spacing w:line="300" w:lineRule="atLeast"/>
        <w:ind w:left="624" w:hanging="567"/>
        <w:jc w:val="both"/>
        <w:rPr>
          <w:rFonts w:eastAsia="David"/>
          <w:color w:val="080908"/>
        </w:rPr>
      </w:pPr>
      <w:r w:rsidRPr="00C006F0">
        <w:rPr>
          <w:rFonts w:eastAsia="David"/>
          <w:color w:val="080908"/>
          <w:rtl/>
        </w:rPr>
        <w:t>גובה הצעת המחיר</w:t>
      </w:r>
      <w:r w:rsidR="00EB7F6C">
        <w:rPr>
          <w:rFonts w:eastAsia="David" w:hint="cs"/>
          <w:color w:val="080908"/>
          <w:rtl/>
        </w:rPr>
        <w:t>לרכישת המלאי</w:t>
      </w:r>
      <w:r w:rsidRPr="00C006F0">
        <w:rPr>
          <w:rFonts w:eastAsia="David"/>
          <w:color w:val="080908"/>
          <w:rtl/>
        </w:rPr>
        <w:t xml:space="preserve"> לא כולל מע"מ מאחר ולא חל על עיסקה עם המדינה מע"מ,  (יובהר כי על עיסקה זו לא יחול מע"מ). </w:t>
      </w:r>
    </w:p>
    <w:p w14:paraId="34E9978B" w14:textId="08E4454D" w:rsidR="00EB7F6C" w:rsidRPr="00DA1588" w:rsidRDefault="002329F3" w:rsidP="0085250D">
      <w:pPr>
        <w:numPr>
          <w:ilvl w:val="0"/>
          <w:numId w:val="71"/>
        </w:numPr>
        <w:spacing w:line="300" w:lineRule="atLeast"/>
        <w:ind w:left="624" w:hanging="567"/>
        <w:jc w:val="both"/>
        <w:rPr>
          <w:rFonts w:eastAsia="David"/>
          <w:b/>
          <w:bCs/>
          <w:color w:val="080908"/>
        </w:rPr>
      </w:pPr>
      <w:r w:rsidRPr="00DA1588">
        <w:rPr>
          <w:rFonts w:eastAsia="David"/>
          <w:b/>
          <w:bCs/>
          <w:color w:val="080908"/>
          <w:rtl/>
        </w:rPr>
        <w:t>המחיר המוצע</w:t>
      </w:r>
      <w:r w:rsidRPr="00DA1588">
        <w:rPr>
          <w:rFonts w:eastAsia="David" w:hint="cs"/>
          <w:b/>
          <w:bCs/>
          <w:color w:val="080908"/>
          <w:rtl/>
        </w:rPr>
        <w:t xml:space="preserve"> לרכישה של </w:t>
      </w:r>
      <w:r w:rsidRPr="00DA1588">
        <w:rPr>
          <w:rFonts w:eastAsia="David"/>
          <w:b/>
          <w:bCs/>
          <w:color w:val="080908"/>
          <w:rtl/>
        </w:rPr>
        <w:t xml:space="preserve"> </w:t>
      </w:r>
      <w:r w:rsidRPr="00DA1588">
        <w:rPr>
          <w:rFonts w:eastAsia="David" w:hint="cs"/>
          <w:b/>
          <w:bCs/>
          <w:color w:val="080908"/>
          <w:rtl/>
        </w:rPr>
        <w:t xml:space="preserve">אריזה אחת של 700 גרם </w:t>
      </w:r>
      <w:r w:rsidRPr="00DA1588">
        <w:rPr>
          <w:rFonts w:eastAsia="David"/>
          <w:b/>
          <w:bCs/>
          <w:color w:val="080908"/>
          <w:rtl/>
        </w:rPr>
        <w:t xml:space="preserve">לא יפחת מ- </w:t>
      </w:r>
      <w:r w:rsidR="00C006F0" w:rsidRPr="00DA1588">
        <w:rPr>
          <w:rFonts w:eastAsia="David"/>
          <w:b/>
          <w:bCs/>
          <w:color w:val="080908"/>
          <w:rtl/>
        </w:rPr>
        <w:t xml:space="preserve">29 </w:t>
      </w:r>
      <w:r w:rsidR="00C006F0" w:rsidRPr="00DA1588">
        <w:rPr>
          <w:rFonts w:eastAsia="David" w:hint="eastAsia"/>
          <w:b/>
          <w:bCs/>
          <w:color w:val="080908"/>
          <w:rtl/>
        </w:rPr>
        <w:t>₪</w:t>
      </w:r>
      <w:r w:rsidRPr="00DA1588">
        <w:rPr>
          <w:rFonts w:eastAsia="David"/>
          <w:b/>
          <w:bCs/>
          <w:color w:val="080908"/>
          <w:rtl/>
        </w:rPr>
        <w:t>.</w:t>
      </w:r>
      <w:r w:rsidR="00C006F0" w:rsidRPr="00DA1588">
        <w:rPr>
          <w:rFonts w:eastAsia="David" w:hint="cs"/>
          <w:b/>
          <w:bCs/>
          <w:color w:val="080908"/>
          <w:rtl/>
        </w:rPr>
        <w:t xml:space="preserve"> </w:t>
      </w:r>
      <w:r w:rsidRPr="00DA1588">
        <w:rPr>
          <w:rFonts w:eastAsia="David" w:hint="cs"/>
          <w:b/>
          <w:bCs/>
          <w:color w:val="080908"/>
          <w:rtl/>
        </w:rPr>
        <w:t>הצעה שתפחת מהאמור תיפסל.</w:t>
      </w:r>
    </w:p>
    <w:p w14:paraId="50B2C842" w14:textId="77777777" w:rsidR="00DA1588" w:rsidRDefault="002329F3" w:rsidP="0085250D">
      <w:pPr>
        <w:numPr>
          <w:ilvl w:val="0"/>
          <w:numId w:val="71"/>
        </w:numPr>
        <w:spacing w:line="300" w:lineRule="atLeast"/>
        <w:ind w:left="624" w:hanging="567"/>
        <w:jc w:val="both"/>
        <w:rPr>
          <w:rFonts w:eastAsia="David"/>
          <w:b/>
          <w:bCs/>
          <w:color w:val="080908"/>
        </w:rPr>
      </w:pPr>
      <w:r w:rsidRPr="00DA1588">
        <w:rPr>
          <w:rFonts w:eastAsia="David" w:hint="cs"/>
          <w:b/>
          <w:bCs/>
          <w:color w:val="080908"/>
          <w:rtl/>
        </w:rPr>
        <w:t>מחיר המכירה המוצע לצרכן</w:t>
      </w:r>
      <w:r w:rsidR="00EB7F6C" w:rsidRPr="00DA1588">
        <w:rPr>
          <w:rFonts w:eastAsia="David" w:hint="cs"/>
          <w:b/>
          <w:bCs/>
          <w:color w:val="080908"/>
          <w:rtl/>
        </w:rPr>
        <w:t>,</w:t>
      </w:r>
      <w:r w:rsidRPr="00DA1588">
        <w:rPr>
          <w:rFonts w:eastAsia="David" w:hint="cs"/>
          <w:b/>
          <w:bCs/>
          <w:color w:val="080908"/>
          <w:rtl/>
        </w:rPr>
        <w:t xml:space="preserve"> לא יעלה על </w:t>
      </w:r>
      <w:r w:rsidR="003C4810" w:rsidRPr="00DA1588">
        <w:rPr>
          <w:rFonts w:eastAsia="David" w:hint="cs"/>
          <w:b/>
          <w:bCs/>
          <w:color w:val="080908"/>
          <w:rtl/>
        </w:rPr>
        <w:t>37</w:t>
      </w:r>
      <w:r w:rsidRPr="00DA1588">
        <w:rPr>
          <w:rFonts w:eastAsia="David" w:hint="cs"/>
          <w:b/>
          <w:bCs/>
          <w:color w:val="080908"/>
          <w:rtl/>
        </w:rPr>
        <w:t xml:space="preserve"> ₪ </w:t>
      </w:r>
      <w:r w:rsidR="004A7C26" w:rsidRPr="00DA1588">
        <w:rPr>
          <w:rFonts w:eastAsia="David" w:hint="cs"/>
          <w:b/>
          <w:bCs/>
          <w:color w:val="080908"/>
          <w:rtl/>
        </w:rPr>
        <w:t xml:space="preserve">כולל מע"מ </w:t>
      </w:r>
      <w:r w:rsidRPr="00DA1588">
        <w:rPr>
          <w:rFonts w:eastAsia="David" w:hint="cs"/>
          <w:b/>
          <w:bCs/>
          <w:color w:val="080908"/>
          <w:rtl/>
        </w:rPr>
        <w:t>לאריזה של 700 גרם.</w:t>
      </w:r>
      <w:r w:rsidR="00DE417D" w:rsidRPr="00DA1588">
        <w:rPr>
          <w:rFonts w:eastAsia="David"/>
          <w:b/>
          <w:bCs/>
          <w:color w:val="080908"/>
          <w:rtl/>
        </w:rPr>
        <w:t xml:space="preserve"> הצעה </w:t>
      </w:r>
      <w:r w:rsidR="00EB7F6C" w:rsidRPr="00DA1588">
        <w:rPr>
          <w:rFonts w:eastAsia="David" w:hint="cs"/>
          <w:b/>
          <w:bCs/>
          <w:color w:val="080908"/>
          <w:rtl/>
        </w:rPr>
        <w:t xml:space="preserve">שתעלה על </w:t>
      </w:r>
      <w:r w:rsidR="00DE417D" w:rsidRPr="00DA1588">
        <w:rPr>
          <w:rFonts w:eastAsia="David"/>
          <w:b/>
          <w:bCs/>
          <w:color w:val="080908"/>
          <w:rtl/>
        </w:rPr>
        <w:t>התעריף האמור תיפסל.</w:t>
      </w:r>
      <w:r w:rsidR="00DE417D" w:rsidRPr="00DA1588">
        <w:rPr>
          <w:rFonts w:eastAsia="David" w:hint="cs"/>
          <w:b/>
          <w:bCs/>
          <w:color w:val="080908"/>
          <w:rtl/>
        </w:rPr>
        <w:t xml:space="preserve">  </w:t>
      </w:r>
    </w:p>
    <w:p w14:paraId="1AD68A6A" w14:textId="067DF6A7" w:rsidR="003C4810" w:rsidRPr="00DA1588" w:rsidDel="002C1978" w:rsidRDefault="002329F3" w:rsidP="0085250D">
      <w:pPr>
        <w:numPr>
          <w:ilvl w:val="0"/>
          <w:numId w:val="71"/>
        </w:numPr>
        <w:spacing w:line="300" w:lineRule="atLeast"/>
        <w:ind w:left="624" w:hanging="567"/>
        <w:jc w:val="both"/>
        <w:rPr>
          <w:del w:id="359" w:author="יפה עסיס" w:date="2025-11-24T12:13:00Z"/>
          <w:rFonts w:eastAsia="David"/>
          <w:b/>
          <w:bCs/>
          <w:color w:val="080908"/>
        </w:rPr>
      </w:pPr>
      <w:del w:id="360" w:author="יפה עסיס" w:date="2025-11-24T12:13:00Z">
        <w:r w:rsidRPr="00DA1588" w:rsidDel="002C1978">
          <w:rPr>
            <w:rFonts w:eastAsia="David" w:hint="cs"/>
            <w:b/>
            <w:bCs/>
            <w:color w:val="080908"/>
            <w:rtl/>
          </w:rPr>
          <w:delText xml:space="preserve">הצעת המחיר של מחיר הרכישה שתוצע על ידי המציע לא תעלה על הצעת המחיר של מחיר המכירה המוצע על ידו לצרכן. </w:delText>
        </w:r>
      </w:del>
    </w:p>
    <w:p w14:paraId="3388C267" w14:textId="0068CF4F" w:rsidR="00DE417D" w:rsidRPr="00DA1588" w:rsidRDefault="002329F3" w:rsidP="00DE417D">
      <w:pPr>
        <w:numPr>
          <w:ilvl w:val="0"/>
          <w:numId w:val="71"/>
        </w:numPr>
        <w:spacing w:line="300" w:lineRule="atLeast"/>
        <w:ind w:left="625" w:hanging="567"/>
        <w:rPr>
          <w:rFonts w:eastAsia="David"/>
          <w:color w:val="080908"/>
        </w:rPr>
      </w:pPr>
      <w:r w:rsidRPr="00DA1588">
        <w:rPr>
          <w:rFonts w:eastAsia="David" w:hint="eastAsia"/>
          <w:color w:val="080908"/>
          <w:rtl/>
        </w:rPr>
        <w:t>מציע</w:t>
      </w:r>
      <w:r w:rsidRPr="00DA1588">
        <w:rPr>
          <w:rFonts w:eastAsia="David"/>
          <w:color w:val="080908"/>
          <w:rtl/>
        </w:rPr>
        <w:t xml:space="preserve"> </w:t>
      </w:r>
      <w:r w:rsidRPr="00DA1588">
        <w:rPr>
          <w:rFonts w:eastAsia="David" w:hint="eastAsia"/>
          <w:color w:val="080908"/>
          <w:rtl/>
        </w:rPr>
        <w:t>י</w:t>
      </w:r>
      <w:r w:rsidRPr="00DA1588">
        <w:rPr>
          <w:rFonts w:eastAsia="David" w:hint="cs"/>
          <w:color w:val="080908"/>
          <w:rtl/>
        </w:rPr>
        <w:t>וכל להגיש הצעה לאחת או יותר מהאפשר</w:t>
      </w:r>
      <w:r w:rsidR="00E91634" w:rsidRPr="00DA1588">
        <w:rPr>
          <w:rFonts w:eastAsia="David" w:hint="cs"/>
          <w:color w:val="080908"/>
          <w:rtl/>
        </w:rPr>
        <w:t>ו</w:t>
      </w:r>
      <w:r w:rsidRPr="00DA1588">
        <w:rPr>
          <w:rFonts w:eastAsia="David" w:hint="cs"/>
          <w:color w:val="080908"/>
          <w:rtl/>
        </w:rPr>
        <w:t>יות</w:t>
      </w:r>
      <w:r w:rsidR="00E91634" w:rsidRPr="00DA1588">
        <w:rPr>
          <w:rFonts w:eastAsia="David" w:hint="cs"/>
          <w:color w:val="080908"/>
          <w:rtl/>
        </w:rPr>
        <w:t xml:space="preserve"> המפורטות להלן</w:t>
      </w:r>
      <w:r w:rsidRPr="00DA1588">
        <w:rPr>
          <w:rFonts w:eastAsia="David" w:hint="cs"/>
          <w:color w:val="080908"/>
          <w:rtl/>
        </w:rPr>
        <w:t xml:space="preserve">: </w:t>
      </w:r>
    </w:p>
    <w:p w14:paraId="4F6973B4" w14:textId="77777777" w:rsidR="00DE417D" w:rsidRDefault="002329F3" w:rsidP="00DE417D">
      <w:pPr>
        <w:spacing w:before="300" w:after="300" w:line="300" w:lineRule="atLeast"/>
        <w:ind w:left="720"/>
        <w:rPr>
          <w:rFonts w:eastAsia="David"/>
          <w:color w:val="080908"/>
          <w:rtl/>
        </w:rPr>
      </w:pPr>
      <w:r w:rsidRPr="00E91634">
        <w:rPr>
          <w:rFonts w:eastAsia="David" w:hint="cs"/>
          <w:b/>
          <w:bCs/>
          <w:color w:val="080908"/>
          <w:rtl/>
        </w:rPr>
        <w:t>אפשרות 1-</w:t>
      </w:r>
      <w:r w:rsidR="00C006F0">
        <w:rPr>
          <w:rFonts w:eastAsia="David" w:hint="cs"/>
          <w:color w:val="080908"/>
          <w:rtl/>
        </w:rPr>
        <w:t xml:space="preserve"> הצעת מחיר עבור כלל הכמות הנמכרת (היקף משוער של </w:t>
      </w:r>
      <w:r w:rsidR="00C006F0">
        <w:rPr>
          <w:rFonts w:hint="cs"/>
          <w:rtl/>
        </w:rPr>
        <w:t>700,000 אריזות תמ"ל</w:t>
      </w:r>
      <w:r w:rsidR="00C006F0">
        <w:rPr>
          <w:rFonts w:eastAsia="David" w:hint="cs"/>
          <w:color w:val="080908"/>
          <w:rtl/>
        </w:rPr>
        <w:t xml:space="preserve"> ) הכמות המדויקת מצויינת במפ"ל פנימי. </w:t>
      </w:r>
    </w:p>
    <w:tbl>
      <w:tblPr>
        <w:tblStyle w:val="2ff3"/>
        <w:bidiVisual/>
        <w:tblW w:w="0" w:type="auto"/>
        <w:tblInd w:w="720" w:type="dxa"/>
        <w:tblLayout w:type="fixed"/>
        <w:tblLook w:val="04A0" w:firstRow="1" w:lastRow="0" w:firstColumn="1" w:lastColumn="0" w:noHBand="0" w:noVBand="1"/>
        <w:tblDescription w:val="הצעת מחיר עבור כלל הכמות הנמכרת"/>
      </w:tblPr>
      <w:tblGrid>
        <w:gridCol w:w="1672"/>
        <w:gridCol w:w="1798"/>
        <w:gridCol w:w="1798"/>
      </w:tblGrid>
      <w:tr w:rsidR="00284CC9" w14:paraId="30010B0C" w14:textId="77777777" w:rsidTr="00723450">
        <w:trPr>
          <w:tblHeader/>
        </w:trPr>
        <w:tc>
          <w:tcPr>
            <w:tcW w:w="1672" w:type="dxa"/>
          </w:tcPr>
          <w:p w14:paraId="6509FEA7" w14:textId="77777777" w:rsidR="00961173" w:rsidRPr="00C006F0" w:rsidRDefault="002329F3" w:rsidP="00DE417D">
            <w:pPr>
              <w:spacing w:line="300" w:lineRule="atLeast"/>
              <w:rPr>
                <w:rFonts w:eastAsia="David"/>
                <w:color w:val="080908"/>
                <w:rtl/>
              </w:rPr>
            </w:pPr>
            <w:r w:rsidRPr="00C006F0">
              <w:rPr>
                <w:rFonts w:eastAsia="David" w:hint="cs"/>
                <w:color w:val="080908"/>
                <w:rtl/>
              </w:rPr>
              <w:t>מחיר מוצע</w:t>
            </w:r>
            <w:r>
              <w:rPr>
                <w:rFonts w:eastAsia="David" w:hint="cs"/>
                <w:color w:val="080908"/>
                <w:rtl/>
              </w:rPr>
              <w:t xml:space="preserve"> לרכישת אריזת תמ"ל של 700 גרם</w:t>
            </w:r>
            <w:r w:rsidR="004A7C26">
              <w:rPr>
                <w:rFonts w:eastAsia="David" w:hint="cs"/>
                <w:color w:val="080908"/>
                <w:rtl/>
              </w:rPr>
              <w:t xml:space="preserve"> (יש להגיש הצעת מחיר בשקלים לאריזה אחת)</w:t>
            </w:r>
          </w:p>
        </w:tc>
        <w:tc>
          <w:tcPr>
            <w:tcW w:w="1798" w:type="dxa"/>
          </w:tcPr>
          <w:p w14:paraId="4B7B3425" w14:textId="77777777" w:rsidR="00961173" w:rsidRPr="00C006F0" w:rsidRDefault="002329F3" w:rsidP="00DE417D">
            <w:pPr>
              <w:spacing w:line="300" w:lineRule="atLeast"/>
              <w:rPr>
                <w:rFonts w:eastAsia="David"/>
                <w:color w:val="080908"/>
                <w:rtl/>
              </w:rPr>
            </w:pPr>
            <w:r w:rsidRPr="00C006F0">
              <w:rPr>
                <w:rFonts w:eastAsia="David" w:hint="cs"/>
                <w:color w:val="080908"/>
                <w:rtl/>
              </w:rPr>
              <w:t xml:space="preserve">הערות </w:t>
            </w:r>
          </w:p>
        </w:tc>
        <w:tc>
          <w:tcPr>
            <w:tcW w:w="1798" w:type="dxa"/>
          </w:tcPr>
          <w:p w14:paraId="508C435C" w14:textId="77777777" w:rsidR="00961173" w:rsidRPr="00C006F0" w:rsidRDefault="002329F3" w:rsidP="00DE417D">
            <w:pPr>
              <w:spacing w:line="300" w:lineRule="atLeast"/>
              <w:rPr>
                <w:rFonts w:eastAsia="David"/>
                <w:color w:val="080908"/>
                <w:rtl/>
              </w:rPr>
            </w:pPr>
            <w:r>
              <w:rPr>
                <w:rFonts w:eastAsia="David" w:hint="cs"/>
                <w:color w:val="080908"/>
                <w:rtl/>
              </w:rPr>
              <w:t>משקל הרכיב בחישוב הצעת המחיר המשוקללת</w:t>
            </w:r>
          </w:p>
        </w:tc>
      </w:tr>
      <w:tr w:rsidR="00284CC9" w14:paraId="346E070E" w14:textId="77777777" w:rsidTr="00E91634">
        <w:tc>
          <w:tcPr>
            <w:tcW w:w="1672" w:type="dxa"/>
          </w:tcPr>
          <w:p w14:paraId="3311910B" w14:textId="77777777" w:rsidR="00961173" w:rsidRPr="00C006F0" w:rsidRDefault="00961173" w:rsidP="00DE417D">
            <w:pPr>
              <w:spacing w:line="300" w:lineRule="atLeast"/>
              <w:rPr>
                <w:rFonts w:eastAsia="David"/>
                <w:color w:val="080908"/>
                <w:rtl/>
              </w:rPr>
            </w:pPr>
          </w:p>
        </w:tc>
        <w:tc>
          <w:tcPr>
            <w:tcW w:w="1798" w:type="dxa"/>
          </w:tcPr>
          <w:p w14:paraId="43F629FD" w14:textId="2C167163" w:rsidR="00961173" w:rsidRPr="00C006F0" w:rsidRDefault="002329F3" w:rsidP="00DE417D">
            <w:pPr>
              <w:spacing w:line="300" w:lineRule="atLeast"/>
              <w:rPr>
                <w:rFonts w:eastAsia="David"/>
                <w:color w:val="080908"/>
                <w:rtl/>
              </w:rPr>
            </w:pPr>
            <w:r w:rsidRPr="00C006F0">
              <w:rPr>
                <w:rFonts w:eastAsia="David"/>
                <w:color w:val="080908"/>
                <w:rtl/>
              </w:rPr>
              <w:t xml:space="preserve">המחיר המוצע לא יפחת מ- </w:t>
            </w:r>
            <w:r>
              <w:rPr>
                <w:rFonts w:eastAsia="David" w:hint="cs"/>
                <w:color w:val="080908"/>
                <w:rtl/>
              </w:rPr>
              <w:t>29 ש"</w:t>
            </w:r>
            <w:r w:rsidR="00E91634">
              <w:rPr>
                <w:rFonts w:eastAsia="David" w:hint="cs"/>
                <w:color w:val="080908"/>
                <w:rtl/>
              </w:rPr>
              <w:t>ח</w:t>
            </w:r>
            <w:r>
              <w:rPr>
                <w:rFonts w:eastAsia="David" w:hint="cs"/>
                <w:color w:val="080908"/>
                <w:rtl/>
              </w:rPr>
              <w:t xml:space="preserve"> לאריזה</w:t>
            </w:r>
            <w:r w:rsidRPr="00C006F0">
              <w:rPr>
                <w:rFonts w:eastAsia="David"/>
                <w:color w:val="080908"/>
                <w:rtl/>
              </w:rPr>
              <w:t>הצעה שתפחת מהתעריף האמור תיפסל.</w:t>
            </w:r>
          </w:p>
        </w:tc>
        <w:tc>
          <w:tcPr>
            <w:tcW w:w="1798" w:type="dxa"/>
          </w:tcPr>
          <w:p w14:paraId="55B5A454" w14:textId="77777777" w:rsidR="00961173" w:rsidRPr="00961173" w:rsidRDefault="002329F3" w:rsidP="00DE417D">
            <w:pPr>
              <w:spacing w:line="300" w:lineRule="atLeast"/>
              <w:rPr>
                <w:rFonts w:eastAsia="David"/>
                <w:color w:val="080908"/>
                <w:rtl/>
              </w:rPr>
            </w:pPr>
            <w:r>
              <w:rPr>
                <w:rFonts w:eastAsia="David" w:hint="cs"/>
                <w:color w:val="080908"/>
                <w:rtl/>
              </w:rPr>
              <w:t>50%</w:t>
            </w:r>
          </w:p>
        </w:tc>
      </w:tr>
    </w:tbl>
    <w:p w14:paraId="7C116412" w14:textId="77777777" w:rsidR="00DE417D" w:rsidRPr="00C006F0" w:rsidRDefault="00DE417D" w:rsidP="00DE417D">
      <w:pPr>
        <w:spacing w:line="300" w:lineRule="atLeast"/>
        <w:ind w:left="720"/>
        <w:rPr>
          <w:rFonts w:eastAsia="David"/>
          <w:color w:val="080908"/>
          <w:rtl/>
        </w:rPr>
      </w:pPr>
    </w:p>
    <w:tbl>
      <w:tblPr>
        <w:tblStyle w:val="2ff3"/>
        <w:bidiVisual/>
        <w:tblW w:w="0" w:type="auto"/>
        <w:tblInd w:w="720" w:type="dxa"/>
        <w:tblLayout w:type="fixed"/>
        <w:tblLook w:val="04A0" w:firstRow="1" w:lastRow="0" w:firstColumn="1" w:lastColumn="0" w:noHBand="0" w:noVBand="1"/>
        <w:tblDescription w:val="הצעת מחיר עבור כלל הכמות הנמכרת"/>
      </w:tblPr>
      <w:tblGrid>
        <w:gridCol w:w="1672"/>
        <w:gridCol w:w="1836"/>
        <w:gridCol w:w="1832"/>
      </w:tblGrid>
      <w:tr w:rsidR="00284CC9" w14:paraId="5FEAA3C6" w14:textId="77777777" w:rsidTr="00D851F9">
        <w:trPr>
          <w:tblHeader/>
        </w:trPr>
        <w:tc>
          <w:tcPr>
            <w:tcW w:w="1672" w:type="dxa"/>
          </w:tcPr>
          <w:p w14:paraId="42390B63" w14:textId="77777777" w:rsidR="00961173" w:rsidRPr="00C006F0" w:rsidRDefault="002329F3" w:rsidP="00F22FCA">
            <w:pPr>
              <w:spacing w:line="300" w:lineRule="atLeast"/>
              <w:rPr>
                <w:rFonts w:eastAsia="David"/>
                <w:color w:val="080908"/>
                <w:rtl/>
              </w:rPr>
            </w:pPr>
            <w:r w:rsidRPr="00C006F0">
              <w:rPr>
                <w:rFonts w:eastAsia="David" w:hint="cs"/>
                <w:color w:val="080908"/>
                <w:rtl/>
              </w:rPr>
              <w:t>מחיר מוצע</w:t>
            </w:r>
            <w:r>
              <w:rPr>
                <w:rFonts w:eastAsia="David" w:hint="cs"/>
                <w:color w:val="080908"/>
                <w:rtl/>
              </w:rPr>
              <w:t xml:space="preserve"> למכירה לצרכן </w:t>
            </w:r>
            <w:r w:rsidR="004A7C26">
              <w:rPr>
                <w:rFonts w:eastAsia="David" w:hint="cs"/>
                <w:color w:val="080908"/>
                <w:rtl/>
              </w:rPr>
              <w:t xml:space="preserve">לאריזה אחת </w:t>
            </w:r>
            <w:r w:rsidR="00E91634">
              <w:rPr>
                <w:rFonts w:eastAsia="David" w:hint="cs"/>
                <w:color w:val="080908"/>
                <w:rtl/>
              </w:rPr>
              <w:t xml:space="preserve">של 700 גרם </w:t>
            </w:r>
            <w:r w:rsidR="004A7C26">
              <w:rPr>
                <w:rFonts w:eastAsia="David" w:hint="cs"/>
                <w:color w:val="080908"/>
                <w:rtl/>
              </w:rPr>
              <w:t>כולל מע"מ</w:t>
            </w:r>
          </w:p>
        </w:tc>
        <w:tc>
          <w:tcPr>
            <w:tcW w:w="1836" w:type="dxa"/>
          </w:tcPr>
          <w:p w14:paraId="2176B0C1" w14:textId="77777777" w:rsidR="00961173" w:rsidRPr="00C006F0" w:rsidRDefault="002329F3" w:rsidP="00F22FCA">
            <w:pPr>
              <w:spacing w:line="300" w:lineRule="atLeast"/>
              <w:rPr>
                <w:rFonts w:eastAsia="David"/>
                <w:color w:val="080908"/>
                <w:rtl/>
              </w:rPr>
            </w:pPr>
            <w:r w:rsidRPr="00C006F0">
              <w:rPr>
                <w:rFonts w:eastAsia="David" w:hint="cs"/>
                <w:color w:val="080908"/>
                <w:rtl/>
              </w:rPr>
              <w:t xml:space="preserve">הערות </w:t>
            </w:r>
          </w:p>
        </w:tc>
        <w:tc>
          <w:tcPr>
            <w:tcW w:w="1832" w:type="dxa"/>
          </w:tcPr>
          <w:p w14:paraId="6167A325" w14:textId="77777777" w:rsidR="00961173" w:rsidRPr="00C006F0" w:rsidRDefault="002329F3" w:rsidP="00F22FCA">
            <w:pPr>
              <w:spacing w:line="300" w:lineRule="atLeast"/>
              <w:rPr>
                <w:rFonts w:eastAsia="David"/>
                <w:color w:val="080908"/>
                <w:rtl/>
              </w:rPr>
            </w:pPr>
            <w:r>
              <w:rPr>
                <w:rFonts w:eastAsia="David" w:hint="cs"/>
                <w:color w:val="080908"/>
                <w:rtl/>
              </w:rPr>
              <w:t>משקל הרכיב בחישוב הצעת המחיר המשוקללת</w:t>
            </w:r>
          </w:p>
        </w:tc>
      </w:tr>
      <w:tr w:rsidR="00284CC9" w14:paraId="5792FE61" w14:textId="77777777" w:rsidTr="00D851F9">
        <w:tc>
          <w:tcPr>
            <w:tcW w:w="1672" w:type="dxa"/>
          </w:tcPr>
          <w:p w14:paraId="4799BAE5" w14:textId="77777777" w:rsidR="00961173" w:rsidRPr="007E63B5" w:rsidRDefault="00961173" w:rsidP="00F22FCA">
            <w:pPr>
              <w:spacing w:line="300" w:lineRule="atLeast"/>
              <w:rPr>
                <w:rFonts w:eastAsia="David"/>
                <w:color w:val="080908"/>
                <w:rtl/>
              </w:rPr>
            </w:pPr>
          </w:p>
        </w:tc>
        <w:tc>
          <w:tcPr>
            <w:tcW w:w="1836" w:type="dxa"/>
          </w:tcPr>
          <w:p w14:paraId="6FA3C678" w14:textId="562F2319" w:rsidR="00961173" w:rsidRPr="007E63B5" w:rsidRDefault="002329F3" w:rsidP="00F22FCA">
            <w:pPr>
              <w:spacing w:line="300" w:lineRule="atLeast"/>
              <w:rPr>
                <w:rFonts w:eastAsia="David"/>
                <w:color w:val="080908"/>
                <w:rtl/>
              </w:rPr>
            </w:pPr>
            <w:r w:rsidRPr="007E63B5">
              <w:rPr>
                <w:rFonts w:eastAsia="David"/>
                <w:color w:val="080908"/>
                <w:rtl/>
              </w:rPr>
              <w:t xml:space="preserve">המחיר המוצע לא </w:t>
            </w:r>
            <w:r>
              <w:rPr>
                <w:rFonts w:eastAsia="David" w:hint="cs"/>
                <w:color w:val="080908"/>
                <w:rtl/>
              </w:rPr>
              <w:t xml:space="preserve">יעלה על </w:t>
            </w:r>
            <w:r w:rsidR="004009FF">
              <w:rPr>
                <w:rFonts w:eastAsia="David" w:hint="cs"/>
                <w:color w:val="080908"/>
                <w:rtl/>
              </w:rPr>
              <w:t>37</w:t>
            </w:r>
            <w:r>
              <w:rPr>
                <w:rFonts w:eastAsia="David" w:hint="cs"/>
                <w:color w:val="080908"/>
                <w:rtl/>
              </w:rPr>
              <w:t xml:space="preserve"> ₪ </w:t>
            </w:r>
            <w:r w:rsidR="004A7C26">
              <w:rPr>
                <w:rFonts w:eastAsia="David" w:hint="cs"/>
                <w:color w:val="080908"/>
                <w:rtl/>
              </w:rPr>
              <w:t xml:space="preserve"> כולל מע"מ </w:t>
            </w:r>
            <w:r>
              <w:rPr>
                <w:rFonts w:eastAsia="David" w:hint="cs"/>
                <w:color w:val="080908"/>
                <w:rtl/>
              </w:rPr>
              <w:t>לאריזה של 700 גרם. ה</w:t>
            </w:r>
            <w:r w:rsidRPr="007E63B5">
              <w:rPr>
                <w:rFonts w:eastAsia="David"/>
                <w:color w:val="080908"/>
                <w:rtl/>
              </w:rPr>
              <w:t xml:space="preserve">הצעה </w:t>
            </w:r>
            <w:r w:rsidR="00E91634">
              <w:rPr>
                <w:rFonts w:eastAsia="David" w:hint="cs"/>
                <w:color w:val="080908"/>
                <w:rtl/>
              </w:rPr>
              <w:t>שתעלה על</w:t>
            </w:r>
            <w:r w:rsidRPr="007E63B5">
              <w:rPr>
                <w:rFonts w:eastAsia="David"/>
                <w:color w:val="080908"/>
                <w:rtl/>
              </w:rPr>
              <w:t>התעריף האמור תיפסל.</w:t>
            </w:r>
          </w:p>
        </w:tc>
        <w:tc>
          <w:tcPr>
            <w:tcW w:w="1832" w:type="dxa"/>
          </w:tcPr>
          <w:p w14:paraId="307B28D3" w14:textId="77777777" w:rsidR="00961173" w:rsidRDefault="002329F3" w:rsidP="00F22FCA">
            <w:pPr>
              <w:spacing w:line="300" w:lineRule="atLeast"/>
              <w:rPr>
                <w:rFonts w:eastAsia="David"/>
                <w:color w:val="080908"/>
                <w:rtl/>
              </w:rPr>
            </w:pPr>
            <w:r>
              <w:rPr>
                <w:rFonts w:eastAsia="David" w:hint="cs"/>
                <w:color w:val="080908"/>
                <w:rtl/>
              </w:rPr>
              <w:t>50%</w:t>
            </w:r>
          </w:p>
          <w:p w14:paraId="7901DD48" w14:textId="77777777" w:rsidR="007931EA" w:rsidRPr="007E63B5" w:rsidRDefault="007931EA" w:rsidP="007931EA">
            <w:pPr>
              <w:spacing w:before="960" w:line="300" w:lineRule="atLeast"/>
              <w:rPr>
                <w:rFonts w:eastAsia="David"/>
                <w:color w:val="080908"/>
                <w:rtl/>
              </w:rPr>
            </w:pPr>
          </w:p>
        </w:tc>
      </w:tr>
    </w:tbl>
    <w:p w14:paraId="4E3CBA98" w14:textId="2C655013" w:rsidR="00C006F0" w:rsidRDefault="002329F3" w:rsidP="004E6195">
      <w:pPr>
        <w:spacing w:before="120" w:line="300" w:lineRule="atLeast"/>
        <w:ind w:left="720"/>
        <w:rPr>
          <w:rFonts w:eastAsia="David"/>
          <w:color w:val="080908"/>
          <w:rtl/>
        </w:rPr>
      </w:pPr>
      <w:bookmarkStart w:id="361" w:name="_Hlk212472086"/>
      <w:r>
        <w:rPr>
          <w:rFonts w:eastAsia="David" w:hint="cs"/>
          <w:color w:val="080908"/>
          <w:rtl/>
        </w:rPr>
        <w:lastRenderedPageBreak/>
        <w:t xml:space="preserve">יובהר כי </w:t>
      </w:r>
      <w:r w:rsidR="00BD2506">
        <w:rPr>
          <w:rFonts w:eastAsia="David" w:hint="cs"/>
          <w:color w:val="080908"/>
          <w:rtl/>
        </w:rPr>
        <w:t>ככל שיקבל הזוכה</w:t>
      </w:r>
      <w:r>
        <w:rPr>
          <w:rFonts w:eastAsia="David" w:hint="cs"/>
          <w:color w:val="080908"/>
          <w:rtl/>
        </w:rPr>
        <w:t xml:space="preserve"> מהמשרד </w:t>
      </w:r>
      <w:r w:rsidR="00BD2506">
        <w:rPr>
          <w:rFonts w:eastAsia="David" w:hint="cs"/>
          <w:color w:val="080908"/>
          <w:rtl/>
        </w:rPr>
        <w:t xml:space="preserve"> אריזות של 400 גרם</w:t>
      </w:r>
      <w:r>
        <w:rPr>
          <w:rFonts w:eastAsia="David" w:hint="cs"/>
          <w:color w:val="080908"/>
          <w:rtl/>
        </w:rPr>
        <w:t xml:space="preserve"> במסגרת המכירה,</w:t>
      </w:r>
      <w:r w:rsidR="00BD2506">
        <w:rPr>
          <w:rFonts w:eastAsia="David" w:hint="cs"/>
          <w:color w:val="080908"/>
          <w:rtl/>
        </w:rPr>
        <w:t xml:space="preserve"> ישלם </w:t>
      </w:r>
      <w:r>
        <w:rPr>
          <w:rFonts w:eastAsia="David" w:hint="cs"/>
          <w:color w:val="080908"/>
          <w:rtl/>
        </w:rPr>
        <w:t xml:space="preserve">הזוכה </w:t>
      </w:r>
      <w:r w:rsidR="00BD2506">
        <w:rPr>
          <w:rFonts w:eastAsia="David" w:hint="cs"/>
          <w:color w:val="080908"/>
          <w:rtl/>
        </w:rPr>
        <w:t>עבורם _</w:t>
      </w:r>
      <w:r w:rsidR="00B01CDC">
        <w:rPr>
          <w:rFonts w:eastAsia="David" w:hint="cs"/>
          <w:color w:val="080908"/>
          <w:rtl/>
        </w:rPr>
        <w:t>57</w:t>
      </w:r>
      <w:r w:rsidR="00BD2506">
        <w:rPr>
          <w:rFonts w:eastAsia="David" w:hint="cs"/>
          <w:color w:val="080908"/>
          <w:rtl/>
        </w:rPr>
        <w:t>% מהמחיר שהוצע על ידו</w:t>
      </w:r>
      <w:r>
        <w:rPr>
          <w:rFonts w:eastAsia="David" w:hint="cs"/>
          <w:color w:val="080908"/>
          <w:rtl/>
        </w:rPr>
        <w:t xml:space="preserve"> לאריזה של 700 גרם </w:t>
      </w:r>
      <w:r w:rsidR="00BD2506">
        <w:rPr>
          <w:rFonts w:eastAsia="David" w:hint="cs"/>
          <w:color w:val="080908"/>
          <w:rtl/>
        </w:rPr>
        <w:t xml:space="preserve"> וכן </w:t>
      </w:r>
      <w:r>
        <w:rPr>
          <w:rFonts w:eastAsia="David" w:hint="cs"/>
          <w:color w:val="080908"/>
          <w:rtl/>
        </w:rPr>
        <w:t xml:space="preserve">המציע מתחייב </w:t>
      </w:r>
      <w:r w:rsidR="00BD2506">
        <w:rPr>
          <w:rFonts w:eastAsia="David" w:hint="cs"/>
          <w:color w:val="080908"/>
          <w:rtl/>
        </w:rPr>
        <w:t xml:space="preserve"> למכור את האריזה </w:t>
      </w:r>
      <w:r>
        <w:rPr>
          <w:rFonts w:eastAsia="David" w:hint="cs"/>
          <w:color w:val="080908"/>
          <w:rtl/>
        </w:rPr>
        <w:t xml:space="preserve"> לצרכן במחיר של </w:t>
      </w:r>
      <w:r w:rsidR="00BD2506">
        <w:rPr>
          <w:rFonts w:eastAsia="David" w:hint="cs"/>
          <w:color w:val="080908"/>
          <w:rtl/>
        </w:rPr>
        <w:t>_</w:t>
      </w:r>
      <w:r w:rsidR="00B01CDC">
        <w:rPr>
          <w:rFonts w:eastAsia="David" w:hint="cs"/>
          <w:color w:val="080908"/>
          <w:rtl/>
        </w:rPr>
        <w:t>57</w:t>
      </w:r>
      <w:r w:rsidR="00BD2506">
        <w:rPr>
          <w:rFonts w:eastAsia="David" w:hint="cs"/>
          <w:color w:val="080908"/>
          <w:rtl/>
        </w:rPr>
        <w:t xml:space="preserve">% ממחיר שהוצע על ידו. </w:t>
      </w:r>
    </w:p>
    <w:bookmarkEnd w:id="361"/>
    <w:p w14:paraId="4911E1B1" w14:textId="0A7AF395" w:rsidR="00BD2506" w:rsidRPr="00C006F0" w:rsidRDefault="002329F3" w:rsidP="004E6195">
      <w:pPr>
        <w:spacing w:before="120" w:after="120" w:line="300" w:lineRule="atLeast"/>
        <w:ind w:left="720"/>
        <w:rPr>
          <w:rFonts w:eastAsia="David"/>
          <w:color w:val="080908"/>
          <w:rtl/>
        </w:rPr>
      </w:pPr>
      <w:r w:rsidRPr="00E91634">
        <w:rPr>
          <w:rFonts w:eastAsia="David" w:hint="eastAsia"/>
          <w:b/>
          <w:bCs/>
          <w:color w:val="080908"/>
          <w:rtl/>
        </w:rPr>
        <w:t>אפשרות</w:t>
      </w:r>
      <w:r w:rsidRPr="00E91634">
        <w:rPr>
          <w:rFonts w:eastAsia="David"/>
          <w:b/>
          <w:bCs/>
          <w:color w:val="080908"/>
          <w:rtl/>
        </w:rPr>
        <w:t xml:space="preserve"> 2-</w:t>
      </w:r>
      <w:r w:rsidRPr="00BD2506">
        <w:rPr>
          <w:rFonts w:eastAsia="David" w:hint="cs"/>
          <w:color w:val="080908"/>
          <w:rtl/>
        </w:rPr>
        <w:t xml:space="preserve"> </w:t>
      </w:r>
      <w:r w:rsidRPr="00C006F0">
        <w:rPr>
          <w:rFonts w:eastAsia="David" w:hint="cs"/>
          <w:color w:val="080908"/>
          <w:rtl/>
        </w:rPr>
        <w:t xml:space="preserve">ככל שלא יתקבלו הצעות </w:t>
      </w:r>
      <w:r>
        <w:rPr>
          <w:rFonts w:eastAsia="David" w:hint="cs"/>
          <w:color w:val="080908"/>
          <w:rtl/>
        </w:rPr>
        <w:t>באפשרות 1 העומדות בתנאי הסף</w:t>
      </w:r>
      <w:r w:rsidRPr="00C006F0">
        <w:rPr>
          <w:rFonts w:eastAsia="David" w:hint="cs"/>
          <w:color w:val="080908"/>
          <w:rtl/>
        </w:rPr>
        <w:t xml:space="preserve"> </w:t>
      </w:r>
      <w:r w:rsidR="00E91634">
        <w:rPr>
          <w:rFonts w:eastAsia="David" w:hint="cs"/>
          <w:color w:val="080908"/>
          <w:rtl/>
        </w:rPr>
        <w:t>יבחן המ</w:t>
      </w:r>
      <w:r w:rsidR="00F54833">
        <w:rPr>
          <w:rFonts w:eastAsia="David" w:hint="cs"/>
          <w:color w:val="080908"/>
          <w:rtl/>
        </w:rPr>
        <w:t>ש</w:t>
      </w:r>
      <w:r w:rsidR="00E91634">
        <w:rPr>
          <w:rFonts w:eastAsia="David" w:hint="cs"/>
          <w:color w:val="080908"/>
          <w:rtl/>
        </w:rPr>
        <w:t>ר</w:t>
      </w:r>
      <w:r w:rsidR="004309BA">
        <w:rPr>
          <w:rFonts w:eastAsia="David" w:hint="cs"/>
          <w:color w:val="080908"/>
          <w:rtl/>
        </w:rPr>
        <w:t xml:space="preserve">ד </w:t>
      </w:r>
      <w:r w:rsidR="00E91634">
        <w:rPr>
          <w:rFonts w:eastAsia="David" w:hint="cs"/>
          <w:color w:val="080908"/>
          <w:rtl/>
        </w:rPr>
        <w:t xml:space="preserve">את ההצעות  שהוגשו בחלופה השנייה </w:t>
      </w:r>
      <w:r w:rsidRPr="00C006F0">
        <w:rPr>
          <w:rFonts w:eastAsia="David"/>
          <w:color w:val="080908"/>
          <w:rtl/>
        </w:rPr>
        <w:t xml:space="preserve"> </w:t>
      </w:r>
      <w:r w:rsidR="004A7C26">
        <w:rPr>
          <w:rFonts w:eastAsia="David" w:hint="cs"/>
          <w:color w:val="080908"/>
          <w:rtl/>
        </w:rPr>
        <w:t xml:space="preserve">לפעימות של </w:t>
      </w:r>
      <w:r w:rsidRPr="00C006F0">
        <w:rPr>
          <w:rFonts w:eastAsia="David" w:hint="cs"/>
          <w:color w:val="080908"/>
          <w:rtl/>
        </w:rPr>
        <w:t xml:space="preserve"> 250,000 אריזות תמ"ל </w:t>
      </w:r>
      <w:r w:rsidRPr="00C006F0">
        <w:rPr>
          <w:rFonts w:eastAsia="David"/>
          <w:color w:val="080908"/>
          <w:rtl/>
        </w:rPr>
        <w:t>להלן:</w:t>
      </w:r>
      <w:r w:rsidR="00E91634">
        <w:rPr>
          <w:rFonts w:eastAsia="David" w:hint="cs"/>
          <w:color w:val="080908"/>
          <w:rtl/>
        </w:rPr>
        <w:t>(</w:t>
      </w:r>
      <w:r w:rsidRPr="00C006F0">
        <w:rPr>
          <w:rFonts w:eastAsia="David"/>
          <w:color w:val="080908"/>
          <w:rtl/>
        </w:rPr>
        <w:t xml:space="preserve"> "הצעת המחיר שניה")</w:t>
      </w:r>
      <w:r w:rsidR="00E91634">
        <w:rPr>
          <w:rFonts w:eastAsia="David" w:hint="cs"/>
          <w:color w:val="080908"/>
          <w:rtl/>
        </w:rPr>
        <w:t xml:space="preserve">. חלופה זו </w:t>
      </w:r>
      <w:r w:rsidRPr="007E63B5">
        <w:rPr>
          <w:rFonts w:eastAsia="David" w:hint="cs"/>
          <w:b/>
          <w:bCs/>
          <w:color w:val="080908"/>
          <w:u w:val="single"/>
          <w:rtl/>
        </w:rPr>
        <w:t xml:space="preserve"> תיבחן רק במידה ולא יבחרו זוכים שהגישו בהצעת המחיר המקורית</w:t>
      </w:r>
      <w:r w:rsidRPr="007E63B5">
        <w:rPr>
          <w:rFonts w:eastAsia="David" w:hint="cs"/>
          <w:color w:val="080908"/>
          <w:rtl/>
        </w:rPr>
        <w:t>.</w:t>
      </w:r>
    </w:p>
    <w:tbl>
      <w:tblPr>
        <w:tblStyle w:val="2ff3"/>
        <w:bidiVisual/>
        <w:tblW w:w="0" w:type="auto"/>
        <w:tblInd w:w="720" w:type="dxa"/>
        <w:tblLayout w:type="fixed"/>
        <w:tblLook w:val="04A0" w:firstRow="1" w:lastRow="0" w:firstColumn="1" w:lastColumn="0" w:noHBand="0" w:noVBand="1"/>
        <w:tblDescription w:val="הצעת המחיר השניה"/>
      </w:tblPr>
      <w:tblGrid>
        <w:gridCol w:w="1378"/>
        <w:gridCol w:w="1338"/>
        <w:gridCol w:w="1374"/>
        <w:gridCol w:w="1374"/>
        <w:gridCol w:w="1332"/>
      </w:tblGrid>
      <w:tr w:rsidR="00284CC9" w14:paraId="71FCCF8F" w14:textId="77777777" w:rsidTr="00A807D9">
        <w:trPr>
          <w:tblHeader/>
        </w:trPr>
        <w:tc>
          <w:tcPr>
            <w:tcW w:w="1378" w:type="dxa"/>
          </w:tcPr>
          <w:p w14:paraId="37E9C5A4" w14:textId="77777777" w:rsidR="007547A5" w:rsidRPr="00C006F0" w:rsidRDefault="002329F3" w:rsidP="00F22FCA">
            <w:pPr>
              <w:spacing w:line="300" w:lineRule="atLeast"/>
              <w:rPr>
                <w:rFonts w:eastAsia="David"/>
                <w:color w:val="080908"/>
                <w:rtl/>
              </w:rPr>
            </w:pPr>
            <w:r>
              <w:rPr>
                <w:rFonts w:eastAsia="David" w:hint="cs"/>
                <w:color w:val="080908"/>
                <w:rtl/>
              </w:rPr>
              <w:t xml:space="preserve">כמות מוצעת </w:t>
            </w:r>
          </w:p>
        </w:tc>
        <w:tc>
          <w:tcPr>
            <w:tcW w:w="1338" w:type="dxa"/>
          </w:tcPr>
          <w:p w14:paraId="1E4FE6D1" w14:textId="77777777" w:rsidR="007547A5" w:rsidRPr="00C006F0" w:rsidRDefault="002329F3" w:rsidP="00F22FCA">
            <w:pPr>
              <w:spacing w:line="300" w:lineRule="atLeast"/>
              <w:rPr>
                <w:rFonts w:eastAsia="David"/>
                <w:color w:val="080908"/>
                <w:rtl/>
              </w:rPr>
            </w:pPr>
            <w:r w:rsidRPr="00C006F0">
              <w:rPr>
                <w:rFonts w:eastAsia="David" w:hint="cs"/>
                <w:color w:val="080908"/>
                <w:rtl/>
              </w:rPr>
              <w:t>מחיר מוצע</w:t>
            </w:r>
            <w:r>
              <w:rPr>
                <w:rFonts w:eastAsia="David" w:hint="cs"/>
                <w:color w:val="080908"/>
                <w:rtl/>
              </w:rPr>
              <w:t xml:space="preserve"> לרכישת אריזת תמ"ל של 700 גרם (יש להגיש הצעת מחיר בשקלים לאריזה אחת)</w:t>
            </w:r>
          </w:p>
        </w:tc>
        <w:tc>
          <w:tcPr>
            <w:tcW w:w="1374" w:type="dxa"/>
          </w:tcPr>
          <w:p w14:paraId="7A56A947" w14:textId="77777777" w:rsidR="007547A5" w:rsidRPr="00C006F0" w:rsidRDefault="002329F3" w:rsidP="00F22FCA">
            <w:pPr>
              <w:spacing w:line="300" w:lineRule="atLeast"/>
              <w:rPr>
                <w:rFonts w:eastAsia="David"/>
                <w:color w:val="080908"/>
                <w:rtl/>
              </w:rPr>
            </w:pPr>
            <w:r>
              <w:rPr>
                <w:rFonts w:eastAsia="David" w:hint="cs"/>
                <w:color w:val="080908"/>
                <w:rtl/>
              </w:rPr>
              <w:t>כמות הפעימות של 250,000 שהספק מציע (1 עד 3 פעימות)</w:t>
            </w:r>
          </w:p>
        </w:tc>
        <w:tc>
          <w:tcPr>
            <w:tcW w:w="1374" w:type="dxa"/>
          </w:tcPr>
          <w:p w14:paraId="69A90253" w14:textId="77777777" w:rsidR="007547A5" w:rsidRPr="00C006F0" w:rsidRDefault="002329F3" w:rsidP="00F22FCA">
            <w:pPr>
              <w:spacing w:line="300" w:lineRule="atLeast"/>
              <w:rPr>
                <w:rFonts w:eastAsia="David"/>
                <w:color w:val="080908"/>
                <w:rtl/>
              </w:rPr>
            </w:pPr>
            <w:r w:rsidRPr="00C006F0">
              <w:rPr>
                <w:rFonts w:eastAsia="David" w:hint="cs"/>
                <w:color w:val="080908"/>
                <w:rtl/>
              </w:rPr>
              <w:t xml:space="preserve">הערות </w:t>
            </w:r>
          </w:p>
        </w:tc>
        <w:tc>
          <w:tcPr>
            <w:tcW w:w="1332" w:type="dxa"/>
          </w:tcPr>
          <w:p w14:paraId="13CB1BF9" w14:textId="77777777" w:rsidR="007547A5" w:rsidRPr="00C006F0" w:rsidRDefault="002329F3" w:rsidP="00F22FCA">
            <w:pPr>
              <w:spacing w:line="300" w:lineRule="atLeast"/>
              <w:rPr>
                <w:rFonts w:eastAsia="David"/>
                <w:color w:val="080908"/>
                <w:rtl/>
              </w:rPr>
            </w:pPr>
            <w:r>
              <w:rPr>
                <w:rFonts w:eastAsia="David" w:hint="cs"/>
                <w:color w:val="080908"/>
                <w:rtl/>
              </w:rPr>
              <w:t>משקל הרכיב בחישוב הצעת המחיר המשוקללת</w:t>
            </w:r>
          </w:p>
        </w:tc>
      </w:tr>
      <w:tr w:rsidR="00284CC9" w14:paraId="270BE201" w14:textId="77777777" w:rsidTr="00F22FCA">
        <w:tc>
          <w:tcPr>
            <w:tcW w:w="1378" w:type="dxa"/>
          </w:tcPr>
          <w:p w14:paraId="0AB39252" w14:textId="77777777" w:rsidR="007547A5" w:rsidRPr="007E63B5" w:rsidRDefault="002329F3" w:rsidP="00F22FCA">
            <w:pPr>
              <w:spacing w:line="300" w:lineRule="atLeast"/>
              <w:rPr>
                <w:rFonts w:eastAsia="David"/>
                <w:color w:val="080908"/>
                <w:rtl/>
              </w:rPr>
            </w:pPr>
            <w:r>
              <w:rPr>
                <w:rFonts w:eastAsia="David" w:hint="cs"/>
                <w:color w:val="080908"/>
                <w:rtl/>
              </w:rPr>
              <w:t>250,000</w:t>
            </w:r>
          </w:p>
        </w:tc>
        <w:tc>
          <w:tcPr>
            <w:tcW w:w="1338" w:type="dxa"/>
          </w:tcPr>
          <w:p w14:paraId="26010086" w14:textId="77777777" w:rsidR="007547A5" w:rsidRPr="007E63B5" w:rsidRDefault="007547A5" w:rsidP="00F22FCA">
            <w:pPr>
              <w:spacing w:line="300" w:lineRule="atLeast"/>
              <w:rPr>
                <w:rFonts w:eastAsia="David"/>
                <w:color w:val="080908"/>
                <w:rtl/>
              </w:rPr>
            </w:pPr>
          </w:p>
        </w:tc>
        <w:tc>
          <w:tcPr>
            <w:tcW w:w="1374" w:type="dxa"/>
          </w:tcPr>
          <w:p w14:paraId="0F7DD905" w14:textId="77777777" w:rsidR="007547A5" w:rsidRPr="007E63B5" w:rsidRDefault="007547A5" w:rsidP="00F22FCA">
            <w:pPr>
              <w:spacing w:line="300" w:lineRule="atLeast"/>
              <w:rPr>
                <w:rFonts w:eastAsia="David"/>
                <w:color w:val="080908"/>
                <w:rtl/>
              </w:rPr>
            </w:pPr>
          </w:p>
        </w:tc>
        <w:tc>
          <w:tcPr>
            <w:tcW w:w="1374" w:type="dxa"/>
          </w:tcPr>
          <w:p w14:paraId="69FB3B1A" w14:textId="77777777" w:rsidR="007547A5" w:rsidRPr="007E63B5" w:rsidRDefault="002329F3" w:rsidP="00F22FCA">
            <w:pPr>
              <w:spacing w:line="300" w:lineRule="atLeast"/>
              <w:rPr>
                <w:rFonts w:eastAsia="David"/>
                <w:color w:val="080908"/>
                <w:rtl/>
              </w:rPr>
            </w:pPr>
            <w:r w:rsidRPr="007E63B5">
              <w:rPr>
                <w:rFonts w:eastAsia="David"/>
                <w:color w:val="080908"/>
                <w:rtl/>
              </w:rPr>
              <w:t xml:space="preserve">המחיר המוצע לא יפחת מ- </w:t>
            </w:r>
            <w:r>
              <w:rPr>
                <w:rFonts w:eastAsia="David" w:hint="cs"/>
                <w:color w:val="080908"/>
                <w:rtl/>
              </w:rPr>
              <w:t>29 ש"</w:t>
            </w:r>
            <w:r w:rsidR="00E91634">
              <w:rPr>
                <w:rFonts w:eastAsia="David" w:hint="cs"/>
                <w:color w:val="080908"/>
                <w:rtl/>
              </w:rPr>
              <w:t>ח</w:t>
            </w:r>
            <w:r>
              <w:rPr>
                <w:rFonts w:eastAsia="David" w:hint="cs"/>
                <w:color w:val="080908"/>
                <w:rtl/>
              </w:rPr>
              <w:t xml:space="preserve"> לאריזה</w:t>
            </w:r>
            <w:r w:rsidR="00E91634">
              <w:rPr>
                <w:rFonts w:eastAsia="David" w:hint="cs"/>
                <w:color w:val="080908"/>
                <w:rtl/>
              </w:rPr>
              <w:t xml:space="preserve">. </w:t>
            </w:r>
            <w:r w:rsidRPr="007E63B5">
              <w:rPr>
                <w:rFonts w:eastAsia="David"/>
                <w:color w:val="080908"/>
                <w:rtl/>
              </w:rPr>
              <w:t>הצעה שתפחת מהתעריף האמור תיפסל.</w:t>
            </w:r>
          </w:p>
        </w:tc>
        <w:tc>
          <w:tcPr>
            <w:tcW w:w="1332" w:type="dxa"/>
          </w:tcPr>
          <w:p w14:paraId="66174DAD" w14:textId="77777777" w:rsidR="007547A5" w:rsidRPr="007E63B5" w:rsidRDefault="002329F3" w:rsidP="00F22FCA">
            <w:pPr>
              <w:spacing w:line="300" w:lineRule="atLeast"/>
              <w:rPr>
                <w:rFonts w:eastAsia="David"/>
                <w:color w:val="080908"/>
                <w:rtl/>
              </w:rPr>
            </w:pPr>
            <w:r>
              <w:rPr>
                <w:rFonts w:eastAsia="David" w:hint="cs"/>
                <w:color w:val="080908"/>
                <w:rtl/>
              </w:rPr>
              <w:t xml:space="preserve">50% </w:t>
            </w:r>
          </w:p>
        </w:tc>
      </w:tr>
    </w:tbl>
    <w:p w14:paraId="68DC6FFC" w14:textId="77777777" w:rsidR="004A7C26" w:rsidRPr="007E63B5" w:rsidRDefault="004A7C26" w:rsidP="004E6195">
      <w:pPr>
        <w:spacing w:line="300" w:lineRule="atLeast"/>
        <w:rPr>
          <w:rFonts w:eastAsia="David"/>
          <w:color w:val="080908"/>
          <w:rtl/>
        </w:rPr>
      </w:pPr>
    </w:p>
    <w:tbl>
      <w:tblPr>
        <w:tblStyle w:val="2ff3"/>
        <w:bidiVisual/>
        <w:tblW w:w="0" w:type="auto"/>
        <w:tblInd w:w="720" w:type="dxa"/>
        <w:tblLayout w:type="fixed"/>
        <w:tblLook w:val="04A0" w:firstRow="1" w:lastRow="0" w:firstColumn="1" w:lastColumn="0" w:noHBand="0" w:noVBand="1"/>
      </w:tblPr>
      <w:tblGrid>
        <w:gridCol w:w="1672"/>
        <w:gridCol w:w="3244"/>
        <w:gridCol w:w="1842"/>
      </w:tblGrid>
      <w:tr w:rsidR="00284CC9" w14:paraId="114A670C" w14:textId="77777777" w:rsidTr="00740D5E">
        <w:tc>
          <w:tcPr>
            <w:tcW w:w="1672" w:type="dxa"/>
          </w:tcPr>
          <w:p w14:paraId="6BC0F6E7" w14:textId="77777777" w:rsidR="00E91634" w:rsidRPr="00C006F0" w:rsidRDefault="002329F3" w:rsidP="00F22FCA">
            <w:pPr>
              <w:spacing w:line="300" w:lineRule="atLeast"/>
              <w:rPr>
                <w:rFonts w:eastAsia="David"/>
                <w:color w:val="080908"/>
                <w:rtl/>
              </w:rPr>
            </w:pPr>
            <w:r w:rsidRPr="00C006F0">
              <w:rPr>
                <w:rFonts w:eastAsia="David" w:hint="cs"/>
                <w:color w:val="080908"/>
                <w:rtl/>
              </w:rPr>
              <w:t>מחיר מוצע</w:t>
            </w:r>
            <w:r>
              <w:rPr>
                <w:rFonts w:eastAsia="David" w:hint="cs"/>
                <w:color w:val="080908"/>
                <w:rtl/>
              </w:rPr>
              <w:t xml:space="preserve"> למכירה לצרכן </w:t>
            </w:r>
          </w:p>
        </w:tc>
        <w:tc>
          <w:tcPr>
            <w:tcW w:w="3244" w:type="dxa"/>
          </w:tcPr>
          <w:p w14:paraId="64CCEC62" w14:textId="77777777" w:rsidR="00E91634" w:rsidRPr="00C006F0" w:rsidRDefault="002329F3" w:rsidP="00F22FCA">
            <w:pPr>
              <w:spacing w:line="300" w:lineRule="atLeast"/>
              <w:rPr>
                <w:rFonts w:eastAsia="David"/>
                <w:color w:val="080908"/>
                <w:rtl/>
              </w:rPr>
            </w:pPr>
            <w:r w:rsidRPr="00C006F0">
              <w:rPr>
                <w:rFonts w:eastAsia="David" w:hint="cs"/>
                <w:color w:val="080908"/>
                <w:rtl/>
              </w:rPr>
              <w:t xml:space="preserve">הערות </w:t>
            </w:r>
          </w:p>
        </w:tc>
        <w:tc>
          <w:tcPr>
            <w:tcW w:w="1842" w:type="dxa"/>
          </w:tcPr>
          <w:p w14:paraId="24955E2B" w14:textId="77777777" w:rsidR="00E91634" w:rsidRPr="00C006F0" w:rsidRDefault="002329F3" w:rsidP="00F22FCA">
            <w:pPr>
              <w:spacing w:line="300" w:lineRule="atLeast"/>
              <w:rPr>
                <w:rFonts w:eastAsia="David"/>
                <w:color w:val="080908"/>
                <w:rtl/>
              </w:rPr>
            </w:pPr>
            <w:r>
              <w:rPr>
                <w:rFonts w:eastAsia="David" w:hint="cs"/>
                <w:color w:val="080908"/>
                <w:rtl/>
              </w:rPr>
              <w:t>משקל הרכיב בחישוב הצעת המחיר המשוקללת</w:t>
            </w:r>
          </w:p>
        </w:tc>
      </w:tr>
      <w:tr w:rsidR="00284CC9" w14:paraId="12323990" w14:textId="77777777" w:rsidTr="00740D5E">
        <w:tc>
          <w:tcPr>
            <w:tcW w:w="1672" w:type="dxa"/>
          </w:tcPr>
          <w:p w14:paraId="6E5FFF83" w14:textId="77777777" w:rsidR="00E91634" w:rsidRPr="007E63B5" w:rsidRDefault="00E91634" w:rsidP="00F22FCA">
            <w:pPr>
              <w:spacing w:line="300" w:lineRule="atLeast"/>
              <w:rPr>
                <w:rFonts w:eastAsia="David"/>
                <w:color w:val="080908"/>
                <w:rtl/>
              </w:rPr>
            </w:pPr>
          </w:p>
        </w:tc>
        <w:tc>
          <w:tcPr>
            <w:tcW w:w="3244" w:type="dxa"/>
          </w:tcPr>
          <w:p w14:paraId="73DA41B8" w14:textId="1E0C3135" w:rsidR="00E91634" w:rsidRPr="007E63B5" w:rsidRDefault="002329F3" w:rsidP="00F22FCA">
            <w:pPr>
              <w:spacing w:line="300" w:lineRule="atLeast"/>
              <w:rPr>
                <w:rFonts w:eastAsia="David"/>
                <w:color w:val="080908"/>
                <w:rtl/>
              </w:rPr>
            </w:pPr>
            <w:r w:rsidRPr="007E63B5">
              <w:rPr>
                <w:rFonts w:eastAsia="David"/>
                <w:color w:val="080908"/>
                <w:rtl/>
              </w:rPr>
              <w:t xml:space="preserve">המחיר המוצע לא </w:t>
            </w:r>
            <w:r>
              <w:rPr>
                <w:rFonts w:eastAsia="David" w:hint="cs"/>
                <w:color w:val="080908"/>
                <w:rtl/>
              </w:rPr>
              <w:t xml:space="preserve">יעלה על </w:t>
            </w:r>
            <w:r w:rsidR="004009FF">
              <w:rPr>
                <w:rFonts w:eastAsia="David" w:hint="cs"/>
                <w:color w:val="080908"/>
                <w:rtl/>
              </w:rPr>
              <w:t>37</w:t>
            </w:r>
            <w:r>
              <w:rPr>
                <w:rFonts w:eastAsia="David" w:hint="cs"/>
                <w:color w:val="080908"/>
                <w:rtl/>
              </w:rPr>
              <w:t xml:space="preserve"> ₪  כולל מע"מ לאריזה של 700 גרם. ה</w:t>
            </w:r>
            <w:r w:rsidRPr="007E63B5">
              <w:rPr>
                <w:rFonts w:eastAsia="David"/>
                <w:color w:val="080908"/>
                <w:rtl/>
              </w:rPr>
              <w:t xml:space="preserve">הצעה </w:t>
            </w:r>
            <w:r>
              <w:rPr>
                <w:rFonts w:eastAsia="David" w:hint="cs"/>
                <w:color w:val="080908"/>
                <w:rtl/>
              </w:rPr>
              <w:t xml:space="preserve">שתעלה על </w:t>
            </w:r>
            <w:r w:rsidRPr="007E63B5">
              <w:rPr>
                <w:rFonts w:eastAsia="David"/>
                <w:color w:val="080908"/>
                <w:rtl/>
              </w:rPr>
              <w:t>התעריף האמור תיפסל.</w:t>
            </w:r>
          </w:p>
        </w:tc>
        <w:tc>
          <w:tcPr>
            <w:tcW w:w="1842" w:type="dxa"/>
          </w:tcPr>
          <w:p w14:paraId="171816DF" w14:textId="77777777" w:rsidR="00E91634" w:rsidRPr="007E63B5" w:rsidRDefault="002329F3" w:rsidP="00F22FCA">
            <w:pPr>
              <w:spacing w:line="300" w:lineRule="atLeast"/>
              <w:rPr>
                <w:rFonts w:eastAsia="David"/>
                <w:color w:val="080908"/>
                <w:rtl/>
              </w:rPr>
            </w:pPr>
            <w:r>
              <w:rPr>
                <w:rFonts w:eastAsia="David" w:hint="cs"/>
                <w:color w:val="080908"/>
                <w:rtl/>
              </w:rPr>
              <w:t>50%</w:t>
            </w:r>
          </w:p>
        </w:tc>
      </w:tr>
    </w:tbl>
    <w:p w14:paraId="7330B198" w14:textId="77777777" w:rsidR="00E91634" w:rsidRDefault="002329F3" w:rsidP="00242594">
      <w:pPr>
        <w:spacing w:before="120" w:line="300" w:lineRule="atLeast"/>
        <w:ind w:left="720"/>
        <w:rPr>
          <w:rFonts w:eastAsia="David"/>
          <w:color w:val="080908"/>
          <w:rtl/>
        </w:rPr>
      </w:pPr>
      <w:r>
        <w:rPr>
          <w:rFonts w:eastAsia="David" w:hint="cs"/>
          <w:color w:val="080908"/>
          <w:rtl/>
        </w:rPr>
        <w:t xml:space="preserve">יובהר כי ככל שיקבל הזוכה מהמשרד  אריזות של 400 גרם במסגרת המכירה, ישלם הזוכה עבורם _57% מהמחיר שהוצע על ידו לאריזה של 700 גרם  וכן המציע מתחייב  למכור את האריזה  לצרכן במחיר של _57% ממחיר שהוצע על ידו. </w:t>
      </w:r>
    </w:p>
    <w:p w14:paraId="1E419C62" w14:textId="77777777" w:rsidR="00DE417D" w:rsidRPr="00DE417D" w:rsidRDefault="002329F3" w:rsidP="00264494">
      <w:pPr>
        <w:spacing w:before="120" w:line="300" w:lineRule="atLeast"/>
        <w:ind w:left="720"/>
        <w:rPr>
          <w:rFonts w:eastAsia="David"/>
          <w:color w:val="080908"/>
          <w:rtl/>
        </w:rPr>
      </w:pPr>
      <w:r w:rsidRPr="00DE417D">
        <w:rPr>
          <w:rFonts w:eastAsia="David"/>
          <w:color w:val="080908"/>
          <w:rtl/>
        </w:rPr>
        <w:t>הצעת מחיר זו הינה בתוקף  כל עוד עומדת הצעתו של המציע בתוקפה אלא אם כן קבעה ועדת המכרזים הוראה אחרת בענין זה.</w:t>
      </w:r>
    </w:p>
    <w:p w14:paraId="56192CD3" w14:textId="77777777" w:rsidR="00DE417D" w:rsidRPr="00DA1588" w:rsidRDefault="002329F3" w:rsidP="0085250D">
      <w:pPr>
        <w:numPr>
          <w:ilvl w:val="0"/>
          <w:numId w:val="71"/>
        </w:numPr>
        <w:spacing w:line="300" w:lineRule="atLeast"/>
        <w:ind w:left="625" w:hanging="567"/>
        <w:rPr>
          <w:rFonts w:eastAsia="David"/>
          <w:b/>
          <w:bCs/>
          <w:color w:val="080908"/>
          <w:u w:val="single"/>
        </w:rPr>
      </w:pPr>
      <w:r w:rsidRPr="00DA1588">
        <w:rPr>
          <w:rFonts w:eastAsia="David"/>
          <w:b/>
          <w:bCs/>
          <w:color w:val="080908"/>
          <w:u w:val="single"/>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bookmarkStart w:id="362" w:name="html_commitmentsPreview"/>
    </w:p>
    <w:p w14:paraId="16C15E2C" w14:textId="77777777" w:rsidR="00DE417D" w:rsidRPr="00DE417D" w:rsidRDefault="002329F3" w:rsidP="003A0B99">
      <w:pPr>
        <w:spacing w:before="300" w:line="300" w:lineRule="atLeast"/>
        <w:jc w:val="both"/>
        <w:outlineLvl w:val="2"/>
        <w:rPr>
          <w:rFonts w:eastAsia="David"/>
          <w:color w:val="080908"/>
          <w:rtl/>
        </w:rPr>
      </w:pPr>
      <w:r w:rsidRPr="00DE417D">
        <w:rPr>
          <w:rFonts w:eastAsia="David"/>
          <w:b/>
          <w:bCs/>
          <w:color w:val="080908"/>
          <w:u w:val="single"/>
          <w:rtl/>
        </w:rPr>
        <w:t>המציע מתחייב כי:</w:t>
      </w:r>
    </w:p>
    <w:p w14:paraId="1346877E" w14:textId="77777777" w:rsidR="00DE417D" w:rsidRPr="00DE417D" w:rsidRDefault="002329F3" w:rsidP="00DE417D">
      <w:pPr>
        <w:numPr>
          <w:ilvl w:val="0"/>
          <w:numId w:val="72"/>
        </w:numPr>
        <w:spacing w:line="300" w:lineRule="atLeast"/>
        <w:ind w:hanging="282"/>
        <w:jc w:val="both"/>
        <w:rPr>
          <w:rFonts w:eastAsia="David"/>
          <w:color w:val="080908"/>
          <w:rtl/>
        </w:rPr>
      </w:pPr>
      <w:r w:rsidRPr="00DE417D">
        <w:rPr>
          <w:rFonts w:eastAsia="David"/>
          <w:color w:val="080908"/>
          <w:rtl/>
        </w:rPr>
        <w:t>לאחר שעיין במסמכי המכרז על כל נספחיו לרבות נוסח ההסכם ונספחיו, המציע מגיש בזאת הצעת מחיר למכרז.</w:t>
      </w:r>
    </w:p>
    <w:p w14:paraId="13C8A785" w14:textId="77777777" w:rsidR="00DE417D" w:rsidRPr="00DE417D" w:rsidRDefault="002329F3" w:rsidP="00DE417D">
      <w:pPr>
        <w:numPr>
          <w:ilvl w:val="0"/>
          <w:numId w:val="72"/>
        </w:numPr>
        <w:spacing w:line="300" w:lineRule="atLeast"/>
        <w:ind w:hanging="282"/>
        <w:jc w:val="both"/>
        <w:rPr>
          <w:rFonts w:eastAsia="David"/>
          <w:color w:val="080908"/>
          <w:rtl/>
        </w:rPr>
      </w:pPr>
      <w:r w:rsidRPr="00DE417D">
        <w:rPr>
          <w:rFonts w:eastAsia="David"/>
          <w:color w:val="080908"/>
          <w:rtl/>
        </w:rPr>
        <w:t>מעבר למפורט בנספח זה לא יידרש על ידי המציע כל סכום נוסף אלא אם נכתב אחרת באופן מפורש במקום אחר במסמכי המכרז.</w:t>
      </w:r>
    </w:p>
    <w:p w14:paraId="13CF5C61" w14:textId="77777777" w:rsidR="00DE417D" w:rsidRPr="00DE417D" w:rsidRDefault="002329F3" w:rsidP="00DE417D">
      <w:pPr>
        <w:numPr>
          <w:ilvl w:val="0"/>
          <w:numId w:val="72"/>
        </w:numPr>
        <w:spacing w:after="660" w:line="300" w:lineRule="atLeast"/>
        <w:ind w:hanging="282"/>
        <w:jc w:val="both"/>
        <w:rPr>
          <w:rFonts w:eastAsia="David"/>
          <w:color w:val="080908"/>
        </w:rPr>
      </w:pPr>
      <w:r w:rsidRPr="00DE417D">
        <w:rPr>
          <w:rFonts w:eastAsia="David"/>
          <w:color w:val="080908"/>
          <w:rtl/>
        </w:rPr>
        <w:t>המציע אינו מתנה הצעה זו בשום תנאי.</w:t>
      </w:r>
    </w:p>
    <w:bookmarkEnd w:id="362"/>
    <w:p w14:paraId="2A8A7DBE" w14:textId="5151AC78" w:rsidR="00DE417D" w:rsidRPr="00DE417D" w:rsidRDefault="002329F3" w:rsidP="004E1AD5">
      <w:pPr>
        <w:ind w:left="58" w:firstLine="438"/>
        <w:rPr>
          <w:color w:val="080908"/>
          <w:kern w:val="28"/>
          <w:rtl/>
        </w:rPr>
      </w:pPr>
      <w:r w:rsidRPr="00DE417D">
        <w:rPr>
          <w:color w:val="080908"/>
          <w:kern w:val="28"/>
        </w:rPr>
        <w:lastRenderedPageBreak/>
        <w:t xml:space="preserve"> ---------------------- </w:t>
      </w:r>
      <w:r w:rsidRPr="00DE417D">
        <w:rPr>
          <w:color w:val="080908"/>
          <w:kern w:val="28"/>
        </w:rPr>
        <w:tab/>
      </w:r>
      <w:r w:rsidRPr="00DE417D">
        <w:rPr>
          <w:color w:val="080908"/>
          <w:kern w:val="28"/>
        </w:rPr>
        <w:tab/>
      </w:r>
      <w:r w:rsidRPr="00DE417D">
        <w:rPr>
          <w:color w:val="080908"/>
          <w:kern w:val="28"/>
        </w:rPr>
        <w:tab/>
      </w:r>
      <w:r w:rsidRPr="00DE417D">
        <w:rPr>
          <w:color w:val="080908"/>
          <w:kern w:val="28"/>
        </w:rPr>
        <w:tab/>
        <w:t xml:space="preserve">  ---------------------------</w:t>
      </w:r>
    </w:p>
    <w:p w14:paraId="1E06AA2F" w14:textId="3CA5FFA9" w:rsidR="00DE417D" w:rsidRPr="00DE417D" w:rsidRDefault="002329F3" w:rsidP="00154EC4">
      <w:pPr>
        <w:ind w:firstLine="720"/>
        <w:rPr>
          <w:color w:val="080908"/>
          <w:kern w:val="28"/>
        </w:rPr>
      </w:pPr>
      <w:r w:rsidRPr="00DE417D">
        <w:rPr>
          <w:color w:val="080908"/>
          <w:kern w:val="28"/>
        </w:rPr>
        <w:t xml:space="preserve"> </w:t>
      </w:r>
      <w:r w:rsidRPr="00DE417D">
        <w:rPr>
          <w:color w:val="080908"/>
          <w:kern w:val="28"/>
          <w:rtl/>
        </w:rPr>
        <w:t>חותמת המציע</w:t>
      </w:r>
      <w:r w:rsidRPr="00DE417D">
        <w:rPr>
          <w:color w:val="080908"/>
          <w:kern w:val="28"/>
        </w:rPr>
        <w:tab/>
      </w:r>
      <w:r w:rsidRPr="00DE417D">
        <w:rPr>
          <w:color w:val="080908"/>
          <w:kern w:val="28"/>
        </w:rPr>
        <w:tab/>
      </w:r>
      <w:r w:rsidRPr="00DE417D">
        <w:rPr>
          <w:color w:val="080908"/>
          <w:kern w:val="28"/>
        </w:rPr>
        <w:tab/>
      </w:r>
      <w:r w:rsidR="00154EC4">
        <w:rPr>
          <w:color w:val="080908"/>
          <w:kern w:val="28"/>
        </w:rPr>
        <w:tab/>
      </w:r>
      <w:r w:rsidR="00154EC4">
        <w:rPr>
          <w:color w:val="080908"/>
          <w:kern w:val="28"/>
        </w:rPr>
        <w:tab/>
      </w:r>
      <w:r w:rsidR="00154EC4">
        <w:rPr>
          <w:color w:val="080908"/>
          <w:kern w:val="28"/>
        </w:rPr>
        <w:tab/>
      </w:r>
      <w:r w:rsidRPr="00DE417D">
        <w:rPr>
          <w:color w:val="080908"/>
          <w:kern w:val="28"/>
          <w:rtl/>
        </w:rPr>
        <w:t>תאריך</w:t>
      </w:r>
    </w:p>
    <w:p w14:paraId="00BB7D7B" w14:textId="77777777" w:rsidR="00DE417D" w:rsidRPr="00DE417D" w:rsidRDefault="002329F3" w:rsidP="00DE417D">
      <w:pPr>
        <w:rPr>
          <w:color w:val="080908"/>
          <w:kern w:val="28"/>
          <w:rtl/>
        </w:rPr>
      </w:pPr>
      <w:r w:rsidRPr="00DE417D">
        <w:rPr>
          <w:color w:val="080908"/>
          <w:kern w:val="28"/>
        </w:rPr>
        <w:t xml:space="preserve"> </w:t>
      </w:r>
      <w:r w:rsidRPr="00DE417D">
        <w:rPr>
          <w:color w:val="080908"/>
          <w:kern w:val="28"/>
          <w:rtl/>
        </w:rPr>
        <w:t>וחתימת מורשה חתימה של המציע</w:t>
      </w:r>
    </w:p>
    <w:p w14:paraId="57E09F10" w14:textId="77777777" w:rsidR="00255976" w:rsidRDefault="002329F3">
      <w:pPr>
        <w:bidi w:val="0"/>
        <w:spacing w:before="560" w:after="200" w:line="276" w:lineRule="auto"/>
        <w:rPr>
          <w:bCs/>
          <w:caps/>
          <w:color w:val="080908"/>
          <w:spacing w:val="15"/>
          <w:kern w:val="28"/>
          <w:sz w:val="28"/>
          <w:szCs w:val="28"/>
        </w:rPr>
      </w:pPr>
      <w:r>
        <w:rPr>
          <w:color w:val="080908"/>
          <w:rtl/>
        </w:rPr>
        <w:br w:type="page"/>
      </w:r>
    </w:p>
    <w:p w14:paraId="5F43198A" w14:textId="77777777" w:rsidR="00800AF8" w:rsidRPr="007E53F4" w:rsidRDefault="002329F3" w:rsidP="00690F00">
      <w:pPr>
        <w:pStyle w:val="afffffffb"/>
        <w:spacing w:before="0" w:line="340" w:lineRule="atLeast"/>
        <w:outlineLvl w:val="1"/>
        <w:rPr>
          <w:color w:val="080908"/>
          <w:rtl/>
        </w:rPr>
      </w:pPr>
      <w:r w:rsidRPr="007E53F4">
        <w:rPr>
          <w:rFonts w:hint="eastAsia"/>
          <w:color w:val="080908"/>
          <w:rtl/>
        </w:rPr>
        <w:lastRenderedPageBreak/>
        <w:t>נספח</w:t>
      </w:r>
      <w:r w:rsidRPr="007E53F4">
        <w:rPr>
          <w:color w:val="080908"/>
          <w:rtl/>
        </w:rPr>
        <w:t xml:space="preserve"> </w:t>
      </w:r>
      <w:bookmarkStart w:id="363" w:name="nispach4_3"/>
      <w:r w:rsidR="00FC104D" w:rsidRPr="007E53F4">
        <w:rPr>
          <w:color w:val="080908"/>
          <w:rtl/>
        </w:rPr>
        <w:t>3</w:t>
      </w:r>
      <w:bookmarkEnd w:id="363"/>
      <w:r w:rsidRPr="007E53F4">
        <w:rPr>
          <w:color w:val="080908"/>
          <w:rtl/>
        </w:rPr>
        <w:t xml:space="preserve"> </w:t>
      </w:r>
      <w:r w:rsidR="00DF5FE1" w:rsidRPr="007E53F4">
        <w:rPr>
          <w:color w:val="080908"/>
          <w:rtl/>
        </w:rPr>
        <w:t>–</w:t>
      </w:r>
      <w:r w:rsidRPr="007E53F4">
        <w:rPr>
          <w:color w:val="080908"/>
          <w:rtl/>
        </w:rPr>
        <w:t xml:space="preserve">  </w:t>
      </w:r>
      <w:r w:rsidRPr="007E53F4">
        <w:rPr>
          <w:rFonts w:hint="eastAsia"/>
          <w:color w:val="080908"/>
          <w:rtl/>
        </w:rPr>
        <w:t>תצהיר</w:t>
      </w:r>
      <w:r w:rsidRPr="007E53F4">
        <w:rPr>
          <w:color w:val="080908"/>
          <w:rtl/>
        </w:rPr>
        <w:t xml:space="preserve"> </w:t>
      </w:r>
      <w:r w:rsidRPr="007E53F4">
        <w:rPr>
          <w:rFonts w:hint="eastAsia"/>
          <w:color w:val="080908"/>
          <w:rtl/>
        </w:rPr>
        <w:t>בדבר</w:t>
      </w:r>
      <w:r w:rsidRPr="007E53F4">
        <w:rPr>
          <w:color w:val="080908"/>
          <w:rtl/>
        </w:rPr>
        <w:t xml:space="preserve"> </w:t>
      </w:r>
      <w:r w:rsidRPr="007E53F4">
        <w:rPr>
          <w:rFonts w:hint="eastAsia"/>
          <w:color w:val="080908"/>
          <w:rtl/>
        </w:rPr>
        <w:t>היעדר</w:t>
      </w:r>
      <w:r w:rsidRPr="007E53F4">
        <w:rPr>
          <w:color w:val="080908"/>
          <w:rtl/>
        </w:rPr>
        <w:t xml:space="preserve"> </w:t>
      </w:r>
      <w:r w:rsidRPr="007E53F4">
        <w:rPr>
          <w:rFonts w:hint="eastAsia"/>
          <w:color w:val="080908"/>
          <w:rtl/>
        </w:rPr>
        <w:t>הרשעות</w:t>
      </w:r>
      <w:r w:rsidRPr="007E53F4">
        <w:rPr>
          <w:color w:val="080908"/>
          <w:rtl/>
        </w:rPr>
        <w:t xml:space="preserve"> </w:t>
      </w:r>
      <w:r w:rsidRPr="007E53F4">
        <w:rPr>
          <w:rFonts w:hint="eastAsia"/>
          <w:color w:val="080908"/>
          <w:rtl/>
        </w:rPr>
        <w:t>לפי</w:t>
      </w:r>
      <w:r w:rsidRPr="007E53F4">
        <w:rPr>
          <w:color w:val="080908"/>
          <w:rtl/>
        </w:rPr>
        <w:t xml:space="preserve"> </w:t>
      </w:r>
      <w:r w:rsidRPr="007E53F4">
        <w:rPr>
          <w:rFonts w:hint="eastAsia"/>
          <w:color w:val="080908"/>
          <w:rtl/>
        </w:rPr>
        <w:t>חוק</w:t>
      </w:r>
      <w:r w:rsidRPr="007E53F4">
        <w:rPr>
          <w:color w:val="080908"/>
          <w:rtl/>
        </w:rPr>
        <w:t xml:space="preserve"> </w:t>
      </w:r>
      <w:r w:rsidRPr="007E53F4">
        <w:rPr>
          <w:rFonts w:hint="eastAsia"/>
          <w:color w:val="080908"/>
          <w:rtl/>
        </w:rPr>
        <w:t>עסקאות</w:t>
      </w:r>
      <w:r w:rsidRPr="007E53F4">
        <w:rPr>
          <w:color w:val="080908"/>
          <w:rtl/>
        </w:rPr>
        <w:t xml:space="preserve"> </w:t>
      </w:r>
      <w:r w:rsidRPr="007E53F4">
        <w:rPr>
          <w:rFonts w:hint="eastAsia"/>
          <w:color w:val="080908"/>
          <w:rtl/>
        </w:rPr>
        <w:t>גופים</w:t>
      </w:r>
      <w:r w:rsidRPr="007E53F4">
        <w:rPr>
          <w:color w:val="080908"/>
          <w:rtl/>
        </w:rPr>
        <w:t xml:space="preserve"> </w:t>
      </w:r>
      <w:r w:rsidRPr="007E53F4">
        <w:rPr>
          <w:rFonts w:hint="eastAsia"/>
          <w:color w:val="080908"/>
          <w:rtl/>
        </w:rPr>
        <w:t>ציבוריים</w:t>
      </w:r>
    </w:p>
    <w:p w14:paraId="2C37BADF" w14:textId="77777777" w:rsidR="00800AF8" w:rsidRPr="007E53F4" w:rsidRDefault="002329F3" w:rsidP="007B69FF">
      <w:pPr>
        <w:pStyle w:val="1-"/>
        <w:spacing w:before="0" w:after="0" w:line="340" w:lineRule="atLeast"/>
        <w:rPr>
          <w:color w:val="080908"/>
          <w:rtl/>
        </w:rPr>
      </w:pPr>
      <w:r w:rsidRPr="007E53F4">
        <w:rPr>
          <w:color w:val="080908"/>
          <w:rtl/>
        </w:rPr>
        <w:t>אני הח"מ _______________ ת</w:t>
      </w:r>
      <w:r w:rsidR="00EF733F" w:rsidRPr="007E53F4">
        <w:rPr>
          <w:color w:val="080908"/>
          <w:rtl/>
        </w:rPr>
        <w:t>"</w:t>
      </w:r>
      <w:r w:rsidRPr="007E53F4">
        <w:rPr>
          <w:color w:val="080908"/>
          <w:rtl/>
        </w:rPr>
        <w:t>ז _______________ לאחר שהוזהרתי כי עלי לומר את האמת וכי אהיה צפוי לעונשים הקבועים בחוק אם לא אעשה כן, מצהיר/ה בזה כדלקמן:</w:t>
      </w:r>
    </w:p>
    <w:p w14:paraId="7108BA86" w14:textId="77777777" w:rsidR="00800AF8" w:rsidRPr="00C40A2A" w:rsidRDefault="002329F3" w:rsidP="00285301">
      <w:pPr>
        <w:pStyle w:val="af4"/>
        <w:numPr>
          <w:ilvl w:val="1"/>
          <w:numId w:val="131"/>
        </w:numPr>
        <w:spacing w:line="360" w:lineRule="auto"/>
        <w:ind w:left="1192" w:hanging="708"/>
        <w:jc w:val="both"/>
        <w:rPr>
          <w:color w:val="080908"/>
          <w:rtl/>
        </w:rPr>
      </w:pPr>
      <w:r w:rsidRPr="00C40A2A">
        <w:rPr>
          <w:color w:val="080908"/>
          <w:rtl/>
        </w:rPr>
        <w:t>הנני נותן תצהיר זה בשם ___________________ שהוא המציע (להלן:  "</w:t>
      </w:r>
      <w:r w:rsidRPr="00C40A2A">
        <w:rPr>
          <w:b/>
          <w:bCs/>
          <w:color w:val="080908"/>
          <w:rtl/>
        </w:rPr>
        <w:t>המציע</w:t>
      </w:r>
      <w:r w:rsidRPr="00C40A2A">
        <w:rPr>
          <w:color w:val="080908"/>
          <w:rtl/>
        </w:rPr>
        <w:t xml:space="preserve">") המבקש להתקשר עם עורך </w:t>
      </w:r>
      <w:r w:rsidR="00992E15" w:rsidRPr="00C40A2A">
        <w:rPr>
          <w:color w:val="080908"/>
          <w:rtl/>
        </w:rPr>
        <w:t>מכרז</w:t>
      </w:r>
      <w:r w:rsidR="00E04891" w:rsidRPr="00C40A2A">
        <w:rPr>
          <w:color w:val="080908"/>
          <w:rtl/>
        </w:rPr>
        <w:t xml:space="preserve"> </w:t>
      </w:r>
      <w:bookmarkStart w:id="364" w:name="TenderDesc_5"/>
      <w:r w:rsidR="00992E15" w:rsidRPr="00C40A2A">
        <w:rPr>
          <w:color w:val="080908"/>
          <w:rtl/>
        </w:rPr>
        <w:t xml:space="preserve">רכישת מלאי </w:t>
      </w:r>
      <w:r w:rsidR="00D92DE9" w:rsidRPr="00C40A2A">
        <w:rPr>
          <w:rFonts w:hint="cs"/>
          <w:color w:val="080908"/>
          <w:rtl/>
        </w:rPr>
        <w:t>תמ"ל</w:t>
      </w:r>
      <w:r w:rsidR="00992E15" w:rsidRPr="00C40A2A">
        <w:rPr>
          <w:color w:val="080908"/>
          <w:rtl/>
        </w:rPr>
        <w:t xml:space="preserve"> ממשלתי</w:t>
      </w:r>
      <w:bookmarkEnd w:id="364"/>
      <w:r w:rsidR="00E04891" w:rsidRPr="00C40A2A">
        <w:rPr>
          <w:color w:val="080908"/>
          <w:rtl/>
        </w:rPr>
        <w:t>,</w:t>
      </w:r>
      <w:r w:rsidR="00992E15" w:rsidRPr="00C40A2A">
        <w:rPr>
          <w:color w:val="080908"/>
          <w:rtl/>
        </w:rPr>
        <w:t xml:space="preserve"> </w:t>
      </w:r>
      <w:r w:rsidR="00E04891" w:rsidRPr="00C40A2A">
        <w:rPr>
          <w:color w:val="080908"/>
          <w:rtl/>
        </w:rPr>
        <w:t xml:space="preserve">מספר </w:t>
      </w:r>
      <w:bookmarkStart w:id="365" w:name="TenderNumber_7"/>
      <w:r w:rsidR="00E95701" w:rsidRPr="00C40A2A">
        <w:rPr>
          <w:rFonts w:hint="cs"/>
          <w:color w:val="080908"/>
          <w:rtl/>
        </w:rPr>
        <w:t>5</w:t>
      </w:r>
      <w:r w:rsidR="00E04891" w:rsidRPr="00C40A2A">
        <w:rPr>
          <w:color w:val="080908"/>
          <w:rtl/>
        </w:rPr>
        <w:t>/2025</w:t>
      </w:r>
      <w:bookmarkEnd w:id="365"/>
      <w:r w:rsidR="00E04891" w:rsidRPr="00C40A2A">
        <w:rPr>
          <w:color w:val="080908"/>
          <w:rtl/>
        </w:rPr>
        <w:t xml:space="preserve"> </w:t>
      </w:r>
      <w:r w:rsidRPr="00C40A2A">
        <w:rPr>
          <w:color w:val="080908"/>
          <w:rtl/>
        </w:rPr>
        <w:t xml:space="preserve">עבור </w:t>
      </w:r>
      <w:bookmarkStart w:id="366" w:name="OfficeValue_7"/>
      <w:r w:rsidRPr="00C40A2A">
        <w:rPr>
          <w:color w:val="080908"/>
          <w:rtl/>
        </w:rPr>
        <w:t>משרד הכלכלה והתעשייה</w:t>
      </w:r>
      <w:bookmarkEnd w:id="366"/>
      <w:r w:rsidRPr="00C40A2A">
        <w:rPr>
          <w:color w:val="080908"/>
          <w:rtl/>
        </w:rPr>
        <w:t xml:space="preserve">. אני מצהיר/ה כי הנני מוסמך/ת לתת תצהיר זה בשם המציע. </w:t>
      </w:r>
    </w:p>
    <w:p w14:paraId="76E8ABC0" w14:textId="77777777" w:rsidR="00800AF8" w:rsidRPr="00C40A2A" w:rsidRDefault="002329F3" w:rsidP="00285301">
      <w:pPr>
        <w:pStyle w:val="af4"/>
        <w:numPr>
          <w:ilvl w:val="1"/>
          <w:numId w:val="131"/>
        </w:numPr>
        <w:spacing w:line="360" w:lineRule="auto"/>
        <w:ind w:left="1192" w:hanging="708"/>
        <w:jc w:val="both"/>
        <w:rPr>
          <w:color w:val="080908"/>
          <w:rtl/>
        </w:rPr>
      </w:pPr>
      <w:r w:rsidRPr="00C40A2A">
        <w:rPr>
          <w:color w:val="080908"/>
          <w:rtl/>
        </w:rPr>
        <w:t>בתצהירי זה, משמעותו של המונח "</w:t>
      </w:r>
      <w:r w:rsidRPr="00C40A2A">
        <w:rPr>
          <w:b/>
          <w:bCs/>
          <w:color w:val="080908"/>
          <w:rtl/>
        </w:rPr>
        <w:t>בעל זיקה</w:t>
      </w:r>
      <w:r w:rsidRPr="00C40A2A">
        <w:rPr>
          <w:color w:val="080908"/>
          <w:rtl/>
        </w:rPr>
        <w:t>" כהגדרתו בחוק עסקאות גופים ציבוריים התשל"ו-1976 (להלן:  "</w:t>
      </w:r>
      <w:r w:rsidRPr="00C40A2A">
        <w:rPr>
          <w:b/>
          <w:bCs/>
          <w:color w:val="080908"/>
          <w:rtl/>
        </w:rPr>
        <w:t>חוק עסקאות גופים ציבוריים</w:t>
      </w:r>
      <w:r w:rsidRPr="00C40A2A">
        <w:rPr>
          <w:color w:val="080908"/>
          <w:rtl/>
        </w:rPr>
        <w:t xml:space="preserve">"). אני מאשר/ת כי הוסברה לי משמעותו של מונח זה וכי אני מבין/ה אותו. </w:t>
      </w:r>
    </w:p>
    <w:p w14:paraId="5711D55E" w14:textId="77777777" w:rsidR="00800AF8" w:rsidRPr="00C40A2A" w:rsidRDefault="002329F3" w:rsidP="00285301">
      <w:pPr>
        <w:pStyle w:val="af4"/>
        <w:numPr>
          <w:ilvl w:val="1"/>
          <w:numId w:val="131"/>
        </w:numPr>
        <w:spacing w:line="360" w:lineRule="auto"/>
        <w:ind w:left="1192" w:hanging="708"/>
        <w:jc w:val="both"/>
        <w:rPr>
          <w:color w:val="080908"/>
          <w:rtl/>
        </w:rPr>
      </w:pPr>
      <w:r w:rsidRPr="00C40A2A">
        <w:rPr>
          <w:color w:val="080908"/>
          <w:rtl/>
        </w:rPr>
        <w:t xml:space="preserve">משמעותו של המונח </w:t>
      </w:r>
      <w:r w:rsidRPr="00C40A2A">
        <w:rPr>
          <w:b/>
          <w:bCs/>
          <w:color w:val="080908"/>
          <w:rtl/>
        </w:rPr>
        <w:t>"עבירה"</w:t>
      </w:r>
      <w:r w:rsidRPr="00C40A2A">
        <w:rPr>
          <w:color w:val="08090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2335149" w14:textId="77777777" w:rsidR="00800AF8" w:rsidRPr="00C40A2A" w:rsidRDefault="002329F3" w:rsidP="00285301">
      <w:pPr>
        <w:pStyle w:val="af4"/>
        <w:numPr>
          <w:ilvl w:val="1"/>
          <w:numId w:val="131"/>
        </w:numPr>
        <w:spacing w:line="360" w:lineRule="auto"/>
        <w:ind w:left="1192" w:hanging="708"/>
        <w:jc w:val="both"/>
        <w:rPr>
          <w:color w:val="080908"/>
          <w:rtl/>
        </w:rPr>
      </w:pPr>
      <w:r w:rsidRPr="00C40A2A">
        <w:rPr>
          <w:color w:val="080908"/>
          <w:rtl/>
        </w:rPr>
        <w:t>המציע הינו תאגיד הרשום בישראל.</w:t>
      </w:r>
      <w:r w:rsidR="00EF733F" w:rsidRPr="00C40A2A">
        <w:rPr>
          <w:color w:val="080908"/>
          <w:rtl/>
        </w:rPr>
        <w:t xml:space="preserve"> </w:t>
      </w:r>
      <w:r w:rsidRPr="00C40A2A">
        <w:rPr>
          <w:color w:val="080908"/>
          <w:rtl/>
        </w:rPr>
        <w:t xml:space="preserve">(סמן </w:t>
      </w:r>
      <w:r w:rsidRPr="00C40A2A">
        <w:rPr>
          <w:color w:val="080908"/>
        </w:rPr>
        <w:t>X</w:t>
      </w:r>
      <w:r w:rsidRPr="00C40A2A">
        <w:rPr>
          <w:color w:val="080908"/>
          <w:rtl/>
        </w:rPr>
        <w:t xml:space="preserve"> במשבצת המתאימה)</w:t>
      </w:r>
      <w:r w:rsidR="00622DE5" w:rsidRPr="00C40A2A">
        <w:rPr>
          <w:color w:val="080908"/>
          <w:rtl/>
        </w:rPr>
        <w:t>:</w:t>
      </w:r>
    </w:p>
    <w:p w14:paraId="65C24B10" w14:textId="77777777" w:rsidR="00800AF8" w:rsidRPr="00C40A2A" w:rsidRDefault="002329F3" w:rsidP="00285301">
      <w:pPr>
        <w:pStyle w:val="af4"/>
        <w:numPr>
          <w:ilvl w:val="2"/>
          <w:numId w:val="132"/>
        </w:numPr>
        <w:spacing w:line="360" w:lineRule="auto"/>
        <w:ind w:left="1759" w:hanging="567"/>
        <w:jc w:val="both"/>
        <w:rPr>
          <w:rtl/>
        </w:rPr>
      </w:pPr>
      <w:r w:rsidRPr="00C40A2A">
        <w:rPr>
          <w:rtl/>
        </w:rPr>
        <w:t xml:space="preserve">המציע ובעל זיקה אליו לא הורשעו ביותר משתי עבירות עד למועד האחרון להגשת ההצעות (להלן: "מועד להגשה") </w:t>
      </w:r>
      <w:r w:rsidR="00992E15" w:rsidRPr="00C40A2A">
        <w:rPr>
          <w:rFonts w:hint="eastAsia"/>
          <w:rtl/>
        </w:rPr>
        <w:t>למכרז</w:t>
      </w:r>
      <w:r w:rsidR="00E04891" w:rsidRPr="00C40A2A">
        <w:rPr>
          <w:rtl/>
        </w:rPr>
        <w:t xml:space="preserve"> </w:t>
      </w:r>
      <w:bookmarkStart w:id="367" w:name="TenderDesc_9"/>
      <w:r w:rsidR="00992E15" w:rsidRPr="00C40A2A">
        <w:rPr>
          <w:rtl/>
        </w:rPr>
        <w:t xml:space="preserve">רכישת מלאי </w:t>
      </w:r>
      <w:proofErr w:type="spellStart"/>
      <w:r w:rsidR="00D92DE9" w:rsidRPr="00C40A2A">
        <w:rPr>
          <w:rFonts w:hint="cs"/>
          <w:rtl/>
        </w:rPr>
        <w:t>תמ"ל</w:t>
      </w:r>
      <w:proofErr w:type="spellEnd"/>
      <w:r w:rsidR="00992E15" w:rsidRPr="00C40A2A">
        <w:rPr>
          <w:rtl/>
        </w:rPr>
        <w:t xml:space="preserve"> ממשלתי</w:t>
      </w:r>
      <w:bookmarkEnd w:id="367"/>
      <w:r w:rsidR="00E04891" w:rsidRPr="00C40A2A">
        <w:rPr>
          <w:rtl/>
        </w:rPr>
        <w:t xml:space="preserve">, מספר </w:t>
      </w:r>
      <w:bookmarkStart w:id="368" w:name="TenderNumber_8"/>
      <w:r w:rsidR="00E04891" w:rsidRPr="00C40A2A">
        <w:rPr>
          <w:rtl/>
        </w:rPr>
        <w:t>3/2025</w:t>
      </w:r>
      <w:bookmarkEnd w:id="368"/>
      <w:r w:rsidRPr="00C40A2A">
        <w:rPr>
          <w:rtl/>
        </w:rPr>
        <w:t>.</w:t>
      </w:r>
    </w:p>
    <w:p w14:paraId="69C69414" w14:textId="77777777" w:rsidR="00800AF8" w:rsidRPr="00C40A2A" w:rsidRDefault="002329F3" w:rsidP="00285301">
      <w:pPr>
        <w:pStyle w:val="af4"/>
        <w:numPr>
          <w:ilvl w:val="2"/>
          <w:numId w:val="132"/>
        </w:numPr>
        <w:spacing w:line="360" w:lineRule="auto"/>
        <w:ind w:left="1759" w:hanging="567"/>
        <w:jc w:val="both"/>
        <w:rPr>
          <w:rtl/>
        </w:rPr>
      </w:pPr>
      <w:r w:rsidRPr="00C40A2A">
        <w:rPr>
          <w:rtl/>
        </w:rPr>
        <w:t xml:space="preserve">המציע או בעל זיקה אליו הורשעו בפסק דין  ביותר משתי עבירות וחלפה שנה אחת לפחות ממועד ההרשעה האחרונה ועד למועד ההגשה. </w:t>
      </w:r>
    </w:p>
    <w:p w14:paraId="022BB95B" w14:textId="77777777" w:rsidR="00800AF8" w:rsidRPr="00C40A2A" w:rsidRDefault="002329F3" w:rsidP="00285301">
      <w:pPr>
        <w:pStyle w:val="af4"/>
        <w:numPr>
          <w:ilvl w:val="2"/>
          <w:numId w:val="132"/>
        </w:numPr>
        <w:spacing w:line="360" w:lineRule="auto"/>
        <w:ind w:left="1759" w:hanging="567"/>
        <w:jc w:val="both"/>
        <w:rPr>
          <w:rtl/>
        </w:rPr>
      </w:pPr>
      <w:r w:rsidRPr="00C40A2A">
        <w:rPr>
          <w:rtl/>
        </w:rPr>
        <w:t xml:space="preserve">המציע או בעל זיקה אליו הורשעו בפסק דין  ביותר משתי עבירות ולא חלפה שנה אחת לפחות ממועד ההרשעה האחרונה ועד למועד ההגשה. </w:t>
      </w:r>
    </w:p>
    <w:p w14:paraId="10679894" w14:textId="77777777" w:rsidR="00800AF8" w:rsidRDefault="002329F3" w:rsidP="007B69FF">
      <w:pPr>
        <w:spacing w:line="340" w:lineRule="atLeast"/>
        <w:jc w:val="both"/>
        <w:rPr>
          <w:color w:val="080908"/>
          <w:kern w:val="28"/>
          <w:rtl/>
        </w:rPr>
      </w:pPr>
      <w:r w:rsidRPr="007E53F4">
        <w:rPr>
          <w:color w:val="080908"/>
          <w:kern w:val="28"/>
          <w:rtl/>
        </w:rPr>
        <w:t xml:space="preserve">זה שמי, להלן חתימתי ותוכן תצהירי דלעיל אמת. </w:t>
      </w:r>
    </w:p>
    <w:p w14:paraId="677FBF29" w14:textId="01945B30" w:rsidR="00800AF8" w:rsidRPr="007E53F4" w:rsidRDefault="002329F3" w:rsidP="00247AB2">
      <w:pPr>
        <w:spacing w:before="360" w:line="360" w:lineRule="atLeast"/>
        <w:ind w:left="58" w:hanging="142"/>
        <w:rPr>
          <w:color w:val="080908"/>
          <w:kern w:val="28"/>
          <w:rtl/>
        </w:rPr>
      </w:pPr>
      <w:r w:rsidRPr="007E53F4">
        <w:rPr>
          <w:color w:val="080908"/>
          <w:kern w:val="28"/>
          <w:rtl/>
        </w:rPr>
        <w:t>_____________</w:t>
      </w:r>
      <w:r w:rsidR="00F43EB1" w:rsidRPr="007E53F4">
        <w:rPr>
          <w:color w:val="080908"/>
          <w:kern w:val="28"/>
          <w:rtl/>
        </w:rPr>
        <w:t>_____</w:t>
      </w:r>
      <w:r w:rsidR="00F43EB1" w:rsidRPr="007E53F4">
        <w:rPr>
          <w:color w:val="080908"/>
          <w:kern w:val="28"/>
          <w:rtl/>
        </w:rPr>
        <w:tab/>
      </w:r>
      <w:r w:rsidR="00247AB2">
        <w:rPr>
          <w:color w:val="080908"/>
          <w:kern w:val="28"/>
          <w:rtl/>
        </w:rPr>
        <w:tab/>
      </w:r>
      <w:r w:rsidR="00F43EB1" w:rsidRPr="007E53F4">
        <w:rPr>
          <w:color w:val="080908"/>
          <w:kern w:val="28"/>
          <w:rtl/>
        </w:rPr>
        <w:t>________________</w:t>
      </w:r>
      <w:r w:rsidRPr="007E53F4">
        <w:rPr>
          <w:color w:val="080908"/>
          <w:kern w:val="28"/>
          <w:rtl/>
        </w:rPr>
        <w:tab/>
      </w:r>
      <w:r w:rsidR="00247AB2">
        <w:rPr>
          <w:color w:val="080908"/>
          <w:kern w:val="28"/>
          <w:rtl/>
        </w:rPr>
        <w:tab/>
      </w:r>
      <w:r w:rsidR="00F43EB1" w:rsidRPr="007E53F4">
        <w:rPr>
          <w:rFonts w:hint="cs"/>
          <w:color w:val="080908"/>
          <w:kern w:val="28"/>
          <w:rtl/>
        </w:rPr>
        <w:t>_________________</w:t>
      </w:r>
    </w:p>
    <w:p w14:paraId="2AD57883" w14:textId="0BA6390D" w:rsidR="00800AF8" w:rsidRPr="007E53F4" w:rsidRDefault="002329F3" w:rsidP="008315C4">
      <w:pPr>
        <w:spacing w:line="360" w:lineRule="atLeast"/>
        <w:ind w:left="767" w:hanging="767"/>
        <w:rPr>
          <w:color w:val="080908"/>
          <w:kern w:val="28"/>
          <w:rtl/>
        </w:rPr>
      </w:pPr>
      <w:r w:rsidRPr="007E53F4">
        <w:rPr>
          <w:color w:val="080908"/>
          <w:kern w:val="28"/>
          <w:rtl/>
        </w:rPr>
        <w:tab/>
        <w:t>תאריך</w:t>
      </w:r>
      <w:r w:rsidRPr="007E53F4">
        <w:rPr>
          <w:color w:val="080908"/>
          <w:kern w:val="28"/>
          <w:rtl/>
        </w:rPr>
        <w:tab/>
      </w:r>
      <w:r w:rsidRPr="007E53F4">
        <w:rPr>
          <w:color w:val="080908"/>
          <w:kern w:val="28"/>
          <w:rtl/>
        </w:rPr>
        <w:tab/>
      </w:r>
      <w:r w:rsidRPr="007E53F4">
        <w:rPr>
          <w:color w:val="080908"/>
          <w:kern w:val="28"/>
          <w:rtl/>
        </w:rPr>
        <w:tab/>
      </w:r>
      <w:r w:rsidR="00603377">
        <w:rPr>
          <w:color w:val="080908"/>
          <w:kern w:val="28"/>
          <w:rtl/>
        </w:rPr>
        <w:tab/>
      </w:r>
      <w:r w:rsidR="00F43EB1" w:rsidRPr="007E53F4">
        <w:rPr>
          <w:color w:val="080908"/>
          <w:kern w:val="28"/>
          <w:rtl/>
        </w:rPr>
        <w:t>שם</w:t>
      </w:r>
      <w:r w:rsidR="00F43EB1" w:rsidRPr="007E53F4">
        <w:rPr>
          <w:color w:val="080908"/>
          <w:kern w:val="28"/>
          <w:rtl/>
        </w:rPr>
        <w:tab/>
      </w:r>
      <w:r w:rsidR="00603377">
        <w:rPr>
          <w:color w:val="080908"/>
          <w:kern w:val="28"/>
          <w:rtl/>
        </w:rPr>
        <w:tab/>
      </w:r>
      <w:r w:rsidR="00296765">
        <w:rPr>
          <w:color w:val="080908"/>
          <w:kern w:val="28"/>
          <w:rtl/>
        </w:rPr>
        <w:tab/>
      </w:r>
      <w:r w:rsidR="00F43EB1" w:rsidRPr="007E53F4">
        <w:rPr>
          <w:color w:val="080908"/>
          <w:kern w:val="28"/>
          <w:rtl/>
        </w:rPr>
        <w:t>חתימה וחותמת</w:t>
      </w:r>
    </w:p>
    <w:p w14:paraId="294641EA" w14:textId="77777777" w:rsidR="00800AF8" w:rsidRDefault="002329F3" w:rsidP="001D75AA">
      <w:pPr>
        <w:tabs>
          <w:tab w:val="left" w:pos="901"/>
          <w:tab w:val="left" w:pos="1576"/>
          <w:tab w:val="left" w:pos="2137"/>
          <w:tab w:val="left" w:pos="2699"/>
          <w:tab w:val="left" w:pos="3263"/>
          <w:tab w:val="left" w:pos="3824"/>
          <w:tab w:val="left" w:pos="4388"/>
          <w:tab w:val="left" w:pos="4949"/>
          <w:tab w:val="left" w:pos="6075"/>
          <w:tab w:val="left" w:pos="7200"/>
        </w:tabs>
        <w:spacing w:before="720" w:line="340" w:lineRule="atLeast"/>
        <w:jc w:val="center"/>
        <w:outlineLvl w:val="2"/>
        <w:rPr>
          <w:color w:val="080908"/>
          <w:kern w:val="28"/>
          <w:u w:val="single"/>
          <w:rtl/>
        </w:rPr>
      </w:pPr>
      <w:r w:rsidRPr="007E53F4">
        <w:rPr>
          <w:color w:val="080908"/>
          <w:kern w:val="28"/>
          <w:u w:val="single"/>
          <w:rtl/>
        </w:rPr>
        <w:t>אישור עורך הדין</w:t>
      </w:r>
    </w:p>
    <w:p w14:paraId="7962828F" w14:textId="77777777" w:rsidR="00800AF8" w:rsidRPr="007E53F4" w:rsidRDefault="002329F3" w:rsidP="00285301">
      <w:pPr>
        <w:spacing w:line="300" w:lineRule="atLeast"/>
        <w:jc w:val="both"/>
        <w:rPr>
          <w:color w:val="080908"/>
          <w:kern w:val="28"/>
          <w:rtl/>
        </w:rPr>
      </w:pPr>
      <w:r w:rsidRPr="007E53F4">
        <w:rPr>
          <w:color w:val="080908"/>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7E53F4">
        <w:rPr>
          <w:rFonts w:hint="cs"/>
          <w:color w:val="080908"/>
          <w:kern w:val="28"/>
          <w:rtl/>
        </w:rPr>
        <w:t>"</w:t>
      </w:r>
      <w:r w:rsidRPr="007E53F4">
        <w:rPr>
          <w:color w:val="080908"/>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60BE34" w14:textId="438CF4AB" w:rsidR="00800AF8" w:rsidRPr="007E53F4" w:rsidRDefault="002329F3" w:rsidP="00A250FF">
      <w:pPr>
        <w:spacing w:before="300" w:line="300" w:lineRule="atLeast"/>
        <w:ind w:left="58"/>
        <w:rPr>
          <w:color w:val="080908"/>
          <w:kern w:val="28"/>
          <w:rtl/>
        </w:rPr>
      </w:pPr>
      <w:r w:rsidRPr="007E53F4">
        <w:rPr>
          <w:color w:val="080908"/>
          <w:kern w:val="28"/>
          <w:rtl/>
        </w:rPr>
        <w:t>________________</w:t>
      </w:r>
      <w:r w:rsidRPr="007E53F4">
        <w:rPr>
          <w:color w:val="080908"/>
          <w:kern w:val="28"/>
          <w:rtl/>
        </w:rPr>
        <w:tab/>
      </w:r>
      <w:r w:rsidR="001D75AA">
        <w:rPr>
          <w:color w:val="080908"/>
          <w:kern w:val="28"/>
          <w:rtl/>
        </w:rPr>
        <w:tab/>
      </w:r>
      <w:r w:rsidRPr="007E53F4">
        <w:rPr>
          <w:color w:val="080908"/>
          <w:kern w:val="28"/>
          <w:rtl/>
        </w:rPr>
        <w:t>__________________</w:t>
      </w:r>
      <w:r w:rsidR="001D75AA">
        <w:rPr>
          <w:color w:val="080908"/>
          <w:kern w:val="28"/>
          <w:rtl/>
        </w:rPr>
        <w:tab/>
      </w:r>
      <w:r w:rsidRPr="007E53F4">
        <w:rPr>
          <w:color w:val="080908"/>
          <w:kern w:val="28"/>
          <w:rtl/>
        </w:rPr>
        <w:t>__________________</w:t>
      </w:r>
    </w:p>
    <w:p w14:paraId="3B6D7E00" w14:textId="6B7A2055" w:rsidR="007B69FF" w:rsidRDefault="002329F3" w:rsidP="001D75AA">
      <w:pPr>
        <w:spacing w:after="300" w:line="300" w:lineRule="atLeast"/>
        <w:ind w:firstLine="720"/>
        <w:rPr>
          <w:color w:val="080908"/>
          <w:kern w:val="28"/>
          <w:rtl/>
        </w:rPr>
      </w:pPr>
      <w:r w:rsidRPr="007E53F4">
        <w:rPr>
          <w:color w:val="080908"/>
          <w:kern w:val="28"/>
          <w:rtl/>
        </w:rPr>
        <w:t>תאריך</w:t>
      </w:r>
      <w:r w:rsidRPr="007E53F4">
        <w:rPr>
          <w:color w:val="080908"/>
          <w:kern w:val="28"/>
          <w:rtl/>
        </w:rPr>
        <w:tab/>
      </w:r>
      <w:r w:rsidRPr="007E53F4">
        <w:rPr>
          <w:color w:val="080908"/>
          <w:kern w:val="28"/>
          <w:rtl/>
        </w:rPr>
        <w:tab/>
      </w:r>
      <w:r w:rsidRPr="007E53F4">
        <w:rPr>
          <w:color w:val="080908"/>
          <w:kern w:val="28"/>
          <w:rtl/>
        </w:rPr>
        <w:tab/>
      </w:r>
      <w:r w:rsidR="00A250FF">
        <w:rPr>
          <w:color w:val="080908"/>
          <w:kern w:val="28"/>
          <w:rtl/>
        </w:rPr>
        <w:tab/>
      </w:r>
      <w:r w:rsidRPr="007E53F4">
        <w:rPr>
          <w:color w:val="080908"/>
          <w:kern w:val="28"/>
          <w:rtl/>
        </w:rPr>
        <w:t>מספר רישיון</w:t>
      </w:r>
      <w:r w:rsidRPr="007E53F4">
        <w:rPr>
          <w:color w:val="080908"/>
          <w:kern w:val="28"/>
          <w:rtl/>
        </w:rPr>
        <w:tab/>
      </w:r>
      <w:r w:rsidR="00697597">
        <w:rPr>
          <w:color w:val="080908"/>
          <w:kern w:val="28"/>
          <w:rtl/>
        </w:rPr>
        <w:tab/>
      </w:r>
      <w:r w:rsidRPr="007E53F4">
        <w:rPr>
          <w:color w:val="080908"/>
          <w:kern w:val="28"/>
          <w:rtl/>
        </w:rPr>
        <w:t>חתימה וחותמת</w:t>
      </w:r>
      <w:bookmarkStart w:id="369" w:name="_Toc32477912"/>
      <w:bookmarkStart w:id="370" w:name="_Toc43400639"/>
      <w:bookmarkStart w:id="371" w:name="_Toc44931957"/>
      <w:bookmarkStart w:id="372" w:name="_Toc44932044"/>
      <w:bookmarkStart w:id="373" w:name="_Toc44932669"/>
      <w:bookmarkStart w:id="374" w:name="_Toc53331378"/>
      <w:bookmarkEnd w:id="358"/>
    </w:p>
    <w:p w14:paraId="0C57AF14" w14:textId="77777777" w:rsidR="00024056" w:rsidRPr="007B69FF" w:rsidRDefault="002329F3" w:rsidP="00471DFB">
      <w:pPr>
        <w:pStyle w:val="afffffff9"/>
        <w:spacing w:before="0" w:after="0" w:line="340" w:lineRule="atLeast"/>
        <w:rPr>
          <w:color w:val="080908"/>
          <w:sz w:val="36"/>
          <w:szCs w:val="36"/>
          <w:rtl/>
        </w:rPr>
      </w:pPr>
      <w:bookmarkStart w:id="375" w:name="_Toc173823733"/>
      <w:bookmarkStart w:id="376" w:name="_Toc173825542"/>
      <w:bookmarkStart w:id="377" w:name="_Toc256000018"/>
      <w:bookmarkStart w:id="378" w:name="_Toc202095617"/>
      <w:bookmarkStart w:id="379" w:name="_Toc213057205"/>
      <w:bookmarkEnd w:id="0"/>
      <w:bookmarkEnd w:id="1"/>
      <w:bookmarkEnd w:id="2"/>
      <w:bookmarkEnd w:id="3"/>
      <w:bookmarkEnd w:id="369"/>
      <w:bookmarkEnd w:id="370"/>
      <w:bookmarkEnd w:id="371"/>
      <w:bookmarkEnd w:id="372"/>
      <w:bookmarkEnd w:id="373"/>
      <w:bookmarkEnd w:id="374"/>
      <w:r w:rsidRPr="007B69FF">
        <w:rPr>
          <w:rFonts w:hint="eastAsia"/>
          <w:color w:val="080908"/>
          <w:sz w:val="36"/>
          <w:szCs w:val="36"/>
          <w:rtl/>
        </w:rPr>
        <w:lastRenderedPageBreak/>
        <w:t>פ</w:t>
      </w:r>
      <w:r w:rsidR="0007721F" w:rsidRPr="007B69FF">
        <w:rPr>
          <w:rFonts w:hint="eastAsia"/>
          <w:color w:val="080908"/>
          <w:sz w:val="36"/>
          <w:szCs w:val="36"/>
          <w:rtl/>
        </w:rPr>
        <w:t>רק</w:t>
      </w:r>
      <w:r w:rsidR="0007721F" w:rsidRPr="007B69FF">
        <w:rPr>
          <w:color w:val="080908"/>
          <w:sz w:val="36"/>
          <w:szCs w:val="36"/>
          <w:rtl/>
        </w:rPr>
        <w:t xml:space="preserve"> </w:t>
      </w:r>
      <w:r w:rsidR="00681AD8" w:rsidRPr="007B69FF">
        <w:rPr>
          <w:rFonts w:hint="cs"/>
          <w:color w:val="080908"/>
          <w:sz w:val="36"/>
          <w:szCs w:val="36"/>
          <w:rtl/>
        </w:rPr>
        <w:t>ג</w:t>
      </w:r>
      <w:r w:rsidR="0007721F" w:rsidRPr="007B69FF">
        <w:rPr>
          <w:color w:val="080908"/>
          <w:sz w:val="36"/>
          <w:szCs w:val="36"/>
          <w:rtl/>
        </w:rPr>
        <w:t xml:space="preserve">' – </w:t>
      </w:r>
      <w:r w:rsidR="00715DCD" w:rsidRPr="007B69FF">
        <w:rPr>
          <w:rFonts w:hint="eastAsia"/>
          <w:color w:val="080908"/>
          <w:sz w:val="36"/>
          <w:szCs w:val="36"/>
          <w:rtl/>
        </w:rPr>
        <w:t>הסכם</w:t>
      </w:r>
      <w:r w:rsidRPr="007B69FF">
        <w:rPr>
          <w:color w:val="080908"/>
          <w:sz w:val="36"/>
          <w:szCs w:val="36"/>
          <w:rtl/>
        </w:rPr>
        <w:t xml:space="preserve"> התקשרות</w:t>
      </w:r>
      <w:bookmarkEnd w:id="375"/>
      <w:bookmarkEnd w:id="376"/>
      <w:bookmarkEnd w:id="377"/>
      <w:bookmarkEnd w:id="378"/>
      <w:bookmarkEnd w:id="379"/>
    </w:p>
    <w:p w14:paraId="4409480A" w14:textId="77777777" w:rsidR="00DD1BFE" w:rsidRPr="007E53F4" w:rsidRDefault="002329F3" w:rsidP="00471DFB">
      <w:pPr>
        <w:pStyle w:val="1c"/>
        <w:widowControl w:val="0"/>
        <w:numPr>
          <w:ilvl w:val="12"/>
          <w:numId w:val="0"/>
        </w:numPr>
        <w:tabs>
          <w:tab w:val="right" w:pos="8487"/>
        </w:tabs>
        <w:spacing w:before="300" w:line="300" w:lineRule="atLeast"/>
        <w:ind w:left="-17" w:firstLine="17"/>
        <w:jc w:val="center"/>
        <w:outlineLvl w:val="1"/>
        <w:rPr>
          <w:b/>
          <w:bCs/>
          <w:color w:val="080908"/>
          <w:rtl/>
        </w:rPr>
      </w:pPr>
      <w:bookmarkStart w:id="380" w:name="_Toc202095618"/>
      <w:bookmarkStart w:id="381" w:name="_Toc213057206"/>
      <w:bookmarkEnd w:id="4"/>
      <w:r w:rsidRPr="007E53F4">
        <w:rPr>
          <w:rFonts w:hint="eastAsia"/>
          <w:b/>
          <w:bCs/>
          <w:color w:val="080908"/>
          <w:rtl/>
        </w:rPr>
        <w:t>הסכם</w:t>
      </w:r>
      <w:r w:rsidRPr="007E53F4">
        <w:rPr>
          <w:b/>
          <w:bCs/>
          <w:color w:val="080908"/>
          <w:rtl/>
        </w:rPr>
        <w:t xml:space="preserve"> התקשרות</w:t>
      </w:r>
      <w:bookmarkEnd w:id="380"/>
      <w:bookmarkEnd w:id="381"/>
      <w:r w:rsidRPr="007E53F4">
        <w:rPr>
          <w:b/>
          <w:bCs/>
          <w:color w:val="080908"/>
          <w:rtl/>
        </w:rPr>
        <w:t xml:space="preserve"> </w:t>
      </w:r>
    </w:p>
    <w:p w14:paraId="0C08A723" w14:textId="77777777" w:rsidR="008E51FA" w:rsidRDefault="002329F3" w:rsidP="008E51FA">
      <w:pPr>
        <w:pStyle w:val="1c"/>
        <w:widowControl w:val="0"/>
        <w:numPr>
          <w:ilvl w:val="12"/>
          <w:numId w:val="0"/>
        </w:numPr>
        <w:tabs>
          <w:tab w:val="right" w:pos="8487"/>
        </w:tabs>
        <w:spacing w:before="300" w:line="300" w:lineRule="atLeast"/>
        <w:jc w:val="center"/>
        <w:rPr>
          <w:color w:val="080908"/>
          <w:rtl/>
        </w:rPr>
      </w:pPr>
      <w:bookmarkStart w:id="382" w:name="_Toc202095619"/>
      <w:bookmarkStart w:id="383" w:name="_Toc213057207"/>
      <w:r w:rsidRPr="007E53F4">
        <w:rPr>
          <w:b/>
          <w:bCs/>
          <w:color w:val="080908"/>
          <w:rtl/>
        </w:rPr>
        <w:t>ב י ן</w:t>
      </w:r>
      <w:bookmarkStart w:id="384" w:name="OfficeValue_3"/>
      <w:bookmarkStart w:id="385" w:name="_Toc202095620"/>
      <w:bookmarkEnd w:id="382"/>
      <w:r w:rsidR="00F0723B">
        <w:rPr>
          <w:rFonts w:hint="cs"/>
          <w:b/>
          <w:bCs/>
          <w:color w:val="080908"/>
          <w:rtl/>
        </w:rPr>
        <w:t xml:space="preserve">  </w:t>
      </w:r>
      <w:r w:rsidRPr="007E53F4">
        <w:rPr>
          <w:rFonts w:hint="cs"/>
          <w:color w:val="080908"/>
          <w:rtl/>
        </w:rPr>
        <w:t>משרד הכלכלה והתעשייה</w:t>
      </w:r>
      <w:bookmarkEnd w:id="383"/>
      <w:bookmarkEnd w:id="384"/>
    </w:p>
    <w:p w14:paraId="430090E7" w14:textId="77777777" w:rsidR="0009150A" w:rsidRPr="00F0723B" w:rsidRDefault="002329F3" w:rsidP="008E51FA">
      <w:pPr>
        <w:pStyle w:val="1c"/>
        <w:widowControl w:val="0"/>
        <w:numPr>
          <w:ilvl w:val="12"/>
          <w:numId w:val="0"/>
        </w:numPr>
        <w:tabs>
          <w:tab w:val="right" w:pos="8487"/>
        </w:tabs>
        <w:spacing w:line="300" w:lineRule="atLeast"/>
        <w:rPr>
          <w:b/>
          <w:bCs/>
          <w:color w:val="080908"/>
          <w:rtl/>
        </w:rPr>
      </w:pPr>
      <w:bookmarkStart w:id="386" w:name="_Toc213057208"/>
      <w:r w:rsidRPr="007E53F4">
        <w:rPr>
          <w:color w:val="080908"/>
          <w:rtl/>
        </w:rPr>
        <w:t>(להלן</w:t>
      </w:r>
      <w:r w:rsidRPr="007E53F4">
        <w:rPr>
          <w:rFonts w:hint="cs"/>
          <w:color w:val="080908"/>
          <w:rtl/>
        </w:rPr>
        <w:t>:</w:t>
      </w:r>
      <w:r w:rsidRPr="007E53F4">
        <w:rPr>
          <w:color w:val="080908"/>
          <w:rtl/>
        </w:rPr>
        <w:t xml:space="preserve"> "</w:t>
      </w:r>
      <w:r w:rsidR="00361FDC" w:rsidRPr="007E53F4">
        <w:rPr>
          <w:b/>
          <w:bCs/>
          <w:color w:val="080908"/>
          <w:rtl/>
        </w:rPr>
        <w:t>המזמין</w:t>
      </w:r>
      <w:r w:rsidRPr="007E53F4">
        <w:rPr>
          <w:color w:val="080908"/>
          <w:rtl/>
        </w:rPr>
        <w:t>")</w:t>
      </w:r>
      <w:bookmarkEnd w:id="385"/>
      <w:bookmarkEnd w:id="386"/>
    </w:p>
    <w:p w14:paraId="07C3C7B0" w14:textId="77777777" w:rsidR="0009150A" w:rsidRPr="007E53F4" w:rsidRDefault="002329F3" w:rsidP="001A1F1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00" w:lineRule="atLeast"/>
        <w:jc w:val="both"/>
        <w:rPr>
          <w:color w:val="080908"/>
          <w:rtl/>
        </w:rPr>
      </w:pPr>
      <w:r w:rsidRPr="007E53F4">
        <w:rPr>
          <w:b/>
          <w:bCs/>
          <w:color w:val="080908"/>
          <w:rtl/>
        </w:rPr>
        <w:tab/>
      </w:r>
      <w:r w:rsidRPr="007E53F4">
        <w:rPr>
          <w:b/>
          <w:bCs/>
          <w:color w:val="080908"/>
          <w:rtl/>
        </w:rPr>
        <w:tab/>
      </w:r>
      <w:r w:rsidRPr="007E53F4">
        <w:rPr>
          <w:b/>
          <w:bCs/>
          <w:color w:val="080908"/>
          <w:rtl/>
        </w:rPr>
        <w:tab/>
      </w:r>
      <w:r w:rsidRPr="007E53F4">
        <w:rPr>
          <w:b/>
          <w:bCs/>
          <w:color w:val="080908"/>
          <w:rtl/>
        </w:rPr>
        <w:tab/>
      </w:r>
      <w:r w:rsidRPr="007E53F4">
        <w:rPr>
          <w:b/>
          <w:bCs/>
          <w:color w:val="080908"/>
          <w:rtl/>
        </w:rPr>
        <w:tab/>
      </w:r>
      <w:r w:rsidRPr="007E53F4">
        <w:rPr>
          <w:b/>
          <w:bCs/>
          <w:color w:val="080908"/>
          <w:rtl/>
        </w:rPr>
        <w:tab/>
      </w:r>
      <w:r w:rsidRPr="007E53F4">
        <w:rPr>
          <w:b/>
          <w:bCs/>
          <w:color w:val="080908"/>
          <w:rtl/>
        </w:rPr>
        <w:tab/>
      </w:r>
      <w:r w:rsidRPr="007E53F4">
        <w:rPr>
          <w:b/>
          <w:bCs/>
          <w:color w:val="080908"/>
          <w:rtl/>
        </w:rPr>
        <w:tab/>
      </w:r>
      <w:r w:rsidRPr="007E53F4">
        <w:rPr>
          <w:b/>
          <w:bCs/>
          <w:color w:val="080908"/>
          <w:rtl/>
        </w:rPr>
        <w:tab/>
      </w:r>
      <w:r w:rsidRPr="007E53F4">
        <w:rPr>
          <w:b/>
          <w:bCs/>
          <w:color w:val="080908"/>
          <w:u w:val="single"/>
          <w:rtl/>
        </w:rPr>
        <w:t>מצד אחד</w:t>
      </w:r>
    </w:p>
    <w:p w14:paraId="7CD04F46" w14:textId="77777777" w:rsidR="0009150A" w:rsidRPr="007E53F4" w:rsidRDefault="002329F3" w:rsidP="001A1F14">
      <w:pPr>
        <w:pStyle w:val="af7"/>
        <w:widowControl w:val="0"/>
        <w:spacing w:before="0" w:beforeAutospacing="0" w:after="0" w:line="300" w:lineRule="atLeast"/>
        <w:jc w:val="center"/>
        <w:rPr>
          <w:rFonts w:cs="David"/>
          <w:b/>
          <w:bCs/>
          <w:color w:val="080908"/>
          <w:rtl/>
        </w:rPr>
      </w:pPr>
      <w:r w:rsidRPr="007E53F4">
        <w:rPr>
          <w:rFonts w:cs="David"/>
          <w:b/>
          <w:bCs/>
          <w:color w:val="080908"/>
          <w:rtl/>
        </w:rPr>
        <w:t>ל ב י ן</w:t>
      </w:r>
    </w:p>
    <w:p w14:paraId="5E7E344D" w14:textId="77777777" w:rsidR="0009150A" w:rsidRPr="007E53F4" w:rsidRDefault="002329F3" w:rsidP="001A1F14">
      <w:pPr>
        <w:pStyle w:val="af7"/>
        <w:widowControl w:val="0"/>
        <w:spacing w:before="0" w:beforeAutospacing="0" w:after="0" w:line="300" w:lineRule="atLeast"/>
        <w:jc w:val="center"/>
        <w:rPr>
          <w:rFonts w:cs="David"/>
          <w:color w:val="080908"/>
          <w:rtl/>
        </w:rPr>
      </w:pPr>
      <w:r w:rsidRPr="007E53F4">
        <w:rPr>
          <w:rFonts w:cs="David" w:hint="cs"/>
          <w:color w:val="080908"/>
          <w:rtl/>
        </w:rPr>
        <w:t xml:space="preserve"> </w:t>
      </w:r>
      <w:r w:rsidRPr="007E53F4">
        <w:rPr>
          <w:rFonts w:cs="David"/>
          <w:color w:val="080908"/>
          <w:rtl/>
        </w:rPr>
        <w:t>________________________</w:t>
      </w:r>
    </w:p>
    <w:p w14:paraId="2AA96230" w14:textId="77777777" w:rsidR="0009150A" w:rsidRPr="007E53F4" w:rsidRDefault="002329F3" w:rsidP="001A1F14">
      <w:pPr>
        <w:pStyle w:val="af7"/>
        <w:widowControl w:val="0"/>
        <w:spacing w:before="0" w:beforeAutospacing="0" w:after="0" w:line="300" w:lineRule="atLeast"/>
        <w:jc w:val="center"/>
        <w:rPr>
          <w:rFonts w:cs="David"/>
          <w:color w:val="080908"/>
          <w:rtl/>
        </w:rPr>
      </w:pPr>
      <w:r w:rsidRPr="007E53F4">
        <w:rPr>
          <w:rFonts w:cs="David"/>
          <w:color w:val="080908"/>
          <w:rtl/>
        </w:rPr>
        <w:t>מכתובת ________________________________</w:t>
      </w:r>
    </w:p>
    <w:p w14:paraId="3F289AB6" w14:textId="77777777" w:rsidR="0009150A" w:rsidRPr="007E53F4" w:rsidRDefault="002329F3" w:rsidP="001A1F14">
      <w:pPr>
        <w:pStyle w:val="af7"/>
        <w:widowControl w:val="0"/>
        <w:spacing w:before="0" w:beforeAutospacing="0" w:after="0" w:line="300" w:lineRule="atLeast"/>
        <w:jc w:val="center"/>
        <w:rPr>
          <w:rFonts w:cs="David"/>
          <w:color w:val="080908"/>
          <w:rtl/>
        </w:rPr>
      </w:pPr>
      <w:r w:rsidRPr="007E53F4">
        <w:rPr>
          <w:rFonts w:cs="David"/>
          <w:color w:val="080908"/>
          <w:rtl/>
        </w:rPr>
        <w:t xml:space="preserve"> (להלן</w:t>
      </w:r>
      <w:r w:rsidRPr="007E53F4">
        <w:rPr>
          <w:rFonts w:cs="David" w:hint="cs"/>
          <w:color w:val="080908"/>
          <w:rtl/>
        </w:rPr>
        <w:t>:</w:t>
      </w:r>
      <w:r w:rsidRPr="007E53F4">
        <w:rPr>
          <w:rFonts w:cs="David"/>
          <w:color w:val="080908"/>
          <w:rtl/>
        </w:rPr>
        <w:t xml:space="preserve"> "</w:t>
      </w:r>
      <w:r w:rsidRPr="007E53F4">
        <w:rPr>
          <w:rFonts w:cs="David"/>
          <w:b/>
          <w:bCs/>
          <w:color w:val="080908"/>
          <w:rtl/>
        </w:rPr>
        <w:t>הספק</w:t>
      </w:r>
      <w:r w:rsidRPr="007E53F4">
        <w:rPr>
          <w:rFonts w:cs="David"/>
          <w:color w:val="080908"/>
          <w:rtl/>
        </w:rPr>
        <w:t>")</w:t>
      </w:r>
    </w:p>
    <w:p w14:paraId="13C418B4" w14:textId="77777777" w:rsidR="0009150A" w:rsidRPr="007E53F4" w:rsidRDefault="002329F3" w:rsidP="001A1F1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00" w:lineRule="atLeast"/>
        <w:jc w:val="both"/>
        <w:rPr>
          <w:b/>
          <w:bCs/>
          <w:color w:val="080908"/>
          <w:u w:val="single"/>
          <w:rtl/>
        </w:rPr>
      </w:pPr>
      <w:r w:rsidRPr="007E53F4">
        <w:rPr>
          <w:b/>
          <w:bCs/>
          <w:color w:val="080908"/>
          <w:rtl/>
        </w:rPr>
        <w:tab/>
      </w:r>
      <w:r w:rsidRPr="007E53F4">
        <w:rPr>
          <w:b/>
          <w:bCs/>
          <w:color w:val="080908"/>
          <w:rtl/>
        </w:rPr>
        <w:tab/>
      </w:r>
      <w:r w:rsidRPr="007E53F4">
        <w:rPr>
          <w:b/>
          <w:bCs/>
          <w:color w:val="080908"/>
          <w:rtl/>
        </w:rPr>
        <w:tab/>
      </w:r>
      <w:r w:rsidRPr="007E53F4">
        <w:rPr>
          <w:b/>
          <w:bCs/>
          <w:color w:val="080908"/>
          <w:rtl/>
        </w:rPr>
        <w:tab/>
      </w:r>
      <w:r w:rsidRPr="007E53F4">
        <w:rPr>
          <w:b/>
          <w:bCs/>
          <w:color w:val="080908"/>
          <w:rtl/>
        </w:rPr>
        <w:tab/>
      </w:r>
      <w:r w:rsidRPr="007E53F4">
        <w:rPr>
          <w:b/>
          <w:bCs/>
          <w:color w:val="080908"/>
          <w:rtl/>
        </w:rPr>
        <w:tab/>
      </w:r>
      <w:r w:rsidRPr="007E53F4">
        <w:rPr>
          <w:b/>
          <w:bCs/>
          <w:color w:val="080908"/>
          <w:rtl/>
        </w:rPr>
        <w:tab/>
      </w:r>
      <w:r w:rsidRPr="007E53F4">
        <w:rPr>
          <w:b/>
          <w:bCs/>
          <w:color w:val="080908"/>
          <w:rtl/>
        </w:rPr>
        <w:tab/>
      </w:r>
      <w:r w:rsidRPr="007E53F4">
        <w:rPr>
          <w:b/>
          <w:bCs/>
          <w:color w:val="080908"/>
          <w:rtl/>
        </w:rPr>
        <w:tab/>
      </w:r>
      <w:r w:rsidRPr="007E53F4">
        <w:rPr>
          <w:b/>
          <w:bCs/>
          <w:color w:val="080908"/>
          <w:u w:val="single"/>
          <w:rtl/>
        </w:rPr>
        <w:t>מצד שני</w:t>
      </w:r>
    </w:p>
    <w:p w14:paraId="0F94C166" w14:textId="77777777" w:rsidR="0009150A" w:rsidRPr="007E53F4" w:rsidRDefault="002329F3" w:rsidP="000405AC">
      <w:pPr>
        <w:pStyle w:val="af7"/>
        <w:widowControl w:val="0"/>
        <w:spacing w:before="300" w:beforeAutospacing="0" w:after="0" w:line="300" w:lineRule="atLeast"/>
        <w:ind w:left="656" w:hanging="656"/>
        <w:jc w:val="both"/>
        <w:rPr>
          <w:rFonts w:cs="David"/>
          <w:color w:val="080908"/>
          <w:rtl/>
        </w:rPr>
      </w:pPr>
      <w:bookmarkStart w:id="387" w:name="show_isTender_3"/>
      <w:r w:rsidRPr="007E53F4">
        <w:rPr>
          <w:rFonts w:cs="David"/>
          <w:b/>
          <w:bCs/>
          <w:color w:val="080908"/>
          <w:rtl/>
        </w:rPr>
        <w:t>הואיל</w:t>
      </w:r>
      <w:r w:rsidRPr="007E53F4">
        <w:rPr>
          <w:rFonts w:cs="David"/>
          <w:color w:val="080908"/>
        </w:rPr>
        <w:t xml:space="preserve"> </w:t>
      </w:r>
      <w:r w:rsidRPr="007E53F4">
        <w:rPr>
          <w:rFonts w:cs="David"/>
          <w:color w:val="080908"/>
          <w:rtl/>
        </w:rPr>
        <w:t>ו</w:t>
      </w:r>
      <w:r w:rsidR="00361FDC" w:rsidRPr="007E53F4">
        <w:rPr>
          <w:rFonts w:cs="David"/>
          <w:color w:val="080908"/>
          <w:rtl/>
        </w:rPr>
        <w:t>המזמין</w:t>
      </w:r>
      <w:r w:rsidRPr="007E53F4">
        <w:rPr>
          <w:rFonts w:cs="David"/>
          <w:color w:val="080908"/>
          <w:rtl/>
        </w:rPr>
        <w:t xml:space="preserve"> </w:t>
      </w:r>
      <w:r w:rsidR="00B66033" w:rsidRPr="007E53F4">
        <w:rPr>
          <w:rFonts w:cs="David" w:hint="cs"/>
          <w:color w:val="080908"/>
          <w:rtl/>
        </w:rPr>
        <w:t xml:space="preserve">פרסם את </w:t>
      </w:r>
      <w:r w:rsidRPr="007E53F4">
        <w:rPr>
          <w:rFonts w:cs="David"/>
          <w:color w:val="080908"/>
          <w:rtl/>
        </w:rPr>
        <w:t>מכרז</w:t>
      </w:r>
      <w:r w:rsidR="00B96FA1" w:rsidRPr="007E53F4">
        <w:rPr>
          <w:rFonts w:cs="David"/>
          <w:color w:val="080908"/>
          <w:rtl/>
        </w:rPr>
        <w:t xml:space="preserve"> </w:t>
      </w:r>
      <w:r w:rsidR="00255976">
        <w:rPr>
          <w:rFonts w:cs="David" w:hint="cs"/>
          <w:color w:val="080908"/>
          <w:rtl/>
        </w:rPr>
        <w:t>21/2025</w:t>
      </w:r>
      <w:r w:rsidR="006928F7" w:rsidRPr="007E53F4">
        <w:rPr>
          <w:rFonts w:cs="David" w:hint="cs"/>
          <w:color w:val="080908"/>
          <w:rtl/>
        </w:rPr>
        <w:t xml:space="preserve"> </w:t>
      </w:r>
      <w:bookmarkStart w:id="388" w:name="TenderDesc_7"/>
      <w:r w:rsidR="00BA11F1" w:rsidRPr="007E53F4">
        <w:rPr>
          <w:rFonts w:cs="David" w:hint="cs"/>
          <w:color w:val="080908"/>
          <w:rtl/>
        </w:rPr>
        <w:t>למכירת מלאי</w:t>
      </w:r>
      <w:r w:rsidR="003C5557" w:rsidRPr="007E53F4">
        <w:rPr>
          <w:rFonts w:cs="David" w:hint="cs"/>
          <w:color w:val="080908"/>
          <w:rtl/>
        </w:rPr>
        <w:t xml:space="preserve"> ממשלתי של</w:t>
      </w:r>
      <w:r w:rsidR="00BA11F1" w:rsidRPr="007E53F4">
        <w:rPr>
          <w:rFonts w:cs="David" w:hint="cs"/>
          <w:color w:val="080908"/>
          <w:rtl/>
        </w:rPr>
        <w:t xml:space="preserve"> </w:t>
      </w:r>
      <w:bookmarkEnd w:id="388"/>
      <w:r w:rsidR="00255976">
        <w:rPr>
          <w:rFonts w:cs="David" w:hint="cs"/>
          <w:color w:val="080908"/>
          <w:rtl/>
        </w:rPr>
        <w:t>תמ"ל</w:t>
      </w:r>
      <w:r w:rsidRPr="007E53F4">
        <w:rPr>
          <w:rFonts w:cs="David" w:hint="cs"/>
          <w:color w:val="080908"/>
          <w:rtl/>
        </w:rPr>
        <w:t xml:space="preserve"> </w:t>
      </w:r>
      <w:r w:rsidRPr="007E53F4">
        <w:rPr>
          <w:rFonts w:cs="David"/>
          <w:color w:val="080908"/>
          <w:rtl/>
        </w:rPr>
        <w:t>(להלן</w:t>
      </w:r>
      <w:r w:rsidRPr="007E53F4">
        <w:rPr>
          <w:rFonts w:cs="David" w:hint="cs"/>
          <w:color w:val="080908"/>
          <w:rtl/>
        </w:rPr>
        <w:t>:</w:t>
      </w:r>
      <w:r w:rsidRPr="007E53F4">
        <w:rPr>
          <w:rFonts w:cs="David"/>
          <w:color w:val="080908"/>
          <w:rtl/>
        </w:rPr>
        <w:t xml:space="preserve"> </w:t>
      </w:r>
      <w:r w:rsidRPr="007E53F4">
        <w:rPr>
          <w:rFonts w:cs="David"/>
          <w:b/>
          <w:bCs/>
          <w:color w:val="080908"/>
          <w:rtl/>
        </w:rPr>
        <w:t>"המכרז"</w:t>
      </w:r>
      <w:r w:rsidRPr="007E53F4">
        <w:rPr>
          <w:rFonts w:cs="David"/>
          <w:color w:val="080908"/>
          <w:rtl/>
        </w:rPr>
        <w:t xml:space="preserve">), </w:t>
      </w:r>
      <w:r w:rsidR="00B66033" w:rsidRPr="007E53F4">
        <w:rPr>
          <w:rFonts w:cs="David" w:hint="cs"/>
          <w:color w:val="080908"/>
          <w:rtl/>
        </w:rPr>
        <w:t xml:space="preserve">לקבלת </w:t>
      </w:r>
      <w:bookmarkStart w:id="389" w:name="show_isTovin_9"/>
      <w:r w:rsidR="00B66033" w:rsidRPr="007E53F4">
        <w:rPr>
          <w:rFonts w:cs="David" w:hint="cs"/>
          <w:color w:val="080908"/>
          <w:rtl/>
        </w:rPr>
        <w:t>ה</w:t>
      </w:r>
      <w:r w:rsidR="001658B9" w:rsidRPr="007E53F4">
        <w:rPr>
          <w:rFonts w:cs="David" w:hint="cs"/>
          <w:color w:val="080908"/>
          <w:rtl/>
        </w:rPr>
        <w:t>טובין</w:t>
      </w:r>
      <w:r w:rsidR="008D6817" w:rsidRPr="007E53F4">
        <w:rPr>
          <w:rFonts w:cs="David" w:hint="cs"/>
          <w:color w:val="080908"/>
          <w:rtl/>
        </w:rPr>
        <w:t xml:space="preserve"> </w:t>
      </w:r>
      <w:bookmarkEnd w:id="389"/>
      <w:r w:rsidR="00B66033" w:rsidRPr="007E53F4">
        <w:rPr>
          <w:rFonts w:cs="David" w:hint="cs"/>
          <w:color w:val="080908"/>
          <w:rtl/>
        </w:rPr>
        <w:t xml:space="preserve">המפורטים </w:t>
      </w:r>
      <w:r w:rsidR="00681AD8" w:rsidRPr="007E53F4">
        <w:rPr>
          <w:rFonts w:cs="David" w:hint="cs"/>
          <w:color w:val="080908"/>
          <w:rtl/>
        </w:rPr>
        <w:t>במכרז זה</w:t>
      </w:r>
      <w:r w:rsidR="009B4E94" w:rsidRPr="007E53F4">
        <w:rPr>
          <w:rFonts w:cs="David" w:hint="cs"/>
          <w:color w:val="080908"/>
          <w:rtl/>
        </w:rPr>
        <w:t xml:space="preserve"> (</w:t>
      </w:r>
      <w:r w:rsidR="009B4E94" w:rsidRPr="007E53F4">
        <w:rPr>
          <w:rFonts w:cs="David" w:hint="cs"/>
          <w:b/>
          <w:bCs/>
          <w:color w:val="080908"/>
          <w:rtl/>
        </w:rPr>
        <w:t>"</w:t>
      </w:r>
      <w:bookmarkStart w:id="390" w:name="show_isTovin_11"/>
      <w:r w:rsidR="009B4E94" w:rsidRPr="007E53F4">
        <w:rPr>
          <w:rFonts w:cs="David" w:hint="cs"/>
          <w:b/>
          <w:bCs/>
          <w:color w:val="080908"/>
          <w:rtl/>
        </w:rPr>
        <w:t>ה</w:t>
      </w:r>
      <w:r w:rsidR="001658B9" w:rsidRPr="007E53F4">
        <w:rPr>
          <w:rFonts w:cs="David" w:hint="cs"/>
          <w:b/>
          <w:bCs/>
          <w:color w:val="080908"/>
          <w:rtl/>
        </w:rPr>
        <w:t>טובין</w:t>
      </w:r>
      <w:bookmarkEnd w:id="390"/>
      <w:r w:rsidR="009B4E94" w:rsidRPr="007E53F4">
        <w:rPr>
          <w:rFonts w:cs="David" w:hint="cs"/>
          <w:b/>
          <w:bCs/>
          <w:color w:val="080908"/>
          <w:rtl/>
        </w:rPr>
        <w:t>"</w:t>
      </w:r>
      <w:r w:rsidR="009B4E94" w:rsidRPr="007E53F4">
        <w:rPr>
          <w:rFonts w:cs="David" w:hint="cs"/>
          <w:color w:val="080908"/>
          <w:rtl/>
        </w:rPr>
        <w:t>)</w:t>
      </w:r>
      <w:r w:rsidRPr="007E53F4">
        <w:rPr>
          <w:rFonts w:cs="David"/>
          <w:color w:val="080908"/>
          <w:rtl/>
        </w:rPr>
        <w:t xml:space="preserve">; </w:t>
      </w:r>
    </w:p>
    <w:p w14:paraId="58CC2FA2" w14:textId="77777777" w:rsidR="0009150A" w:rsidRPr="007E53F4" w:rsidRDefault="002329F3" w:rsidP="000405A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00" w:lineRule="atLeast"/>
        <w:ind w:left="675" w:hanging="675"/>
        <w:jc w:val="both"/>
        <w:rPr>
          <w:color w:val="080908"/>
          <w:rtl/>
        </w:rPr>
      </w:pPr>
      <w:r w:rsidRPr="007E53F4">
        <w:rPr>
          <w:b/>
          <w:bCs/>
          <w:color w:val="080908"/>
          <w:rtl/>
        </w:rPr>
        <w:t>והואיל</w:t>
      </w:r>
      <w:r w:rsidRPr="007E53F4">
        <w:rPr>
          <w:color w:val="080908"/>
        </w:rPr>
        <w:tab/>
      </w:r>
      <w:r w:rsidRPr="007E53F4">
        <w:rPr>
          <w:color w:val="080908"/>
          <w:rtl/>
        </w:rPr>
        <w:t xml:space="preserve">והספק הגיש הצעה למכרז, </w:t>
      </w:r>
      <w:r w:rsidR="008F04C2" w:rsidRPr="007E53F4">
        <w:rPr>
          <w:rFonts w:hint="cs"/>
          <w:color w:val="080908"/>
          <w:rtl/>
        </w:rPr>
        <w:t>כדי</w:t>
      </w:r>
      <w:r w:rsidRPr="007E53F4">
        <w:rPr>
          <w:color w:val="080908"/>
          <w:rtl/>
        </w:rPr>
        <w:t xml:space="preserve"> לספק את</w:t>
      </w:r>
      <w:r w:rsidR="00B66033" w:rsidRPr="007E53F4">
        <w:rPr>
          <w:rFonts w:hint="cs"/>
          <w:color w:val="080908"/>
          <w:rtl/>
        </w:rPr>
        <w:t xml:space="preserve"> </w:t>
      </w:r>
      <w:bookmarkStart w:id="391" w:name="show_isTovin_0"/>
      <w:r w:rsidR="00B66033" w:rsidRPr="007E53F4">
        <w:rPr>
          <w:rFonts w:hint="cs"/>
          <w:color w:val="080908"/>
          <w:rtl/>
        </w:rPr>
        <w:t>ה</w:t>
      </w:r>
      <w:r w:rsidR="001658B9" w:rsidRPr="007E53F4">
        <w:rPr>
          <w:rFonts w:hint="cs"/>
          <w:color w:val="080908"/>
          <w:rtl/>
        </w:rPr>
        <w:t>טובין</w:t>
      </w:r>
      <w:r w:rsidR="006F71FA" w:rsidRPr="007E53F4">
        <w:rPr>
          <w:rFonts w:hint="cs"/>
          <w:color w:val="080908"/>
          <w:rtl/>
        </w:rPr>
        <w:t xml:space="preserve"> </w:t>
      </w:r>
      <w:bookmarkEnd w:id="391"/>
      <w:r w:rsidRPr="007E53F4">
        <w:rPr>
          <w:color w:val="080908"/>
          <w:rtl/>
        </w:rPr>
        <w:t>המבוקש</w:t>
      </w:r>
      <w:r w:rsidR="00B66033" w:rsidRPr="007E53F4">
        <w:rPr>
          <w:rFonts w:hint="cs"/>
          <w:color w:val="080908"/>
          <w:rtl/>
        </w:rPr>
        <w:t>ים</w:t>
      </w:r>
      <w:r w:rsidR="0007721F" w:rsidRPr="007E53F4">
        <w:rPr>
          <w:rFonts w:hint="cs"/>
          <w:color w:val="080908"/>
          <w:rtl/>
        </w:rPr>
        <w:t xml:space="preserve"> </w:t>
      </w:r>
      <w:r w:rsidRPr="007E53F4">
        <w:rPr>
          <w:color w:val="080908"/>
          <w:rtl/>
        </w:rPr>
        <w:t>בהתאם לאמור במכרז, בהצעת</w:t>
      </w:r>
      <w:r w:rsidR="009B4E94" w:rsidRPr="007E53F4">
        <w:rPr>
          <w:rFonts w:hint="cs"/>
          <w:color w:val="080908"/>
          <w:rtl/>
        </w:rPr>
        <w:t>ו</w:t>
      </w:r>
      <w:r w:rsidRPr="007E53F4">
        <w:rPr>
          <w:color w:val="080908"/>
          <w:rtl/>
        </w:rPr>
        <w:t xml:space="preserve"> ובהסכם זה</w:t>
      </w:r>
      <w:r w:rsidR="00715DCD" w:rsidRPr="007E53F4">
        <w:rPr>
          <w:rFonts w:hint="cs"/>
          <w:color w:val="080908"/>
          <w:rtl/>
        </w:rPr>
        <w:t xml:space="preserve"> (להלן: "</w:t>
      </w:r>
      <w:r w:rsidR="00715DCD" w:rsidRPr="007E53F4">
        <w:rPr>
          <w:rFonts w:hint="cs"/>
          <w:b/>
          <w:bCs/>
          <w:color w:val="080908"/>
          <w:rtl/>
        </w:rPr>
        <w:t>ההסכם</w:t>
      </w:r>
      <w:r w:rsidR="00715DCD" w:rsidRPr="007E53F4">
        <w:rPr>
          <w:rFonts w:hint="cs"/>
          <w:color w:val="080908"/>
          <w:rtl/>
        </w:rPr>
        <w:t>")</w:t>
      </w:r>
      <w:r w:rsidRPr="007E53F4">
        <w:rPr>
          <w:color w:val="080908"/>
          <w:rtl/>
        </w:rPr>
        <w:t xml:space="preserve">; </w:t>
      </w:r>
    </w:p>
    <w:p w14:paraId="2C4C41EE" w14:textId="77777777" w:rsidR="0009150A" w:rsidRPr="007E53F4" w:rsidRDefault="002329F3" w:rsidP="000405A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00" w:lineRule="atLeast"/>
        <w:ind w:left="677" w:hanging="677"/>
        <w:jc w:val="both"/>
        <w:rPr>
          <w:color w:val="080908"/>
          <w:rtl/>
        </w:rPr>
      </w:pPr>
      <w:r w:rsidRPr="007E53F4">
        <w:rPr>
          <w:b/>
          <w:bCs/>
          <w:color w:val="080908"/>
          <w:rtl/>
        </w:rPr>
        <w:t>והואיל</w:t>
      </w:r>
      <w:r w:rsidRPr="007E53F4">
        <w:rPr>
          <w:color w:val="080908"/>
          <w:rtl/>
        </w:rPr>
        <w:tab/>
        <w:t xml:space="preserve">ובכפוף לחתימתו על </w:t>
      </w:r>
      <w:r w:rsidR="00715DCD" w:rsidRPr="007E53F4">
        <w:rPr>
          <w:rFonts w:hint="cs"/>
          <w:color w:val="080908"/>
          <w:rtl/>
        </w:rPr>
        <w:t>ה</w:t>
      </w:r>
      <w:r w:rsidRPr="007E53F4">
        <w:rPr>
          <w:color w:val="080908"/>
          <w:rtl/>
        </w:rPr>
        <w:t>הסכם וקיום הדרישות המפורטות במכרז,</w:t>
      </w:r>
      <w:r w:rsidR="008F04C2" w:rsidRPr="007E53F4">
        <w:rPr>
          <w:rFonts w:hint="cs"/>
          <w:color w:val="080908"/>
          <w:rtl/>
        </w:rPr>
        <w:t xml:space="preserve"> ועדת המכרזים של</w:t>
      </w:r>
      <w:r w:rsidRPr="007E53F4">
        <w:rPr>
          <w:color w:val="080908"/>
          <w:rtl/>
        </w:rPr>
        <w:t xml:space="preserve"> </w:t>
      </w:r>
      <w:r w:rsidR="00361FDC" w:rsidRPr="007E53F4">
        <w:rPr>
          <w:color w:val="080908"/>
          <w:rtl/>
        </w:rPr>
        <w:t>המזמין</w:t>
      </w:r>
      <w:r w:rsidRPr="007E53F4">
        <w:rPr>
          <w:color w:val="080908"/>
          <w:rtl/>
        </w:rPr>
        <w:t xml:space="preserve"> בחר</w:t>
      </w:r>
      <w:r w:rsidR="008F04C2" w:rsidRPr="007E53F4">
        <w:rPr>
          <w:rFonts w:hint="cs"/>
          <w:color w:val="080908"/>
          <w:rtl/>
        </w:rPr>
        <w:t>ה</w:t>
      </w:r>
      <w:r w:rsidRPr="007E53F4">
        <w:rPr>
          <w:color w:val="080908"/>
          <w:rtl/>
        </w:rPr>
        <w:t xml:space="preserve"> בספק</w:t>
      </w:r>
      <w:r w:rsidR="0007721F" w:rsidRPr="007E53F4">
        <w:rPr>
          <w:rFonts w:hint="cs"/>
          <w:color w:val="080908"/>
          <w:rtl/>
        </w:rPr>
        <w:t xml:space="preserve"> </w:t>
      </w:r>
      <w:r w:rsidR="00FD08D7" w:rsidRPr="007E53F4">
        <w:rPr>
          <w:rFonts w:hint="cs"/>
          <w:color w:val="080908"/>
          <w:rtl/>
        </w:rPr>
        <w:t>כזוכה במכרז</w:t>
      </w:r>
      <w:r w:rsidRPr="007E53F4">
        <w:rPr>
          <w:color w:val="080908"/>
          <w:rtl/>
        </w:rPr>
        <w:t>;</w:t>
      </w:r>
    </w:p>
    <w:bookmarkEnd w:id="387"/>
    <w:p w14:paraId="048A0668" w14:textId="77777777" w:rsidR="0009150A" w:rsidRPr="007E53F4" w:rsidRDefault="002329F3" w:rsidP="007E53F4">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tLeast"/>
        <w:jc w:val="center"/>
        <w:rPr>
          <w:color w:val="080908"/>
          <w:rtl/>
        </w:rPr>
      </w:pPr>
      <w:r w:rsidRPr="007E53F4">
        <w:rPr>
          <w:b/>
          <w:bCs/>
          <w:color w:val="080908"/>
          <w:rtl/>
        </w:rPr>
        <w:t>לפיכך הוצהר, הותנה והוסכם בין הצדדים כדלקמן</w:t>
      </w:r>
      <w:r w:rsidRPr="007E53F4">
        <w:rPr>
          <w:color w:val="080908"/>
          <w:rtl/>
        </w:rPr>
        <w:t>:</w:t>
      </w:r>
    </w:p>
    <w:p w14:paraId="3E246713" w14:textId="77777777" w:rsidR="0009150A" w:rsidRPr="007E53F4" w:rsidRDefault="002329F3" w:rsidP="002E5B82">
      <w:pPr>
        <w:pStyle w:val="1-0"/>
        <w:numPr>
          <w:ilvl w:val="0"/>
          <w:numId w:val="67"/>
        </w:numPr>
        <w:spacing w:before="0" w:after="0" w:line="340" w:lineRule="atLeast"/>
        <w:ind w:left="357" w:hanging="357"/>
        <w:outlineLvl w:val="2"/>
        <w:rPr>
          <w:color w:val="080908"/>
          <w:sz w:val="32"/>
          <w:szCs w:val="32"/>
          <w:rtl/>
        </w:rPr>
      </w:pPr>
      <w:bookmarkStart w:id="392" w:name="_Toc256000019"/>
      <w:bookmarkStart w:id="393" w:name="_Toc44931959"/>
      <w:bookmarkStart w:id="394" w:name="_Toc44932046"/>
      <w:bookmarkStart w:id="395" w:name="_Toc173823734"/>
      <w:bookmarkStart w:id="396" w:name="_Toc173825543"/>
      <w:r w:rsidRPr="007E53F4">
        <w:rPr>
          <w:color w:val="080908"/>
          <w:sz w:val="32"/>
          <w:szCs w:val="32"/>
          <w:rtl/>
        </w:rPr>
        <w:t>כללי</w:t>
      </w:r>
      <w:bookmarkEnd w:id="392"/>
      <w:bookmarkEnd w:id="393"/>
      <w:bookmarkEnd w:id="394"/>
      <w:bookmarkEnd w:id="395"/>
      <w:bookmarkEnd w:id="396"/>
    </w:p>
    <w:p w14:paraId="15930C96" w14:textId="77777777" w:rsidR="00715DCD" w:rsidRPr="007E53F4" w:rsidRDefault="002329F3" w:rsidP="006B4484">
      <w:pPr>
        <w:pStyle w:val="2-0"/>
        <w:numPr>
          <w:ilvl w:val="0"/>
          <w:numId w:val="133"/>
        </w:numPr>
        <w:spacing w:before="0" w:after="0" w:line="300" w:lineRule="atLeast"/>
        <w:ind w:left="767" w:hanging="425"/>
        <w:rPr>
          <w:color w:val="080908"/>
          <w:rtl/>
        </w:rPr>
      </w:pPr>
      <w:r w:rsidRPr="007E53F4">
        <w:rPr>
          <w:rFonts w:hint="cs"/>
          <w:color w:val="080908"/>
          <w:rtl/>
        </w:rPr>
        <w:t>להסכם זה מצורפים הנספחים המ</w:t>
      </w:r>
      <w:r w:rsidR="007243A8" w:rsidRPr="007E53F4">
        <w:rPr>
          <w:rFonts w:hint="cs"/>
          <w:color w:val="080908"/>
          <w:rtl/>
        </w:rPr>
        <w:t>פורטי</w:t>
      </w:r>
      <w:r w:rsidRPr="007E53F4">
        <w:rPr>
          <w:rFonts w:hint="cs"/>
          <w:color w:val="080908"/>
          <w:rtl/>
        </w:rPr>
        <w:t xml:space="preserve">ם להלן: </w:t>
      </w:r>
    </w:p>
    <w:p w14:paraId="45569150" w14:textId="77777777" w:rsidR="00715DCD" w:rsidRPr="00EF2BB4" w:rsidRDefault="002329F3" w:rsidP="006B4484">
      <w:pPr>
        <w:pStyle w:val="af4"/>
        <w:numPr>
          <w:ilvl w:val="1"/>
          <w:numId w:val="134"/>
        </w:numPr>
        <w:spacing w:before="60" w:line="276" w:lineRule="auto"/>
        <w:ind w:left="1644" w:hanging="737"/>
        <w:jc w:val="both"/>
        <w:rPr>
          <w:rtl/>
        </w:rPr>
      </w:pPr>
      <w:r w:rsidRPr="00DC27C5">
        <w:rPr>
          <w:rFonts w:hint="cs"/>
          <w:b/>
          <w:bCs/>
          <w:rtl/>
        </w:rPr>
        <w:t xml:space="preserve">נספח א' </w:t>
      </w:r>
      <w:r w:rsidRPr="00EF2BB4">
        <w:rPr>
          <w:rtl/>
        </w:rPr>
        <w:t>–</w:t>
      </w:r>
      <w:r w:rsidRPr="00EF2BB4">
        <w:rPr>
          <w:rFonts w:hint="cs"/>
          <w:rtl/>
        </w:rPr>
        <w:t xml:space="preserve"> </w:t>
      </w:r>
      <w:r w:rsidR="00806190" w:rsidRPr="00EF2BB4">
        <w:rPr>
          <w:rFonts w:hint="cs"/>
          <w:rtl/>
        </w:rPr>
        <w:t>פירוט השירותים</w:t>
      </w:r>
      <w:r w:rsidRPr="00EF2BB4">
        <w:rPr>
          <w:rFonts w:hint="cs"/>
          <w:rtl/>
        </w:rPr>
        <w:t>;</w:t>
      </w:r>
    </w:p>
    <w:p w14:paraId="25117418" w14:textId="77777777" w:rsidR="00715DCD" w:rsidRPr="00EF2BB4" w:rsidRDefault="002329F3" w:rsidP="006B4484">
      <w:pPr>
        <w:pStyle w:val="af4"/>
        <w:numPr>
          <w:ilvl w:val="1"/>
          <w:numId w:val="134"/>
        </w:numPr>
        <w:spacing w:line="276" w:lineRule="auto"/>
        <w:ind w:left="1644" w:hanging="737"/>
        <w:jc w:val="both"/>
        <w:rPr>
          <w:rtl/>
        </w:rPr>
      </w:pPr>
      <w:bookmarkStart w:id="397" w:name="show_isTender_13"/>
      <w:r w:rsidRPr="00DC27C5">
        <w:rPr>
          <w:rFonts w:hint="cs"/>
          <w:b/>
          <w:bCs/>
          <w:rtl/>
        </w:rPr>
        <w:t>נספח ב'</w:t>
      </w:r>
      <w:r w:rsidRPr="00EF2BB4">
        <w:rPr>
          <w:rFonts w:hint="cs"/>
          <w:rtl/>
        </w:rPr>
        <w:t xml:space="preserve"> </w:t>
      </w:r>
      <w:r w:rsidRPr="00EF2BB4">
        <w:rPr>
          <w:rtl/>
        </w:rPr>
        <w:t>–</w:t>
      </w:r>
      <w:r w:rsidRPr="00EF2BB4">
        <w:rPr>
          <w:rFonts w:hint="cs"/>
          <w:rtl/>
        </w:rPr>
        <w:t xml:space="preserve"> </w:t>
      </w:r>
      <w:r w:rsidR="007D3D4E" w:rsidRPr="00EF2BB4">
        <w:rPr>
          <w:rFonts w:hint="cs"/>
          <w:rtl/>
        </w:rPr>
        <w:t>חוברת ההצעה של הספק במכרז</w:t>
      </w:r>
      <w:r w:rsidRPr="00EF2BB4">
        <w:rPr>
          <w:rFonts w:hint="cs"/>
          <w:rtl/>
        </w:rPr>
        <w:t>;</w:t>
      </w:r>
      <w:bookmarkEnd w:id="397"/>
    </w:p>
    <w:p w14:paraId="299F81E1" w14:textId="77777777" w:rsidR="00715DCD" w:rsidRPr="00EF2BB4" w:rsidRDefault="002329F3" w:rsidP="006B4484">
      <w:pPr>
        <w:pStyle w:val="af4"/>
        <w:numPr>
          <w:ilvl w:val="1"/>
          <w:numId w:val="134"/>
        </w:numPr>
        <w:spacing w:line="276" w:lineRule="auto"/>
        <w:ind w:left="1644" w:hanging="737"/>
        <w:jc w:val="both"/>
        <w:rPr>
          <w:rtl/>
        </w:rPr>
      </w:pPr>
      <w:r w:rsidRPr="00DC27C5">
        <w:rPr>
          <w:rFonts w:hint="cs"/>
          <w:b/>
          <w:bCs/>
          <w:rtl/>
        </w:rPr>
        <w:t xml:space="preserve">נספח </w:t>
      </w:r>
      <w:bookmarkStart w:id="398" w:name="nispach16"/>
      <w:r w:rsidRPr="00DC27C5">
        <w:rPr>
          <w:rFonts w:hint="cs"/>
          <w:b/>
          <w:bCs/>
          <w:rtl/>
        </w:rPr>
        <w:t>ג</w:t>
      </w:r>
      <w:bookmarkEnd w:id="398"/>
      <w:r w:rsidRPr="00DC27C5">
        <w:rPr>
          <w:rFonts w:hint="cs"/>
          <w:b/>
          <w:bCs/>
          <w:rtl/>
        </w:rPr>
        <w:t>'</w:t>
      </w:r>
      <w:r w:rsidRPr="00EF2BB4">
        <w:rPr>
          <w:rFonts w:hint="cs"/>
          <w:rtl/>
        </w:rPr>
        <w:t xml:space="preserve"> </w:t>
      </w:r>
      <w:r w:rsidRPr="00EF2BB4">
        <w:rPr>
          <w:rtl/>
        </w:rPr>
        <w:t>–</w:t>
      </w:r>
      <w:r w:rsidRPr="00EF2BB4">
        <w:rPr>
          <w:rFonts w:hint="cs"/>
          <w:rtl/>
        </w:rPr>
        <w:t xml:space="preserve"> נספח סודיות והיעדר ניגוד עניינים; </w:t>
      </w:r>
    </w:p>
    <w:p w14:paraId="67466150" w14:textId="77777777" w:rsidR="008F04C2" w:rsidRPr="007E53F4" w:rsidRDefault="002329F3" w:rsidP="006B4484">
      <w:pPr>
        <w:pStyle w:val="2-0"/>
        <w:numPr>
          <w:ilvl w:val="0"/>
          <w:numId w:val="133"/>
        </w:numPr>
        <w:spacing w:before="0" w:after="0" w:line="300" w:lineRule="atLeast"/>
        <w:ind w:left="767" w:hanging="425"/>
        <w:rPr>
          <w:color w:val="080908"/>
          <w:rtl/>
        </w:rPr>
      </w:pPr>
      <w:bookmarkStart w:id="399" w:name="show_isTender_5"/>
      <w:r w:rsidRPr="007E53F4">
        <w:rPr>
          <w:rFonts w:hint="cs"/>
          <w:color w:val="080908"/>
          <w:rtl/>
        </w:rPr>
        <w:t xml:space="preserve">בנוסף מסמכי המכרז והבהרות למכרז שפורסמו </w:t>
      </w:r>
      <w:hyperlink r:id="rId34" w:tooltip="מסמכי מכרז והבהרות באתר מינהל הרכש הממשלתי" w:history="1">
        <w:r w:rsidR="008F04C2" w:rsidRPr="00DC27C5">
          <w:rPr>
            <w:rFonts w:hint="eastAsia"/>
            <w:color w:val="080908"/>
            <w:rtl/>
          </w:rPr>
          <w:t>באתר</w:t>
        </w:r>
        <w:r w:rsidR="008F04C2" w:rsidRPr="00DC27C5">
          <w:rPr>
            <w:color w:val="080908"/>
            <w:rtl/>
          </w:rPr>
          <w:t xml:space="preserve"> </w:t>
        </w:r>
        <w:r w:rsidR="008F04C2" w:rsidRPr="00DC27C5">
          <w:rPr>
            <w:rFonts w:hint="eastAsia"/>
            <w:color w:val="080908"/>
            <w:rtl/>
          </w:rPr>
          <w:t>מינהל</w:t>
        </w:r>
        <w:r w:rsidR="008F04C2" w:rsidRPr="00DC27C5">
          <w:rPr>
            <w:color w:val="080908"/>
            <w:rtl/>
          </w:rPr>
          <w:t xml:space="preserve"> </w:t>
        </w:r>
        <w:r w:rsidR="008F04C2" w:rsidRPr="00DC27C5">
          <w:rPr>
            <w:rFonts w:hint="eastAsia"/>
            <w:color w:val="080908"/>
            <w:rtl/>
          </w:rPr>
          <w:t>הרכש</w:t>
        </w:r>
        <w:r w:rsidR="008F04C2" w:rsidRPr="00DC27C5">
          <w:rPr>
            <w:color w:val="080908"/>
            <w:rtl/>
          </w:rPr>
          <w:t xml:space="preserve"> </w:t>
        </w:r>
        <w:r w:rsidR="008F04C2" w:rsidRPr="00DC27C5">
          <w:rPr>
            <w:rFonts w:hint="eastAsia"/>
            <w:color w:val="080908"/>
            <w:rtl/>
          </w:rPr>
          <w:t>הממשלתי</w:t>
        </w:r>
      </w:hyperlink>
      <w:r w:rsidRPr="007E53F4">
        <w:rPr>
          <w:color w:val="080908"/>
          <w:rtl/>
        </w:rPr>
        <w:t xml:space="preserve"> (בהתאם לנוסח המעודכן ביותר המופיע שם)</w:t>
      </w:r>
      <w:r w:rsidRPr="007E53F4">
        <w:rPr>
          <w:rFonts w:hint="cs"/>
          <w:color w:val="080908"/>
          <w:rtl/>
        </w:rPr>
        <w:t xml:space="preserve">, ייחשבו גם הם כמצורפים </w:t>
      </w:r>
      <w:r w:rsidR="008E5090" w:rsidRPr="007E53F4">
        <w:rPr>
          <w:rFonts w:hint="cs"/>
          <w:color w:val="080908"/>
          <w:rtl/>
        </w:rPr>
        <w:t>להסכם זה</w:t>
      </w:r>
      <w:r w:rsidRPr="007E53F4">
        <w:rPr>
          <w:color w:val="080908"/>
          <w:rtl/>
        </w:rPr>
        <w:t>.</w:t>
      </w:r>
    </w:p>
    <w:bookmarkEnd w:id="399"/>
    <w:p w14:paraId="12102C55" w14:textId="77777777" w:rsidR="0009150A" w:rsidRPr="007E53F4" w:rsidRDefault="002329F3" w:rsidP="006B4484">
      <w:pPr>
        <w:pStyle w:val="2-0"/>
        <w:numPr>
          <w:ilvl w:val="0"/>
          <w:numId w:val="133"/>
        </w:numPr>
        <w:spacing w:before="0" w:after="0" w:line="300" w:lineRule="atLeast"/>
        <w:ind w:left="767" w:hanging="425"/>
        <w:rPr>
          <w:color w:val="080908"/>
          <w:rtl/>
        </w:rPr>
      </w:pPr>
      <w:r w:rsidRPr="007E53F4">
        <w:rPr>
          <w:color w:val="080908"/>
          <w:rtl/>
        </w:rPr>
        <w:t>המבוא</w:t>
      </w:r>
      <w:r w:rsidR="00E56C45" w:rsidRPr="007E53F4">
        <w:rPr>
          <w:rFonts w:hint="cs"/>
          <w:color w:val="080908"/>
          <w:rtl/>
        </w:rPr>
        <w:t xml:space="preserve"> והנספחים</w:t>
      </w:r>
      <w:r w:rsidRPr="007E53F4">
        <w:rPr>
          <w:color w:val="080908"/>
          <w:rtl/>
        </w:rPr>
        <w:t xml:space="preserve"> להסכם מהוו</w:t>
      </w:r>
      <w:r w:rsidR="00E56C45" w:rsidRPr="007E53F4">
        <w:rPr>
          <w:rFonts w:hint="cs"/>
          <w:color w:val="080908"/>
          <w:rtl/>
        </w:rPr>
        <w:t>ים</w:t>
      </w:r>
      <w:r w:rsidRPr="007E53F4">
        <w:rPr>
          <w:color w:val="080908"/>
          <w:rtl/>
        </w:rPr>
        <w:t xml:space="preserve"> חלק בלתי נפרד ממנו.</w:t>
      </w:r>
    </w:p>
    <w:p w14:paraId="11816C6F" w14:textId="77777777" w:rsidR="000405AC" w:rsidRDefault="002329F3" w:rsidP="006B4484">
      <w:pPr>
        <w:pStyle w:val="2-0"/>
        <w:numPr>
          <w:ilvl w:val="0"/>
          <w:numId w:val="133"/>
        </w:numPr>
        <w:spacing w:before="0" w:after="0" w:line="300" w:lineRule="atLeast"/>
        <w:ind w:left="767" w:hanging="425"/>
        <w:rPr>
          <w:color w:val="080908"/>
        </w:rPr>
      </w:pPr>
      <w:r w:rsidRPr="007E53F4">
        <w:rPr>
          <w:color w:val="080908"/>
          <w:rtl/>
        </w:rPr>
        <w:t>בהסכם תהיה למונחים המשמעות המופיעה במכרז.</w:t>
      </w:r>
      <w:r w:rsidR="001C7208" w:rsidRPr="007E53F4">
        <w:rPr>
          <w:rFonts w:hint="cs"/>
          <w:color w:val="080908"/>
          <w:rtl/>
        </w:rPr>
        <w:t xml:space="preserve"> </w:t>
      </w:r>
      <w:r w:rsidR="0009150A" w:rsidRPr="007E53F4">
        <w:rPr>
          <w:color w:val="080908"/>
          <w:rtl/>
        </w:rPr>
        <w:t xml:space="preserve">פרשנות ההסכם </w:t>
      </w:r>
      <w:r w:rsidRPr="007E53F4">
        <w:rPr>
          <w:rFonts w:hint="cs"/>
          <w:color w:val="080908"/>
          <w:rtl/>
        </w:rPr>
        <w:t xml:space="preserve">על נספחיו </w:t>
      </w:r>
      <w:r w:rsidR="0009150A" w:rsidRPr="007E53F4">
        <w:rPr>
          <w:color w:val="080908"/>
          <w:rtl/>
        </w:rPr>
        <w:t xml:space="preserve">תיעשה באופן המקיים את דרישות המכרז המפורשות והמשתמעות </w:t>
      </w:r>
      <w:r w:rsidRPr="007E53F4">
        <w:rPr>
          <w:rFonts w:hint="cs"/>
          <w:color w:val="080908"/>
          <w:rtl/>
        </w:rPr>
        <w:t>ו</w:t>
      </w:r>
      <w:r w:rsidR="00F007BA" w:rsidRPr="007E53F4">
        <w:rPr>
          <w:rFonts w:hint="cs"/>
          <w:color w:val="080908"/>
          <w:rtl/>
        </w:rPr>
        <w:t xml:space="preserve">את </w:t>
      </w:r>
      <w:r w:rsidRPr="007E53F4">
        <w:rPr>
          <w:rFonts w:hint="cs"/>
          <w:color w:val="080908"/>
          <w:rtl/>
        </w:rPr>
        <w:t xml:space="preserve">תכלית המכרז של אספקת </w:t>
      </w:r>
      <w:bookmarkStart w:id="400" w:name="show_isTovin_23"/>
      <w:r w:rsidRPr="007E53F4">
        <w:rPr>
          <w:rFonts w:hint="cs"/>
          <w:color w:val="080908"/>
          <w:rtl/>
        </w:rPr>
        <w:t>ה</w:t>
      </w:r>
      <w:r w:rsidR="001658B9" w:rsidRPr="007E53F4">
        <w:rPr>
          <w:rFonts w:hint="cs"/>
          <w:color w:val="080908"/>
          <w:rtl/>
        </w:rPr>
        <w:t>טובין</w:t>
      </w:r>
      <w:r w:rsidR="00023D62" w:rsidRPr="007E53F4">
        <w:rPr>
          <w:rFonts w:hint="cs"/>
          <w:color w:val="080908"/>
          <w:rtl/>
        </w:rPr>
        <w:t xml:space="preserve"> </w:t>
      </w:r>
      <w:bookmarkEnd w:id="400"/>
      <w:r w:rsidRPr="007E53F4">
        <w:rPr>
          <w:rFonts w:hint="cs"/>
          <w:color w:val="080908"/>
          <w:rtl/>
        </w:rPr>
        <w:t>ל</w:t>
      </w:r>
      <w:r w:rsidR="00361FDC" w:rsidRPr="007E53F4">
        <w:rPr>
          <w:rFonts w:hint="cs"/>
          <w:color w:val="080908"/>
          <w:rtl/>
        </w:rPr>
        <w:t>מזמין</w:t>
      </w:r>
      <w:r w:rsidRPr="007E53F4">
        <w:rPr>
          <w:rFonts w:hint="cs"/>
          <w:color w:val="080908"/>
          <w:rtl/>
        </w:rPr>
        <w:t xml:space="preserve"> באופן מיטבי</w:t>
      </w:r>
      <w:r w:rsidR="0009150A" w:rsidRPr="007E53F4">
        <w:rPr>
          <w:color w:val="080908"/>
          <w:rtl/>
        </w:rPr>
        <w:t>.</w:t>
      </w:r>
      <w:r w:rsidRPr="007E53F4">
        <w:rPr>
          <w:rFonts w:hint="cs"/>
          <w:color w:val="080908"/>
          <w:rtl/>
        </w:rPr>
        <w:t xml:space="preserve">  </w:t>
      </w:r>
    </w:p>
    <w:p w14:paraId="2E9D3937" w14:textId="77777777" w:rsidR="0009150A" w:rsidRPr="007E53F4" w:rsidRDefault="002329F3" w:rsidP="002E5B82">
      <w:pPr>
        <w:pStyle w:val="1-0"/>
        <w:numPr>
          <w:ilvl w:val="0"/>
          <w:numId w:val="67"/>
        </w:numPr>
        <w:spacing w:before="300" w:after="0" w:line="340" w:lineRule="atLeast"/>
        <w:ind w:left="357" w:hanging="357"/>
        <w:outlineLvl w:val="2"/>
        <w:rPr>
          <w:color w:val="080908"/>
          <w:sz w:val="32"/>
          <w:szCs w:val="32"/>
          <w:rtl/>
        </w:rPr>
      </w:pPr>
      <w:bookmarkStart w:id="401" w:name="_Toc256000020"/>
      <w:bookmarkStart w:id="402" w:name="show_isNotContractScopeAndPeriodEdited"/>
      <w:r w:rsidRPr="007E53F4">
        <w:rPr>
          <w:rFonts w:hint="cs"/>
          <w:color w:val="080908"/>
          <w:sz w:val="32"/>
          <w:szCs w:val="32"/>
          <w:rtl/>
        </w:rPr>
        <w:t>תקופת ההתקשרות</w:t>
      </w:r>
      <w:bookmarkEnd w:id="401"/>
    </w:p>
    <w:p w14:paraId="60A8C194" w14:textId="77777777" w:rsidR="009B4E94" w:rsidRPr="007E53F4" w:rsidRDefault="002329F3" w:rsidP="006B4484">
      <w:pPr>
        <w:pStyle w:val="2-0"/>
        <w:numPr>
          <w:ilvl w:val="0"/>
          <w:numId w:val="135"/>
        </w:numPr>
        <w:spacing w:before="0" w:after="0" w:line="300" w:lineRule="atLeast"/>
        <w:ind w:left="909" w:hanging="426"/>
        <w:rPr>
          <w:color w:val="080908"/>
        </w:rPr>
      </w:pPr>
      <w:bookmarkStart w:id="403" w:name="show_ConnectionPeriod_1"/>
      <w:r w:rsidRPr="007E53F4">
        <w:rPr>
          <w:rFonts w:hint="eastAsia"/>
          <w:color w:val="080908"/>
          <w:rtl/>
        </w:rPr>
        <w:t>תקופת</w:t>
      </w:r>
      <w:r w:rsidRPr="007E53F4">
        <w:rPr>
          <w:color w:val="080908"/>
          <w:rtl/>
        </w:rPr>
        <w:t xml:space="preserve"> </w:t>
      </w:r>
      <w:r w:rsidRPr="007E53F4">
        <w:rPr>
          <w:rFonts w:hint="eastAsia"/>
          <w:color w:val="080908"/>
          <w:rtl/>
        </w:rPr>
        <w:t>ההתקשרות</w:t>
      </w:r>
      <w:r w:rsidR="007243A8" w:rsidRPr="007E53F4">
        <w:rPr>
          <w:color w:val="080908"/>
          <w:rtl/>
        </w:rPr>
        <w:t xml:space="preserve"> ת</w:t>
      </w:r>
      <w:r w:rsidR="006915DD" w:rsidRPr="007E53F4">
        <w:rPr>
          <w:rFonts w:hint="eastAsia"/>
          <w:color w:val="080908"/>
          <w:rtl/>
        </w:rPr>
        <w:t>ארך</w:t>
      </w:r>
      <w:r w:rsidR="002A6F38" w:rsidRPr="007E53F4">
        <w:rPr>
          <w:color w:val="080908"/>
          <w:rtl/>
        </w:rPr>
        <w:t xml:space="preserve"> </w:t>
      </w:r>
      <w:bookmarkStart w:id="404" w:name="BaseConnectionPeriod_3"/>
      <w:r w:rsidR="002A6F38" w:rsidRPr="007E53F4">
        <w:rPr>
          <w:color w:val="080908"/>
          <w:rtl/>
        </w:rPr>
        <w:t>1</w:t>
      </w:r>
      <w:bookmarkEnd w:id="404"/>
      <w:r w:rsidR="002A6F38" w:rsidRPr="007E53F4">
        <w:rPr>
          <w:color w:val="080908"/>
          <w:rtl/>
        </w:rPr>
        <w:t xml:space="preserve"> </w:t>
      </w:r>
      <w:r w:rsidR="002A6F38" w:rsidRPr="007E53F4">
        <w:rPr>
          <w:rFonts w:hint="eastAsia"/>
          <w:color w:val="080908"/>
          <w:rtl/>
        </w:rPr>
        <w:t>חודשים</w:t>
      </w:r>
      <w:r w:rsidR="002A6F38" w:rsidRPr="007E53F4">
        <w:rPr>
          <w:color w:val="080908"/>
          <w:rtl/>
        </w:rPr>
        <w:t xml:space="preserve"> ממועד החתימה על הסכם זה </w:t>
      </w:r>
      <w:r w:rsidR="002A6F38" w:rsidRPr="007E53F4">
        <w:rPr>
          <w:b/>
          <w:bCs/>
          <w:color w:val="080908"/>
          <w:rtl/>
        </w:rPr>
        <w:t>("תקופת ההתקשרות")</w:t>
      </w:r>
      <w:bookmarkStart w:id="405" w:name="show_optionConnectionPeriod_3"/>
      <w:r w:rsidR="002A6F38" w:rsidRPr="007E53F4">
        <w:rPr>
          <w:color w:val="080908"/>
          <w:rtl/>
        </w:rPr>
        <w:t xml:space="preserve">, כאשר </w:t>
      </w:r>
      <w:r w:rsidR="002A6F38" w:rsidRPr="007E53F4">
        <w:rPr>
          <w:rFonts w:hint="eastAsia"/>
          <w:color w:val="080908"/>
          <w:rtl/>
        </w:rPr>
        <w:t>למזמין</w:t>
      </w:r>
      <w:r w:rsidR="002A6F38" w:rsidRPr="007E53F4">
        <w:rPr>
          <w:color w:val="080908"/>
          <w:rtl/>
        </w:rPr>
        <w:t xml:space="preserve"> הזכות להאריך את תקופת ההתקשרות </w:t>
      </w:r>
      <w:r w:rsidR="002A6F38" w:rsidRPr="007E53F4">
        <w:rPr>
          <w:rFonts w:hint="eastAsia"/>
          <w:color w:val="080908"/>
          <w:rtl/>
        </w:rPr>
        <w:t>בתקופות</w:t>
      </w:r>
      <w:r w:rsidR="002A6F38" w:rsidRPr="007E53F4">
        <w:rPr>
          <w:color w:val="080908"/>
          <w:rtl/>
        </w:rPr>
        <w:t xml:space="preserve"> </w:t>
      </w:r>
      <w:r w:rsidR="002A6F38" w:rsidRPr="007E53F4">
        <w:rPr>
          <w:rFonts w:hint="eastAsia"/>
          <w:color w:val="080908"/>
          <w:rtl/>
        </w:rPr>
        <w:t>נוספות</w:t>
      </w:r>
      <w:r w:rsidR="002A6F38" w:rsidRPr="007E53F4">
        <w:rPr>
          <w:color w:val="080908"/>
          <w:rtl/>
        </w:rPr>
        <w:t>, ועד ל</w:t>
      </w:r>
      <w:r w:rsidR="00731ED2" w:rsidRPr="007E53F4">
        <w:rPr>
          <w:color w:val="080908"/>
          <w:rtl/>
        </w:rPr>
        <w:t xml:space="preserve"> - </w:t>
      </w:r>
      <w:bookmarkStart w:id="406" w:name="OptionConnectionPeriod_3"/>
      <w:r w:rsidR="002A6F38" w:rsidRPr="007E53F4">
        <w:rPr>
          <w:color w:val="080908"/>
          <w:rtl/>
        </w:rPr>
        <w:t>1</w:t>
      </w:r>
      <w:bookmarkEnd w:id="406"/>
      <w:r w:rsidR="002A6F38" w:rsidRPr="007E53F4">
        <w:rPr>
          <w:color w:val="080908"/>
          <w:rtl/>
        </w:rPr>
        <w:t xml:space="preserve"> </w:t>
      </w:r>
      <w:r w:rsidR="00F10886" w:rsidRPr="007E53F4">
        <w:rPr>
          <w:rFonts w:hint="eastAsia"/>
          <w:color w:val="080908"/>
          <w:rtl/>
        </w:rPr>
        <w:t>חודשים</w:t>
      </w:r>
      <w:r w:rsidR="00F10886" w:rsidRPr="007E53F4">
        <w:rPr>
          <w:color w:val="080908"/>
          <w:rtl/>
        </w:rPr>
        <w:t xml:space="preserve"> נוספ</w:t>
      </w:r>
      <w:r w:rsidR="00F10886" w:rsidRPr="007E53F4">
        <w:rPr>
          <w:rFonts w:hint="eastAsia"/>
          <w:color w:val="080908"/>
          <w:rtl/>
        </w:rPr>
        <w:t>ים</w:t>
      </w:r>
      <w:r w:rsidR="00313374" w:rsidRPr="007E53F4">
        <w:rPr>
          <w:color w:val="080908"/>
          <w:rtl/>
        </w:rPr>
        <w:t xml:space="preserve">, </w:t>
      </w:r>
      <w:r w:rsidR="00313374" w:rsidRPr="007E53F4">
        <w:rPr>
          <w:rFonts w:hint="eastAsia"/>
          <w:color w:val="080908"/>
          <w:rtl/>
        </w:rPr>
        <w:t>על</w:t>
      </w:r>
      <w:r w:rsidR="00313374" w:rsidRPr="007E53F4">
        <w:rPr>
          <w:color w:val="080908"/>
          <w:rtl/>
        </w:rPr>
        <w:t xml:space="preserve"> </w:t>
      </w:r>
      <w:r w:rsidR="00313374" w:rsidRPr="007E53F4">
        <w:rPr>
          <w:rFonts w:hint="eastAsia"/>
          <w:color w:val="080908"/>
          <w:rtl/>
        </w:rPr>
        <w:t>פי</w:t>
      </w:r>
      <w:r w:rsidR="00313374" w:rsidRPr="007E53F4">
        <w:rPr>
          <w:color w:val="080908"/>
          <w:rtl/>
        </w:rPr>
        <w:t xml:space="preserve"> </w:t>
      </w:r>
      <w:r w:rsidR="00313374" w:rsidRPr="007E53F4">
        <w:rPr>
          <w:rFonts w:hint="eastAsia"/>
          <w:color w:val="080908"/>
          <w:rtl/>
        </w:rPr>
        <w:t>שיקול</w:t>
      </w:r>
      <w:r w:rsidR="00313374" w:rsidRPr="007E53F4">
        <w:rPr>
          <w:color w:val="080908"/>
          <w:rtl/>
        </w:rPr>
        <w:t xml:space="preserve"> </w:t>
      </w:r>
      <w:r w:rsidR="00313374" w:rsidRPr="007E53F4">
        <w:rPr>
          <w:rFonts w:hint="eastAsia"/>
          <w:color w:val="080908"/>
          <w:rtl/>
        </w:rPr>
        <w:t>דעתו</w:t>
      </w:r>
      <w:r w:rsidR="00313374" w:rsidRPr="007E53F4">
        <w:rPr>
          <w:color w:val="080908"/>
          <w:rtl/>
        </w:rPr>
        <w:t xml:space="preserve"> </w:t>
      </w:r>
      <w:r w:rsidR="00313374" w:rsidRPr="007E53F4">
        <w:rPr>
          <w:rFonts w:hint="eastAsia"/>
          <w:color w:val="080908"/>
          <w:rtl/>
        </w:rPr>
        <w:t>הבלעדי</w:t>
      </w:r>
      <w:bookmarkEnd w:id="405"/>
      <w:r w:rsidRPr="007E53F4">
        <w:rPr>
          <w:color w:val="080908"/>
          <w:rtl/>
        </w:rPr>
        <w:t>.</w:t>
      </w:r>
      <w:r w:rsidR="004D4053" w:rsidRPr="007E53F4">
        <w:rPr>
          <w:color w:val="080908"/>
          <w:rtl/>
        </w:rPr>
        <w:t xml:space="preserve">  </w:t>
      </w:r>
    </w:p>
    <w:bookmarkEnd w:id="403"/>
    <w:p w14:paraId="4517395C" w14:textId="77777777" w:rsidR="00F07251" w:rsidRDefault="002329F3" w:rsidP="006B4484">
      <w:pPr>
        <w:pStyle w:val="2-0"/>
        <w:numPr>
          <w:ilvl w:val="0"/>
          <w:numId w:val="135"/>
        </w:numPr>
        <w:spacing w:before="0" w:after="0" w:line="300" w:lineRule="atLeast"/>
        <w:ind w:left="909" w:hanging="426"/>
        <w:rPr>
          <w:color w:val="080908"/>
        </w:rPr>
      </w:pPr>
      <w:r w:rsidRPr="007E53F4">
        <w:rPr>
          <w:rFonts w:hint="cs"/>
          <w:color w:val="080908"/>
          <w:rtl/>
        </w:rPr>
        <w:t>כ</w:t>
      </w:r>
      <w:r w:rsidRPr="007E53F4">
        <w:rPr>
          <w:color w:val="080908"/>
          <w:rtl/>
        </w:rPr>
        <w:t xml:space="preserve">ל שינוי </w:t>
      </w:r>
      <w:r w:rsidR="00AF6DB0" w:rsidRPr="007E53F4">
        <w:rPr>
          <w:rFonts w:hint="cs"/>
          <w:color w:val="080908"/>
          <w:rtl/>
        </w:rPr>
        <w:t>ב</w:t>
      </w:r>
      <w:r w:rsidRPr="007E53F4">
        <w:rPr>
          <w:color w:val="080908"/>
          <w:rtl/>
        </w:rPr>
        <w:t xml:space="preserve">תקופת ההתקשורת וכן מימוש </w:t>
      </w:r>
      <w:r w:rsidRPr="007E53F4">
        <w:rPr>
          <w:rFonts w:hint="cs"/>
          <w:color w:val="080908"/>
          <w:rtl/>
        </w:rPr>
        <w:t>ה</w:t>
      </w:r>
      <w:r w:rsidRPr="007E53F4">
        <w:rPr>
          <w:color w:val="080908"/>
          <w:rtl/>
        </w:rPr>
        <w:t>זכות להאריך את ההתקשרות, יכנס לתוקפ</w:t>
      </w:r>
      <w:r w:rsidR="00E10C8D" w:rsidRPr="007E53F4">
        <w:rPr>
          <w:rFonts w:hint="cs"/>
          <w:color w:val="080908"/>
          <w:rtl/>
        </w:rPr>
        <w:t>ו</w:t>
      </w:r>
      <w:r w:rsidRPr="007E53F4">
        <w:rPr>
          <w:color w:val="080908"/>
          <w:rtl/>
        </w:rPr>
        <w:t xml:space="preserve"> רק עם חתימה של מורשיי החתימה מטעם המזמי</w:t>
      </w:r>
      <w:r w:rsidRPr="007E53F4">
        <w:rPr>
          <w:rFonts w:hint="cs"/>
          <w:color w:val="080908"/>
          <w:rtl/>
        </w:rPr>
        <w:t>ן.</w:t>
      </w:r>
      <w:bookmarkStart w:id="407" w:name="show_optionConnectionPeriod_4"/>
      <w:bookmarkEnd w:id="407"/>
      <w:r w:rsidRPr="007E53F4">
        <w:rPr>
          <w:rFonts w:hint="cs"/>
          <w:color w:val="080908"/>
          <w:rtl/>
        </w:rPr>
        <w:t xml:space="preserve"> </w:t>
      </w:r>
      <w:bookmarkEnd w:id="402"/>
    </w:p>
    <w:p w14:paraId="53DC4D49" w14:textId="77777777" w:rsidR="0009150A" w:rsidRPr="007E53F4" w:rsidRDefault="002329F3" w:rsidP="002E5B82">
      <w:pPr>
        <w:pStyle w:val="1-0"/>
        <w:numPr>
          <w:ilvl w:val="0"/>
          <w:numId w:val="67"/>
        </w:numPr>
        <w:spacing w:before="300" w:after="0" w:line="340" w:lineRule="atLeast"/>
        <w:ind w:left="357" w:hanging="357"/>
        <w:outlineLvl w:val="2"/>
        <w:rPr>
          <w:color w:val="080908"/>
          <w:sz w:val="32"/>
          <w:szCs w:val="32"/>
          <w:rtl/>
        </w:rPr>
      </w:pPr>
      <w:bookmarkStart w:id="408" w:name="_Toc256000021"/>
      <w:bookmarkStart w:id="409" w:name="_Toc44931961"/>
      <w:bookmarkStart w:id="410" w:name="_Toc44932048"/>
      <w:bookmarkStart w:id="411" w:name="_Toc173823736"/>
      <w:bookmarkStart w:id="412" w:name="_Toc173825545"/>
      <w:r w:rsidRPr="007E53F4">
        <w:rPr>
          <w:color w:val="080908"/>
          <w:sz w:val="32"/>
          <w:szCs w:val="32"/>
          <w:rtl/>
        </w:rPr>
        <w:t>התחייבויות והצהרות הספק</w:t>
      </w:r>
      <w:bookmarkEnd w:id="408"/>
      <w:bookmarkEnd w:id="409"/>
      <w:bookmarkEnd w:id="410"/>
      <w:bookmarkEnd w:id="411"/>
      <w:bookmarkEnd w:id="412"/>
    </w:p>
    <w:p w14:paraId="458DD2CB" w14:textId="77777777" w:rsidR="009F7D6A" w:rsidRPr="007E53F4" w:rsidRDefault="002329F3" w:rsidP="006B4484">
      <w:pPr>
        <w:pStyle w:val="2-0"/>
        <w:numPr>
          <w:ilvl w:val="0"/>
          <w:numId w:val="136"/>
        </w:numPr>
        <w:spacing w:before="0" w:after="0" w:line="300" w:lineRule="atLeast"/>
        <w:ind w:left="767" w:hanging="425"/>
        <w:rPr>
          <w:color w:val="080908"/>
          <w:rtl/>
        </w:rPr>
      </w:pPr>
      <w:r w:rsidRPr="007E53F4">
        <w:rPr>
          <w:color w:val="080908"/>
          <w:rtl/>
        </w:rPr>
        <w:t xml:space="preserve">הספק מצהיר </w:t>
      </w:r>
      <w:r w:rsidR="003F1E7C" w:rsidRPr="007E53F4">
        <w:rPr>
          <w:rFonts w:hint="eastAsia"/>
          <w:color w:val="080908"/>
          <w:rtl/>
        </w:rPr>
        <w:t>ומתחייב</w:t>
      </w:r>
      <w:r w:rsidR="003F1E7C" w:rsidRPr="007E53F4">
        <w:rPr>
          <w:color w:val="080908"/>
          <w:rtl/>
        </w:rPr>
        <w:t xml:space="preserve"> </w:t>
      </w:r>
      <w:r w:rsidRPr="007E53F4">
        <w:rPr>
          <w:color w:val="080908"/>
          <w:rtl/>
        </w:rPr>
        <w:t>כי</w:t>
      </w:r>
      <w:r w:rsidR="003F1E7C" w:rsidRPr="007E53F4">
        <w:rPr>
          <w:color w:val="080908"/>
          <w:rtl/>
        </w:rPr>
        <w:t xml:space="preserve"> -</w:t>
      </w:r>
      <w:r w:rsidRPr="007E53F4">
        <w:rPr>
          <w:color w:val="080908"/>
          <w:rtl/>
        </w:rPr>
        <w:t xml:space="preserve"> </w:t>
      </w:r>
    </w:p>
    <w:p w14:paraId="6CDC9773" w14:textId="77777777" w:rsidR="00704EB9" w:rsidRPr="00BB4C39" w:rsidRDefault="002329F3" w:rsidP="006B4484">
      <w:pPr>
        <w:pStyle w:val="af4"/>
        <w:numPr>
          <w:ilvl w:val="1"/>
          <w:numId w:val="137"/>
        </w:numPr>
        <w:spacing w:line="312" w:lineRule="auto"/>
        <w:ind w:left="1476" w:hanging="567"/>
        <w:jc w:val="both"/>
        <w:rPr>
          <w:rtl/>
        </w:rPr>
      </w:pPr>
      <w:r w:rsidRPr="00BB4C39">
        <w:rPr>
          <w:rFonts w:hint="cs"/>
          <w:rtl/>
        </w:rPr>
        <w:t>אין מניעה לפי כל דין להתקשרותו בהסכם.</w:t>
      </w:r>
    </w:p>
    <w:p w14:paraId="65AB1195" w14:textId="77777777" w:rsidR="00704EB9" w:rsidRPr="00BB4C39" w:rsidRDefault="002329F3" w:rsidP="006B4484">
      <w:pPr>
        <w:pStyle w:val="af4"/>
        <w:numPr>
          <w:ilvl w:val="1"/>
          <w:numId w:val="137"/>
        </w:numPr>
        <w:spacing w:line="312" w:lineRule="auto"/>
        <w:ind w:left="1476" w:hanging="567"/>
        <w:jc w:val="both"/>
        <w:rPr>
          <w:rtl/>
        </w:rPr>
      </w:pPr>
      <w:r w:rsidRPr="00BB4C39">
        <w:rPr>
          <w:rFonts w:hint="cs"/>
          <w:rtl/>
        </w:rPr>
        <w:t xml:space="preserve">הוא עומד בכל דרישות הדין הרלוונטיות לאספקת </w:t>
      </w:r>
      <w:bookmarkStart w:id="413" w:name="show_isTovin_10"/>
      <w:r w:rsidRPr="00BB4C39">
        <w:rPr>
          <w:rFonts w:hint="cs"/>
          <w:rtl/>
        </w:rPr>
        <w:t>הטובין</w:t>
      </w:r>
      <w:r w:rsidR="00023D62" w:rsidRPr="00BB4C39">
        <w:rPr>
          <w:rFonts w:hint="cs"/>
          <w:rtl/>
        </w:rPr>
        <w:t xml:space="preserve"> </w:t>
      </w:r>
      <w:bookmarkEnd w:id="413"/>
      <w:r w:rsidRPr="00BB4C39">
        <w:rPr>
          <w:rFonts w:hint="cs"/>
          <w:rtl/>
        </w:rPr>
        <w:t xml:space="preserve">בהתאם להסכם. </w:t>
      </w:r>
    </w:p>
    <w:p w14:paraId="6ECE763D" w14:textId="77777777" w:rsidR="00704EB9" w:rsidRPr="00BB4C39" w:rsidRDefault="002329F3" w:rsidP="006B4484">
      <w:pPr>
        <w:pStyle w:val="af4"/>
        <w:numPr>
          <w:ilvl w:val="1"/>
          <w:numId w:val="137"/>
        </w:numPr>
        <w:spacing w:line="312" w:lineRule="auto"/>
        <w:ind w:left="1476" w:hanging="567"/>
        <w:jc w:val="both"/>
        <w:rPr>
          <w:rtl/>
        </w:rPr>
      </w:pPr>
      <w:r w:rsidRPr="00BB4C39">
        <w:rPr>
          <w:rtl/>
        </w:rPr>
        <w:t>ברשותו הניסיון, המיומנות, הידע, הכלים</w:t>
      </w:r>
      <w:r w:rsidRPr="00BB4C39">
        <w:rPr>
          <w:rFonts w:hint="cs"/>
          <w:rtl/>
        </w:rPr>
        <w:t>, המלאי</w:t>
      </w:r>
      <w:r w:rsidRPr="00BB4C39">
        <w:rPr>
          <w:rtl/>
        </w:rPr>
        <w:t xml:space="preserve"> וכוח האדם הדרושים ל</w:t>
      </w:r>
      <w:r w:rsidRPr="00BB4C39">
        <w:rPr>
          <w:rFonts w:hint="cs"/>
          <w:rtl/>
        </w:rPr>
        <w:t xml:space="preserve">מילוי חובותיו בהתאם לתנאי </w:t>
      </w:r>
      <w:r w:rsidR="007F3C38" w:rsidRPr="00BB4C39">
        <w:rPr>
          <w:rFonts w:hint="cs"/>
          <w:rtl/>
        </w:rPr>
        <w:t>ההתקשרות</w:t>
      </w:r>
      <w:r w:rsidRPr="00BB4C39">
        <w:rPr>
          <w:rFonts w:hint="cs"/>
          <w:rtl/>
        </w:rPr>
        <w:t>.</w:t>
      </w:r>
    </w:p>
    <w:p w14:paraId="019AFEB2" w14:textId="77777777" w:rsidR="00704EB9" w:rsidRPr="00BB4C39" w:rsidRDefault="002329F3" w:rsidP="006B4484">
      <w:pPr>
        <w:pStyle w:val="af4"/>
        <w:numPr>
          <w:ilvl w:val="1"/>
          <w:numId w:val="137"/>
        </w:numPr>
        <w:spacing w:line="312" w:lineRule="auto"/>
        <w:ind w:left="1476" w:hanging="567"/>
        <w:jc w:val="both"/>
        <w:rPr>
          <w:rtl/>
        </w:rPr>
      </w:pPr>
      <w:r w:rsidRPr="00BB4C39">
        <w:rPr>
          <w:rFonts w:hint="cs"/>
          <w:rtl/>
        </w:rPr>
        <w:lastRenderedPageBreak/>
        <w:t xml:space="preserve">הוא יספק את הנדרש ממנו </w:t>
      </w:r>
      <w:r w:rsidRPr="00BB4C39">
        <w:rPr>
          <w:rtl/>
        </w:rPr>
        <w:t xml:space="preserve">על </w:t>
      </w:r>
      <w:r w:rsidRPr="00BB4C39">
        <w:rPr>
          <w:rFonts w:hint="cs"/>
          <w:rtl/>
        </w:rPr>
        <w:t>פי</w:t>
      </w:r>
      <w:r w:rsidRPr="00BB4C39">
        <w:rPr>
          <w:rtl/>
        </w:rPr>
        <w:t xml:space="preserve"> דרישות </w:t>
      </w:r>
      <w:r w:rsidR="00C52A2D" w:rsidRPr="00BB4C39">
        <w:rPr>
          <w:rFonts w:hint="cs"/>
          <w:rtl/>
        </w:rPr>
        <w:t>ההתקשרות</w:t>
      </w:r>
      <w:r w:rsidR="00AF4F7B" w:rsidRPr="00BB4C39">
        <w:rPr>
          <w:rFonts w:hint="cs"/>
          <w:rtl/>
        </w:rPr>
        <w:t>,</w:t>
      </w:r>
      <w:r w:rsidR="00313374" w:rsidRPr="00BB4C39">
        <w:rPr>
          <w:rFonts w:hint="cs"/>
          <w:rtl/>
        </w:rPr>
        <w:t xml:space="preserve"> לשביעות רצון המזמין</w:t>
      </w:r>
      <w:r w:rsidRPr="00BB4C39">
        <w:rPr>
          <w:rtl/>
        </w:rPr>
        <w:t xml:space="preserve">. </w:t>
      </w:r>
    </w:p>
    <w:p w14:paraId="3229A1F2" w14:textId="77777777" w:rsidR="007A5375" w:rsidRPr="00BB4C39" w:rsidRDefault="002329F3" w:rsidP="006B4484">
      <w:pPr>
        <w:pStyle w:val="af4"/>
        <w:numPr>
          <w:ilvl w:val="1"/>
          <w:numId w:val="137"/>
        </w:numPr>
        <w:spacing w:line="312" w:lineRule="auto"/>
        <w:ind w:left="1476" w:hanging="567"/>
        <w:jc w:val="both"/>
      </w:pPr>
      <w:bookmarkStart w:id="414" w:name="_Toc185193151"/>
      <w:bookmarkStart w:id="415" w:name="_Toc201561676"/>
      <w:bookmarkStart w:id="416" w:name="_Toc201636806"/>
      <w:bookmarkStart w:id="417" w:name="_Toc201895115"/>
      <w:bookmarkStart w:id="418" w:name="_Toc185193152"/>
      <w:bookmarkStart w:id="419" w:name="_Toc201561677"/>
      <w:bookmarkStart w:id="420" w:name="_Toc201636807"/>
      <w:bookmarkStart w:id="421" w:name="_Toc201895116"/>
      <w:r w:rsidRPr="00BB4C39">
        <w:rPr>
          <w:rFonts w:hint="cs"/>
          <w:rtl/>
        </w:rPr>
        <w:t>הוא ישתף</w:t>
      </w:r>
      <w:r w:rsidRPr="00BB4C39">
        <w:rPr>
          <w:rtl/>
        </w:rPr>
        <w:t xml:space="preserve"> פעולה עם </w:t>
      </w:r>
      <w:r w:rsidR="00361FDC" w:rsidRPr="00BB4C39">
        <w:rPr>
          <w:rtl/>
        </w:rPr>
        <w:t>המזמין</w:t>
      </w:r>
      <w:r w:rsidRPr="00BB4C39">
        <w:rPr>
          <w:rFonts w:hint="cs"/>
          <w:rtl/>
        </w:rPr>
        <w:t xml:space="preserve"> </w:t>
      </w:r>
      <w:r w:rsidR="00704EB9" w:rsidRPr="00BB4C39">
        <w:rPr>
          <w:rFonts w:hint="cs"/>
          <w:rtl/>
        </w:rPr>
        <w:t xml:space="preserve">וכל נציג מטעמו </w:t>
      </w:r>
      <w:r w:rsidRPr="00BB4C39">
        <w:rPr>
          <w:rtl/>
        </w:rPr>
        <w:t>בכל הקשור למילוי התחייבויותיו על פי הסכם זה</w:t>
      </w:r>
      <w:r w:rsidR="00704EB9" w:rsidRPr="00BB4C39">
        <w:rPr>
          <w:rFonts w:hint="cs"/>
          <w:rtl/>
        </w:rPr>
        <w:t>, בכלל זה הוא</w:t>
      </w:r>
      <w:r w:rsidR="006915DD" w:rsidRPr="00BB4C39">
        <w:rPr>
          <w:rFonts w:hint="cs"/>
          <w:rtl/>
        </w:rPr>
        <w:t xml:space="preserve"> </w:t>
      </w:r>
      <w:r w:rsidR="00704EB9" w:rsidRPr="00BB4C39">
        <w:rPr>
          <w:rFonts w:hint="cs"/>
          <w:rtl/>
        </w:rPr>
        <w:t xml:space="preserve">ישתף פעולה באופן מלא עם הוראות </w:t>
      </w:r>
      <w:r w:rsidR="00704EB9" w:rsidRPr="00BB4C39">
        <w:rPr>
          <w:rFonts w:hint="eastAsia"/>
          <w:rtl/>
        </w:rPr>
        <w:t>קב</w:t>
      </w:r>
      <w:r w:rsidR="00704EB9" w:rsidRPr="00BB4C39">
        <w:rPr>
          <w:rtl/>
        </w:rPr>
        <w:t xml:space="preserve">"ט </w:t>
      </w:r>
      <w:r w:rsidR="00704EB9" w:rsidRPr="00BB4C39">
        <w:rPr>
          <w:rFonts w:hint="cs"/>
          <w:rtl/>
        </w:rPr>
        <w:t>המזמין.</w:t>
      </w:r>
    </w:p>
    <w:p w14:paraId="02368BFF" w14:textId="77777777" w:rsidR="00BD2506" w:rsidRPr="00BB4C39" w:rsidRDefault="002329F3" w:rsidP="006B4484">
      <w:pPr>
        <w:pStyle w:val="af4"/>
        <w:numPr>
          <w:ilvl w:val="1"/>
          <w:numId w:val="137"/>
        </w:numPr>
        <w:spacing w:line="312" w:lineRule="auto"/>
        <w:ind w:left="1476" w:hanging="567"/>
        <w:jc w:val="both"/>
        <w:rPr>
          <w:rtl/>
        </w:rPr>
      </w:pPr>
      <w:r w:rsidRPr="00BB4C39">
        <w:rPr>
          <w:rFonts w:hint="cs"/>
          <w:rtl/>
        </w:rPr>
        <w:t xml:space="preserve">הספק מתחייב למכור לצרכנים את האריזות בהם זכה במחיר שלא יעלה מהמחיר אליו התחייב בהצעת המחיר, כמפורט בהסכם זה ובהצעתו שהוגשה למכרז. </w:t>
      </w:r>
      <w:r w:rsidR="00961173" w:rsidRPr="00BB4C39">
        <w:rPr>
          <w:rFonts w:hint="cs"/>
          <w:rtl/>
        </w:rPr>
        <w:t xml:space="preserve">למען הסר ספק יובהר כי הספק יהא רשאי למכור את האריזות בהם זכה במחיר נמוך מהמחיר המקסימאלי אליו התחייב. </w:t>
      </w:r>
    </w:p>
    <w:p w14:paraId="01A574C5" w14:textId="77777777" w:rsidR="001C12E2" w:rsidRPr="007E53F4" w:rsidRDefault="002329F3" w:rsidP="002E5B82">
      <w:pPr>
        <w:pStyle w:val="1-0"/>
        <w:spacing w:line="360" w:lineRule="atLeast"/>
        <w:outlineLvl w:val="2"/>
        <w:rPr>
          <w:color w:val="080908"/>
          <w:sz w:val="32"/>
          <w:szCs w:val="32"/>
          <w:rtl/>
        </w:rPr>
      </w:pPr>
      <w:bookmarkStart w:id="422" w:name="_Toc256000022"/>
      <w:bookmarkStart w:id="423" w:name="_Toc173823738"/>
      <w:bookmarkStart w:id="424" w:name="_Toc173825547"/>
      <w:bookmarkStart w:id="425" w:name="_Toc44931962"/>
      <w:bookmarkStart w:id="426" w:name="_Toc44932049"/>
      <w:bookmarkEnd w:id="414"/>
      <w:bookmarkEnd w:id="415"/>
      <w:bookmarkEnd w:id="416"/>
      <w:bookmarkEnd w:id="417"/>
      <w:bookmarkEnd w:id="418"/>
      <w:bookmarkEnd w:id="419"/>
      <w:bookmarkEnd w:id="420"/>
      <w:bookmarkEnd w:id="421"/>
      <w:r w:rsidRPr="007E53F4">
        <w:rPr>
          <w:color w:val="080908"/>
          <w:sz w:val="32"/>
          <w:szCs w:val="32"/>
          <w:rtl/>
        </w:rPr>
        <w:t>סודיות</w:t>
      </w:r>
      <w:bookmarkEnd w:id="422"/>
      <w:bookmarkEnd w:id="423"/>
      <w:bookmarkEnd w:id="424"/>
      <w:r w:rsidR="002F7280" w:rsidRPr="007E53F4">
        <w:rPr>
          <w:rFonts w:hint="cs"/>
          <w:color w:val="080908"/>
          <w:sz w:val="32"/>
          <w:szCs w:val="32"/>
          <w:rtl/>
        </w:rPr>
        <w:t xml:space="preserve"> </w:t>
      </w:r>
      <w:bookmarkEnd w:id="425"/>
      <w:bookmarkEnd w:id="426"/>
    </w:p>
    <w:p w14:paraId="437D4B19" w14:textId="77777777" w:rsidR="007E7910" w:rsidRPr="007E53F4" w:rsidRDefault="002329F3" w:rsidP="006B4484">
      <w:pPr>
        <w:pStyle w:val="2-0"/>
        <w:numPr>
          <w:ilvl w:val="0"/>
          <w:numId w:val="138"/>
        </w:numPr>
        <w:spacing w:before="0" w:after="0" w:line="300" w:lineRule="atLeast"/>
        <w:ind w:left="767" w:hanging="425"/>
        <w:rPr>
          <w:color w:val="080908"/>
          <w:rtl/>
        </w:rPr>
      </w:pPr>
      <w:r w:rsidRPr="007E53F4">
        <w:rPr>
          <w:color w:val="080908"/>
          <w:rtl/>
        </w:rPr>
        <w:t>ה</w:t>
      </w:r>
      <w:r w:rsidRPr="007E53F4">
        <w:rPr>
          <w:rFonts w:hint="cs"/>
          <w:color w:val="080908"/>
          <w:rtl/>
        </w:rPr>
        <w:t>ספק</w:t>
      </w:r>
      <w:r w:rsidRPr="007E53F4">
        <w:rPr>
          <w:color w:val="080908"/>
          <w:rtl/>
        </w:rPr>
        <w:t xml:space="preserve"> מתחייב כי הוא ומי מטעמו ישמרו את המידע </w:t>
      </w:r>
      <w:r w:rsidRPr="007E53F4">
        <w:rPr>
          <w:rFonts w:hint="cs"/>
          <w:color w:val="080908"/>
          <w:rtl/>
        </w:rPr>
        <w:t xml:space="preserve">שהתקבל אצלם במהלך ביצוע חובותיהם על פי ההסכם </w:t>
      </w:r>
      <w:bookmarkStart w:id="427" w:name="show_isTender_7"/>
      <w:r w:rsidRPr="007E53F4">
        <w:rPr>
          <w:rFonts w:hint="cs"/>
          <w:color w:val="080908"/>
          <w:rtl/>
        </w:rPr>
        <w:t>והמכרז</w:t>
      </w:r>
      <w:r w:rsidRPr="007E53F4">
        <w:rPr>
          <w:color w:val="080908"/>
          <w:rtl/>
        </w:rPr>
        <w:t xml:space="preserve"> </w:t>
      </w:r>
      <w:bookmarkEnd w:id="427"/>
      <w:r w:rsidRPr="007E53F4">
        <w:rPr>
          <w:color w:val="080908"/>
          <w:rtl/>
        </w:rPr>
        <w:t>בסודיות מוחלטת</w:t>
      </w:r>
      <w:r w:rsidRPr="007E53F4">
        <w:rPr>
          <w:rFonts w:hint="cs"/>
          <w:color w:val="080908"/>
          <w:rtl/>
        </w:rPr>
        <w:t xml:space="preserve">, </w:t>
      </w:r>
      <w:r w:rsidRPr="007E53F4">
        <w:rPr>
          <w:color w:val="080908"/>
          <w:rtl/>
        </w:rPr>
        <w:t>במהלך תקופת ה</w:t>
      </w:r>
      <w:r w:rsidRPr="007E53F4">
        <w:rPr>
          <w:rFonts w:hint="cs"/>
          <w:color w:val="080908"/>
          <w:rtl/>
        </w:rPr>
        <w:t>התקשרות</w:t>
      </w:r>
      <w:r w:rsidRPr="007E53F4">
        <w:rPr>
          <w:color w:val="080908"/>
          <w:rtl/>
        </w:rPr>
        <w:t xml:space="preserve"> ולאחריה,</w:t>
      </w:r>
      <w:r w:rsidRPr="007E53F4">
        <w:rPr>
          <w:rFonts w:hint="cs"/>
          <w:color w:val="080908"/>
          <w:rtl/>
        </w:rPr>
        <w:t xml:space="preserve"> </w:t>
      </w:r>
      <w:r w:rsidRPr="007E53F4">
        <w:rPr>
          <w:color w:val="080908"/>
          <w:rtl/>
        </w:rPr>
        <w:t>ולא יעשו ב</w:t>
      </w:r>
      <w:r w:rsidRPr="007E53F4">
        <w:rPr>
          <w:rFonts w:hint="cs"/>
          <w:color w:val="080908"/>
          <w:rtl/>
        </w:rPr>
        <w:t>ו</w:t>
      </w:r>
      <w:r w:rsidRPr="007E53F4">
        <w:rPr>
          <w:color w:val="080908"/>
          <w:rtl/>
        </w:rPr>
        <w:t xml:space="preserve"> כל שימוש</w:t>
      </w:r>
      <w:r w:rsidRPr="007E53F4">
        <w:rPr>
          <w:rFonts w:hint="cs"/>
          <w:color w:val="080908"/>
          <w:rtl/>
        </w:rPr>
        <w:t xml:space="preserve"> ל</w:t>
      </w:r>
      <w:r w:rsidRPr="007E53F4">
        <w:rPr>
          <w:color w:val="080908"/>
          <w:rtl/>
        </w:rPr>
        <w:t>מעט לצורך ביצוע</w:t>
      </w:r>
      <w:r w:rsidRPr="007E53F4">
        <w:rPr>
          <w:rFonts w:hint="cs"/>
          <w:color w:val="080908"/>
          <w:rtl/>
        </w:rPr>
        <w:t xml:space="preserve"> חובותיהם בהתאם</w:t>
      </w:r>
      <w:r w:rsidRPr="007E53F4">
        <w:rPr>
          <w:color w:val="080908"/>
          <w:rtl/>
        </w:rPr>
        <w:t xml:space="preserve"> </w:t>
      </w:r>
      <w:bookmarkStart w:id="428" w:name="show_isTender_8"/>
      <w:r w:rsidRPr="007E53F4">
        <w:rPr>
          <w:rFonts w:hint="cs"/>
          <w:color w:val="080908"/>
          <w:rtl/>
        </w:rPr>
        <w:t>ל</w:t>
      </w:r>
      <w:r w:rsidRPr="007E53F4">
        <w:rPr>
          <w:color w:val="080908"/>
          <w:rtl/>
        </w:rPr>
        <w:t>מכרז ו</w:t>
      </w:r>
      <w:bookmarkEnd w:id="428"/>
      <w:r w:rsidRPr="007E53F4">
        <w:rPr>
          <w:rFonts w:hint="cs"/>
          <w:color w:val="080908"/>
          <w:rtl/>
        </w:rPr>
        <w:t>לה</w:t>
      </w:r>
      <w:r w:rsidRPr="007E53F4">
        <w:rPr>
          <w:color w:val="080908"/>
          <w:rtl/>
        </w:rPr>
        <w:t xml:space="preserve">סכם. </w:t>
      </w:r>
    </w:p>
    <w:p w14:paraId="38B6E6A4" w14:textId="77777777" w:rsidR="009A1384" w:rsidRPr="007E53F4" w:rsidRDefault="002329F3" w:rsidP="006B4484">
      <w:pPr>
        <w:pStyle w:val="2-0"/>
        <w:numPr>
          <w:ilvl w:val="0"/>
          <w:numId w:val="138"/>
        </w:numPr>
        <w:spacing w:before="0" w:after="0" w:line="300" w:lineRule="atLeast"/>
        <w:ind w:left="767" w:hanging="425"/>
        <w:rPr>
          <w:color w:val="080908"/>
          <w:rtl/>
        </w:rPr>
      </w:pPr>
      <w:r w:rsidRPr="007E53F4">
        <w:rPr>
          <w:color w:val="080908"/>
          <w:rtl/>
        </w:rPr>
        <w:t xml:space="preserve">לעניין התחייבות זו לסודיות מובהר כי הגדרת "מידע" או "מידע סודי" לא תכלול: </w:t>
      </w:r>
    </w:p>
    <w:p w14:paraId="5BBAE77C" w14:textId="77777777" w:rsidR="009A1384" w:rsidRPr="00BB4C39" w:rsidRDefault="002329F3" w:rsidP="006B4484">
      <w:pPr>
        <w:pStyle w:val="af4"/>
        <w:numPr>
          <w:ilvl w:val="1"/>
          <w:numId w:val="139"/>
        </w:numPr>
        <w:spacing w:line="312" w:lineRule="auto"/>
        <w:ind w:left="1476" w:hanging="709"/>
        <w:jc w:val="both"/>
        <w:rPr>
          <w:rtl/>
        </w:rPr>
      </w:pPr>
      <w:r w:rsidRPr="00BB4C39">
        <w:rPr>
          <w:rtl/>
        </w:rPr>
        <w:t>מידע שהוא נחלת הכלל או שיהפוך לנחלת הכלל שלא עקב הפרת התחייבות זו.</w:t>
      </w:r>
    </w:p>
    <w:p w14:paraId="2C4F6BF2" w14:textId="77777777" w:rsidR="009A1384" w:rsidRPr="00BB4C39" w:rsidRDefault="002329F3" w:rsidP="006B4484">
      <w:pPr>
        <w:pStyle w:val="af4"/>
        <w:numPr>
          <w:ilvl w:val="1"/>
          <w:numId w:val="139"/>
        </w:numPr>
        <w:spacing w:line="312" w:lineRule="auto"/>
        <w:ind w:left="1476" w:hanging="709"/>
        <w:jc w:val="both"/>
        <w:rPr>
          <w:rtl/>
        </w:rPr>
      </w:pPr>
      <w:r w:rsidRPr="00BB4C39">
        <w:rPr>
          <w:rtl/>
        </w:rPr>
        <w:t xml:space="preserve">מידע שהיה בידי </w:t>
      </w:r>
      <w:r w:rsidR="00DC4B31" w:rsidRPr="00BB4C39">
        <w:rPr>
          <w:rFonts w:hint="cs"/>
          <w:rtl/>
        </w:rPr>
        <w:t>הספק</w:t>
      </w:r>
      <w:r w:rsidRPr="00BB4C39">
        <w:rPr>
          <w:rtl/>
        </w:rPr>
        <w:t xml:space="preserve"> טרם החתימה על ההסכם.  </w:t>
      </w:r>
    </w:p>
    <w:p w14:paraId="7DECEBF7" w14:textId="77777777" w:rsidR="009A1384" w:rsidRPr="00BB4C39" w:rsidRDefault="002329F3" w:rsidP="006B4484">
      <w:pPr>
        <w:pStyle w:val="af4"/>
        <w:numPr>
          <w:ilvl w:val="1"/>
          <w:numId w:val="139"/>
        </w:numPr>
        <w:spacing w:line="312" w:lineRule="auto"/>
        <w:ind w:left="1476" w:hanging="709"/>
        <w:jc w:val="both"/>
        <w:rPr>
          <w:rtl/>
        </w:rPr>
      </w:pPr>
      <w:r w:rsidRPr="00BB4C39">
        <w:rPr>
          <w:rFonts w:hint="cs"/>
          <w:rtl/>
        </w:rPr>
        <w:t>אם</w:t>
      </w:r>
      <w:r w:rsidRPr="00BB4C39">
        <w:rPr>
          <w:rtl/>
        </w:rPr>
        <w:t xml:space="preserve"> הספק או </w:t>
      </w:r>
      <w:r w:rsidR="00DC4B31" w:rsidRPr="00BB4C39">
        <w:rPr>
          <w:rFonts w:hint="cs"/>
          <w:rtl/>
        </w:rPr>
        <w:t>מי מטעמו</w:t>
      </w:r>
      <w:r w:rsidRPr="00BB4C39">
        <w:rPr>
          <w:rtl/>
        </w:rPr>
        <w:t xml:space="preserve"> יפנו בבקשה מתאימה להחרגתו של סוג מידע מסוים מתחולת המידע הסודי, או לחשיפתו בפני גורם כלשהו, </w:t>
      </w:r>
      <w:r w:rsidR="00DC4B31" w:rsidRPr="00BB4C39">
        <w:rPr>
          <w:rFonts w:hint="cs"/>
          <w:rtl/>
        </w:rPr>
        <w:t>המזמין י</w:t>
      </w:r>
      <w:r w:rsidRPr="00BB4C39">
        <w:rPr>
          <w:rtl/>
        </w:rPr>
        <w:t>דון בבקשה ו</w:t>
      </w:r>
      <w:r w:rsidR="00064A30" w:rsidRPr="00BB4C39">
        <w:rPr>
          <w:rFonts w:hint="cs"/>
          <w:rtl/>
        </w:rPr>
        <w:t>י</w:t>
      </w:r>
      <w:r w:rsidRPr="00BB4C39">
        <w:rPr>
          <w:rtl/>
        </w:rPr>
        <w:t xml:space="preserve">היה רשאי לקבלה, בהתאם לשיקול </w:t>
      </w:r>
      <w:r w:rsidR="00A25000" w:rsidRPr="00BB4C39">
        <w:rPr>
          <w:rtl/>
        </w:rPr>
        <w:t>דעת</w:t>
      </w:r>
      <w:r w:rsidR="00A25000" w:rsidRPr="00BB4C39">
        <w:rPr>
          <w:rFonts w:hint="cs"/>
          <w:rtl/>
        </w:rPr>
        <w:t>ו</w:t>
      </w:r>
      <w:r w:rsidR="00A25000" w:rsidRPr="00BB4C39">
        <w:rPr>
          <w:rtl/>
        </w:rPr>
        <w:t xml:space="preserve"> </w:t>
      </w:r>
      <w:r w:rsidRPr="00BB4C39">
        <w:rPr>
          <w:rtl/>
        </w:rPr>
        <w:t xml:space="preserve">הבלעדי </w:t>
      </w:r>
      <w:r w:rsidRPr="00BB4C39">
        <w:rPr>
          <w:rFonts w:hint="cs"/>
          <w:rtl/>
        </w:rPr>
        <w:t xml:space="preserve">בתנאי </w:t>
      </w:r>
      <w:r w:rsidRPr="00BB4C39">
        <w:rPr>
          <w:rtl/>
        </w:rPr>
        <w:t xml:space="preserve">שאין בחשיפת המידע חשש לפגיעה כלשהי באינטרסים של </w:t>
      </w:r>
      <w:r w:rsidR="003E255E" w:rsidRPr="00BB4C39">
        <w:rPr>
          <w:rtl/>
        </w:rPr>
        <w:t>המזמין</w:t>
      </w:r>
      <w:r w:rsidRPr="00BB4C39">
        <w:rPr>
          <w:rtl/>
        </w:rPr>
        <w:t>.</w:t>
      </w:r>
    </w:p>
    <w:p w14:paraId="052566C2" w14:textId="77777777" w:rsidR="009A1384" w:rsidRDefault="002329F3" w:rsidP="006B4484">
      <w:pPr>
        <w:pStyle w:val="2-0"/>
        <w:numPr>
          <w:ilvl w:val="0"/>
          <w:numId w:val="138"/>
        </w:numPr>
        <w:spacing w:before="0" w:after="0" w:line="300" w:lineRule="atLeast"/>
        <w:ind w:left="767" w:hanging="425"/>
        <w:rPr>
          <w:color w:val="080908"/>
        </w:rPr>
      </w:pPr>
      <w:r w:rsidRPr="007E53F4">
        <w:rPr>
          <w:rFonts w:hint="cs"/>
          <w:color w:val="080908"/>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D9785B0" w14:textId="77777777" w:rsidR="0009150A" w:rsidRPr="007E53F4" w:rsidRDefault="002329F3" w:rsidP="002E5B82">
      <w:pPr>
        <w:pStyle w:val="1-0"/>
        <w:spacing w:before="300" w:after="0" w:line="340" w:lineRule="atLeast"/>
        <w:ind w:left="357" w:hanging="357"/>
        <w:outlineLvl w:val="2"/>
        <w:rPr>
          <w:color w:val="080908"/>
          <w:sz w:val="32"/>
          <w:szCs w:val="32"/>
          <w:rtl/>
        </w:rPr>
      </w:pPr>
      <w:bookmarkStart w:id="429" w:name="_Toc256000023"/>
      <w:bookmarkStart w:id="430" w:name="_Toc44931963"/>
      <w:bookmarkStart w:id="431" w:name="_Toc44932050"/>
      <w:bookmarkStart w:id="432" w:name="_Toc173823740"/>
      <w:bookmarkStart w:id="433" w:name="_Toc173825549"/>
      <w:r w:rsidRPr="007E53F4">
        <w:rPr>
          <w:rFonts w:hint="cs"/>
          <w:color w:val="080908"/>
          <w:sz w:val="32"/>
          <w:szCs w:val="32"/>
          <w:rtl/>
        </w:rPr>
        <w:t>ניגוד עניינים</w:t>
      </w:r>
      <w:r w:rsidR="0053062D" w:rsidRPr="007E53F4">
        <w:rPr>
          <w:rFonts w:hint="cs"/>
          <w:color w:val="080908"/>
          <w:sz w:val="32"/>
          <w:szCs w:val="32"/>
          <w:rtl/>
        </w:rPr>
        <w:t xml:space="preserve"> בביצוע ההסכם</w:t>
      </w:r>
      <w:bookmarkEnd w:id="429"/>
      <w:bookmarkEnd w:id="430"/>
      <w:bookmarkEnd w:id="431"/>
      <w:bookmarkEnd w:id="432"/>
      <w:bookmarkEnd w:id="433"/>
    </w:p>
    <w:p w14:paraId="68F0B063" w14:textId="77777777" w:rsidR="00704EB9" w:rsidRPr="007E53F4" w:rsidRDefault="002329F3" w:rsidP="006B4484">
      <w:pPr>
        <w:pStyle w:val="2-0"/>
        <w:numPr>
          <w:ilvl w:val="0"/>
          <w:numId w:val="140"/>
        </w:numPr>
        <w:spacing w:before="0" w:after="0" w:line="300" w:lineRule="atLeast"/>
        <w:ind w:left="847" w:hanging="490"/>
        <w:rPr>
          <w:color w:val="080908"/>
          <w:rtl/>
        </w:rPr>
      </w:pPr>
      <w:r w:rsidRPr="007E53F4">
        <w:rPr>
          <w:color w:val="080908"/>
          <w:rtl/>
        </w:rPr>
        <w:t>ה</w:t>
      </w:r>
      <w:r w:rsidRPr="007E53F4">
        <w:rPr>
          <w:rFonts w:hint="cs"/>
          <w:color w:val="080908"/>
          <w:rtl/>
        </w:rPr>
        <w:t>ספק</w:t>
      </w:r>
      <w:r w:rsidRPr="007E53F4">
        <w:rPr>
          <w:color w:val="080908"/>
          <w:rtl/>
        </w:rPr>
        <w:t xml:space="preserve"> מתחייב כי אין בביצוע ההסכם כדי ליצור ניגוד עניינים כלשהו, בין במישרין ובין בעקיפין, בינו לבין המזמין.</w:t>
      </w:r>
    </w:p>
    <w:p w14:paraId="74ABC51E" w14:textId="77777777" w:rsidR="00AF4F7B" w:rsidRPr="007E53F4" w:rsidRDefault="002329F3" w:rsidP="006B4484">
      <w:pPr>
        <w:pStyle w:val="2-0"/>
        <w:numPr>
          <w:ilvl w:val="0"/>
          <w:numId w:val="140"/>
        </w:numPr>
        <w:spacing w:before="0" w:after="0" w:line="300" w:lineRule="atLeast"/>
        <w:ind w:left="847" w:hanging="490"/>
        <w:rPr>
          <w:color w:val="080908"/>
          <w:rtl/>
        </w:rPr>
      </w:pPr>
      <w:r w:rsidRPr="007E53F4">
        <w:rPr>
          <w:color w:val="080908"/>
          <w:rtl/>
        </w:rPr>
        <w:t>בכל מקרה שיווצר חשש כלשהו לניגוד עניינים בי</w:t>
      </w:r>
      <w:r w:rsidRPr="007E53F4">
        <w:rPr>
          <w:rFonts w:hint="cs"/>
          <w:color w:val="080908"/>
          <w:rtl/>
        </w:rPr>
        <w:t>ן הספק</w:t>
      </w:r>
      <w:r w:rsidRPr="007E53F4">
        <w:rPr>
          <w:color w:val="080908"/>
          <w:rtl/>
        </w:rPr>
        <w:t xml:space="preserve"> לבין המזמין יודיע הספק על כך למזמין, ללא כל שיהוי</w:t>
      </w:r>
      <w:r w:rsidRPr="007E53F4">
        <w:rPr>
          <w:rFonts w:hint="cs"/>
          <w:color w:val="080908"/>
          <w:rtl/>
        </w:rPr>
        <w:t xml:space="preserve"> ויפעל באופן מידי להסרת ניגוד העניינים</w:t>
      </w:r>
      <w:r w:rsidRPr="007E53F4">
        <w:rPr>
          <w:color w:val="080908"/>
          <w:rtl/>
        </w:rPr>
        <w:t>.</w:t>
      </w:r>
      <w:r w:rsidRPr="007E53F4">
        <w:rPr>
          <w:rFonts w:hint="cs"/>
          <w:color w:val="080908"/>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CB5F31A" w14:textId="77777777" w:rsidR="0009150A" w:rsidRDefault="002329F3" w:rsidP="006B4484">
      <w:pPr>
        <w:pStyle w:val="2-0"/>
        <w:numPr>
          <w:ilvl w:val="0"/>
          <w:numId w:val="140"/>
        </w:numPr>
        <w:spacing w:before="0" w:after="0" w:line="300" w:lineRule="atLeast"/>
        <w:ind w:left="847" w:hanging="490"/>
        <w:rPr>
          <w:color w:val="080908"/>
        </w:rPr>
      </w:pPr>
      <w:r w:rsidRPr="007E53F4">
        <w:rPr>
          <w:color w:val="080908"/>
          <w:rtl/>
        </w:rPr>
        <w:t>ה</w:t>
      </w:r>
      <w:r w:rsidRPr="007E53F4">
        <w:rPr>
          <w:rFonts w:hint="cs"/>
          <w:color w:val="080908"/>
          <w:rtl/>
        </w:rPr>
        <w:t>ספק</w:t>
      </w:r>
      <w:r w:rsidRPr="007E53F4">
        <w:rPr>
          <w:color w:val="080908"/>
          <w:rtl/>
        </w:rPr>
        <w:t xml:space="preserve"> מתחייב להחתים כל אחד מעובדיו</w:t>
      </w:r>
      <w:r w:rsidRPr="007E53F4">
        <w:rPr>
          <w:rFonts w:hint="cs"/>
          <w:color w:val="080908"/>
          <w:rtl/>
        </w:rPr>
        <w:t xml:space="preserve"> ו</w:t>
      </w:r>
      <w:r w:rsidR="00426E4A" w:rsidRPr="007E53F4">
        <w:rPr>
          <w:rFonts w:hint="cs"/>
          <w:color w:val="080908"/>
          <w:rtl/>
        </w:rPr>
        <w:t>מי מטעמו</w:t>
      </w:r>
      <w:r w:rsidRPr="007E53F4">
        <w:rPr>
          <w:color w:val="080908"/>
          <w:rtl/>
        </w:rPr>
        <w:t xml:space="preserve"> שיועסקו על ידו </w:t>
      </w:r>
      <w:r w:rsidRPr="007E53F4">
        <w:rPr>
          <w:rFonts w:hint="cs"/>
          <w:color w:val="080908"/>
          <w:rtl/>
        </w:rPr>
        <w:t>לצורך ביצוע ההסכם</w:t>
      </w:r>
      <w:r w:rsidRPr="007E53F4">
        <w:rPr>
          <w:color w:val="080908"/>
          <w:rtl/>
        </w:rPr>
        <w:t xml:space="preserve"> על הצהרת הסודיות</w:t>
      </w:r>
      <w:r w:rsidRPr="007E53F4">
        <w:rPr>
          <w:rFonts w:hint="cs"/>
          <w:color w:val="080908"/>
          <w:rtl/>
        </w:rPr>
        <w:t xml:space="preserve"> והיעדר ניגוד עניינים</w:t>
      </w:r>
      <w:r w:rsidRPr="007E53F4">
        <w:rPr>
          <w:color w:val="080908"/>
          <w:rtl/>
        </w:rPr>
        <w:t xml:space="preserve"> </w:t>
      </w:r>
      <w:r w:rsidRPr="007E53F4">
        <w:rPr>
          <w:rFonts w:hint="cs"/>
          <w:color w:val="080908"/>
          <w:rtl/>
        </w:rPr>
        <w:t>בנוסח המופיע כ</w:t>
      </w:r>
      <w:r w:rsidRPr="007E53F4">
        <w:rPr>
          <w:rFonts w:hint="cs"/>
          <w:bCs/>
          <w:color w:val="080908"/>
          <w:rtl/>
        </w:rPr>
        <w:t xml:space="preserve">נספח </w:t>
      </w:r>
      <w:bookmarkStart w:id="434" w:name="nispach16_1"/>
      <w:r w:rsidRPr="007E53F4">
        <w:rPr>
          <w:rFonts w:hint="cs"/>
          <w:bCs/>
          <w:color w:val="080908"/>
          <w:rtl/>
        </w:rPr>
        <w:t>ג</w:t>
      </w:r>
      <w:bookmarkEnd w:id="434"/>
      <w:r w:rsidRPr="007E53F4">
        <w:rPr>
          <w:rFonts w:hint="cs"/>
          <w:bCs/>
          <w:color w:val="080908"/>
          <w:rtl/>
        </w:rPr>
        <w:t>'</w:t>
      </w:r>
      <w:r w:rsidRPr="007E53F4">
        <w:rPr>
          <w:rFonts w:hint="cs"/>
          <w:color w:val="080908"/>
          <w:rtl/>
        </w:rPr>
        <w:t xml:space="preserve"> להסכם זה</w:t>
      </w:r>
      <w:r w:rsidRPr="007E53F4">
        <w:rPr>
          <w:color w:val="080908"/>
          <w:rtl/>
        </w:rPr>
        <w:t>.</w:t>
      </w:r>
      <w:r w:rsidRPr="007E53F4">
        <w:rPr>
          <w:rFonts w:hint="cs"/>
          <w:color w:val="080908"/>
          <w:rtl/>
        </w:rPr>
        <w:t xml:space="preserve"> </w:t>
      </w:r>
    </w:p>
    <w:p w14:paraId="7B9E4FAC" w14:textId="77777777" w:rsidR="00ED04C4" w:rsidRPr="007E53F4" w:rsidRDefault="002329F3" w:rsidP="002E5B82">
      <w:pPr>
        <w:pStyle w:val="1-0"/>
        <w:spacing w:before="300" w:after="0" w:line="340" w:lineRule="atLeast"/>
        <w:ind w:left="357" w:hanging="357"/>
        <w:outlineLvl w:val="2"/>
        <w:rPr>
          <w:color w:val="080908"/>
          <w:sz w:val="32"/>
          <w:szCs w:val="32"/>
          <w:rtl/>
        </w:rPr>
      </w:pPr>
      <w:bookmarkStart w:id="435" w:name="_Toc256000024"/>
      <w:bookmarkStart w:id="436" w:name="show_isNotSubcontractorsEdited"/>
      <w:r w:rsidRPr="007E53F4">
        <w:rPr>
          <w:color w:val="080908"/>
          <w:sz w:val="32"/>
          <w:szCs w:val="32"/>
          <w:rtl/>
        </w:rPr>
        <w:t>קבלני משנה</w:t>
      </w:r>
      <w:bookmarkEnd w:id="435"/>
    </w:p>
    <w:p w14:paraId="03637D96" w14:textId="77777777" w:rsidR="00737AF0" w:rsidRDefault="002329F3" w:rsidP="006B4484">
      <w:pPr>
        <w:pStyle w:val="2-0"/>
        <w:numPr>
          <w:ilvl w:val="0"/>
          <w:numId w:val="141"/>
        </w:numPr>
        <w:spacing w:before="0" w:after="0" w:line="300" w:lineRule="atLeast"/>
        <w:ind w:left="909" w:hanging="538"/>
        <w:rPr>
          <w:color w:val="080908"/>
        </w:rPr>
      </w:pPr>
      <w:bookmarkStart w:id="437" w:name="show_canNotActivateSubcontractors"/>
      <w:r w:rsidRPr="007E53F4">
        <w:rPr>
          <w:rFonts w:hint="cs"/>
          <w:color w:val="080908"/>
          <w:rtl/>
        </w:rPr>
        <w:t xml:space="preserve">הספק לא יהיה רשאי להשתמש בקבלני משנה לשם ביצוע </w:t>
      </w:r>
      <w:r w:rsidR="00EF36DC" w:rsidRPr="007E53F4">
        <w:rPr>
          <w:rFonts w:hint="cs"/>
          <w:color w:val="080908"/>
          <w:rtl/>
        </w:rPr>
        <w:t>התחייבויותיו על פי ההתקשרות</w:t>
      </w:r>
      <w:r w:rsidRPr="007E53F4">
        <w:rPr>
          <w:rFonts w:hint="cs"/>
          <w:color w:val="080908"/>
          <w:rtl/>
        </w:rPr>
        <w:t>.</w:t>
      </w:r>
      <w:r w:rsidR="00EF36DC" w:rsidRPr="007E53F4">
        <w:rPr>
          <w:rFonts w:hint="cs"/>
          <w:color w:val="080908"/>
          <w:rtl/>
        </w:rPr>
        <w:t xml:space="preserve"> האחריות הכוללת לעמידה בכל תנאי ההתקשרות תהיה של הספק ושלו בלבד.</w:t>
      </w:r>
      <w:r w:rsidRPr="007E53F4">
        <w:rPr>
          <w:rFonts w:hint="cs"/>
          <w:color w:val="080908"/>
          <w:rtl/>
        </w:rPr>
        <w:t xml:space="preserve"> </w:t>
      </w:r>
      <w:bookmarkEnd w:id="436"/>
      <w:bookmarkEnd w:id="437"/>
    </w:p>
    <w:p w14:paraId="10666A40" w14:textId="77777777" w:rsidR="0009150A" w:rsidRPr="007E53F4" w:rsidRDefault="002329F3" w:rsidP="008E1BEA">
      <w:pPr>
        <w:pStyle w:val="1-0"/>
        <w:spacing w:after="0" w:line="340" w:lineRule="atLeast"/>
        <w:ind w:left="357" w:hanging="357"/>
        <w:outlineLvl w:val="2"/>
        <w:rPr>
          <w:color w:val="080908"/>
          <w:sz w:val="32"/>
          <w:szCs w:val="32"/>
          <w:rtl/>
        </w:rPr>
      </w:pPr>
      <w:bookmarkStart w:id="438" w:name="_Toc256000025"/>
      <w:bookmarkStart w:id="439" w:name="_Toc173823743"/>
      <w:bookmarkStart w:id="440" w:name="_Toc173825552"/>
      <w:r w:rsidRPr="007E53F4">
        <w:rPr>
          <w:color w:val="080908"/>
          <w:sz w:val="32"/>
          <w:szCs w:val="32"/>
          <w:rtl/>
        </w:rPr>
        <w:t>יחסים בין הצדדים</w:t>
      </w:r>
      <w:bookmarkEnd w:id="438"/>
      <w:bookmarkEnd w:id="439"/>
      <w:bookmarkEnd w:id="440"/>
    </w:p>
    <w:p w14:paraId="4406D079" w14:textId="77777777" w:rsidR="0009150A" w:rsidRPr="007E53F4" w:rsidRDefault="002329F3" w:rsidP="006B4484">
      <w:pPr>
        <w:pStyle w:val="2-0"/>
        <w:numPr>
          <w:ilvl w:val="0"/>
          <w:numId w:val="142"/>
        </w:numPr>
        <w:spacing w:before="0" w:after="0" w:line="300" w:lineRule="atLeast"/>
        <w:ind w:left="767" w:hanging="425"/>
        <w:rPr>
          <w:color w:val="080908"/>
          <w:rtl/>
        </w:rPr>
      </w:pPr>
      <w:r w:rsidRPr="007E53F4">
        <w:rPr>
          <w:color w:val="080908"/>
          <w:rtl/>
        </w:rPr>
        <w:t xml:space="preserve">מוצהר ומוסכם בזה בין הצדדים כי: </w:t>
      </w:r>
    </w:p>
    <w:p w14:paraId="547886C6" w14:textId="77777777" w:rsidR="007A7B2F" w:rsidRPr="00BB4C39" w:rsidRDefault="002329F3" w:rsidP="006B4484">
      <w:pPr>
        <w:pStyle w:val="af4"/>
        <w:numPr>
          <w:ilvl w:val="1"/>
          <w:numId w:val="143"/>
        </w:numPr>
        <w:spacing w:line="312" w:lineRule="auto"/>
        <w:ind w:left="1519" w:hanging="610"/>
        <w:jc w:val="both"/>
        <w:rPr>
          <w:rtl/>
        </w:rPr>
      </w:pPr>
      <w:r w:rsidRPr="00BB4C39">
        <w:rPr>
          <w:rtl/>
        </w:rPr>
        <w:t xml:space="preserve">היחסים ביניהם לפי </w:t>
      </w:r>
      <w:r w:rsidRPr="00BB4C39">
        <w:rPr>
          <w:rFonts w:hint="cs"/>
          <w:rtl/>
        </w:rPr>
        <w:t>ה</w:t>
      </w:r>
      <w:r w:rsidRPr="00BB4C39">
        <w:rPr>
          <w:rtl/>
        </w:rPr>
        <w:t xml:space="preserve">הסכם אינם יחסי עובד ומעביד </w:t>
      </w:r>
      <w:r w:rsidRPr="00BB4C39">
        <w:rPr>
          <w:rFonts w:hint="cs"/>
          <w:rtl/>
        </w:rPr>
        <w:t>והמזמין אינו המעסיק של עובדי וקבלני המשנה של הספק.</w:t>
      </w:r>
    </w:p>
    <w:p w14:paraId="2ED74B73" w14:textId="77777777" w:rsidR="007A7B2F" w:rsidRPr="00BB4C39" w:rsidRDefault="002329F3" w:rsidP="006B4484">
      <w:pPr>
        <w:pStyle w:val="af4"/>
        <w:numPr>
          <w:ilvl w:val="1"/>
          <w:numId w:val="143"/>
        </w:numPr>
        <w:spacing w:line="312" w:lineRule="auto"/>
        <w:ind w:left="1519" w:hanging="610"/>
        <w:jc w:val="both"/>
        <w:rPr>
          <w:rtl/>
        </w:rPr>
      </w:pPr>
      <w:r w:rsidRPr="00BB4C39">
        <w:rPr>
          <w:rtl/>
        </w:rPr>
        <w:t>הספק בלבד יהיה אחראי לכל תשלום, לשיפוי בגין נזק</w:t>
      </w:r>
      <w:r w:rsidRPr="00BB4C39">
        <w:rPr>
          <w:rFonts w:hint="cs"/>
          <w:rtl/>
        </w:rPr>
        <w:t>,</w:t>
      </w:r>
      <w:r w:rsidRPr="00BB4C39">
        <w:rPr>
          <w:rtl/>
        </w:rPr>
        <w:t xml:space="preserve"> פיצויים או כל תשלום אחר המגיע ממנו על פי כל דין לאנשים המועסקים על ידו</w:t>
      </w:r>
      <w:r w:rsidR="007E7910" w:rsidRPr="00BB4C39">
        <w:rPr>
          <w:rFonts w:hint="cs"/>
          <w:rtl/>
        </w:rPr>
        <w:t xml:space="preserve"> בין באופן ישיר בין כקבלני שירות</w:t>
      </w:r>
      <w:r w:rsidRPr="00BB4C39">
        <w:rPr>
          <w:rtl/>
        </w:rPr>
        <w:t xml:space="preserve">, או לכל אדם אחר. </w:t>
      </w:r>
    </w:p>
    <w:p w14:paraId="14763560" w14:textId="77777777" w:rsidR="007A7B2F" w:rsidRPr="00BB4C39" w:rsidRDefault="002329F3" w:rsidP="006B4484">
      <w:pPr>
        <w:pStyle w:val="af4"/>
        <w:numPr>
          <w:ilvl w:val="1"/>
          <w:numId w:val="143"/>
        </w:numPr>
        <w:spacing w:line="312" w:lineRule="auto"/>
        <w:ind w:left="1519" w:hanging="610"/>
        <w:jc w:val="both"/>
        <w:rPr>
          <w:rtl/>
        </w:rPr>
      </w:pPr>
      <w:r w:rsidRPr="00BB4C39">
        <w:rPr>
          <w:rFonts w:hint="cs"/>
          <w:rtl/>
        </w:rPr>
        <w:lastRenderedPageBreak/>
        <w:t>ה</w:t>
      </w:r>
      <w:r w:rsidRPr="00BB4C39">
        <w:rPr>
          <w:rtl/>
        </w:rPr>
        <w:t xml:space="preserve">מזמין לא ישלם כל תשלום לביטוח לאומי ויתר הזכויות הסוציאליות בקשר לאנשים המועסקים על ידי הספק. </w:t>
      </w:r>
    </w:p>
    <w:p w14:paraId="15EA5901" w14:textId="77777777" w:rsidR="007E7910" w:rsidRPr="00BB4C39" w:rsidRDefault="002329F3" w:rsidP="006B4484">
      <w:pPr>
        <w:pStyle w:val="af4"/>
        <w:numPr>
          <w:ilvl w:val="1"/>
          <w:numId w:val="143"/>
        </w:numPr>
        <w:spacing w:line="312" w:lineRule="auto"/>
        <w:ind w:left="1519" w:hanging="610"/>
        <w:jc w:val="both"/>
        <w:rPr>
          <w:rtl/>
        </w:rPr>
      </w:pPr>
      <w:r w:rsidRPr="00BB4C39">
        <w:rPr>
          <w:rFonts w:hint="cs"/>
          <w:rtl/>
        </w:rPr>
        <w:t>אם</w:t>
      </w:r>
      <w:r w:rsidRPr="00BB4C39">
        <w:rPr>
          <w:rtl/>
        </w:rPr>
        <w:t xml:space="preserve"> למרות האמור לעיל, ערכאה שיפוטית או </w:t>
      </w:r>
      <w:proofErr w:type="spellStart"/>
      <w:r w:rsidRPr="00BB4C39">
        <w:rPr>
          <w:rtl/>
        </w:rPr>
        <w:t>מינהלית</w:t>
      </w:r>
      <w:proofErr w:type="spellEnd"/>
      <w:r w:rsidRPr="00BB4C39">
        <w:rPr>
          <w:rtl/>
        </w:rPr>
        <w:t xml:space="preserve"> מצאה כי המזמין נושא באחריות ישירה כלפי הספק, עובדיו או קבלני משנה שלו, </w:t>
      </w:r>
      <w:r w:rsidRPr="00BB4C39">
        <w:rPr>
          <w:rFonts w:hint="cs"/>
          <w:rtl/>
        </w:rPr>
        <w:t xml:space="preserve">כאילו הוא מעסיקם, </w:t>
      </w:r>
      <w:r w:rsidRPr="00BB4C39">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A652685" w14:textId="77777777" w:rsidR="007E7910" w:rsidRPr="00BB4C39" w:rsidRDefault="002329F3" w:rsidP="006B4484">
      <w:pPr>
        <w:pStyle w:val="af4"/>
        <w:numPr>
          <w:ilvl w:val="1"/>
          <w:numId w:val="143"/>
        </w:numPr>
        <w:spacing w:line="312" w:lineRule="auto"/>
        <w:ind w:left="1519" w:hanging="610"/>
        <w:jc w:val="both"/>
      </w:pPr>
      <w:r w:rsidRPr="00BB4C39">
        <w:rPr>
          <w:rtl/>
        </w:rPr>
        <w:t xml:space="preserve">במקרה של הגשת תביעה כאמור </w:t>
      </w:r>
      <w:r w:rsidRPr="00BB4C39">
        <w:rPr>
          <w:rFonts w:hint="cs"/>
          <w:rtl/>
        </w:rPr>
        <w:t xml:space="preserve">בסעיף זה, </w:t>
      </w:r>
      <w:r w:rsidRPr="00BB4C39">
        <w:rPr>
          <w:rtl/>
        </w:rPr>
        <w:t>יודיע המזמין לספק על קיומה של התביעה, ויאפשר לספק ל</w:t>
      </w:r>
      <w:r w:rsidR="008850BC" w:rsidRPr="00BB4C39">
        <w:rPr>
          <w:rFonts w:hint="cs"/>
          <w:rtl/>
        </w:rPr>
        <w:t>התגונן</w:t>
      </w:r>
      <w:r w:rsidRPr="00BB4C39">
        <w:rPr>
          <w:rtl/>
        </w:rPr>
        <w:t>.</w:t>
      </w:r>
    </w:p>
    <w:p w14:paraId="57BC24D1" w14:textId="77777777" w:rsidR="005F0E35" w:rsidRPr="007E53F4" w:rsidRDefault="002329F3" w:rsidP="002E5B82">
      <w:pPr>
        <w:pStyle w:val="1-0"/>
        <w:spacing w:before="300" w:after="0" w:line="340" w:lineRule="atLeast"/>
        <w:ind w:left="357" w:hanging="357"/>
        <w:outlineLvl w:val="2"/>
        <w:rPr>
          <w:color w:val="080908"/>
          <w:sz w:val="32"/>
          <w:szCs w:val="32"/>
          <w:rtl/>
        </w:rPr>
      </w:pPr>
      <w:bookmarkStart w:id="441" w:name="_Toc256000026"/>
      <w:bookmarkStart w:id="442" w:name="_Toc173823744"/>
      <w:bookmarkStart w:id="443" w:name="_Toc173825553"/>
      <w:r w:rsidRPr="007E53F4">
        <w:rPr>
          <w:rFonts w:hint="cs"/>
          <w:color w:val="080908"/>
          <w:sz w:val="32"/>
          <w:szCs w:val="32"/>
          <w:rtl/>
        </w:rPr>
        <w:t>תמורה</w:t>
      </w:r>
      <w:bookmarkEnd w:id="441"/>
      <w:bookmarkEnd w:id="442"/>
      <w:bookmarkEnd w:id="443"/>
    </w:p>
    <w:p w14:paraId="67DD5771" w14:textId="77777777" w:rsidR="00265113" w:rsidRDefault="002329F3" w:rsidP="006B4484">
      <w:pPr>
        <w:pStyle w:val="2-0"/>
        <w:numPr>
          <w:ilvl w:val="0"/>
          <w:numId w:val="144"/>
        </w:numPr>
        <w:spacing w:before="0" w:after="300" w:line="300" w:lineRule="atLeast"/>
        <w:ind w:left="767" w:hanging="425"/>
        <w:rPr>
          <w:color w:val="080908"/>
        </w:rPr>
      </w:pPr>
      <w:r w:rsidRPr="007E53F4">
        <w:rPr>
          <w:rFonts w:eastAsia="David"/>
          <w:color w:val="080908"/>
          <w:rtl/>
        </w:rPr>
        <w:t xml:space="preserve">התמורה </w:t>
      </w:r>
      <w:r w:rsidR="00B05B6A">
        <w:rPr>
          <w:rFonts w:eastAsia="David" w:hint="cs"/>
          <w:color w:val="080908"/>
          <w:rtl/>
        </w:rPr>
        <w:t>למשרד</w:t>
      </w:r>
      <w:r w:rsidRPr="007E53F4">
        <w:rPr>
          <w:rFonts w:eastAsia="David"/>
          <w:color w:val="080908"/>
          <w:rtl/>
        </w:rPr>
        <w:t xml:space="preserve"> תשולם בהתאם למפורט בהצעת המחיר, המצורפת כ</w:t>
      </w:r>
      <w:r w:rsidRPr="007E53F4">
        <w:rPr>
          <w:rFonts w:eastAsia="David"/>
          <w:b/>
          <w:bCs/>
          <w:color w:val="080908"/>
          <w:rtl/>
        </w:rPr>
        <w:t>נספח ב'</w:t>
      </w:r>
      <w:r w:rsidRPr="007E53F4">
        <w:rPr>
          <w:rFonts w:eastAsia="David"/>
          <w:color w:val="080908"/>
          <w:rtl/>
        </w:rPr>
        <w:t xml:space="preserve"> להסכם.</w:t>
      </w:r>
      <w:r w:rsidR="00BD2506">
        <w:rPr>
          <w:rFonts w:hint="cs"/>
          <w:color w:val="080908"/>
          <w:rtl/>
        </w:rPr>
        <w:t xml:space="preserve"> ובהתאם לחלוקה הבאה: </w:t>
      </w:r>
    </w:p>
    <w:tbl>
      <w:tblPr>
        <w:tblStyle w:val="affff4"/>
        <w:bidiVisual/>
        <w:tblW w:w="0" w:type="auto"/>
        <w:tblInd w:w="788" w:type="dxa"/>
        <w:tblLayout w:type="fixed"/>
        <w:tblLook w:val="04A0" w:firstRow="1" w:lastRow="0" w:firstColumn="1" w:lastColumn="0" w:noHBand="0" w:noVBand="1"/>
        <w:tblDescription w:val="תמורה"/>
      </w:tblPr>
      <w:tblGrid>
        <w:gridCol w:w="1870"/>
        <w:gridCol w:w="1845"/>
        <w:gridCol w:w="1871"/>
        <w:gridCol w:w="1896"/>
      </w:tblGrid>
      <w:tr w:rsidR="00284CC9" w14:paraId="52AEB332" w14:textId="77777777" w:rsidTr="006D6B03">
        <w:trPr>
          <w:tblHeader/>
        </w:trPr>
        <w:tc>
          <w:tcPr>
            <w:tcW w:w="1870" w:type="dxa"/>
          </w:tcPr>
          <w:p w14:paraId="40C60737" w14:textId="77777777" w:rsidR="00BD2506" w:rsidRDefault="002329F3" w:rsidP="00BD2506">
            <w:pPr>
              <w:pStyle w:val="2-0"/>
              <w:numPr>
                <w:ilvl w:val="0"/>
                <w:numId w:val="0"/>
              </w:numPr>
              <w:spacing w:before="0" w:after="0" w:line="300" w:lineRule="atLeast"/>
              <w:rPr>
                <w:color w:val="080908"/>
                <w:rtl/>
              </w:rPr>
            </w:pPr>
            <w:r>
              <w:rPr>
                <w:rFonts w:hint="cs"/>
                <w:color w:val="080908"/>
                <w:rtl/>
              </w:rPr>
              <w:t>סוג אריזה</w:t>
            </w:r>
          </w:p>
        </w:tc>
        <w:tc>
          <w:tcPr>
            <w:tcW w:w="1845" w:type="dxa"/>
          </w:tcPr>
          <w:p w14:paraId="080F9A82" w14:textId="77777777" w:rsidR="00BD2506" w:rsidRDefault="002329F3" w:rsidP="00BD2506">
            <w:pPr>
              <w:pStyle w:val="2-0"/>
              <w:numPr>
                <w:ilvl w:val="0"/>
                <w:numId w:val="0"/>
              </w:numPr>
              <w:spacing w:before="0" w:after="0" w:line="300" w:lineRule="atLeast"/>
              <w:rPr>
                <w:color w:val="080908"/>
                <w:rtl/>
              </w:rPr>
            </w:pPr>
            <w:r>
              <w:rPr>
                <w:rFonts w:hint="cs"/>
                <w:color w:val="080908"/>
                <w:rtl/>
              </w:rPr>
              <w:t>כמות</w:t>
            </w:r>
          </w:p>
        </w:tc>
        <w:tc>
          <w:tcPr>
            <w:tcW w:w="1871" w:type="dxa"/>
          </w:tcPr>
          <w:p w14:paraId="59A71251" w14:textId="77777777" w:rsidR="00BD2506" w:rsidRDefault="002329F3" w:rsidP="00BD2506">
            <w:pPr>
              <w:pStyle w:val="2-0"/>
              <w:numPr>
                <w:ilvl w:val="0"/>
                <w:numId w:val="0"/>
              </w:numPr>
              <w:spacing w:before="0" w:after="0" w:line="300" w:lineRule="atLeast"/>
              <w:rPr>
                <w:color w:val="080908"/>
                <w:rtl/>
              </w:rPr>
            </w:pPr>
            <w:r>
              <w:rPr>
                <w:rFonts w:hint="cs"/>
                <w:color w:val="080908"/>
                <w:rtl/>
              </w:rPr>
              <w:t>מחיר למשרד</w:t>
            </w:r>
          </w:p>
        </w:tc>
        <w:tc>
          <w:tcPr>
            <w:tcW w:w="1896" w:type="dxa"/>
          </w:tcPr>
          <w:p w14:paraId="797683E4" w14:textId="2B4F3CB9" w:rsidR="00BD2506" w:rsidRDefault="002329F3" w:rsidP="00BD2506">
            <w:pPr>
              <w:pStyle w:val="2-0"/>
              <w:numPr>
                <w:ilvl w:val="0"/>
                <w:numId w:val="0"/>
              </w:numPr>
              <w:spacing w:before="0" w:after="0" w:line="300" w:lineRule="atLeast"/>
              <w:rPr>
                <w:color w:val="080908"/>
                <w:rtl/>
              </w:rPr>
            </w:pPr>
            <w:r>
              <w:rPr>
                <w:rFonts w:hint="cs"/>
                <w:color w:val="080908"/>
                <w:rtl/>
              </w:rPr>
              <w:t xml:space="preserve">מחיר </w:t>
            </w:r>
            <w:r w:rsidR="00DA1588">
              <w:rPr>
                <w:rFonts w:hint="cs"/>
                <w:color w:val="080908"/>
                <w:rtl/>
              </w:rPr>
              <w:t xml:space="preserve">כולל מע"מ </w:t>
            </w:r>
            <w:r>
              <w:rPr>
                <w:rFonts w:hint="cs"/>
                <w:color w:val="080908"/>
                <w:rtl/>
              </w:rPr>
              <w:t>אותו מתחייב הזוכה למכור לצרכן</w:t>
            </w:r>
          </w:p>
        </w:tc>
      </w:tr>
      <w:tr w:rsidR="00284CC9" w14:paraId="309C8E4E" w14:textId="77777777" w:rsidTr="00BD2506">
        <w:tc>
          <w:tcPr>
            <w:tcW w:w="1870" w:type="dxa"/>
          </w:tcPr>
          <w:p w14:paraId="131D5843" w14:textId="77777777" w:rsidR="00BD2506" w:rsidRDefault="00BD2506" w:rsidP="00BD2506">
            <w:pPr>
              <w:pStyle w:val="2-0"/>
              <w:numPr>
                <w:ilvl w:val="0"/>
                <w:numId w:val="0"/>
              </w:numPr>
              <w:spacing w:before="0" w:after="0" w:line="300" w:lineRule="atLeast"/>
              <w:rPr>
                <w:color w:val="080908"/>
                <w:rtl/>
              </w:rPr>
            </w:pPr>
          </w:p>
        </w:tc>
        <w:tc>
          <w:tcPr>
            <w:tcW w:w="1845" w:type="dxa"/>
          </w:tcPr>
          <w:p w14:paraId="67CFC6AC" w14:textId="77777777" w:rsidR="00BD2506" w:rsidRDefault="00BD2506" w:rsidP="00BD2506">
            <w:pPr>
              <w:pStyle w:val="2-0"/>
              <w:numPr>
                <w:ilvl w:val="0"/>
                <w:numId w:val="0"/>
              </w:numPr>
              <w:spacing w:before="0" w:after="0" w:line="300" w:lineRule="atLeast"/>
              <w:rPr>
                <w:color w:val="080908"/>
                <w:rtl/>
              </w:rPr>
            </w:pPr>
          </w:p>
        </w:tc>
        <w:tc>
          <w:tcPr>
            <w:tcW w:w="1871" w:type="dxa"/>
          </w:tcPr>
          <w:p w14:paraId="2905A780" w14:textId="77777777" w:rsidR="00BD2506" w:rsidRDefault="00BD2506" w:rsidP="00BD2506">
            <w:pPr>
              <w:pStyle w:val="2-0"/>
              <w:numPr>
                <w:ilvl w:val="0"/>
                <w:numId w:val="0"/>
              </w:numPr>
              <w:spacing w:before="0" w:after="0" w:line="300" w:lineRule="atLeast"/>
              <w:rPr>
                <w:color w:val="080908"/>
                <w:rtl/>
              </w:rPr>
            </w:pPr>
          </w:p>
        </w:tc>
        <w:tc>
          <w:tcPr>
            <w:tcW w:w="1896" w:type="dxa"/>
          </w:tcPr>
          <w:p w14:paraId="58F7AC5F" w14:textId="77777777" w:rsidR="00BD2506" w:rsidRDefault="00BD2506" w:rsidP="00BD2506">
            <w:pPr>
              <w:pStyle w:val="2-0"/>
              <w:numPr>
                <w:ilvl w:val="0"/>
                <w:numId w:val="0"/>
              </w:numPr>
              <w:spacing w:before="0" w:after="0" w:line="300" w:lineRule="atLeast"/>
              <w:rPr>
                <w:color w:val="080908"/>
                <w:rtl/>
              </w:rPr>
            </w:pPr>
          </w:p>
        </w:tc>
      </w:tr>
      <w:tr w:rsidR="00284CC9" w14:paraId="691B3997" w14:textId="77777777" w:rsidTr="00BD2506">
        <w:tc>
          <w:tcPr>
            <w:tcW w:w="1870" w:type="dxa"/>
          </w:tcPr>
          <w:p w14:paraId="010C1F5B" w14:textId="77777777" w:rsidR="00BD2506" w:rsidRDefault="00BD2506" w:rsidP="00BD2506">
            <w:pPr>
              <w:pStyle w:val="2-0"/>
              <w:numPr>
                <w:ilvl w:val="0"/>
                <w:numId w:val="0"/>
              </w:numPr>
              <w:spacing w:before="0" w:after="0" w:line="300" w:lineRule="atLeast"/>
              <w:rPr>
                <w:color w:val="080908"/>
                <w:rtl/>
              </w:rPr>
            </w:pPr>
          </w:p>
        </w:tc>
        <w:tc>
          <w:tcPr>
            <w:tcW w:w="1845" w:type="dxa"/>
          </w:tcPr>
          <w:p w14:paraId="491B9171" w14:textId="77777777" w:rsidR="00BD2506" w:rsidRDefault="00BD2506" w:rsidP="00BD2506">
            <w:pPr>
              <w:pStyle w:val="2-0"/>
              <w:numPr>
                <w:ilvl w:val="0"/>
                <w:numId w:val="0"/>
              </w:numPr>
              <w:spacing w:before="0" w:after="0" w:line="300" w:lineRule="atLeast"/>
              <w:rPr>
                <w:color w:val="080908"/>
                <w:rtl/>
              </w:rPr>
            </w:pPr>
          </w:p>
        </w:tc>
        <w:tc>
          <w:tcPr>
            <w:tcW w:w="1871" w:type="dxa"/>
          </w:tcPr>
          <w:p w14:paraId="41A77C69" w14:textId="77777777" w:rsidR="00BD2506" w:rsidRDefault="00BD2506" w:rsidP="00BD2506">
            <w:pPr>
              <w:pStyle w:val="2-0"/>
              <w:numPr>
                <w:ilvl w:val="0"/>
                <w:numId w:val="0"/>
              </w:numPr>
              <w:spacing w:before="0" w:after="0" w:line="300" w:lineRule="atLeast"/>
              <w:rPr>
                <w:color w:val="080908"/>
                <w:rtl/>
              </w:rPr>
            </w:pPr>
          </w:p>
        </w:tc>
        <w:tc>
          <w:tcPr>
            <w:tcW w:w="1896" w:type="dxa"/>
          </w:tcPr>
          <w:p w14:paraId="515C9DB6" w14:textId="77777777" w:rsidR="00BD2506" w:rsidRDefault="00BD2506" w:rsidP="00BD2506">
            <w:pPr>
              <w:pStyle w:val="2-0"/>
              <w:numPr>
                <w:ilvl w:val="0"/>
                <w:numId w:val="0"/>
              </w:numPr>
              <w:spacing w:before="0" w:after="0" w:line="300" w:lineRule="atLeast"/>
              <w:rPr>
                <w:color w:val="080908"/>
                <w:rtl/>
              </w:rPr>
            </w:pPr>
          </w:p>
        </w:tc>
      </w:tr>
    </w:tbl>
    <w:p w14:paraId="2D9615A3" w14:textId="77777777" w:rsidR="00FD4F1C" w:rsidRDefault="002329F3" w:rsidP="006B4484">
      <w:pPr>
        <w:pStyle w:val="2-0"/>
        <w:numPr>
          <w:ilvl w:val="0"/>
          <w:numId w:val="144"/>
        </w:numPr>
        <w:spacing w:before="300" w:after="0" w:line="300" w:lineRule="atLeast"/>
        <w:ind w:left="767" w:hanging="425"/>
        <w:rPr>
          <w:color w:val="080908"/>
        </w:rPr>
      </w:pPr>
      <w:r w:rsidRPr="007E53F4">
        <w:rPr>
          <w:rFonts w:eastAsia="David"/>
          <w:color w:val="080908"/>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4008BA76" w14:textId="77777777" w:rsidR="0009150A" w:rsidRPr="007E53F4" w:rsidRDefault="002329F3" w:rsidP="002E5B82">
      <w:pPr>
        <w:pStyle w:val="1-0"/>
        <w:spacing w:before="300" w:after="0" w:line="340" w:lineRule="atLeast"/>
        <w:ind w:left="357" w:hanging="357"/>
        <w:outlineLvl w:val="2"/>
        <w:rPr>
          <w:color w:val="080908"/>
          <w:sz w:val="32"/>
          <w:szCs w:val="32"/>
          <w:rtl/>
        </w:rPr>
      </w:pPr>
      <w:bookmarkStart w:id="444" w:name="_Toc256000027"/>
      <w:bookmarkStart w:id="445" w:name="_Toc173823745"/>
      <w:bookmarkStart w:id="446" w:name="_Toc173825554"/>
      <w:r w:rsidRPr="007E53F4">
        <w:rPr>
          <w:rFonts w:hint="cs"/>
          <w:color w:val="080908"/>
          <w:sz w:val="32"/>
          <w:szCs w:val="32"/>
          <w:rtl/>
        </w:rPr>
        <w:t>כללי תשלום</w:t>
      </w:r>
      <w:bookmarkEnd w:id="444"/>
      <w:bookmarkEnd w:id="445"/>
      <w:bookmarkEnd w:id="446"/>
    </w:p>
    <w:p w14:paraId="29E61982" w14:textId="77777777" w:rsidR="00082200" w:rsidRPr="007E53F4" w:rsidRDefault="002329F3" w:rsidP="006B4484">
      <w:pPr>
        <w:pStyle w:val="2-0"/>
        <w:numPr>
          <w:ilvl w:val="0"/>
          <w:numId w:val="145"/>
        </w:numPr>
        <w:spacing w:before="0" w:after="0" w:line="300" w:lineRule="atLeast"/>
        <w:ind w:left="909" w:hanging="468"/>
        <w:rPr>
          <w:color w:val="080908"/>
          <w:rtl/>
        </w:rPr>
      </w:pPr>
      <w:r>
        <w:rPr>
          <w:rFonts w:hint="cs"/>
          <w:color w:val="080908"/>
          <w:rtl/>
        </w:rPr>
        <w:t>התשלום מהספק למכרז כפוף</w:t>
      </w:r>
      <w:r w:rsidR="00C90EAA" w:rsidRPr="007E53F4">
        <w:rPr>
          <w:color w:val="080908"/>
          <w:rtl/>
        </w:rPr>
        <w:t xml:space="preserve"> להוראות החשב הכללי במשרד האוצר כפי שמתפרס</w:t>
      </w:r>
      <w:r w:rsidR="00C90EAA" w:rsidRPr="007E53F4">
        <w:rPr>
          <w:rFonts w:hint="eastAsia"/>
          <w:color w:val="080908"/>
          <w:rtl/>
        </w:rPr>
        <w:t>מי</w:t>
      </w:r>
      <w:r w:rsidR="00C90EAA" w:rsidRPr="007E53F4">
        <w:rPr>
          <w:color w:val="080908"/>
          <w:rtl/>
        </w:rPr>
        <w:t>ם מעת לעת.</w:t>
      </w:r>
    </w:p>
    <w:p w14:paraId="7B6D657E" w14:textId="77777777" w:rsidR="008576E8" w:rsidRDefault="002329F3" w:rsidP="006B4484">
      <w:pPr>
        <w:pStyle w:val="2-0"/>
        <w:numPr>
          <w:ilvl w:val="0"/>
          <w:numId w:val="145"/>
        </w:numPr>
        <w:spacing w:before="0" w:after="0" w:line="300" w:lineRule="atLeast"/>
        <w:ind w:left="909" w:hanging="468"/>
        <w:rPr>
          <w:color w:val="080908"/>
          <w:rtl/>
        </w:rPr>
      </w:pPr>
      <w:r w:rsidRPr="007E53F4">
        <w:rPr>
          <w:rFonts w:hint="eastAsia"/>
          <w:color w:val="080908"/>
          <w:rtl/>
        </w:rPr>
        <w:t>לצורך</w:t>
      </w:r>
      <w:r w:rsidRPr="007E53F4">
        <w:rPr>
          <w:color w:val="080908"/>
          <w:rtl/>
        </w:rPr>
        <w:t xml:space="preserve"> </w:t>
      </w:r>
      <w:r w:rsidR="00A06F3B" w:rsidRPr="007E53F4">
        <w:rPr>
          <w:rFonts w:hint="cs"/>
          <w:color w:val="080908"/>
          <w:rtl/>
        </w:rPr>
        <w:t xml:space="preserve">וכתנאי </w:t>
      </w:r>
      <w:r w:rsidR="007A26D8">
        <w:rPr>
          <w:rFonts w:hint="cs"/>
          <w:color w:val="080908"/>
          <w:rtl/>
        </w:rPr>
        <w:t>להתקשרות זו</w:t>
      </w:r>
      <w:r w:rsidRPr="007E53F4">
        <w:rPr>
          <w:color w:val="080908"/>
          <w:rtl/>
        </w:rPr>
        <w:t xml:space="preserve">, </w:t>
      </w:r>
      <w:r w:rsidRPr="007E53F4">
        <w:rPr>
          <w:rFonts w:hint="eastAsia"/>
          <w:color w:val="080908"/>
          <w:rtl/>
        </w:rPr>
        <w:t>הספק</w:t>
      </w:r>
      <w:r w:rsidRPr="007E53F4">
        <w:rPr>
          <w:color w:val="080908"/>
          <w:rtl/>
        </w:rPr>
        <w:t xml:space="preserve"> </w:t>
      </w:r>
      <w:r w:rsidR="00A06F3B" w:rsidRPr="007E53F4">
        <w:rPr>
          <w:rFonts w:hint="cs"/>
          <w:color w:val="080908"/>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E53F4">
        <w:rPr>
          <w:color w:val="080908"/>
          <w:rtl/>
        </w:rPr>
        <w:t xml:space="preserve">חשבון המפרט את התשלומים המגיעים </w:t>
      </w:r>
      <w:r w:rsidRPr="007E53F4">
        <w:rPr>
          <w:rFonts w:hint="eastAsia"/>
          <w:color w:val="080908"/>
          <w:rtl/>
        </w:rPr>
        <w:t>לו</w:t>
      </w:r>
      <w:r w:rsidRPr="007E53F4">
        <w:rPr>
          <w:color w:val="080908"/>
          <w:rtl/>
        </w:rPr>
        <w:t xml:space="preserve"> </w:t>
      </w:r>
      <w:r w:rsidRPr="007E53F4">
        <w:rPr>
          <w:rFonts w:hint="eastAsia"/>
          <w:color w:val="080908"/>
          <w:rtl/>
        </w:rPr>
        <w:t>בהתאם</w:t>
      </w:r>
      <w:r w:rsidRPr="007E53F4">
        <w:rPr>
          <w:color w:val="080908"/>
          <w:rtl/>
        </w:rPr>
        <w:t xml:space="preserve"> </w:t>
      </w:r>
      <w:r w:rsidRPr="007E53F4">
        <w:rPr>
          <w:rFonts w:hint="eastAsia"/>
          <w:color w:val="080908"/>
          <w:rtl/>
        </w:rPr>
        <w:t>להסכם</w:t>
      </w:r>
      <w:r w:rsidRPr="007E53F4">
        <w:rPr>
          <w:color w:val="080908"/>
          <w:rtl/>
        </w:rPr>
        <w:t xml:space="preserve"> </w:t>
      </w:r>
      <w:r w:rsidRPr="007E53F4">
        <w:rPr>
          <w:b/>
          <w:bCs/>
          <w:color w:val="080908"/>
          <w:rtl/>
        </w:rPr>
        <w:t>("</w:t>
      </w:r>
      <w:r w:rsidRPr="007E53F4">
        <w:rPr>
          <w:rFonts w:hint="eastAsia"/>
          <w:b/>
          <w:bCs/>
          <w:color w:val="080908"/>
          <w:rtl/>
        </w:rPr>
        <w:t>חשבון</w:t>
      </w:r>
      <w:r w:rsidRPr="007E53F4">
        <w:rPr>
          <w:b/>
          <w:bCs/>
          <w:color w:val="080908"/>
          <w:rtl/>
        </w:rPr>
        <w:t>")</w:t>
      </w:r>
      <w:r w:rsidRPr="007E53F4">
        <w:rPr>
          <w:color w:val="080908"/>
          <w:rtl/>
        </w:rPr>
        <w:t xml:space="preserve">. </w:t>
      </w:r>
      <w:r w:rsidRPr="007E53F4">
        <w:rPr>
          <w:rFonts w:hint="eastAsia"/>
          <w:color w:val="080908"/>
          <w:rtl/>
        </w:rPr>
        <w:t>את</w:t>
      </w:r>
      <w:r w:rsidRPr="007E53F4">
        <w:rPr>
          <w:color w:val="080908"/>
          <w:rtl/>
        </w:rPr>
        <w:t xml:space="preserve"> החשבון על הספק להגיש בהתאם להנחיות המזמין, וזאת כתנאי לאישור החשבון ולהעברת התשלום לספק. </w:t>
      </w:r>
    </w:p>
    <w:p w14:paraId="2EDB87BD" w14:textId="77777777" w:rsidR="00082200" w:rsidRPr="007E53F4" w:rsidRDefault="002329F3" w:rsidP="006B4484">
      <w:pPr>
        <w:pStyle w:val="2-0"/>
        <w:numPr>
          <w:ilvl w:val="0"/>
          <w:numId w:val="145"/>
        </w:numPr>
        <w:spacing w:before="0" w:after="0" w:line="300" w:lineRule="atLeast"/>
        <w:ind w:left="909" w:hanging="468"/>
        <w:rPr>
          <w:color w:val="080908"/>
          <w:rtl/>
        </w:rPr>
      </w:pPr>
      <w:r w:rsidRPr="007E53F4">
        <w:rPr>
          <w:rFonts w:hint="eastAsia"/>
          <w:color w:val="080908"/>
          <w:rtl/>
        </w:rPr>
        <w:t>החשבון</w:t>
      </w:r>
      <w:r w:rsidRPr="007E53F4">
        <w:rPr>
          <w:color w:val="080908"/>
          <w:rtl/>
        </w:rPr>
        <w:t xml:space="preserve"> יכלול את הפרטים והמסמכים הבאים: </w:t>
      </w:r>
    </w:p>
    <w:p w14:paraId="36F325F8" w14:textId="77777777" w:rsidR="00082200" w:rsidRPr="00C517BD" w:rsidRDefault="002329F3" w:rsidP="006B4484">
      <w:pPr>
        <w:pStyle w:val="af4"/>
        <w:numPr>
          <w:ilvl w:val="1"/>
          <w:numId w:val="146"/>
        </w:numPr>
        <w:spacing w:line="312" w:lineRule="auto"/>
        <w:ind w:left="1505" w:hanging="546"/>
        <w:jc w:val="both"/>
        <w:rPr>
          <w:rtl/>
        </w:rPr>
      </w:pPr>
      <w:r w:rsidRPr="00C517BD">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9045970" w14:textId="77777777" w:rsidR="00082200" w:rsidRPr="007E53F4" w:rsidRDefault="002329F3" w:rsidP="006B4484">
      <w:pPr>
        <w:pStyle w:val="2-0"/>
        <w:numPr>
          <w:ilvl w:val="0"/>
          <w:numId w:val="145"/>
        </w:numPr>
        <w:spacing w:before="0" w:after="0" w:line="300" w:lineRule="atLeast"/>
        <w:ind w:left="909" w:hanging="468"/>
        <w:rPr>
          <w:color w:val="080908"/>
          <w:rtl/>
        </w:rPr>
      </w:pPr>
      <w:r w:rsidRPr="007E53F4">
        <w:rPr>
          <w:rFonts w:hint="eastAsia"/>
          <w:color w:val="080908"/>
          <w:rtl/>
        </w:rPr>
        <w:t>במקרה</w:t>
      </w:r>
      <w:r w:rsidRPr="007E53F4">
        <w:rPr>
          <w:color w:val="080908"/>
          <w:rtl/>
        </w:rPr>
        <w:t xml:space="preserve"> בו יהיו שינויים </w:t>
      </w:r>
      <w:r w:rsidRPr="007E53F4">
        <w:rPr>
          <w:rFonts w:hint="eastAsia"/>
          <w:color w:val="080908"/>
          <w:rtl/>
        </w:rPr>
        <w:t>שאינם</w:t>
      </w:r>
      <w:r w:rsidRPr="007E53F4">
        <w:rPr>
          <w:color w:val="080908"/>
          <w:rtl/>
        </w:rPr>
        <w:t xml:space="preserve"> </w:t>
      </w:r>
      <w:r w:rsidRPr="007E53F4">
        <w:rPr>
          <w:rFonts w:hint="eastAsia"/>
          <w:color w:val="080908"/>
          <w:rtl/>
        </w:rPr>
        <w:t>בגובה</w:t>
      </w:r>
      <w:r w:rsidRPr="007E53F4">
        <w:rPr>
          <w:color w:val="080908"/>
          <w:rtl/>
        </w:rPr>
        <w:t xml:space="preserve"> </w:t>
      </w:r>
      <w:r w:rsidRPr="007E53F4">
        <w:rPr>
          <w:rFonts w:hint="eastAsia"/>
          <w:color w:val="080908"/>
          <w:rtl/>
        </w:rPr>
        <w:t>המע</w:t>
      </w:r>
      <w:r w:rsidRPr="007E53F4">
        <w:rPr>
          <w:color w:val="080908"/>
          <w:rtl/>
        </w:rPr>
        <w:t>"מ במסים או בהיטלים</w:t>
      </w:r>
      <w:r w:rsidRPr="007E53F4">
        <w:rPr>
          <w:rFonts w:hint="cs"/>
          <w:color w:val="080908"/>
          <w:rtl/>
        </w:rPr>
        <w:t>,</w:t>
      </w:r>
      <w:r w:rsidRPr="007E53F4">
        <w:rPr>
          <w:color w:val="080908"/>
          <w:rtl/>
        </w:rPr>
        <w:t xml:space="preserve"> על מחיר השירותים או הטובין, לא יהיה בשינויים אלה </w:t>
      </w:r>
      <w:r w:rsidRPr="007E53F4">
        <w:rPr>
          <w:rFonts w:hint="eastAsia"/>
          <w:color w:val="080908"/>
          <w:rtl/>
        </w:rPr>
        <w:t>כדי</w:t>
      </w:r>
      <w:r w:rsidRPr="007E53F4">
        <w:rPr>
          <w:color w:val="080908"/>
          <w:rtl/>
        </w:rPr>
        <w:t xml:space="preserve"> </w:t>
      </w:r>
      <w:r w:rsidRPr="007E53F4">
        <w:rPr>
          <w:rFonts w:hint="eastAsia"/>
          <w:color w:val="080908"/>
          <w:rtl/>
        </w:rPr>
        <w:t>להשפיע</w:t>
      </w:r>
      <w:r w:rsidRPr="007E53F4">
        <w:rPr>
          <w:color w:val="080908"/>
          <w:rtl/>
        </w:rPr>
        <w:t xml:space="preserve"> </w:t>
      </w:r>
      <w:r w:rsidRPr="007E53F4">
        <w:rPr>
          <w:rFonts w:hint="eastAsia"/>
          <w:color w:val="080908"/>
          <w:rtl/>
        </w:rPr>
        <w:t>על</w:t>
      </w:r>
      <w:r w:rsidRPr="007E53F4">
        <w:rPr>
          <w:color w:val="080908"/>
          <w:rtl/>
        </w:rPr>
        <w:t xml:space="preserve"> </w:t>
      </w:r>
      <w:r w:rsidRPr="007E53F4">
        <w:rPr>
          <w:rFonts w:hint="eastAsia"/>
          <w:color w:val="080908"/>
          <w:rtl/>
        </w:rPr>
        <w:t>גובה</w:t>
      </w:r>
      <w:r w:rsidRPr="007E53F4">
        <w:rPr>
          <w:color w:val="080908"/>
          <w:rtl/>
        </w:rPr>
        <w:t xml:space="preserve"> </w:t>
      </w:r>
      <w:r w:rsidRPr="007E53F4">
        <w:rPr>
          <w:rFonts w:hint="eastAsia"/>
          <w:color w:val="080908"/>
          <w:rtl/>
        </w:rPr>
        <w:t>התמורה</w:t>
      </w:r>
      <w:r w:rsidRPr="007E53F4">
        <w:rPr>
          <w:color w:val="080908"/>
          <w:rtl/>
        </w:rPr>
        <w:t xml:space="preserve">, </w:t>
      </w:r>
      <w:r w:rsidRPr="007E53F4">
        <w:rPr>
          <w:rFonts w:hint="eastAsia"/>
          <w:color w:val="080908"/>
          <w:rtl/>
        </w:rPr>
        <w:t>אלא</w:t>
      </w:r>
      <w:r w:rsidRPr="007E53F4">
        <w:rPr>
          <w:color w:val="080908"/>
          <w:rtl/>
        </w:rPr>
        <w:t xml:space="preserve"> </w:t>
      </w:r>
      <w:r w:rsidRPr="007E53F4">
        <w:rPr>
          <w:rFonts w:hint="eastAsia"/>
          <w:color w:val="080908"/>
          <w:rtl/>
        </w:rPr>
        <w:t>בהתאם</w:t>
      </w:r>
      <w:r w:rsidRPr="007E53F4">
        <w:rPr>
          <w:color w:val="080908"/>
          <w:rtl/>
        </w:rPr>
        <w:t xml:space="preserve"> </w:t>
      </w:r>
      <w:r w:rsidRPr="007E53F4">
        <w:rPr>
          <w:rFonts w:hint="eastAsia"/>
          <w:color w:val="080908"/>
          <w:rtl/>
        </w:rPr>
        <w:t>ובכפוף</w:t>
      </w:r>
      <w:r w:rsidRPr="007E53F4">
        <w:rPr>
          <w:color w:val="080908"/>
          <w:rtl/>
        </w:rPr>
        <w:t xml:space="preserve"> </w:t>
      </w:r>
      <w:r w:rsidRPr="007E53F4">
        <w:rPr>
          <w:rFonts w:hint="eastAsia"/>
          <w:color w:val="080908"/>
          <w:rtl/>
        </w:rPr>
        <w:t>לקבלת</w:t>
      </w:r>
      <w:r w:rsidRPr="007E53F4">
        <w:rPr>
          <w:color w:val="080908"/>
          <w:rtl/>
        </w:rPr>
        <w:t xml:space="preserve"> </w:t>
      </w:r>
      <w:r w:rsidRPr="007E53F4">
        <w:rPr>
          <w:rFonts w:hint="eastAsia"/>
          <w:color w:val="080908"/>
          <w:rtl/>
        </w:rPr>
        <w:t>אישור</w:t>
      </w:r>
      <w:r w:rsidRPr="007E53F4">
        <w:rPr>
          <w:color w:val="080908"/>
          <w:rtl/>
        </w:rPr>
        <w:t xml:space="preserve"> </w:t>
      </w:r>
      <w:r w:rsidRPr="007E53F4">
        <w:rPr>
          <w:rFonts w:hint="eastAsia"/>
          <w:color w:val="080908"/>
          <w:rtl/>
        </w:rPr>
        <w:t>המזמין</w:t>
      </w:r>
      <w:r w:rsidRPr="007E53F4">
        <w:rPr>
          <w:color w:val="080908"/>
          <w:rtl/>
        </w:rPr>
        <w:t xml:space="preserve"> </w:t>
      </w:r>
      <w:r w:rsidRPr="007E53F4">
        <w:rPr>
          <w:rFonts w:hint="eastAsia"/>
          <w:color w:val="080908"/>
          <w:rtl/>
        </w:rPr>
        <w:t>מראש</w:t>
      </w:r>
      <w:r w:rsidRPr="007E53F4">
        <w:rPr>
          <w:color w:val="080908"/>
          <w:rtl/>
        </w:rPr>
        <w:t xml:space="preserve"> </w:t>
      </w:r>
      <w:r w:rsidRPr="007E53F4">
        <w:rPr>
          <w:rFonts w:hint="eastAsia"/>
          <w:color w:val="080908"/>
          <w:rtl/>
        </w:rPr>
        <w:t>ובכתב</w:t>
      </w:r>
      <w:r w:rsidRPr="007E53F4">
        <w:rPr>
          <w:color w:val="080908"/>
          <w:rtl/>
        </w:rPr>
        <w:t xml:space="preserve">, </w:t>
      </w:r>
      <w:r w:rsidRPr="007E53F4">
        <w:rPr>
          <w:rFonts w:hint="eastAsia"/>
          <w:color w:val="080908"/>
          <w:rtl/>
        </w:rPr>
        <w:t>ולפי</w:t>
      </w:r>
      <w:r w:rsidRPr="007E53F4">
        <w:rPr>
          <w:color w:val="080908"/>
          <w:rtl/>
        </w:rPr>
        <w:t xml:space="preserve"> </w:t>
      </w:r>
      <w:r w:rsidRPr="007E53F4">
        <w:rPr>
          <w:rFonts w:hint="eastAsia"/>
          <w:color w:val="080908"/>
          <w:rtl/>
        </w:rPr>
        <w:t>שיקול</w:t>
      </w:r>
      <w:r w:rsidRPr="007E53F4">
        <w:rPr>
          <w:color w:val="080908"/>
          <w:rtl/>
        </w:rPr>
        <w:t xml:space="preserve"> </w:t>
      </w:r>
      <w:r w:rsidRPr="007E53F4">
        <w:rPr>
          <w:rFonts w:hint="eastAsia"/>
          <w:color w:val="080908"/>
          <w:rtl/>
        </w:rPr>
        <w:t>דעתו</w:t>
      </w:r>
      <w:r w:rsidRPr="007E53F4">
        <w:rPr>
          <w:color w:val="080908"/>
          <w:rtl/>
        </w:rPr>
        <w:t xml:space="preserve"> </w:t>
      </w:r>
      <w:r w:rsidRPr="007E53F4">
        <w:rPr>
          <w:rFonts w:hint="eastAsia"/>
          <w:color w:val="080908"/>
          <w:rtl/>
        </w:rPr>
        <w:t>הבלעדי</w:t>
      </w:r>
      <w:r w:rsidRPr="007E53F4">
        <w:rPr>
          <w:color w:val="080908"/>
          <w:rtl/>
        </w:rPr>
        <w:t xml:space="preserve">. </w:t>
      </w:r>
    </w:p>
    <w:p w14:paraId="26E7D5F6" w14:textId="77777777" w:rsidR="00082200" w:rsidRPr="007E53F4" w:rsidRDefault="002329F3" w:rsidP="006B4484">
      <w:pPr>
        <w:pStyle w:val="2-0"/>
        <w:numPr>
          <w:ilvl w:val="0"/>
          <w:numId w:val="145"/>
        </w:numPr>
        <w:spacing w:before="0" w:after="0" w:line="300" w:lineRule="atLeast"/>
        <w:ind w:left="909" w:hanging="468"/>
        <w:rPr>
          <w:color w:val="080908"/>
          <w:rtl/>
        </w:rPr>
      </w:pPr>
      <w:r w:rsidRPr="007E53F4">
        <w:rPr>
          <w:rFonts w:hint="eastAsia"/>
          <w:color w:val="080908"/>
          <w:rtl/>
        </w:rPr>
        <w:t>הספק</w:t>
      </w:r>
      <w:r w:rsidRPr="007E53F4">
        <w:rPr>
          <w:color w:val="080908"/>
          <w:rtl/>
        </w:rPr>
        <w:t xml:space="preserve"> יידרש להגיש דיווחים וחשבוניות באמצעות פורטל הספקים הממשלתי, </w:t>
      </w:r>
      <w:r w:rsidRPr="007E53F4">
        <w:rPr>
          <w:rFonts w:hint="eastAsia"/>
          <w:color w:val="080908"/>
          <w:rtl/>
        </w:rPr>
        <w:t>מערכת</w:t>
      </w:r>
      <w:r w:rsidRPr="007E53F4">
        <w:rPr>
          <w:color w:val="080908"/>
          <w:rtl/>
        </w:rPr>
        <w:t xml:space="preserve"> </w:t>
      </w:r>
      <w:r w:rsidRPr="007E53F4">
        <w:rPr>
          <w:rFonts w:hint="eastAsia"/>
          <w:color w:val="080908"/>
          <w:rtl/>
        </w:rPr>
        <w:t>ממוחשבת</w:t>
      </w:r>
      <w:r w:rsidRPr="007E53F4">
        <w:rPr>
          <w:color w:val="080908"/>
          <w:rtl/>
        </w:rPr>
        <w:t xml:space="preserve"> </w:t>
      </w:r>
      <w:r w:rsidRPr="007E53F4">
        <w:rPr>
          <w:rFonts w:hint="eastAsia"/>
          <w:color w:val="080908"/>
          <w:rtl/>
        </w:rPr>
        <w:t>של</w:t>
      </w:r>
      <w:r w:rsidRPr="007E53F4">
        <w:rPr>
          <w:color w:val="080908"/>
          <w:rtl/>
        </w:rPr>
        <w:t xml:space="preserve"> </w:t>
      </w:r>
      <w:r w:rsidRPr="007E53F4">
        <w:rPr>
          <w:rFonts w:hint="eastAsia"/>
          <w:color w:val="080908"/>
          <w:rtl/>
        </w:rPr>
        <w:t>הממשלה</w:t>
      </w:r>
      <w:r w:rsidRPr="007E53F4">
        <w:rPr>
          <w:color w:val="080908"/>
          <w:rtl/>
        </w:rPr>
        <w:t xml:space="preserve"> </w:t>
      </w:r>
      <w:r w:rsidRPr="007E53F4">
        <w:rPr>
          <w:rFonts w:hint="eastAsia"/>
          <w:color w:val="080908"/>
          <w:rtl/>
        </w:rPr>
        <w:t>המאפשרת</w:t>
      </w:r>
      <w:r w:rsidRPr="007E53F4">
        <w:rPr>
          <w:color w:val="080908"/>
          <w:rtl/>
        </w:rPr>
        <w:t xml:space="preserve"> </w:t>
      </w:r>
      <w:r w:rsidRPr="007E53F4">
        <w:rPr>
          <w:rFonts w:hint="eastAsia"/>
          <w:color w:val="080908"/>
          <w:rtl/>
        </w:rPr>
        <w:t>בין</w:t>
      </w:r>
      <w:r w:rsidRPr="007E53F4">
        <w:rPr>
          <w:color w:val="080908"/>
          <w:rtl/>
        </w:rPr>
        <w:t xml:space="preserve"> </w:t>
      </w:r>
      <w:r w:rsidRPr="007E53F4">
        <w:rPr>
          <w:rFonts w:hint="eastAsia"/>
          <w:color w:val="080908"/>
          <w:rtl/>
        </w:rPr>
        <w:t>היתר</w:t>
      </w:r>
      <w:r w:rsidRPr="007E53F4">
        <w:rPr>
          <w:color w:val="080908"/>
          <w:rtl/>
        </w:rPr>
        <w:t xml:space="preserve"> </w:t>
      </w:r>
      <w:r w:rsidRPr="007E53F4">
        <w:rPr>
          <w:rFonts w:hint="eastAsia"/>
          <w:color w:val="080908"/>
          <w:rtl/>
        </w:rPr>
        <w:t>הגשת</w:t>
      </w:r>
      <w:r w:rsidRPr="007E53F4">
        <w:rPr>
          <w:color w:val="080908"/>
          <w:rtl/>
        </w:rPr>
        <w:t xml:space="preserve"> </w:t>
      </w:r>
      <w:r w:rsidRPr="007E53F4">
        <w:rPr>
          <w:rFonts w:hint="eastAsia"/>
          <w:color w:val="080908"/>
          <w:rtl/>
        </w:rPr>
        <w:t>חשבוניות</w:t>
      </w:r>
      <w:r w:rsidRPr="007E53F4">
        <w:rPr>
          <w:color w:val="080908"/>
          <w:rtl/>
        </w:rPr>
        <w:t xml:space="preserve"> </w:t>
      </w:r>
      <w:r w:rsidRPr="007E53F4">
        <w:rPr>
          <w:rFonts w:hint="eastAsia"/>
          <w:color w:val="080908"/>
          <w:rtl/>
        </w:rPr>
        <w:t>באופן</w:t>
      </w:r>
      <w:r w:rsidRPr="007E53F4">
        <w:rPr>
          <w:color w:val="080908"/>
          <w:rtl/>
        </w:rPr>
        <w:t xml:space="preserve"> </w:t>
      </w:r>
      <w:r w:rsidRPr="007E53F4">
        <w:rPr>
          <w:rFonts w:hint="eastAsia"/>
          <w:color w:val="080908"/>
          <w:rtl/>
        </w:rPr>
        <w:t>מקוון</w:t>
      </w:r>
      <w:r w:rsidRPr="007E53F4">
        <w:rPr>
          <w:color w:val="080908"/>
          <w:rtl/>
        </w:rPr>
        <w:t xml:space="preserve">. </w:t>
      </w:r>
    </w:p>
    <w:p w14:paraId="270801A8" w14:textId="77777777" w:rsidR="00082200" w:rsidRDefault="002329F3" w:rsidP="006B4484">
      <w:pPr>
        <w:pStyle w:val="2-0"/>
        <w:numPr>
          <w:ilvl w:val="0"/>
          <w:numId w:val="145"/>
        </w:numPr>
        <w:spacing w:before="0" w:after="0" w:line="300" w:lineRule="atLeast"/>
        <w:ind w:left="909" w:hanging="468"/>
        <w:rPr>
          <w:color w:val="080908"/>
        </w:rPr>
      </w:pPr>
      <w:r w:rsidRPr="007E53F4">
        <w:rPr>
          <w:color w:val="080908"/>
          <w:rtl/>
        </w:rPr>
        <w:lastRenderedPageBreak/>
        <w:t>ה</w:t>
      </w:r>
      <w:r w:rsidRPr="007E53F4">
        <w:rPr>
          <w:rFonts w:hint="eastAsia"/>
          <w:color w:val="080908"/>
          <w:rtl/>
        </w:rPr>
        <w:t>מזמין</w:t>
      </w:r>
      <w:r w:rsidRPr="007E53F4">
        <w:rPr>
          <w:color w:val="080908"/>
          <w:rtl/>
        </w:rPr>
        <w:t xml:space="preserve"> </w:t>
      </w:r>
      <w:r w:rsidRPr="007E53F4">
        <w:rPr>
          <w:rFonts w:hint="eastAsia"/>
          <w:color w:val="080908"/>
          <w:rtl/>
        </w:rPr>
        <w:t>יבדוק</w:t>
      </w:r>
      <w:r w:rsidRPr="007E53F4">
        <w:rPr>
          <w:color w:val="080908"/>
          <w:rtl/>
        </w:rPr>
        <w:t xml:space="preserve"> </w:t>
      </w:r>
      <w:r w:rsidRPr="007E53F4">
        <w:rPr>
          <w:rFonts w:hint="eastAsia"/>
          <w:color w:val="080908"/>
          <w:rtl/>
        </w:rPr>
        <w:t>ויאשר</w:t>
      </w:r>
      <w:r w:rsidRPr="007E53F4">
        <w:rPr>
          <w:color w:val="080908"/>
          <w:rtl/>
        </w:rPr>
        <w:t xml:space="preserve"> </w:t>
      </w:r>
      <w:r w:rsidRPr="007E53F4">
        <w:rPr>
          <w:rFonts w:hint="eastAsia"/>
          <w:color w:val="080908"/>
          <w:rtl/>
        </w:rPr>
        <w:t>כל</w:t>
      </w:r>
      <w:r w:rsidRPr="007E53F4">
        <w:rPr>
          <w:color w:val="080908"/>
          <w:rtl/>
        </w:rPr>
        <w:t xml:space="preserve"> </w:t>
      </w:r>
      <w:r w:rsidRPr="007E53F4">
        <w:rPr>
          <w:rFonts w:hint="eastAsia"/>
          <w:color w:val="080908"/>
          <w:rtl/>
        </w:rPr>
        <w:t>חשבון</w:t>
      </w:r>
      <w:r w:rsidRPr="007E53F4">
        <w:rPr>
          <w:color w:val="080908"/>
          <w:rtl/>
        </w:rPr>
        <w:t xml:space="preserve"> </w:t>
      </w:r>
      <w:r w:rsidRPr="007E53F4">
        <w:rPr>
          <w:rFonts w:hint="eastAsia"/>
          <w:color w:val="080908"/>
          <w:rtl/>
        </w:rPr>
        <w:t>שיוגש</w:t>
      </w:r>
      <w:r w:rsidRPr="007E53F4">
        <w:rPr>
          <w:color w:val="080908"/>
          <w:rtl/>
        </w:rPr>
        <w:t xml:space="preserve"> </w:t>
      </w:r>
      <w:r w:rsidRPr="007E53F4">
        <w:rPr>
          <w:rFonts w:hint="eastAsia"/>
          <w:color w:val="080908"/>
          <w:rtl/>
        </w:rPr>
        <w:t>לתשלום</w:t>
      </w:r>
      <w:r w:rsidRPr="007E53F4">
        <w:rPr>
          <w:color w:val="080908"/>
          <w:rtl/>
        </w:rPr>
        <w:t xml:space="preserve"> </w:t>
      </w:r>
      <w:r w:rsidRPr="007E53F4">
        <w:rPr>
          <w:rFonts w:hint="eastAsia"/>
          <w:color w:val="080908"/>
          <w:rtl/>
        </w:rPr>
        <w:t>על</w:t>
      </w:r>
      <w:r w:rsidRPr="007E53F4">
        <w:rPr>
          <w:color w:val="080908"/>
          <w:rtl/>
        </w:rPr>
        <w:t xml:space="preserve"> </w:t>
      </w:r>
      <w:r w:rsidRPr="007E53F4">
        <w:rPr>
          <w:rFonts w:hint="eastAsia"/>
          <w:color w:val="080908"/>
          <w:rtl/>
        </w:rPr>
        <w:t>ידי</w:t>
      </w:r>
      <w:r w:rsidRPr="007E53F4">
        <w:rPr>
          <w:color w:val="080908"/>
          <w:rtl/>
        </w:rPr>
        <w:t xml:space="preserve"> </w:t>
      </w:r>
      <w:r w:rsidRPr="007E53F4">
        <w:rPr>
          <w:rFonts w:hint="eastAsia"/>
          <w:color w:val="080908"/>
          <w:rtl/>
        </w:rPr>
        <w:t>הספק</w:t>
      </w:r>
      <w:r w:rsidRPr="007E53F4">
        <w:rPr>
          <w:color w:val="080908"/>
          <w:rtl/>
        </w:rPr>
        <w:t xml:space="preserve">, </w:t>
      </w:r>
      <w:r w:rsidRPr="007E53F4">
        <w:rPr>
          <w:rFonts w:hint="eastAsia"/>
          <w:color w:val="080908"/>
          <w:rtl/>
        </w:rPr>
        <w:t>בהתאם</w:t>
      </w:r>
      <w:r w:rsidRPr="007E53F4">
        <w:rPr>
          <w:color w:val="080908"/>
          <w:rtl/>
        </w:rPr>
        <w:t xml:space="preserve"> </w:t>
      </w:r>
      <w:r w:rsidRPr="007E53F4">
        <w:rPr>
          <w:rFonts w:hint="eastAsia"/>
          <w:color w:val="080908"/>
          <w:rtl/>
        </w:rPr>
        <w:t>למפורט</w:t>
      </w:r>
      <w:r w:rsidRPr="007E53F4">
        <w:rPr>
          <w:color w:val="080908"/>
          <w:rtl/>
        </w:rPr>
        <w:t xml:space="preserve"> </w:t>
      </w:r>
      <w:r w:rsidRPr="007E53F4">
        <w:rPr>
          <w:rFonts w:hint="eastAsia"/>
          <w:color w:val="080908"/>
          <w:rtl/>
        </w:rPr>
        <w:t>לעיל</w:t>
      </w:r>
      <w:r w:rsidRPr="007E53F4">
        <w:rPr>
          <w:color w:val="080908"/>
          <w:rtl/>
        </w:rPr>
        <w:t xml:space="preserve"> </w:t>
      </w:r>
      <w:r w:rsidRPr="007E53F4">
        <w:rPr>
          <w:rFonts w:hint="eastAsia"/>
          <w:color w:val="080908"/>
          <w:rtl/>
        </w:rPr>
        <w:t>ולהנחיות</w:t>
      </w:r>
      <w:r w:rsidRPr="007E53F4">
        <w:rPr>
          <w:color w:val="080908"/>
          <w:rtl/>
        </w:rPr>
        <w:t xml:space="preserve"> </w:t>
      </w:r>
      <w:r w:rsidRPr="007E53F4">
        <w:rPr>
          <w:rFonts w:hint="eastAsia"/>
          <w:color w:val="080908"/>
          <w:rtl/>
        </w:rPr>
        <w:t>החשב</w:t>
      </w:r>
      <w:r w:rsidRPr="007E53F4">
        <w:rPr>
          <w:color w:val="080908"/>
          <w:rtl/>
        </w:rPr>
        <w:t xml:space="preserve"> </w:t>
      </w:r>
      <w:r w:rsidRPr="007E53F4">
        <w:rPr>
          <w:rFonts w:hint="eastAsia"/>
          <w:color w:val="080908"/>
          <w:rtl/>
        </w:rPr>
        <w:t>הכללי</w:t>
      </w:r>
      <w:r w:rsidRPr="007E53F4">
        <w:rPr>
          <w:color w:val="080908"/>
          <w:rtl/>
        </w:rPr>
        <w:t>.</w:t>
      </w:r>
    </w:p>
    <w:p w14:paraId="64CF2E65" w14:textId="77777777" w:rsidR="000F33C4" w:rsidRPr="007E53F4" w:rsidRDefault="002329F3" w:rsidP="002E5B82">
      <w:pPr>
        <w:pStyle w:val="1-0"/>
        <w:spacing w:before="300" w:after="0" w:line="340" w:lineRule="atLeast"/>
        <w:ind w:left="357" w:hanging="357"/>
        <w:outlineLvl w:val="2"/>
        <w:rPr>
          <w:color w:val="080908"/>
          <w:sz w:val="32"/>
          <w:szCs w:val="32"/>
          <w:rtl/>
        </w:rPr>
      </w:pPr>
      <w:bookmarkStart w:id="447" w:name="_Toc256000028"/>
      <w:bookmarkStart w:id="448" w:name="_Toc173823747"/>
      <w:bookmarkStart w:id="449" w:name="_Toc173825556"/>
      <w:r w:rsidRPr="007E53F4">
        <w:rPr>
          <w:rFonts w:hint="cs"/>
          <w:color w:val="080908"/>
          <w:sz w:val="32"/>
          <w:szCs w:val="32"/>
          <w:rtl/>
        </w:rPr>
        <w:t>אחריות בנזיקין</w:t>
      </w:r>
      <w:r w:rsidR="00BC62A8" w:rsidRPr="007E53F4">
        <w:rPr>
          <w:rFonts w:hint="cs"/>
          <w:color w:val="080908"/>
          <w:sz w:val="32"/>
          <w:szCs w:val="32"/>
          <w:rtl/>
        </w:rPr>
        <w:t xml:space="preserve"> וחובת שיפוי</w:t>
      </w:r>
      <w:bookmarkEnd w:id="447"/>
      <w:bookmarkEnd w:id="448"/>
      <w:bookmarkEnd w:id="449"/>
    </w:p>
    <w:p w14:paraId="7B33CF99" w14:textId="77777777" w:rsidR="006263A2" w:rsidRPr="007E53F4" w:rsidRDefault="002329F3" w:rsidP="006B4484">
      <w:pPr>
        <w:pStyle w:val="2-0"/>
        <w:numPr>
          <w:ilvl w:val="0"/>
          <w:numId w:val="147"/>
        </w:numPr>
        <w:spacing w:before="0" w:after="0" w:line="300" w:lineRule="atLeast"/>
        <w:ind w:left="1029" w:hanging="687"/>
        <w:rPr>
          <w:color w:val="080908"/>
          <w:rtl/>
        </w:rPr>
      </w:pPr>
      <w:r w:rsidRPr="007E53F4">
        <w:rPr>
          <w:color w:val="080908"/>
          <w:rtl/>
        </w:rPr>
        <w:t xml:space="preserve">הספק </w:t>
      </w:r>
      <w:r w:rsidRPr="007E53F4">
        <w:rPr>
          <w:rFonts w:hint="cs"/>
          <w:color w:val="080908"/>
          <w:rtl/>
        </w:rPr>
        <w:t>יישא</w:t>
      </w:r>
      <w:r w:rsidRPr="007E53F4">
        <w:rPr>
          <w:color w:val="080908"/>
          <w:rtl/>
        </w:rPr>
        <w:t xml:space="preserve"> באחריות</w:t>
      </w:r>
      <w:r w:rsidR="00006DCA" w:rsidRPr="007E53F4">
        <w:rPr>
          <w:rFonts w:hint="cs"/>
          <w:color w:val="080908"/>
          <w:rtl/>
        </w:rPr>
        <w:t>, לפי כל דין,</w:t>
      </w:r>
      <w:r w:rsidRPr="007E53F4">
        <w:rPr>
          <w:color w:val="080908"/>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r w:rsidR="00006DCA" w:rsidRPr="007E53F4">
        <w:rPr>
          <w:rFonts w:hint="cs"/>
          <w:color w:val="080908"/>
          <w:rtl/>
        </w:rPr>
        <w:t xml:space="preserve">הספק מתחייב לדווח למזמין על כל נזק או אובדן כאמור, באופן מידי. </w:t>
      </w:r>
    </w:p>
    <w:p w14:paraId="0DB02AE7" w14:textId="77777777" w:rsidR="006263A2" w:rsidRPr="007E53F4" w:rsidRDefault="002329F3" w:rsidP="006B4484">
      <w:pPr>
        <w:pStyle w:val="2-0"/>
        <w:numPr>
          <w:ilvl w:val="0"/>
          <w:numId w:val="147"/>
        </w:numPr>
        <w:spacing w:before="0" w:after="0" w:line="300" w:lineRule="atLeast"/>
        <w:ind w:left="1029" w:hanging="687"/>
        <w:rPr>
          <w:color w:val="080908"/>
        </w:rPr>
      </w:pPr>
      <w:r w:rsidRPr="007E53F4">
        <w:rPr>
          <w:color w:val="080908"/>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7E53F4">
        <w:rPr>
          <w:rFonts w:hint="cs"/>
          <w:color w:val="080908"/>
          <w:rtl/>
        </w:rPr>
        <w:t xml:space="preserve"> </w:t>
      </w:r>
      <w:r w:rsidRPr="007E53F4">
        <w:rPr>
          <w:color w:val="080908"/>
          <w:rtl/>
        </w:rPr>
        <w:t>. האמור לא יחול ביחס לנזק שנגרם בזדון ושהאחריות בגינו מוטלת על המזמין לפי דין.</w:t>
      </w:r>
    </w:p>
    <w:p w14:paraId="3A6A9F62" w14:textId="77777777" w:rsidR="00006DCA" w:rsidRPr="007E53F4" w:rsidRDefault="002329F3" w:rsidP="006B4484">
      <w:pPr>
        <w:pStyle w:val="2-0"/>
        <w:numPr>
          <w:ilvl w:val="0"/>
          <w:numId w:val="147"/>
        </w:numPr>
        <w:spacing w:before="0" w:after="0" w:line="300" w:lineRule="atLeast"/>
        <w:ind w:left="1029" w:hanging="687"/>
        <w:rPr>
          <w:color w:val="080908"/>
          <w:rtl/>
        </w:rPr>
      </w:pPr>
      <w:r w:rsidRPr="007E53F4">
        <w:rPr>
          <w:rFonts w:hint="cs"/>
          <w:color w:val="080908"/>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277146AC" w14:textId="77777777" w:rsidR="006263A2" w:rsidRPr="007E53F4" w:rsidRDefault="002329F3" w:rsidP="006B4484">
      <w:pPr>
        <w:pStyle w:val="2-0"/>
        <w:numPr>
          <w:ilvl w:val="0"/>
          <w:numId w:val="147"/>
        </w:numPr>
        <w:spacing w:before="0" w:after="0" w:line="300" w:lineRule="atLeast"/>
        <w:ind w:left="1029" w:hanging="687"/>
        <w:rPr>
          <w:color w:val="080908"/>
          <w:rtl/>
        </w:rPr>
      </w:pPr>
      <w:r w:rsidRPr="007E53F4">
        <w:rPr>
          <w:color w:val="080908"/>
          <w:rtl/>
        </w:rPr>
        <w:t>לא יהיה בסיומו של הסכם זה כדי לגרוע מאחריות הספק לגבי נזקים שעילת התביעה בגינם נובעת מהסכם זה או מ</w:t>
      </w:r>
      <w:r w:rsidRPr="007E53F4">
        <w:rPr>
          <w:rFonts w:hint="cs"/>
          <w:color w:val="080908"/>
          <w:rtl/>
        </w:rPr>
        <w:t>א</w:t>
      </w:r>
      <w:r w:rsidRPr="007E53F4">
        <w:rPr>
          <w:color w:val="080908"/>
          <w:rtl/>
        </w:rPr>
        <w:t>ספקת השירותים על פיו או קשורה אליהם.</w:t>
      </w:r>
    </w:p>
    <w:p w14:paraId="3FB106AE" w14:textId="77777777" w:rsidR="00111C88" w:rsidRDefault="002329F3" w:rsidP="006B4484">
      <w:pPr>
        <w:pStyle w:val="2-0"/>
        <w:numPr>
          <w:ilvl w:val="0"/>
          <w:numId w:val="147"/>
        </w:numPr>
        <w:spacing w:before="0" w:after="0" w:line="300" w:lineRule="atLeast"/>
        <w:ind w:left="1029" w:hanging="687"/>
        <w:rPr>
          <w:color w:val="080908"/>
          <w:rtl/>
        </w:rPr>
      </w:pPr>
      <w:r w:rsidRPr="007E53F4">
        <w:rPr>
          <w:color w:val="080908"/>
          <w:rtl/>
        </w:rPr>
        <w:t xml:space="preserve">הספק מתחייב לשפות את המזמין באופן מלא, </w:t>
      </w:r>
      <w:r w:rsidR="00CE03FD" w:rsidRPr="007E53F4">
        <w:rPr>
          <w:rFonts w:hint="cs"/>
          <w:color w:val="080908"/>
          <w:rtl/>
        </w:rPr>
        <w:t>במקרה</w:t>
      </w:r>
      <w:r w:rsidR="00CE03FD" w:rsidRPr="007E53F4">
        <w:rPr>
          <w:color w:val="080908"/>
          <w:rtl/>
        </w:rPr>
        <w:t xml:space="preserve"> </w:t>
      </w:r>
      <w:r w:rsidR="001E0CD3" w:rsidRPr="007E53F4">
        <w:rPr>
          <w:color w:val="080908"/>
          <w:rtl/>
        </w:rPr>
        <w:t xml:space="preserve">שיחויב המזמין </w:t>
      </w:r>
      <w:r w:rsidR="001E0CD3" w:rsidRPr="007E53F4">
        <w:rPr>
          <w:rFonts w:hint="cs"/>
          <w:color w:val="080908"/>
          <w:rtl/>
        </w:rPr>
        <w:t>בפסק דין חלוט של ערכאה שיפוטית מוסמכת,</w:t>
      </w:r>
      <w:r w:rsidRPr="007E53F4">
        <w:rPr>
          <w:color w:val="080908"/>
          <w:rtl/>
        </w:rPr>
        <w:t xml:space="preserve"> </w:t>
      </w:r>
      <w:r w:rsidR="001E0CD3" w:rsidRPr="007E53F4">
        <w:rPr>
          <w:rFonts w:hint="cs"/>
          <w:color w:val="080908"/>
          <w:rtl/>
        </w:rPr>
        <w:t>ו</w:t>
      </w:r>
      <w:r w:rsidRPr="007E53F4">
        <w:rPr>
          <w:color w:val="080908"/>
          <w:rtl/>
        </w:rPr>
        <w:t>לשלם כל סכום בגין חיוב שעל פי הסכם זה חב בו הספק,</w:t>
      </w:r>
      <w:r w:rsidR="00BF25F0" w:rsidRPr="007E53F4">
        <w:rPr>
          <w:rFonts w:hint="cs"/>
          <w:color w:val="080908"/>
          <w:rtl/>
        </w:rPr>
        <w:t xml:space="preserve"> </w:t>
      </w:r>
      <w:r w:rsidR="00BF25F0" w:rsidRPr="007E53F4">
        <w:rPr>
          <w:color w:val="080908"/>
          <w:rtl/>
        </w:rPr>
        <w:t>ובתוספת כל הוצאותיו של המזמין, לרבות הוצאות משפטיות ושכר טרחת עורך דין שיהיו לו בקשר לתביעה בגין האמור</w:t>
      </w:r>
      <w:r w:rsidR="00BF25F0" w:rsidRPr="007E53F4">
        <w:rPr>
          <w:rFonts w:hint="cs"/>
          <w:color w:val="080908"/>
          <w:rtl/>
        </w:rPr>
        <w:t xml:space="preserve">, </w:t>
      </w:r>
      <w:r w:rsidR="00BF25F0" w:rsidRPr="007E53F4">
        <w:rPr>
          <w:color w:val="080908"/>
          <w:rtl/>
        </w:rPr>
        <w:t>וכן בתוספת הפרשי הצמדה וריבית על פי דין.</w:t>
      </w:r>
      <w:r w:rsidR="00BF25F0" w:rsidRPr="007E53F4">
        <w:rPr>
          <w:rFonts w:hint="cs"/>
          <w:color w:val="080908"/>
          <w:rtl/>
        </w:rPr>
        <w:t xml:space="preserve"> חובת השיפוי כאמור תחול</w:t>
      </w:r>
      <w:r w:rsidRPr="007E53F4">
        <w:rPr>
          <w:color w:val="080908"/>
          <w:rtl/>
        </w:rPr>
        <w:t xml:space="preserve"> בין אם ה</w:t>
      </w:r>
      <w:r w:rsidR="00BF25F0" w:rsidRPr="007E53F4">
        <w:rPr>
          <w:rFonts w:hint="cs"/>
          <w:color w:val="080908"/>
          <w:rtl/>
        </w:rPr>
        <w:t>שיפוי</w:t>
      </w:r>
      <w:r w:rsidRPr="007E53F4">
        <w:rPr>
          <w:color w:val="080908"/>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7E53F4">
        <w:rPr>
          <w:color w:val="080908"/>
          <w:rtl/>
        </w:rPr>
        <w:t>הסכומים כאמור ישולמו למזמין מיד עם הגשת דרישתו בכתב ובה פירוט ההוצאות שנגרמו לו כאמור</w:t>
      </w:r>
      <w:r w:rsidR="00BF25F0" w:rsidRPr="007E53F4">
        <w:rPr>
          <w:rFonts w:hint="cs"/>
          <w:color w:val="080908"/>
          <w:rtl/>
        </w:rPr>
        <w:t>.</w:t>
      </w:r>
    </w:p>
    <w:p w14:paraId="055A2505" w14:textId="77777777" w:rsidR="004868CA" w:rsidRPr="007E53F4" w:rsidRDefault="002329F3" w:rsidP="006B4484">
      <w:pPr>
        <w:pStyle w:val="2-0"/>
        <w:numPr>
          <w:ilvl w:val="0"/>
          <w:numId w:val="147"/>
        </w:numPr>
        <w:spacing w:before="0" w:after="0" w:line="300" w:lineRule="atLeast"/>
        <w:ind w:left="1029" w:hanging="687"/>
        <w:rPr>
          <w:color w:val="080908"/>
          <w:rtl/>
        </w:rPr>
      </w:pPr>
      <w:r w:rsidRPr="007E53F4">
        <w:rPr>
          <w:color w:val="080908"/>
          <w:rtl/>
        </w:rPr>
        <w:t>טענות צד שלישי</w:t>
      </w:r>
    </w:p>
    <w:p w14:paraId="6E4AE231" w14:textId="77777777" w:rsidR="004868CA" w:rsidRPr="00CE1E84" w:rsidRDefault="002329F3" w:rsidP="006B4484">
      <w:pPr>
        <w:pStyle w:val="af4"/>
        <w:numPr>
          <w:ilvl w:val="1"/>
          <w:numId w:val="148"/>
        </w:numPr>
        <w:spacing w:line="312" w:lineRule="auto"/>
        <w:ind w:left="1901" w:hanging="851"/>
        <w:jc w:val="both"/>
        <w:rPr>
          <w:rtl/>
        </w:rPr>
      </w:pPr>
      <w:r w:rsidRPr="00CE1E84">
        <w:rPr>
          <w:rtl/>
        </w:rPr>
        <w:t>הועלתה ע"י צד שלישי, טענה שעילתה נובעת או קשורה להתקשרות זו לרבות,  הפרת זכויות קניין הרוחני או נזקים שנגרמו לצד שלישי כלשהו (להלן: "</w:t>
      </w:r>
      <w:r w:rsidRPr="00943E6B">
        <w:rPr>
          <w:b/>
          <w:bCs/>
          <w:rtl/>
        </w:rPr>
        <w:t>טענת הפרה</w:t>
      </w:r>
      <w:r w:rsidRPr="00CE1E84">
        <w:rPr>
          <w:rtl/>
        </w:rPr>
        <w:t xml:space="preserve">"), יפעלו הצדדים בהתאם למפורט להלן: </w:t>
      </w:r>
    </w:p>
    <w:p w14:paraId="49D4668A" w14:textId="77777777" w:rsidR="004868CA" w:rsidRPr="00CE1E84" w:rsidRDefault="002329F3" w:rsidP="006B4484">
      <w:pPr>
        <w:pStyle w:val="af4"/>
        <w:numPr>
          <w:ilvl w:val="1"/>
          <w:numId w:val="148"/>
        </w:numPr>
        <w:spacing w:line="312" w:lineRule="auto"/>
        <w:ind w:left="1901" w:hanging="851"/>
        <w:jc w:val="both"/>
        <w:rPr>
          <w:rtl/>
        </w:rPr>
      </w:pPr>
      <w:r w:rsidRPr="00CE1E84">
        <w:rPr>
          <w:rtl/>
        </w:rPr>
        <w:t xml:space="preserve">הצדדים יעדכנו אחד את השני בדבר הטענה </w:t>
      </w:r>
      <w:proofErr w:type="spellStart"/>
      <w:r w:rsidRPr="00CE1E84">
        <w:rPr>
          <w:rtl/>
        </w:rPr>
        <w:t>ועילתה,בהקדם</w:t>
      </w:r>
      <w:proofErr w:type="spellEnd"/>
      <w:r w:rsidRPr="00CE1E84">
        <w:rPr>
          <w:rtl/>
        </w:rPr>
        <w:t xml:space="preserve"> האפשרי על מנת לאפשר לכל צד להתגונן כלפי הטענה. </w:t>
      </w:r>
    </w:p>
    <w:p w14:paraId="746E95F8" w14:textId="77777777" w:rsidR="004868CA" w:rsidRPr="00CE1E84" w:rsidRDefault="002329F3" w:rsidP="006B4484">
      <w:pPr>
        <w:pStyle w:val="af4"/>
        <w:numPr>
          <w:ilvl w:val="1"/>
          <w:numId w:val="148"/>
        </w:numPr>
        <w:spacing w:line="312" w:lineRule="auto"/>
        <w:ind w:left="1901" w:hanging="851"/>
        <w:jc w:val="both"/>
      </w:pPr>
      <w:r w:rsidRPr="00CE1E84">
        <w:rPr>
          <w:rtl/>
        </w:rPr>
        <w:t>במקרה בו הוגשה תביעה בטענה כאמור, רשאי המזמין לדרוש מהספק להיכנס בנעלי המזמין לצורך ניהול ההליך.</w:t>
      </w:r>
    </w:p>
    <w:p w14:paraId="27282288" w14:textId="77777777" w:rsidR="00986796" w:rsidRPr="007E53F4" w:rsidRDefault="002329F3" w:rsidP="002E5B82">
      <w:pPr>
        <w:pStyle w:val="1-0"/>
        <w:spacing w:before="300" w:after="0" w:line="340" w:lineRule="atLeast"/>
        <w:ind w:left="357" w:hanging="357"/>
        <w:outlineLvl w:val="2"/>
        <w:rPr>
          <w:color w:val="080908"/>
          <w:sz w:val="32"/>
          <w:szCs w:val="32"/>
          <w:rtl/>
        </w:rPr>
      </w:pPr>
      <w:bookmarkStart w:id="450" w:name="_Toc256000029"/>
      <w:bookmarkStart w:id="451" w:name="_Toc44931970"/>
      <w:bookmarkStart w:id="452" w:name="_Toc44932057"/>
      <w:bookmarkStart w:id="453" w:name="_Toc173823748"/>
      <w:bookmarkStart w:id="454" w:name="_Toc173825557"/>
      <w:r w:rsidRPr="007E53F4">
        <w:rPr>
          <w:rFonts w:hint="cs"/>
          <w:color w:val="080908"/>
          <w:sz w:val="32"/>
          <w:szCs w:val="32"/>
          <w:rtl/>
        </w:rPr>
        <w:t>ביטוח</w:t>
      </w:r>
      <w:bookmarkEnd w:id="450"/>
      <w:bookmarkEnd w:id="451"/>
      <w:bookmarkEnd w:id="452"/>
      <w:bookmarkEnd w:id="453"/>
      <w:bookmarkEnd w:id="454"/>
    </w:p>
    <w:p w14:paraId="49C17134" w14:textId="77777777" w:rsidR="00F22EBB" w:rsidRPr="007E53F4" w:rsidRDefault="002329F3" w:rsidP="006B4484">
      <w:pPr>
        <w:pStyle w:val="2-0"/>
        <w:numPr>
          <w:ilvl w:val="0"/>
          <w:numId w:val="149"/>
        </w:numPr>
        <w:spacing w:before="0" w:after="0" w:line="300" w:lineRule="atLeast"/>
        <w:ind w:left="1192" w:hanging="850"/>
        <w:rPr>
          <w:color w:val="080908"/>
          <w:rtl/>
        </w:rPr>
      </w:pPr>
      <w:bookmarkStart w:id="455" w:name="hidden_IsBituach"/>
      <w:r w:rsidRPr="007E53F4">
        <w:rPr>
          <w:color w:val="080908"/>
          <w:rtl/>
        </w:rPr>
        <w:t xml:space="preserve">הספק מתחייב לערוך ולקיים ביטוחים הולמים, </w:t>
      </w:r>
      <w:r w:rsidR="00F9045F" w:rsidRPr="007E53F4">
        <w:rPr>
          <w:rFonts w:hint="cs"/>
          <w:color w:val="080908"/>
          <w:rtl/>
        </w:rPr>
        <w:t xml:space="preserve">עבור מדינת ישראל </w:t>
      </w:r>
      <w:r w:rsidR="00F9045F" w:rsidRPr="007E53F4">
        <w:rPr>
          <w:color w:val="080908"/>
          <w:rtl/>
        </w:rPr>
        <w:t>–</w:t>
      </w:r>
      <w:bookmarkStart w:id="456" w:name="OfficeValue_4"/>
      <w:r w:rsidR="00F9045F" w:rsidRPr="007E53F4">
        <w:rPr>
          <w:rFonts w:hint="cs"/>
          <w:color w:val="080908"/>
          <w:rtl/>
        </w:rPr>
        <w:t>משרד הכלכלה והתעשייה</w:t>
      </w:r>
      <w:bookmarkEnd w:id="456"/>
      <w:r w:rsidR="00F9045F" w:rsidRPr="007E53F4">
        <w:rPr>
          <w:rFonts w:hint="cs"/>
          <w:color w:val="080908"/>
          <w:rtl/>
        </w:rPr>
        <w:t xml:space="preserve">, </w:t>
      </w:r>
      <w:r w:rsidR="00CE03FD" w:rsidRPr="007E53F4">
        <w:rPr>
          <w:rFonts w:hint="cs"/>
          <w:color w:val="080908"/>
          <w:rtl/>
        </w:rPr>
        <w:t>במקרה</w:t>
      </w:r>
      <w:r w:rsidR="00CE03FD" w:rsidRPr="007E53F4">
        <w:rPr>
          <w:color w:val="080908"/>
          <w:rtl/>
        </w:rPr>
        <w:t xml:space="preserve"> </w:t>
      </w:r>
      <w:r w:rsidRPr="007E53F4">
        <w:rPr>
          <w:color w:val="080908"/>
          <w:rtl/>
        </w:rPr>
        <w:t xml:space="preserve">שנהוגים בתחום פעילותו, בגבולות אחריות סבירים בהתאם לאופיים והיקפם של השירותים המבוצעים על ידו. </w:t>
      </w:r>
      <w:r w:rsidR="00CE03FD" w:rsidRPr="007E53F4">
        <w:rPr>
          <w:rFonts w:hint="cs"/>
          <w:color w:val="080908"/>
          <w:rtl/>
        </w:rPr>
        <w:t>במקרה</w:t>
      </w:r>
      <w:r w:rsidR="00CE03FD" w:rsidRPr="007E53F4">
        <w:rPr>
          <w:color w:val="080908"/>
          <w:rtl/>
        </w:rPr>
        <w:t xml:space="preserve"> </w:t>
      </w:r>
      <w:r w:rsidRPr="007E53F4">
        <w:rPr>
          <w:color w:val="080908"/>
          <w:rtl/>
        </w:rPr>
        <w:t>שיועסקו על ידי הספק</w:t>
      </w:r>
      <w:r w:rsidR="002E0656" w:rsidRPr="007E53F4">
        <w:rPr>
          <w:rFonts w:hint="cs"/>
          <w:color w:val="080908"/>
          <w:rtl/>
        </w:rPr>
        <w:t xml:space="preserve"> </w:t>
      </w:r>
      <w:r w:rsidR="002E0656" w:rsidRPr="007E53F4">
        <w:rPr>
          <w:color w:val="080908"/>
          <w:rtl/>
        </w:rPr>
        <w:t>קבלני משנה</w:t>
      </w:r>
      <w:r w:rsidRPr="007E53F4">
        <w:rPr>
          <w:color w:val="080908"/>
          <w:rtl/>
        </w:rPr>
        <w:t xml:space="preserve">, עליו </w:t>
      </w:r>
      <w:r w:rsidR="002E0656" w:rsidRPr="007E53F4">
        <w:rPr>
          <w:rFonts w:hint="cs"/>
          <w:color w:val="080908"/>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7E53F4">
        <w:rPr>
          <w:color w:val="080908"/>
          <w:rtl/>
        </w:rPr>
        <w:t>.</w:t>
      </w:r>
    </w:p>
    <w:p w14:paraId="1D20C1C4" w14:textId="77777777" w:rsidR="00F22EBB" w:rsidRPr="007E53F4" w:rsidRDefault="002329F3" w:rsidP="006B4484">
      <w:pPr>
        <w:pStyle w:val="2-0"/>
        <w:numPr>
          <w:ilvl w:val="0"/>
          <w:numId w:val="149"/>
        </w:numPr>
        <w:spacing w:before="0" w:after="0" w:line="300" w:lineRule="atLeast"/>
        <w:ind w:left="1192" w:hanging="850"/>
        <w:rPr>
          <w:color w:val="080908"/>
          <w:rtl/>
        </w:rPr>
      </w:pPr>
      <w:r w:rsidRPr="007E53F4">
        <w:rPr>
          <w:color w:val="080908"/>
          <w:rtl/>
        </w:rPr>
        <w:lastRenderedPageBreak/>
        <w:t xml:space="preserve">הספק יוודא כי בכל ביטוחיו המתייחסים לשירותים נשוא ההתקשרות (למעט ביטוח מסוג עבודות קבלניות/הקמה) </w:t>
      </w:r>
      <w:r w:rsidR="00BF11F0" w:rsidRPr="007E53F4">
        <w:rPr>
          <w:rFonts w:hint="cs"/>
          <w:color w:val="080908"/>
          <w:rtl/>
        </w:rPr>
        <w:t>המזמין יתווסף כמבוטח נוסף, בכפוף</w:t>
      </w:r>
      <w:r w:rsidR="00BF11F0" w:rsidRPr="007E53F4">
        <w:rPr>
          <w:color w:val="080908"/>
          <w:rtl/>
        </w:rPr>
        <w:t xml:space="preserve"> </w:t>
      </w:r>
      <w:r w:rsidR="00BF11F0" w:rsidRPr="007E53F4">
        <w:rPr>
          <w:rFonts w:hint="cs"/>
          <w:color w:val="080908"/>
          <w:rtl/>
        </w:rPr>
        <w:t>ל</w:t>
      </w:r>
      <w:r w:rsidR="00BF11F0" w:rsidRPr="007E53F4">
        <w:rPr>
          <w:color w:val="080908"/>
          <w:rtl/>
        </w:rPr>
        <w:t xml:space="preserve">הרחבת שיפוי כלפי </w:t>
      </w:r>
      <w:r w:rsidR="00BF11F0" w:rsidRPr="007E53F4">
        <w:rPr>
          <w:rFonts w:hint="cs"/>
          <w:color w:val="080908"/>
          <w:rtl/>
        </w:rPr>
        <w:t>המזמין כמקובל באותו סוג ביטוח</w:t>
      </w:r>
      <w:r w:rsidRPr="007E53F4">
        <w:rPr>
          <w:color w:val="080908"/>
          <w:rtl/>
        </w:rPr>
        <w:t xml:space="preserve">. </w:t>
      </w:r>
    </w:p>
    <w:p w14:paraId="0CB648EF" w14:textId="77777777" w:rsidR="00F22EBB" w:rsidRPr="007E53F4" w:rsidRDefault="002329F3" w:rsidP="006B4484">
      <w:pPr>
        <w:pStyle w:val="2-0"/>
        <w:numPr>
          <w:ilvl w:val="0"/>
          <w:numId w:val="149"/>
        </w:numPr>
        <w:spacing w:before="0" w:after="0" w:line="300" w:lineRule="atLeast"/>
        <w:ind w:left="1192" w:hanging="850"/>
        <w:rPr>
          <w:color w:val="080908"/>
          <w:rtl/>
        </w:rPr>
      </w:pPr>
      <w:r w:rsidRPr="007E53F4">
        <w:rPr>
          <w:color w:val="080908"/>
          <w:rtl/>
        </w:rPr>
        <w:t xml:space="preserve">הספק יוודא כי בביטוח מסוג עבודות קבלניות/הקמה, המתייחס לשירותים נשוא ההתקשרות, </w:t>
      </w:r>
      <w:r w:rsidR="00BF11F0" w:rsidRPr="007E53F4">
        <w:rPr>
          <w:color w:val="080908"/>
          <w:rtl/>
        </w:rPr>
        <w:t>י</w:t>
      </w:r>
      <w:r w:rsidR="00BF11F0" w:rsidRPr="007E53F4">
        <w:rPr>
          <w:rFonts w:hint="cs"/>
          <w:color w:val="080908"/>
          <w:rtl/>
        </w:rPr>
        <w:t>י</w:t>
      </w:r>
      <w:r w:rsidR="00BF11F0" w:rsidRPr="007E53F4">
        <w:rPr>
          <w:color w:val="080908"/>
          <w:rtl/>
        </w:rPr>
        <w:t>כלל</w:t>
      </w:r>
      <w:r w:rsidR="00BF11F0" w:rsidRPr="007E53F4">
        <w:rPr>
          <w:rFonts w:hint="cs"/>
          <w:color w:val="080908"/>
          <w:rtl/>
        </w:rPr>
        <w:t xml:space="preserve"> המזמין וכן כל הקבלנים וקבלני המשנה,</w:t>
      </w:r>
      <w:r w:rsidR="00BF11F0" w:rsidRPr="007E53F4">
        <w:rPr>
          <w:color w:val="080908"/>
          <w:rtl/>
        </w:rPr>
        <w:t xml:space="preserve"> כמבוטחים נוספים</w:t>
      </w:r>
      <w:r w:rsidRPr="007E53F4">
        <w:rPr>
          <w:color w:val="080908"/>
          <w:rtl/>
        </w:rPr>
        <w:t xml:space="preserve">. </w:t>
      </w:r>
    </w:p>
    <w:p w14:paraId="4818AC4D" w14:textId="77777777" w:rsidR="005917ED" w:rsidRPr="007E53F4" w:rsidRDefault="002329F3" w:rsidP="006B4484">
      <w:pPr>
        <w:pStyle w:val="2-0"/>
        <w:numPr>
          <w:ilvl w:val="0"/>
          <w:numId w:val="149"/>
        </w:numPr>
        <w:spacing w:before="0" w:after="0" w:line="300" w:lineRule="atLeast"/>
        <w:ind w:left="1192" w:hanging="850"/>
        <w:rPr>
          <w:color w:val="080908"/>
          <w:rtl/>
        </w:rPr>
      </w:pPr>
      <w:r w:rsidRPr="007E53F4">
        <w:rPr>
          <w:color w:val="080908"/>
          <w:rtl/>
        </w:rPr>
        <w:t xml:space="preserve">הספק יוודא כי בכל ביטוחיו המתייחסים לשירותים נשוא ההתקשרות ייכלל סעיף ויתור על זכות התחלוף/השיבוב </w:t>
      </w:r>
      <w:r w:rsidR="00BF11F0" w:rsidRPr="007E53F4">
        <w:rPr>
          <w:color w:val="080908"/>
          <w:rtl/>
        </w:rPr>
        <w:t xml:space="preserve">כלפי </w:t>
      </w:r>
      <w:r w:rsidR="00BF11F0" w:rsidRPr="007E53F4">
        <w:rPr>
          <w:rFonts w:hint="cs"/>
          <w:color w:val="080908"/>
          <w:rtl/>
        </w:rPr>
        <w:t xml:space="preserve">המזמין </w:t>
      </w:r>
      <w:r w:rsidR="00BF11F0" w:rsidRPr="007E53F4">
        <w:rPr>
          <w:rFonts w:hint="eastAsia"/>
          <w:color w:val="080908"/>
          <w:rtl/>
        </w:rPr>
        <w:t>ועובדי</w:t>
      </w:r>
      <w:r w:rsidR="00BF11F0" w:rsidRPr="007E53F4">
        <w:rPr>
          <w:rFonts w:hint="cs"/>
          <w:color w:val="080908"/>
          <w:rtl/>
        </w:rPr>
        <w:t>ו</w:t>
      </w:r>
      <w:r w:rsidR="00BF11F0" w:rsidRPr="007E53F4">
        <w:rPr>
          <w:color w:val="080908"/>
          <w:rtl/>
        </w:rPr>
        <w:t xml:space="preserve"> </w:t>
      </w:r>
      <w:r w:rsidRPr="007E53F4">
        <w:rPr>
          <w:color w:val="080908"/>
          <w:rtl/>
        </w:rPr>
        <w:t>(ויתור כאמור לא יחול בגין נזק בזדון)</w:t>
      </w:r>
      <w:r w:rsidRPr="007E53F4">
        <w:rPr>
          <w:rFonts w:hint="cs"/>
          <w:color w:val="080908"/>
          <w:rtl/>
        </w:rPr>
        <w:t>, וכן סעיף לפיו הביטוחים יהיו קודמים וראשוניים ללא זכות השתתפות או חזרה</w:t>
      </w:r>
      <w:r w:rsidRPr="007E53F4">
        <w:rPr>
          <w:color w:val="080908"/>
          <w:rtl/>
        </w:rPr>
        <w:t xml:space="preserve">. </w:t>
      </w:r>
    </w:p>
    <w:p w14:paraId="7596D7A4" w14:textId="77777777" w:rsidR="003B2FF3" w:rsidRPr="007E53F4" w:rsidRDefault="002329F3" w:rsidP="006B4484">
      <w:pPr>
        <w:pStyle w:val="2-0"/>
        <w:numPr>
          <w:ilvl w:val="0"/>
          <w:numId w:val="149"/>
        </w:numPr>
        <w:spacing w:before="0" w:after="0" w:line="300" w:lineRule="atLeast"/>
        <w:ind w:left="1192" w:hanging="850"/>
        <w:rPr>
          <w:color w:val="080908"/>
          <w:rtl/>
        </w:rPr>
      </w:pPr>
      <w:r w:rsidRPr="007E53F4">
        <w:rPr>
          <w:rFonts w:hint="cs"/>
          <w:color w:val="080908"/>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36DBAE55" w14:textId="77777777" w:rsidR="00111C88" w:rsidRDefault="002329F3" w:rsidP="006B4484">
      <w:pPr>
        <w:pStyle w:val="2-0"/>
        <w:numPr>
          <w:ilvl w:val="0"/>
          <w:numId w:val="149"/>
        </w:numPr>
        <w:spacing w:before="0" w:after="0" w:line="300" w:lineRule="atLeast"/>
        <w:ind w:left="1192" w:hanging="850"/>
        <w:rPr>
          <w:color w:val="080908"/>
        </w:rPr>
      </w:pPr>
      <w:r w:rsidRPr="007E53F4">
        <w:rPr>
          <w:rFonts w:hint="cs"/>
          <w:color w:val="080908"/>
          <w:rtl/>
        </w:rPr>
        <w:t>המזמין שומר לעצמו</w:t>
      </w:r>
      <w:r w:rsidRPr="007E53F4">
        <w:rPr>
          <w:color w:val="080908"/>
          <w:rtl/>
        </w:rPr>
        <w:t xml:space="preserve"> את הזכות לקבל מהספק אישור על קיום ביטוח או העתקי פוליסות,</w:t>
      </w:r>
      <w:r w:rsidRPr="007E53F4">
        <w:rPr>
          <w:rFonts w:hint="cs"/>
          <w:color w:val="080908"/>
          <w:rtl/>
        </w:rPr>
        <w:t xml:space="preserve"> מעת לעת</w:t>
      </w:r>
      <w:r w:rsidRPr="007E53F4">
        <w:rPr>
          <w:color w:val="080908"/>
          <w:rtl/>
        </w:rPr>
        <w:t xml:space="preserve"> </w:t>
      </w:r>
      <w:r w:rsidRPr="007E53F4">
        <w:rPr>
          <w:rFonts w:hint="cs"/>
          <w:color w:val="080908"/>
          <w:rtl/>
        </w:rPr>
        <w:t>ו</w:t>
      </w:r>
      <w:r w:rsidRPr="007E53F4">
        <w:rPr>
          <w:color w:val="080908"/>
          <w:rtl/>
        </w:rPr>
        <w:t>לפי דרישה.</w:t>
      </w:r>
      <w:bookmarkEnd w:id="455"/>
    </w:p>
    <w:p w14:paraId="51EED46E" w14:textId="77777777" w:rsidR="004B2835" w:rsidRPr="007E53F4" w:rsidRDefault="002329F3" w:rsidP="002E5B82">
      <w:pPr>
        <w:pStyle w:val="1-0"/>
        <w:spacing w:before="300" w:after="0" w:line="340" w:lineRule="atLeast"/>
        <w:ind w:left="357" w:hanging="357"/>
        <w:outlineLvl w:val="2"/>
        <w:rPr>
          <w:color w:val="080908"/>
          <w:sz w:val="32"/>
          <w:szCs w:val="32"/>
          <w:rtl/>
        </w:rPr>
      </w:pPr>
      <w:bookmarkStart w:id="457" w:name="_Toc256000030"/>
      <w:bookmarkStart w:id="458" w:name="_Toc44931971"/>
      <w:bookmarkStart w:id="459" w:name="_Toc44932058"/>
      <w:bookmarkStart w:id="460" w:name="_Toc173823749"/>
      <w:bookmarkStart w:id="461" w:name="_Toc173825558"/>
      <w:r w:rsidRPr="007E53F4">
        <w:rPr>
          <w:color w:val="080908"/>
          <w:sz w:val="32"/>
          <w:szCs w:val="32"/>
          <w:rtl/>
        </w:rPr>
        <w:t xml:space="preserve">המחאת זכויות או חובות על פי </w:t>
      </w:r>
      <w:r w:rsidR="00CC7B9D" w:rsidRPr="007E53F4">
        <w:rPr>
          <w:rFonts w:hint="cs"/>
          <w:color w:val="080908"/>
          <w:sz w:val="32"/>
          <w:szCs w:val="32"/>
          <w:rtl/>
        </w:rPr>
        <w:t>ה</w:t>
      </w:r>
      <w:r w:rsidRPr="007E53F4">
        <w:rPr>
          <w:color w:val="080908"/>
          <w:sz w:val="32"/>
          <w:szCs w:val="32"/>
          <w:rtl/>
        </w:rPr>
        <w:t>הסכם</w:t>
      </w:r>
      <w:bookmarkEnd w:id="457"/>
      <w:bookmarkEnd w:id="458"/>
      <w:bookmarkEnd w:id="459"/>
      <w:bookmarkEnd w:id="460"/>
      <w:bookmarkEnd w:id="461"/>
    </w:p>
    <w:p w14:paraId="52586E2E" w14:textId="77777777" w:rsidR="00C339F9" w:rsidRPr="007E53F4" w:rsidRDefault="002329F3" w:rsidP="006B4484">
      <w:pPr>
        <w:pStyle w:val="2-0"/>
        <w:numPr>
          <w:ilvl w:val="0"/>
          <w:numId w:val="150"/>
        </w:numPr>
        <w:spacing w:before="0" w:after="0" w:line="300" w:lineRule="atLeast"/>
        <w:ind w:left="1192" w:hanging="850"/>
        <w:rPr>
          <w:color w:val="080908"/>
          <w:rtl/>
        </w:rPr>
      </w:pPr>
      <w:r w:rsidRPr="007E53F4">
        <w:rPr>
          <w:color w:val="080908"/>
          <w:rtl/>
        </w:rPr>
        <w:t>חל איסור מוחלט על הספק להמחות או להסב כל זכות או חובה על פי הסכם זה או את ביצוע ה</w:t>
      </w:r>
      <w:r w:rsidR="005F0E35" w:rsidRPr="007E53F4">
        <w:rPr>
          <w:rFonts w:hint="cs"/>
          <w:color w:val="080908"/>
          <w:rtl/>
        </w:rPr>
        <w:t>הסכם</w:t>
      </w:r>
      <w:r w:rsidRPr="007E53F4">
        <w:rPr>
          <w:color w:val="080908"/>
          <w:rtl/>
        </w:rPr>
        <w:t>, ללא אישור מראש ובכתב של המזמין</w:t>
      </w:r>
      <w:r w:rsidRPr="007E53F4">
        <w:rPr>
          <w:rFonts w:hint="cs"/>
          <w:color w:val="080908"/>
          <w:rtl/>
        </w:rPr>
        <w:t>, בהתאם לשיקול דעתו הבלעדי</w:t>
      </w:r>
      <w:r w:rsidRPr="007E53F4">
        <w:rPr>
          <w:color w:val="080908"/>
          <w:rtl/>
        </w:rPr>
        <w:t xml:space="preserve">. </w:t>
      </w:r>
      <w:r w:rsidR="003F32C7" w:rsidRPr="007E53F4">
        <w:rPr>
          <w:rFonts w:hint="cs"/>
          <w:color w:val="080908"/>
          <w:rtl/>
        </w:rPr>
        <w:t xml:space="preserve">מבלי לגרוע מהאמור, </w:t>
      </w:r>
      <w:r w:rsidRPr="007E53F4">
        <w:rPr>
          <w:rFonts w:hint="cs"/>
          <w:color w:val="080908"/>
          <w:rtl/>
        </w:rPr>
        <w:t xml:space="preserve">המחאת זכויות או חובות לפי </w:t>
      </w:r>
      <w:r w:rsidR="00CC7B9D" w:rsidRPr="007E53F4">
        <w:rPr>
          <w:rFonts w:hint="cs"/>
          <w:color w:val="080908"/>
          <w:rtl/>
        </w:rPr>
        <w:t xml:space="preserve">הסכם </w:t>
      </w:r>
      <w:r w:rsidRPr="007E53F4">
        <w:rPr>
          <w:rFonts w:hint="cs"/>
          <w:color w:val="080908"/>
          <w:rtl/>
        </w:rPr>
        <w:t>זה תיעשה בכפוף לחתימה על הסכם "גב אל גב" בין הממחה לנמחה. ההסכם האמור יועבר לידי המזמין כתנאי לכניסת</w:t>
      </w:r>
      <w:r w:rsidR="00FA2A66" w:rsidRPr="007E53F4">
        <w:rPr>
          <w:rFonts w:hint="cs"/>
          <w:color w:val="080908"/>
          <w:rtl/>
        </w:rPr>
        <w:t>ה</w:t>
      </w:r>
      <w:r w:rsidRPr="007E53F4">
        <w:rPr>
          <w:rFonts w:hint="cs"/>
          <w:color w:val="080908"/>
          <w:rtl/>
        </w:rPr>
        <w:t xml:space="preserve"> לתוקף של המחאת הזכויות או החובות.</w:t>
      </w:r>
    </w:p>
    <w:p w14:paraId="2587BBF8" w14:textId="77777777" w:rsidR="004B2835" w:rsidRDefault="002329F3" w:rsidP="006B4484">
      <w:pPr>
        <w:pStyle w:val="2-0"/>
        <w:numPr>
          <w:ilvl w:val="0"/>
          <w:numId w:val="150"/>
        </w:numPr>
        <w:spacing w:before="0" w:after="0" w:line="300" w:lineRule="atLeast"/>
        <w:ind w:left="1192" w:hanging="850"/>
        <w:rPr>
          <w:color w:val="080908"/>
        </w:rPr>
      </w:pPr>
      <w:r w:rsidRPr="007E53F4">
        <w:rPr>
          <w:color w:val="080908"/>
          <w:rtl/>
        </w:rPr>
        <w:t>מוצהר ומוסכם בזה כי ל</w:t>
      </w:r>
      <w:r w:rsidRPr="007E53F4">
        <w:rPr>
          <w:rFonts w:hint="cs"/>
          <w:color w:val="080908"/>
          <w:rtl/>
        </w:rPr>
        <w:t>מזמין</w:t>
      </w:r>
      <w:r w:rsidRPr="007E53F4">
        <w:rPr>
          <w:color w:val="080908"/>
          <w:rtl/>
        </w:rPr>
        <w:t xml:space="preserve"> הזכות להמחות או להסב כל זכות או חובה על פי הסכם זה ללא צורך בקבלת אישור כלשהו מהספק או מצד ג' כלשהו.</w:t>
      </w:r>
    </w:p>
    <w:p w14:paraId="191B5BC2" w14:textId="77777777" w:rsidR="00986796" w:rsidRPr="007E53F4" w:rsidRDefault="002329F3" w:rsidP="00532D91">
      <w:pPr>
        <w:pStyle w:val="1-0"/>
        <w:spacing w:before="120" w:after="0" w:line="340" w:lineRule="atLeast"/>
        <w:ind w:left="357" w:hanging="357"/>
        <w:outlineLvl w:val="2"/>
        <w:rPr>
          <w:color w:val="080908"/>
          <w:sz w:val="32"/>
          <w:szCs w:val="32"/>
          <w:rtl/>
        </w:rPr>
      </w:pPr>
      <w:bookmarkStart w:id="462" w:name="_Toc256000031"/>
      <w:bookmarkStart w:id="463" w:name="_Toc44931972"/>
      <w:bookmarkStart w:id="464" w:name="_Toc44932059"/>
      <w:bookmarkStart w:id="465" w:name="_Toc173823750"/>
      <w:bookmarkStart w:id="466" w:name="_Toc173825559"/>
      <w:r w:rsidRPr="007E53F4">
        <w:rPr>
          <w:color w:val="080908"/>
          <w:sz w:val="32"/>
          <w:szCs w:val="32"/>
          <w:rtl/>
        </w:rPr>
        <w:t>הפסקת ההתקשרות</w:t>
      </w:r>
      <w:bookmarkEnd w:id="462"/>
      <w:bookmarkEnd w:id="463"/>
      <w:bookmarkEnd w:id="464"/>
      <w:bookmarkEnd w:id="465"/>
      <w:bookmarkEnd w:id="466"/>
    </w:p>
    <w:p w14:paraId="499BEE6D" w14:textId="77777777" w:rsidR="004B2835" w:rsidRPr="007E53F4" w:rsidRDefault="002329F3" w:rsidP="006B4484">
      <w:pPr>
        <w:pStyle w:val="2-0"/>
        <w:numPr>
          <w:ilvl w:val="0"/>
          <w:numId w:val="151"/>
        </w:numPr>
        <w:spacing w:before="0" w:after="0" w:line="300" w:lineRule="atLeast"/>
        <w:ind w:left="1050" w:hanging="567"/>
        <w:rPr>
          <w:color w:val="080908"/>
          <w:rtl/>
        </w:rPr>
      </w:pPr>
      <w:r w:rsidRPr="007E53F4">
        <w:rPr>
          <w:color w:val="080908"/>
          <w:rtl/>
        </w:rPr>
        <w:t xml:space="preserve">המזמין יהיה רשאי להודיע לספק בהודעה מוקדמת של </w:t>
      </w:r>
      <w:bookmarkStart w:id="467" w:name="show_IsNotHRNorHRCatering"/>
      <w:r w:rsidR="00542249">
        <w:rPr>
          <w:rFonts w:hint="cs"/>
          <w:color w:val="080908"/>
          <w:rtl/>
        </w:rPr>
        <w:t>30</w:t>
      </w:r>
      <w:r w:rsidR="002167B5" w:rsidRPr="007E53F4">
        <w:rPr>
          <w:color w:val="080908"/>
          <w:rtl/>
        </w:rPr>
        <w:t xml:space="preserve"> </w:t>
      </w:r>
      <w:bookmarkEnd w:id="467"/>
      <w:r w:rsidRPr="007E53F4">
        <w:rPr>
          <w:color w:val="080908"/>
          <w:rtl/>
        </w:rPr>
        <w:t xml:space="preserve">יום על </w:t>
      </w:r>
      <w:r w:rsidRPr="007E53F4">
        <w:rPr>
          <w:rFonts w:hint="cs"/>
          <w:color w:val="080908"/>
          <w:rtl/>
        </w:rPr>
        <w:t>הפ</w:t>
      </w:r>
      <w:r w:rsidR="0000027C" w:rsidRPr="007E53F4">
        <w:rPr>
          <w:rFonts w:hint="cs"/>
          <w:color w:val="080908"/>
          <w:rtl/>
        </w:rPr>
        <w:t>ס</w:t>
      </w:r>
      <w:r w:rsidRPr="007E53F4">
        <w:rPr>
          <w:rFonts w:hint="cs"/>
          <w:color w:val="080908"/>
          <w:rtl/>
        </w:rPr>
        <w:t>קת ההתקשרות</w:t>
      </w:r>
      <w:r w:rsidRPr="007E53F4">
        <w:rPr>
          <w:color w:val="080908"/>
          <w:rtl/>
        </w:rPr>
        <w:t xml:space="preserve"> מכל סיבה</w:t>
      </w:r>
      <w:r w:rsidR="00CE4838" w:rsidRPr="007E53F4">
        <w:rPr>
          <w:rFonts w:hint="cs"/>
          <w:color w:val="080908"/>
          <w:rtl/>
        </w:rPr>
        <w:t>, בהתאם לשיקול דעתו הבלעדי של המזמין.</w:t>
      </w:r>
    </w:p>
    <w:p w14:paraId="7E16BA57" w14:textId="77777777" w:rsidR="00675AA8" w:rsidRPr="007E53F4" w:rsidRDefault="002329F3" w:rsidP="006B4484">
      <w:pPr>
        <w:pStyle w:val="2-0"/>
        <w:numPr>
          <w:ilvl w:val="0"/>
          <w:numId w:val="151"/>
        </w:numPr>
        <w:spacing w:before="0" w:after="0" w:line="300" w:lineRule="atLeast"/>
        <w:ind w:left="1050" w:hanging="567"/>
        <w:rPr>
          <w:color w:val="080908"/>
          <w:rtl/>
        </w:rPr>
      </w:pPr>
      <w:r w:rsidRPr="007E53F4">
        <w:rPr>
          <w:rFonts w:hint="cs"/>
          <w:color w:val="080908"/>
          <w:rtl/>
        </w:rPr>
        <w:t xml:space="preserve">תוקפה של ההתקשרות מותנה בקיומו של תקציב מאושר של המזמין. </w:t>
      </w:r>
      <w:r w:rsidR="00CE03FD" w:rsidRPr="007E53F4">
        <w:rPr>
          <w:rFonts w:hint="cs"/>
          <w:color w:val="080908"/>
          <w:rtl/>
        </w:rPr>
        <w:t xml:space="preserve">במקרה </w:t>
      </w:r>
      <w:r w:rsidRPr="007E53F4">
        <w:rPr>
          <w:rFonts w:hint="cs"/>
          <w:color w:val="080908"/>
          <w:rtl/>
        </w:rPr>
        <w:t xml:space="preserve">שבמהלך תקופת ההתקשרות לא יהיה תקציב מאושר כאמור תופסק ההתקשרות לאלתר. </w:t>
      </w:r>
    </w:p>
    <w:p w14:paraId="48F78747" w14:textId="77777777" w:rsidR="004B2835" w:rsidRPr="007E53F4" w:rsidRDefault="002329F3" w:rsidP="006B4484">
      <w:pPr>
        <w:pStyle w:val="2-0"/>
        <w:numPr>
          <w:ilvl w:val="0"/>
          <w:numId w:val="151"/>
        </w:numPr>
        <w:spacing w:before="0" w:after="0" w:line="300" w:lineRule="atLeast"/>
        <w:ind w:left="1050" w:hanging="567"/>
        <w:rPr>
          <w:color w:val="080908"/>
          <w:rtl/>
        </w:rPr>
      </w:pPr>
      <w:r w:rsidRPr="007E53F4">
        <w:rPr>
          <w:color w:val="080908"/>
          <w:rtl/>
        </w:rPr>
        <w:t>מבלי לפגוע בכלליות האמור</w:t>
      </w:r>
      <w:r w:rsidRPr="007E53F4">
        <w:rPr>
          <w:rFonts w:hint="cs"/>
          <w:color w:val="080908"/>
          <w:rtl/>
        </w:rPr>
        <w:t xml:space="preserve"> בכל מקום בהסכם</w:t>
      </w:r>
      <w:r w:rsidRPr="007E53F4">
        <w:rPr>
          <w:color w:val="080908"/>
          <w:rtl/>
        </w:rPr>
        <w:t>, המזמין רשאי ל</w:t>
      </w:r>
      <w:r w:rsidRPr="007E53F4">
        <w:rPr>
          <w:rFonts w:hint="cs"/>
          <w:color w:val="080908"/>
          <w:rtl/>
        </w:rPr>
        <w:t>הפסיק את ההתקשרות עם הספק</w:t>
      </w:r>
      <w:r w:rsidRPr="007E53F4">
        <w:rPr>
          <w:color w:val="080908"/>
          <w:rtl/>
        </w:rPr>
        <w:t xml:space="preserve">, </w:t>
      </w:r>
      <w:r w:rsidRPr="007E53F4">
        <w:rPr>
          <w:rFonts w:hint="cs"/>
          <w:color w:val="080908"/>
          <w:rtl/>
        </w:rPr>
        <w:t xml:space="preserve">בהתראה של </w:t>
      </w:r>
      <w:r w:rsidR="00542249">
        <w:rPr>
          <w:rFonts w:hint="cs"/>
          <w:color w:val="080908"/>
          <w:rtl/>
        </w:rPr>
        <w:t>15</w:t>
      </w:r>
      <w:r w:rsidRPr="007E53F4">
        <w:rPr>
          <w:rFonts w:hint="cs"/>
          <w:color w:val="080908"/>
          <w:rtl/>
        </w:rPr>
        <w:t xml:space="preserve"> יום</w:t>
      </w:r>
      <w:r w:rsidRPr="007E53F4">
        <w:rPr>
          <w:color w:val="080908"/>
          <w:rtl/>
        </w:rPr>
        <w:t>,</w:t>
      </w:r>
      <w:r w:rsidR="0006587E" w:rsidRPr="007E53F4">
        <w:rPr>
          <w:rFonts w:hint="cs"/>
          <w:color w:val="080908"/>
          <w:rtl/>
        </w:rPr>
        <w:t xml:space="preserve"> ולאחר קיום</w:t>
      </w:r>
      <w:r w:rsidR="0006587E" w:rsidRPr="007E53F4">
        <w:rPr>
          <w:color w:val="080908"/>
          <w:rtl/>
        </w:rPr>
        <w:t xml:space="preserve"> שימוע</w:t>
      </w:r>
      <w:r w:rsidR="0006587E" w:rsidRPr="007E53F4">
        <w:rPr>
          <w:rFonts w:hint="cs"/>
          <w:color w:val="080908"/>
          <w:rtl/>
        </w:rPr>
        <w:t xml:space="preserve"> לספק,</w:t>
      </w:r>
      <w:r w:rsidR="0006587E" w:rsidRPr="007E53F4">
        <w:rPr>
          <w:color w:val="080908"/>
          <w:rtl/>
        </w:rPr>
        <w:t xml:space="preserve"> בכתב או בע"פ, בהתאם להחלטת </w:t>
      </w:r>
      <w:r w:rsidR="0006587E" w:rsidRPr="007E53F4">
        <w:rPr>
          <w:rFonts w:hint="cs"/>
          <w:color w:val="080908"/>
          <w:rtl/>
        </w:rPr>
        <w:t>המזמין,</w:t>
      </w:r>
      <w:r w:rsidRPr="007E53F4">
        <w:rPr>
          <w:color w:val="080908"/>
          <w:rtl/>
        </w:rPr>
        <w:t xml:space="preserve"> בהתרחש כל אחד מהמקרים הבאים:</w:t>
      </w:r>
    </w:p>
    <w:p w14:paraId="5B0D8961" w14:textId="77777777" w:rsidR="004B2835" w:rsidRPr="00CE1E84" w:rsidRDefault="002329F3" w:rsidP="006B4484">
      <w:pPr>
        <w:pStyle w:val="af4"/>
        <w:numPr>
          <w:ilvl w:val="1"/>
          <w:numId w:val="152"/>
        </w:numPr>
        <w:spacing w:line="312" w:lineRule="auto"/>
        <w:ind w:left="1759" w:hanging="709"/>
        <w:jc w:val="both"/>
        <w:rPr>
          <w:rtl/>
        </w:rPr>
      </w:pPr>
      <w:r w:rsidRPr="00CE1E84">
        <w:rPr>
          <w:rtl/>
        </w:rPr>
        <w:t xml:space="preserve">אם ימונה קדם מפרק, מפרק זמני או קבוע לספק; </w:t>
      </w:r>
    </w:p>
    <w:p w14:paraId="315C3F3B" w14:textId="77777777" w:rsidR="004B2835" w:rsidRPr="00CE1E84" w:rsidRDefault="002329F3" w:rsidP="006B4484">
      <w:pPr>
        <w:pStyle w:val="af4"/>
        <w:numPr>
          <w:ilvl w:val="1"/>
          <w:numId w:val="152"/>
        </w:numPr>
        <w:spacing w:line="312" w:lineRule="auto"/>
        <w:ind w:left="1759" w:hanging="709"/>
        <w:jc w:val="both"/>
        <w:rPr>
          <w:rtl/>
        </w:rPr>
      </w:pPr>
      <w:r w:rsidRPr="00CE1E84">
        <w:rPr>
          <w:rtl/>
        </w:rPr>
        <w:t xml:space="preserve">אם ימונה כונס נכסים זמני או קבוע לעסקי ו/או לרכוש הספק; </w:t>
      </w:r>
    </w:p>
    <w:p w14:paraId="3AF290FA" w14:textId="77777777" w:rsidR="00233592" w:rsidRPr="00CE1E84" w:rsidRDefault="002329F3" w:rsidP="006B4484">
      <w:pPr>
        <w:pStyle w:val="af4"/>
        <w:numPr>
          <w:ilvl w:val="1"/>
          <w:numId w:val="152"/>
        </w:numPr>
        <w:spacing w:line="312" w:lineRule="auto"/>
        <w:ind w:left="1759" w:hanging="709"/>
        <w:jc w:val="both"/>
        <w:rPr>
          <w:rtl/>
        </w:rPr>
      </w:pPr>
      <w:r w:rsidRPr="00CE1E84">
        <w:rPr>
          <w:rtl/>
        </w:rPr>
        <w:t>אם יינתן צו הקפאת הליכים לספק</w:t>
      </w:r>
      <w:r w:rsidRPr="00CE1E84">
        <w:rPr>
          <w:rFonts w:hint="cs"/>
          <w:rtl/>
        </w:rPr>
        <w:t>;</w:t>
      </w:r>
      <w:r w:rsidRPr="00CE1E84">
        <w:rPr>
          <w:rtl/>
        </w:rPr>
        <w:t xml:space="preserve"> </w:t>
      </w:r>
    </w:p>
    <w:p w14:paraId="06B098CC" w14:textId="77777777" w:rsidR="00C339F9" w:rsidRPr="00CE1E84" w:rsidRDefault="002329F3" w:rsidP="006B4484">
      <w:pPr>
        <w:pStyle w:val="af4"/>
        <w:numPr>
          <w:ilvl w:val="1"/>
          <w:numId w:val="152"/>
        </w:numPr>
        <w:spacing w:line="312" w:lineRule="auto"/>
        <w:ind w:left="1759" w:hanging="709"/>
        <w:jc w:val="both"/>
        <w:rPr>
          <w:rtl/>
        </w:rPr>
      </w:pPr>
      <w:r w:rsidRPr="00CE1E84">
        <w:rPr>
          <w:rtl/>
        </w:rPr>
        <w:t xml:space="preserve">אם ניתן לספק צו לפתיחת הליכים לפי חוק חדלות פירעון ושיקום כלכלי, </w:t>
      </w:r>
      <w:proofErr w:type="spellStart"/>
      <w:r w:rsidRPr="00CE1E84">
        <w:rPr>
          <w:rtl/>
        </w:rPr>
        <w:t>התשע"ח</w:t>
      </w:r>
      <w:proofErr w:type="spellEnd"/>
      <w:r w:rsidRPr="00CE1E84">
        <w:rPr>
          <w:rtl/>
        </w:rPr>
        <w:t xml:space="preserve"> 2018, או צו שווה ערך במדינה אחרת</w:t>
      </w:r>
      <w:r w:rsidRPr="00CE1E84">
        <w:rPr>
          <w:rFonts w:hint="cs"/>
          <w:rtl/>
        </w:rPr>
        <w:t>;</w:t>
      </w:r>
    </w:p>
    <w:p w14:paraId="3FE272A5" w14:textId="77777777" w:rsidR="00CE4838" w:rsidRPr="00CE1E84" w:rsidRDefault="002329F3" w:rsidP="006B4484">
      <w:pPr>
        <w:pStyle w:val="af4"/>
        <w:numPr>
          <w:ilvl w:val="1"/>
          <w:numId w:val="152"/>
        </w:numPr>
        <w:spacing w:line="312" w:lineRule="auto"/>
        <w:ind w:left="1759" w:hanging="709"/>
        <w:jc w:val="both"/>
        <w:rPr>
          <w:rtl/>
        </w:rPr>
      </w:pPr>
      <w:r w:rsidRPr="00CE1E84">
        <w:rPr>
          <w:rtl/>
        </w:rPr>
        <w:t>אם הספק פשט את הרגל, חלה במחלה אשר מונעת ממנו את היכולת לבצע את האמור בהסכם זה, או הסתלק מביצוע ההסכם מכל סיבה אחרת</w:t>
      </w:r>
      <w:r w:rsidRPr="00CE1E84">
        <w:rPr>
          <w:rFonts w:hint="cs"/>
          <w:rtl/>
        </w:rPr>
        <w:t>;</w:t>
      </w:r>
    </w:p>
    <w:p w14:paraId="6D55080B" w14:textId="553CE155" w:rsidR="00F457DB" w:rsidRDefault="002329F3" w:rsidP="006B4484">
      <w:pPr>
        <w:pStyle w:val="2-0"/>
        <w:numPr>
          <w:ilvl w:val="0"/>
          <w:numId w:val="151"/>
        </w:numPr>
        <w:spacing w:before="0" w:after="0" w:line="300" w:lineRule="atLeast"/>
        <w:ind w:left="1050" w:hanging="567"/>
        <w:rPr>
          <w:color w:val="080908"/>
        </w:rPr>
      </w:pPr>
      <w:r w:rsidRPr="007E53F4">
        <w:rPr>
          <w:color w:val="080908"/>
          <w:rtl/>
        </w:rPr>
        <w:t xml:space="preserve">על הספק להודיע מידית </w:t>
      </w:r>
      <w:r w:rsidR="0042795F" w:rsidRPr="007E53F4">
        <w:rPr>
          <w:color w:val="080908"/>
          <w:rtl/>
        </w:rPr>
        <w:t>למזמין</w:t>
      </w:r>
      <w:r w:rsidRPr="007E53F4">
        <w:rPr>
          <w:rFonts w:hint="cs"/>
          <w:color w:val="080908"/>
          <w:rtl/>
        </w:rPr>
        <w:t xml:space="preserve"> על התרחשות אחד ה</w:t>
      </w:r>
      <w:r w:rsidRPr="007E53F4">
        <w:rPr>
          <w:color w:val="080908"/>
          <w:rtl/>
        </w:rPr>
        <w:t xml:space="preserve">מקרים המפורטים </w:t>
      </w:r>
      <w:r w:rsidRPr="007E53F4">
        <w:rPr>
          <w:rFonts w:hint="cs"/>
          <w:color w:val="080908"/>
          <w:rtl/>
        </w:rPr>
        <w:t>בסעיף זה</w:t>
      </w:r>
      <w:r w:rsidRPr="007E53F4">
        <w:rPr>
          <w:color w:val="080908"/>
          <w:rtl/>
        </w:rPr>
        <w:t>.</w:t>
      </w:r>
    </w:p>
    <w:p w14:paraId="1B9D5E5C" w14:textId="77777777" w:rsidR="00F457DB" w:rsidRDefault="00F457DB">
      <w:pPr>
        <w:bidi w:val="0"/>
        <w:spacing w:before="200" w:after="200" w:line="276" w:lineRule="auto"/>
        <w:rPr>
          <w:caps/>
          <w:color w:val="080908"/>
        </w:rPr>
      </w:pPr>
      <w:r>
        <w:rPr>
          <w:color w:val="080908"/>
        </w:rPr>
        <w:br w:type="page"/>
      </w:r>
    </w:p>
    <w:p w14:paraId="30D32201" w14:textId="77777777" w:rsidR="0009150A" w:rsidRPr="007E53F4" w:rsidRDefault="002329F3" w:rsidP="002E5B82">
      <w:pPr>
        <w:pStyle w:val="1-0"/>
        <w:spacing w:before="300" w:after="0" w:line="340" w:lineRule="atLeast"/>
        <w:ind w:left="357" w:hanging="357"/>
        <w:outlineLvl w:val="2"/>
        <w:rPr>
          <w:color w:val="080908"/>
          <w:sz w:val="32"/>
          <w:szCs w:val="32"/>
          <w:rtl/>
        </w:rPr>
      </w:pPr>
      <w:bookmarkStart w:id="468" w:name="_Toc256000032"/>
      <w:bookmarkStart w:id="469" w:name="_Toc44931974"/>
      <w:bookmarkStart w:id="470" w:name="_Toc44932061"/>
      <w:bookmarkStart w:id="471" w:name="_Toc173823751"/>
      <w:bookmarkStart w:id="472" w:name="_Toc173825560"/>
      <w:r w:rsidRPr="007E53F4">
        <w:rPr>
          <w:color w:val="080908"/>
          <w:sz w:val="32"/>
          <w:szCs w:val="32"/>
          <w:rtl/>
        </w:rPr>
        <w:lastRenderedPageBreak/>
        <w:t>הפרת ההסכם</w:t>
      </w:r>
      <w:bookmarkEnd w:id="468"/>
      <w:bookmarkEnd w:id="469"/>
      <w:bookmarkEnd w:id="470"/>
      <w:bookmarkEnd w:id="471"/>
      <w:bookmarkEnd w:id="472"/>
    </w:p>
    <w:p w14:paraId="2ECC3C3B" w14:textId="77777777" w:rsidR="002167B5" w:rsidRPr="007E53F4" w:rsidRDefault="002329F3" w:rsidP="00840399">
      <w:pPr>
        <w:pStyle w:val="2-"/>
        <w:tabs>
          <w:tab w:val="left" w:pos="1050"/>
        </w:tabs>
        <w:spacing w:before="0" w:line="340" w:lineRule="atLeast"/>
        <w:ind w:left="788" w:hanging="431"/>
        <w:outlineLvl w:val="3"/>
        <w:rPr>
          <w:color w:val="080908"/>
          <w:rtl/>
        </w:rPr>
      </w:pPr>
      <w:bookmarkStart w:id="473" w:name="_Ref383953134"/>
      <w:r w:rsidRPr="007E53F4">
        <w:rPr>
          <w:rFonts w:hint="eastAsia"/>
          <w:color w:val="080908"/>
          <w:rtl/>
        </w:rPr>
        <w:t>הפרה</w:t>
      </w:r>
      <w:r w:rsidRPr="007E53F4">
        <w:rPr>
          <w:color w:val="080908"/>
          <w:rtl/>
        </w:rPr>
        <w:t xml:space="preserve"> </w:t>
      </w:r>
      <w:r w:rsidRPr="007E53F4">
        <w:rPr>
          <w:rFonts w:hint="eastAsia"/>
          <w:color w:val="080908"/>
          <w:rtl/>
        </w:rPr>
        <w:t>יסודית</w:t>
      </w:r>
      <w:r w:rsidRPr="007E53F4">
        <w:rPr>
          <w:color w:val="080908"/>
          <w:rtl/>
        </w:rPr>
        <w:t xml:space="preserve"> </w:t>
      </w:r>
      <w:r w:rsidRPr="007E53F4">
        <w:rPr>
          <w:rFonts w:hint="eastAsia"/>
          <w:color w:val="080908"/>
          <w:rtl/>
        </w:rPr>
        <w:t>של</w:t>
      </w:r>
      <w:r w:rsidRPr="007E53F4">
        <w:rPr>
          <w:color w:val="080908"/>
          <w:rtl/>
        </w:rPr>
        <w:t xml:space="preserve"> </w:t>
      </w:r>
      <w:r w:rsidRPr="007E53F4">
        <w:rPr>
          <w:rFonts w:hint="eastAsia"/>
          <w:color w:val="080908"/>
          <w:rtl/>
        </w:rPr>
        <w:t>ההסכם</w:t>
      </w:r>
      <w:r w:rsidRPr="007E53F4">
        <w:rPr>
          <w:color w:val="080908"/>
          <w:rtl/>
        </w:rPr>
        <w:t xml:space="preserve"> </w:t>
      </w:r>
      <w:r w:rsidR="00DB2F2A" w:rsidRPr="007E53F4">
        <w:rPr>
          <w:color w:val="080908"/>
          <w:rtl/>
        </w:rPr>
        <w:t>–</w:t>
      </w:r>
      <w:r w:rsidRPr="007E53F4">
        <w:rPr>
          <w:color w:val="080908"/>
          <w:rtl/>
        </w:rPr>
        <w:t xml:space="preserve"> </w:t>
      </w:r>
    </w:p>
    <w:p w14:paraId="6C2F824A" w14:textId="77777777" w:rsidR="0009150A" w:rsidRPr="00850077" w:rsidRDefault="002329F3" w:rsidP="006B4484">
      <w:pPr>
        <w:pStyle w:val="af4"/>
        <w:numPr>
          <w:ilvl w:val="0"/>
          <w:numId w:val="153"/>
        </w:numPr>
        <w:spacing w:line="312" w:lineRule="auto"/>
        <w:ind w:left="1759" w:hanging="709"/>
        <w:jc w:val="both"/>
        <w:rPr>
          <w:rtl/>
        </w:rPr>
      </w:pPr>
      <w:r w:rsidRPr="00850077">
        <w:rPr>
          <w:rFonts w:hint="cs"/>
          <w:rtl/>
        </w:rPr>
        <w:t>אלה</w:t>
      </w:r>
      <w:r w:rsidR="00DB2F2A" w:rsidRPr="00850077">
        <w:rPr>
          <w:rFonts w:hint="cs"/>
          <w:rtl/>
        </w:rPr>
        <w:t xml:space="preserve"> </w:t>
      </w:r>
      <w:r w:rsidRPr="00850077">
        <w:rPr>
          <w:rFonts w:hint="cs"/>
          <w:rtl/>
        </w:rPr>
        <w:t xml:space="preserve">יחשבו כהפרה יסודית של הסכם זה (להלן </w:t>
      </w:r>
      <w:r w:rsidRPr="00850077">
        <w:rPr>
          <w:rtl/>
        </w:rPr>
        <w:t>–</w:t>
      </w:r>
      <w:r w:rsidRPr="00850077">
        <w:rPr>
          <w:rFonts w:hint="cs"/>
          <w:rtl/>
        </w:rPr>
        <w:t xml:space="preserve"> "</w:t>
      </w:r>
      <w:r w:rsidRPr="00532D91">
        <w:rPr>
          <w:rFonts w:hint="eastAsia"/>
          <w:b/>
          <w:bCs/>
          <w:rtl/>
        </w:rPr>
        <w:t>הפרה</w:t>
      </w:r>
      <w:r w:rsidRPr="00532D91">
        <w:rPr>
          <w:b/>
          <w:bCs/>
          <w:rtl/>
        </w:rPr>
        <w:t xml:space="preserve"> </w:t>
      </w:r>
      <w:r w:rsidRPr="00532D91">
        <w:rPr>
          <w:rFonts w:hint="eastAsia"/>
          <w:b/>
          <w:bCs/>
          <w:rtl/>
        </w:rPr>
        <w:t>יסודית</w:t>
      </w:r>
      <w:r w:rsidRPr="00850077">
        <w:rPr>
          <w:rFonts w:hint="cs"/>
          <w:rtl/>
        </w:rPr>
        <w:t>"):</w:t>
      </w:r>
      <w:bookmarkEnd w:id="473"/>
    </w:p>
    <w:p w14:paraId="75A64F6F" w14:textId="77777777" w:rsidR="00F23BC2" w:rsidRPr="002E794C" w:rsidRDefault="002329F3" w:rsidP="006B4484">
      <w:pPr>
        <w:pStyle w:val="af4"/>
        <w:numPr>
          <w:ilvl w:val="1"/>
          <w:numId w:val="154"/>
        </w:numPr>
        <w:spacing w:line="312" w:lineRule="auto"/>
        <w:ind w:left="3035" w:hanging="1134"/>
        <w:jc w:val="both"/>
        <w:rPr>
          <w:color w:val="080908"/>
          <w:rtl/>
        </w:rPr>
      </w:pPr>
      <w:r w:rsidRPr="002E794C">
        <w:rPr>
          <w:color w:val="080908"/>
          <w:rtl/>
        </w:rPr>
        <w:t>הפרת סעיפי ההסכם הבאים</w:t>
      </w:r>
      <w:r w:rsidR="00C339F9" w:rsidRPr="002E794C">
        <w:rPr>
          <w:rFonts w:hint="cs"/>
          <w:color w:val="080908"/>
          <w:rtl/>
        </w:rPr>
        <w:t xml:space="preserve"> (לפי כותרת הסעיפים)</w:t>
      </w:r>
      <w:r w:rsidRPr="002E794C">
        <w:rPr>
          <w:color w:val="080908"/>
          <w:rtl/>
        </w:rPr>
        <w:t xml:space="preserve">: </w:t>
      </w:r>
      <w:r w:rsidR="00C339F9" w:rsidRPr="002E794C">
        <w:rPr>
          <w:rFonts w:hint="cs"/>
          <w:color w:val="080908"/>
          <w:rtl/>
        </w:rPr>
        <w:t>התחייבויות והצהרות הספק; סודיות</w:t>
      </w:r>
      <w:r w:rsidR="008871C0" w:rsidRPr="002E794C">
        <w:rPr>
          <w:rFonts w:hint="cs"/>
          <w:color w:val="080908"/>
          <w:rtl/>
        </w:rPr>
        <w:t>;</w:t>
      </w:r>
      <w:r w:rsidR="00C339F9" w:rsidRPr="002E794C">
        <w:rPr>
          <w:rFonts w:hint="cs"/>
          <w:color w:val="080908"/>
          <w:rtl/>
        </w:rPr>
        <w:t xml:space="preserve"> אבטחת מידע; ניגוד עניינים בביצוע ההסכם; </w:t>
      </w:r>
      <w:r w:rsidR="002167B5" w:rsidRPr="002E794C">
        <w:rPr>
          <w:rFonts w:hint="cs"/>
          <w:color w:val="080908"/>
          <w:rtl/>
        </w:rPr>
        <w:t xml:space="preserve">קניין רוחני </w:t>
      </w:r>
      <w:r w:rsidR="00C339F9" w:rsidRPr="002E794C">
        <w:rPr>
          <w:rFonts w:hint="cs"/>
          <w:color w:val="080908"/>
          <w:rtl/>
        </w:rPr>
        <w:t>וזכויות</w:t>
      </w:r>
      <w:r w:rsidR="00C339F9" w:rsidRPr="002E794C">
        <w:rPr>
          <w:color w:val="080908"/>
          <w:rtl/>
        </w:rPr>
        <w:t xml:space="preserve"> יוצרים</w:t>
      </w:r>
      <w:r w:rsidR="00C339F9" w:rsidRPr="002E794C">
        <w:rPr>
          <w:rFonts w:hint="cs"/>
          <w:color w:val="080908"/>
          <w:rtl/>
        </w:rPr>
        <w:t>;</w:t>
      </w:r>
      <w:r w:rsidR="00C339F9" w:rsidRPr="002E794C">
        <w:rPr>
          <w:color w:val="080908"/>
          <w:rtl/>
        </w:rPr>
        <w:t xml:space="preserve"> </w:t>
      </w:r>
      <w:r w:rsidR="00C339F9" w:rsidRPr="002E794C">
        <w:rPr>
          <w:rFonts w:hint="cs"/>
          <w:color w:val="080908"/>
          <w:rtl/>
        </w:rPr>
        <w:t>הגבלת אחריות; ביטוח; המחאת זכויות או חובות על פי ההסכם</w:t>
      </w:r>
      <w:r w:rsidR="00243945" w:rsidRPr="002E794C">
        <w:rPr>
          <w:rFonts w:hint="cs"/>
          <w:color w:val="080908"/>
          <w:rtl/>
        </w:rPr>
        <w:t>;</w:t>
      </w:r>
    </w:p>
    <w:p w14:paraId="08424D96" w14:textId="77777777" w:rsidR="00AD3B85" w:rsidRPr="002E794C" w:rsidRDefault="002329F3" w:rsidP="006B4484">
      <w:pPr>
        <w:pStyle w:val="af4"/>
        <w:numPr>
          <w:ilvl w:val="1"/>
          <w:numId w:val="154"/>
        </w:numPr>
        <w:spacing w:line="312" w:lineRule="auto"/>
        <w:ind w:left="3035" w:hanging="1134"/>
        <w:jc w:val="both"/>
        <w:rPr>
          <w:color w:val="080908"/>
          <w:rtl/>
        </w:rPr>
      </w:pPr>
      <w:bookmarkStart w:id="474" w:name="show_isTender_14"/>
      <w:r w:rsidRPr="002E794C">
        <w:rPr>
          <w:rFonts w:hint="cs"/>
          <w:color w:val="080908"/>
          <w:rtl/>
        </w:rPr>
        <w:t>אם הספק לקח חלק בתיאום הצעות, לצורך זכיה במכרז</w:t>
      </w:r>
      <w:r w:rsidR="00243945" w:rsidRPr="002E794C">
        <w:rPr>
          <w:rFonts w:hint="cs"/>
          <w:color w:val="080908"/>
          <w:rtl/>
        </w:rPr>
        <w:t>;</w:t>
      </w:r>
      <w:r w:rsidRPr="002E794C">
        <w:rPr>
          <w:rFonts w:hint="cs"/>
          <w:color w:val="080908"/>
          <w:rtl/>
        </w:rPr>
        <w:t xml:space="preserve"> </w:t>
      </w:r>
    </w:p>
    <w:p w14:paraId="72A73B7F" w14:textId="77777777" w:rsidR="00B6089C" w:rsidRPr="002E794C" w:rsidRDefault="002329F3" w:rsidP="006B4484">
      <w:pPr>
        <w:pStyle w:val="af4"/>
        <w:numPr>
          <w:ilvl w:val="1"/>
          <w:numId w:val="154"/>
        </w:numPr>
        <w:spacing w:line="312" w:lineRule="auto"/>
        <w:ind w:left="3035" w:hanging="1134"/>
        <w:jc w:val="both"/>
        <w:rPr>
          <w:color w:val="080908"/>
          <w:rtl/>
        </w:rPr>
      </w:pPr>
      <w:bookmarkStart w:id="475" w:name="show_isTovinOrSystem_4"/>
      <w:bookmarkEnd w:id="474"/>
      <w:r w:rsidRPr="002E794C">
        <w:rPr>
          <w:rFonts w:hint="eastAsia"/>
          <w:color w:val="080908"/>
          <w:rtl/>
        </w:rPr>
        <w:t>אספקת</w:t>
      </w:r>
      <w:r w:rsidRPr="002E794C">
        <w:rPr>
          <w:color w:val="080908"/>
          <w:rtl/>
        </w:rPr>
        <w:t xml:space="preserve"> </w:t>
      </w:r>
      <w:bookmarkStart w:id="476" w:name="show_isTovin_4"/>
      <w:r w:rsidR="001658B9" w:rsidRPr="002E794C">
        <w:rPr>
          <w:color w:val="080908"/>
          <w:rtl/>
        </w:rPr>
        <w:t>טובין</w:t>
      </w:r>
      <w:r w:rsidR="00A35C0B" w:rsidRPr="002E794C">
        <w:rPr>
          <w:color w:val="080908"/>
          <w:rtl/>
        </w:rPr>
        <w:t xml:space="preserve"> </w:t>
      </w:r>
      <w:bookmarkEnd w:id="476"/>
      <w:r w:rsidR="00A35C0B" w:rsidRPr="002E794C">
        <w:rPr>
          <w:color w:val="080908"/>
          <w:rtl/>
        </w:rPr>
        <w:t xml:space="preserve">שלא עומד בדרישות </w:t>
      </w:r>
      <w:r w:rsidR="006C77C4" w:rsidRPr="002E794C">
        <w:rPr>
          <w:rFonts w:hint="cs"/>
          <w:color w:val="080908"/>
          <w:rtl/>
        </w:rPr>
        <w:t>ההתקשרות</w:t>
      </w:r>
      <w:r w:rsidR="00243945" w:rsidRPr="002E794C">
        <w:rPr>
          <w:color w:val="080908"/>
          <w:rtl/>
        </w:rPr>
        <w:t>;</w:t>
      </w:r>
    </w:p>
    <w:bookmarkEnd w:id="475"/>
    <w:p w14:paraId="14A26655" w14:textId="77777777" w:rsidR="0009150A" w:rsidRDefault="002329F3" w:rsidP="006B4484">
      <w:pPr>
        <w:pStyle w:val="af4"/>
        <w:numPr>
          <w:ilvl w:val="1"/>
          <w:numId w:val="154"/>
        </w:numPr>
        <w:spacing w:line="312" w:lineRule="auto"/>
        <w:ind w:left="3035" w:hanging="1134"/>
        <w:jc w:val="both"/>
        <w:rPr>
          <w:color w:val="080908"/>
        </w:rPr>
      </w:pPr>
      <w:r w:rsidRPr="002E794C">
        <w:rPr>
          <w:rFonts w:hint="cs"/>
          <w:color w:val="080908"/>
          <w:rtl/>
        </w:rPr>
        <w:t>אם הספק הסתלק מביצוע ההסכם</w:t>
      </w:r>
      <w:r w:rsidR="00243945" w:rsidRPr="002E794C">
        <w:rPr>
          <w:rFonts w:hint="cs"/>
          <w:color w:val="080908"/>
          <w:rtl/>
        </w:rPr>
        <w:t>;</w:t>
      </w:r>
    </w:p>
    <w:p w14:paraId="50BAA2B6" w14:textId="77777777" w:rsidR="004D588C" w:rsidRPr="007C5CDA" w:rsidRDefault="004D588C" w:rsidP="007C5CDA">
      <w:pPr>
        <w:pStyle w:val="af4"/>
        <w:ind w:left="3033"/>
        <w:jc w:val="both"/>
        <w:rPr>
          <w:color w:val="080908"/>
          <w:sz w:val="14"/>
          <w:szCs w:val="14"/>
          <w:rtl/>
        </w:rPr>
      </w:pPr>
    </w:p>
    <w:p w14:paraId="353C93A3" w14:textId="77777777" w:rsidR="002167B5" w:rsidRPr="0025646C" w:rsidRDefault="002329F3" w:rsidP="006B4484">
      <w:pPr>
        <w:pStyle w:val="af4"/>
        <w:numPr>
          <w:ilvl w:val="0"/>
          <w:numId w:val="153"/>
        </w:numPr>
        <w:spacing w:line="312" w:lineRule="auto"/>
        <w:ind w:left="1759" w:hanging="709"/>
        <w:jc w:val="both"/>
        <w:rPr>
          <w:rtl/>
        </w:rPr>
      </w:pPr>
      <w:r w:rsidRPr="0025646C">
        <w:rPr>
          <w:rtl/>
        </w:rPr>
        <w:t xml:space="preserve">הפר הספק את ההסכם הפרה יסודית רשאי </w:t>
      </w:r>
      <w:r w:rsidR="00361FDC" w:rsidRPr="0025646C">
        <w:rPr>
          <w:rtl/>
        </w:rPr>
        <w:t>המזמין</w:t>
      </w:r>
      <w:r w:rsidRPr="0025646C">
        <w:rPr>
          <w:rtl/>
        </w:rPr>
        <w:t xml:space="preserve">, לפי שיקול דעתו, </w:t>
      </w:r>
      <w:r w:rsidRPr="0025646C">
        <w:rPr>
          <w:rFonts w:hint="cs"/>
          <w:rtl/>
        </w:rPr>
        <w:t xml:space="preserve">לפעול בהתאם למפורט להלן: </w:t>
      </w:r>
    </w:p>
    <w:p w14:paraId="6FF89600" w14:textId="77777777" w:rsidR="002167B5" w:rsidRPr="00DE367C" w:rsidRDefault="002329F3" w:rsidP="006B4484">
      <w:pPr>
        <w:pStyle w:val="af4"/>
        <w:numPr>
          <w:ilvl w:val="1"/>
          <w:numId w:val="155"/>
        </w:numPr>
        <w:spacing w:line="312" w:lineRule="auto"/>
        <w:ind w:left="3035" w:hanging="1134"/>
        <w:jc w:val="both"/>
        <w:rPr>
          <w:color w:val="080908"/>
          <w:rtl/>
        </w:rPr>
      </w:pPr>
      <w:r w:rsidRPr="00DE367C">
        <w:rPr>
          <w:rFonts w:hint="cs"/>
          <w:color w:val="080908"/>
          <w:rtl/>
        </w:rPr>
        <w:t>לאפשר לספק לתקן את הפגם, וזאת</w:t>
      </w:r>
      <w:r w:rsidRPr="00DE367C">
        <w:rPr>
          <w:color w:val="080908"/>
          <w:rtl/>
        </w:rPr>
        <w:t xml:space="preserve"> תוך </w:t>
      </w:r>
      <w:r w:rsidRPr="00DE367C">
        <w:rPr>
          <w:rFonts w:hint="cs"/>
          <w:color w:val="080908"/>
          <w:rtl/>
        </w:rPr>
        <w:t>7</w:t>
      </w:r>
      <w:r w:rsidRPr="00DE367C">
        <w:rPr>
          <w:color w:val="080908"/>
          <w:rtl/>
        </w:rPr>
        <w:t xml:space="preserve"> ימי עבודה מ</w:t>
      </w:r>
      <w:r w:rsidRPr="00DE367C">
        <w:rPr>
          <w:rFonts w:hint="cs"/>
          <w:color w:val="080908"/>
          <w:rtl/>
        </w:rPr>
        <w:t xml:space="preserve">עת </w:t>
      </w:r>
      <w:r w:rsidRPr="00DE367C">
        <w:rPr>
          <w:color w:val="080908"/>
          <w:rtl/>
        </w:rPr>
        <w:t xml:space="preserve">קבלת </w:t>
      </w:r>
      <w:r w:rsidRPr="00DE367C">
        <w:rPr>
          <w:rFonts w:hint="cs"/>
          <w:color w:val="080908"/>
          <w:rtl/>
        </w:rPr>
        <w:t>ה</w:t>
      </w:r>
      <w:r w:rsidRPr="00DE367C">
        <w:rPr>
          <w:color w:val="080908"/>
          <w:rtl/>
        </w:rPr>
        <w:t xml:space="preserve">הודעה מאת </w:t>
      </w:r>
      <w:r w:rsidR="00BF11F0" w:rsidRPr="00DE367C">
        <w:rPr>
          <w:rFonts w:hint="cs"/>
          <w:color w:val="080908"/>
          <w:rtl/>
        </w:rPr>
        <w:t>המזמין</w:t>
      </w:r>
      <w:r w:rsidRPr="00DE367C">
        <w:rPr>
          <w:rFonts w:hint="cs"/>
          <w:color w:val="080908"/>
          <w:rtl/>
        </w:rPr>
        <w:t xml:space="preserve">, או תוך פרק זמן ארוך יותר שיקבע </w:t>
      </w:r>
      <w:r w:rsidR="00BF11F0" w:rsidRPr="00DE367C">
        <w:rPr>
          <w:rFonts w:hint="cs"/>
          <w:color w:val="080908"/>
          <w:rtl/>
        </w:rPr>
        <w:t>המזמין</w:t>
      </w:r>
      <w:r w:rsidRPr="00DE367C">
        <w:rPr>
          <w:rFonts w:hint="cs"/>
          <w:color w:val="080908"/>
          <w:rtl/>
        </w:rPr>
        <w:t xml:space="preserve"> בהתאם לנסיבות העניין</w:t>
      </w:r>
      <w:r w:rsidRPr="00DE367C">
        <w:rPr>
          <w:color w:val="080908"/>
          <w:rtl/>
        </w:rPr>
        <w:t>.</w:t>
      </w:r>
      <w:r w:rsidRPr="00DE367C">
        <w:rPr>
          <w:rFonts w:hint="cs"/>
          <w:color w:val="080908"/>
          <w:rtl/>
        </w:rPr>
        <w:t xml:space="preserve"> בכל מקרה בו ההפרה לא תוקנה בפרק הזמן שהגודר לצורך כך, </w:t>
      </w:r>
      <w:r w:rsidR="00BF11F0" w:rsidRPr="00DE367C">
        <w:rPr>
          <w:rFonts w:hint="cs"/>
          <w:color w:val="080908"/>
          <w:rtl/>
        </w:rPr>
        <w:t>המזמין</w:t>
      </w:r>
      <w:r w:rsidRPr="00DE367C">
        <w:rPr>
          <w:color w:val="080908"/>
          <w:rtl/>
        </w:rPr>
        <w:t xml:space="preserve"> יהיה רשאי להודיע לספק בהודעה מוקדמת של</w:t>
      </w:r>
      <w:r w:rsidRPr="00DE367C">
        <w:rPr>
          <w:rFonts w:hint="cs"/>
          <w:color w:val="080908"/>
          <w:rtl/>
        </w:rPr>
        <w:t xml:space="preserve"> 7</w:t>
      </w:r>
      <w:r w:rsidRPr="00DE367C">
        <w:rPr>
          <w:color w:val="080908"/>
          <w:rtl/>
        </w:rPr>
        <w:t xml:space="preserve"> י</w:t>
      </w:r>
      <w:r w:rsidRPr="00DE367C">
        <w:rPr>
          <w:rFonts w:hint="cs"/>
          <w:color w:val="080908"/>
          <w:rtl/>
        </w:rPr>
        <w:t>מי</w:t>
      </w:r>
      <w:r w:rsidRPr="00DE367C">
        <w:rPr>
          <w:color w:val="080908"/>
          <w:rtl/>
        </w:rPr>
        <w:t>ם על הפסקת ההתקשרות</w:t>
      </w:r>
      <w:r w:rsidR="00FA2A66" w:rsidRPr="00DE367C">
        <w:rPr>
          <w:rFonts w:hint="cs"/>
          <w:color w:val="080908"/>
          <w:rtl/>
        </w:rPr>
        <w:t>.</w:t>
      </w:r>
    </w:p>
    <w:p w14:paraId="2E9F6A46" w14:textId="77777777" w:rsidR="008042F6" w:rsidRPr="00DE367C" w:rsidRDefault="002329F3" w:rsidP="006B4484">
      <w:pPr>
        <w:pStyle w:val="af4"/>
        <w:numPr>
          <w:ilvl w:val="1"/>
          <w:numId w:val="155"/>
        </w:numPr>
        <w:spacing w:line="312" w:lineRule="auto"/>
        <w:ind w:left="3035" w:hanging="1134"/>
        <w:jc w:val="both"/>
        <w:rPr>
          <w:color w:val="080908"/>
        </w:rPr>
      </w:pPr>
      <w:r w:rsidRPr="00DE367C">
        <w:rPr>
          <w:rFonts w:hint="cs"/>
          <w:color w:val="080908"/>
          <w:rtl/>
        </w:rPr>
        <w:t xml:space="preserve">אם </w:t>
      </w:r>
      <w:r w:rsidR="002167B5" w:rsidRPr="00DE367C">
        <w:rPr>
          <w:rFonts w:hint="cs"/>
          <w:color w:val="080908"/>
          <w:rtl/>
        </w:rPr>
        <w:t>כתוצאה מההפרה היסודית המזמין או מי מטעמו צפויים להיפגע באופן מידי, רשאי המזמין</w:t>
      </w:r>
      <w:r w:rsidR="002167B5" w:rsidRPr="00DE367C">
        <w:rPr>
          <w:color w:val="080908"/>
          <w:rtl/>
        </w:rPr>
        <w:t xml:space="preserve"> </w:t>
      </w:r>
      <w:r w:rsidRPr="00DE367C">
        <w:rPr>
          <w:color w:val="080908"/>
          <w:rtl/>
        </w:rPr>
        <w:t xml:space="preserve">להפסיק מיידית את ההתקשרות עם הספק או כל חלק ממנה ללא התראה </w:t>
      </w:r>
      <w:r w:rsidR="00FA2A66" w:rsidRPr="00DE367C">
        <w:rPr>
          <w:rFonts w:hint="cs"/>
          <w:color w:val="080908"/>
          <w:rtl/>
        </w:rPr>
        <w:t>מוקדמת</w:t>
      </w:r>
      <w:r w:rsidR="00FA2A66" w:rsidRPr="00DE367C">
        <w:rPr>
          <w:color w:val="080908"/>
          <w:rtl/>
        </w:rPr>
        <w:t xml:space="preserve"> </w:t>
      </w:r>
      <w:r w:rsidRPr="00DE367C">
        <w:rPr>
          <w:color w:val="080908"/>
          <w:rtl/>
        </w:rPr>
        <w:t xml:space="preserve">ולבטל את ההסכם וזאת מבלי לגרוע מזכות </w:t>
      </w:r>
      <w:r w:rsidR="00361FDC" w:rsidRPr="00DE367C">
        <w:rPr>
          <w:color w:val="080908"/>
          <w:rtl/>
        </w:rPr>
        <w:t>המזמין</w:t>
      </w:r>
      <w:r w:rsidRPr="00DE367C">
        <w:rPr>
          <w:color w:val="080908"/>
          <w:rtl/>
        </w:rPr>
        <w:t xml:space="preserve"> לסעד או פיצוי כאמור,</w:t>
      </w:r>
      <w:r w:rsidRPr="00DE367C">
        <w:rPr>
          <w:rFonts w:hint="cs"/>
          <w:color w:val="080908"/>
          <w:rtl/>
        </w:rPr>
        <w:t xml:space="preserve"> </w:t>
      </w:r>
      <w:r w:rsidRPr="00DE367C">
        <w:rPr>
          <w:color w:val="080908"/>
          <w:rtl/>
        </w:rPr>
        <w:t xml:space="preserve">בהסכם או על פי כל דין. </w:t>
      </w:r>
    </w:p>
    <w:p w14:paraId="48DFE0A8" w14:textId="77777777" w:rsidR="00C226A6" w:rsidRPr="007E53F4" w:rsidRDefault="002329F3" w:rsidP="007C5CDA">
      <w:pPr>
        <w:pStyle w:val="2-"/>
        <w:tabs>
          <w:tab w:val="left" w:pos="1050"/>
        </w:tabs>
        <w:spacing w:before="120" w:line="340" w:lineRule="atLeast"/>
        <w:ind w:left="788" w:hanging="431"/>
        <w:outlineLvl w:val="3"/>
        <w:rPr>
          <w:color w:val="080908"/>
          <w:rtl/>
        </w:rPr>
      </w:pPr>
      <w:r w:rsidRPr="007E53F4">
        <w:rPr>
          <w:rFonts w:hint="eastAsia"/>
          <w:color w:val="080908"/>
          <w:rtl/>
        </w:rPr>
        <w:t>הפרת</w:t>
      </w:r>
      <w:r w:rsidRPr="007E53F4">
        <w:rPr>
          <w:color w:val="080908"/>
          <w:rtl/>
        </w:rPr>
        <w:t xml:space="preserve"> </w:t>
      </w:r>
      <w:r w:rsidRPr="007E53F4">
        <w:rPr>
          <w:rFonts w:hint="eastAsia"/>
          <w:color w:val="080908"/>
          <w:rtl/>
        </w:rPr>
        <w:t>הסכם</w:t>
      </w:r>
      <w:r w:rsidRPr="007E53F4">
        <w:rPr>
          <w:color w:val="080908"/>
          <w:rtl/>
        </w:rPr>
        <w:t xml:space="preserve"> שאינה יסודית - </w:t>
      </w:r>
    </w:p>
    <w:p w14:paraId="4FBA6692" w14:textId="77777777" w:rsidR="00821AC8" w:rsidRPr="00AE2303" w:rsidRDefault="002329F3" w:rsidP="006B4484">
      <w:pPr>
        <w:pStyle w:val="af4"/>
        <w:numPr>
          <w:ilvl w:val="0"/>
          <w:numId w:val="156"/>
        </w:numPr>
        <w:spacing w:line="312" w:lineRule="auto"/>
        <w:ind w:left="1901" w:hanging="709"/>
        <w:jc w:val="both"/>
        <w:rPr>
          <w:rtl/>
        </w:rPr>
      </w:pPr>
      <w:r w:rsidRPr="00AE2303">
        <w:rPr>
          <w:rFonts w:hint="cs"/>
          <w:rtl/>
        </w:rPr>
        <w:t xml:space="preserve">מבלי לגרוע מהאמור לעיל, בכל מקרה של </w:t>
      </w:r>
      <w:r w:rsidRPr="00AE2303">
        <w:rPr>
          <w:rtl/>
        </w:rPr>
        <w:t xml:space="preserve">אי עמידה של הספק בהתחייבויותיו על פי </w:t>
      </w:r>
      <w:r w:rsidR="00B50B23" w:rsidRPr="00AE2303">
        <w:rPr>
          <w:rFonts w:hint="cs"/>
          <w:rtl/>
        </w:rPr>
        <w:t>ההתקשרות</w:t>
      </w:r>
      <w:r w:rsidRPr="00AE2303">
        <w:rPr>
          <w:rFonts w:hint="cs"/>
          <w:rtl/>
        </w:rPr>
        <w:t>,</w:t>
      </w:r>
      <w:r w:rsidRPr="00AE2303">
        <w:rPr>
          <w:rtl/>
        </w:rPr>
        <w:t xml:space="preserve"> מכל סיבה שהיא, </w:t>
      </w:r>
      <w:r w:rsidR="008B79C5" w:rsidRPr="00AE2303">
        <w:rPr>
          <w:rFonts w:hint="cs"/>
          <w:rtl/>
        </w:rPr>
        <w:t>המזמין רשאי ל</w:t>
      </w:r>
      <w:r w:rsidRPr="00AE2303">
        <w:rPr>
          <w:rFonts w:hint="cs"/>
          <w:rtl/>
        </w:rPr>
        <w:t>אפשר לספק לתקן את הפגם וזאת</w:t>
      </w:r>
      <w:r w:rsidRPr="00AE2303">
        <w:rPr>
          <w:rtl/>
        </w:rPr>
        <w:t xml:space="preserve"> תוך </w:t>
      </w:r>
      <w:r w:rsidRPr="00AE2303">
        <w:rPr>
          <w:rFonts w:hint="cs"/>
          <w:rtl/>
        </w:rPr>
        <w:t>15</w:t>
      </w:r>
      <w:r w:rsidRPr="00AE2303">
        <w:rPr>
          <w:rtl/>
        </w:rPr>
        <w:t xml:space="preserve"> ימי</w:t>
      </w:r>
      <w:r w:rsidR="00E44B93" w:rsidRPr="00AE2303">
        <w:rPr>
          <w:rFonts w:hint="cs"/>
          <w:rtl/>
        </w:rPr>
        <w:t>ם</w:t>
      </w:r>
      <w:r w:rsidRPr="00AE2303">
        <w:rPr>
          <w:rtl/>
        </w:rPr>
        <w:t xml:space="preserve"> </w:t>
      </w:r>
      <w:r w:rsidR="00E44B93" w:rsidRPr="00AE2303">
        <w:rPr>
          <w:rFonts w:hint="cs"/>
          <w:rtl/>
        </w:rPr>
        <w:t>ממועד משלוח</w:t>
      </w:r>
      <w:r w:rsidR="00E44B93" w:rsidRPr="00AE2303">
        <w:rPr>
          <w:rtl/>
        </w:rPr>
        <w:t xml:space="preserve"> </w:t>
      </w:r>
      <w:r w:rsidRPr="00AE2303">
        <w:rPr>
          <w:rtl/>
        </w:rPr>
        <w:t>הודעה בכתב מאת המזמין</w:t>
      </w:r>
      <w:r w:rsidR="00A41E2D" w:rsidRPr="00AE2303">
        <w:rPr>
          <w:rFonts w:hint="cs"/>
          <w:rtl/>
        </w:rPr>
        <w:t xml:space="preserve"> בהתאם להוראות ההסכם</w:t>
      </w:r>
      <w:r w:rsidRPr="00AE2303">
        <w:rPr>
          <w:rFonts w:hint="cs"/>
          <w:rtl/>
        </w:rPr>
        <w:t xml:space="preserve">, או תוך פרק זמן </w:t>
      </w:r>
      <w:r w:rsidR="00707FA2" w:rsidRPr="00AE2303">
        <w:rPr>
          <w:rFonts w:hint="cs"/>
          <w:rtl/>
        </w:rPr>
        <w:t>אחר</w:t>
      </w:r>
      <w:r w:rsidRPr="00AE2303">
        <w:rPr>
          <w:rFonts w:hint="cs"/>
          <w:rtl/>
        </w:rPr>
        <w:t xml:space="preserve"> שיקבע המזמין בהתאם לנסיבות העניין</w:t>
      </w:r>
      <w:r w:rsidRPr="00AE2303">
        <w:rPr>
          <w:rtl/>
        </w:rPr>
        <w:t>.</w:t>
      </w:r>
      <w:r w:rsidRPr="00AE2303">
        <w:rPr>
          <w:rFonts w:hint="cs"/>
          <w:rtl/>
        </w:rPr>
        <w:t xml:space="preserve"> </w:t>
      </w:r>
    </w:p>
    <w:p w14:paraId="3CFDCB34" w14:textId="77777777" w:rsidR="00CC6F41" w:rsidRPr="00AE2303" w:rsidRDefault="002329F3" w:rsidP="006B4484">
      <w:pPr>
        <w:pStyle w:val="af4"/>
        <w:numPr>
          <w:ilvl w:val="0"/>
          <w:numId w:val="156"/>
        </w:numPr>
        <w:spacing w:line="312" w:lineRule="auto"/>
        <w:ind w:left="1901" w:hanging="709"/>
        <w:jc w:val="both"/>
        <w:rPr>
          <w:rtl/>
        </w:rPr>
      </w:pPr>
      <w:r w:rsidRPr="00AE2303">
        <w:rPr>
          <w:rFonts w:hint="cs"/>
          <w:rtl/>
        </w:rPr>
        <w:t>בכל מקרה בו ההפרה לא תוקנה בפרק הזמן שהגודר לצורך כך, יהי</w:t>
      </w:r>
      <w:r w:rsidR="0006587E" w:rsidRPr="00AE2303">
        <w:rPr>
          <w:rFonts w:hint="cs"/>
          <w:rtl/>
        </w:rPr>
        <w:t>ה</w:t>
      </w:r>
      <w:r w:rsidRPr="00AE2303">
        <w:rPr>
          <w:rFonts w:hint="cs"/>
          <w:rtl/>
        </w:rPr>
        <w:t xml:space="preserve"> רשאי המזמין לפעול בהתאם ל</w:t>
      </w:r>
      <w:r w:rsidR="0022412B" w:rsidRPr="00AE2303">
        <w:rPr>
          <w:rFonts w:hint="cs"/>
          <w:rtl/>
        </w:rPr>
        <w:t>תרופות המפורטות להלן</w:t>
      </w:r>
      <w:r w:rsidR="0006587E" w:rsidRPr="00AE2303">
        <w:rPr>
          <w:rFonts w:hint="cs"/>
          <w:rtl/>
        </w:rPr>
        <w:t>:</w:t>
      </w:r>
      <w:r w:rsidR="0022412B" w:rsidRPr="00AE2303">
        <w:rPr>
          <w:rFonts w:hint="cs"/>
          <w:rtl/>
        </w:rPr>
        <w:t xml:space="preserve"> </w:t>
      </w:r>
    </w:p>
    <w:p w14:paraId="6F694D66" w14:textId="77777777" w:rsidR="008042F6" w:rsidRPr="003B4E93" w:rsidRDefault="002329F3" w:rsidP="006B4484">
      <w:pPr>
        <w:pStyle w:val="af4"/>
        <w:numPr>
          <w:ilvl w:val="0"/>
          <w:numId w:val="156"/>
        </w:numPr>
        <w:spacing w:line="312" w:lineRule="auto"/>
        <w:ind w:left="1901" w:hanging="709"/>
        <w:jc w:val="both"/>
        <w:rPr>
          <w:b/>
          <w:bCs/>
          <w:rtl/>
        </w:rPr>
      </w:pPr>
      <w:r w:rsidRPr="003B4E93">
        <w:rPr>
          <w:rFonts w:hint="cs"/>
          <w:b/>
          <w:bCs/>
          <w:rtl/>
        </w:rPr>
        <w:t>ביטול ההסכם עקב הפרה או הפרה צפויה</w:t>
      </w:r>
      <w:r w:rsidR="00C226A6" w:rsidRPr="003B4E93">
        <w:rPr>
          <w:rFonts w:hint="cs"/>
          <w:b/>
          <w:bCs/>
          <w:rtl/>
        </w:rPr>
        <w:t>:</w:t>
      </w:r>
      <w:r w:rsidR="00CE4838" w:rsidRPr="003B4E93">
        <w:rPr>
          <w:rFonts w:hint="cs"/>
          <w:b/>
          <w:bCs/>
          <w:rtl/>
        </w:rPr>
        <w:t xml:space="preserve"> </w:t>
      </w:r>
    </w:p>
    <w:p w14:paraId="35CB3525" w14:textId="77777777" w:rsidR="00CE39B2" w:rsidRPr="000148FD" w:rsidRDefault="002329F3" w:rsidP="006B4484">
      <w:pPr>
        <w:pStyle w:val="af4"/>
        <w:numPr>
          <w:ilvl w:val="1"/>
          <w:numId w:val="157"/>
        </w:numPr>
        <w:spacing w:line="312" w:lineRule="auto"/>
        <w:ind w:left="3035" w:hanging="992"/>
        <w:jc w:val="both"/>
        <w:rPr>
          <w:color w:val="080908"/>
          <w:rtl/>
        </w:rPr>
      </w:pPr>
      <w:r w:rsidRPr="000148FD">
        <w:rPr>
          <w:color w:val="080908"/>
          <w:rtl/>
        </w:rPr>
        <w:t xml:space="preserve">המזמין יהיה רשאי להודיע לספק בהודעה מוקדמת של </w:t>
      </w:r>
      <w:r w:rsidR="0022412B" w:rsidRPr="000148FD">
        <w:rPr>
          <w:rFonts w:hint="cs"/>
          <w:color w:val="080908"/>
          <w:rtl/>
        </w:rPr>
        <w:t>30</w:t>
      </w:r>
      <w:r w:rsidR="0022412B" w:rsidRPr="000148FD">
        <w:rPr>
          <w:color w:val="080908"/>
          <w:rtl/>
        </w:rPr>
        <w:t xml:space="preserve"> </w:t>
      </w:r>
      <w:r w:rsidRPr="000148FD">
        <w:rPr>
          <w:color w:val="080908"/>
          <w:rtl/>
        </w:rPr>
        <w:t xml:space="preserve">יום על </w:t>
      </w:r>
      <w:r w:rsidR="008242FE" w:rsidRPr="000148FD">
        <w:rPr>
          <w:rFonts w:hint="cs"/>
          <w:color w:val="080908"/>
          <w:rtl/>
        </w:rPr>
        <w:t xml:space="preserve">סיום או השהיית </w:t>
      </w:r>
      <w:r w:rsidRPr="000148FD">
        <w:rPr>
          <w:color w:val="080908"/>
          <w:rtl/>
        </w:rPr>
        <w:t xml:space="preserve">ההתקשרות בגין הפרת ההסכם. </w:t>
      </w:r>
    </w:p>
    <w:p w14:paraId="4FC2A648" w14:textId="77777777" w:rsidR="00FC40AA" w:rsidRPr="000148FD" w:rsidRDefault="002329F3" w:rsidP="006B4484">
      <w:pPr>
        <w:pStyle w:val="af4"/>
        <w:numPr>
          <w:ilvl w:val="1"/>
          <w:numId w:val="157"/>
        </w:numPr>
        <w:spacing w:line="312" w:lineRule="auto"/>
        <w:ind w:left="3035" w:hanging="992"/>
        <w:jc w:val="both"/>
        <w:rPr>
          <w:color w:val="080908"/>
          <w:rtl/>
        </w:rPr>
      </w:pPr>
      <w:r w:rsidRPr="000148FD">
        <w:rPr>
          <w:color w:val="080908"/>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0148FD">
        <w:rPr>
          <w:rFonts w:hint="cs"/>
          <w:color w:val="080908"/>
          <w:rtl/>
        </w:rPr>
        <w:t xml:space="preserve"> </w:t>
      </w:r>
      <w:r w:rsidR="00C339F9" w:rsidRPr="000148FD">
        <w:rPr>
          <w:color w:val="080908"/>
          <w:rtl/>
        </w:rPr>
        <w:t>(בסעיף זה</w:t>
      </w:r>
      <w:r w:rsidR="00C339F9" w:rsidRPr="000148FD">
        <w:rPr>
          <w:rFonts w:hint="cs"/>
          <w:color w:val="080908"/>
          <w:rtl/>
        </w:rPr>
        <w:t>:</w:t>
      </w:r>
      <w:r w:rsidR="00C339F9" w:rsidRPr="000148FD">
        <w:rPr>
          <w:color w:val="080908"/>
          <w:rtl/>
        </w:rPr>
        <w:t xml:space="preserve"> "</w:t>
      </w:r>
      <w:r w:rsidR="00C339F9" w:rsidRPr="000148FD">
        <w:rPr>
          <w:b/>
          <w:bCs/>
          <w:color w:val="080908"/>
          <w:rtl/>
        </w:rPr>
        <w:t>הפרה צפויה</w:t>
      </w:r>
      <w:r w:rsidR="00C339F9" w:rsidRPr="000148FD">
        <w:rPr>
          <w:color w:val="080908"/>
          <w:rtl/>
        </w:rPr>
        <w:t>")</w:t>
      </w:r>
      <w:r w:rsidRPr="000148FD">
        <w:rPr>
          <w:color w:val="080908"/>
          <w:rtl/>
        </w:rPr>
        <w:t>, יודיע על כך מיד בעל פה וב</w:t>
      </w:r>
      <w:r w:rsidRPr="000148FD">
        <w:rPr>
          <w:rFonts w:hint="cs"/>
          <w:color w:val="080908"/>
          <w:rtl/>
        </w:rPr>
        <w:t>דואר אלקטרוני</w:t>
      </w:r>
      <w:r w:rsidRPr="000148FD">
        <w:rPr>
          <w:color w:val="080908"/>
          <w:rtl/>
        </w:rPr>
        <w:t xml:space="preserve"> למזמין. </w:t>
      </w:r>
    </w:p>
    <w:p w14:paraId="7971E9D3" w14:textId="3EA41B10" w:rsidR="00F457DB" w:rsidRDefault="002329F3" w:rsidP="006B4484">
      <w:pPr>
        <w:pStyle w:val="af4"/>
        <w:numPr>
          <w:ilvl w:val="1"/>
          <w:numId w:val="157"/>
        </w:numPr>
        <w:spacing w:line="312" w:lineRule="auto"/>
        <w:ind w:left="3035" w:hanging="992"/>
        <w:jc w:val="both"/>
        <w:rPr>
          <w:color w:val="080908"/>
          <w:rtl/>
        </w:rPr>
      </w:pPr>
      <w:r w:rsidRPr="000148FD">
        <w:rPr>
          <w:rFonts w:hint="cs"/>
          <w:color w:val="080908"/>
          <w:rtl/>
        </w:rPr>
        <w:t xml:space="preserve">בכל מקרה של הפרה צפויה של ההסכם, </w:t>
      </w:r>
      <w:r w:rsidRPr="000148FD">
        <w:rPr>
          <w:color w:val="080908"/>
          <w:rtl/>
        </w:rPr>
        <w:t xml:space="preserve">רשאי המזמין לפי שיקול דעתו </w:t>
      </w:r>
      <w:r w:rsidRPr="000148FD">
        <w:rPr>
          <w:rFonts w:hint="cs"/>
          <w:color w:val="080908"/>
          <w:rtl/>
        </w:rPr>
        <w:t xml:space="preserve">לאפשר לספק להכין תכנית לתיקון הליקויים ולדון בה, </w:t>
      </w:r>
      <w:r w:rsidR="00C448F6" w:rsidRPr="000148FD">
        <w:rPr>
          <w:rFonts w:hint="cs"/>
          <w:color w:val="080908"/>
          <w:rtl/>
        </w:rPr>
        <w:t xml:space="preserve">לסיים את ההתקשרות או להשהותה </w:t>
      </w:r>
      <w:r w:rsidRPr="000148FD">
        <w:rPr>
          <w:color w:val="080908"/>
          <w:rtl/>
        </w:rPr>
        <w:t>או כל חלק ממנה.</w:t>
      </w:r>
    </w:p>
    <w:p w14:paraId="6480DCD1" w14:textId="4D6D551A" w:rsidR="00FC40AA" w:rsidRPr="00F457DB" w:rsidRDefault="00F457DB" w:rsidP="00F457DB">
      <w:pPr>
        <w:bidi w:val="0"/>
        <w:spacing w:before="200" w:after="200" w:line="276" w:lineRule="auto"/>
        <w:rPr>
          <w:color w:val="080908"/>
          <w:rtl/>
        </w:rPr>
      </w:pPr>
      <w:r>
        <w:rPr>
          <w:color w:val="080908"/>
          <w:rtl/>
        </w:rPr>
        <w:br w:type="page"/>
      </w:r>
    </w:p>
    <w:p w14:paraId="22244368" w14:textId="77777777" w:rsidR="00083FC7" w:rsidRPr="00AC3123" w:rsidRDefault="002329F3" w:rsidP="006B4484">
      <w:pPr>
        <w:pStyle w:val="af4"/>
        <w:numPr>
          <w:ilvl w:val="0"/>
          <w:numId w:val="156"/>
        </w:numPr>
        <w:spacing w:line="312" w:lineRule="auto"/>
        <w:ind w:left="1901" w:hanging="709"/>
        <w:jc w:val="both"/>
        <w:rPr>
          <w:b/>
          <w:bCs/>
          <w:rtl/>
        </w:rPr>
      </w:pPr>
      <w:r w:rsidRPr="00AC3123">
        <w:rPr>
          <w:rFonts w:hint="eastAsia"/>
          <w:b/>
          <w:bCs/>
          <w:rtl/>
        </w:rPr>
        <w:lastRenderedPageBreak/>
        <w:t>קיזוז</w:t>
      </w:r>
      <w:r w:rsidRPr="00AC3123">
        <w:rPr>
          <w:b/>
          <w:bCs/>
          <w:rtl/>
        </w:rPr>
        <w:t xml:space="preserve"> </w:t>
      </w:r>
      <w:r w:rsidRPr="00AC3123">
        <w:rPr>
          <w:rFonts w:hint="eastAsia"/>
          <w:b/>
          <w:bCs/>
          <w:rtl/>
        </w:rPr>
        <w:t>ועכבון</w:t>
      </w:r>
      <w:r w:rsidRPr="00AC3123">
        <w:rPr>
          <w:rFonts w:hint="cs"/>
          <w:b/>
          <w:bCs/>
          <w:rtl/>
        </w:rPr>
        <w:t xml:space="preserve"> </w:t>
      </w:r>
      <w:r w:rsidRPr="00AC3123">
        <w:rPr>
          <w:b/>
          <w:bCs/>
          <w:rtl/>
        </w:rPr>
        <w:t>–</w:t>
      </w:r>
    </w:p>
    <w:p w14:paraId="643ABB14" w14:textId="77777777" w:rsidR="00DE6A0E" w:rsidRPr="00512F56" w:rsidRDefault="002329F3" w:rsidP="006B4484">
      <w:pPr>
        <w:pStyle w:val="af4"/>
        <w:numPr>
          <w:ilvl w:val="1"/>
          <w:numId w:val="158"/>
        </w:numPr>
        <w:spacing w:line="312" w:lineRule="auto"/>
        <w:ind w:left="2751" w:hanging="850"/>
        <w:jc w:val="both"/>
        <w:rPr>
          <w:color w:val="080908"/>
          <w:rtl/>
        </w:rPr>
      </w:pPr>
      <w:r w:rsidRPr="00512F56">
        <w:rPr>
          <w:color w:val="080908"/>
          <w:rtl/>
        </w:rPr>
        <w:t xml:space="preserve">מבלי לגרוע מזכויות </w:t>
      </w:r>
      <w:r w:rsidR="00361FDC" w:rsidRPr="00512F56">
        <w:rPr>
          <w:color w:val="080908"/>
          <w:rtl/>
        </w:rPr>
        <w:t>המזמין</w:t>
      </w:r>
      <w:r w:rsidRPr="00512F56">
        <w:rPr>
          <w:color w:val="080908"/>
          <w:rtl/>
        </w:rPr>
        <w:t xml:space="preserve"> לפי הסכם זה או על פי כל דין</w:t>
      </w:r>
      <w:r w:rsidRPr="00512F56">
        <w:rPr>
          <w:rFonts w:hint="cs"/>
          <w:color w:val="080908"/>
          <w:rtl/>
        </w:rPr>
        <w:t xml:space="preserve">, </w:t>
      </w:r>
      <w:r w:rsidR="00A83CC6" w:rsidRPr="00512F56">
        <w:rPr>
          <w:rFonts w:hint="cs"/>
          <w:color w:val="080908"/>
          <w:rtl/>
        </w:rPr>
        <w:t>ל</w:t>
      </w:r>
      <w:r w:rsidR="00361FDC" w:rsidRPr="00512F56">
        <w:rPr>
          <w:rFonts w:hint="cs"/>
          <w:color w:val="080908"/>
          <w:rtl/>
        </w:rPr>
        <w:t>מזמין</w:t>
      </w:r>
      <w:r w:rsidRPr="00512F56">
        <w:rPr>
          <w:rFonts w:hint="cs"/>
          <w:color w:val="080908"/>
          <w:rtl/>
        </w:rPr>
        <w:t xml:space="preserve"> </w:t>
      </w:r>
      <w:r w:rsidR="00A83CC6" w:rsidRPr="00512F56">
        <w:rPr>
          <w:rFonts w:hint="cs"/>
          <w:color w:val="080908"/>
          <w:rtl/>
        </w:rPr>
        <w:t>תהיה זכות לקזז מסכומים שה</w:t>
      </w:r>
      <w:r w:rsidR="004264FC" w:rsidRPr="00512F56">
        <w:rPr>
          <w:rFonts w:hint="cs"/>
          <w:color w:val="080908"/>
          <w:rtl/>
        </w:rPr>
        <w:t xml:space="preserve">וא </w:t>
      </w:r>
      <w:r w:rsidR="00A83CC6" w:rsidRPr="00512F56">
        <w:rPr>
          <w:rFonts w:hint="cs"/>
          <w:color w:val="080908"/>
          <w:rtl/>
        </w:rPr>
        <w:t>חב לספק על פי ההסכם</w:t>
      </w:r>
      <w:r w:rsidRPr="00512F56">
        <w:rPr>
          <w:rFonts w:hint="cs"/>
          <w:color w:val="080908"/>
          <w:rtl/>
        </w:rPr>
        <w:t>, כל חוב שהספק חייב ל</w:t>
      </w:r>
      <w:r w:rsidR="004264FC" w:rsidRPr="00512F56">
        <w:rPr>
          <w:rFonts w:hint="cs"/>
          <w:color w:val="080908"/>
          <w:rtl/>
        </w:rPr>
        <w:t>ו</w:t>
      </w:r>
      <w:r w:rsidR="00A83CC6" w:rsidRPr="00512F56">
        <w:rPr>
          <w:rFonts w:hint="cs"/>
          <w:color w:val="080908"/>
          <w:rtl/>
        </w:rPr>
        <w:t>, בי</w:t>
      </w:r>
      <w:r w:rsidR="00020C17" w:rsidRPr="00512F56">
        <w:rPr>
          <w:rFonts w:hint="cs"/>
          <w:color w:val="080908"/>
          <w:rtl/>
        </w:rPr>
        <w:t>ן קצוב ובין שאינו קצוב</w:t>
      </w:r>
      <w:r w:rsidR="00C226A6" w:rsidRPr="00512F56">
        <w:rPr>
          <w:rFonts w:hint="cs"/>
          <w:color w:val="080908"/>
          <w:rtl/>
        </w:rPr>
        <w:t>, לרבות בין הזמנות</w:t>
      </w:r>
      <w:r w:rsidR="00020C17" w:rsidRPr="00512F56">
        <w:rPr>
          <w:rFonts w:hint="cs"/>
          <w:color w:val="080908"/>
          <w:rtl/>
        </w:rPr>
        <w:t>.</w:t>
      </w:r>
      <w:r w:rsidR="008C3477" w:rsidRPr="00512F56">
        <w:rPr>
          <w:rFonts w:hint="cs"/>
          <w:color w:val="080908"/>
          <w:rtl/>
        </w:rPr>
        <w:t xml:space="preserve"> כן יהיו </w:t>
      </w:r>
      <w:r w:rsidR="00361FDC" w:rsidRPr="00512F56">
        <w:rPr>
          <w:rFonts w:hint="cs"/>
          <w:color w:val="080908"/>
          <w:rtl/>
        </w:rPr>
        <w:t>המזמין</w:t>
      </w:r>
      <w:r w:rsidR="008C3477" w:rsidRPr="00512F56">
        <w:rPr>
          <w:rFonts w:hint="cs"/>
          <w:color w:val="080908"/>
          <w:rtl/>
        </w:rPr>
        <w:t xml:space="preserve"> רשאי</w:t>
      </w:r>
      <w:r w:rsidR="00A83CC6" w:rsidRPr="00512F56">
        <w:rPr>
          <w:rFonts w:hint="cs"/>
          <w:color w:val="080908"/>
          <w:rtl/>
        </w:rPr>
        <w:t xml:space="preserve"> לעכב תחת יד</w:t>
      </w:r>
      <w:r w:rsidR="00E41AAE" w:rsidRPr="00512F56">
        <w:rPr>
          <w:rFonts w:hint="cs"/>
          <w:color w:val="080908"/>
          <w:rtl/>
        </w:rPr>
        <w:t>ו</w:t>
      </w:r>
      <w:r w:rsidR="00A83CC6" w:rsidRPr="00512F56">
        <w:rPr>
          <w:rFonts w:hint="cs"/>
          <w:color w:val="080908"/>
          <w:rtl/>
        </w:rPr>
        <w:t xml:space="preserve"> כל סכום שה</w:t>
      </w:r>
      <w:r w:rsidR="0006587E" w:rsidRPr="00512F56">
        <w:rPr>
          <w:rFonts w:hint="cs"/>
          <w:color w:val="080908"/>
          <w:rtl/>
        </w:rPr>
        <w:t>וא</w:t>
      </w:r>
      <w:r w:rsidR="008C3477" w:rsidRPr="00512F56">
        <w:rPr>
          <w:rFonts w:hint="cs"/>
          <w:color w:val="080908"/>
          <w:rtl/>
        </w:rPr>
        <w:t xml:space="preserve"> חייב</w:t>
      </w:r>
      <w:r w:rsidR="00A83CC6" w:rsidRPr="00512F56">
        <w:rPr>
          <w:rFonts w:hint="cs"/>
          <w:color w:val="080908"/>
          <w:rtl/>
        </w:rPr>
        <w:t xml:space="preserve"> לספק, ע</w:t>
      </w:r>
      <w:r w:rsidR="008C3477" w:rsidRPr="00512F56">
        <w:rPr>
          <w:rFonts w:hint="cs"/>
          <w:color w:val="080908"/>
          <w:rtl/>
        </w:rPr>
        <w:t xml:space="preserve">ד לתשלום כל חוב שיש לספק כלפי </w:t>
      </w:r>
      <w:r w:rsidR="0006587E" w:rsidRPr="00512F56">
        <w:rPr>
          <w:rFonts w:hint="cs"/>
          <w:color w:val="080908"/>
          <w:rtl/>
        </w:rPr>
        <w:t>המזמין</w:t>
      </w:r>
      <w:r w:rsidR="00A83CC6" w:rsidRPr="00512F56">
        <w:rPr>
          <w:rFonts w:hint="cs"/>
          <w:color w:val="080908"/>
          <w:rtl/>
        </w:rPr>
        <w:t xml:space="preserve">. </w:t>
      </w:r>
      <w:r w:rsidR="00CE03FD" w:rsidRPr="00512F56">
        <w:rPr>
          <w:rFonts w:hint="cs"/>
          <w:color w:val="080908"/>
          <w:rtl/>
        </w:rPr>
        <w:t xml:space="preserve">אם </w:t>
      </w:r>
      <w:r w:rsidR="00CC2F8E" w:rsidRPr="00512F56">
        <w:rPr>
          <w:rFonts w:hint="cs"/>
          <w:color w:val="080908"/>
          <w:rtl/>
        </w:rPr>
        <w:t xml:space="preserve">אפשר, יפעל המזמין על מנת לתת אפשרות לספק להשמיע טענותיו לעניין זה.  </w:t>
      </w:r>
    </w:p>
    <w:p w14:paraId="3C27E75A" w14:textId="77777777" w:rsidR="00A83CC6" w:rsidRDefault="002329F3" w:rsidP="006B4484">
      <w:pPr>
        <w:pStyle w:val="af4"/>
        <w:numPr>
          <w:ilvl w:val="1"/>
          <w:numId w:val="158"/>
        </w:numPr>
        <w:spacing w:line="312" w:lineRule="auto"/>
        <w:ind w:left="2751" w:hanging="850"/>
        <w:jc w:val="both"/>
        <w:rPr>
          <w:color w:val="080908"/>
        </w:rPr>
      </w:pPr>
      <w:r w:rsidRPr="00512F56">
        <w:rPr>
          <w:rFonts w:hint="cs"/>
          <w:color w:val="080908"/>
          <w:rtl/>
        </w:rPr>
        <w:t xml:space="preserve">לספק לא תהא כל זכות קיזוז או עכבון כלפי </w:t>
      </w:r>
      <w:r w:rsidR="00361FDC" w:rsidRPr="00512F56">
        <w:rPr>
          <w:rFonts w:hint="cs"/>
          <w:color w:val="080908"/>
          <w:rtl/>
        </w:rPr>
        <w:t>המזמין</w:t>
      </w:r>
      <w:r w:rsidRPr="00512F56">
        <w:rPr>
          <w:rFonts w:hint="cs"/>
          <w:color w:val="080908"/>
          <w:rtl/>
        </w:rPr>
        <w:t xml:space="preserve"> או מזמין כלשהו </w:t>
      </w:r>
      <w:r w:rsidR="008C3477" w:rsidRPr="00512F56">
        <w:rPr>
          <w:rFonts w:hint="cs"/>
          <w:color w:val="080908"/>
          <w:rtl/>
        </w:rPr>
        <w:t>בגין כל סכום ש</w:t>
      </w:r>
      <w:r w:rsidR="00FC40AA" w:rsidRPr="00512F56">
        <w:rPr>
          <w:rFonts w:hint="cs"/>
          <w:color w:val="080908"/>
          <w:rtl/>
        </w:rPr>
        <w:t xml:space="preserve">לטענתו </w:t>
      </w:r>
      <w:r w:rsidR="00BF5B92" w:rsidRPr="00512F56">
        <w:rPr>
          <w:rFonts w:hint="cs"/>
          <w:color w:val="080908"/>
          <w:rtl/>
        </w:rPr>
        <w:t>מי מהם</w:t>
      </w:r>
      <w:r w:rsidR="008C3477" w:rsidRPr="00512F56">
        <w:rPr>
          <w:rFonts w:hint="cs"/>
          <w:color w:val="080908"/>
          <w:rtl/>
        </w:rPr>
        <w:t xml:space="preserve"> </w:t>
      </w:r>
      <w:r w:rsidRPr="00512F56">
        <w:rPr>
          <w:rFonts w:hint="cs"/>
          <w:color w:val="080908"/>
          <w:rtl/>
        </w:rPr>
        <w:t>חייב לו.</w:t>
      </w:r>
    </w:p>
    <w:p w14:paraId="53E6B369" w14:textId="77777777" w:rsidR="004D588C" w:rsidRPr="00512F56" w:rsidRDefault="004D588C" w:rsidP="004D588C">
      <w:pPr>
        <w:pStyle w:val="af4"/>
        <w:spacing w:line="312" w:lineRule="auto"/>
        <w:ind w:left="2751"/>
        <w:jc w:val="both"/>
        <w:rPr>
          <w:color w:val="080908"/>
          <w:rtl/>
        </w:rPr>
      </w:pPr>
    </w:p>
    <w:p w14:paraId="61E32F8D" w14:textId="77777777" w:rsidR="00C226A6" w:rsidRPr="00AE2303" w:rsidRDefault="002329F3" w:rsidP="006B4484">
      <w:pPr>
        <w:pStyle w:val="af4"/>
        <w:numPr>
          <w:ilvl w:val="0"/>
          <w:numId w:val="156"/>
        </w:numPr>
        <w:spacing w:line="312" w:lineRule="auto"/>
        <w:ind w:left="1901" w:hanging="709"/>
        <w:jc w:val="both"/>
        <w:rPr>
          <w:rtl/>
        </w:rPr>
      </w:pPr>
      <w:r w:rsidRPr="00AE2303">
        <w:rPr>
          <w:rFonts w:hint="eastAsia"/>
          <w:rtl/>
        </w:rPr>
        <w:t>רכש</w:t>
      </w:r>
      <w:r w:rsidRPr="00AE2303">
        <w:rPr>
          <w:rtl/>
        </w:rPr>
        <w:t xml:space="preserve"> </w:t>
      </w:r>
      <w:r w:rsidRPr="00AE2303">
        <w:rPr>
          <w:rFonts w:hint="eastAsia"/>
          <w:rtl/>
        </w:rPr>
        <w:t>מספק</w:t>
      </w:r>
      <w:r w:rsidRPr="00AE2303">
        <w:rPr>
          <w:rtl/>
        </w:rPr>
        <w:t xml:space="preserve"> </w:t>
      </w:r>
      <w:r w:rsidRPr="00AE2303">
        <w:rPr>
          <w:rFonts w:hint="eastAsia"/>
          <w:rtl/>
        </w:rPr>
        <w:t>חלופי</w:t>
      </w:r>
      <w:r w:rsidRPr="00AE2303">
        <w:rPr>
          <w:rFonts w:hint="cs"/>
          <w:rtl/>
        </w:rPr>
        <w:t xml:space="preserve"> </w:t>
      </w:r>
      <w:r w:rsidRPr="00AE2303">
        <w:rPr>
          <w:rtl/>
        </w:rPr>
        <w:t>–</w:t>
      </w:r>
      <w:r w:rsidRPr="00AE2303">
        <w:rPr>
          <w:rFonts w:hint="cs"/>
          <w:rtl/>
        </w:rPr>
        <w:t xml:space="preserve"> </w:t>
      </w:r>
    </w:p>
    <w:p w14:paraId="63A4157A" w14:textId="77777777" w:rsidR="00C226A6" w:rsidRPr="00836602" w:rsidRDefault="002329F3" w:rsidP="006B4484">
      <w:pPr>
        <w:pStyle w:val="af4"/>
        <w:numPr>
          <w:ilvl w:val="1"/>
          <w:numId w:val="159"/>
        </w:numPr>
        <w:spacing w:line="312" w:lineRule="auto"/>
        <w:ind w:left="2893" w:hanging="992"/>
        <w:jc w:val="both"/>
        <w:rPr>
          <w:color w:val="080908"/>
        </w:rPr>
      </w:pPr>
      <w:r w:rsidRPr="00836602">
        <w:rPr>
          <w:rFonts w:hint="cs"/>
          <w:color w:val="080908"/>
          <w:rtl/>
        </w:rPr>
        <w:t>מבלי לגרוע מהאמור בכל מקום אחר בהסכם</w:t>
      </w:r>
      <w:bookmarkStart w:id="477" w:name="show_isTender_11"/>
      <w:r w:rsidRPr="00836602">
        <w:rPr>
          <w:rFonts w:hint="cs"/>
          <w:color w:val="080908"/>
          <w:rtl/>
        </w:rPr>
        <w:t xml:space="preserve"> ובמכרז</w:t>
      </w:r>
      <w:bookmarkEnd w:id="477"/>
      <w:r w:rsidRPr="00836602">
        <w:rPr>
          <w:rFonts w:hint="cs"/>
          <w:color w:val="080908"/>
          <w:rtl/>
        </w:rPr>
        <w:t xml:space="preserve">, </w:t>
      </w:r>
      <w:r w:rsidR="00311E54" w:rsidRPr="00836602">
        <w:rPr>
          <w:rFonts w:hint="cs"/>
          <w:color w:val="080908"/>
          <w:rtl/>
        </w:rPr>
        <w:t xml:space="preserve">אם </w:t>
      </w:r>
      <w:r w:rsidRPr="00836602">
        <w:rPr>
          <w:rFonts w:hint="cs"/>
          <w:color w:val="080908"/>
          <w:rtl/>
        </w:rPr>
        <w:t xml:space="preserve">כתוצאה מהפרת הסכם </w:t>
      </w:r>
      <w:r w:rsidR="00C60118" w:rsidRPr="00836602">
        <w:rPr>
          <w:rFonts w:hint="cs"/>
          <w:color w:val="080908"/>
          <w:rtl/>
        </w:rPr>
        <w:t xml:space="preserve">או הפרה צפויה, </w:t>
      </w:r>
      <w:r w:rsidR="003325E4" w:rsidRPr="00836602">
        <w:rPr>
          <w:rFonts w:hint="cs"/>
          <w:color w:val="080908"/>
          <w:rtl/>
        </w:rPr>
        <w:t>הליך המכירה אינו נעשה</w:t>
      </w:r>
      <w:r w:rsidRPr="00836602">
        <w:rPr>
          <w:rFonts w:hint="cs"/>
          <w:color w:val="080908"/>
          <w:rtl/>
        </w:rPr>
        <w:t xml:space="preserve"> לשביעות רצון המזמין, </w:t>
      </w:r>
      <w:r w:rsidR="003325E4" w:rsidRPr="00836602">
        <w:rPr>
          <w:rFonts w:hint="cs"/>
          <w:color w:val="080908"/>
          <w:rtl/>
        </w:rPr>
        <w:t>רשאי המשרד למכור את המלאי ל</w:t>
      </w:r>
      <w:r w:rsidRPr="00836602">
        <w:rPr>
          <w:rFonts w:hint="cs"/>
          <w:color w:val="080908"/>
          <w:rtl/>
        </w:rPr>
        <w:t xml:space="preserve">ספק חלופי, בהתאם לשיקול דעתו הבלעדי. </w:t>
      </w:r>
      <w:r w:rsidR="005E6E17" w:rsidRPr="00836602">
        <w:rPr>
          <w:rFonts w:hint="cs"/>
          <w:color w:val="080908"/>
          <w:rtl/>
        </w:rPr>
        <w:t xml:space="preserve">אם </w:t>
      </w:r>
      <w:r w:rsidR="0025783E" w:rsidRPr="00836602">
        <w:rPr>
          <w:rFonts w:hint="cs"/>
          <w:color w:val="080908"/>
          <w:rtl/>
        </w:rPr>
        <w:t xml:space="preserve">אפשר, יפעל המזמין על מנת לתת אפשרות לספק להשמיע טענותיו לעניין זה. </w:t>
      </w:r>
      <w:r w:rsidRPr="00836602">
        <w:rPr>
          <w:rFonts w:hint="cs"/>
          <w:color w:val="080908"/>
          <w:rtl/>
        </w:rPr>
        <w:t xml:space="preserve"> </w:t>
      </w:r>
    </w:p>
    <w:p w14:paraId="23305A9D" w14:textId="77777777" w:rsidR="0009150A" w:rsidRPr="007E53F4" w:rsidRDefault="002329F3" w:rsidP="00B37BB6">
      <w:pPr>
        <w:pStyle w:val="1-0"/>
        <w:spacing w:before="300" w:after="0" w:line="340" w:lineRule="atLeast"/>
        <w:ind w:left="357" w:hanging="357"/>
        <w:outlineLvl w:val="2"/>
        <w:rPr>
          <w:color w:val="080908"/>
          <w:sz w:val="32"/>
          <w:szCs w:val="32"/>
          <w:rtl/>
        </w:rPr>
      </w:pPr>
      <w:bookmarkStart w:id="478" w:name="_Toc256000033"/>
      <w:bookmarkStart w:id="479" w:name="_Toc173823752"/>
      <w:bookmarkStart w:id="480" w:name="_Toc173825561"/>
      <w:r w:rsidRPr="007E53F4">
        <w:rPr>
          <w:color w:val="080908"/>
          <w:sz w:val="32"/>
          <w:szCs w:val="32"/>
          <w:rtl/>
        </w:rPr>
        <w:t>תרופות מצטברות</w:t>
      </w:r>
      <w:bookmarkEnd w:id="478"/>
      <w:bookmarkEnd w:id="479"/>
      <w:bookmarkEnd w:id="480"/>
    </w:p>
    <w:p w14:paraId="111105FD" w14:textId="77777777" w:rsidR="0009150A" w:rsidRPr="007E53F4" w:rsidRDefault="002329F3" w:rsidP="006B4484">
      <w:pPr>
        <w:pStyle w:val="2-0"/>
        <w:numPr>
          <w:ilvl w:val="0"/>
          <w:numId w:val="160"/>
        </w:numPr>
        <w:spacing w:after="0" w:line="300" w:lineRule="atLeast"/>
        <w:ind w:left="1015" w:hanging="546"/>
        <w:rPr>
          <w:color w:val="080908"/>
          <w:rtl/>
        </w:rPr>
      </w:pPr>
      <w:r w:rsidRPr="007E53F4">
        <w:rPr>
          <w:color w:val="080908"/>
          <w:rtl/>
        </w:rPr>
        <w:t>התרופות, לרבות זכות הקיזוז</w:t>
      </w:r>
      <w:r w:rsidR="00243945" w:rsidRPr="007E53F4">
        <w:rPr>
          <w:rFonts w:hint="cs"/>
          <w:color w:val="080908"/>
          <w:rtl/>
        </w:rPr>
        <w:t>, עיכבון,</w:t>
      </w:r>
      <w:r w:rsidRPr="007E53F4">
        <w:rPr>
          <w:color w:val="080908"/>
          <w:rtl/>
        </w:rPr>
        <w:t xml:space="preserve"> חילוט,</w:t>
      </w:r>
      <w:r w:rsidR="0071503A" w:rsidRPr="007E53F4">
        <w:rPr>
          <w:rFonts w:hint="cs"/>
          <w:color w:val="080908"/>
          <w:rtl/>
        </w:rPr>
        <w:t xml:space="preserve"> פיצויים מוסכמים,</w:t>
      </w:r>
      <w:r w:rsidRPr="007E53F4">
        <w:rPr>
          <w:color w:val="080908"/>
          <w:rtl/>
        </w:rPr>
        <w:t xml:space="preserve"> וכל הפעולות </w:t>
      </w:r>
      <w:r w:rsidR="0037464D" w:rsidRPr="007E53F4">
        <w:rPr>
          <w:color w:val="080908"/>
          <w:rtl/>
        </w:rPr>
        <w:t>ש</w:t>
      </w:r>
      <w:r w:rsidR="0037464D" w:rsidRPr="007E53F4">
        <w:rPr>
          <w:rFonts w:hint="cs"/>
          <w:color w:val="080908"/>
          <w:rtl/>
        </w:rPr>
        <w:t>רשאי</w:t>
      </w:r>
      <w:r w:rsidR="0037464D" w:rsidRPr="007E53F4">
        <w:rPr>
          <w:color w:val="080908"/>
          <w:rtl/>
        </w:rPr>
        <w:t xml:space="preserve"> </w:t>
      </w:r>
      <w:r w:rsidR="00361FDC" w:rsidRPr="007E53F4">
        <w:rPr>
          <w:color w:val="080908"/>
          <w:rtl/>
        </w:rPr>
        <w:t>המזמין</w:t>
      </w:r>
      <w:r w:rsidRPr="007E53F4">
        <w:rPr>
          <w:color w:val="080908"/>
          <w:rtl/>
        </w:rPr>
        <w:t xml:space="preserve"> בהסכם זה לעשות בתגובה להפרת ההסכם בידי הספק, הן מצטברות, ואין בכל הוראה בהסכם זה כדי לשלול את זכותו של </w:t>
      </w:r>
      <w:r w:rsidR="00361FDC" w:rsidRPr="007E53F4">
        <w:rPr>
          <w:color w:val="080908"/>
          <w:rtl/>
        </w:rPr>
        <w:t>המזמין</w:t>
      </w:r>
      <w:r w:rsidRPr="007E53F4">
        <w:rPr>
          <w:color w:val="080908"/>
          <w:rtl/>
        </w:rPr>
        <w:t xml:space="preserve"> לכל סעד או תרופה בהתאם להסכם זה או לפי כל דין. </w:t>
      </w:r>
    </w:p>
    <w:p w14:paraId="551F834A" w14:textId="77777777" w:rsidR="0009150A" w:rsidRDefault="002329F3" w:rsidP="006B4484">
      <w:pPr>
        <w:pStyle w:val="2-0"/>
        <w:numPr>
          <w:ilvl w:val="0"/>
          <w:numId w:val="160"/>
        </w:numPr>
        <w:spacing w:after="0" w:line="300" w:lineRule="atLeast"/>
        <w:ind w:left="1015" w:hanging="546"/>
        <w:rPr>
          <w:color w:val="080908"/>
        </w:rPr>
      </w:pPr>
      <w:r w:rsidRPr="007E53F4">
        <w:rPr>
          <w:color w:val="080908"/>
          <w:rtl/>
        </w:rPr>
        <w:t xml:space="preserve">ויתר </w:t>
      </w:r>
      <w:r w:rsidR="00361FDC" w:rsidRPr="007E53F4">
        <w:rPr>
          <w:color w:val="080908"/>
          <w:rtl/>
        </w:rPr>
        <w:t>המזמין</w:t>
      </w:r>
      <w:r w:rsidRPr="007E53F4">
        <w:rPr>
          <w:color w:val="080908"/>
          <w:rtl/>
        </w:rPr>
        <w:t xml:space="preserve"> על </w:t>
      </w:r>
      <w:r w:rsidRPr="007E53F4">
        <w:rPr>
          <w:rFonts w:hint="cs"/>
          <w:color w:val="080908"/>
          <w:rtl/>
        </w:rPr>
        <w:t xml:space="preserve">זכויותיו עקב </w:t>
      </w:r>
      <w:r w:rsidRPr="007E53F4">
        <w:rPr>
          <w:color w:val="080908"/>
          <w:rtl/>
        </w:rPr>
        <w:t>הפרת הוראה מהוראות הסכם זה</w:t>
      </w:r>
      <w:r w:rsidRPr="007E53F4">
        <w:rPr>
          <w:rFonts w:hint="cs"/>
          <w:color w:val="080908"/>
          <w:rtl/>
        </w:rPr>
        <w:t xml:space="preserve"> על ידי הספק</w:t>
      </w:r>
      <w:r w:rsidRPr="007E53F4">
        <w:rPr>
          <w:color w:val="080908"/>
          <w:rtl/>
        </w:rPr>
        <w:t xml:space="preserve">, לא </w:t>
      </w:r>
      <w:r w:rsidR="00FC40AA" w:rsidRPr="007E53F4">
        <w:rPr>
          <w:rFonts w:hint="cs"/>
          <w:color w:val="080908"/>
          <w:rtl/>
        </w:rPr>
        <w:t>ייחשב</w:t>
      </w:r>
      <w:r w:rsidRPr="007E53F4">
        <w:rPr>
          <w:color w:val="080908"/>
          <w:rtl/>
        </w:rPr>
        <w:t xml:space="preserve"> כויתור על כל הפרה אחרת של אותה הוראה או הוראה אחרת. </w:t>
      </w:r>
    </w:p>
    <w:p w14:paraId="599BB719" w14:textId="77777777" w:rsidR="00B44FF5" w:rsidRPr="007E53F4" w:rsidRDefault="002329F3" w:rsidP="00B37BB6">
      <w:pPr>
        <w:pStyle w:val="1-0"/>
        <w:spacing w:before="540" w:after="0" w:line="340" w:lineRule="atLeast"/>
        <w:ind w:left="357" w:hanging="357"/>
        <w:outlineLvl w:val="2"/>
        <w:rPr>
          <w:color w:val="080908"/>
          <w:sz w:val="32"/>
          <w:szCs w:val="32"/>
          <w:rtl/>
        </w:rPr>
      </w:pPr>
      <w:bookmarkStart w:id="481" w:name="_Toc256000034"/>
      <w:bookmarkStart w:id="482" w:name="_Toc173823753"/>
      <w:bookmarkStart w:id="483" w:name="_Toc173825562"/>
      <w:bookmarkStart w:id="484" w:name="_Toc44931976"/>
      <w:bookmarkStart w:id="485" w:name="_Toc44932063"/>
      <w:r w:rsidRPr="007E53F4">
        <w:rPr>
          <w:rFonts w:hint="cs"/>
          <w:color w:val="080908"/>
          <w:sz w:val="32"/>
          <w:szCs w:val="32"/>
          <w:rtl/>
        </w:rPr>
        <w:t>סיום התקשרות</w:t>
      </w:r>
      <w:bookmarkEnd w:id="481"/>
      <w:bookmarkEnd w:id="482"/>
      <w:bookmarkEnd w:id="483"/>
    </w:p>
    <w:p w14:paraId="45CC241B" w14:textId="77777777" w:rsidR="00B44FF5" w:rsidRPr="007E53F4" w:rsidRDefault="002329F3" w:rsidP="006B4484">
      <w:pPr>
        <w:pStyle w:val="2-0"/>
        <w:numPr>
          <w:ilvl w:val="0"/>
          <w:numId w:val="161"/>
        </w:numPr>
        <w:spacing w:before="0" w:after="0" w:line="300" w:lineRule="atLeast"/>
        <w:ind w:left="973" w:hanging="546"/>
        <w:rPr>
          <w:color w:val="080908"/>
          <w:rtl/>
        </w:rPr>
      </w:pPr>
      <w:r w:rsidRPr="007E53F4">
        <w:rPr>
          <w:rFonts w:hint="cs"/>
          <w:color w:val="080908"/>
          <w:rtl/>
        </w:rPr>
        <w:t xml:space="preserve">הסתיימה או </w:t>
      </w:r>
      <w:r w:rsidRPr="007E53F4">
        <w:rPr>
          <w:color w:val="080908"/>
          <w:rtl/>
        </w:rPr>
        <w:t xml:space="preserve">הופסקה ההתקשרות עם הספק, כולה או מקצתה, </w:t>
      </w:r>
      <w:r w:rsidRPr="007E53F4">
        <w:rPr>
          <w:rFonts w:hint="cs"/>
          <w:color w:val="080908"/>
          <w:rtl/>
        </w:rPr>
        <w:t>מכל סיבה שהיא</w:t>
      </w:r>
      <w:r w:rsidRPr="007E53F4">
        <w:rPr>
          <w:color w:val="080908"/>
          <w:rtl/>
        </w:rPr>
        <w:t>,</w:t>
      </w:r>
      <w:r w:rsidRPr="007E53F4">
        <w:rPr>
          <w:rFonts w:hint="cs"/>
          <w:color w:val="080908"/>
          <w:rtl/>
        </w:rPr>
        <w:t xml:space="preserve"> יחולו הכללים הבאים:</w:t>
      </w:r>
      <w:r w:rsidRPr="007E53F4">
        <w:rPr>
          <w:color w:val="080908"/>
          <w:rtl/>
        </w:rPr>
        <w:t xml:space="preserve"> </w:t>
      </w:r>
    </w:p>
    <w:p w14:paraId="4391FA79" w14:textId="77777777" w:rsidR="003B21EA" w:rsidRPr="009A6327" w:rsidRDefault="002329F3" w:rsidP="006B4484">
      <w:pPr>
        <w:pStyle w:val="af4"/>
        <w:numPr>
          <w:ilvl w:val="1"/>
          <w:numId w:val="162"/>
        </w:numPr>
        <w:spacing w:line="312" w:lineRule="auto"/>
        <w:ind w:left="1759" w:hanging="772"/>
        <w:jc w:val="both"/>
      </w:pPr>
      <w:r w:rsidRPr="009A6327">
        <w:rPr>
          <w:rtl/>
        </w:rPr>
        <w:t>המזמין</w:t>
      </w:r>
      <w:r w:rsidRPr="009A6327">
        <w:rPr>
          <w:rFonts w:hint="cs"/>
          <w:rtl/>
        </w:rPr>
        <w:t xml:space="preserve"> רשאי</w:t>
      </w:r>
      <w:r w:rsidRPr="009A6327">
        <w:rPr>
          <w:rtl/>
        </w:rPr>
        <w:t xml:space="preserve"> להתקשר בהסכם עם ספק אחר</w:t>
      </w:r>
      <w:r w:rsidRPr="009A6327">
        <w:rPr>
          <w:rFonts w:hint="cs"/>
          <w:rtl/>
        </w:rPr>
        <w:t xml:space="preserve"> בנושא </w:t>
      </w:r>
      <w:r w:rsidR="00F742BE" w:rsidRPr="009A6327">
        <w:rPr>
          <w:rFonts w:hint="cs"/>
          <w:rtl/>
        </w:rPr>
        <w:t>ההתקשרות</w:t>
      </w:r>
      <w:r w:rsidRPr="009A6327">
        <w:rPr>
          <w:rtl/>
        </w:rPr>
        <w:t xml:space="preserve">. </w:t>
      </w:r>
    </w:p>
    <w:p w14:paraId="5242C58E" w14:textId="77777777" w:rsidR="00B44FF5" w:rsidRPr="009A6327" w:rsidRDefault="002329F3" w:rsidP="006B4484">
      <w:pPr>
        <w:pStyle w:val="af4"/>
        <w:numPr>
          <w:ilvl w:val="1"/>
          <w:numId w:val="162"/>
        </w:numPr>
        <w:spacing w:line="312" w:lineRule="auto"/>
        <w:ind w:left="1759" w:hanging="772"/>
        <w:jc w:val="both"/>
        <w:rPr>
          <w:rtl/>
        </w:rPr>
      </w:pPr>
      <w:r w:rsidRPr="009A6327">
        <w:rPr>
          <w:rFonts w:hint="cs"/>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9A6327">
        <w:rPr>
          <w:rFonts w:hint="cs"/>
          <w:rtl/>
        </w:rPr>
        <w:t xml:space="preserve">במקרה </w:t>
      </w:r>
      <w:r w:rsidRPr="009A6327">
        <w:rPr>
          <w:rFonts w:hint="cs"/>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66A1AB01" w14:textId="77777777" w:rsidR="00B44FF5" w:rsidRPr="009A6327" w:rsidRDefault="002329F3" w:rsidP="006B4484">
      <w:pPr>
        <w:pStyle w:val="af4"/>
        <w:numPr>
          <w:ilvl w:val="1"/>
          <w:numId w:val="162"/>
        </w:numPr>
        <w:spacing w:line="312" w:lineRule="auto"/>
        <w:ind w:left="1759" w:hanging="772"/>
        <w:jc w:val="both"/>
      </w:pPr>
      <w:r w:rsidRPr="009A6327">
        <w:rPr>
          <w:rtl/>
        </w:rPr>
        <w:t>לא תה</w:t>
      </w:r>
      <w:r w:rsidRPr="009A6327">
        <w:rPr>
          <w:rFonts w:hint="cs"/>
          <w:rtl/>
        </w:rPr>
        <w:t>יה</w:t>
      </w:r>
      <w:r w:rsidRPr="009A6327">
        <w:rPr>
          <w:rtl/>
        </w:rPr>
        <w:t xml:space="preserve"> לספק כל תביעה</w:t>
      </w:r>
      <w:r w:rsidRPr="009A6327">
        <w:rPr>
          <w:rFonts w:hint="cs"/>
          <w:rtl/>
        </w:rPr>
        <w:t>,</w:t>
      </w:r>
      <w:r w:rsidRPr="009A6327">
        <w:rPr>
          <w:rtl/>
        </w:rPr>
        <w:t xml:space="preserve"> דרישה כספית או </w:t>
      </w:r>
      <w:r w:rsidRPr="009A6327">
        <w:rPr>
          <w:rFonts w:hint="cs"/>
          <w:rtl/>
        </w:rPr>
        <w:t xml:space="preserve">טענה </w:t>
      </w:r>
      <w:r w:rsidRPr="009A6327">
        <w:rPr>
          <w:rtl/>
        </w:rPr>
        <w:t xml:space="preserve">אחרת כלפי המזמין בקשר עם הפסקת </w:t>
      </w:r>
      <w:r w:rsidRPr="009A6327">
        <w:rPr>
          <w:rFonts w:hint="cs"/>
          <w:rtl/>
        </w:rPr>
        <w:t>ההתקשרות</w:t>
      </w:r>
      <w:r w:rsidR="00E61F95" w:rsidRPr="009A6327">
        <w:rPr>
          <w:rFonts w:hint="cs"/>
          <w:rtl/>
        </w:rPr>
        <w:t xml:space="preserve"> על פי הסכם זה</w:t>
      </w:r>
      <w:r w:rsidRPr="009A6327">
        <w:rPr>
          <w:rFonts w:hint="cs"/>
          <w:rtl/>
        </w:rPr>
        <w:t>.</w:t>
      </w:r>
    </w:p>
    <w:p w14:paraId="669C2A47" w14:textId="77777777" w:rsidR="0009150A" w:rsidRPr="007E53F4" w:rsidRDefault="002329F3" w:rsidP="00B37BB6">
      <w:pPr>
        <w:pStyle w:val="1-0"/>
        <w:spacing w:before="300" w:after="0" w:line="340" w:lineRule="atLeast"/>
        <w:ind w:left="357" w:hanging="357"/>
        <w:outlineLvl w:val="2"/>
        <w:rPr>
          <w:color w:val="080908"/>
          <w:sz w:val="32"/>
          <w:szCs w:val="32"/>
          <w:rtl/>
        </w:rPr>
      </w:pPr>
      <w:bookmarkStart w:id="486" w:name="_Toc256000035"/>
      <w:bookmarkStart w:id="487" w:name="_Toc173823754"/>
      <w:bookmarkStart w:id="488" w:name="_Toc173825563"/>
      <w:r w:rsidRPr="007E53F4">
        <w:rPr>
          <w:color w:val="080908"/>
          <w:sz w:val="32"/>
          <w:szCs w:val="32"/>
          <w:rtl/>
        </w:rPr>
        <w:t>כתובות הצדדים והודעות</w:t>
      </w:r>
      <w:bookmarkEnd w:id="484"/>
      <w:bookmarkEnd w:id="485"/>
      <w:bookmarkEnd w:id="486"/>
      <w:bookmarkEnd w:id="487"/>
      <w:bookmarkEnd w:id="488"/>
    </w:p>
    <w:p w14:paraId="100EDBA9" w14:textId="77777777" w:rsidR="00E82E1B" w:rsidRPr="007E53F4" w:rsidRDefault="002329F3" w:rsidP="006B4484">
      <w:pPr>
        <w:pStyle w:val="2-0"/>
        <w:numPr>
          <w:ilvl w:val="0"/>
          <w:numId w:val="163"/>
        </w:numPr>
        <w:spacing w:before="0" w:after="0" w:line="300" w:lineRule="atLeast"/>
        <w:ind w:left="909" w:hanging="567"/>
        <w:rPr>
          <w:color w:val="080908"/>
          <w:rtl/>
        </w:rPr>
      </w:pPr>
      <w:r w:rsidRPr="007E53F4">
        <w:rPr>
          <w:color w:val="080908"/>
          <w:rtl/>
        </w:rPr>
        <w:t xml:space="preserve">כל הודעה על פי הסכם זה תימסר בדואר </w:t>
      </w:r>
      <w:r w:rsidRPr="007E53F4">
        <w:rPr>
          <w:rFonts w:hint="cs"/>
          <w:color w:val="080908"/>
          <w:rtl/>
        </w:rPr>
        <w:t>אלקטרוני</w:t>
      </w:r>
      <w:r w:rsidRPr="007E53F4">
        <w:rPr>
          <w:color w:val="080908"/>
          <w:rtl/>
        </w:rPr>
        <w:t>, אלא אם הסכימו הצדדים</w:t>
      </w:r>
      <w:r w:rsidRPr="007E53F4">
        <w:rPr>
          <w:rFonts w:hint="cs"/>
          <w:color w:val="080908"/>
          <w:rtl/>
        </w:rPr>
        <w:t xml:space="preserve"> אחרת</w:t>
      </w:r>
      <w:r w:rsidRPr="007E53F4">
        <w:rPr>
          <w:color w:val="080908"/>
          <w:rtl/>
        </w:rPr>
        <w:t xml:space="preserve">; הודעה בדואר </w:t>
      </w:r>
      <w:r w:rsidRPr="007E53F4">
        <w:rPr>
          <w:rFonts w:hint="cs"/>
          <w:color w:val="080908"/>
          <w:rtl/>
        </w:rPr>
        <w:t>אלקטרוני</w:t>
      </w:r>
      <w:r w:rsidRPr="007E53F4">
        <w:rPr>
          <w:color w:val="080908"/>
          <w:rtl/>
        </w:rPr>
        <w:t xml:space="preserve"> כאמור תחשב שנתקבלה</w:t>
      </w:r>
      <w:r w:rsidRPr="007E53F4">
        <w:rPr>
          <w:rFonts w:hint="cs"/>
          <w:color w:val="080908"/>
          <w:rtl/>
        </w:rPr>
        <w:t xml:space="preserve"> עם קבלת אישור קריאה, או </w:t>
      </w:r>
      <w:r w:rsidRPr="007E53F4">
        <w:rPr>
          <w:color w:val="080908"/>
          <w:rtl/>
        </w:rPr>
        <w:t xml:space="preserve">לאחר 3 ימים מיום </w:t>
      </w:r>
      <w:r w:rsidRPr="007E53F4">
        <w:rPr>
          <w:rFonts w:hint="cs"/>
          <w:color w:val="080908"/>
          <w:rtl/>
        </w:rPr>
        <w:t>אישור משלוח ההודעה בדואר האלקטרוני,</w:t>
      </w:r>
      <w:r w:rsidRPr="007E53F4">
        <w:rPr>
          <w:color w:val="080908"/>
          <w:rtl/>
        </w:rPr>
        <w:t xml:space="preserve"> </w:t>
      </w:r>
      <w:r w:rsidRPr="007E53F4">
        <w:rPr>
          <w:rFonts w:hint="cs"/>
          <w:color w:val="080908"/>
          <w:rtl/>
        </w:rPr>
        <w:t>המוקדם מבניהם</w:t>
      </w:r>
      <w:r w:rsidRPr="007E53F4">
        <w:rPr>
          <w:color w:val="080908"/>
          <w:rtl/>
        </w:rPr>
        <w:t>.</w:t>
      </w:r>
    </w:p>
    <w:p w14:paraId="250D8B28" w14:textId="77777777" w:rsidR="00E82E1B" w:rsidRPr="007E53F4" w:rsidRDefault="002329F3" w:rsidP="006B4484">
      <w:pPr>
        <w:pStyle w:val="2-0"/>
        <w:numPr>
          <w:ilvl w:val="0"/>
          <w:numId w:val="163"/>
        </w:numPr>
        <w:spacing w:before="0" w:after="0" w:line="300" w:lineRule="atLeast"/>
        <w:ind w:left="909" w:hanging="567"/>
        <w:rPr>
          <w:color w:val="080908"/>
          <w:rtl/>
        </w:rPr>
      </w:pPr>
      <w:r w:rsidRPr="007E53F4">
        <w:rPr>
          <w:rFonts w:hint="cs"/>
          <w:color w:val="080908"/>
          <w:rtl/>
        </w:rPr>
        <w:lastRenderedPageBreak/>
        <w:t>משלוח דואר אלקטרוני על פי הסכם זה יהיה לכתובת הבאות:</w:t>
      </w:r>
    </w:p>
    <w:p w14:paraId="13A0502E" w14:textId="61C120E8" w:rsidR="00E82E1B" w:rsidRPr="00154D50" w:rsidRDefault="002329F3" w:rsidP="006B4484">
      <w:pPr>
        <w:pStyle w:val="af4"/>
        <w:numPr>
          <w:ilvl w:val="1"/>
          <w:numId w:val="164"/>
        </w:numPr>
        <w:spacing w:line="312" w:lineRule="auto"/>
        <w:ind w:left="1759" w:hanging="850"/>
        <w:jc w:val="both"/>
        <w:rPr>
          <w:rtl/>
        </w:rPr>
      </w:pPr>
      <w:r w:rsidRPr="00154D50">
        <w:rPr>
          <w:rtl/>
        </w:rPr>
        <w:t xml:space="preserve">כתובת </w:t>
      </w:r>
      <w:r w:rsidRPr="00154D50">
        <w:rPr>
          <w:rFonts w:hint="eastAsia"/>
          <w:rtl/>
        </w:rPr>
        <w:t>דוא</w:t>
      </w:r>
      <w:r w:rsidRPr="00154D50">
        <w:rPr>
          <w:rtl/>
        </w:rPr>
        <w:t xml:space="preserve">"ל המזמין: </w:t>
      </w:r>
      <w:bookmarkStart w:id="489" w:name="receiveNotificationsEmail"/>
      <w:r w:rsidR="001E41E0" w:rsidRPr="001E41E0">
        <w:rPr>
          <w:color w:val="000000" w:themeColor="text1"/>
        </w:rPr>
        <w:fldChar w:fldCharType="begin"/>
      </w:r>
      <w:r w:rsidR="001E41E0" w:rsidRPr="001E41E0">
        <w:rPr>
          <w:color w:val="000000" w:themeColor="text1"/>
        </w:rPr>
        <w:instrText>HYPERLINK "mailto:Dana.Paz@economy.gov.il" \o "</w:instrText>
      </w:r>
      <w:r w:rsidR="001E41E0" w:rsidRPr="001E41E0">
        <w:rPr>
          <w:color w:val="000000" w:themeColor="text1"/>
          <w:rtl/>
        </w:rPr>
        <w:instrText>כתובת דואר אלקטרוני</w:instrText>
      </w:r>
      <w:r w:rsidR="001E41E0" w:rsidRPr="001E41E0">
        <w:rPr>
          <w:color w:val="000000" w:themeColor="text1"/>
        </w:rPr>
        <w:instrText>"</w:instrText>
      </w:r>
      <w:r w:rsidR="001E41E0" w:rsidRPr="001E41E0">
        <w:rPr>
          <w:color w:val="000000" w:themeColor="text1"/>
        </w:rPr>
        <w:fldChar w:fldCharType="separate"/>
      </w:r>
      <w:r w:rsidRPr="001E41E0">
        <w:rPr>
          <w:rStyle w:val="Hyperlink"/>
          <w:rFonts w:ascii="David" w:hAnsi="David" w:cs="David"/>
          <w:color w:val="000000" w:themeColor="text1"/>
          <w:u w:val="none"/>
        </w:rPr>
        <w:t>Dana.Paz@economy.gov.il</w:t>
      </w:r>
      <w:bookmarkEnd w:id="489"/>
      <w:r w:rsidR="001E41E0" w:rsidRPr="001E41E0">
        <w:rPr>
          <w:color w:val="000000" w:themeColor="text1"/>
        </w:rPr>
        <w:fldChar w:fldCharType="end"/>
      </w:r>
      <w:r w:rsidR="007E5127" w:rsidRPr="001E41E0">
        <w:rPr>
          <w:color w:val="000000" w:themeColor="text1"/>
          <w:rtl/>
        </w:rPr>
        <w:t xml:space="preserve"> </w:t>
      </w:r>
      <w:r w:rsidR="007E5127" w:rsidRPr="00154D50">
        <w:rPr>
          <w:rFonts w:hint="eastAsia"/>
          <w:rtl/>
        </w:rPr>
        <w:t>או</w:t>
      </w:r>
      <w:r w:rsidR="007E5127" w:rsidRPr="00154D50">
        <w:rPr>
          <w:rtl/>
        </w:rPr>
        <w:t xml:space="preserve"> </w:t>
      </w:r>
      <w:r w:rsidR="007E5127" w:rsidRPr="00154D50">
        <w:rPr>
          <w:rFonts w:hint="eastAsia"/>
          <w:rtl/>
        </w:rPr>
        <w:t>כל</w:t>
      </w:r>
      <w:r w:rsidR="007E5127" w:rsidRPr="00154D50">
        <w:rPr>
          <w:rtl/>
        </w:rPr>
        <w:t xml:space="preserve"> </w:t>
      </w:r>
      <w:r w:rsidR="007E5127" w:rsidRPr="00154D50">
        <w:rPr>
          <w:rFonts w:hint="eastAsia"/>
          <w:rtl/>
        </w:rPr>
        <w:t>כתובת</w:t>
      </w:r>
      <w:r w:rsidR="007E5127" w:rsidRPr="00154D50">
        <w:rPr>
          <w:rtl/>
        </w:rPr>
        <w:t xml:space="preserve"> </w:t>
      </w:r>
      <w:r w:rsidR="007E5127" w:rsidRPr="00154D50">
        <w:rPr>
          <w:rFonts w:hint="eastAsia"/>
          <w:rtl/>
        </w:rPr>
        <w:t>דוא</w:t>
      </w:r>
      <w:r w:rsidR="007E5127" w:rsidRPr="00154D50">
        <w:rPr>
          <w:rtl/>
        </w:rPr>
        <w:t xml:space="preserve">"ל </w:t>
      </w:r>
      <w:r w:rsidR="007E5127" w:rsidRPr="00154D50">
        <w:rPr>
          <w:rFonts w:hint="eastAsia"/>
          <w:rtl/>
        </w:rPr>
        <w:t>אחרת</w:t>
      </w:r>
      <w:r w:rsidR="007E5127" w:rsidRPr="00154D50">
        <w:rPr>
          <w:rtl/>
        </w:rPr>
        <w:t xml:space="preserve"> </w:t>
      </w:r>
      <w:r w:rsidR="007E5127" w:rsidRPr="00154D50">
        <w:rPr>
          <w:rFonts w:hint="eastAsia"/>
          <w:rtl/>
        </w:rPr>
        <w:t>שתעודכן</w:t>
      </w:r>
      <w:r w:rsidR="007E5127" w:rsidRPr="00154D50">
        <w:rPr>
          <w:rtl/>
        </w:rPr>
        <w:t xml:space="preserve"> </w:t>
      </w:r>
      <w:r w:rsidR="007E5127" w:rsidRPr="00154D50">
        <w:rPr>
          <w:rFonts w:hint="eastAsia"/>
          <w:rtl/>
        </w:rPr>
        <w:t>ע</w:t>
      </w:r>
      <w:r w:rsidR="007E5127" w:rsidRPr="00154D50">
        <w:rPr>
          <w:rtl/>
        </w:rPr>
        <w:t xml:space="preserve">"י </w:t>
      </w:r>
      <w:r w:rsidR="007E5127" w:rsidRPr="00154D50">
        <w:rPr>
          <w:rFonts w:hint="eastAsia"/>
          <w:rtl/>
        </w:rPr>
        <w:t>המזמין</w:t>
      </w:r>
      <w:r w:rsidRPr="00154D50">
        <w:rPr>
          <w:rtl/>
        </w:rPr>
        <w:t>.</w:t>
      </w:r>
    </w:p>
    <w:p w14:paraId="0830B59A" w14:textId="77777777" w:rsidR="00E82E1B" w:rsidRPr="00154D50" w:rsidRDefault="002329F3" w:rsidP="006B4484">
      <w:pPr>
        <w:pStyle w:val="af4"/>
        <w:numPr>
          <w:ilvl w:val="1"/>
          <w:numId w:val="164"/>
        </w:numPr>
        <w:spacing w:line="312" w:lineRule="auto"/>
        <w:ind w:left="1759" w:hanging="850"/>
        <w:jc w:val="both"/>
        <w:rPr>
          <w:rtl/>
        </w:rPr>
      </w:pPr>
      <w:r w:rsidRPr="00154D50">
        <w:rPr>
          <w:rtl/>
        </w:rPr>
        <w:t xml:space="preserve">כתובת </w:t>
      </w:r>
      <w:r w:rsidRPr="00154D50">
        <w:rPr>
          <w:rFonts w:hint="cs"/>
          <w:rtl/>
        </w:rPr>
        <w:t xml:space="preserve">דוא"ל </w:t>
      </w:r>
      <w:r w:rsidRPr="00154D50">
        <w:rPr>
          <w:rtl/>
        </w:rPr>
        <w:t xml:space="preserve">הספק: </w:t>
      </w:r>
      <w:r w:rsidRPr="00154D50">
        <w:rPr>
          <w:rFonts w:hint="cs"/>
          <w:rtl/>
        </w:rPr>
        <w:t>________</w:t>
      </w:r>
      <w:r w:rsidRPr="00154D50">
        <w:rPr>
          <w:rtl/>
        </w:rPr>
        <w:t>___________________________</w:t>
      </w:r>
      <w:r w:rsidR="007E5127" w:rsidRPr="00154D50">
        <w:rPr>
          <w:rFonts w:hint="cs"/>
          <w:rtl/>
        </w:rPr>
        <w:t xml:space="preserve"> או כל כתובת דוא"ל אחרת שתעודכן ע"י הספק</w:t>
      </w:r>
      <w:r w:rsidRPr="00154D50">
        <w:rPr>
          <w:rtl/>
        </w:rPr>
        <w:t>.</w:t>
      </w:r>
    </w:p>
    <w:p w14:paraId="4FB393F6" w14:textId="77777777" w:rsidR="00E82E1B" w:rsidRPr="007E53F4" w:rsidRDefault="002329F3" w:rsidP="006B4484">
      <w:pPr>
        <w:pStyle w:val="2-0"/>
        <w:numPr>
          <w:ilvl w:val="0"/>
          <w:numId w:val="163"/>
        </w:numPr>
        <w:spacing w:before="0" w:after="0" w:line="300" w:lineRule="atLeast"/>
        <w:ind w:left="909" w:hanging="567"/>
        <w:rPr>
          <w:color w:val="080908"/>
          <w:rtl/>
        </w:rPr>
      </w:pPr>
      <w:r w:rsidRPr="007E53F4">
        <w:rPr>
          <w:color w:val="080908"/>
          <w:rtl/>
        </w:rPr>
        <w:t xml:space="preserve">כל הודעה </w:t>
      </w:r>
      <w:r w:rsidRPr="005E1BBC">
        <w:rPr>
          <w:rFonts w:hint="eastAsia"/>
          <w:b/>
          <w:bCs/>
          <w:color w:val="080908"/>
          <w:rtl/>
        </w:rPr>
        <w:t>מהותית</w:t>
      </w:r>
      <w:r w:rsidRPr="007E53F4">
        <w:rPr>
          <w:rFonts w:hint="cs"/>
          <w:color w:val="080908"/>
          <w:rtl/>
        </w:rPr>
        <w:t xml:space="preserve"> </w:t>
      </w:r>
      <w:r w:rsidRPr="007E53F4">
        <w:rPr>
          <w:color w:val="080908"/>
          <w:rtl/>
        </w:rPr>
        <w:t xml:space="preserve">על פי הסכם זה </w:t>
      </w:r>
      <w:r w:rsidR="00B33037" w:rsidRPr="007E53F4">
        <w:rPr>
          <w:rFonts w:hint="cs"/>
          <w:color w:val="080908"/>
          <w:rtl/>
        </w:rPr>
        <w:t xml:space="preserve">(כגון הודעות בנוגע לעיכובים, חריגות בתמורה, טענות הפרה, נושאים בעלי דחיפות וכיוצ"ב) </w:t>
      </w:r>
      <w:r w:rsidRPr="007E53F4">
        <w:rPr>
          <w:color w:val="080908"/>
          <w:rtl/>
        </w:rPr>
        <w:t xml:space="preserve">תימסר בדואר </w:t>
      </w:r>
      <w:r w:rsidRPr="007E53F4">
        <w:rPr>
          <w:rFonts w:hint="cs"/>
          <w:color w:val="080908"/>
          <w:rtl/>
        </w:rPr>
        <w:t xml:space="preserve">אלקטרוני אשר ילווה בפנייה טלפונית לצורך וידוא קבלת הדואר האלקטרוני. </w:t>
      </w:r>
    </w:p>
    <w:p w14:paraId="374014FE" w14:textId="77777777" w:rsidR="007438EC" w:rsidRDefault="002329F3" w:rsidP="006B4484">
      <w:pPr>
        <w:pStyle w:val="2-0"/>
        <w:numPr>
          <w:ilvl w:val="0"/>
          <w:numId w:val="163"/>
        </w:numPr>
        <w:spacing w:before="0" w:after="0" w:line="300" w:lineRule="atLeast"/>
        <w:ind w:left="909" w:hanging="567"/>
        <w:rPr>
          <w:color w:val="080908"/>
        </w:rPr>
      </w:pPr>
      <w:r w:rsidRPr="007E53F4">
        <w:rPr>
          <w:rFonts w:hint="cs"/>
          <w:color w:val="080908"/>
          <w:rtl/>
        </w:rPr>
        <w:t>אישור שליחה מתיבת הדואר האלקטרוני, ישמש ראיה למועד השליחה. אישור קריאה, ישמש</w:t>
      </w:r>
      <w:r w:rsidRPr="007E53F4">
        <w:rPr>
          <w:color w:val="080908"/>
          <w:rtl/>
        </w:rPr>
        <w:t xml:space="preserve"> ראיה לתאריך המסירה. </w:t>
      </w:r>
    </w:p>
    <w:p w14:paraId="242F84F0" w14:textId="77777777" w:rsidR="0009150A" w:rsidRPr="007E53F4" w:rsidRDefault="002329F3" w:rsidP="00B37BB6">
      <w:pPr>
        <w:pStyle w:val="1-0"/>
        <w:spacing w:before="300" w:after="0" w:line="340" w:lineRule="atLeast"/>
        <w:ind w:left="357" w:hanging="357"/>
        <w:outlineLvl w:val="2"/>
        <w:rPr>
          <w:color w:val="080908"/>
          <w:sz w:val="32"/>
          <w:szCs w:val="32"/>
          <w:rtl/>
        </w:rPr>
      </w:pPr>
      <w:bookmarkStart w:id="490" w:name="_Toc256000036"/>
      <w:bookmarkStart w:id="491" w:name="_Toc44931977"/>
      <w:bookmarkStart w:id="492" w:name="_Toc44932064"/>
      <w:bookmarkStart w:id="493" w:name="_Toc173823755"/>
      <w:bookmarkStart w:id="494" w:name="_Toc173825564"/>
      <w:r w:rsidRPr="007E53F4">
        <w:rPr>
          <w:color w:val="080908"/>
          <w:sz w:val="32"/>
          <w:szCs w:val="32"/>
          <w:rtl/>
        </w:rPr>
        <w:t>שונות</w:t>
      </w:r>
      <w:bookmarkEnd w:id="490"/>
      <w:bookmarkEnd w:id="491"/>
      <w:bookmarkEnd w:id="492"/>
      <w:bookmarkEnd w:id="493"/>
      <w:bookmarkEnd w:id="494"/>
    </w:p>
    <w:p w14:paraId="4E0BB1B2" w14:textId="77777777" w:rsidR="00FC40AA" w:rsidRPr="007E53F4" w:rsidRDefault="002329F3" w:rsidP="006B4484">
      <w:pPr>
        <w:pStyle w:val="2-0"/>
        <w:numPr>
          <w:ilvl w:val="0"/>
          <w:numId w:val="165"/>
        </w:numPr>
        <w:spacing w:before="0" w:after="0" w:line="300" w:lineRule="atLeast"/>
        <w:ind w:left="1192" w:hanging="709"/>
        <w:rPr>
          <w:color w:val="080908"/>
          <w:rtl/>
        </w:rPr>
      </w:pPr>
      <w:r w:rsidRPr="007E53F4">
        <w:rPr>
          <w:color w:val="080908"/>
          <w:rtl/>
        </w:rPr>
        <w:t xml:space="preserve">הצדדים מסכימים כי סמכות השיפוט בכל הקשור לנושאים והעניינים הנובעים או הקשורים בהסכם זה תהא </w:t>
      </w:r>
      <w:r w:rsidRPr="007E53F4">
        <w:rPr>
          <w:rFonts w:hint="cs"/>
          <w:color w:val="080908"/>
          <w:rtl/>
        </w:rPr>
        <w:t xml:space="preserve">אך ורק </w:t>
      </w:r>
      <w:r w:rsidRPr="007E53F4">
        <w:rPr>
          <w:color w:val="080908"/>
          <w:rtl/>
        </w:rPr>
        <w:t xml:space="preserve">לבתי המשפט המוסמכים במחוז </w:t>
      </w:r>
      <w:r w:rsidR="00B243C0" w:rsidRPr="007E53F4">
        <w:rPr>
          <w:rFonts w:hint="cs"/>
          <w:color w:val="080908"/>
          <w:rtl/>
        </w:rPr>
        <w:t>בו יושבת ועדת המכרזים של המזמין,</w:t>
      </w:r>
      <w:r w:rsidRPr="007E53F4">
        <w:rPr>
          <w:color w:val="080908"/>
          <w:rtl/>
        </w:rPr>
        <w:t xml:space="preserve"> ויחול</w:t>
      </w:r>
      <w:r w:rsidR="005F29D4" w:rsidRPr="007E53F4">
        <w:rPr>
          <w:rFonts w:hint="cs"/>
          <w:color w:val="080908"/>
          <w:rtl/>
        </w:rPr>
        <w:t xml:space="preserve"> עליהם</w:t>
      </w:r>
      <w:r w:rsidRPr="007E53F4">
        <w:rPr>
          <w:color w:val="080908"/>
          <w:rtl/>
        </w:rPr>
        <w:t xml:space="preserve"> החוק הישראלי.</w:t>
      </w:r>
    </w:p>
    <w:p w14:paraId="31ACD095" w14:textId="77777777" w:rsidR="00F22EBB" w:rsidRPr="007E53F4" w:rsidRDefault="002329F3" w:rsidP="006B4484">
      <w:pPr>
        <w:pStyle w:val="2-0"/>
        <w:numPr>
          <w:ilvl w:val="0"/>
          <w:numId w:val="165"/>
        </w:numPr>
        <w:spacing w:before="0" w:after="0" w:line="300" w:lineRule="atLeast"/>
        <w:ind w:left="1192" w:hanging="709"/>
        <w:rPr>
          <w:color w:val="080908"/>
          <w:rtl/>
        </w:rPr>
      </w:pPr>
      <w:r w:rsidRPr="007E53F4">
        <w:rPr>
          <w:rFonts w:hint="eastAsia"/>
          <w:color w:val="080908"/>
          <w:rtl/>
        </w:rPr>
        <w:t>פרטים</w:t>
      </w:r>
      <w:r w:rsidRPr="007E53F4">
        <w:rPr>
          <w:color w:val="080908"/>
          <w:rtl/>
        </w:rPr>
        <w:t xml:space="preserve"> </w:t>
      </w:r>
      <w:r w:rsidR="002F5838" w:rsidRPr="007E53F4">
        <w:rPr>
          <w:rFonts w:hint="cs"/>
          <w:color w:val="080908"/>
          <w:rtl/>
        </w:rPr>
        <w:t>מההסכם</w:t>
      </w:r>
      <w:r w:rsidR="002F5838" w:rsidRPr="007E53F4">
        <w:rPr>
          <w:color w:val="080908"/>
          <w:rtl/>
        </w:rPr>
        <w:t xml:space="preserve"> </w:t>
      </w:r>
      <w:r w:rsidRPr="007E53F4">
        <w:rPr>
          <w:rFonts w:hint="eastAsia"/>
          <w:color w:val="080908"/>
          <w:rtl/>
        </w:rPr>
        <w:t>ומאופן</w:t>
      </w:r>
      <w:r w:rsidRPr="007E53F4">
        <w:rPr>
          <w:color w:val="080908"/>
          <w:rtl/>
        </w:rPr>
        <w:t xml:space="preserve"> </w:t>
      </w:r>
      <w:r w:rsidRPr="007E53F4">
        <w:rPr>
          <w:rFonts w:hint="eastAsia"/>
          <w:color w:val="080908"/>
          <w:rtl/>
        </w:rPr>
        <w:t>מימושו</w:t>
      </w:r>
      <w:r w:rsidRPr="007E53F4">
        <w:rPr>
          <w:color w:val="080908"/>
          <w:rtl/>
        </w:rPr>
        <w:t xml:space="preserve"> </w:t>
      </w:r>
      <w:r w:rsidRPr="007E53F4">
        <w:rPr>
          <w:rFonts w:hint="eastAsia"/>
          <w:color w:val="080908"/>
          <w:rtl/>
        </w:rPr>
        <w:t>יפורסמו</w:t>
      </w:r>
      <w:r w:rsidRPr="007E53F4">
        <w:rPr>
          <w:color w:val="080908"/>
          <w:rtl/>
        </w:rPr>
        <w:t xml:space="preserve"> </w:t>
      </w:r>
      <w:r w:rsidRPr="007E53F4">
        <w:rPr>
          <w:rFonts w:hint="eastAsia"/>
          <w:color w:val="080908"/>
          <w:rtl/>
        </w:rPr>
        <w:t>ב</w:t>
      </w:r>
      <w:hyperlink r:id="rId35" w:tooltip="אתר חופש המידע הממשלתי לפרסום פרטים מההסכמים ומימושם" w:history="1">
        <w:r w:rsidR="00F22EBB" w:rsidRPr="007E53F4">
          <w:rPr>
            <w:rStyle w:val="Hyperlink"/>
            <w:rFonts w:hint="eastAsia"/>
            <w:rtl/>
          </w:rPr>
          <w:t>אתר</w:t>
        </w:r>
        <w:r w:rsidR="00F22EBB" w:rsidRPr="007E53F4">
          <w:rPr>
            <w:rStyle w:val="Hyperlink"/>
            <w:rtl/>
          </w:rPr>
          <w:t xml:space="preserve"> </w:t>
        </w:r>
        <w:r w:rsidR="00F22EBB" w:rsidRPr="007E53F4">
          <w:rPr>
            <w:rStyle w:val="Hyperlink"/>
            <w:rFonts w:hint="eastAsia"/>
            <w:rtl/>
          </w:rPr>
          <w:t>חופש</w:t>
        </w:r>
        <w:r w:rsidR="00F22EBB" w:rsidRPr="007E53F4">
          <w:rPr>
            <w:rStyle w:val="Hyperlink"/>
            <w:rtl/>
          </w:rPr>
          <w:t xml:space="preserve"> </w:t>
        </w:r>
        <w:r w:rsidR="00F22EBB" w:rsidRPr="007E53F4">
          <w:rPr>
            <w:rStyle w:val="Hyperlink"/>
            <w:rFonts w:hint="eastAsia"/>
            <w:rtl/>
          </w:rPr>
          <w:t>המידע</w:t>
        </w:r>
        <w:r w:rsidR="00F22EBB" w:rsidRPr="007E53F4">
          <w:rPr>
            <w:rStyle w:val="Hyperlink"/>
            <w:rtl/>
          </w:rPr>
          <w:t xml:space="preserve"> </w:t>
        </w:r>
        <w:r w:rsidR="00F22EBB" w:rsidRPr="007E53F4">
          <w:rPr>
            <w:rStyle w:val="Hyperlink"/>
            <w:rFonts w:hint="eastAsia"/>
            <w:rtl/>
          </w:rPr>
          <w:t>הממשלתי</w:t>
        </w:r>
      </w:hyperlink>
      <w:r w:rsidRPr="007E53F4">
        <w:rPr>
          <w:color w:val="080908"/>
          <w:rtl/>
        </w:rPr>
        <w:t>, זאת בהתאם ל</w:t>
      </w:r>
      <w:hyperlink r:id="rId36" w:tooltip="נוהל פרסום התקשרויות במגזר הציבורי" w:history="1">
        <w:r w:rsidR="00F22EBB" w:rsidRPr="007E53F4">
          <w:rPr>
            <w:rStyle w:val="Hyperlink"/>
            <w:rtl/>
          </w:rPr>
          <w:t>נוהל פרסום התקשרויות</w:t>
        </w:r>
      </w:hyperlink>
      <w:r w:rsidRPr="007E53F4">
        <w:rPr>
          <w:color w:val="080908"/>
          <w:rtl/>
        </w:rPr>
        <w:t xml:space="preserve"> </w:t>
      </w:r>
      <w:r w:rsidRPr="007E53F4">
        <w:rPr>
          <w:rFonts w:hint="eastAsia"/>
          <w:color w:val="080908"/>
          <w:rtl/>
        </w:rPr>
        <w:t>ובמקרים</w:t>
      </w:r>
      <w:r w:rsidRPr="007E53F4">
        <w:rPr>
          <w:color w:val="080908"/>
          <w:rtl/>
        </w:rPr>
        <w:t xml:space="preserve"> הרלוונטים גם לפי </w:t>
      </w:r>
      <w:hyperlink r:id="rId37" w:tooltip="החלטת ממשלה מספר 1116 מיום 29.12.2013 בנוגע לפרסום מידע ממשלתי" w:history="1">
        <w:r w:rsidR="00F22EBB" w:rsidRPr="007E53F4">
          <w:rPr>
            <w:rStyle w:val="Hyperlink"/>
            <w:rtl/>
          </w:rPr>
          <w:t>החלטת ממשלה 1116 מיום 29.12.2013</w:t>
        </w:r>
      </w:hyperlink>
      <w:r w:rsidRPr="007E53F4">
        <w:rPr>
          <w:color w:val="080908"/>
          <w:rtl/>
        </w:rPr>
        <w:t xml:space="preserve">, </w:t>
      </w:r>
      <w:r w:rsidRPr="007E53F4">
        <w:rPr>
          <w:rFonts w:hint="eastAsia"/>
          <w:color w:val="080908"/>
          <w:rtl/>
        </w:rPr>
        <w:t>זאת</w:t>
      </w:r>
      <w:r w:rsidRPr="007E53F4">
        <w:rPr>
          <w:color w:val="080908"/>
          <w:rtl/>
        </w:rPr>
        <w:t xml:space="preserve"> </w:t>
      </w:r>
      <w:r w:rsidRPr="007E53F4">
        <w:rPr>
          <w:rFonts w:hint="eastAsia"/>
          <w:color w:val="080908"/>
          <w:rtl/>
        </w:rPr>
        <w:t>בהתאם</w:t>
      </w:r>
      <w:r w:rsidRPr="007E53F4">
        <w:rPr>
          <w:color w:val="080908"/>
          <w:rtl/>
        </w:rPr>
        <w:t xml:space="preserve"> </w:t>
      </w:r>
      <w:r w:rsidRPr="007E53F4">
        <w:rPr>
          <w:rFonts w:hint="eastAsia"/>
          <w:color w:val="080908"/>
          <w:rtl/>
        </w:rPr>
        <w:t>להנחיות</w:t>
      </w:r>
      <w:r w:rsidRPr="007E53F4">
        <w:rPr>
          <w:color w:val="080908"/>
          <w:rtl/>
        </w:rPr>
        <w:t xml:space="preserve"> </w:t>
      </w:r>
      <w:r w:rsidRPr="007E53F4">
        <w:rPr>
          <w:rFonts w:hint="eastAsia"/>
          <w:color w:val="080908"/>
          <w:rtl/>
        </w:rPr>
        <w:t>המפורטות</w:t>
      </w:r>
      <w:r w:rsidRPr="007E53F4">
        <w:rPr>
          <w:color w:val="080908"/>
          <w:rtl/>
        </w:rPr>
        <w:t xml:space="preserve"> </w:t>
      </w:r>
      <w:r w:rsidRPr="007E53F4">
        <w:rPr>
          <w:rFonts w:hint="eastAsia"/>
          <w:color w:val="080908"/>
          <w:rtl/>
        </w:rPr>
        <w:t>בהחלטת</w:t>
      </w:r>
      <w:r w:rsidRPr="007E53F4">
        <w:rPr>
          <w:color w:val="080908"/>
          <w:rtl/>
        </w:rPr>
        <w:t xml:space="preserve"> </w:t>
      </w:r>
      <w:r w:rsidRPr="007E53F4">
        <w:rPr>
          <w:rFonts w:hint="eastAsia"/>
          <w:color w:val="080908"/>
          <w:rtl/>
        </w:rPr>
        <w:t>הממשלה</w:t>
      </w:r>
      <w:r w:rsidRPr="007E53F4">
        <w:rPr>
          <w:color w:val="080908"/>
          <w:rtl/>
        </w:rPr>
        <w:t xml:space="preserve"> </w:t>
      </w:r>
      <w:r w:rsidRPr="007E53F4">
        <w:rPr>
          <w:rFonts w:hint="eastAsia"/>
          <w:color w:val="080908"/>
          <w:rtl/>
        </w:rPr>
        <w:t>האמורה</w:t>
      </w:r>
      <w:r w:rsidRPr="007E53F4">
        <w:rPr>
          <w:color w:val="080908"/>
          <w:rtl/>
        </w:rPr>
        <w:t>.</w:t>
      </w:r>
    </w:p>
    <w:p w14:paraId="4DCAB294" w14:textId="77777777" w:rsidR="00FC40AA" w:rsidRPr="007E53F4" w:rsidRDefault="002329F3" w:rsidP="006B4484">
      <w:pPr>
        <w:pStyle w:val="2-0"/>
        <w:numPr>
          <w:ilvl w:val="0"/>
          <w:numId w:val="165"/>
        </w:numPr>
        <w:spacing w:before="0" w:after="0" w:line="300" w:lineRule="atLeast"/>
        <w:ind w:left="1192" w:hanging="709"/>
        <w:rPr>
          <w:color w:val="080908"/>
          <w:rtl/>
        </w:rPr>
      </w:pPr>
      <w:r w:rsidRPr="007E53F4">
        <w:rPr>
          <w:color w:val="080908"/>
          <w:rtl/>
        </w:rPr>
        <w:t xml:space="preserve">כל שינוי בהוראת הסכם זה ייעשה בהסכמת שני הצדדים, מראש ובכתב. </w:t>
      </w:r>
    </w:p>
    <w:p w14:paraId="7431B86C" w14:textId="77777777" w:rsidR="0009150A" w:rsidRPr="007E53F4" w:rsidRDefault="002329F3" w:rsidP="006B4484">
      <w:pPr>
        <w:pStyle w:val="2-0"/>
        <w:numPr>
          <w:ilvl w:val="0"/>
          <w:numId w:val="165"/>
        </w:numPr>
        <w:spacing w:before="0" w:after="0" w:line="300" w:lineRule="atLeast"/>
        <w:ind w:left="1192" w:hanging="709"/>
        <w:rPr>
          <w:color w:val="080908"/>
          <w:rtl/>
        </w:rPr>
      </w:pPr>
      <w:r w:rsidRPr="007E53F4">
        <w:rPr>
          <w:color w:val="080908"/>
          <w:rtl/>
        </w:rPr>
        <w:t>הסכם זה ממצה את כל אשר הוסכם בין הצדדים, ולא יהיה תוקף לכל הסכם או הסדר שנערכו עובר לחתימתו של הסכם זה</w:t>
      </w:r>
      <w:r w:rsidR="002F5838" w:rsidRPr="007E53F4">
        <w:rPr>
          <w:rFonts w:hint="cs"/>
          <w:color w:val="080908"/>
          <w:rtl/>
        </w:rPr>
        <w:t xml:space="preserve"> בנושא ההתקשרות</w:t>
      </w:r>
      <w:r w:rsidRPr="007E53F4">
        <w:rPr>
          <w:color w:val="080908"/>
          <w:rtl/>
        </w:rPr>
        <w:t>.</w:t>
      </w:r>
    </w:p>
    <w:p w14:paraId="327CED37" w14:textId="77777777" w:rsidR="0053062D" w:rsidRPr="007E53F4" w:rsidRDefault="002329F3" w:rsidP="006B4484">
      <w:pPr>
        <w:pStyle w:val="2-0"/>
        <w:numPr>
          <w:ilvl w:val="0"/>
          <w:numId w:val="165"/>
        </w:numPr>
        <w:spacing w:before="0" w:after="0" w:line="300" w:lineRule="atLeast"/>
        <w:ind w:left="1192" w:hanging="709"/>
        <w:rPr>
          <w:color w:val="080908"/>
          <w:rtl/>
        </w:rPr>
      </w:pPr>
      <w:r w:rsidRPr="007E53F4">
        <w:rPr>
          <w:rFonts w:hint="cs"/>
          <w:color w:val="080908"/>
          <w:rtl/>
        </w:rPr>
        <w:t>מועד החתימה על ההסכם יהיה מועד החתימה של אחרון הצדדים על ההסכם.</w:t>
      </w:r>
    </w:p>
    <w:p w14:paraId="7DA512B2" w14:textId="77777777" w:rsidR="000E34A9" w:rsidRDefault="002329F3" w:rsidP="008D7533">
      <w:pPr>
        <w:pStyle w:val="af7"/>
        <w:widowControl w:val="0"/>
        <w:spacing w:line="360" w:lineRule="atLeast"/>
        <w:jc w:val="center"/>
        <w:rPr>
          <w:rFonts w:cs="David"/>
          <w:b/>
          <w:bCs/>
          <w:color w:val="080908"/>
          <w:rtl/>
        </w:rPr>
      </w:pPr>
      <w:r w:rsidRPr="007E53F4">
        <w:rPr>
          <w:rFonts w:cs="David"/>
          <w:b/>
          <w:bCs/>
          <w:color w:val="080908"/>
          <w:rtl/>
        </w:rPr>
        <w:t>ולראיה באו הצדדים על החתום:</w:t>
      </w:r>
      <w:bookmarkStart w:id="495" w:name="_Toc330777765"/>
      <w:r w:rsidRPr="007E53F4">
        <w:rPr>
          <w:rFonts w:cs="David"/>
          <w:noProof/>
          <w:color w:val="080908"/>
          <w:rtl/>
        </w:rPr>
        <mc:AlternateContent>
          <mc:Choice Requires="wpg">
            <w:drawing>
              <wp:anchor distT="0" distB="0" distL="114300" distR="114300" simplePos="0" relativeHeight="251659264" behindDoc="0" locked="0" layoutInCell="1" allowOverlap="1" wp14:anchorId="4C0B44D4" wp14:editId="1968811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45C9075" w14:textId="77777777" w:rsidR="00F22FCA" w:rsidRPr="00B71738" w:rsidRDefault="002329F3" w:rsidP="007E53F4">
                              <w:pPr>
                                <w:spacing w:line="360" w:lineRule="atLeast"/>
                                <w:rPr>
                                  <w:b/>
                                  <w:bCs/>
                                  <w:sz w:val="22"/>
                                  <w:szCs w:val="22"/>
                                  <w:rtl/>
                                </w:rPr>
                              </w:pPr>
                              <w:r w:rsidRPr="00B71738">
                                <w:rPr>
                                  <w:rFonts w:hint="cs"/>
                                  <w:rtl/>
                                </w:rPr>
                                <w:t>_____</w:t>
                              </w:r>
                              <w:r w:rsidRPr="00B71738">
                                <w:rPr>
                                  <w:rtl/>
                                </w:rPr>
                                <w:t>________________</w:t>
                              </w:r>
                              <w:r w:rsidRPr="00B71738">
                                <w:rPr>
                                  <w:rFonts w:hint="cs"/>
                                  <w:rtl/>
                                </w:rPr>
                                <w:t>______</w:t>
                              </w:r>
                            </w:p>
                            <w:p w14:paraId="6E1E8695" w14:textId="77777777" w:rsidR="00F22FCA" w:rsidRPr="00B71738" w:rsidRDefault="002329F3" w:rsidP="007E53F4">
                              <w:pPr>
                                <w:spacing w:line="360" w:lineRule="atLeast"/>
                                <w:jc w:val="center"/>
                                <w:rPr>
                                  <w:b/>
                                  <w:bCs/>
                                  <w:sz w:val="22"/>
                                  <w:szCs w:val="22"/>
                                  <w:rtl/>
                                </w:rPr>
                              </w:pPr>
                              <w:r w:rsidRPr="00B71738">
                                <w:rPr>
                                  <w:rFonts w:hint="cs"/>
                                  <w:b/>
                                  <w:bCs/>
                                  <w:sz w:val="22"/>
                                  <w:szCs w:val="22"/>
                                  <w:rtl/>
                                </w:rPr>
                                <w:t>שם וחתימה</w:t>
                              </w:r>
                            </w:p>
                            <w:p w14:paraId="241DF72B" w14:textId="77777777" w:rsidR="00F22FCA" w:rsidRPr="00B71738" w:rsidRDefault="002329F3" w:rsidP="007E53F4">
                              <w:pPr>
                                <w:spacing w:line="360" w:lineRule="atLeast"/>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C9FFBF9" w14:textId="77777777" w:rsidR="00F22FCA" w:rsidRPr="00B71738" w:rsidRDefault="002329F3" w:rsidP="007E53F4">
                              <w:pPr>
                                <w:spacing w:line="360" w:lineRule="atLeast"/>
                                <w:jc w:val="center"/>
                                <w:rPr>
                                  <w:b/>
                                  <w:bCs/>
                                  <w:sz w:val="22"/>
                                  <w:szCs w:val="22"/>
                                  <w:rtl/>
                                </w:rPr>
                              </w:pPr>
                              <w:r w:rsidRPr="00B71738">
                                <w:rPr>
                                  <w:rFonts w:hint="cs"/>
                                  <w:b/>
                                  <w:bCs/>
                                  <w:sz w:val="22"/>
                                  <w:szCs w:val="22"/>
                                  <w:rtl/>
                                </w:rPr>
                                <w:t>___________</w:t>
                              </w:r>
                            </w:p>
                            <w:p w14:paraId="109240A6" w14:textId="77777777" w:rsidR="00F22FCA" w:rsidRPr="00B71738" w:rsidRDefault="002329F3" w:rsidP="007E53F4">
                              <w:pPr>
                                <w:spacing w:after="360" w:line="360" w:lineRule="atLeast"/>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B5D475F" w14:textId="77777777" w:rsidR="00F22FCA" w:rsidRPr="00B71738" w:rsidRDefault="002329F3" w:rsidP="00243945">
                              <w:pPr>
                                <w:rPr>
                                  <w:b/>
                                  <w:bCs/>
                                  <w:sz w:val="22"/>
                                  <w:szCs w:val="22"/>
                                  <w:rtl/>
                                </w:rPr>
                              </w:pPr>
                              <w:r w:rsidRPr="00B71738">
                                <w:rPr>
                                  <w:rFonts w:hint="cs"/>
                                  <w:rtl/>
                                </w:rPr>
                                <w:t>_____</w:t>
                              </w:r>
                              <w:r w:rsidRPr="00B71738">
                                <w:rPr>
                                  <w:rtl/>
                                </w:rPr>
                                <w:t>________________</w:t>
                              </w:r>
                              <w:r w:rsidRPr="00B71738">
                                <w:rPr>
                                  <w:rFonts w:hint="cs"/>
                                  <w:rtl/>
                                </w:rPr>
                                <w:t>______</w:t>
                              </w:r>
                            </w:p>
                            <w:p w14:paraId="74880158" w14:textId="77777777" w:rsidR="00F22FCA" w:rsidRPr="00B71738" w:rsidRDefault="002329F3" w:rsidP="00243945">
                              <w:pPr>
                                <w:jc w:val="center"/>
                                <w:rPr>
                                  <w:b/>
                                  <w:bCs/>
                                  <w:sz w:val="22"/>
                                  <w:szCs w:val="22"/>
                                  <w:rtl/>
                                </w:rPr>
                              </w:pPr>
                              <w:r w:rsidRPr="00B71738">
                                <w:rPr>
                                  <w:rFonts w:hint="cs"/>
                                  <w:b/>
                                  <w:bCs/>
                                  <w:sz w:val="22"/>
                                  <w:szCs w:val="22"/>
                                  <w:rtl/>
                                </w:rPr>
                                <w:t>שם וחתימה</w:t>
                              </w:r>
                            </w:p>
                            <w:p w14:paraId="20A8744C" w14:textId="77777777" w:rsidR="00F22FCA" w:rsidRPr="00B71738" w:rsidRDefault="002329F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9824DAA" w14:textId="77777777" w:rsidR="00F22FCA" w:rsidRPr="00B71738" w:rsidRDefault="002329F3" w:rsidP="00243945">
                              <w:pPr>
                                <w:spacing w:before="256"/>
                                <w:jc w:val="center"/>
                                <w:rPr>
                                  <w:b/>
                                  <w:bCs/>
                                  <w:sz w:val="22"/>
                                  <w:szCs w:val="22"/>
                                  <w:rtl/>
                                </w:rPr>
                              </w:pPr>
                              <w:r w:rsidRPr="00B71738">
                                <w:rPr>
                                  <w:rFonts w:hint="cs"/>
                                  <w:b/>
                                  <w:bCs/>
                                  <w:sz w:val="22"/>
                                  <w:szCs w:val="22"/>
                                  <w:rtl/>
                                </w:rPr>
                                <w:t>___________</w:t>
                              </w:r>
                            </w:p>
                            <w:p w14:paraId="16EA6C98" w14:textId="77777777" w:rsidR="00F22FCA" w:rsidRPr="00B71738" w:rsidRDefault="002329F3"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F89DCF3" w14:textId="77777777" w:rsidR="00F22FCA" w:rsidRPr="00B71738" w:rsidRDefault="002329F3" w:rsidP="00243945">
                              <w:pPr>
                                <w:spacing w:before="256"/>
                                <w:rPr>
                                  <w:b/>
                                  <w:bCs/>
                                  <w:sz w:val="22"/>
                                  <w:szCs w:val="22"/>
                                  <w:rtl/>
                                </w:rPr>
                              </w:pPr>
                              <w:r w:rsidRPr="00B71738">
                                <w:rPr>
                                  <w:rFonts w:hint="cs"/>
                                  <w:rtl/>
                                </w:rPr>
                                <w:t>_____</w:t>
                              </w:r>
                              <w:r w:rsidRPr="00B71738">
                                <w:rPr>
                                  <w:rtl/>
                                </w:rPr>
                                <w:t>________________</w:t>
                              </w:r>
                              <w:r w:rsidRPr="00B71738">
                                <w:rPr>
                                  <w:rFonts w:hint="cs"/>
                                  <w:rtl/>
                                </w:rPr>
                                <w:t>______</w:t>
                              </w:r>
                            </w:p>
                            <w:p w14:paraId="66EE4193" w14:textId="77777777" w:rsidR="00F22FCA" w:rsidRPr="00B71738" w:rsidRDefault="002329F3" w:rsidP="00243945">
                              <w:pPr>
                                <w:jc w:val="center"/>
                                <w:rPr>
                                  <w:b/>
                                  <w:bCs/>
                                  <w:sz w:val="22"/>
                                  <w:szCs w:val="22"/>
                                  <w:rtl/>
                                </w:rPr>
                              </w:pPr>
                              <w:r w:rsidRPr="00B71738">
                                <w:rPr>
                                  <w:rFonts w:hint="cs"/>
                                  <w:b/>
                                  <w:bCs/>
                                  <w:sz w:val="22"/>
                                  <w:szCs w:val="22"/>
                                  <w:rtl/>
                                </w:rPr>
                                <w:t>שם וחתימה</w:t>
                              </w:r>
                            </w:p>
                            <w:p w14:paraId="5D568270" w14:textId="77777777" w:rsidR="00F22FCA" w:rsidRPr="00B71738" w:rsidRDefault="002329F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AD6DAF4" w14:textId="77777777" w:rsidR="00F22FCA" w:rsidRPr="00B71738" w:rsidRDefault="002329F3" w:rsidP="00243945">
                              <w:pPr>
                                <w:spacing w:before="256"/>
                                <w:jc w:val="center"/>
                                <w:rPr>
                                  <w:b/>
                                  <w:bCs/>
                                  <w:sz w:val="22"/>
                                  <w:szCs w:val="22"/>
                                  <w:rtl/>
                                </w:rPr>
                              </w:pPr>
                              <w:r w:rsidRPr="00B71738">
                                <w:rPr>
                                  <w:rFonts w:hint="cs"/>
                                  <w:b/>
                                  <w:bCs/>
                                  <w:sz w:val="22"/>
                                  <w:szCs w:val="22"/>
                                  <w:rtl/>
                                </w:rPr>
                                <w:t>___________</w:t>
                              </w:r>
                            </w:p>
                            <w:p w14:paraId="7F9A9B6D" w14:textId="77777777" w:rsidR="00F22FCA" w:rsidRPr="00B71738" w:rsidRDefault="002329F3"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DA6FF2A" w14:textId="77777777" w:rsidR="00F22FCA" w:rsidRPr="00B71738" w:rsidRDefault="002329F3" w:rsidP="00243945">
                              <w:pPr>
                                <w:rPr>
                                  <w:b/>
                                  <w:bCs/>
                                  <w:sz w:val="22"/>
                                  <w:szCs w:val="22"/>
                                  <w:rtl/>
                                </w:rPr>
                              </w:pPr>
                              <w:r w:rsidRPr="00B71738">
                                <w:rPr>
                                  <w:rFonts w:hint="cs"/>
                                  <w:rtl/>
                                </w:rPr>
                                <w:t>_____</w:t>
                              </w:r>
                              <w:r w:rsidRPr="00B71738">
                                <w:rPr>
                                  <w:rtl/>
                                </w:rPr>
                                <w:t>________________</w:t>
                              </w:r>
                              <w:r w:rsidRPr="00B71738">
                                <w:rPr>
                                  <w:rFonts w:hint="cs"/>
                                  <w:rtl/>
                                </w:rPr>
                                <w:t>______</w:t>
                              </w:r>
                            </w:p>
                            <w:p w14:paraId="7A97C4F2" w14:textId="77777777" w:rsidR="00F22FCA" w:rsidRPr="00B71738" w:rsidRDefault="002329F3" w:rsidP="00243945">
                              <w:pPr>
                                <w:jc w:val="center"/>
                                <w:rPr>
                                  <w:b/>
                                  <w:bCs/>
                                  <w:sz w:val="22"/>
                                  <w:szCs w:val="22"/>
                                  <w:rtl/>
                                </w:rPr>
                              </w:pPr>
                              <w:r w:rsidRPr="00B71738">
                                <w:rPr>
                                  <w:rFonts w:hint="cs"/>
                                  <w:b/>
                                  <w:bCs/>
                                  <w:sz w:val="22"/>
                                  <w:szCs w:val="22"/>
                                  <w:rtl/>
                                </w:rPr>
                                <w:t>שם וחתימה</w:t>
                              </w:r>
                            </w:p>
                            <w:p w14:paraId="2B6B7E30" w14:textId="77777777" w:rsidR="00F22FCA" w:rsidRPr="00B71738" w:rsidRDefault="002329F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5D4BE18" w14:textId="77777777" w:rsidR="00F22FCA" w:rsidRPr="00B71738" w:rsidRDefault="002329F3" w:rsidP="00243945">
                              <w:pPr>
                                <w:spacing w:before="256"/>
                                <w:jc w:val="center"/>
                                <w:rPr>
                                  <w:b/>
                                  <w:bCs/>
                                  <w:sz w:val="22"/>
                                  <w:szCs w:val="22"/>
                                  <w:rtl/>
                                </w:rPr>
                              </w:pPr>
                              <w:r w:rsidRPr="00B71738">
                                <w:rPr>
                                  <w:rFonts w:hint="cs"/>
                                  <w:b/>
                                  <w:bCs/>
                                  <w:sz w:val="22"/>
                                  <w:szCs w:val="22"/>
                                  <w:rtl/>
                                </w:rPr>
                                <w:t>___________</w:t>
                              </w:r>
                            </w:p>
                            <w:p w14:paraId="5D8D8392" w14:textId="77777777" w:rsidR="00F22FCA" w:rsidRPr="00BA6E99" w:rsidRDefault="002329F3" w:rsidP="00BA6E99">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C0B44D4" id="קבוצה 3" o:spid="_x0000_s1026" style="position:absolute;left:0;text-align:left;margin-left:-15pt;margin-top:55.6pt;width:416.25pt;height:222.75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45C9075" w14:textId="77777777" w:rsidR="00F22FCA" w:rsidRPr="00B71738" w:rsidRDefault="002329F3" w:rsidP="007E53F4">
                        <w:pPr>
                          <w:spacing w:line="360" w:lineRule="atLeast"/>
                          <w:rPr>
                            <w:b/>
                            <w:bCs/>
                            <w:sz w:val="22"/>
                            <w:szCs w:val="22"/>
                            <w:rtl/>
                          </w:rPr>
                        </w:pPr>
                        <w:r w:rsidRPr="00B71738">
                          <w:rPr>
                            <w:rFonts w:hint="cs"/>
                            <w:rtl/>
                          </w:rPr>
                          <w:t>_____</w:t>
                        </w:r>
                        <w:r w:rsidRPr="00B71738">
                          <w:rPr>
                            <w:rtl/>
                          </w:rPr>
                          <w:t>________________</w:t>
                        </w:r>
                        <w:r w:rsidRPr="00B71738">
                          <w:rPr>
                            <w:rFonts w:hint="cs"/>
                            <w:rtl/>
                          </w:rPr>
                          <w:t>______</w:t>
                        </w:r>
                      </w:p>
                      <w:p w14:paraId="6E1E8695" w14:textId="77777777" w:rsidR="00F22FCA" w:rsidRPr="00B71738" w:rsidRDefault="002329F3" w:rsidP="007E53F4">
                        <w:pPr>
                          <w:spacing w:line="360" w:lineRule="atLeast"/>
                          <w:jc w:val="center"/>
                          <w:rPr>
                            <w:b/>
                            <w:bCs/>
                            <w:sz w:val="22"/>
                            <w:szCs w:val="22"/>
                            <w:rtl/>
                          </w:rPr>
                        </w:pPr>
                        <w:r w:rsidRPr="00B71738">
                          <w:rPr>
                            <w:rFonts w:hint="cs"/>
                            <w:b/>
                            <w:bCs/>
                            <w:sz w:val="22"/>
                            <w:szCs w:val="22"/>
                            <w:rtl/>
                          </w:rPr>
                          <w:t>שם וחתימה</w:t>
                        </w:r>
                      </w:p>
                      <w:p w14:paraId="241DF72B" w14:textId="77777777" w:rsidR="00F22FCA" w:rsidRPr="00B71738" w:rsidRDefault="002329F3" w:rsidP="007E53F4">
                        <w:pPr>
                          <w:spacing w:line="360" w:lineRule="atLeast"/>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C9FFBF9" w14:textId="77777777" w:rsidR="00F22FCA" w:rsidRPr="00B71738" w:rsidRDefault="002329F3" w:rsidP="007E53F4">
                        <w:pPr>
                          <w:spacing w:line="360" w:lineRule="atLeast"/>
                          <w:jc w:val="center"/>
                          <w:rPr>
                            <w:b/>
                            <w:bCs/>
                            <w:sz w:val="22"/>
                            <w:szCs w:val="22"/>
                            <w:rtl/>
                          </w:rPr>
                        </w:pPr>
                        <w:r w:rsidRPr="00B71738">
                          <w:rPr>
                            <w:rFonts w:hint="cs"/>
                            <w:b/>
                            <w:bCs/>
                            <w:sz w:val="22"/>
                            <w:szCs w:val="22"/>
                            <w:rtl/>
                          </w:rPr>
                          <w:t>___________</w:t>
                        </w:r>
                      </w:p>
                      <w:p w14:paraId="109240A6" w14:textId="77777777" w:rsidR="00F22FCA" w:rsidRPr="00B71738" w:rsidRDefault="002329F3" w:rsidP="007E53F4">
                        <w:pPr>
                          <w:spacing w:after="360" w:line="360" w:lineRule="atLeast"/>
                          <w:jc w:val="center"/>
                          <w:rPr>
                            <w:b/>
                            <w:bCs/>
                            <w:sz w:val="22"/>
                            <w:szCs w:val="22"/>
                            <w:rtl/>
                          </w:rPr>
                        </w:pPr>
                        <w:r w:rsidRPr="00B71738">
                          <w:rPr>
                            <w:rFonts w:hint="cs"/>
                            <w:b/>
                            <w:bCs/>
                            <w:sz w:val="22"/>
                            <w:szCs w:val="22"/>
                            <w:rtl/>
                          </w:rPr>
                          <w:t>תאריך</w:t>
                        </w: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B5D475F" w14:textId="77777777" w:rsidR="00F22FCA" w:rsidRPr="00B71738" w:rsidRDefault="002329F3" w:rsidP="00243945">
                        <w:pPr>
                          <w:rPr>
                            <w:b/>
                            <w:bCs/>
                            <w:sz w:val="22"/>
                            <w:szCs w:val="22"/>
                            <w:rtl/>
                          </w:rPr>
                        </w:pPr>
                        <w:r w:rsidRPr="00B71738">
                          <w:rPr>
                            <w:rFonts w:hint="cs"/>
                            <w:rtl/>
                          </w:rPr>
                          <w:t>_____</w:t>
                        </w:r>
                        <w:r w:rsidRPr="00B71738">
                          <w:rPr>
                            <w:rtl/>
                          </w:rPr>
                          <w:t>________________</w:t>
                        </w:r>
                        <w:r w:rsidRPr="00B71738">
                          <w:rPr>
                            <w:rFonts w:hint="cs"/>
                            <w:rtl/>
                          </w:rPr>
                          <w:t>______</w:t>
                        </w:r>
                      </w:p>
                      <w:p w14:paraId="74880158" w14:textId="77777777" w:rsidR="00F22FCA" w:rsidRPr="00B71738" w:rsidRDefault="002329F3" w:rsidP="00243945">
                        <w:pPr>
                          <w:jc w:val="center"/>
                          <w:rPr>
                            <w:b/>
                            <w:bCs/>
                            <w:sz w:val="22"/>
                            <w:szCs w:val="22"/>
                            <w:rtl/>
                          </w:rPr>
                        </w:pPr>
                        <w:r w:rsidRPr="00B71738">
                          <w:rPr>
                            <w:rFonts w:hint="cs"/>
                            <w:b/>
                            <w:bCs/>
                            <w:sz w:val="22"/>
                            <w:szCs w:val="22"/>
                            <w:rtl/>
                          </w:rPr>
                          <w:t>שם וחתימה</w:t>
                        </w:r>
                      </w:p>
                      <w:p w14:paraId="20A8744C" w14:textId="77777777" w:rsidR="00F22FCA" w:rsidRPr="00B71738" w:rsidRDefault="002329F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9824DAA" w14:textId="77777777" w:rsidR="00F22FCA" w:rsidRPr="00B71738" w:rsidRDefault="002329F3" w:rsidP="00243945">
                        <w:pPr>
                          <w:spacing w:before="256"/>
                          <w:jc w:val="center"/>
                          <w:rPr>
                            <w:b/>
                            <w:bCs/>
                            <w:sz w:val="22"/>
                            <w:szCs w:val="22"/>
                            <w:rtl/>
                          </w:rPr>
                        </w:pPr>
                        <w:r w:rsidRPr="00B71738">
                          <w:rPr>
                            <w:rFonts w:hint="cs"/>
                            <w:b/>
                            <w:bCs/>
                            <w:sz w:val="22"/>
                            <w:szCs w:val="22"/>
                            <w:rtl/>
                          </w:rPr>
                          <w:t>___________</w:t>
                        </w:r>
                      </w:p>
                      <w:p w14:paraId="16EA6C98" w14:textId="77777777" w:rsidR="00F22FCA" w:rsidRPr="00B71738" w:rsidRDefault="002329F3" w:rsidP="00243945">
                        <w:pPr>
                          <w:spacing w:after="279"/>
                          <w:jc w:val="center"/>
                          <w:rPr>
                            <w:b/>
                            <w:bCs/>
                            <w:sz w:val="22"/>
                            <w:szCs w:val="22"/>
                            <w:rtl/>
                          </w:rPr>
                        </w:pPr>
                        <w:r w:rsidRPr="00B71738">
                          <w:rPr>
                            <w:rFonts w:hint="cs"/>
                            <w:b/>
                            <w:bCs/>
                            <w:sz w:val="22"/>
                            <w:szCs w:val="22"/>
                            <w:rtl/>
                          </w:rPr>
                          <w:t>תאריך</w:t>
                        </w:r>
                      </w:p>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F89DCF3" w14:textId="77777777" w:rsidR="00F22FCA" w:rsidRPr="00B71738" w:rsidRDefault="002329F3" w:rsidP="00243945">
                        <w:pPr>
                          <w:spacing w:before="256"/>
                          <w:rPr>
                            <w:b/>
                            <w:bCs/>
                            <w:sz w:val="22"/>
                            <w:szCs w:val="22"/>
                            <w:rtl/>
                          </w:rPr>
                        </w:pPr>
                        <w:r w:rsidRPr="00B71738">
                          <w:rPr>
                            <w:rFonts w:hint="cs"/>
                            <w:rtl/>
                          </w:rPr>
                          <w:t>_____</w:t>
                        </w:r>
                        <w:r w:rsidRPr="00B71738">
                          <w:rPr>
                            <w:rtl/>
                          </w:rPr>
                          <w:t>________________</w:t>
                        </w:r>
                        <w:r w:rsidRPr="00B71738">
                          <w:rPr>
                            <w:rFonts w:hint="cs"/>
                            <w:rtl/>
                          </w:rPr>
                          <w:t>______</w:t>
                        </w:r>
                      </w:p>
                      <w:p w14:paraId="66EE4193" w14:textId="77777777" w:rsidR="00F22FCA" w:rsidRPr="00B71738" w:rsidRDefault="002329F3" w:rsidP="00243945">
                        <w:pPr>
                          <w:jc w:val="center"/>
                          <w:rPr>
                            <w:b/>
                            <w:bCs/>
                            <w:sz w:val="22"/>
                            <w:szCs w:val="22"/>
                            <w:rtl/>
                          </w:rPr>
                        </w:pPr>
                        <w:r w:rsidRPr="00B71738">
                          <w:rPr>
                            <w:rFonts w:hint="cs"/>
                            <w:b/>
                            <w:bCs/>
                            <w:sz w:val="22"/>
                            <w:szCs w:val="22"/>
                            <w:rtl/>
                          </w:rPr>
                          <w:t>שם וחתימה</w:t>
                        </w:r>
                      </w:p>
                      <w:p w14:paraId="5D568270" w14:textId="77777777" w:rsidR="00F22FCA" w:rsidRPr="00B71738" w:rsidRDefault="002329F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AD6DAF4" w14:textId="77777777" w:rsidR="00F22FCA" w:rsidRPr="00B71738" w:rsidRDefault="002329F3" w:rsidP="00243945">
                        <w:pPr>
                          <w:spacing w:before="256"/>
                          <w:jc w:val="center"/>
                          <w:rPr>
                            <w:b/>
                            <w:bCs/>
                            <w:sz w:val="22"/>
                            <w:szCs w:val="22"/>
                            <w:rtl/>
                          </w:rPr>
                        </w:pPr>
                        <w:r w:rsidRPr="00B71738">
                          <w:rPr>
                            <w:rFonts w:hint="cs"/>
                            <w:b/>
                            <w:bCs/>
                            <w:sz w:val="22"/>
                            <w:szCs w:val="22"/>
                            <w:rtl/>
                          </w:rPr>
                          <w:t>___________</w:t>
                        </w:r>
                      </w:p>
                      <w:p w14:paraId="7F9A9B6D" w14:textId="77777777" w:rsidR="00F22FCA" w:rsidRPr="00B71738" w:rsidRDefault="002329F3"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DA6FF2A" w14:textId="77777777" w:rsidR="00F22FCA" w:rsidRPr="00B71738" w:rsidRDefault="002329F3" w:rsidP="00243945">
                        <w:pPr>
                          <w:rPr>
                            <w:b/>
                            <w:bCs/>
                            <w:sz w:val="22"/>
                            <w:szCs w:val="22"/>
                            <w:rtl/>
                          </w:rPr>
                        </w:pPr>
                        <w:r w:rsidRPr="00B71738">
                          <w:rPr>
                            <w:rFonts w:hint="cs"/>
                            <w:rtl/>
                          </w:rPr>
                          <w:t>_____</w:t>
                        </w:r>
                        <w:r w:rsidRPr="00B71738">
                          <w:rPr>
                            <w:rtl/>
                          </w:rPr>
                          <w:t>________________</w:t>
                        </w:r>
                        <w:r w:rsidRPr="00B71738">
                          <w:rPr>
                            <w:rFonts w:hint="cs"/>
                            <w:rtl/>
                          </w:rPr>
                          <w:t>______</w:t>
                        </w:r>
                      </w:p>
                      <w:p w14:paraId="7A97C4F2" w14:textId="77777777" w:rsidR="00F22FCA" w:rsidRPr="00B71738" w:rsidRDefault="002329F3" w:rsidP="00243945">
                        <w:pPr>
                          <w:jc w:val="center"/>
                          <w:rPr>
                            <w:b/>
                            <w:bCs/>
                            <w:sz w:val="22"/>
                            <w:szCs w:val="22"/>
                            <w:rtl/>
                          </w:rPr>
                        </w:pPr>
                        <w:r w:rsidRPr="00B71738">
                          <w:rPr>
                            <w:rFonts w:hint="cs"/>
                            <w:b/>
                            <w:bCs/>
                            <w:sz w:val="22"/>
                            <w:szCs w:val="22"/>
                            <w:rtl/>
                          </w:rPr>
                          <w:t>שם וחתימה</w:t>
                        </w:r>
                      </w:p>
                      <w:p w14:paraId="2B6B7E30" w14:textId="77777777" w:rsidR="00F22FCA" w:rsidRPr="00B71738" w:rsidRDefault="002329F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5D4BE18" w14:textId="77777777" w:rsidR="00F22FCA" w:rsidRPr="00B71738" w:rsidRDefault="002329F3" w:rsidP="00243945">
                        <w:pPr>
                          <w:spacing w:before="256"/>
                          <w:jc w:val="center"/>
                          <w:rPr>
                            <w:b/>
                            <w:bCs/>
                            <w:sz w:val="22"/>
                            <w:szCs w:val="22"/>
                            <w:rtl/>
                          </w:rPr>
                        </w:pPr>
                        <w:r w:rsidRPr="00B71738">
                          <w:rPr>
                            <w:rFonts w:hint="cs"/>
                            <w:b/>
                            <w:bCs/>
                            <w:sz w:val="22"/>
                            <w:szCs w:val="22"/>
                            <w:rtl/>
                          </w:rPr>
                          <w:t>___________</w:t>
                        </w:r>
                      </w:p>
                      <w:p w14:paraId="5D8D8392" w14:textId="77777777" w:rsidR="00F22FCA" w:rsidRPr="00BA6E99" w:rsidRDefault="002329F3" w:rsidP="00BA6E99">
                        <w:pPr>
                          <w:jc w:val="center"/>
                          <w:rPr>
                            <w:b/>
                            <w:bCs/>
                            <w:sz w:val="22"/>
                            <w:szCs w:val="22"/>
                          </w:rPr>
                        </w:pPr>
                        <w:r w:rsidRPr="00B71738">
                          <w:rPr>
                            <w:rFonts w:hint="cs"/>
                            <w:b/>
                            <w:bCs/>
                            <w:sz w:val="22"/>
                            <w:szCs w:val="22"/>
                            <w:rtl/>
                          </w:rPr>
                          <w:t>תאריך</w:t>
                        </w:r>
                      </w:p>
                    </w:txbxContent>
                  </v:textbox>
                </v:shape>
                <w10:wrap type="square"/>
              </v:group>
            </w:pict>
          </mc:Fallback>
        </mc:AlternateContent>
      </w:r>
      <w:bookmarkStart w:id="496" w:name="_Toc32477916"/>
      <w:bookmarkStart w:id="497" w:name="_Toc44931980"/>
      <w:bookmarkStart w:id="498" w:name="_Toc44932067"/>
      <w:bookmarkStart w:id="499" w:name="_Toc53331387"/>
    </w:p>
    <w:p w14:paraId="40CB2DF3" w14:textId="77777777" w:rsidR="00596E55" w:rsidRDefault="002329F3">
      <w:pPr>
        <w:bidi w:val="0"/>
        <w:spacing w:before="200" w:after="200" w:line="276" w:lineRule="auto"/>
        <w:rPr>
          <w:bCs/>
          <w:caps/>
          <w:color w:val="080908"/>
          <w:spacing w:val="15"/>
          <w:kern w:val="28"/>
          <w:sz w:val="28"/>
          <w:szCs w:val="28"/>
        </w:rPr>
      </w:pPr>
      <w:r>
        <w:rPr>
          <w:color w:val="080908"/>
          <w:rtl/>
        </w:rPr>
        <w:br w:type="page"/>
      </w:r>
    </w:p>
    <w:p w14:paraId="3FCB4E31" w14:textId="77777777" w:rsidR="00CD6EC5" w:rsidRPr="007E53F4" w:rsidRDefault="002329F3" w:rsidP="00D44197">
      <w:pPr>
        <w:pStyle w:val="afffffffb"/>
        <w:spacing w:line="360" w:lineRule="atLeast"/>
        <w:outlineLvl w:val="1"/>
        <w:rPr>
          <w:color w:val="080908"/>
          <w:rtl/>
        </w:rPr>
      </w:pPr>
      <w:r w:rsidRPr="007E53F4">
        <w:rPr>
          <w:rFonts w:hint="eastAsia"/>
          <w:color w:val="080908"/>
          <w:rtl/>
        </w:rPr>
        <w:lastRenderedPageBreak/>
        <w:t>נספח</w:t>
      </w:r>
      <w:r w:rsidRPr="007E53F4">
        <w:rPr>
          <w:color w:val="080908"/>
          <w:rtl/>
        </w:rPr>
        <w:t xml:space="preserve"> </w:t>
      </w:r>
      <w:bookmarkStart w:id="500" w:name="nispach16_2"/>
      <w:r w:rsidRPr="007E53F4">
        <w:rPr>
          <w:rFonts w:hint="cs"/>
          <w:color w:val="080908"/>
          <w:rtl/>
        </w:rPr>
        <w:t>ג</w:t>
      </w:r>
      <w:bookmarkEnd w:id="500"/>
      <w:r w:rsidRPr="007E53F4">
        <w:rPr>
          <w:color w:val="080908"/>
          <w:rtl/>
        </w:rPr>
        <w:t xml:space="preserve">'– התחייבות </w:t>
      </w:r>
      <w:r w:rsidR="00DE3E2F" w:rsidRPr="007E53F4">
        <w:rPr>
          <w:color w:val="080908"/>
          <w:rtl/>
        </w:rPr>
        <w:t>לסודיות</w:t>
      </w:r>
      <w:r w:rsidR="00DE3E2F" w:rsidRPr="007E53F4">
        <w:rPr>
          <w:rFonts w:hint="cs"/>
          <w:color w:val="080908"/>
          <w:rtl/>
        </w:rPr>
        <w:t xml:space="preserve"> והיעדר ניגוד עניינים</w:t>
      </w:r>
      <w:bookmarkEnd w:id="496"/>
      <w:bookmarkEnd w:id="497"/>
      <w:bookmarkEnd w:id="498"/>
      <w:bookmarkEnd w:id="499"/>
    </w:p>
    <w:p w14:paraId="758375CE" w14:textId="77777777" w:rsidR="0009150A" w:rsidRPr="007E53F4" w:rsidRDefault="002329F3" w:rsidP="007E53F4">
      <w:pPr>
        <w:spacing w:line="360" w:lineRule="atLeast"/>
        <w:jc w:val="both"/>
        <w:rPr>
          <w:b/>
          <w:bCs/>
          <w:color w:val="080908"/>
          <w:rtl/>
        </w:rPr>
      </w:pPr>
      <w:r w:rsidRPr="007E53F4">
        <w:rPr>
          <w:rFonts w:hint="cs"/>
          <w:b/>
          <w:bCs/>
          <w:color w:val="080908"/>
          <w:rtl/>
        </w:rPr>
        <w:t>לכבוד</w:t>
      </w:r>
    </w:p>
    <w:p w14:paraId="4F4B4F07" w14:textId="77777777" w:rsidR="0009150A" w:rsidRPr="007E53F4" w:rsidRDefault="002329F3" w:rsidP="007E53F4">
      <w:pPr>
        <w:spacing w:line="360" w:lineRule="atLeast"/>
        <w:jc w:val="both"/>
        <w:rPr>
          <w:b/>
          <w:bCs/>
          <w:color w:val="080908"/>
          <w:rtl/>
        </w:rPr>
      </w:pPr>
      <w:bookmarkStart w:id="501" w:name="OfficeValue_5"/>
      <w:r w:rsidRPr="007E53F4">
        <w:rPr>
          <w:rFonts w:hint="cs"/>
          <w:b/>
          <w:bCs/>
          <w:color w:val="080908"/>
          <w:rtl/>
        </w:rPr>
        <w:t>משרד הכלכלה והתעשייה</w:t>
      </w:r>
      <w:bookmarkEnd w:id="501"/>
      <w:r w:rsidRPr="007E53F4">
        <w:rPr>
          <w:b/>
          <w:bCs/>
          <w:color w:val="080908"/>
          <w:rtl/>
        </w:rPr>
        <w:t xml:space="preserve"> </w:t>
      </w:r>
    </w:p>
    <w:p w14:paraId="1723AEAA" w14:textId="77777777" w:rsidR="00DE3E2F" w:rsidRPr="007E53F4" w:rsidRDefault="002329F3" w:rsidP="00BA6E99">
      <w:pPr>
        <w:pStyle w:val="1-"/>
        <w:numPr>
          <w:ilvl w:val="0"/>
          <w:numId w:val="69"/>
        </w:numPr>
        <w:spacing w:before="0" w:after="0" w:line="300" w:lineRule="atLeast"/>
        <w:rPr>
          <w:color w:val="080908"/>
          <w:u w:val="single"/>
          <w:rtl/>
        </w:rPr>
      </w:pPr>
      <w:r w:rsidRPr="007E53F4">
        <w:rPr>
          <w:rFonts w:hint="cs"/>
          <w:color w:val="080908"/>
          <w:rtl/>
        </w:rPr>
        <w:t>אני _______________________, ת</w:t>
      </w:r>
      <w:r w:rsidR="008B7D45" w:rsidRPr="007E53F4">
        <w:rPr>
          <w:rFonts w:hint="cs"/>
          <w:color w:val="080908"/>
          <w:rtl/>
        </w:rPr>
        <w:t>"</w:t>
      </w:r>
      <w:r w:rsidRPr="007E53F4">
        <w:rPr>
          <w:rFonts w:hint="cs"/>
          <w:color w:val="080908"/>
          <w:rtl/>
        </w:rPr>
        <w:t>ז __________________, אשר תפקידי אצל</w:t>
      </w:r>
      <w:r w:rsidR="00B77F16" w:rsidRPr="007E53F4">
        <w:rPr>
          <w:rFonts w:hint="cs"/>
          <w:color w:val="080908"/>
          <w:rtl/>
        </w:rPr>
        <w:t xml:space="preserve">  __________________________________ </w:t>
      </w:r>
      <w:r w:rsidR="00B77F16" w:rsidRPr="007E53F4">
        <w:rPr>
          <w:iCs/>
          <w:color w:val="080908"/>
          <w:rtl/>
        </w:rPr>
        <w:t xml:space="preserve">[למלא </w:t>
      </w:r>
      <w:r w:rsidR="00B77F16" w:rsidRPr="007E53F4">
        <w:rPr>
          <w:rFonts w:hint="eastAsia"/>
          <w:iCs/>
          <w:color w:val="080908"/>
          <w:rtl/>
        </w:rPr>
        <w:t>שם</w:t>
      </w:r>
      <w:r w:rsidR="00B77F16" w:rsidRPr="007E53F4">
        <w:rPr>
          <w:iCs/>
          <w:color w:val="080908"/>
          <w:rtl/>
        </w:rPr>
        <w:t xml:space="preserve"> </w:t>
      </w:r>
      <w:r w:rsidR="00B77F16" w:rsidRPr="007E53F4">
        <w:rPr>
          <w:rFonts w:hint="eastAsia"/>
          <w:iCs/>
          <w:color w:val="080908"/>
          <w:rtl/>
        </w:rPr>
        <w:t>הספק</w:t>
      </w:r>
      <w:r w:rsidR="00B77F16" w:rsidRPr="007E53F4">
        <w:rPr>
          <w:iCs/>
          <w:color w:val="080908"/>
          <w:rtl/>
        </w:rPr>
        <w:t>]</w:t>
      </w:r>
      <w:r w:rsidR="00B77F16" w:rsidRPr="007E53F4">
        <w:rPr>
          <w:rFonts w:hint="cs"/>
          <w:color w:val="080908"/>
          <w:rtl/>
        </w:rPr>
        <w:t xml:space="preserve"> </w:t>
      </w:r>
      <w:r w:rsidR="00B77F16" w:rsidRPr="007E53F4">
        <w:rPr>
          <w:color w:val="080908"/>
          <w:rtl/>
        </w:rPr>
        <w:t>(להלן</w:t>
      </w:r>
      <w:r w:rsidR="00B77F16" w:rsidRPr="007E53F4">
        <w:rPr>
          <w:rFonts w:hint="cs"/>
          <w:color w:val="080908"/>
          <w:rtl/>
        </w:rPr>
        <w:t xml:space="preserve"> -</w:t>
      </w:r>
      <w:r w:rsidR="00B77F16" w:rsidRPr="007E53F4">
        <w:rPr>
          <w:color w:val="080908"/>
          <w:rtl/>
        </w:rPr>
        <w:t xml:space="preserve"> "</w:t>
      </w:r>
      <w:r w:rsidR="00B77F16" w:rsidRPr="007E53F4">
        <w:rPr>
          <w:rFonts w:hint="eastAsia"/>
          <w:b/>
          <w:bCs/>
          <w:color w:val="080908"/>
          <w:rtl/>
        </w:rPr>
        <w:t>הספק</w:t>
      </w:r>
      <w:r w:rsidR="00B77F16" w:rsidRPr="007E53F4">
        <w:rPr>
          <w:color w:val="080908"/>
          <w:rtl/>
        </w:rPr>
        <w:t>")</w:t>
      </w:r>
      <w:r w:rsidRPr="007E53F4">
        <w:rPr>
          <w:rFonts w:hint="cs"/>
          <w:color w:val="080908"/>
          <w:rtl/>
        </w:rPr>
        <w:t xml:space="preserve"> </w:t>
      </w:r>
      <w:r w:rsidR="00B77F16" w:rsidRPr="007E53F4">
        <w:rPr>
          <w:rFonts w:hint="cs"/>
          <w:color w:val="080908"/>
          <w:rtl/>
        </w:rPr>
        <w:t>ה</w:t>
      </w:r>
      <w:r w:rsidRPr="007E53F4">
        <w:rPr>
          <w:rFonts w:hint="cs"/>
          <w:color w:val="080908"/>
          <w:rtl/>
        </w:rPr>
        <w:t xml:space="preserve">ינו ______________________, נותן התחייבות זו בקשר </w:t>
      </w:r>
      <w:bookmarkStart w:id="502" w:name="show_isTender_12"/>
      <w:r w:rsidR="00133420" w:rsidRPr="007E53F4">
        <w:rPr>
          <w:rFonts w:hint="cs"/>
          <w:color w:val="080908"/>
          <w:rtl/>
        </w:rPr>
        <w:t>ל</w:t>
      </w:r>
      <w:r w:rsidRPr="007E53F4">
        <w:rPr>
          <w:color w:val="080908"/>
          <w:rtl/>
        </w:rPr>
        <w:t xml:space="preserve">מכרז </w:t>
      </w:r>
      <w:bookmarkStart w:id="503" w:name="TenderDesc_10"/>
      <w:r w:rsidRPr="007E53F4">
        <w:rPr>
          <w:color w:val="080908"/>
          <w:rtl/>
        </w:rPr>
        <w:t xml:space="preserve">רכישת מלאי </w:t>
      </w:r>
      <w:r w:rsidR="00D92DE9">
        <w:rPr>
          <w:rFonts w:hint="cs"/>
          <w:color w:val="080908"/>
          <w:rtl/>
        </w:rPr>
        <w:t>תמ"ל</w:t>
      </w:r>
      <w:r w:rsidRPr="007E53F4">
        <w:rPr>
          <w:color w:val="080908"/>
          <w:rtl/>
        </w:rPr>
        <w:t xml:space="preserve"> ממשלתי</w:t>
      </w:r>
      <w:bookmarkEnd w:id="503"/>
      <w:r w:rsidR="00133420" w:rsidRPr="007E53F4">
        <w:rPr>
          <w:rFonts w:hint="cs"/>
          <w:color w:val="080908"/>
          <w:rtl/>
        </w:rPr>
        <w:t xml:space="preserve"> מספר  </w:t>
      </w:r>
      <w:bookmarkStart w:id="504" w:name="TenderNumber_9"/>
      <w:r w:rsidR="00E95701" w:rsidRPr="007E53F4">
        <w:rPr>
          <w:rFonts w:hint="cs"/>
          <w:color w:val="080908"/>
          <w:rtl/>
        </w:rPr>
        <w:t>5</w:t>
      </w:r>
      <w:r w:rsidRPr="007E53F4">
        <w:rPr>
          <w:rFonts w:hint="cs"/>
          <w:color w:val="080908"/>
          <w:rtl/>
        </w:rPr>
        <w:t>/2025</w:t>
      </w:r>
      <w:bookmarkEnd w:id="504"/>
      <w:r w:rsidRPr="007E53F4">
        <w:rPr>
          <w:rFonts w:hint="cs"/>
          <w:color w:val="080908"/>
          <w:rtl/>
        </w:rPr>
        <w:t xml:space="preserve"> (להלן - "</w:t>
      </w:r>
      <w:r w:rsidRPr="007E53F4">
        <w:rPr>
          <w:rFonts w:hint="eastAsia"/>
          <w:b/>
          <w:bCs/>
          <w:color w:val="080908"/>
          <w:rtl/>
        </w:rPr>
        <w:t>המכרז</w:t>
      </w:r>
      <w:r w:rsidRPr="007E53F4">
        <w:rPr>
          <w:rFonts w:hint="cs"/>
          <w:color w:val="080908"/>
          <w:rtl/>
        </w:rPr>
        <w:t>")</w:t>
      </w:r>
      <w:r w:rsidR="00174672" w:rsidRPr="007E53F4">
        <w:rPr>
          <w:rFonts w:hint="cs"/>
          <w:color w:val="080908"/>
          <w:rtl/>
        </w:rPr>
        <w:t xml:space="preserve"> </w:t>
      </w:r>
      <w:bookmarkEnd w:id="502"/>
      <w:r w:rsidR="00174672" w:rsidRPr="007E53F4">
        <w:rPr>
          <w:rFonts w:hint="cs"/>
          <w:color w:val="080908"/>
          <w:rtl/>
        </w:rPr>
        <w:t>.</w:t>
      </w:r>
    </w:p>
    <w:p w14:paraId="4EF0718B" w14:textId="77777777" w:rsidR="00DE3E2F" w:rsidRPr="007E53F4" w:rsidRDefault="002329F3" w:rsidP="00BA6E99">
      <w:pPr>
        <w:pStyle w:val="1-"/>
        <w:spacing w:before="0" w:after="0" w:line="300" w:lineRule="atLeast"/>
        <w:rPr>
          <w:color w:val="080908"/>
          <w:rtl/>
        </w:rPr>
      </w:pPr>
      <w:r w:rsidRPr="007E53F4">
        <w:rPr>
          <w:color w:val="080908"/>
          <w:rtl/>
        </w:rPr>
        <w:t>בהתחייבות זו תהיה למונחים הבאים המשמעות המופיעה לצידם:</w:t>
      </w:r>
    </w:p>
    <w:p w14:paraId="7940CDC4" w14:textId="77777777" w:rsidR="00DE3E2F" w:rsidRPr="005303AA" w:rsidRDefault="002329F3" w:rsidP="006B4484">
      <w:pPr>
        <w:pStyle w:val="af4"/>
        <w:numPr>
          <w:ilvl w:val="1"/>
          <w:numId w:val="166"/>
        </w:numPr>
        <w:spacing w:line="312" w:lineRule="auto"/>
        <w:ind w:left="909" w:hanging="510"/>
        <w:jc w:val="both"/>
        <w:rPr>
          <w:color w:val="080908"/>
          <w:rtl/>
        </w:rPr>
      </w:pPr>
      <w:r w:rsidRPr="005303AA">
        <w:rPr>
          <w:b/>
          <w:bCs/>
          <w:color w:val="080908"/>
          <w:rtl/>
        </w:rPr>
        <w:t>"מידע"</w:t>
      </w:r>
      <w:r w:rsidRPr="005303AA">
        <w:rPr>
          <w:color w:val="080908"/>
          <w:rtl/>
        </w:rPr>
        <w:t xml:space="preserve"> -</w:t>
      </w:r>
      <w:r w:rsidRPr="005303AA">
        <w:rPr>
          <w:rFonts w:hint="cs"/>
          <w:color w:val="080908"/>
          <w:rtl/>
        </w:rPr>
        <w:t xml:space="preserve"> </w:t>
      </w:r>
      <w:r w:rsidRPr="005303AA">
        <w:rPr>
          <w:color w:val="080908"/>
          <w:rtl/>
        </w:rPr>
        <w:t>כל מידע (</w:t>
      </w:r>
      <w:r w:rsidRPr="005303AA">
        <w:rPr>
          <w:color w:val="080908"/>
        </w:rPr>
        <w:t>Information</w:t>
      </w:r>
      <w:r w:rsidRPr="005303AA">
        <w:rPr>
          <w:color w:val="080908"/>
          <w:rtl/>
        </w:rPr>
        <w:t>), ידע (</w:t>
      </w:r>
      <w:r w:rsidRPr="005303AA">
        <w:rPr>
          <w:color w:val="080908"/>
        </w:rPr>
        <w:t>Know-How</w:t>
      </w:r>
      <w:r w:rsidRPr="005303AA">
        <w:rPr>
          <w:color w:val="080908"/>
          <w:rtl/>
        </w:rPr>
        <w:t>), ידיעה, מסמך, תכתובת, תוכנית, נתון, מודל, חוות דעת, מסקנה וכל דבר אחר כיוצ"ב הקשור ב</w:t>
      </w:r>
      <w:r w:rsidRPr="005303AA">
        <w:rPr>
          <w:rFonts w:hint="cs"/>
          <w:color w:val="080908"/>
          <w:rtl/>
        </w:rPr>
        <w:t>אספקת</w:t>
      </w:r>
      <w:r w:rsidRPr="005303AA">
        <w:rPr>
          <w:color w:val="080908"/>
          <w:rtl/>
        </w:rPr>
        <w:t xml:space="preserve"> ה</w:t>
      </w:r>
      <w:r w:rsidRPr="005303AA">
        <w:rPr>
          <w:rFonts w:hint="cs"/>
          <w:color w:val="080908"/>
          <w:rtl/>
        </w:rPr>
        <w:t>שירותים</w:t>
      </w:r>
      <w:r w:rsidRPr="005303AA">
        <w:rPr>
          <w:color w:val="080908"/>
          <w:rtl/>
        </w:rPr>
        <w:t xml:space="preserve"> בין בכתב ובין בע"פ ו/או בכל צורה או דרך של שימור ידיעות בצורה חשמלית ו/או אלקטרונית ו/או אופטית ו/או מגנטית ו/או אחרת.</w:t>
      </w:r>
    </w:p>
    <w:p w14:paraId="4622C41A" w14:textId="77777777" w:rsidR="00DE3E2F" w:rsidRPr="005303AA" w:rsidRDefault="002329F3" w:rsidP="006B4484">
      <w:pPr>
        <w:pStyle w:val="af4"/>
        <w:numPr>
          <w:ilvl w:val="1"/>
          <w:numId w:val="166"/>
        </w:numPr>
        <w:spacing w:line="312" w:lineRule="auto"/>
        <w:ind w:left="909" w:hanging="510"/>
        <w:jc w:val="both"/>
        <w:rPr>
          <w:color w:val="080908"/>
          <w:rtl/>
        </w:rPr>
      </w:pPr>
      <w:r w:rsidRPr="005303AA">
        <w:rPr>
          <w:b/>
          <w:bCs/>
          <w:color w:val="080908"/>
          <w:rtl/>
        </w:rPr>
        <w:t xml:space="preserve">"סודות מקצועיים" </w:t>
      </w:r>
      <w:r w:rsidRPr="005303AA">
        <w:rPr>
          <w:color w:val="080908"/>
          <w:rtl/>
        </w:rPr>
        <w:t>-</w:t>
      </w:r>
      <w:r w:rsidRPr="005303AA">
        <w:rPr>
          <w:rFonts w:hint="cs"/>
          <w:color w:val="080908"/>
          <w:rtl/>
        </w:rPr>
        <w:t xml:space="preserve"> </w:t>
      </w:r>
      <w:r w:rsidRPr="005303AA">
        <w:rPr>
          <w:color w:val="080908"/>
          <w:rtl/>
        </w:rPr>
        <w:t>כל מידע אשר יגיע לידי בקשר ל</w:t>
      </w:r>
      <w:r w:rsidRPr="005303AA">
        <w:rPr>
          <w:rFonts w:hint="cs"/>
          <w:color w:val="080908"/>
          <w:rtl/>
        </w:rPr>
        <w:t>אספקת</w:t>
      </w:r>
      <w:r w:rsidRPr="005303AA">
        <w:rPr>
          <w:color w:val="080908"/>
          <w:rtl/>
        </w:rPr>
        <w:t xml:space="preserve"> ה</w:t>
      </w:r>
      <w:r w:rsidRPr="005303AA">
        <w:rPr>
          <w:rFonts w:hint="cs"/>
          <w:color w:val="080908"/>
          <w:rtl/>
        </w:rPr>
        <w:t>שירותים</w:t>
      </w:r>
      <w:r w:rsidRPr="005303AA">
        <w:rPr>
          <w:color w:val="080908"/>
          <w:rtl/>
        </w:rPr>
        <w:t>, בין אם נתקבל במהלך מתן ה</w:t>
      </w:r>
      <w:r w:rsidRPr="005303AA">
        <w:rPr>
          <w:rFonts w:hint="cs"/>
          <w:color w:val="080908"/>
          <w:rtl/>
        </w:rPr>
        <w:t>שירותים</w:t>
      </w:r>
      <w:r w:rsidRPr="005303AA">
        <w:rPr>
          <w:color w:val="080908"/>
          <w:rtl/>
        </w:rPr>
        <w:t xml:space="preserve"> או לאחר מכן, לרבות ומבלי לפגוע בכלליות האמור לעיל: מידע אשר ימסר ע</w:t>
      </w:r>
      <w:r w:rsidRPr="005303AA">
        <w:rPr>
          <w:rFonts w:hint="cs"/>
          <w:color w:val="080908"/>
          <w:rtl/>
        </w:rPr>
        <w:t xml:space="preserve">ל ידי </w:t>
      </w:r>
      <w:r w:rsidRPr="005303AA">
        <w:rPr>
          <w:color w:val="080908"/>
          <w:rtl/>
        </w:rPr>
        <w:t xml:space="preserve">מדינת ישראל ו/או כל גורם אחר ו/או מי מטעמה. </w:t>
      </w:r>
    </w:p>
    <w:p w14:paraId="3EC9E280" w14:textId="77777777" w:rsidR="00DE3E2F" w:rsidRPr="007E53F4" w:rsidRDefault="002329F3" w:rsidP="00BA6E99">
      <w:pPr>
        <w:pStyle w:val="1-"/>
        <w:spacing w:before="0" w:after="0" w:line="300" w:lineRule="atLeast"/>
        <w:rPr>
          <w:color w:val="080908"/>
          <w:rtl/>
        </w:rPr>
      </w:pPr>
      <w:r w:rsidRPr="007E53F4">
        <w:rPr>
          <w:color w:val="080908"/>
          <w:rtl/>
        </w:rPr>
        <w:t>הננ</w:t>
      </w:r>
      <w:r w:rsidRPr="007E53F4">
        <w:rPr>
          <w:rFonts w:hint="cs"/>
          <w:color w:val="080908"/>
          <w:rtl/>
        </w:rPr>
        <w:t>י</w:t>
      </w:r>
      <w:r w:rsidRPr="007E53F4">
        <w:rPr>
          <w:color w:val="080908"/>
          <w:rtl/>
        </w:rPr>
        <w:t xml:space="preserve"> מתחייב לשמור את המידע והסודות המקצועיים </w:t>
      </w:r>
      <w:r w:rsidRPr="007E53F4">
        <w:rPr>
          <w:rFonts w:hint="cs"/>
          <w:color w:val="080908"/>
          <w:rtl/>
        </w:rPr>
        <w:t xml:space="preserve">שיגיעו אלי עקב ההסכם, </w:t>
      </w:r>
      <w:r w:rsidRPr="007E53F4">
        <w:rPr>
          <w:color w:val="080908"/>
          <w:rtl/>
        </w:rPr>
        <w:t xml:space="preserve">בסודיות מוחלטת ולעשות בהם שימוש אך ורק לצורך </w:t>
      </w:r>
      <w:r w:rsidRPr="007E53F4">
        <w:rPr>
          <w:rFonts w:hint="cs"/>
          <w:color w:val="080908"/>
          <w:rtl/>
        </w:rPr>
        <w:t>מילוי חובותיי על פי ההסכם</w:t>
      </w:r>
      <w:r w:rsidRPr="007E53F4">
        <w:rPr>
          <w:color w:val="080908"/>
          <w:rtl/>
        </w:rPr>
        <w:t xml:space="preserve">. </w:t>
      </w:r>
    </w:p>
    <w:p w14:paraId="62032629" w14:textId="77777777" w:rsidR="00DE3E2F" w:rsidRPr="007E53F4" w:rsidRDefault="002329F3" w:rsidP="00BA6E99">
      <w:pPr>
        <w:pStyle w:val="1-"/>
        <w:spacing w:before="0" w:after="0" w:line="300" w:lineRule="atLeast"/>
        <w:rPr>
          <w:color w:val="080908"/>
          <w:rtl/>
        </w:rPr>
      </w:pPr>
      <w:r w:rsidRPr="007E53F4">
        <w:rPr>
          <w:color w:val="080908"/>
          <w:rtl/>
        </w:rPr>
        <w:t>מבלי לפגוע בכלליות האמור, הננ</w:t>
      </w:r>
      <w:r w:rsidRPr="007E53F4">
        <w:rPr>
          <w:rFonts w:hint="cs"/>
          <w:color w:val="080908"/>
          <w:rtl/>
        </w:rPr>
        <w:t>י</w:t>
      </w:r>
      <w:r w:rsidRPr="007E53F4">
        <w:rPr>
          <w:color w:val="080908"/>
          <w:rtl/>
        </w:rPr>
        <w:t xml:space="preserve"> מתחייב לא לפרסם, להעביר, להודיע, למסור או להביא לידיעת כל אדם את המידע והסודות המקצועיים</w:t>
      </w:r>
      <w:r w:rsidRPr="007E53F4">
        <w:rPr>
          <w:rFonts w:hint="cs"/>
          <w:color w:val="080908"/>
          <w:rtl/>
        </w:rPr>
        <w:t xml:space="preserve"> שהגיעו אלי עקב ההסכם, למעט מידע שהוא בנחלת הכלל או מידע שיש למסור על פי כל דין.</w:t>
      </w:r>
    </w:p>
    <w:p w14:paraId="2DDBCEAF" w14:textId="77777777" w:rsidR="000E34A9" w:rsidRDefault="002329F3" w:rsidP="00BA6E99">
      <w:pPr>
        <w:pStyle w:val="1-"/>
        <w:spacing w:before="0" w:after="0" w:line="300" w:lineRule="atLeast"/>
        <w:rPr>
          <w:color w:val="080908"/>
          <w:rtl/>
        </w:rPr>
      </w:pPr>
      <w:r w:rsidRPr="007E53F4">
        <w:rPr>
          <w:color w:val="080908"/>
          <w:rtl/>
        </w:rPr>
        <w:t>לא מתקיים כל ניגוד עניינים בין כל פעילות אחרת או התחייבות אחרת שלי לבין התחייבויות ה</w:t>
      </w:r>
      <w:r w:rsidRPr="007E53F4">
        <w:rPr>
          <w:rFonts w:hint="cs"/>
          <w:color w:val="080908"/>
          <w:rtl/>
        </w:rPr>
        <w:t>ספק</w:t>
      </w:r>
      <w:r w:rsidRPr="007E53F4">
        <w:rPr>
          <w:color w:val="080908"/>
          <w:rtl/>
        </w:rPr>
        <w:t xml:space="preserve"> על פי הסכם זה. </w:t>
      </w:r>
    </w:p>
    <w:p w14:paraId="6494D69B" w14:textId="77777777" w:rsidR="00DE3E2F" w:rsidRPr="007E53F4" w:rsidRDefault="002329F3" w:rsidP="00BA6E99">
      <w:pPr>
        <w:pStyle w:val="1-"/>
        <w:spacing w:before="0" w:after="0" w:line="300" w:lineRule="atLeast"/>
        <w:rPr>
          <w:color w:val="080908"/>
          <w:rtl/>
        </w:rPr>
      </w:pPr>
      <w:r w:rsidRPr="007E53F4">
        <w:rPr>
          <w:color w:val="080908"/>
          <w:rtl/>
        </w:rPr>
        <w:t xml:space="preserve">אמנע מכל פעולה שיש בה </w:t>
      </w:r>
      <w:r w:rsidRPr="007E53F4">
        <w:rPr>
          <w:rFonts w:hint="cs"/>
          <w:color w:val="080908"/>
          <w:rtl/>
        </w:rPr>
        <w:t xml:space="preserve">כדי ליצור </w:t>
      </w:r>
      <w:r w:rsidRPr="007E53F4">
        <w:rPr>
          <w:color w:val="080908"/>
          <w:rtl/>
        </w:rPr>
        <w:t xml:space="preserve">ניגוד עניינים בין מילוי תפקידי על פי </w:t>
      </w:r>
      <w:r w:rsidRPr="007E53F4">
        <w:rPr>
          <w:rFonts w:hint="cs"/>
          <w:color w:val="080908"/>
          <w:rtl/>
        </w:rPr>
        <w:t>ה</w:t>
      </w:r>
      <w:r w:rsidRPr="007E53F4">
        <w:rPr>
          <w:color w:val="080908"/>
          <w:rtl/>
        </w:rPr>
        <w:t>הסכם לבין מילוי תפקיד או התחייבות אחרת, במישרין או בעקיפין</w:t>
      </w:r>
      <w:r w:rsidRPr="007E53F4">
        <w:rPr>
          <w:rFonts w:hint="cs"/>
          <w:color w:val="080908"/>
          <w:rtl/>
        </w:rPr>
        <w:t>.</w:t>
      </w:r>
      <w:r w:rsidRPr="007E53F4">
        <w:rPr>
          <w:color w:val="080908"/>
          <w:rtl/>
        </w:rPr>
        <w:t xml:space="preserve"> </w:t>
      </w:r>
    </w:p>
    <w:p w14:paraId="3CF9D9A4" w14:textId="77777777" w:rsidR="00DE3E2F" w:rsidRPr="007E53F4" w:rsidRDefault="002329F3" w:rsidP="00BA6E99">
      <w:pPr>
        <w:pStyle w:val="1-"/>
        <w:spacing w:before="0" w:after="0" w:line="300" w:lineRule="atLeast"/>
        <w:rPr>
          <w:color w:val="080908"/>
          <w:rtl/>
        </w:rPr>
      </w:pPr>
      <w:r w:rsidRPr="007E53F4">
        <w:rPr>
          <w:color w:val="080908"/>
          <w:rtl/>
        </w:rPr>
        <w:t xml:space="preserve">אני מתחייב להודיע </w:t>
      </w:r>
      <w:r w:rsidR="0042795F" w:rsidRPr="007E53F4">
        <w:rPr>
          <w:color w:val="080908"/>
          <w:rtl/>
        </w:rPr>
        <w:t>למזמין</w:t>
      </w:r>
      <w:r w:rsidRPr="007E53F4">
        <w:rPr>
          <w:rFonts w:hint="cs"/>
          <w:color w:val="080908"/>
          <w:rtl/>
        </w:rPr>
        <w:t xml:space="preserve"> </w:t>
      </w:r>
      <w:r w:rsidRPr="007E53F4">
        <w:rPr>
          <w:color w:val="080908"/>
          <w:rtl/>
        </w:rPr>
        <w:t>על כל חשש לקיום ניגוד עניינים בין התחייבויותיי על פי ה</w:t>
      </w:r>
      <w:r w:rsidRPr="007E53F4">
        <w:rPr>
          <w:rFonts w:hint="cs"/>
          <w:color w:val="080908"/>
          <w:rtl/>
        </w:rPr>
        <w:t>ה</w:t>
      </w:r>
      <w:r w:rsidRPr="007E53F4">
        <w:rPr>
          <w:color w:val="080908"/>
          <w:rtl/>
        </w:rPr>
        <w:t>סכם</w:t>
      </w:r>
      <w:r w:rsidRPr="007E53F4">
        <w:rPr>
          <w:rFonts w:hint="cs"/>
          <w:color w:val="080908"/>
          <w:rtl/>
        </w:rPr>
        <w:t xml:space="preserve"> </w:t>
      </w:r>
      <w:r w:rsidRPr="007E53F4">
        <w:rPr>
          <w:color w:val="080908"/>
          <w:rtl/>
        </w:rPr>
        <w:t xml:space="preserve">לבין פעילות אחרת שלי. </w:t>
      </w:r>
    </w:p>
    <w:p w14:paraId="24D35D46" w14:textId="08AFF2D2" w:rsidR="0009150A" w:rsidRDefault="002329F3" w:rsidP="005A429E">
      <w:pPr>
        <w:bidi w:val="0"/>
        <w:spacing w:before="1500" w:line="300" w:lineRule="atLeast"/>
        <w:rPr>
          <w:color w:val="080908"/>
        </w:rPr>
      </w:pPr>
      <w:r w:rsidRPr="007E53F4">
        <w:rPr>
          <w:rFonts w:hint="eastAsia"/>
          <w:color w:val="080908"/>
          <w:rtl/>
        </w:rPr>
        <w:t>שם</w:t>
      </w:r>
      <w:r w:rsidRPr="007E53F4">
        <w:rPr>
          <w:color w:val="080908"/>
          <w:rtl/>
        </w:rPr>
        <w:t xml:space="preserve">: _________________ </w:t>
      </w:r>
      <w:r w:rsidRPr="007E53F4">
        <w:rPr>
          <w:rFonts w:hint="eastAsia"/>
          <w:color w:val="080908"/>
          <w:rtl/>
        </w:rPr>
        <w:t>חתימה</w:t>
      </w:r>
      <w:r w:rsidRPr="007E53F4">
        <w:rPr>
          <w:color w:val="080908"/>
          <w:rtl/>
        </w:rPr>
        <w:t xml:space="preserve">: _____________ </w:t>
      </w:r>
      <w:r w:rsidRPr="007E53F4">
        <w:rPr>
          <w:rFonts w:hint="eastAsia"/>
          <w:color w:val="080908"/>
          <w:rtl/>
        </w:rPr>
        <w:t>תאריך</w:t>
      </w:r>
      <w:r w:rsidRPr="007E53F4">
        <w:rPr>
          <w:color w:val="080908"/>
          <w:rtl/>
        </w:rPr>
        <w:t>:___________</w:t>
      </w:r>
      <w:bookmarkStart w:id="505" w:name="_Toc185193199"/>
      <w:bookmarkStart w:id="506" w:name="_Toc171667620"/>
      <w:bookmarkStart w:id="507" w:name="_Toc330777766"/>
      <w:bookmarkEnd w:id="495"/>
      <w:bookmarkEnd w:id="505"/>
      <w:bookmarkEnd w:id="506"/>
      <w:bookmarkEnd w:id="507"/>
    </w:p>
    <w:p w14:paraId="386B3C29" w14:textId="77777777" w:rsidR="00BC4683" w:rsidRPr="007E53F4" w:rsidRDefault="00BC4683" w:rsidP="00BC4683">
      <w:pPr>
        <w:bidi w:val="0"/>
        <w:spacing w:before="1500" w:line="300" w:lineRule="atLeast"/>
        <w:rPr>
          <w:color w:val="080908"/>
          <w:rtl/>
        </w:rPr>
      </w:pPr>
    </w:p>
    <w:sectPr w:rsidR="00BC4683" w:rsidRPr="007E53F4" w:rsidSect="00654526">
      <w:footerReference w:type="first" r:id="rId38"/>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F7F09E" w14:textId="77777777" w:rsidR="00665C16" w:rsidRDefault="00665C16" w:rsidP="007E53F4">
      <w:pPr>
        <w:spacing w:line="360" w:lineRule="atLeast"/>
      </w:pPr>
      <w:r>
        <w:separator/>
      </w:r>
    </w:p>
  </w:endnote>
  <w:endnote w:type="continuationSeparator" w:id="0">
    <w:p w14:paraId="4E32BF85" w14:textId="77777777" w:rsidR="00665C16" w:rsidRDefault="00665C16" w:rsidP="007E53F4">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186BA" w14:textId="77777777" w:rsidR="00F22FCA" w:rsidRDefault="002329F3" w:rsidP="007E53F4">
    <w:pPr>
      <w:pStyle w:val="a"/>
      <w:numPr>
        <w:ilvl w:val="0"/>
        <w:numId w:val="0"/>
      </w:numPr>
      <w:spacing w:line="360" w:lineRule="atLeast"/>
      <w:jc w:val="center"/>
    </w:pPr>
    <w:r>
      <w:fldChar w:fldCharType="begin"/>
    </w:r>
    <w:r>
      <w:instrText>PAGE   \* MERGEFORMAT</w:instrText>
    </w:r>
    <w:r>
      <w:fldChar w:fldCharType="separate"/>
    </w:r>
    <w:r w:rsidRPr="007938D6">
      <w:rPr>
        <w:lang w:val="he-IL"/>
      </w:rPr>
      <w:t>41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AC7506" w14:textId="77777777" w:rsidR="00F22FCA" w:rsidRPr="003236F8" w:rsidRDefault="00F22FCA" w:rsidP="007E53F4">
    <w:pPr>
      <w:pStyle w:val="a"/>
      <w:numPr>
        <w:ilvl w:val="0"/>
        <w:numId w:val="0"/>
      </w:numPr>
      <w:spacing w:line="360" w:lineRule="atLeast"/>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02AAE815" w14:textId="77777777" w:rsidR="00F22FCA" w:rsidRDefault="002329F3" w:rsidP="000636E1">
        <w:pPr>
          <w:pStyle w:val="a"/>
          <w:numPr>
            <w:ilvl w:val="0"/>
            <w:numId w:val="0"/>
          </w:numPr>
          <w:jc w:val="center"/>
          <w:rPr>
            <w:rtl/>
            <w:cs/>
          </w:rPr>
        </w:pPr>
        <w:r>
          <w:fldChar w:fldCharType="begin"/>
        </w:r>
        <w:r>
          <w:rPr>
            <w:rtl/>
            <w:cs/>
          </w:rPr>
          <w:instrText>PAGE   \* MERGEFORMAT</w:instrText>
        </w:r>
        <w:r>
          <w:fldChar w:fldCharType="separate"/>
        </w:r>
        <w:r w:rsidRPr="007938D6">
          <w:rPr>
            <w:rtl/>
            <w:lang w:val="he-IL"/>
          </w:rPr>
          <w:t>7</w:t>
        </w:r>
        <w:r>
          <w:fldChar w:fldCharType="end"/>
        </w:r>
      </w:p>
    </w:sdtContent>
  </w:sdt>
  <w:p w14:paraId="71962453" w14:textId="77777777" w:rsidR="00F22FCA" w:rsidRPr="003236F8" w:rsidRDefault="00F22FC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F53513" w14:textId="77777777" w:rsidR="00665C16" w:rsidRDefault="00665C16" w:rsidP="007E53F4">
      <w:pPr>
        <w:spacing w:line="360" w:lineRule="atLeast"/>
      </w:pPr>
      <w:r>
        <w:separator/>
      </w:r>
    </w:p>
  </w:footnote>
  <w:footnote w:type="continuationSeparator" w:id="0">
    <w:p w14:paraId="46DD77A9" w14:textId="77777777" w:rsidR="00665C16" w:rsidRDefault="00665C16" w:rsidP="007E53F4">
      <w:pPr>
        <w:spacing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091950"/>
    <w:multiLevelType w:val="multilevel"/>
    <w:tmpl w:val="7DE4043A"/>
    <w:lvl w:ilvl="0">
      <w:start w:val="10"/>
      <w:numFmt w:val="decimal"/>
      <w:lvlText w:val="%1"/>
      <w:lvlJc w:val="left"/>
      <w:pPr>
        <w:ind w:left="660" w:hanging="660"/>
      </w:pPr>
      <w:rPr>
        <w:rFonts w:hint="default"/>
      </w:rPr>
    </w:lvl>
    <w:lvl w:ilvl="1">
      <w:start w:val="11"/>
      <w:numFmt w:val="decimal"/>
      <w:lvlText w:val="%1.%2"/>
      <w:lvlJc w:val="left"/>
      <w:pPr>
        <w:ind w:left="840" w:hanging="6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4" w15:restartNumberingAfterBreak="0">
    <w:nsid w:val="00BD79C8"/>
    <w:multiLevelType w:val="multilevel"/>
    <w:tmpl w:val="510815D0"/>
    <w:lvl w:ilvl="0">
      <w:start w:val="1"/>
      <w:numFmt w:val="decimal"/>
      <w:lvlText w:val="%1)"/>
      <w:lvlJc w:val="left"/>
      <w:pPr>
        <w:ind w:left="360" w:hanging="360"/>
      </w:pPr>
      <w:rPr>
        <w:rFonts w:hint="default"/>
      </w:rPr>
    </w:lvl>
    <w:lvl w:ilvl="1">
      <w:start w:val="1"/>
      <w:numFmt w:val="decimal"/>
      <w:lvlText w:val="13.2.1.%2"/>
      <w:lvlJc w:val="left"/>
      <w:pPr>
        <w:ind w:left="720" w:hanging="360"/>
      </w:pPr>
      <w:rPr>
        <w:rFonts w:hint="default"/>
        <w:b w:val="0"/>
        <w:bCs w:val="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B8AAD206">
      <w:start w:val="1"/>
      <w:numFmt w:val="bullet"/>
      <w:lvlText w:val=""/>
      <w:lvlJc w:val="left"/>
      <w:pPr>
        <w:ind w:left="720" w:hanging="360"/>
      </w:pPr>
      <w:rPr>
        <w:rFonts w:ascii="Symbol" w:hAnsi="Symbol" w:hint="default"/>
      </w:rPr>
    </w:lvl>
    <w:lvl w:ilvl="1" w:tplc="B11069F2" w:tentative="1">
      <w:start w:val="1"/>
      <w:numFmt w:val="bullet"/>
      <w:lvlText w:val="o"/>
      <w:lvlJc w:val="left"/>
      <w:pPr>
        <w:ind w:left="1440" w:hanging="360"/>
      </w:pPr>
      <w:rPr>
        <w:rFonts w:ascii="Courier New" w:hAnsi="Courier New" w:cs="Courier New" w:hint="default"/>
      </w:rPr>
    </w:lvl>
    <w:lvl w:ilvl="2" w:tplc="FD9A986A" w:tentative="1">
      <w:start w:val="1"/>
      <w:numFmt w:val="bullet"/>
      <w:lvlText w:val=""/>
      <w:lvlJc w:val="left"/>
      <w:pPr>
        <w:ind w:left="2160" w:hanging="360"/>
      </w:pPr>
      <w:rPr>
        <w:rFonts w:ascii="Wingdings" w:hAnsi="Wingdings" w:hint="default"/>
      </w:rPr>
    </w:lvl>
    <w:lvl w:ilvl="3" w:tplc="AD38B5DE">
      <w:start w:val="1"/>
      <w:numFmt w:val="bullet"/>
      <w:lvlText w:val=""/>
      <w:lvlJc w:val="left"/>
      <w:pPr>
        <w:ind w:left="2880" w:hanging="360"/>
      </w:pPr>
      <w:rPr>
        <w:rFonts w:ascii="Symbol" w:hAnsi="Symbol" w:hint="default"/>
      </w:rPr>
    </w:lvl>
    <w:lvl w:ilvl="4" w:tplc="95845CE8" w:tentative="1">
      <w:start w:val="1"/>
      <w:numFmt w:val="bullet"/>
      <w:lvlText w:val="o"/>
      <w:lvlJc w:val="left"/>
      <w:pPr>
        <w:ind w:left="3600" w:hanging="360"/>
      </w:pPr>
      <w:rPr>
        <w:rFonts w:ascii="Courier New" w:hAnsi="Courier New" w:cs="Courier New" w:hint="default"/>
      </w:rPr>
    </w:lvl>
    <w:lvl w:ilvl="5" w:tplc="C8FAA69E">
      <w:start w:val="1"/>
      <w:numFmt w:val="bullet"/>
      <w:pStyle w:val="60"/>
      <w:lvlText w:val=""/>
      <w:lvlJc w:val="left"/>
      <w:pPr>
        <w:ind w:left="4320" w:hanging="360"/>
      </w:pPr>
      <w:rPr>
        <w:rFonts w:ascii="Wingdings" w:hAnsi="Wingdings" w:hint="default"/>
      </w:rPr>
    </w:lvl>
    <w:lvl w:ilvl="6" w:tplc="8EA4A574">
      <w:start w:val="1"/>
      <w:numFmt w:val="bullet"/>
      <w:pStyle w:val="7"/>
      <w:lvlText w:val=""/>
      <w:lvlJc w:val="left"/>
      <w:pPr>
        <w:ind w:left="5040" w:hanging="360"/>
      </w:pPr>
      <w:rPr>
        <w:rFonts w:ascii="Symbol" w:hAnsi="Symbol" w:hint="default"/>
      </w:rPr>
    </w:lvl>
    <w:lvl w:ilvl="7" w:tplc="D4320030" w:tentative="1">
      <w:start w:val="1"/>
      <w:numFmt w:val="bullet"/>
      <w:lvlText w:val="o"/>
      <w:lvlJc w:val="left"/>
      <w:pPr>
        <w:ind w:left="5760" w:hanging="360"/>
      </w:pPr>
      <w:rPr>
        <w:rFonts w:ascii="Courier New" w:hAnsi="Courier New" w:cs="Courier New" w:hint="default"/>
      </w:rPr>
    </w:lvl>
    <w:lvl w:ilvl="8" w:tplc="A496AC48" w:tentative="1">
      <w:start w:val="1"/>
      <w:numFmt w:val="bullet"/>
      <w:lvlText w:val=""/>
      <w:lvlJc w:val="left"/>
      <w:pPr>
        <w:ind w:left="6480" w:hanging="360"/>
      </w:pPr>
      <w:rPr>
        <w:rFonts w:ascii="Wingdings" w:hAnsi="Wingdings" w:hint="default"/>
      </w:rPr>
    </w:lvl>
  </w:abstractNum>
  <w:abstractNum w:abstractNumId="9" w15:restartNumberingAfterBreak="0">
    <w:nsid w:val="027F6C02"/>
    <w:multiLevelType w:val="hybridMultilevel"/>
    <w:tmpl w:val="ADE23112"/>
    <w:lvl w:ilvl="0" w:tplc="7B502F70">
      <w:start w:val="1"/>
      <w:numFmt w:val="decimal"/>
      <w:lvlText w:val="10.7.%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994A23"/>
    <w:multiLevelType w:val="hybridMultilevel"/>
    <w:tmpl w:val="CF8A76D2"/>
    <w:lvl w:ilvl="0" w:tplc="3DEE650A">
      <w:start w:val="1"/>
      <w:numFmt w:val="decimal"/>
      <w:lvlText w:val="7.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49045F8"/>
    <w:multiLevelType w:val="hybridMultilevel"/>
    <w:tmpl w:val="032850B6"/>
    <w:lvl w:ilvl="0" w:tplc="D4F8AEAA">
      <w:start w:val="1"/>
      <w:numFmt w:val="decimal"/>
      <w:lvlText w:val="16.%1"/>
      <w:lvlJc w:val="left"/>
      <w:pPr>
        <w:ind w:left="334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4F13620"/>
    <w:multiLevelType w:val="multilevel"/>
    <w:tmpl w:val="41FCBC06"/>
    <w:lvl w:ilvl="0">
      <w:start w:val="10"/>
      <w:numFmt w:val="decimal"/>
      <w:lvlText w:val="%1"/>
      <w:lvlJc w:val="left"/>
      <w:pPr>
        <w:ind w:left="552" w:hanging="552"/>
      </w:pPr>
      <w:rPr>
        <w:rFonts w:hint="default"/>
      </w:rPr>
    </w:lvl>
    <w:lvl w:ilvl="1">
      <w:start w:val="9"/>
      <w:numFmt w:val="decimal"/>
      <w:lvlText w:val="%1.%2"/>
      <w:lvlJc w:val="left"/>
      <w:pPr>
        <w:ind w:left="732" w:hanging="552"/>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3"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4"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7B61376"/>
    <w:multiLevelType w:val="hybridMultilevel"/>
    <w:tmpl w:val="93A809D2"/>
    <w:lvl w:ilvl="0" w:tplc="E08036B6">
      <w:start w:val="1"/>
      <w:numFmt w:val="decimal"/>
      <w:lvlText w:val="7.%1"/>
      <w:lvlJc w:val="left"/>
      <w:pPr>
        <w:ind w:left="179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7D06AD1"/>
    <w:multiLevelType w:val="hybridMultilevel"/>
    <w:tmpl w:val="37F63BD4"/>
    <w:lvl w:ilvl="0" w:tplc="D4DECF6C">
      <w:start w:val="1"/>
      <w:numFmt w:val="decimal"/>
      <w:lvlText w:val="8.3.%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8316367"/>
    <w:multiLevelType w:val="hybridMultilevel"/>
    <w:tmpl w:val="36F22C98"/>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E9FC312C">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08460303"/>
    <w:multiLevelType w:val="multilevel"/>
    <w:tmpl w:val="8E48C870"/>
    <w:lvl w:ilvl="0">
      <w:start w:val="1"/>
      <w:numFmt w:val="decimal"/>
      <w:lvlText w:val="%1)"/>
      <w:lvlJc w:val="left"/>
      <w:pPr>
        <w:ind w:left="360" w:hanging="360"/>
      </w:pPr>
      <w:rPr>
        <w:rFonts w:hint="default"/>
      </w:rPr>
    </w:lvl>
    <w:lvl w:ilvl="1">
      <w:start w:val="1"/>
      <w:numFmt w:val="decimal"/>
      <w:lvlText w:val="14.2.5.%2"/>
      <w:lvlJc w:val="left"/>
      <w:pPr>
        <w:ind w:left="720" w:hanging="360"/>
      </w:pPr>
      <w:rPr>
        <w:rFonts w:hint="default"/>
      </w:rPr>
    </w:lvl>
    <w:lvl w:ilvl="2">
      <w:start w:val="1"/>
      <w:numFmt w:val="decimal"/>
      <w:lvlText w:val="15.2.1.%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08DC0C1B"/>
    <w:multiLevelType w:val="multilevel"/>
    <w:tmpl w:val="CADAC2BC"/>
    <w:lvl w:ilvl="0">
      <w:start w:val="1"/>
      <w:numFmt w:val="decimal"/>
      <w:lvlText w:val="%1)"/>
      <w:lvlJc w:val="left"/>
      <w:pPr>
        <w:ind w:left="360" w:hanging="360"/>
      </w:pPr>
      <w:rPr>
        <w:rFonts w:hint="default"/>
      </w:rPr>
    </w:lvl>
    <w:lvl w:ilvl="1">
      <w:start w:val="1"/>
      <w:numFmt w:val="decimal"/>
      <w:lvlText w:val="7.1.%2"/>
      <w:lvlJc w:val="left"/>
      <w:pPr>
        <w:ind w:left="720" w:hanging="360"/>
      </w:pPr>
      <w:rPr>
        <w:rFonts w:hint="default"/>
      </w:rPr>
    </w:lvl>
    <w:lvl w:ilvl="2">
      <w:start w:val="1"/>
      <w:numFmt w:val="decimal"/>
      <w:lvlText w:val="15.2.1.%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15:restartNumberingAfterBreak="0">
    <w:nsid w:val="09717447"/>
    <w:multiLevelType w:val="hybridMultilevel"/>
    <w:tmpl w:val="1814372A"/>
    <w:lvl w:ilvl="0" w:tplc="59D82C56">
      <w:start w:val="1"/>
      <w:numFmt w:val="decimal"/>
      <w:lvlText w:val="10.%1"/>
      <w:lvlJc w:val="left"/>
      <w:pPr>
        <w:ind w:left="179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9B34ABD"/>
    <w:multiLevelType w:val="hybridMultilevel"/>
    <w:tmpl w:val="EF00991A"/>
    <w:lvl w:ilvl="0" w:tplc="6964A6A4">
      <w:start w:val="1"/>
      <w:numFmt w:val="hebrew1"/>
      <w:pStyle w:val="-"/>
      <w:lvlText w:val="%1."/>
      <w:lvlJc w:val="center"/>
      <w:pPr>
        <w:tabs>
          <w:tab w:val="num" w:pos="227"/>
        </w:tabs>
        <w:ind w:left="227" w:hanging="227"/>
      </w:pPr>
      <w:rPr>
        <w:rFonts w:hint="default"/>
        <w:color w:val="auto"/>
        <w:lang w:val="en-US"/>
      </w:rPr>
    </w:lvl>
    <w:lvl w:ilvl="1" w:tplc="69B49008">
      <w:start w:val="1"/>
      <w:numFmt w:val="lowerLetter"/>
      <w:lvlText w:val="%2."/>
      <w:lvlJc w:val="left"/>
      <w:pPr>
        <w:tabs>
          <w:tab w:val="num" w:pos="1440"/>
        </w:tabs>
        <w:ind w:left="1440" w:hanging="360"/>
      </w:pPr>
    </w:lvl>
    <w:lvl w:ilvl="2" w:tplc="09740CA4" w:tentative="1">
      <w:start w:val="1"/>
      <w:numFmt w:val="lowerRoman"/>
      <w:lvlText w:val="%3."/>
      <w:lvlJc w:val="right"/>
      <w:pPr>
        <w:tabs>
          <w:tab w:val="num" w:pos="2160"/>
        </w:tabs>
        <w:ind w:left="2160" w:hanging="180"/>
      </w:pPr>
    </w:lvl>
    <w:lvl w:ilvl="3" w:tplc="5D20212E" w:tentative="1">
      <w:start w:val="1"/>
      <w:numFmt w:val="decimal"/>
      <w:lvlText w:val="%4."/>
      <w:lvlJc w:val="left"/>
      <w:pPr>
        <w:tabs>
          <w:tab w:val="num" w:pos="2880"/>
        </w:tabs>
        <w:ind w:left="2880" w:hanging="360"/>
      </w:pPr>
    </w:lvl>
    <w:lvl w:ilvl="4" w:tplc="53984CE4" w:tentative="1">
      <w:start w:val="1"/>
      <w:numFmt w:val="lowerLetter"/>
      <w:lvlText w:val="%5."/>
      <w:lvlJc w:val="left"/>
      <w:pPr>
        <w:tabs>
          <w:tab w:val="num" w:pos="3600"/>
        </w:tabs>
        <w:ind w:left="3600" w:hanging="360"/>
      </w:pPr>
    </w:lvl>
    <w:lvl w:ilvl="5" w:tplc="2D928726" w:tentative="1">
      <w:start w:val="1"/>
      <w:numFmt w:val="lowerRoman"/>
      <w:lvlText w:val="%6."/>
      <w:lvlJc w:val="right"/>
      <w:pPr>
        <w:tabs>
          <w:tab w:val="num" w:pos="4320"/>
        </w:tabs>
        <w:ind w:left="4320" w:hanging="180"/>
      </w:pPr>
    </w:lvl>
    <w:lvl w:ilvl="6" w:tplc="43568CE8" w:tentative="1">
      <w:start w:val="1"/>
      <w:numFmt w:val="decimal"/>
      <w:lvlText w:val="%7."/>
      <w:lvlJc w:val="left"/>
      <w:pPr>
        <w:tabs>
          <w:tab w:val="num" w:pos="5040"/>
        </w:tabs>
        <w:ind w:left="5040" w:hanging="360"/>
      </w:pPr>
    </w:lvl>
    <w:lvl w:ilvl="7" w:tplc="044C44A4" w:tentative="1">
      <w:start w:val="1"/>
      <w:numFmt w:val="lowerLetter"/>
      <w:lvlText w:val="%8."/>
      <w:lvlJc w:val="left"/>
      <w:pPr>
        <w:tabs>
          <w:tab w:val="num" w:pos="5760"/>
        </w:tabs>
        <w:ind w:left="5760" w:hanging="360"/>
      </w:pPr>
    </w:lvl>
    <w:lvl w:ilvl="8" w:tplc="D9F05D88" w:tentative="1">
      <w:start w:val="1"/>
      <w:numFmt w:val="lowerRoman"/>
      <w:lvlText w:val="%9."/>
      <w:lvlJc w:val="right"/>
      <w:pPr>
        <w:tabs>
          <w:tab w:val="num" w:pos="6480"/>
        </w:tabs>
        <w:ind w:left="6480" w:hanging="180"/>
      </w:pPr>
    </w:lvl>
  </w:abstractNum>
  <w:abstractNum w:abstractNumId="2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3"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B6B3F40"/>
    <w:multiLevelType w:val="multilevel"/>
    <w:tmpl w:val="999A54CA"/>
    <w:lvl w:ilvl="0">
      <w:start w:val="1"/>
      <w:numFmt w:val="decimal"/>
      <w:lvlText w:val="3.9%1"/>
      <w:lvlJc w:val="left"/>
      <w:pPr>
        <w:ind w:left="720" w:hanging="360"/>
      </w:pPr>
      <w:rPr>
        <w:rFonts w:hint="default"/>
      </w:rPr>
    </w:lvl>
    <w:lvl w:ilvl="1">
      <w:start w:val="1"/>
      <w:numFmt w:val="decimal"/>
      <w:lvlText w:val="7.3.1.%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BE4F56"/>
    <w:multiLevelType w:val="multilevel"/>
    <w:tmpl w:val="26A05116"/>
    <w:lvl w:ilvl="0">
      <w:start w:val="1"/>
      <w:numFmt w:val="decimal"/>
      <w:lvlText w:val="%1)"/>
      <w:lvlJc w:val="left"/>
      <w:pPr>
        <w:ind w:left="360" w:hanging="360"/>
      </w:pPr>
      <w:rPr>
        <w:rFonts w:hint="default"/>
      </w:rPr>
    </w:lvl>
    <w:lvl w:ilvl="1">
      <w:start w:val="1"/>
      <w:numFmt w:val="decimal"/>
      <w:lvlText w:val="14.1.2.%2"/>
      <w:lvlJc w:val="left"/>
      <w:pPr>
        <w:ind w:left="720" w:hanging="360"/>
      </w:pPr>
      <w:rPr>
        <w:rFonts w:hint="default"/>
      </w:rPr>
    </w:lvl>
    <w:lvl w:ilvl="2">
      <w:start w:val="1"/>
      <w:numFmt w:val="decimal"/>
      <w:lvlText w:val="15.2.1.%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0" w15:restartNumberingAfterBreak="0">
    <w:nsid w:val="121C7067"/>
    <w:multiLevelType w:val="hybridMultilevel"/>
    <w:tmpl w:val="C5862B1E"/>
    <w:lvl w:ilvl="0" w:tplc="3746DC54">
      <w:start w:val="1"/>
      <w:numFmt w:val="decimal"/>
      <w:lvlText w:val="15.4.%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3EA2DFD"/>
    <w:multiLevelType w:val="multilevel"/>
    <w:tmpl w:val="19FADDFA"/>
    <w:lvl w:ilvl="0">
      <w:start w:val="3"/>
      <w:numFmt w:val="decimal"/>
      <w:lvlText w:val="7.3.1.1.%1"/>
      <w:lvlJc w:val="left"/>
      <w:pPr>
        <w:ind w:left="780" w:hanging="360"/>
      </w:pPr>
      <w:rPr>
        <w:rFonts w:hint="default"/>
      </w:rPr>
    </w:lvl>
    <w:lvl w:ilvl="1">
      <w:start w:val="1"/>
      <w:numFmt w:val="decimal"/>
      <w:lvlText w:val="9.4.6.%2"/>
      <w:lvlJc w:val="left"/>
      <w:pPr>
        <w:ind w:left="1440" w:hanging="360"/>
      </w:pPr>
      <w:rPr>
        <w:rFonts w:hint="default"/>
      </w:rPr>
    </w:lvl>
    <w:lvl w:ilvl="2">
      <w:start w:val="1"/>
      <w:numFmt w:val="decimal"/>
      <w:lvlText w:val="8.5.1.2.%3"/>
      <w:lvlJc w:val="right"/>
      <w:pPr>
        <w:ind w:left="2160" w:hanging="180"/>
      </w:pPr>
      <w:rPr>
        <w:rFonts w:hint="default"/>
      </w:rPr>
    </w:lvl>
    <w:lvl w:ilvl="3">
      <w:start w:val="1"/>
      <w:numFmt w:val="decimal"/>
      <w:lvlText w:val="9.4.6.5.%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2" w15:restartNumberingAfterBreak="0">
    <w:nsid w:val="143B3F0E"/>
    <w:multiLevelType w:val="hybridMultilevel"/>
    <w:tmpl w:val="7FF431FC"/>
    <w:lvl w:ilvl="0" w:tplc="2334C800">
      <w:start w:val="1"/>
      <w:numFmt w:val="decimal"/>
      <w:lvlText w:val="10.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4553DC7"/>
    <w:multiLevelType w:val="multilevel"/>
    <w:tmpl w:val="F57AE8D2"/>
    <w:lvl w:ilvl="0">
      <w:start w:val="1"/>
      <w:numFmt w:val="decimal"/>
      <w:lvlText w:val="3.9%1"/>
      <w:lvlJc w:val="left"/>
      <w:pPr>
        <w:ind w:left="720" w:hanging="360"/>
      </w:pPr>
      <w:rPr>
        <w:rFonts w:hint="default"/>
      </w:rPr>
    </w:lvl>
    <w:lvl w:ilvl="1">
      <w:start w:val="1"/>
      <w:numFmt w:val="decimal"/>
      <w:lvlText w:val="7.1.1.%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4" w15:restartNumberingAfterBreak="0">
    <w:nsid w:val="14F53F2A"/>
    <w:multiLevelType w:val="multilevel"/>
    <w:tmpl w:val="F848912A"/>
    <w:lvl w:ilvl="0">
      <w:start w:val="10"/>
      <w:numFmt w:val="decimal"/>
      <w:lvlText w:val="%1"/>
      <w:lvlJc w:val="left"/>
      <w:pPr>
        <w:ind w:left="552" w:hanging="552"/>
      </w:pPr>
      <w:rPr>
        <w:rFonts w:hint="default"/>
      </w:rPr>
    </w:lvl>
    <w:lvl w:ilvl="1">
      <w:start w:val="4"/>
      <w:numFmt w:val="decimal"/>
      <w:lvlText w:val="%1.%2"/>
      <w:lvlJc w:val="left"/>
      <w:pPr>
        <w:ind w:left="732" w:hanging="552"/>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3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6" w15:restartNumberingAfterBreak="0">
    <w:nsid w:val="15406A0E"/>
    <w:multiLevelType w:val="hybridMultilevel"/>
    <w:tmpl w:val="D5AA9C6C"/>
    <w:lvl w:ilvl="0" w:tplc="4BAA4720">
      <w:start w:val="1"/>
      <w:numFmt w:val="decimal"/>
      <w:lvlText w:val="11.%1"/>
      <w:lvlJc w:val="left"/>
      <w:pPr>
        <w:ind w:left="215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8" w15:restartNumberingAfterBreak="0">
    <w:nsid w:val="1578402E"/>
    <w:multiLevelType w:val="multilevel"/>
    <w:tmpl w:val="EF147C0C"/>
    <w:lvl w:ilvl="0">
      <w:start w:val="1"/>
      <w:numFmt w:val="decimal"/>
      <w:lvlText w:val="%1)"/>
      <w:lvlJc w:val="left"/>
      <w:pPr>
        <w:ind w:left="360" w:hanging="360"/>
      </w:pPr>
      <w:rPr>
        <w:rFonts w:hint="default"/>
      </w:rPr>
    </w:lvl>
    <w:lvl w:ilvl="1">
      <w:start w:val="1"/>
      <w:numFmt w:val="decimal"/>
      <w:lvlText w:val="3.1.%2"/>
      <w:lvlJc w:val="left"/>
      <w:pPr>
        <w:ind w:left="720" w:hanging="360"/>
      </w:pPr>
      <w:rPr>
        <w:rFonts w:hint="default"/>
      </w:rPr>
    </w:lvl>
    <w:lvl w:ilvl="2">
      <w:start w:val="1"/>
      <w:numFmt w:val="decimal"/>
      <w:lvlText w:val="15.2.1.%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3" w15:restartNumberingAfterBreak="0">
    <w:nsid w:val="1A8F0CE8"/>
    <w:multiLevelType w:val="hybridMultilevel"/>
    <w:tmpl w:val="B502B6BA"/>
    <w:lvl w:ilvl="0" w:tplc="B39016BE">
      <w:start w:val="1"/>
      <w:numFmt w:val="decimal"/>
      <w:lvlText w:val="8.4.%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1AF612DD"/>
    <w:multiLevelType w:val="multilevel"/>
    <w:tmpl w:val="025E248A"/>
    <w:lvl w:ilvl="0">
      <w:start w:val="13"/>
      <w:numFmt w:val="decimal"/>
      <w:lvlText w:val="%1"/>
      <w:lvlJc w:val="left"/>
      <w:pPr>
        <w:ind w:left="696" w:hanging="696"/>
      </w:pPr>
      <w:rPr>
        <w:rFonts w:hint="default"/>
      </w:rPr>
    </w:lvl>
    <w:lvl w:ilvl="1">
      <w:start w:val="1"/>
      <w:numFmt w:val="decimal"/>
      <w:lvlText w:val="%1.%2"/>
      <w:lvlJc w:val="left"/>
      <w:pPr>
        <w:ind w:left="876" w:hanging="696"/>
      </w:pPr>
      <w:rPr>
        <w:rFonts w:hint="default"/>
      </w:rPr>
    </w:lvl>
    <w:lvl w:ilvl="2">
      <w:start w:val="1"/>
      <w:numFmt w:val="decimal"/>
      <w:lvlText w:val="%1.%2.%3"/>
      <w:lvlJc w:val="left"/>
      <w:pPr>
        <w:ind w:left="1080" w:hanging="720"/>
      </w:pPr>
      <w:rPr>
        <w:rFonts w:hint="default"/>
        <w:sz w:val="24"/>
        <w:szCs w:val="24"/>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45" w15:restartNumberingAfterBreak="0">
    <w:nsid w:val="1B88575C"/>
    <w:multiLevelType w:val="hybridMultilevel"/>
    <w:tmpl w:val="43A0A0EE"/>
    <w:lvl w:ilvl="0" w:tplc="22E659DE">
      <w:start w:val="1"/>
      <w:numFmt w:val="decimal"/>
      <w:lvlText w:val="5.%1"/>
      <w:lvlJc w:val="left"/>
      <w:pPr>
        <w:ind w:left="143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C6D2B5E"/>
    <w:multiLevelType w:val="multilevel"/>
    <w:tmpl w:val="B8E84502"/>
    <w:lvl w:ilvl="0">
      <w:start w:val="1"/>
      <w:numFmt w:val="decimal"/>
      <w:lvlText w:val="%1)"/>
      <w:lvlJc w:val="left"/>
      <w:pPr>
        <w:ind w:left="360" w:hanging="360"/>
      </w:pPr>
      <w:rPr>
        <w:rFonts w:hint="default"/>
      </w:rPr>
    </w:lvl>
    <w:lvl w:ilvl="1">
      <w:start w:val="1"/>
      <w:numFmt w:val="decimal"/>
      <w:lvlText w:val="4.2.%2"/>
      <w:lvlJc w:val="left"/>
      <w:pPr>
        <w:ind w:left="720" w:hanging="360"/>
      </w:pPr>
      <w:rPr>
        <w:rFonts w:hint="default"/>
      </w:rPr>
    </w:lvl>
    <w:lvl w:ilvl="2">
      <w:start w:val="1"/>
      <w:numFmt w:val="decimal"/>
      <w:lvlText w:val="15.2.1.%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7" w15:restartNumberingAfterBreak="0">
    <w:nsid w:val="1D6C785C"/>
    <w:multiLevelType w:val="hybridMultilevel"/>
    <w:tmpl w:val="33D26708"/>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E9FC312C">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1D865B43"/>
    <w:multiLevelType w:val="hybridMultilevel"/>
    <w:tmpl w:val="46A6D120"/>
    <w:lvl w:ilvl="0" w:tplc="FFFFFFFF">
      <w:start w:val="1"/>
      <w:numFmt w:val="bullet"/>
      <w:lvlText w:val=""/>
      <w:lvlJc w:val="left"/>
      <w:pPr>
        <w:ind w:left="720" w:hanging="360"/>
      </w:pPr>
      <w:rPr>
        <w:rFonts w:ascii="Wingdings" w:hAnsi="Wingdings" w:hint="default"/>
      </w:rPr>
    </w:lvl>
    <w:lvl w:ilvl="1" w:tplc="E9FC312C">
      <w:start w:val="1"/>
      <w:numFmt w:val="bullet"/>
      <w:lvlText w:val=""/>
      <w:lvlJc w:val="left"/>
      <w:pPr>
        <w:ind w:left="216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0" w15:restartNumberingAfterBreak="0">
    <w:nsid w:val="1E497C34"/>
    <w:multiLevelType w:val="hybridMultilevel"/>
    <w:tmpl w:val="63B0BCD8"/>
    <w:lvl w:ilvl="0" w:tplc="C480F058">
      <w:start w:val="1"/>
      <w:numFmt w:val="decimal"/>
      <w:lvlText w:val="8.%1"/>
      <w:lvlJc w:val="left"/>
      <w:pPr>
        <w:ind w:left="179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ED5782F"/>
    <w:multiLevelType w:val="hybridMultilevel"/>
    <w:tmpl w:val="D304F472"/>
    <w:lvl w:ilvl="0" w:tplc="064AA062">
      <w:start w:val="1"/>
      <w:numFmt w:val="decimal"/>
      <w:lvlText w:val="8.5.%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1F622458"/>
    <w:multiLevelType w:val="hybridMultilevel"/>
    <w:tmpl w:val="97DC45F4"/>
    <w:name w:val="listhnumber43223222322233222222223"/>
    <w:lvl w:ilvl="0" w:tplc="EF78650A">
      <w:start w:val="1"/>
      <w:numFmt w:val="bullet"/>
      <w:pStyle w:val="ListBullet7"/>
      <w:lvlText w:val=""/>
      <w:lvlJc w:val="left"/>
      <w:pPr>
        <w:tabs>
          <w:tab w:val="num" w:pos="3240"/>
        </w:tabs>
        <w:ind w:left="3240" w:right="3240" w:hanging="360"/>
      </w:pPr>
      <w:rPr>
        <w:rFonts w:ascii="Symbol" w:hAnsi="Symbol" w:hint="default"/>
      </w:rPr>
    </w:lvl>
    <w:lvl w:ilvl="1" w:tplc="B1AC7F86" w:tentative="1">
      <w:start w:val="1"/>
      <w:numFmt w:val="bullet"/>
      <w:lvlText w:val="o"/>
      <w:lvlJc w:val="left"/>
      <w:pPr>
        <w:tabs>
          <w:tab w:val="num" w:pos="1440"/>
        </w:tabs>
        <w:ind w:left="1440" w:right="1440" w:hanging="360"/>
      </w:pPr>
      <w:rPr>
        <w:rFonts w:ascii="Courier New" w:hAnsi="Courier New" w:hint="default"/>
      </w:rPr>
    </w:lvl>
    <w:lvl w:ilvl="2" w:tplc="B300BC5E" w:tentative="1">
      <w:start w:val="1"/>
      <w:numFmt w:val="bullet"/>
      <w:lvlText w:val=""/>
      <w:lvlJc w:val="left"/>
      <w:pPr>
        <w:tabs>
          <w:tab w:val="num" w:pos="2160"/>
        </w:tabs>
        <w:ind w:left="2160" w:right="2160" w:hanging="360"/>
      </w:pPr>
      <w:rPr>
        <w:rFonts w:ascii="Wingdings" w:hAnsi="Wingdings" w:hint="default"/>
      </w:rPr>
    </w:lvl>
    <w:lvl w:ilvl="3" w:tplc="0610E138" w:tentative="1">
      <w:start w:val="1"/>
      <w:numFmt w:val="bullet"/>
      <w:lvlText w:val=""/>
      <w:lvlJc w:val="left"/>
      <w:pPr>
        <w:tabs>
          <w:tab w:val="num" w:pos="2880"/>
        </w:tabs>
        <w:ind w:left="2880" w:right="2880" w:hanging="360"/>
      </w:pPr>
      <w:rPr>
        <w:rFonts w:ascii="Symbol" w:hAnsi="Symbol" w:hint="default"/>
      </w:rPr>
    </w:lvl>
    <w:lvl w:ilvl="4" w:tplc="B73623F8" w:tentative="1">
      <w:start w:val="1"/>
      <w:numFmt w:val="bullet"/>
      <w:lvlText w:val="o"/>
      <w:lvlJc w:val="left"/>
      <w:pPr>
        <w:tabs>
          <w:tab w:val="num" w:pos="3600"/>
        </w:tabs>
        <w:ind w:left="3600" w:right="3600" w:hanging="360"/>
      </w:pPr>
      <w:rPr>
        <w:rFonts w:ascii="Courier New" w:hAnsi="Courier New" w:hint="default"/>
      </w:rPr>
    </w:lvl>
    <w:lvl w:ilvl="5" w:tplc="5C302E7C" w:tentative="1">
      <w:start w:val="1"/>
      <w:numFmt w:val="bullet"/>
      <w:lvlText w:val=""/>
      <w:lvlJc w:val="left"/>
      <w:pPr>
        <w:tabs>
          <w:tab w:val="num" w:pos="4320"/>
        </w:tabs>
        <w:ind w:left="4320" w:right="4320" w:hanging="360"/>
      </w:pPr>
      <w:rPr>
        <w:rFonts w:ascii="Wingdings" w:hAnsi="Wingdings" w:hint="default"/>
      </w:rPr>
    </w:lvl>
    <w:lvl w:ilvl="6" w:tplc="B51A59CA" w:tentative="1">
      <w:start w:val="1"/>
      <w:numFmt w:val="bullet"/>
      <w:lvlText w:val=""/>
      <w:lvlJc w:val="left"/>
      <w:pPr>
        <w:tabs>
          <w:tab w:val="num" w:pos="5040"/>
        </w:tabs>
        <w:ind w:left="5040" w:right="5040" w:hanging="360"/>
      </w:pPr>
      <w:rPr>
        <w:rFonts w:ascii="Symbol" w:hAnsi="Symbol" w:hint="default"/>
      </w:rPr>
    </w:lvl>
    <w:lvl w:ilvl="7" w:tplc="212860FA" w:tentative="1">
      <w:start w:val="1"/>
      <w:numFmt w:val="bullet"/>
      <w:lvlText w:val="o"/>
      <w:lvlJc w:val="left"/>
      <w:pPr>
        <w:tabs>
          <w:tab w:val="num" w:pos="5760"/>
        </w:tabs>
        <w:ind w:left="5760" w:right="5760" w:hanging="360"/>
      </w:pPr>
      <w:rPr>
        <w:rFonts w:ascii="Courier New" w:hAnsi="Courier New" w:hint="default"/>
      </w:rPr>
    </w:lvl>
    <w:lvl w:ilvl="8" w:tplc="C9EACF38"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2086727D"/>
    <w:multiLevelType w:val="multilevel"/>
    <w:tmpl w:val="4DCAA99E"/>
    <w:lvl w:ilvl="0">
      <w:start w:val="1"/>
      <w:numFmt w:val="decimal"/>
      <w:lvlText w:val="%1)"/>
      <w:lvlJc w:val="left"/>
      <w:pPr>
        <w:ind w:left="360" w:hanging="360"/>
      </w:pPr>
      <w:rPr>
        <w:rFonts w:hint="default"/>
      </w:rPr>
    </w:lvl>
    <w:lvl w:ilvl="1">
      <w:start w:val="1"/>
      <w:numFmt w:val="decimal"/>
      <w:lvlText w:val="1.1.%2"/>
      <w:lvlJc w:val="left"/>
      <w:pPr>
        <w:ind w:left="720" w:hanging="360"/>
      </w:pPr>
      <w:rPr>
        <w:rFonts w:hint="default"/>
      </w:rPr>
    </w:lvl>
    <w:lvl w:ilvl="2">
      <w:start w:val="1"/>
      <w:numFmt w:val="decimal"/>
      <w:lvlText w:val="15.2.1.%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4" w15:restartNumberingAfterBreak="0">
    <w:nsid w:val="20907595"/>
    <w:multiLevelType w:val="hybridMultilevel"/>
    <w:tmpl w:val="436292C8"/>
    <w:lvl w:ilvl="0" w:tplc="ECE4895E">
      <w:start w:val="1"/>
      <w:numFmt w:val="decimal"/>
      <w:lvlText w:val="12.%1"/>
      <w:lvlJc w:val="left"/>
      <w:pPr>
        <w:ind w:left="25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6" w15:restartNumberingAfterBreak="0">
    <w:nsid w:val="22FC5347"/>
    <w:multiLevelType w:val="hybridMultilevel"/>
    <w:tmpl w:val="01349672"/>
    <w:lvl w:ilvl="0" w:tplc="695681F2">
      <w:start w:val="1"/>
      <w:numFmt w:val="decimal"/>
      <w:lvlText w:val="14.1.%1"/>
      <w:lvlJc w:val="left"/>
      <w:pPr>
        <w:ind w:left="32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47728E2"/>
    <w:multiLevelType w:val="hybridMultilevel"/>
    <w:tmpl w:val="25E2A0EC"/>
    <w:lvl w:ilvl="0" w:tplc="7598C686">
      <w:start w:val="1"/>
      <w:numFmt w:val="decimal"/>
      <w:lvlText w:val="8.1.%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5015891"/>
    <w:multiLevelType w:val="multilevel"/>
    <w:tmpl w:val="6338C6A8"/>
    <w:lvl w:ilvl="0">
      <w:start w:val="1"/>
      <w:numFmt w:val="decimal"/>
      <w:lvlText w:val="%1)"/>
      <w:lvlJc w:val="left"/>
      <w:pPr>
        <w:ind w:left="360" w:hanging="360"/>
      </w:pPr>
      <w:rPr>
        <w:rFonts w:hint="default"/>
      </w:rPr>
    </w:lvl>
    <w:lvl w:ilvl="1">
      <w:start w:val="1"/>
      <w:numFmt w:val="decimal"/>
      <w:lvlText w:val="16.1.%2"/>
      <w:lvlJc w:val="left"/>
      <w:pPr>
        <w:ind w:left="720" w:hanging="360"/>
      </w:pPr>
      <w:rPr>
        <w:rFonts w:hint="default"/>
      </w:rPr>
    </w:lvl>
    <w:lvl w:ilvl="2">
      <w:start w:val="1"/>
      <w:numFmt w:val="decimal"/>
      <w:lvlText w:val="15.2.1.%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9" w15:restartNumberingAfterBreak="0">
    <w:nsid w:val="25A57395"/>
    <w:multiLevelType w:val="hybridMultilevel"/>
    <w:tmpl w:val="C53649F2"/>
    <w:lvl w:ilvl="0" w:tplc="E3E09750">
      <w:start w:val="1"/>
      <w:numFmt w:val="decimal"/>
      <w:lvlText w:val="15.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26247386"/>
    <w:multiLevelType w:val="hybridMultilevel"/>
    <w:tmpl w:val="3CF26286"/>
    <w:lvl w:ilvl="0" w:tplc="97EA7788">
      <w:start w:val="1"/>
      <w:numFmt w:val="decimal"/>
      <w:lvlText w:val="11.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62B02AC"/>
    <w:multiLevelType w:val="hybridMultilevel"/>
    <w:tmpl w:val="5E1E2AF8"/>
    <w:lvl w:ilvl="0" w:tplc="63AA0E84">
      <w:start w:val="1"/>
      <w:numFmt w:val="decimal"/>
      <w:lvlText w:val="9.%1"/>
      <w:lvlJc w:val="left"/>
      <w:pPr>
        <w:ind w:left="179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27837844"/>
    <w:multiLevelType w:val="hybridMultilevel"/>
    <w:tmpl w:val="4F1C5C94"/>
    <w:lvl w:ilvl="0" w:tplc="F9C6C73C">
      <w:start w:val="1"/>
      <w:numFmt w:val="decimal"/>
      <w:lvlText w:val="9.4.%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28B02C76"/>
    <w:multiLevelType w:val="multilevel"/>
    <w:tmpl w:val="9DE26BA4"/>
    <w:lvl w:ilvl="0">
      <w:start w:val="1"/>
      <w:numFmt w:val="decimal"/>
      <w:lvlText w:val="%1)"/>
      <w:lvlJc w:val="left"/>
      <w:pPr>
        <w:ind w:left="360" w:hanging="360"/>
      </w:pPr>
      <w:rPr>
        <w:rFonts w:hint="default"/>
      </w:rPr>
    </w:lvl>
    <w:lvl w:ilvl="1">
      <w:start w:val="1"/>
      <w:numFmt w:val="decimal"/>
      <w:lvlText w:val="17.2.%2"/>
      <w:lvlJc w:val="left"/>
      <w:pPr>
        <w:ind w:left="720" w:hanging="360"/>
      </w:pPr>
      <w:rPr>
        <w:rFonts w:hint="default"/>
      </w:rPr>
    </w:lvl>
    <w:lvl w:ilvl="2">
      <w:start w:val="1"/>
      <w:numFmt w:val="decimal"/>
      <w:lvlText w:val="15.2.1.%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5" w15:restartNumberingAfterBreak="0">
    <w:nsid w:val="29457138"/>
    <w:multiLevelType w:val="hybridMultilevel"/>
    <w:tmpl w:val="7E8AEE10"/>
    <w:lvl w:ilvl="0" w:tplc="FFFFFFFF">
      <w:start w:val="1"/>
      <w:numFmt w:val="bullet"/>
      <w:lvlText w:val=""/>
      <w:lvlJc w:val="left"/>
      <w:pPr>
        <w:ind w:left="720" w:hanging="360"/>
      </w:pPr>
      <w:rPr>
        <w:rFonts w:ascii="Wingdings" w:hAnsi="Wingdings" w:hint="default"/>
      </w:rPr>
    </w:lvl>
    <w:lvl w:ilvl="1" w:tplc="E9FC312C">
      <w:start w:val="1"/>
      <w:numFmt w:val="bullet"/>
      <w:lvlText w:val=""/>
      <w:lvlJc w:val="left"/>
      <w:pPr>
        <w:ind w:left="216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6" w15:restartNumberingAfterBreak="0">
    <w:nsid w:val="2AB64E75"/>
    <w:multiLevelType w:val="hybridMultilevel"/>
    <w:tmpl w:val="60CCE4D4"/>
    <w:lvl w:ilvl="0" w:tplc="EBDAAE1A">
      <w:start w:val="1"/>
      <w:numFmt w:val="decimal"/>
      <w:lvlText w:val="8.6.%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AD733CD"/>
    <w:multiLevelType w:val="multilevel"/>
    <w:tmpl w:val="F04A0630"/>
    <w:lvl w:ilvl="0">
      <w:start w:val="1"/>
      <w:numFmt w:val="decimal"/>
      <w:lvlText w:val="%1)"/>
      <w:lvlJc w:val="left"/>
      <w:pPr>
        <w:ind w:left="360" w:hanging="360"/>
      </w:pPr>
      <w:rPr>
        <w:rFonts w:hint="default"/>
      </w:rPr>
    </w:lvl>
    <w:lvl w:ilvl="1">
      <w:start w:val="1"/>
      <w:numFmt w:val="decimal"/>
      <w:lvlText w:val="10.6.%2"/>
      <w:lvlJc w:val="left"/>
      <w:pPr>
        <w:ind w:left="720" w:hanging="360"/>
      </w:pPr>
      <w:rPr>
        <w:rFonts w:hint="default"/>
      </w:rPr>
    </w:lvl>
    <w:lvl w:ilvl="2">
      <w:start w:val="1"/>
      <w:numFmt w:val="decimal"/>
      <w:lvlText w:val="15.2.1.%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8" w15:restartNumberingAfterBreak="0">
    <w:nsid w:val="2B1F7D97"/>
    <w:multiLevelType w:val="hybridMultilevel"/>
    <w:tmpl w:val="96B2A45A"/>
    <w:lvl w:ilvl="0" w:tplc="CF94DDAE">
      <w:start w:val="1"/>
      <w:numFmt w:val="decimal"/>
      <w:lvlText w:val="6.2.%1"/>
      <w:lvlJc w:val="left"/>
      <w:pPr>
        <w:ind w:left="1060" w:hanging="360"/>
      </w:pPr>
      <w:rPr>
        <w:rFonts w:hint="default"/>
      </w:r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6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70" w15:restartNumberingAfterBreak="0">
    <w:nsid w:val="2BC605B9"/>
    <w:multiLevelType w:val="hybridMultilevel"/>
    <w:tmpl w:val="5190988E"/>
    <w:lvl w:ilvl="0" w:tplc="FF5CF43E">
      <w:start w:val="1"/>
      <w:numFmt w:val="decimal"/>
      <w:lvlText w:val="9.2.%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2" w15:restartNumberingAfterBreak="0">
    <w:nsid w:val="2E47192C"/>
    <w:multiLevelType w:val="hybridMultilevel"/>
    <w:tmpl w:val="DBB2DD76"/>
    <w:lvl w:ilvl="0" w:tplc="7B9A39DA">
      <w:start w:val="1"/>
      <w:numFmt w:val="decimal"/>
      <w:lvlText w:val="3.%1"/>
      <w:lvlJc w:val="left"/>
      <w:pPr>
        <w:ind w:left="1800" w:hanging="360"/>
      </w:pPr>
      <w:rPr>
        <w:rFonts w:hint="default"/>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3" w15:restartNumberingAfterBreak="0">
    <w:nsid w:val="2E6B6B48"/>
    <w:multiLevelType w:val="hybridMultilevel"/>
    <w:tmpl w:val="22CA0AA6"/>
    <w:lvl w:ilvl="0" w:tplc="F0521610">
      <w:start w:val="1"/>
      <w:numFmt w:val="decimal"/>
      <w:lvlText w:val="14.2.%1"/>
      <w:lvlJc w:val="left"/>
      <w:pPr>
        <w:ind w:left="298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2E733105"/>
    <w:multiLevelType w:val="hybridMultilevel"/>
    <w:tmpl w:val="AB8482D2"/>
    <w:lvl w:ilvl="0" w:tplc="36C0CD4E">
      <w:start w:val="1"/>
      <w:numFmt w:val="decimal"/>
      <w:lvlText w:val="14.1.%1"/>
      <w:lvlJc w:val="left"/>
      <w:pPr>
        <w:ind w:left="29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2EB63FDF"/>
    <w:multiLevelType w:val="hybridMultilevel"/>
    <w:tmpl w:val="297CE8F4"/>
    <w:lvl w:ilvl="0" w:tplc="C2860632">
      <w:start w:val="1"/>
      <w:numFmt w:val="hebrew1"/>
      <w:pStyle w:val="a3"/>
      <w:lvlText w:val="%1."/>
      <w:lvlJc w:val="center"/>
      <w:pPr>
        <w:tabs>
          <w:tab w:val="num" w:pos="360"/>
        </w:tabs>
        <w:ind w:left="360" w:right="1117" w:hanging="360"/>
      </w:pPr>
    </w:lvl>
    <w:lvl w:ilvl="1" w:tplc="2500E884">
      <w:start w:val="1"/>
      <w:numFmt w:val="decimal"/>
      <w:lvlText w:val="%2."/>
      <w:lvlJc w:val="left"/>
      <w:pPr>
        <w:tabs>
          <w:tab w:val="num" w:pos="1440"/>
        </w:tabs>
        <w:ind w:left="1440" w:hanging="360"/>
      </w:pPr>
    </w:lvl>
    <w:lvl w:ilvl="2" w:tplc="D13C7272" w:tentative="1">
      <w:start w:val="1"/>
      <w:numFmt w:val="lowerRoman"/>
      <w:lvlText w:val="%3."/>
      <w:lvlJc w:val="right"/>
      <w:pPr>
        <w:tabs>
          <w:tab w:val="num" w:pos="2160"/>
        </w:tabs>
        <w:ind w:left="2160" w:hanging="180"/>
      </w:pPr>
    </w:lvl>
    <w:lvl w:ilvl="3" w:tplc="E91201C8" w:tentative="1">
      <w:start w:val="1"/>
      <w:numFmt w:val="decimal"/>
      <w:lvlText w:val="%4."/>
      <w:lvlJc w:val="left"/>
      <w:pPr>
        <w:tabs>
          <w:tab w:val="num" w:pos="2880"/>
        </w:tabs>
        <w:ind w:left="2880" w:hanging="360"/>
      </w:pPr>
    </w:lvl>
    <w:lvl w:ilvl="4" w:tplc="C7C0AFBA" w:tentative="1">
      <w:start w:val="1"/>
      <w:numFmt w:val="lowerLetter"/>
      <w:lvlText w:val="%5."/>
      <w:lvlJc w:val="left"/>
      <w:pPr>
        <w:tabs>
          <w:tab w:val="num" w:pos="3600"/>
        </w:tabs>
        <w:ind w:left="3600" w:hanging="360"/>
      </w:pPr>
    </w:lvl>
    <w:lvl w:ilvl="5" w:tplc="224E8FDC" w:tentative="1">
      <w:start w:val="1"/>
      <w:numFmt w:val="lowerRoman"/>
      <w:lvlText w:val="%6."/>
      <w:lvlJc w:val="right"/>
      <w:pPr>
        <w:tabs>
          <w:tab w:val="num" w:pos="4320"/>
        </w:tabs>
        <w:ind w:left="4320" w:hanging="180"/>
      </w:pPr>
    </w:lvl>
    <w:lvl w:ilvl="6" w:tplc="5532DFBC" w:tentative="1">
      <w:start w:val="1"/>
      <w:numFmt w:val="decimal"/>
      <w:lvlText w:val="%7."/>
      <w:lvlJc w:val="left"/>
      <w:pPr>
        <w:tabs>
          <w:tab w:val="num" w:pos="5040"/>
        </w:tabs>
        <w:ind w:left="5040" w:hanging="360"/>
      </w:pPr>
    </w:lvl>
    <w:lvl w:ilvl="7" w:tplc="CE2E2F98" w:tentative="1">
      <w:start w:val="1"/>
      <w:numFmt w:val="lowerLetter"/>
      <w:lvlText w:val="%8."/>
      <w:lvlJc w:val="left"/>
      <w:pPr>
        <w:tabs>
          <w:tab w:val="num" w:pos="5760"/>
        </w:tabs>
        <w:ind w:left="5760" w:hanging="360"/>
      </w:pPr>
    </w:lvl>
    <w:lvl w:ilvl="8" w:tplc="38B28FA0" w:tentative="1">
      <w:start w:val="1"/>
      <w:numFmt w:val="lowerRoman"/>
      <w:lvlText w:val="%9."/>
      <w:lvlJc w:val="right"/>
      <w:pPr>
        <w:tabs>
          <w:tab w:val="num" w:pos="6480"/>
        </w:tabs>
        <w:ind w:left="6480" w:hanging="180"/>
      </w:pPr>
    </w:lvl>
  </w:abstractNum>
  <w:abstractNum w:abstractNumId="76" w15:restartNumberingAfterBreak="0">
    <w:nsid w:val="2ED85B22"/>
    <w:multiLevelType w:val="multilevel"/>
    <w:tmpl w:val="5C86F1DC"/>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31CB68BF"/>
    <w:multiLevelType w:val="hybridMultilevel"/>
    <w:tmpl w:val="DABA9B28"/>
    <w:lvl w:ilvl="0" w:tplc="F1F60B82">
      <w:start w:val="1"/>
      <w:numFmt w:val="decimal"/>
      <w:lvlText w:val="5.%1"/>
      <w:lvlJc w:val="left"/>
      <w:pPr>
        <w:ind w:left="2157"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22020FE"/>
    <w:multiLevelType w:val="hybridMultilevel"/>
    <w:tmpl w:val="26EC839C"/>
    <w:lvl w:ilvl="0" w:tplc="4D1A642E">
      <w:start w:val="1"/>
      <w:numFmt w:val="decimal"/>
      <w:lvlText w:val="13.2.1.2.%1"/>
      <w:lvlJc w:val="left"/>
      <w:pPr>
        <w:ind w:left="3240" w:hanging="360"/>
      </w:pPr>
      <w:rPr>
        <w:rFonts w:hint="default"/>
        <w:b w:val="0"/>
        <w:bCs w:val="0"/>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80" w15:restartNumberingAfterBreak="0">
    <w:nsid w:val="32AF2122"/>
    <w:multiLevelType w:val="hybridMultilevel"/>
    <w:tmpl w:val="F97228AE"/>
    <w:lvl w:ilvl="0" w:tplc="344EF73C">
      <w:start w:val="3"/>
      <w:numFmt w:val="bullet"/>
      <w:lvlText w:val="-"/>
      <w:lvlJc w:val="left"/>
      <w:pPr>
        <w:ind w:left="746" w:hanging="360"/>
      </w:pPr>
      <w:rPr>
        <w:rFonts w:ascii="Times New Roman" w:eastAsiaTheme="minorEastAsia" w:hAnsi="Times New Roman" w:cs="David" w:hint="default"/>
      </w:rPr>
    </w:lvl>
    <w:lvl w:ilvl="1" w:tplc="3B58FE2E" w:tentative="1">
      <w:start w:val="1"/>
      <w:numFmt w:val="bullet"/>
      <w:pStyle w:val="21"/>
      <w:lvlText w:val="o"/>
      <w:lvlJc w:val="left"/>
      <w:pPr>
        <w:ind w:left="1466" w:hanging="360"/>
      </w:pPr>
      <w:rPr>
        <w:rFonts w:ascii="Courier New" w:hAnsi="Courier New" w:cs="Courier New" w:hint="default"/>
      </w:rPr>
    </w:lvl>
    <w:lvl w:ilvl="2" w:tplc="F65CAEF0" w:tentative="1">
      <w:start w:val="1"/>
      <w:numFmt w:val="bullet"/>
      <w:lvlText w:val=""/>
      <w:lvlJc w:val="left"/>
      <w:pPr>
        <w:ind w:left="2186" w:hanging="360"/>
      </w:pPr>
      <w:rPr>
        <w:rFonts w:ascii="Wingdings" w:hAnsi="Wingdings" w:hint="default"/>
      </w:rPr>
    </w:lvl>
    <w:lvl w:ilvl="3" w:tplc="CF0A3C82" w:tentative="1">
      <w:start w:val="1"/>
      <w:numFmt w:val="bullet"/>
      <w:lvlText w:val=""/>
      <w:lvlJc w:val="left"/>
      <w:pPr>
        <w:ind w:left="2906" w:hanging="360"/>
      </w:pPr>
      <w:rPr>
        <w:rFonts w:ascii="Symbol" w:hAnsi="Symbol" w:hint="default"/>
      </w:rPr>
    </w:lvl>
    <w:lvl w:ilvl="4" w:tplc="BAC474A0" w:tentative="1">
      <w:start w:val="1"/>
      <w:numFmt w:val="bullet"/>
      <w:lvlText w:val="o"/>
      <w:lvlJc w:val="left"/>
      <w:pPr>
        <w:ind w:left="3626" w:hanging="360"/>
      </w:pPr>
      <w:rPr>
        <w:rFonts w:ascii="Courier New" w:hAnsi="Courier New" w:cs="Courier New" w:hint="default"/>
      </w:rPr>
    </w:lvl>
    <w:lvl w:ilvl="5" w:tplc="BF56E7F2" w:tentative="1">
      <w:start w:val="1"/>
      <w:numFmt w:val="bullet"/>
      <w:lvlText w:val=""/>
      <w:lvlJc w:val="left"/>
      <w:pPr>
        <w:ind w:left="4346" w:hanging="360"/>
      </w:pPr>
      <w:rPr>
        <w:rFonts w:ascii="Wingdings" w:hAnsi="Wingdings" w:hint="default"/>
      </w:rPr>
    </w:lvl>
    <w:lvl w:ilvl="6" w:tplc="C8784292" w:tentative="1">
      <w:start w:val="1"/>
      <w:numFmt w:val="bullet"/>
      <w:lvlText w:val=""/>
      <w:lvlJc w:val="left"/>
      <w:pPr>
        <w:ind w:left="5066" w:hanging="360"/>
      </w:pPr>
      <w:rPr>
        <w:rFonts w:ascii="Symbol" w:hAnsi="Symbol" w:hint="default"/>
      </w:rPr>
    </w:lvl>
    <w:lvl w:ilvl="7" w:tplc="3DE85100" w:tentative="1">
      <w:start w:val="1"/>
      <w:numFmt w:val="bullet"/>
      <w:lvlText w:val="o"/>
      <w:lvlJc w:val="left"/>
      <w:pPr>
        <w:ind w:left="5786" w:hanging="360"/>
      </w:pPr>
      <w:rPr>
        <w:rFonts w:ascii="Courier New" w:hAnsi="Courier New" w:cs="Courier New" w:hint="default"/>
      </w:rPr>
    </w:lvl>
    <w:lvl w:ilvl="8" w:tplc="F076779E" w:tentative="1">
      <w:start w:val="1"/>
      <w:numFmt w:val="bullet"/>
      <w:lvlText w:val=""/>
      <w:lvlJc w:val="left"/>
      <w:pPr>
        <w:ind w:left="6506" w:hanging="360"/>
      </w:pPr>
      <w:rPr>
        <w:rFonts w:ascii="Wingdings" w:hAnsi="Wingdings" w:hint="default"/>
      </w:rPr>
    </w:lvl>
  </w:abstractNum>
  <w:abstractNum w:abstractNumId="8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2" w15:restartNumberingAfterBreak="0">
    <w:nsid w:val="32CB5E44"/>
    <w:multiLevelType w:val="multilevel"/>
    <w:tmpl w:val="4C526C04"/>
    <w:lvl w:ilvl="0">
      <w:start w:val="7"/>
      <w:numFmt w:val="decimal"/>
      <w:lvlText w:val="%1"/>
      <w:lvlJc w:val="left"/>
      <w:pPr>
        <w:ind w:left="948" w:hanging="948"/>
      </w:pPr>
      <w:rPr>
        <w:rFonts w:hint="default"/>
      </w:rPr>
    </w:lvl>
    <w:lvl w:ilvl="1">
      <w:start w:val="3"/>
      <w:numFmt w:val="decimal"/>
      <w:lvlText w:val="%1.%2"/>
      <w:lvlJc w:val="left"/>
      <w:pPr>
        <w:ind w:left="1032" w:hanging="948"/>
      </w:pPr>
      <w:rPr>
        <w:rFonts w:hint="default"/>
      </w:rPr>
    </w:lvl>
    <w:lvl w:ilvl="2">
      <w:start w:val="1"/>
      <w:numFmt w:val="decimal"/>
      <w:lvlText w:val="%1.%2.%3"/>
      <w:lvlJc w:val="left"/>
      <w:pPr>
        <w:ind w:left="1116" w:hanging="948"/>
      </w:pPr>
      <w:rPr>
        <w:rFonts w:hint="default"/>
      </w:rPr>
    </w:lvl>
    <w:lvl w:ilvl="3">
      <w:start w:val="1"/>
      <w:numFmt w:val="decimal"/>
      <w:lvlText w:val="%1.%2.%3.%4"/>
      <w:lvlJc w:val="left"/>
      <w:pPr>
        <w:ind w:left="1200" w:hanging="948"/>
      </w:pPr>
      <w:rPr>
        <w:rFonts w:hint="default"/>
      </w:rPr>
    </w:lvl>
    <w:lvl w:ilvl="4">
      <w:start w:val="3"/>
      <w:numFmt w:val="decimal"/>
      <w:lvlText w:val="%1.%2.%3.%4.%5"/>
      <w:lvlJc w:val="left"/>
      <w:pPr>
        <w:ind w:left="1416" w:hanging="1080"/>
      </w:pPr>
      <w:rPr>
        <w:rFonts w:hint="default"/>
      </w:rPr>
    </w:lvl>
    <w:lvl w:ilvl="5">
      <w:start w:val="1"/>
      <w:numFmt w:val="decimal"/>
      <w:lvlText w:val="%1.%2.%3.%4.%5.%6"/>
      <w:lvlJc w:val="left"/>
      <w:pPr>
        <w:ind w:left="1500" w:hanging="1080"/>
      </w:pPr>
      <w:rPr>
        <w:rFonts w:hint="default"/>
      </w:rPr>
    </w:lvl>
    <w:lvl w:ilvl="6">
      <w:start w:val="1"/>
      <w:numFmt w:val="decimal"/>
      <w:lvlText w:val="%1.%2.%3.%4.%5.%6.%7"/>
      <w:lvlJc w:val="left"/>
      <w:pPr>
        <w:ind w:left="1584" w:hanging="1080"/>
      </w:pPr>
      <w:rPr>
        <w:rFonts w:hint="default"/>
      </w:rPr>
    </w:lvl>
    <w:lvl w:ilvl="7">
      <w:start w:val="1"/>
      <w:numFmt w:val="decimal"/>
      <w:lvlText w:val="%1.%2.%3.%4.%5.%6.%7.%8"/>
      <w:lvlJc w:val="left"/>
      <w:pPr>
        <w:ind w:left="2028" w:hanging="1440"/>
      </w:pPr>
      <w:rPr>
        <w:rFonts w:hint="default"/>
      </w:rPr>
    </w:lvl>
    <w:lvl w:ilvl="8">
      <w:start w:val="1"/>
      <w:numFmt w:val="decimal"/>
      <w:lvlText w:val="%1.%2.%3.%4.%5.%6.%7.%8.%9"/>
      <w:lvlJc w:val="left"/>
      <w:pPr>
        <w:ind w:left="2112" w:hanging="1440"/>
      </w:pPr>
      <w:rPr>
        <w:rFonts w:hint="default"/>
      </w:rPr>
    </w:lvl>
  </w:abstractNum>
  <w:abstractNum w:abstractNumId="8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4"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5" w15:restartNumberingAfterBreak="0">
    <w:nsid w:val="34D7584B"/>
    <w:multiLevelType w:val="multilevel"/>
    <w:tmpl w:val="6ED8AFE8"/>
    <w:lvl w:ilvl="0">
      <w:start w:val="1"/>
      <w:numFmt w:val="decimal"/>
      <w:lvlText w:val="%1)"/>
      <w:lvlJc w:val="left"/>
      <w:pPr>
        <w:ind w:left="360" w:hanging="360"/>
      </w:pPr>
      <w:rPr>
        <w:rFonts w:hint="default"/>
      </w:rPr>
    </w:lvl>
    <w:lvl w:ilvl="1">
      <w:start w:val="1"/>
      <w:numFmt w:val="decimal"/>
      <w:lvlText w:val="2.%2"/>
      <w:lvlJc w:val="left"/>
      <w:pPr>
        <w:ind w:left="720" w:hanging="360"/>
      </w:pPr>
      <w:rPr>
        <w:rFonts w:hint="default"/>
      </w:rPr>
    </w:lvl>
    <w:lvl w:ilvl="2">
      <w:start w:val="1"/>
      <w:numFmt w:val="decimal"/>
      <w:lvlText w:val="15.2.1.%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6" w15:restartNumberingAfterBreak="0">
    <w:nsid w:val="35302CB2"/>
    <w:multiLevelType w:val="hybridMultilevel"/>
    <w:tmpl w:val="98C8A912"/>
    <w:lvl w:ilvl="0" w:tplc="BCAA652C">
      <w:start w:val="1"/>
      <w:numFmt w:val="decimal"/>
      <w:lvlText w:val="%1."/>
      <w:lvlJc w:val="left"/>
      <w:pPr>
        <w:tabs>
          <w:tab w:val="num" w:pos="720"/>
        </w:tabs>
        <w:ind w:left="720" w:hanging="360"/>
      </w:pPr>
      <w:rPr>
        <w:rFonts w:ascii="David" w:hAnsi="David" w:cs="David" w:hint="default"/>
      </w:rPr>
    </w:lvl>
    <w:lvl w:ilvl="1" w:tplc="B83A34F8">
      <w:start w:val="1"/>
      <w:numFmt w:val="lowerLetter"/>
      <w:lvlText w:val="%2."/>
      <w:lvlJc w:val="left"/>
      <w:pPr>
        <w:tabs>
          <w:tab w:val="num" w:pos="1440"/>
        </w:tabs>
        <w:ind w:left="1440" w:hanging="360"/>
      </w:pPr>
      <w:rPr>
        <w:rFonts w:cs="Times New Roman"/>
      </w:rPr>
    </w:lvl>
    <w:lvl w:ilvl="2" w:tplc="8046864C">
      <w:start w:val="1"/>
      <w:numFmt w:val="lowerRoman"/>
      <w:lvlText w:val="%3."/>
      <w:lvlJc w:val="right"/>
      <w:pPr>
        <w:tabs>
          <w:tab w:val="num" w:pos="2160"/>
        </w:tabs>
        <w:ind w:left="2160" w:hanging="180"/>
      </w:pPr>
      <w:rPr>
        <w:rFonts w:cs="Times New Roman"/>
      </w:rPr>
    </w:lvl>
    <w:lvl w:ilvl="3" w:tplc="AF0AA640">
      <w:start w:val="1"/>
      <w:numFmt w:val="decimal"/>
      <w:lvlText w:val="%4."/>
      <w:lvlJc w:val="left"/>
      <w:pPr>
        <w:tabs>
          <w:tab w:val="num" w:pos="2880"/>
        </w:tabs>
        <w:ind w:left="2880" w:hanging="360"/>
      </w:pPr>
      <w:rPr>
        <w:rFonts w:cs="Times New Roman"/>
      </w:rPr>
    </w:lvl>
    <w:lvl w:ilvl="4" w:tplc="548284F6">
      <w:start w:val="1"/>
      <w:numFmt w:val="lowerLetter"/>
      <w:pStyle w:val="5-0"/>
      <w:lvlText w:val="%5."/>
      <w:lvlJc w:val="left"/>
      <w:pPr>
        <w:tabs>
          <w:tab w:val="num" w:pos="3600"/>
        </w:tabs>
        <w:ind w:left="3600" w:hanging="360"/>
      </w:pPr>
      <w:rPr>
        <w:rFonts w:cs="Times New Roman"/>
      </w:rPr>
    </w:lvl>
    <w:lvl w:ilvl="5" w:tplc="75EAFC80">
      <w:start w:val="1"/>
      <w:numFmt w:val="lowerRoman"/>
      <w:lvlText w:val="%6."/>
      <w:lvlJc w:val="right"/>
      <w:pPr>
        <w:tabs>
          <w:tab w:val="num" w:pos="4320"/>
        </w:tabs>
        <w:ind w:left="4320" w:hanging="180"/>
      </w:pPr>
      <w:rPr>
        <w:rFonts w:cs="Times New Roman"/>
      </w:rPr>
    </w:lvl>
    <w:lvl w:ilvl="6" w:tplc="79CC26D8">
      <w:start w:val="1"/>
      <w:numFmt w:val="decimal"/>
      <w:pStyle w:val="7-1"/>
      <w:lvlText w:val="%7."/>
      <w:lvlJc w:val="left"/>
      <w:pPr>
        <w:tabs>
          <w:tab w:val="num" w:pos="5040"/>
        </w:tabs>
        <w:ind w:left="5040" w:hanging="360"/>
      </w:pPr>
      <w:rPr>
        <w:rFonts w:cs="Times New Roman"/>
      </w:rPr>
    </w:lvl>
    <w:lvl w:ilvl="7" w:tplc="8B76D7D2">
      <w:start w:val="1"/>
      <w:numFmt w:val="lowerLetter"/>
      <w:lvlText w:val="%8."/>
      <w:lvlJc w:val="left"/>
      <w:pPr>
        <w:tabs>
          <w:tab w:val="num" w:pos="5760"/>
        </w:tabs>
        <w:ind w:left="5760" w:hanging="360"/>
      </w:pPr>
      <w:rPr>
        <w:rFonts w:cs="Times New Roman"/>
      </w:rPr>
    </w:lvl>
    <w:lvl w:ilvl="8" w:tplc="5158FAF4">
      <w:start w:val="1"/>
      <w:numFmt w:val="lowerRoman"/>
      <w:lvlText w:val="%9."/>
      <w:lvlJc w:val="right"/>
      <w:pPr>
        <w:tabs>
          <w:tab w:val="num" w:pos="6480"/>
        </w:tabs>
        <w:ind w:left="6480" w:hanging="180"/>
      </w:pPr>
      <w:rPr>
        <w:rFonts w:cs="Times New Roman"/>
      </w:rPr>
    </w:lvl>
  </w:abstractNum>
  <w:abstractNum w:abstractNumId="8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9" w15:restartNumberingAfterBreak="0">
    <w:nsid w:val="364C41C0"/>
    <w:multiLevelType w:val="multilevel"/>
    <w:tmpl w:val="97F88F92"/>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5.2.1.%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0" w15:restartNumberingAfterBreak="0">
    <w:nsid w:val="365A4DBF"/>
    <w:multiLevelType w:val="hybridMultilevel"/>
    <w:tmpl w:val="A5AEA5AE"/>
    <w:lvl w:ilvl="0" w:tplc="78E8BFC4">
      <w:start w:val="1"/>
      <w:numFmt w:val="decimal"/>
      <w:lvlText w:val="8.2.%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7D77409"/>
    <w:multiLevelType w:val="multilevel"/>
    <w:tmpl w:val="544662E4"/>
    <w:lvl w:ilvl="0">
      <w:start w:val="3"/>
      <w:numFmt w:val="decimal"/>
      <w:lvlText w:val="7.3.1.1.%1"/>
      <w:lvlJc w:val="left"/>
      <w:pPr>
        <w:ind w:left="780" w:hanging="360"/>
      </w:pPr>
      <w:rPr>
        <w:rFonts w:hint="default"/>
      </w:rPr>
    </w:lvl>
    <w:lvl w:ilvl="1">
      <w:start w:val="1"/>
      <w:numFmt w:val="decimal"/>
      <w:lvlText w:val="9.4.6.%2"/>
      <w:lvlJc w:val="left"/>
      <w:pPr>
        <w:ind w:left="1440" w:hanging="360"/>
      </w:pPr>
      <w:rPr>
        <w:rFonts w:hint="default"/>
      </w:rPr>
    </w:lvl>
    <w:lvl w:ilvl="2">
      <w:start w:val="1"/>
      <w:numFmt w:val="decimal"/>
      <w:lvlText w:val="8.5.1.2.%3"/>
      <w:lvlJc w:val="right"/>
      <w:pPr>
        <w:ind w:left="2160" w:hanging="180"/>
      </w:pPr>
      <w:rPr>
        <w:rFonts w:hint="default"/>
      </w:rPr>
    </w:lvl>
    <w:lvl w:ilvl="3">
      <w:start w:val="1"/>
      <w:numFmt w:val="decimal"/>
      <w:lvlText w:val="8.5.1.2.1.%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2" w15:restartNumberingAfterBreak="0">
    <w:nsid w:val="37F55FF1"/>
    <w:multiLevelType w:val="hybridMultilevel"/>
    <w:tmpl w:val="E8DA9E36"/>
    <w:lvl w:ilvl="0" w:tplc="24AEAE04">
      <w:start w:val="3"/>
      <w:numFmt w:val="decimal"/>
      <w:lvlText w:val="13.2.1.%1"/>
      <w:lvlJc w:val="left"/>
      <w:pPr>
        <w:ind w:left="32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85B4179"/>
    <w:multiLevelType w:val="hybridMultilevel"/>
    <w:tmpl w:val="171E4858"/>
    <w:lvl w:ilvl="0" w:tplc="53821A9A">
      <w:start w:val="1"/>
      <w:numFmt w:val="decimal"/>
      <w:lvlText w:val="14.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390D6906"/>
    <w:multiLevelType w:val="multilevel"/>
    <w:tmpl w:val="6AA0008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15.2.1.%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6" w15:restartNumberingAfterBreak="0">
    <w:nsid w:val="396F274C"/>
    <w:multiLevelType w:val="hybridMultilevel"/>
    <w:tmpl w:val="82127E6C"/>
    <w:lvl w:ilvl="0" w:tplc="9126EBEA">
      <w:start w:val="1"/>
      <w:numFmt w:val="decimal"/>
      <w:lvlText w:val="7.1.%1"/>
      <w:lvlJc w:val="left"/>
      <w:pPr>
        <w:ind w:left="1060" w:hanging="360"/>
      </w:pPr>
      <w:rPr>
        <w:rFonts w:hint="default"/>
      </w:r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97" w15:restartNumberingAfterBreak="0">
    <w:nsid w:val="3A257037"/>
    <w:multiLevelType w:val="multilevel"/>
    <w:tmpl w:val="CE2E35A2"/>
    <w:lvl w:ilvl="0">
      <w:start w:val="1"/>
      <w:numFmt w:val="decimal"/>
      <w:lvlText w:val="3.%1"/>
      <w:lvlJc w:val="left"/>
      <w:pPr>
        <w:ind w:left="720" w:hanging="360"/>
      </w:pPr>
      <w:rPr>
        <w:rFonts w:hint="default"/>
      </w:rPr>
    </w:lvl>
    <w:lvl w:ilvl="1">
      <w:start w:val="1"/>
      <w:numFmt w:val="decimal"/>
      <w:lvlText w:val="3.5.%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8" w15:restartNumberingAfterBreak="0">
    <w:nsid w:val="3A3D0519"/>
    <w:multiLevelType w:val="hybridMultilevel"/>
    <w:tmpl w:val="0F5EED6A"/>
    <w:name w:val="listhnumber4322322232223322222222232"/>
    <w:lvl w:ilvl="0" w:tplc="25EE8488">
      <w:start w:val="1"/>
      <w:numFmt w:val="bullet"/>
      <w:lvlText w:val=""/>
      <w:lvlJc w:val="left"/>
      <w:pPr>
        <w:tabs>
          <w:tab w:val="num" w:pos="360"/>
        </w:tabs>
        <w:ind w:left="360" w:hanging="360"/>
      </w:pPr>
      <w:rPr>
        <w:rFonts w:ascii="Symbol" w:hAnsi="Symbol" w:hint="default"/>
      </w:rPr>
    </w:lvl>
    <w:lvl w:ilvl="1" w:tplc="E4FC5A28">
      <w:start w:val="1"/>
      <w:numFmt w:val="bullet"/>
      <w:lvlText w:val="o"/>
      <w:lvlJc w:val="left"/>
      <w:pPr>
        <w:tabs>
          <w:tab w:val="num" w:pos="1080"/>
        </w:tabs>
        <w:ind w:left="1080" w:hanging="360"/>
      </w:pPr>
      <w:rPr>
        <w:rFonts w:ascii="Courier New" w:hAnsi="Courier New" w:cs="Courier New" w:hint="default"/>
      </w:rPr>
    </w:lvl>
    <w:lvl w:ilvl="2" w:tplc="039CC592">
      <w:start w:val="1"/>
      <w:numFmt w:val="bullet"/>
      <w:lvlText w:val=""/>
      <w:lvlJc w:val="left"/>
      <w:pPr>
        <w:tabs>
          <w:tab w:val="num" w:pos="1800"/>
        </w:tabs>
        <w:ind w:left="1800" w:hanging="360"/>
      </w:pPr>
      <w:rPr>
        <w:rFonts w:ascii="Wingdings" w:hAnsi="Wingdings" w:hint="default"/>
      </w:rPr>
    </w:lvl>
    <w:lvl w:ilvl="3" w:tplc="EA2C5F98">
      <w:start w:val="1"/>
      <w:numFmt w:val="bullet"/>
      <w:lvlText w:val=""/>
      <w:lvlJc w:val="left"/>
      <w:pPr>
        <w:tabs>
          <w:tab w:val="num" w:pos="2520"/>
        </w:tabs>
        <w:ind w:left="2520" w:hanging="360"/>
      </w:pPr>
      <w:rPr>
        <w:rFonts w:ascii="Symbol" w:hAnsi="Symbol" w:hint="default"/>
      </w:rPr>
    </w:lvl>
    <w:lvl w:ilvl="4" w:tplc="AF4459A0">
      <w:start w:val="1"/>
      <w:numFmt w:val="bullet"/>
      <w:lvlText w:val="o"/>
      <w:lvlJc w:val="left"/>
      <w:pPr>
        <w:tabs>
          <w:tab w:val="num" w:pos="3240"/>
        </w:tabs>
        <w:ind w:left="3240" w:hanging="360"/>
      </w:pPr>
      <w:rPr>
        <w:rFonts w:ascii="Courier New" w:hAnsi="Courier New" w:cs="Courier New" w:hint="default"/>
      </w:rPr>
    </w:lvl>
    <w:lvl w:ilvl="5" w:tplc="CE3684A4" w:tentative="1">
      <w:start w:val="1"/>
      <w:numFmt w:val="bullet"/>
      <w:lvlText w:val=""/>
      <w:lvlJc w:val="left"/>
      <w:pPr>
        <w:tabs>
          <w:tab w:val="num" w:pos="3960"/>
        </w:tabs>
        <w:ind w:left="3960" w:hanging="360"/>
      </w:pPr>
      <w:rPr>
        <w:rFonts w:ascii="Wingdings" w:hAnsi="Wingdings" w:hint="default"/>
      </w:rPr>
    </w:lvl>
    <w:lvl w:ilvl="6" w:tplc="055AB7C6" w:tentative="1">
      <w:start w:val="1"/>
      <w:numFmt w:val="bullet"/>
      <w:lvlText w:val=""/>
      <w:lvlJc w:val="left"/>
      <w:pPr>
        <w:tabs>
          <w:tab w:val="num" w:pos="4680"/>
        </w:tabs>
        <w:ind w:left="4680" w:hanging="360"/>
      </w:pPr>
      <w:rPr>
        <w:rFonts w:ascii="Symbol" w:hAnsi="Symbol" w:hint="default"/>
      </w:rPr>
    </w:lvl>
    <w:lvl w:ilvl="7" w:tplc="DC904232" w:tentative="1">
      <w:start w:val="1"/>
      <w:numFmt w:val="bullet"/>
      <w:lvlText w:val="o"/>
      <w:lvlJc w:val="left"/>
      <w:pPr>
        <w:tabs>
          <w:tab w:val="num" w:pos="5400"/>
        </w:tabs>
        <w:ind w:left="5400" w:hanging="360"/>
      </w:pPr>
      <w:rPr>
        <w:rFonts w:ascii="Courier New" w:hAnsi="Courier New" w:cs="Courier New" w:hint="default"/>
      </w:rPr>
    </w:lvl>
    <w:lvl w:ilvl="8" w:tplc="E0F24A64" w:tentative="1">
      <w:start w:val="1"/>
      <w:numFmt w:val="bullet"/>
      <w:lvlText w:val=""/>
      <w:lvlJc w:val="left"/>
      <w:pPr>
        <w:tabs>
          <w:tab w:val="num" w:pos="6120"/>
        </w:tabs>
        <w:ind w:left="6120" w:hanging="360"/>
      </w:pPr>
      <w:rPr>
        <w:rFonts w:ascii="Wingdings" w:hAnsi="Wingdings" w:hint="default"/>
      </w:rPr>
    </w:lvl>
  </w:abstractNum>
  <w:abstractNum w:abstractNumId="99" w15:restartNumberingAfterBreak="0">
    <w:nsid w:val="3E7A7EE9"/>
    <w:multiLevelType w:val="hybridMultilevel"/>
    <w:tmpl w:val="2A5673D4"/>
    <w:lvl w:ilvl="0" w:tplc="5A141EEE">
      <w:start w:val="1"/>
      <w:numFmt w:val="decimal"/>
      <w:lvlText w:val="9.1.%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40025EFF"/>
    <w:multiLevelType w:val="multilevel"/>
    <w:tmpl w:val="BE7E6E6C"/>
    <w:lvl w:ilvl="0">
      <w:start w:val="13"/>
      <w:numFmt w:val="decimal"/>
      <w:lvlText w:val="%1"/>
      <w:lvlJc w:val="left"/>
      <w:pPr>
        <w:ind w:left="756" w:hanging="756"/>
      </w:pPr>
      <w:rPr>
        <w:rFonts w:hint="default"/>
      </w:rPr>
    </w:lvl>
    <w:lvl w:ilvl="1">
      <w:start w:val="1"/>
      <w:numFmt w:val="decimal"/>
      <w:lvlText w:val="13.2.1.3.%2"/>
      <w:lvlJc w:val="left"/>
      <w:pPr>
        <w:ind w:left="1229" w:hanging="756"/>
      </w:pPr>
      <w:rPr>
        <w:rFonts w:hint="default"/>
      </w:rPr>
    </w:lvl>
    <w:lvl w:ilvl="2">
      <w:start w:val="1"/>
      <w:numFmt w:val="decimal"/>
      <w:lvlText w:val="%1.%2.%3"/>
      <w:lvlJc w:val="left"/>
      <w:pPr>
        <w:ind w:left="1702" w:hanging="756"/>
      </w:pPr>
      <w:rPr>
        <w:rFonts w:hint="default"/>
      </w:rPr>
    </w:lvl>
    <w:lvl w:ilvl="3">
      <w:start w:val="2"/>
      <w:numFmt w:val="decimal"/>
      <w:lvlText w:val="%1.%2.%3.%4"/>
      <w:lvlJc w:val="left"/>
      <w:pPr>
        <w:ind w:left="2175" w:hanging="756"/>
      </w:pPr>
      <w:rPr>
        <w:rFonts w:hint="default"/>
      </w:rPr>
    </w:lvl>
    <w:lvl w:ilvl="4">
      <w:start w:val="2"/>
      <w:numFmt w:val="decimal"/>
      <w:lvlText w:val="%1.%2.%3.%4.%5"/>
      <w:lvlJc w:val="left"/>
      <w:pPr>
        <w:ind w:left="2972" w:hanging="1080"/>
      </w:pPr>
      <w:rPr>
        <w:rFonts w:hint="default"/>
      </w:rPr>
    </w:lvl>
    <w:lvl w:ilvl="5">
      <w:start w:val="1"/>
      <w:numFmt w:val="decimal"/>
      <w:lvlText w:val="%1.%2.%3.%4.%5.%6"/>
      <w:lvlJc w:val="left"/>
      <w:pPr>
        <w:ind w:left="3445" w:hanging="1080"/>
      </w:pPr>
      <w:rPr>
        <w:rFonts w:hint="default"/>
      </w:rPr>
    </w:lvl>
    <w:lvl w:ilvl="6">
      <w:start w:val="1"/>
      <w:numFmt w:val="decimal"/>
      <w:lvlText w:val="%1.%2.%3.%4.%5.%6.%7"/>
      <w:lvlJc w:val="left"/>
      <w:pPr>
        <w:ind w:left="4278" w:hanging="1440"/>
      </w:pPr>
      <w:rPr>
        <w:rFonts w:hint="default"/>
      </w:rPr>
    </w:lvl>
    <w:lvl w:ilvl="7">
      <w:start w:val="1"/>
      <w:numFmt w:val="decimal"/>
      <w:lvlText w:val="%1.%2.%3.%4.%5.%6.%7.%8"/>
      <w:lvlJc w:val="left"/>
      <w:pPr>
        <w:ind w:left="4751" w:hanging="1440"/>
      </w:pPr>
      <w:rPr>
        <w:rFonts w:hint="default"/>
      </w:rPr>
    </w:lvl>
    <w:lvl w:ilvl="8">
      <w:start w:val="1"/>
      <w:numFmt w:val="decimal"/>
      <w:lvlText w:val="%1.%2.%3.%4.%5.%6.%7.%8.%9"/>
      <w:lvlJc w:val="left"/>
      <w:pPr>
        <w:ind w:left="5224" w:hanging="1440"/>
      </w:pPr>
      <w:rPr>
        <w:rFonts w:hint="default"/>
      </w:rPr>
    </w:lvl>
  </w:abstractNum>
  <w:abstractNum w:abstractNumId="101" w15:restartNumberingAfterBreak="0">
    <w:nsid w:val="40A12727"/>
    <w:multiLevelType w:val="multilevel"/>
    <w:tmpl w:val="74160F04"/>
    <w:lvl w:ilvl="0">
      <w:start w:val="3"/>
      <w:numFmt w:val="decimal"/>
      <w:lvlText w:val="7.3.1.1.%1"/>
      <w:lvlJc w:val="left"/>
      <w:pPr>
        <w:ind w:left="780" w:hanging="360"/>
      </w:pPr>
      <w:rPr>
        <w:rFonts w:hint="default"/>
      </w:rPr>
    </w:lvl>
    <w:lvl w:ilvl="1">
      <w:start w:val="1"/>
      <w:numFmt w:val="decimal"/>
      <w:lvlText w:val="8.5.1.%2"/>
      <w:lvlJc w:val="left"/>
      <w:pPr>
        <w:ind w:left="1440" w:hanging="360"/>
      </w:pPr>
      <w:rPr>
        <w:rFonts w:hint="default"/>
      </w:rPr>
    </w:lvl>
    <w:lvl w:ilvl="2">
      <w:start w:val="1"/>
      <w:numFmt w:val="decimal"/>
      <w:lvlText w:val="8.5.1.2.%3"/>
      <w:lvlJc w:val="right"/>
      <w:pPr>
        <w:ind w:left="2160" w:hanging="180"/>
      </w:pPr>
      <w:rPr>
        <w:rFonts w:hint="default"/>
      </w:rPr>
    </w:lvl>
    <w:lvl w:ilvl="3">
      <w:start w:val="1"/>
      <w:numFmt w:val="decimal"/>
      <w:lvlText w:val="8.5.1.2.1.%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2" w15:restartNumberingAfterBreak="0">
    <w:nsid w:val="40C74DC8"/>
    <w:multiLevelType w:val="multilevel"/>
    <w:tmpl w:val="8342DC8C"/>
    <w:lvl w:ilvl="0">
      <w:start w:val="10"/>
      <w:numFmt w:val="decimal"/>
      <w:lvlText w:val="%1"/>
      <w:lvlJc w:val="left"/>
      <w:pPr>
        <w:ind w:left="660" w:hanging="660"/>
      </w:pPr>
      <w:rPr>
        <w:rFonts w:hint="default"/>
      </w:rPr>
    </w:lvl>
    <w:lvl w:ilvl="1">
      <w:start w:val="10"/>
      <w:numFmt w:val="decimal"/>
      <w:lvlText w:val="%1.%2"/>
      <w:lvlJc w:val="left"/>
      <w:pPr>
        <w:ind w:left="840" w:hanging="6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03" w15:restartNumberingAfterBreak="0">
    <w:nsid w:val="412C7179"/>
    <w:multiLevelType w:val="hybridMultilevel"/>
    <w:tmpl w:val="82A684E2"/>
    <w:lvl w:ilvl="0" w:tplc="FFFFFFFF">
      <w:start w:val="1"/>
      <w:numFmt w:val="bullet"/>
      <w:lvlText w:val=""/>
      <w:lvlJc w:val="left"/>
      <w:pPr>
        <w:ind w:left="720" w:hanging="360"/>
      </w:pPr>
      <w:rPr>
        <w:rFonts w:ascii="Wingdings" w:hAnsi="Wingdings" w:hint="default"/>
      </w:rPr>
    </w:lvl>
    <w:lvl w:ilvl="1" w:tplc="E9FC312C">
      <w:start w:val="1"/>
      <w:numFmt w:val="bullet"/>
      <w:lvlText w:val=""/>
      <w:lvlJc w:val="left"/>
      <w:pPr>
        <w:ind w:left="216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4" w15:restartNumberingAfterBreak="0">
    <w:nsid w:val="4136752B"/>
    <w:multiLevelType w:val="hybridMultilevel"/>
    <w:tmpl w:val="1130B9D4"/>
    <w:lvl w:ilvl="0" w:tplc="9D625248">
      <w:start w:val="1"/>
      <w:numFmt w:val="bullet"/>
      <w:pStyle w:val="Bullets-4-English"/>
      <w:lvlText w:val=""/>
      <w:lvlJc w:val="left"/>
      <w:pPr>
        <w:tabs>
          <w:tab w:val="num" w:pos="1063"/>
        </w:tabs>
        <w:ind w:left="1063" w:hanging="360"/>
      </w:pPr>
      <w:rPr>
        <w:rFonts w:ascii="Symbol" w:hAnsi="Symbol" w:hint="default"/>
        <w:color w:val="auto"/>
      </w:rPr>
    </w:lvl>
    <w:lvl w:ilvl="1" w:tplc="E73C65D6">
      <w:start w:val="1"/>
      <w:numFmt w:val="bullet"/>
      <w:lvlText w:val="o"/>
      <w:lvlJc w:val="left"/>
      <w:pPr>
        <w:tabs>
          <w:tab w:val="num" w:pos="1423"/>
        </w:tabs>
        <w:ind w:left="1423" w:hanging="360"/>
      </w:pPr>
      <w:rPr>
        <w:rFonts w:ascii="Courier New" w:hAnsi="Courier New" w:cs="Courier New" w:hint="default"/>
      </w:rPr>
    </w:lvl>
    <w:lvl w:ilvl="2" w:tplc="197AE728">
      <w:start w:val="1"/>
      <w:numFmt w:val="bullet"/>
      <w:lvlText w:val=""/>
      <w:lvlJc w:val="left"/>
      <w:pPr>
        <w:tabs>
          <w:tab w:val="num" w:pos="2143"/>
        </w:tabs>
        <w:ind w:left="2143" w:hanging="360"/>
      </w:pPr>
      <w:rPr>
        <w:rFonts w:ascii="Wingdings" w:hAnsi="Wingdings" w:hint="default"/>
      </w:rPr>
    </w:lvl>
    <w:lvl w:ilvl="3" w:tplc="6C185B5E" w:tentative="1">
      <w:start w:val="1"/>
      <w:numFmt w:val="bullet"/>
      <w:lvlText w:val=""/>
      <w:lvlJc w:val="left"/>
      <w:pPr>
        <w:tabs>
          <w:tab w:val="num" w:pos="2863"/>
        </w:tabs>
        <w:ind w:left="2863" w:hanging="360"/>
      </w:pPr>
      <w:rPr>
        <w:rFonts w:ascii="Symbol" w:hAnsi="Symbol" w:hint="default"/>
      </w:rPr>
    </w:lvl>
    <w:lvl w:ilvl="4" w:tplc="A6D0F4CC" w:tentative="1">
      <w:start w:val="1"/>
      <w:numFmt w:val="bullet"/>
      <w:lvlText w:val="o"/>
      <w:lvlJc w:val="left"/>
      <w:pPr>
        <w:tabs>
          <w:tab w:val="num" w:pos="3583"/>
        </w:tabs>
        <w:ind w:left="3583" w:hanging="360"/>
      </w:pPr>
      <w:rPr>
        <w:rFonts w:ascii="Courier New" w:hAnsi="Courier New" w:cs="Courier New" w:hint="default"/>
      </w:rPr>
    </w:lvl>
    <w:lvl w:ilvl="5" w:tplc="FA94C212" w:tentative="1">
      <w:start w:val="1"/>
      <w:numFmt w:val="bullet"/>
      <w:lvlText w:val=""/>
      <w:lvlJc w:val="left"/>
      <w:pPr>
        <w:tabs>
          <w:tab w:val="num" w:pos="4303"/>
        </w:tabs>
        <w:ind w:left="4303" w:hanging="360"/>
      </w:pPr>
      <w:rPr>
        <w:rFonts w:ascii="Wingdings" w:hAnsi="Wingdings" w:hint="default"/>
      </w:rPr>
    </w:lvl>
    <w:lvl w:ilvl="6" w:tplc="B0FA1AA8" w:tentative="1">
      <w:start w:val="1"/>
      <w:numFmt w:val="bullet"/>
      <w:lvlText w:val=""/>
      <w:lvlJc w:val="left"/>
      <w:pPr>
        <w:tabs>
          <w:tab w:val="num" w:pos="5023"/>
        </w:tabs>
        <w:ind w:left="5023" w:hanging="360"/>
      </w:pPr>
      <w:rPr>
        <w:rFonts w:ascii="Symbol" w:hAnsi="Symbol" w:hint="default"/>
      </w:rPr>
    </w:lvl>
    <w:lvl w:ilvl="7" w:tplc="E6B8D754" w:tentative="1">
      <w:start w:val="1"/>
      <w:numFmt w:val="bullet"/>
      <w:lvlText w:val="o"/>
      <w:lvlJc w:val="left"/>
      <w:pPr>
        <w:tabs>
          <w:tab w:val="num" w:pos="5743"/>
        </w:tabs>
        <w:ind w:left="5743" w:hanging="360"/>
      </w:pPr>
      <w:rPr>
        <w:rFonts w:ascii="Courier New" w:hAnsi="Courier New" w:cs="Courier New" w:hint="default"/>
      </w:rPr>
    </w:lvl>
    <w:lvl w:ilvl="8" w:tplc="483A381A" w:tentative="1">
      <w:start w:val="1"/>
      <w:numFmt w:val="bullet"/>
      <w:lvlText w:val=""/>
      <w:lvlJc w:val="left"/>
      <w:pPr>
        <w:tabs>
          <w:tab w:val="num" w:pos="6463"/>
        </w:tabs>
        <w:ind w:left="6463" w:hanging="360"/>
      </w:pPr>
      <w:rPr>
        <w:rFonts w:ascii="Wingdings" w:hAnsi="Wingdings" w:hint="default"/>
      </w:rPr>
    </w:lvl>
  </w:abstractNum>
  <w:abstractNum w:abstractNumId="105" w15:restartNumberingAfterBreak="0">
    <w:nsid w:val="43612118"/>
    <w:multiLevelType w:val="multilevel"/>
    <w:tmpl w:val="FD740970"/>
    <w:lvl w:ilvl="0">
      <w:start w:val="13"/>
      <w:numFmt w:val="decimal"/>
      <w:lvlText w:val="%1"/>
      <w:lvlJc w:val="left"/>
      <w:pPr>
        <w:ind w:left="756" w:hanging="756"/>
      </w:pPr>
      <w:rPr>
        <w:rFonts w:hint="default"/>
      </w:rPr>
    </w:lvl>
    <w:lvl w:ilvl="1">
      <w:start w:val="1"/>
      <w:numFmt w:val="decimal"/>
      <w:lvlText w:val="13.2.1.2.1.%2"/>
      <w:lvlJc w:val="left"/>
      <w:pPr>
        <w:ind w:left="1229" w:hanging="756"/>
      </w:pPr>
      <w:rPr>
        <w:rFonts w:hint="default"/>
      </w:rPr>
    </w:lvl>
    <w:lvl w:ilvl="2">
      <w:start w:val="1"/>
      <w:numFmt w:val="decimal"/>
      <w:lvlText w:val="%1.%2.%3"/>
      <w:lvlJc w:val="left"/>
      <w:pPr>
        <w:ind w:left="1702" w:hanging="756"/>
      </w:pPr>
      <w:rPr>
        <w:rFonts w:hint="default"/>
      </w:rPr>
    </w:lvl>
    <w:lvl w:ilvl="3">
      <w:start w:val="2"/>
      <w:numFmt w:val="decimal"/>
      <w:lvlText w:val="%1.%2.%3.%4"/>
      <w:lvlJc w:val="left"/>
      <w:pPr>
        <w:ind w:left="2175" w:hanging="756"/>
      </w:pPr>
      <w:rPr>
        <w:rFonts w:hint="default"/>
      </w:rPr>
    </w:lvl>
    <w:lvl w:ilvl="4">
      <w:start w:val="2"/>
      <w:numFmt w:val="decimal"/>
      <w:lvlText w:val="%1.%2.%3.%4.%5"/>
      <w:lvlJc w:val="left"/>
      <w:pPr>
        <w:ind w:left="2972" w:hanging="1080"/>
      </w:pPr>
      <w:rPr>
        <w:rFonts w:hint="default"/>
      </w:rPr>
    </w:lvl>
    <w:lvl w:ilvl="5">
      <w:start w:val="1"/>
      <w:numFmt w:val="decimal"/>
      <w:lvlText w:val="%1.%2.%3.%4.%5.%6"/>
      <w:lvlJc w:val="left"/>
      <w:pPr>
        <w:ind w:left="3445" w:hanging="1080"/>
      </w:pPr>
      <w:rPr>
        <w:rFonts w:hint="default"/>
      </w:rPr>
    </w:lvl>
    <w:lvl w:ilvl="6">
      <w:start w:val="1"/>
      <w:numFmt w:val="decimal"/>
      <w:lvlText w:val="%1.%2.%3.%4.%5.%6.%7"/>
      <w:lvlJc w:val="left"/>
      <w:pPr>
        <w:ind w:left="4278" w:hanging="1440"/>
      </w:pPr>
      <w:rPr>
        <w:rFonts w:hint="default"/>
      </w:rPr>
    </w:lvl>
    <w:lvl w:ilvl="7">
      <w:start w:val="1"/>
      <w:numFmt w:val="decimal"/>
      <w:lvlText w:val="%1.%2.%3.%4.%5.%6.%7.%8"/>
      <w:lvlJc w:val="left"/>
      <w:pPr>
        <w:ind w:left="4751" w:hanging="1440"/>
      </w:pPr>
      <w:rPr>
        <w:rFonts w:hint="default"/>
      </w:rPr>
    </w:lvl>
    <w:lvl w:ilvl="8">
      <w:start w:val="1"/>
      <w:numFmt w:val="decimal"/>
      <w:lvlText w:val="%1.%2.%3.%4.%5.%6.%7.%8.%9"/>
      <w:lvlJc w:val="left"/>
      <w:pPr>
        <w:ind w:left="5224" w:hanging="1440"/>
      </w:pPr>
      <w:rPr>
        <w:rFonts w:hint="default"/>
      </w:rPr>
    </w:lvl>
  </w:abstractNum>
  <w:abstractNum w:abstractNumId="10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9" w15:restartNumberingAfterBreak="0">
    <w:nsid w:val="477D46BB"/>
    <w:multiLevelType w:val="hybridMultilevel"/>
    <w:tmpl w:val="7BB0B112"/>
    <w:lvl w:ilvl="0" w:tplc="E190D05C">
      <w:start w:val="1"/>
      <w:numFmt w:val="decimal"/>
      <w:lvlText w:val="18.%1"/>
      <w:lvlJc w:val="left"/>
      <w:pPr>
        <w:ind w:left="38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48995C33"/>
    <w:multiLevelType w:val="multilevel"/>
    <w:tmpl w:val="D03AFED4"/>
    <w:lvl w:ilvl="0">
      <w:start w:val="1"/>
      <w:numFmt w:val="decimal"/>
      <w:lvlText w:val="%1)"/>
      <w:lvlJc w:val="left"/>
      <w:pPr>
        <w:ind w:left="360" w:hanging="360"/>
      </w:pPr>
      <w:rPr>
        <w:rFonts w:hint="default"/>
      </w:rPr>
    </w:lvl>
    <w:lvl w:ilvl="1">
      <w:start w:val="1"/>
      <w:numFmt w:val="decimal"/>
      <w:lvlText w:val="14.2.4.%2"/>
      <w:lvlJc w:val="left"/>
      <w:pPr>
        <w:ind w:left="720" w:hanging="360"/>
      </w:pPr>
      <w:rPr>
        <w:rFonts w:hint="default"/>
      </w:rPr>
    </w:lvl>
    <w:lvl w:ilvl="2">
      <w:start w:val="1"/>
      <w:numFmt w:val="decimal"/>
      <w:lvlText w:val="15.2.1.%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1" w15:restartNumberingAfterBreak="0">
    <w:nsid w:val="4ACB1CCB"/>
    <w:multiLevelType w:val="hybridMultilevel"/>
    <w:tmpl w:val="ADF8A936"/>
    <w:name w:val="listhnumber432232223222332222222223422"/>
    <w:lvl w:ilvl="0" w:tplc="C9AC7CE2">
      <w:start w:val="1"/>
      <w:numFmt w:val="decimal"/>
      <w:lvlText w:val="%1."/>
      <w:lvlJc w:val="left"/>
      <w:pPr>
        <w:tabs>
          <w:tab w:val="num" w:pos="720"/>
        </w:tabs>
        <w:ind w:left="720" w:right="720" w:hanging="360"/>
      </w:pPr>
    </w:lvl>
    <w:lvl w:ilvl="1" w:tplc="907082F4">
      <w:start w:val="1"/>
      <w:numFmt w:val="decimal"/>
      <w:lvlText w:val="%2)"/>
      <w:lvlJc w:val="left"/>
      <w:pPr>
        <w:tabs>
          <w:tab w:val="num" w:pos="1440"/>
        </w:tabs>
        <w:ind w:left="1440" w:right="1440" w:hanging="360"/>
      </w:pPr>
    </w:lvl>
    <w:lvl w:ilvl="2" w:tplc="33CEE824" w:tentative="1">
      <w:start w:val="1"/>
      <w:numFmt w:val="lowerRoman"/>
      <w:lvlText w:val="%3."/>
      <w:lvlJc w:val="right"/>
      <w:pPr>
        <w:tabs>
          <w:tab w:val="num" w:pos="2160"/>
        </w:tabs>
        <w:ind w:left="2160" w:right="2160" w:hanging="180"/>
      </w:pPr>
    </w:lvl>
    <w:lvl w:ilvl="3" w:tplc="4FFA8AA8" w:tentative="1">
      <w:start w:val="1"/>
      <w:numFmt w:val="decimal"/>
      <w:lvlText w:val="%4."/>
      <w:lvlJc w:val="left"/>
      <w:pPr>
        <w:tabs>
          <w:tab w:val="num" w:pos="2880"/>
        </w:tabs>
        <w:ind w:left="2880" w:right="2880" w:hanging="360"/>
      </w:pPr>
    </w:lvl>
    <w:lvl w:ilvl="4" w:tplc="C3B47A66" w:tentative="1">
      <w:start w:val="1"/>
      <w:numFmt w:val="lowerLetter"/>
      <w:lvlText w:val="%5."/>
      <w:lvlJc w:val="left"/>
      <w:pPr>
        <w:tabs>
          <w:tab w:val="num" w:pos="3600"/>
        </w:tabs>
        <w:ind w:left="3600" w:right="3600" w:hanging="360"/>
      </w:pPr>
    </w:lvl>
    <w:lvl w:ilvl="5" w:tplc="01CA1DB4" w:tentative="1">
      <w:start w:val="1"/>
      <w:numFmt w:val="lowerRoman"/>
      <w:lvlText w:val="%6."/>
      <w:lvlJc w:val="right"/>
      <w:pPr>
        <w:tabs>
          <w:tab w:val="num" w:pos="4320"/>
        </w:tabs>
        <w:ind w:left="4320" w:right="4320" w:hanging="180"/>
      </w:pPr>
    </w:lvl>
    <w:lvl w:ilvl="6" w:tplc="E746FDCC" w:tentative="1">
      <w:start w:val="1"/>
      <w:numFmt w:val="decimal"/>
      <w:lvlText w:val="%7."/>
      <w:lvlJc w:val="left"/>
      <w:pPr>
        <w:tabs>
          <w:tab w:val="num" w:pos="5040"/>
        </w:tabs>
        <w:ind w:left="5040" w:right="5040" w:hanging="360"/>
      </w:pPr>
    </w:lvl>
    <w:lvl w:ilvl="7" w:tplc="416AE714" w:tentative="1">
      <w:start w:val="1"/>
      <w:numFmt w:val="lowerLetter"/>
      <w:lvlText w:val="%8."/>
      <w:lvlJc w:val="left"/>
      <w:pPr>
        <w:tabs>
          <w:tab w:val="num" w:pos="5760"/>
        </w:tabs>
        <w:ind w:left="5760" w:right="5760" w:hanging="360"/>
      </w:pPr>
    </w:lvl>
    <w:lvl w:ilvl="8" w:tplc="ACA81530" w:tentative="1">
      <w:start w:val="1"/>
      <w:numFmt w:val="lowerRoman"/>
      <w:lvlText w:val="%9."/>
      <w:lvlJc w:val="right"/>
      <w:pPr>
        <w:tabs>
          <w:tab w:val="num" w:pos="6480"/>
        </w:tabs>
        <w:ind w:left="6480" w:right="6480" w:hanging="180"/>
      </w:pPr>
    </w:lvl>
  </w:abstractNum>
  <w:abstractNum w:abstractNumId="112" w15:restartNumberingAfterBreak="0">
    <w:nsid w:val="4B6A7007"/>
    <w:multiLevelType w:val="hybridMultilevel"/>
    <w:tmpl w:val="0B2279F6"/>
    <w:lvl w:ilvl="0" w:tplc="7EFA9A72">
      <w:start w:val="1"/>
      <w:numFmt w:val="decimal"/>
      <w:lvlText w:val="14.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B6C39B5"/>
    <w:multiLevelType w:val="hybridMultilevel"/>
    <w:tmpl w:val="03706208"/>
    <w:lvl w:ilvl="0" w:tplc="6A025A76">
      <w:start w:val="1"/>
      <w:numFmt w:val="decimal"/>
      <w:lvlText w:val="13.%1"/>
      <w:lvlJc w:val="left"/>
      <w:pPr>
        <w:ind w:left="29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C050ED7"/>
    <w:multiLevelType w:val="hybridMultilevel"/>
    <w:tmpl w:val="FA8E9E44"/>
    <w:lvl w:ilvl="0" w:tplc="26C24724">
      <w:start w:val="1"/>
      <w:numFmt w:val="decimal"/>
      <w:lvlText w:val="15.%1"/>
      <w:lvlJc w:val="left"/>
      <w:pPr>
        <w:ind w:left="29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16" w15:restartNumberingAfterBreak="0">
    <w:nsid w:val="4F801AB4"/>
    <w:multiLevelType w:val="multilevel"/>
    <w:tmpl w:val="3B967D9A"/>
    <w:lvl w:ilvl="0">
      <w:start w:val="3"/>
      <w:numFmt w:val="decimal"/>
      <w:lvlText w:val="7.3.1.1.%1"/>
      <w:lvlJc w:val="left"/>
      <w:pPr>
        <w:ind w:left="780" w:hanging="360"/>
      </w:pPr>
      <w:rPr>
        <w:rFonts w:hint="default"/>
      </w:rPr>
    </w:lvl>
    <w:lvl w:ilvl="1">
      <w:start w:val="1"/>
      <w:numFmt w:val="decimal"/>
      <w:lvlText w:val="8.2.4.%2"/>
      <w:lvlJc w:val="left"/>
      <w:pPr>
        <w:ind w:left="1440" w:hanging="360"/>
      </w:pPr>
      <w:rPr>
        <w:rFonts w:hint="default"/>
      </w:rPr>
    </w:lvl>
    <w:lvl w:ilvl="2">
      <w:start w:val="1"/>
      <w:numFmt w:val="decimal"/>
      <w:lvlText w:val="7.3.1.1.9.%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7" w15:restartNumberingAfterBreak="0">
    <w:nsid w:val="50D54E11"/>
    <w:multiLevelType w:val="hybridMultilevel"/>
    <w:tmpl w:val="60726288"/>
    <w:lvl w:ilvl="0" w:tplc="6A828198">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2ED05E9"/>
    <w:multiLevelType w:val="multilevel"/>
    <w:tmpl w:val="8B18A6F0"/>
    <w:lvl w:ilvl="0">
      <w:start w:val="1"/>
      <w:numFmt w:val="decimal"/>
      <w:lvlText w:val="3.9%1"/>
      <w:lvlJc w:val="left"/>
      <w:pPr>
        <w:ind w:left="720" w:hanging="360"/>
      </w:pPr>
      <w:rPr>
        <w:rFonts w:hint="default"/>
      </w:rPr>
    </w:lvl>
    <w:lvl w:ilvl="1">
      <w:start w:val="1"/>
      <w:numFmt w:val="decimal"/>
      <w:lvlText w:val="7.3.1.%2"/>
      <w:lvlJc w:val="left"/>
      <w:pPr>
        <w:ind w:left="1440" w:hanging="360"/>
      </w:pPr>
      <w:rPr>
        <w:rFonts w:hint="default"/>
      </w:rPr>
    </w:lvl>
    <w:lvl w:ilvl="2">
      <w:start w:val="1"/>
      <w:numFmt w:val="decimal"/>
      <w:lvlText w:val="7.3.1.1.%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9" w15:restartNumberingAfterBreak="0">
    <w:nsid w:val="54144165"/>
    <w:multiLevelType w:val="multilevel"/>
    <w:tmpl w:val="130C1ECA"/>
    <w:lvl w:ilvl="0">
      <w:start w:val="10"/>
      <w:numFmt w:val="decimal"/>
      <w:lvlText w:val="%1"/>
      <w:lvlJc w:val="left"/>
      <w:pPr>
        <w:ind w:left="552" w:hanging="552"/>
      </w:pPr>
      <w:rPr>
        <w:rFonts w:hint="default"/>
      </w:rPr>
    </w:lvl>
    <w:lvl w:ilvl="1">
      <w:start w:val="6"/>
      <w:numFmt w:val="decimal"/>
      <w:lvlText w:val="%1.%2"/>
      <w:lvlJc w:val="left"/>
      <w:pPr>
        <w:ind w:left="732" w:hanging="552"/>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20" w15:restartNumberingAfterBreak="0">
    <w:nsid w:val="54CA006F"/>
    <w:multiLevelType w:val="hybridMultilevel"/>
    <w:tmpl w:val="9266CDEC"/>
    <w:lvl w:ilvl="0" w:tplc="A9CEEA86">
      <w:start w:val="1"/>
      <w:numFmt w:val="decimal"/>
      <w:lvlText w:val="2.%1"/>
      <w:lvlJc w:val="left"/>
      <w:pPr>
        <w:ind w:left="107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58044E3"/>
    <w:multiLevelType w:val="multilevel"/>
    <w:tmpl w:val="9D02C17A"/>
    <w:lvl w:ilvl="0">
      <w:start w:val="13"/>
      <w:numFmt w:val="decimal"/>
      <w:lvlText w:val="%1"/>
      <w:lvlJc w:val="left"/>
      <w:pPr>
        <w:ind w:left="756" w:hanging="756"/>
      </w:pPr>
      <w:rPr>
        <w:rFonts w:hint="default"/>
      </w:rPr>
    </w:lvl>
    <w:lvl w:ilvl="1">
      <w:start w:val="1"/>
      <w:numFmt w:val="decimal"/>
      <w:lvlText w:val="13.2.1.2.3.%2"/>
      <w:lvlJc w:val="left"/>
      <w:pPr>
        <w:ind w:left="1229" w:hanging="756"/>
      </w:pPr>
      <w:rPr>
        <w:rFonts w:hint="default"/>
      </w:rPr>
    </w:lvl>
    <w:lvl w:ilvl="2">
      <w:start w:val="1"/>
      <w:numFmt w:val="decimal"/>
      <w:lvlText w:val="%1.%2.%3"/>
      <w:lvlJc w:val="left"/>
      <w:pPr>
        <w:ind w:left="1702" w:hanging="756"/>
      </w:pPr>
      <w:rPr>
        <w:rFonts w:hint="default"/>
      </w:rPr>
    </w:lvl>
    <w:lvl w:ilvl="3">
      <w:start w:val="2"/>
      <w:numFmt w:val="decimal"/>
      <w:lvlText w:val="%1.%2.%3.%4"/>
      <w:lvlJc w:val="left"/>
      <w:pPr>
        <w:ind w:left="2175" w:hanging="756"/>
      </w:pPr>
      <w:rPr>
        <w:rFonts w:hint="default"/>
      </w:rPr>
    </w:lvl>
    <w:lvl w:ilvl="4">
      <w:start w:val="2"/>
      <w:numFmt w:val="decimal"/>
      <w:lvlText w:val="%1.%2.%3.%4.%5"/>
      <w:lvlJc w:val="left"/>
      <w:pPr>
        <w:ind w:left="2972" w:hanging="1080"/>
      </w:pPr>
      <w:rPr>
        <w:rFonts w:hint="default"/>
      </w:rPr>
    </w:lvl>
    <w:lvl w:ilvl="5">
      <w:start w:val="1"/>
      <w:numFmt w:val="decimal"/>
      <w:lvlText w:val="%1.%2.%3.%4.%5.%6"/>
      <w:lvlJc w:val="left"/>
      <w:pPr>
        <w:ind w:left="3445" w:hanging="1080"/>
      </w:pPr>
      <w:rPr>
        <w:rFonts w:hint="default"/>
      </w:rPr>
    </w:lvl>
    <w:lvl w:ilvl="6">
      <w:start w:val="1"/>
      <w:numFmt w:val="decimal"/>
      <w:lvlText w:val="%1.%2.%3.%4.%5.%6.%7"/>
      <w:lvlJc w:val="left"/>
      <w:pPr>
        <w:ind w:left="4278" w:hanging="1440"/>
      </w:pPr>
      <w:rPr>
        <w:rFonts w:hint="default"/>
      </w:rPr>
    </w:lvl>
    <w:lvl w:ilvl="7">
      <w:start w:val="1"/>
      <w:numFmt w:val="decimal"/>
      <w:lvlText w:val="%1.%2.%3.%4.%5.%6.%7.%8"/>
      <w:lvlJc w:val="left"/>
      <w:pPr>
        <w:ind w:left="4751" w:hanging="1440"/>
      </w:pPr>
      <w:rPr>
        <w:rFonts w:hint="default"/>
      </w:rPr>
    </w:lvl>
    <w:lvl w:ilvl="8">
      <w:start w:val="1"/>
      <w:numFmt w:val="decimal"/>
      <w:lvlText w:val="%1.%2.%3.%4.%5.%6.%7.%8.%9"/>
      <w:lvlJc w:val="left"/>
      <w:pPr>
        <w:ind w:left="5224" w:hanging="1440"/>
      </w:pPr>
      <w:rPr>
        <w:rFonts w:hint="default"/>
      </w:rPr>
    </w:lvl>
  </w:abstractNum>
  <w:abstractNum w:abstractNumId="122" w15:restartNumberingAfterBreak="0">
    <w:nsid w:val="55AE42CC"/>
    <w:multiLevelType w:val="hybridMultilevel"/>
    <w:tmpl w:val="7F9C2626"/>
    <w:lvl w:ilvl="0" w:tplc="3250AAFE">
      <w:start w:val="1"/>
      <w:numFmt w:val="decimal"/>
      <w:lvlText w:val="10.4.%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56B64664"/>
    <w:multiLevelType w:val="multilevel"/>
    <w:tmpl w:val="55424690"/>
    <w:lvl w:ilvl="0">
      <w:start w:val="1"/>
      <w:numFmt w:val="decimal"/>
      <w:lvlText w:val="%1)"/>
      <w:lvlJc w:val="left"/>
      <w:pPr>
        <w:ind w:left="360" w:hanging="360"/>
      </w:pPr>
      <w:rPr>
        <w:rFonts w:hint="default"/>
      </w:rPr>
    </w:lvl>
    <w:lvl w:ilvl="1">
      <w:start w:val="1"/>
      <w:numFmt w:val="decimal"/>
      <w:lvlText w:val="13.3.%2"/>
      <w:lvlJc w:val="left"/>
      <w:pPr>
        <w:ind w:left="720" w:hanging="360"/>
      </w:pPr>
      <w:rPr>
        <w:rFonts w:hint="default"/>
      </w:rPr>
    </w:lvl>
    <w:lvl w:ilvl="2">
      <w:start w:val="1"/>
      <w:numFmt w:val="decimal"/>
      <w:lvlText w:val="15.2.1.%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4" w15:restartNumberingAfterBreak="0">
    <w:nsid w:val="585F0271"/>
    <w:multiLevelType w:val="multilevel"/>
    <w:tmpl w:val="ABE85A42"/>
    <w:lvl w:ilvl="0">
      <w:start w:val="10"/>
      <w:numFmt w:val="decimal"/>
      <w:lvlText w:val="%1"/>
      <w:lvlJc w:val="left"/>
      <w:pPr>
        <w:ind w:left="552" w:hanging="552"/>
      </w:pPr>
      <w:rPr>
        <w:rFonts w:hint="default"/>
      </w:rPr>
    </w:lvl>
    <w:lvl w:ilvl="1">
      <w:start w:val="3"/>
      <w:numFmt w:val="decimal"/>
      <w:lvlText w:val="%1.%2"/>
      <w:lvlJc w:val="left"/>
      <w:pPr>
        <w:ind w:left="732" w:hanging="552"/>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2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26" w15:restartNumberingAfterBreak="0">
    <w:nsid w:val="5AAF3DF7"/>
    <w:multiLevelType w:val="multilevel"/>
    <w:tmpl w:val="E3FAAD1A"/>
    <w:lvl w:ilvl="0">
      <w:start w:val="10"/>
      <w:numFmt w:val="decimal"/>
      <w:lvlText w:val="%1"/>
      <w:lvlJc w:val="left"/>
      <w:pPr>
        <w:ind w:left="552" w:hanging="552"/>
      </w:pPr>
      <w:rPr>
        <w:rFonts w:hint="default"/>
      </w:rPr>
    </w:lvl>
    <w:lvl w:ilvl="1">
      <w:start w:val="7"/>
      <w:numFmt w:val="decimal"/>
      <w:lvlText w:val="%1.%2"/>
      <w:lvlJc w:val="left"/>
      <w:pPr>
        <w:ind w:left="732" w:hanging="552"/>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27" w15:restartNumberingAfterBreak="0">
    <w:nsid w:val="5B7974A1"/>
    <w:multiLevelType w:val="hybridMultilevel"/>
    <w:tmpl w:val="15ACDB54"/>
    <w:lvl w:ilvl="0" w:tplc="E3BE99EE">
      <w:start w:val="4"/>
      <w:numFmt w:val="decimal"/>
      <w:lvlText w:val="13.2.1.2.%1"/>
      <w:lvlJc w:val="left"/>
      <w:pPr>
        <w:ind w:left="32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3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2" w15:restartNumberingAfterBreak="0">
    <w:nsid w:val="5DE55E46"/>
    <w:multiLevelType w:val="multilevel"/>
    <w:tmpl w:val="304EA338"/>
    <w:lvl w:ilvl="0">
      <w:start w:val="1"/>
      <w:numFmt w:val="decimal"/>
      <w:lvlText w:val="%1)"/>
      <w:lvlJc w:val="left"/>
      <w:pPr>
        <w:ind w:left="360" w:hanging="360"/>
      </w:pPr>
      <w:rPr>
        <w:rFonts w:hint="default"/>
      </w:rPr>
    </w:lvl>
    <w:lvl w:ilvl="1">
      <w:start w:val="1"/>
      <w:numFmt w:val="decimal"/>
      <w:lvlText w:val="14.2.3.%2"/>
      <w:lvlJc w:val="left"/>
      <w:pPr>
        <w:ind w:left="720" w:hanging="360"/>
      </w:pPr>
      <w:rPr>
        <w:rFonts w:hint="default"/>
      </w:rPr>
    </w:lvl>
    <w:lvl w:ilvl="2">
      <w:start w:val="1"/>
      <w:numFmt w:val="decimal"/>
      <w:lvlText w:val="15.2.1.%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3" w15:restartNumberingAfterBreak="0">
    <w:nsid w:val="5E87295F"/>
    <w:multiLevelType w:val="hybridMultilevel"/>
    <w:tmpl w:val="C372A356"/>
    <w:lvl w:ilvl="0" w:tplc="D34E0A10">
      <w:start w:val="1"/>
      <w:numFmt w:val="decimal"/>
      <w:lvlText w:val="4.%1"/>
      <w:lvlJc w:val="left"/>
      <w:pPr>
        <w:ind w:left="143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EB178AA"/>
    <w:multiLevelType w:val="hybridMultilevel"/>
    <w:tmpl w:val="FF2602DA"/>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E9FC312C">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5" w15:restartNumberingAfterBreak="0">
    <w:nsid w:val="604E5D7C"/>
    <w:multiLevelType w:val="hybridMultilevel"/>
    <w:tmpl w:val="4B2C27A8"/>
    <w:lvl w:ilvl="0" w:tplc="09901C94">
      <w:start w:val="1"/>
      <w:numFmt w:val="decimal"/>
      <w:lvlText w:val="10.2.%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8"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39" w15:restartNumberingAfterBreak="0">
    <w:nsid w:val="63062854"/>
    <w:multiLevelType w:val="hybridMultilevel"/>
    <w:tmpl w:val="B5CA973C"/>
    <w:lvl w:ilvl="0" w:tplc="DC4E591C">
      <w:start w:val="1"/>
      <w:numFmt w:val="decimal"/>
      <w:lvlText w:val="9.5.%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640A2003"/>
    <w:multiLevelType w:val="hybridMultilevel"/>
    <w:tmpl w:val="9D125456"/>
    <w:lvl w:ilvl="0" w:tplc="4C026474">
      <w:start w:val="1"/>
      <w:numFmt w:val="decimal"/>
      <w:lvlText w:val="15.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57620E1"/>
    <w:multiLevelType w:val="hybridMultilevel"/>
    <w:tmpl w:val="2A8203CE"/>
    <w:lvl w:ilvl="0" w:tplc="A9B618E6">
      <w:start w:val="1"/>
      <w:numFmt w:val="decimal"/>
      <w:lvlText w:val="3.%1"/>
      <w:lvlJc w:val="left"/>
      <w:pPr>
        <w:ind w:left="143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6A22EE8"/>
    <w:multiLevelType w:val="hybridMultilevel"/>
    <w:tmpl w:val="6B9476EE"/>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E9FC312C">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3" w15:restartNumberingAfterBreak="0">
    <w:nsid w:val="67672047"/>
    <w:multiLevelType w:val="multilevel"/>
    <w:tmpl w:val="74CE8668"/>
    <w:lvl w:ilvl="0">
      <w:start w:val="1"/>
      <w:numFmt w:val="decimal"/>
      <w:lvlText w:val="%1)"/>
      <w:lvlJc w:val="left"/>
      <w:pPr>
        <w:ind w:left="360" w:hanging="360"/>
      </w:pPr>
      <w:rPr>
        <w:rFonts w:hint="default"/>
      </w:rPr>
    </w:lvl>
    <w:lvl w:ilvl="1">
      <w:start w:val="1"/>
      <w:numFmt w:val="decimal"/>
      <w:lvlText w:val="9.3.%2"/>
      <w:lvlJc w:val="left"/>
      <w:pPr>
        <w:ind w:left="720" w:hanging="360"/>
      </w:pPr>
      <w:rPr>
        <w:rFonts w:hint="default"/>
      </w:rPr>
    </w:lvl>
    <w:lvl w:ilvl="2">
      <w:start w:val="1"/>
      <w:numFmt w:val="decimal"/>
      <w:lvlText w:val="15.2.1.%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5" w15:restartNumberingAfterBreak="0">
    <w:nsid w:val="6834587A"/>
    <w:multiLevelType w:val="multilevel"/>
    <w:tmpl w:val="8D884534"/>
    <w:lvl w:ilvl="0">
      <w:start w:val="1"/>
      <w:numFmt w:val="decimal"/>
      <w:lvlText w:val="3.9%1"/>
      <w:lvlJc w:val="left"/>
      <w:pPr>
        <w:ind w:left="720" w:hanging="360"/>
      </w:pPr>
      <w:rPr>
        <w:rFonts w:hint="default"/>
      </w:rPr>
    </w:lvl>
    <w:lvl w:ilvl="1">
      <w:start w:val="1"/>
      <w:numFmt w:val="decimal"/>
      <w:lvlText w:val="3.9.%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6" w15:restartNumberingAfterBreak="0">
    <w:nsid w:val="689F6BF9"/>
    <w:multiLevelType w:val="hybridMultilevel"/>
    <w:tmpl w:val="8F7ADAD0"/>
    <w:lvl w:ilvl="0" w:tplc="786EB522">
      <w:start w:val="1"/>
      <w:numFmt w:val="decimal"/>
      <w:pStyle w:val="-2"/>
      <w:lvlText w:val="%1)"/>
      <w:lvlJc w:val="left"/>
      <w:pPr>
        <w:tabs>
          <w:tab w:val="num" w:pos="1080"/>
        </w:tabs>
        <w:ind w:left="1080" w:hanging="360"/>
      </w:pPr>
      <w:rPr>
        <w:rFonts w:hint="default"/>
      </w:rPr>
    </w:lvl>
    <w:lvl w:ilvl="1" w:tplc="7F7C1A66">
      <w:start w:val="1"/>
      <w:numFmt w:val="lowerLetter"/>
      <w:lvlText w:val="%2."/>
      <w:lvlJc w:val="left"/>
      <w:pPr>
        <w:tabs>
          <w:tab w:val="num" w:pos="1800"/>
        </w:tabs>
        <w:ind w:left="1800" w:hanging="360"/>
      </w:pPr>
    </w:lvl>
    <w:lvl w:ilvl="2" w:tplc="285CA11C" w:tentative="1">
      <w:start w:val="1"/>
      <w:numFmt w:val="lowerRoman"/>
      <w:lvlText w:val="%3."/>
      <w:lvlJc w:val="right"/>
      <w:pPr>
        <w:tabs>
          <w:tab w:val="num" w:pos="2520"/>
        </w:tabs>
        <w:ind w:left="2520" w:hanging="180"/>
      </w:pPr>
    </w:lvl>
    <w:lvl w:ilvl="3" w:tplc="2110B64E" w:tentative="1">
      <w:start w:val="1"/>
      <w:numFmt w:val="decimal"/>
      <w:lvlText w:val="%4."/>
      <w:lvlJc w:val="left"/>
      <w:pPr>
        <w:tabs>
          <w:tab w:val="num" w:pos="3240"/>
        </w:tabs>
        <w:ind w:left="3240" w:hanging="360"/>
      </w:pPr>
    </w:lvl>
    <w:lvl w:ilvl="4" w:tplc="66FAF0C0" w:tentative="1">
      <w:start w:val="1"/>
      <w:numFmt w:val="lowerLetter"/>
      <w:lvlText w:val="%5."/>
      <w:lvlJc w:val="left"/>
      <w:pPr>
        <w:tabs>
          <w:tab w:val="num" w:pos="3960"/>
        </w:tabs>
        <w:ind w:left="3960" w:hanging="360"/>
      </w:pPr>
    </w:lvl>
    <w:lvl w:ilvl="5" w:tplc="A29A7730" w:tentative="1">
      <w:start w:val="1"/>
      <w:numFmt w:val="lowerRoman"/>
      <w:lvlText w:val="%6."/>
      <w:lvlJc w:val="right"/>
      <w:pPr>
        <w:tabs>
          <w:tab w:val="num" w:pos="4680"/>
        </w:tabs>
        <w:ind w:left="4680" w:hanging="180"/>
      </w:pPr>
    </w:lvl>
    <w:lvl w:ilvl="6" w:tplc="C80648CC" w:tentative="1">
      <w:start w:val="1"/>
      <w:numFmt w:val="decimal"/>
      <w:lvlText w:val="%7."/>
      <w:lvlJc w:val="left"/>
      <w:pPr>
        <w:tabs>
          <w:tab w:val="num" w:pos="5400"/>
        </w:tabs>
        <w:ind w:left="5400" w:hanging="360"/>
      </w:pPr>
    </w:lvl>
    <w:lvl w:ilvl="7" w:tplc="37A87E96" w:tentative="1">
      <w:start w:val="1"/>
      <w:numFmt w:val="lowerLetter"/>
      <w:lvlText w:val="%8."/>
      <w:lvlJc w:val="left"/>
      <w:pPr>
        <w:tabs>
          <w:tab w:val="num" w:pos="6120"/>
        </w:tabs>
        <w:ind w:left="6120" w:hanging="360"/>
      </w:pPr>
    </w:lvl>
    <w:lvl w:ilvl="8" w:tplc="C5A61E4E" w:tentative="1">
      <w:start w:val="1"/>
      <w:numFmt w:val="lowerRoman"/>
      <w:lvlText w:val="%9."/>
      <w:lvlJc w:val="right"/>
      <w:pPr>
        <w:tabs>
          <w:tab w:val="num" w:pos="6840"/>
        </w:tabs>
        <w:ind w:left="6840" w:hanging="180"/>
      </w:pPr>
    </w:lvl>
  </w:abstractNum>
  <w:abstractNum w:abstractNumId="147" w15:restartNumberingAfterBreak="0">
    <w:nsid w:val="68C053AD"/>
    <w:multiLevelType w:val="hybridMultilevel"/>
    <w:tmpl w:val="B412C16E"/>
    <w:lvl w:ilvl="0" w:tplc="5A0878EA">
      <w:start w:val="1"/>
      <w:numFmt w:val="decimal"/>
      <w:lvlText w:val="6.1.%1"/>
      <w:lvlJc w:val="left"/>
      <w:pPr>
        <w:ind w:left="10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4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50" w15:restartNumberingAfterBreak="0">
    <w:nsid w:val="69C32F78"/>
    <w:multiLevelType w:val="multilevel"/>
    <w:tmpl w:val="A65CB90A"/>
    <w:lvl w:ilvl="0">
      <w:start w:val="13"/>
      <w:numFmt w:val="decimal"/>
      <w:lvlText w:val="%1"/>
      <w:lvlJc w:val="left"/>
      <w:pPr>
        <w:ind w:left="756" w:hanging="756"/>
      </w:pPr>
      <w:rPr>
        <w:rFonts w:hint="default"/>
      </w:rPr>
    </w:lvl>
    <w:lvl w:ilvl="1">
      <w:start w:val="1"/>
      <w:numFmt w:val="decimal"/>
      <w:lvlText w:val="13.2.1.2.5.%2"/>
      <w:lvlJc w:val="left"/>
      <w:pPr>
        <w:ind w:left="1229" w:hanging="756"/>
      </w:pPr>
      <w:rPr>
        <w:rFonts w:hint="default"/>
      </w:rPr>
    </w:lvl>
    <w:lvl w:ilvl="2">
      <w:start w:val="1"/>
      <w:numFmt w:val="decimal"/>
      <w:lvlText w:val="%1.%2.%3"/>
      <w:lvlJc w:val="left"/>
      <w:pPr>
        <w:ind w:left="1702" w:hanging="756"/>
      </w:pPr>
      <w:rPr>
        <w:rFonts w:hint="default"/>
      </w:rPr>
    </w:lvl>
    <w:lvl w:ilvl="3">
      <w:start w:val="2"/>
      <w:numFmt w:val="decimal"/>
      <w:lvlText w:val="%1.%2.%3.%4"/>
      <w:lvlJc w:val="left"/>
      <w:pPr>
        <w:ind w:left="2175" w:hanging="756"/>
      </w:pPr>
      <w:rPr>
        <w:rFonts w:hint="default"/>
      </w:rPr>
    </w:lvl>
    <w:lvl w:ilvl="4">
      <w:start w:val="2"/>
      <w:numFmt w:val="decimal"/>
      <w:lvlText w:val="%1.%2.%3.%4.%5"/>
      <w:lvlJc w:val="left"/>
      <w:pPr>
        <w:ind w:left="2972" w:hanging="1080"/>
      </w:pPr>
      <w:rPr>
        <w:rFonts w:hint="default"/>
      </w:rPr>
    </w:lvl>
    <w:lvl w:ilvl="5">
      <w:start w:val="1"/>
      <w:numFmt w:val="decimal"/>
      <w:lvlText w:val="%1.%2.%3.%4.%5.%6"/>
      <w:lvlJc w:val="left"/>
      <w:pPr>
        <w:ind w:left="3445" w:hanging="1080"/>
      </w:pPr>
      <w:rPr>
        <w:rFonts w:hint="default"/>
      </w:rPr>
    </w:lvl>
    <w:lvl w:ilvl="6">
      <w:start w:val="1"/>
      <w:numFmt w:val="decimal"/>
      <w:lvlText w:val="%1.%2.%3.%4.%5.%6.%7"/>
      <w:lvlJc w:val="left"/>
      <w:pPr>
        <w:ind w:left="4278" w:hanging="1440"/>
      </w:pPr>
      <w:rPr>
        <w:rFonts w:hint="default"/>
      </w:rPr>
    </w:lvl>
    <w:lvl w:ilvl="7">
      <w:start w:val="1"/>
      <w:numFmt w:val="decimal"/>
      <w:lvlText w:val="%1.%2.%3.%4.%5.%6.%7.%8"/>
      <w:lvlJc w:val="left"/>
      <w:pPr>
        <w:ind w:left="4751" w:hanging="1440"/>
      </w:pPr>
      <w:rPr>
        <w:rFonts w:hint="default"/>
      </w:rPr>
    </w:lvl>
    <w:lvl w:ilvl="8">
      <w:start w:val="1"/>
      <w:numFmt w:val="decimal"/>
      <w:lvlText w:val="%1.%2.%3.%4.%5.%6.%7.%8.%9"/>
      <w:lvlJc w:val="left"/>
      <w:pPr>
        <w:ind w:left="5224" w:hanging="1440"/>
      </w:pPr>
      <w:rPr>
        <w:rFonts w:hint="default"/>
      </w:rPr>
    </w:lvl>
  </w:abstractNum>
  <w:abstractNum w:abstractNumId="151" w15:restartNumberingAfterBreak="0">
    <w:nsid w:val="69D8569A"/>
    <w:multiLevelType w:val="hybridMultilevel"/>
    <w:tmpl w:val="C0ECCD9E"/>
    <w:lvl w:ilvl="0" w:tplc="52644D1E">
      <w:start w:val="1"/>
      <w:numFmt w:val="decimal"/>
      <w:lvlText w:val="%1."/>
      <w:lvlJc w:val="left"/>
      <w:pPr>
        <w:ind w:left="720" w:hanging="360"/>
      </w:pPr>
      <w:rPr>
        <w:rFonts w:hint="default"/>
      </w:rPr>
    </w:lvl>
    <w:lvl w:ilvl="1" w:tplc="0322B1A2" w:tentative="1">
      <w:start w:val="1"/>
      <w:numFmt w:val="lowerLetter"/>
      <w:lvlText w:val="%2."/>
      <w:lvlJc w:val="left"/>
      <w:pPr>
        <w:ind w:left="1440" w:hanging="360"/>
      </w:pPr>
    </w:lvl>
    <w:lvl w:ilvl="2" w:tplc="282C77B0" w:tentative="1">
      <w:start w:val="1"/>
      <w:numFmt w:val="lowerRoman"/>
      <w:lvlText w:val="%3."/>
      <w:lvlJc w:val="right"/>
      <w:pPr>
        <w:ind w:left="2160" w:hanging="180"/>
      </w:pPr>
    </w:lvl>
    <w:lvl w:ilvl="3" w:tplc="02C487F2" w:tentative="1">
      <w:start w:val="1"/>
      <w:numFmt w:val="decimal"/>
      <w:pStyle w:val="4-0"/>
      <w:lvlText w:val="%4."/>
      <w:lvlJc w:val="left"/>
      <w:pPr>
        <w:ind w:left="2880" w:hanging="360"/>
      </w:pPr>
    </w:lvl>
    <w:lvl w:ilvl="4" w:tplc="BED0CEF6" w:tentative="1">
      <w:start w:val="1"/>
      <w:numFmt w:val="lowerLetter"/>
      <w:lvlText w:val="%5."/>
      <w:lvlJc w:val="left"/>
      <w:pPr>
        <w:ind w:left="3600" w:hanging="360"/>
      </w:pPr>
    </w:lvl>
    <w:lvl w:ilvl="5" w:tplc="600892B2" w:tentative="1">
      <w:start w:val="1"/>
      <w:numFmt w:val="lowerRoman"/>
      <w:lvlText w:val="%6."/>
      <w:lvlJc w:val="right"/>
      <w:pPr>
        <w:ind w:left="4320" w:hanging="180"/>
      </w:pPr>
    </w:lvl>
    <w:lvl w:ilvl="6" w:tplc="5FDAC8DE" w:tentative="1">
      <w:start w:val="1"/>
      <w:numFmt w:val="decimal"/>
      <w:lvlText w:val="%7."/>
      <w:lvlJc w:val="left"/>
      <w:pPr>
        <w:ind w:left="5040" w:hanging="360"/>
      </w:pPr>
    </w:lvl>
    <w:lvl w:ilvl="7" w:tplc="A6302BF0" w:tentative="1">
      <w:start w:val="1"/>
      <w:numFmt w:val="lowerLetter"/>
      <w:lvlText w:val="%8."/>
      <w:lvlJc w:val="left"/>
      <w:pPr>
        <w:ind w:left="5760" w:hanging="360"/>
      </w:pPr>
    </w:lvl>
    <w:lvl w:ilvl="8" w:tplc="F6CC9ED8" w:tentative="1">
      <w:start w:val="1"/>
      <w:numFmt w:val="lowerRoman"/>
      <w:lvlText w:val="%9."/>
      <w:lvlJc w:val="right"/>
      <w:pPr>
        <w:ind w:left="6480" w:hanging="180"/>
      </w:pPr>
    </w:lvl>
  </w:abstractNum>
  <w:abstractNum w:abstractNumId="15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3" w15:restartNumberingAfterBreak="0">
    <w:nsid w:val="6AB438E1"/>
    <w:multiLevelType w:val="hybridMultilevel"/>
    <w:tmpl w:val="AC3029B8"/>
    <w:lvl w:ilvl="0" w:tplc="3E6631EC">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B3E017B"/>
    <w:multiLevelType w:val="hybridMultilevel"/>
    <w:tmpl w:val="E0EEA6AC"/>
    <w:lvl w:ilvl="0" w:tplc="9654C072">
      <w:start w:val="1"/>
      <w:numFmt w:val="decimal"/>
      <w:lvlText w:val="15.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B933B7F"/>
    <w:multiLevelType w:val="multilevel"/>
    <w:tmpl w:val="C25CFB80"/>
    <w:lvl w:ilvl="0">
      <w:start w:val="3"/>
      <w:numFmt w:val="decimal"/>
      <w:lvlText w:val="7.3.1.1.%1"/>
      <w:lvlJc w:val="left"/>
      <w:pPr>
        <w:ind w:left="780" w:hanging="360"/>
      </w:pPr>
      <w:rPr>
        <w:rFonts w:hint="default"/>
      </w:rPr>
    </w:lvl>
    <w:lvl w:ilvl="1">
      <w:start w:val="1"/>
      <w:numFmt w:val="decimal"/>
      <w:lvlText w:val="8.5.1.%2"/>
      <w:lvlJc w:val="left"/>
      <w:pPr>
        <w:ind w:left="1440" w:hanging="360"/>
      </w:pPr>
      <w:rPr>
        <w:rFonts w:hint="default"/>
      </w:rPr>
    </w:lvl>
    <w:lvl w:ilvl="2">
      <w:start w:val="1"/>
      <w:numFmt w:val="decimal"/>
      <w:lvlText w:val="8.5.1.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6" w15:restartNumberingAfterBreak="0">
    <w:nsid w:val="6BDD4177"/>
    <w:multiLevelType w:val="hybridMultilevel"/>
    <w:tmpl w:val="75E692AC"/>
    <w:lvl w:ilvl="0" w:tplc="7006FA9C">
      <w:start w:val="1"/>
      <w:numFmt w:val="decimal"/>
      <w:lvlText w:val="6.%1"/>
      <w:lvlJc w:val="left"/>
      <w:pPr>
        <w:ind w:left="179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C0F4287"/>
    <w:multiLevelType w:val="multilevel"/>
    <w:tmpl w:val="7A0CB03E"/>
    <w:lvl w:ilvl="0">
      <w:start w:val="3"/>
      <w:numFmt w:val="decimal"/>
      <w:lvlText w:val="7.3.1.1.%1"/>
      <w:lvlJc w:val="left"/>
      <w:pPr>
        <w:ind w:left="780" w:hanging="360"/>
      </w:pPr>
      <w:rPr>
        <w:rFonts w:hint="default"/>
      </w:rPr>
    </w:lvl>
    <w:lvl w:ilvl="1">
      <w:start w:val="1"/>
      <w:numFmt w:val="decimal"/>
      <w:lvlText w:val="9.4.5.%2"/>
      <w:lvlJc w:val="left"/>
      <w:pPr>
        <w:ind w:left="1440" w:hanging="360"/>
      </w:pPr>
      <w:rPr>
        <w:rFonts w:hint="default"/>
      </w:rPr>
    </w:lvl>
    <w:lvl w:ilvl="2">
      <w:start w:val="1"/>
      <w:numFmt w:val="decimal"/>
      <w:lvlText w:val="8.5.1.2.%3"/>
      <w:lvlJc w:val="right"/>
      <w:pPr>
        <w:ind w:left="2160" w:hanging="180"/>
      </w:pPr>
      <w:rPr>
        <w:rFonts w:hint="default"/>
      </w:rPr>
    </w:lvl>
    <w:lvl w:ilvl="3">
      <w:start w:val="1"/>
      <w:numFmt w:val="decimal"/>
      <w:lvlText w:val="8.5.1.2.1.%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9" w15:restartNumberingAfterBreak="0">
    <w:nsid w:val="6F3E5A51"/>
    <w:multiLevelType w:val="hybridMultilevel"/>
    <w:tmpl w:val="4A8AE9E8"/>
    <w:lvl w:ilvl="0" w:tplc="C60C3872">
      <w:start w:val="1"/>
      <w:numFmt w:val="decimal"/>
      <w:lvlText w:val="13.%1"/>
      <w:lvlJc w:val="left"/>
      <w:pPr>
        <w:ind w:left="10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70203FE5"/>
    <w:multiLevelType w:val="hybridMultilevel"/>
    <w:tmpl w:val="4128F980"/>
    <w:lvl w:ilvl="0" w:tplc="507AB4E2">
      <w:start w:val="1"/>
      <w:numFmt w:val="hebrew1"/>
      <w:pStyle w:val="AlphaList"/>
      <w:lvlText w:val="%1."/>
      <w:lvlJc w:val="left"/>
      <w:pPr>
        <w:tabs>
          <w:tab w:val="num" w:pos="1559"/>
        </w:tabs>
        <w:ind w:left="1559" w:hanging="425"/>
      </w:pPr>
      <w:rPr>
        <w:rFonts w:hint="default"/>
      </w:rPr>
    </w:lvl>
    <w:lvl w:ilvl="1" w:tplc="E9A623CE" w:tentative="1">
      <w:start w:val="1"/>
      <w:numFmt w:val="lowerLetter"/>
      <w:lvlText w:val="%2."/>
      <w:lvlJc w:val="left"/>
      <w:pPr>
        <w:tabs>
          <w:tab w:val="num" w:pos="1440"/>
        </w:tabs>
        <w:ind w:left="1440" w:hanging="360"/>
      </w:pPr>
    </w:lvl>
    <w:lvl w:ilvl="2" w:tplc="F8EABF18" w:tentative="1">
      <w:start w:val="1"/>
      <w:numFmt w:val="lowerRoman"/>
      <w:lvlText w:val="%3."/>
      <w:lvlJc w:val="right"/>
      <w:pPr>
        <w:tabs>
          <w:tab w:val="num" w:pos="2160"/>
        </w:tabs>
        <w:ind w:left="2160" w:hanging="180"/>
      </w:pPr>
    </w:lvl>
    <w:lvl w:ilvl="3" w:tplc="76C02EF4" w:tentative="1">
      <w:start w:val="1"/>
      <w:numFmt w:val="decimal"/>
      <w:lvlText w:val="%4."/>
      <w:lvlJc w:val="left"/>
      <w:pPr>
        <w:tabs>
          <w:tab w:val="num" w:pos="2880"/>
        </w:tabs>
        <w:ind w:left="2880" w:hanging="360"/>
      </w:pPr>
    </w:lvl>
    <w:lvl w:ilvl="4" w:tplc="B5A4E608" w:tentative="1">
      <w:start w:val="1"/>
      <w:numFmt w:val="lowerLetter"/>
      <w:lvlText w:val="%5."/>
      <w:lvlJc w:val="left"/>
      <w:pPr>
        <w:tabs>
          <w:tab w:val="num" w:pos="3600"/>
        </w:tabs>
        <w:ind w:left="3600" w:hanging="360"/>
      </w:pPr>
    </w:lvl>
    <w:lvl w:ilvl="5" w:tplc="612C5A96" w:tentative="1">
      <w:start w:val="1"/>
      <w:numFmt w:val="lowerRoman"/>
      <w:lvlText w:val="%6."/>
      <w:lvlJc w:val="right"/>
      <w:pPr>
        <w:tabs>
          <w:tab w:val="num" w:pos="4320"/>
        </w:tabs>
        <w:ind w:left="4320" w:hanging="180"/>
      </w:pPr>
    </w:lvl>
    <w:lvl w:ilvl="6" w:tplc="C45A41BC" w:tentative="1">
      <w:start w:val="1"/>
      <w:numFmt w:val="decimal"/>
      <w:lvlText w:val="%7."/>
      <w:lvlJc w:val="left"/>
      <w:pPr>
        <w:tabs>
          <w:tab w:val="num" w:pos="5040"/>
        </w:tabs>
        <w:ind w:left="5040" w:hanging="360"/>
      </w:pPr>
    </w:lvl>
    <w:lvl w:ilvl="7" w:tplc="1764C602" w:tentative="1">
      <w:start w:val="1"/>
      <w:numFmt w:val="lowerLetter"/>
      <w:lvlText w:val="%8."/>
      <w:lvlJc w:val="left"/>
      <w:pPr>
        <w:tabs>
          <w:tab w:val="num" w:pos="5760"/>
        </w:tabs>
        <w:ind w:left="5760" w:hanging="360"/>
      </w:pPr>
    </w:lvl>
    <w:lvl w:ilvl="8" w:tplc="F1F83DB8" w:tentative="1">
      <w:start w:val="1"/>
      <w:numFmt w:val="lowerRoman"/>
      <w:lvlText w:val="%9."/>
      <w:lvlJc w:val="right"/>
      <w:pPr>
        <w:tabs>
          <w:tab w:val="num" w:pos="6480"/>
        </w:tabs>
        <w:ind w:left="6480" w:hanging="180"/>
      </w:pPr>
    </w:lvl>
  </w:abstractNum>
  <w:abstractNum w:abstractNumId="161" w15:restartNumberingAfterBreak="0">
    <w:nsid w:val="707D2B4F"/>
    <w:multiLevelType w:val="multilevel"/>
    <w:tmpl w:val="554485F4"/>
    <w:lvl w:ilvl="0">
      <w:start w:val="3"/>
      <w:numFmt w:val="decimal"/>
      <w:lvlText w:val="7.3.1.1.%1"/>
      <w:lvlJc w:val="left"/>
      <w:pPr>
        <w:ind w:left="780" w:hanging="360"/>
      </w:pPr>
      <w:rPr>
        <w:rFonts w:hint="default"/>
      </w:rPr>
    </w:lvl>
    <w:lvl w:ilvl="1">
      <w:start w:val="1"/>
      <w:numFmt w:val="decimal"/>
      <w:lvlText w:val="8.5.1.%2"/>
      <w:lvlJc w:val="left"/>
      <w:pPr>
        <w:ind w:left="1440" w:hanging="360"/>
      </w:pPr>
      <w:rPr>
        <w:rFonts w:hint="default"/>
      </w:rPr>
    </w:lvl>
    <w:lvl w:ilvl="2">
      <w:start w:val="1"/>
      <w:numFmt w:val="decimal"/>
      <w:lvlText w:val="7.3.1.1.9.%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2" w15:restartNumberingAfterBreak="0">
    <w:nsid w:val="716617B3"/>
    <w:multiLevelType w:val="hybridMultilevel"/>
    <w:tmpl w:val="D3C6D044"/>
    <w:lvl w:ilvl="0" w:tplc="C57A6E3A">
      <w:start w:val="1"/>
      <w:numFmt w:val="decimal"/>
      <w:lvlText w:val="7.3.%1"/>
      <w:lvlJc w:val="left"/>
      <w:pPr>
        <w:ind w:left="7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64" w15:restartNumberingAfterBreak="0">
    <w:nsid w:val="72BA2791"/>
    <w:multiLevelType w:val="multilevel"/>
    <w:tmpl w:val="214A8686"/>
    <w:lvl w:ilvl="0">
      <w:start w:val="6"/>
      <w:numFmt w:val="decimal"/>
      <w:lvlText w:val="%1"/>
      <w:lvlJc w:val="left"/>
      <w:pPr>
        <w:ind w:left="444" w:hanging="444"/>
      </w:pPr>
      <w:rPr>
        <w:rFonts w:hint="default"/>
      </w:rPr>
    </w:lvl>
    <w:lvl w:ilvl="1">
      <w:start w:val="3"/>
      <w:numFmt w:val="decimal"/>
      <w:lvlText w:val="%1.%2"/>
      <w:lvlJc w:val="left"/>
      <w:pPr>
        <w:ind w:left="1164" w:hanging="44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65" w15:restartNumberingAfterBreak="0">
    <w:nsid w:val="73C223DE"/>
    <w:multiLevelType w:val="hybridMultilevel"/>
    <w:tmpl w:val="4442EBC2"/>
    <w:lvl w:ilvl="0" w:tplc="47AA9538">
      <w:start w:val="1"/>
      <w:numFmt w:val="decimal"/>
      <w:lvlText w:val="9.3.%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76A60A6"/>
    <w:multiLevelType w:val="hybridMultilevel"/>
    <w:tmpl w:val="0B3EA1E8"/>
    <w:lvl w:ilvl="0" w:tplc="A1BC32F2">
      <w:start w:val="1"/>
      <w:numFmt w:val="decimal"/>
      <w:lvlText w:val="17.%1"/>
      <w:lvlJc w:val="left"/>
      <w:pPr>
        <w:ind w:left="334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0" w15:restartNumberingAfterBreak="0">
    <w:nsid w:val="782276C1"/>
    <w:multiLevelType w:val="hybridMultilevel"/>
    <w:tmpl w:val="3502E438"/>
    <w:name w:val="listhnumber43222"/>
    <w:lvl w:ilvl="0" w:tplc="7C424D34">
      <w:start w:val="1"/>
      <w:numFmt w:val="decimal"/>
      <w:lvlText w:val="%1."/>
      <w:lvlJc w:val="left"/>
      <w:pPr>
        <w:tabs>
          <w:tab w:val="num" w:pos="720"/>
        </w:tabs>
        <w:ind w:left="720" w:hanging="360"/>
      </w:pPr>
      <w:rPr>
        <w:rFonts w:cs="Times New Roman"/>
      </w:rPr>
    </w:lvl>
    <w:lvl w:ilvl="1" w:tplc="388E0928">
      <w:start w:val="1"/>
      <w:numFmt w:val="hebrew1"/>
      <w:pStyle w:val="Letter2"/>
      <w:lvlText w:val="%2."/>
      <w:lvlJc w:val="left"/>
      <w:pPr>
        <w:tabs>
          <w:tab w:val="num" w:pos="1440"/>
        </w:tabs>
        <w:ind w:left="1440" w:hanging="360"/>
      </w:pPr>
      <w:rPr>
        <w:rFonts w:cs="Times New Roman" w:hint="default"/>
        <w:sz w:val="2"/>
        <w:szCs w:val="24"/>
      </w:rPr>
    </w:lvl>
    <w:lvl w:ilvl="2" w:tplc="A48E4E4C">
      <w:start w:val="1"/>
      <w:numFmt w:val="lowerRoman"/>
      <w:lvlText w:val="%3."/>
      <w:lvlJc w:val="right"/>
      <w:pPr>
        <w:tabs>
          <w:tab w:val="num" w:pos="2160"/>
        </w:tabs>
        <w:ind w:left="2160" w:hanging="180"/>
      </w:pPr>
      <w:rPr>
        <w:rFonts w:cs="Times New Roman"/>
      </w:rPr>
    </w:lvl>
    <w:lvl w:ilvl="3" w:tplc="50123F7C">
      <w:start w:val="1"/>
      <w:numFmt w:val="decimal"/>
      <w:lvlText w:val="%4."/>
      <w:lvlJc w:val="left"/>
      <w:pPr>
        <w:tabs>
          <w:tab w:val="num" w:pos="2880"/>
        </w:tabs>
        <w:ind w:left="2880" w:hanging="360"/>
      </w:pPr>
      <w:rPr>
        <w:rFonts w:cs="Times New Roman"/>
      </w:rPr>
    </w:lvl>
    <w:lvl w:ilvl="4" w:tplc="F866ECD8">
      <w:start w:val="1"/>
      <w:numFmt w:val="lowerLetter"/>
      <w:lvlText w:val="%5."/>
      <w:lvlJc w:val="left"/>
      <w:pPr>
        <w:tabs>
          <w:tab w:val="num" w:pos="3600"/>
        </w:tabs>
        <w:ind w:left="3600" w:hanging="360"/>
      </w:pPr>
      <w:rPr>
        <w:rFonts w:cs="Times New Roman"/>
      </w:rPr>
    </w:lvl>
    <w:lvl w:ilvl="5" w:tplc="99806D20">
      <w:start w:val="1"/>
      <w:numFmt w:val="lowerRoman"/>
      <w:lvlText w:val="%6."/>
      <w:lvlJc w:val="right"/>
      <w:pPr>
        <w:tabs>
          <w:tab w:val="num" w:pos="4320"/>
        </w:tabs>
        <w:ind w:left="4320" w:hanging="180"/>
      </w:pPr>
      <w:rPr>
        <w:rFonts w:cs="Times New Roman"/>
      </w:rPr>
    </w:lvl>
    <w:lvl w:ilvl="6" w:tplc="C89A680A">
      <w:start w:val="1"/>
      <w:numFmt w:val="decimal"/>
      <w:lvlText w:val="%7."/>
      <w:lvlJc w:val="left"/>
      <w:pPr>
        <w:tabs>
          <w:tab w:val="num" w:pos="5040"/>
        </w:tabs>
        <w:ind w:left="5040" w:hanging="360"/>
      </w:pPr>
      <w:rPr>
        <w:rFonts w:cs="Times New Roman"/>
      </w:rPr>
    </w:lvl>
    <w:lvl w:ilvl="7" w:tplc="BA422288">
      <w:start w:val="1"/>
      <w:numFmt w:val="lowerLetter"/>
      <w:lvlText w:val="%8."/>
      <w:lvlJc w:val="left"/>
      <w:pPr>
        <w:tabs>
          <w:tab w:val="num" w:pos="5760"/>
        </w:tabs>
        <w:ind w:left="5760" w:hanging="360"/>
      </w:pPr>
      <w:rPr>
        <w:rFonts w:cs="Times New Roman"/>
      </w:rPr>
    </w:lvl>
    <w:lvl w:ilvl="8" w:tplc="07906E66">
      <w:start w:val="1"/>
      <w:numFmt w:val="lowerRoman"/>
      <w:lvlText w:val="%9."/>
      <w:lvlJc w:val="right"/>
      <w:pPr>
        <w:tabs>
          <w:tab w:val="num" w:pos="6480"/>
        </w:tabs>
        <w:ind w:left="6480" w:hanging="180"/>
      </w:pPr>
      <w:rPr>
        <w:rFonts w:cs="Times New Roman"/>
      </w:rPr>
    </w:lvl>
  </w:abstractNum>
  <w:abstractNum w:abstractNumId="171" w15:restartNumberingAfterBreak="0">
    <w:nsid w:val="784E0C82"/>
    <w:multiLevelType w:val="multilevel"/>
    <w:tmpl w:val="3580D106"/>
    <w:lvl w:ilvl="0">
      <w:start w:val="1"/>
      <w:numFmt w:val="decimal"/>
      <w:lvlText w:val="%1)"/>
      <w:lvlJc w:val="left"/>
      <w:pPr>
        <w:ind w:left="360" w:hanging="360"/>
      </w:pPr>
      <w:rPr>
        <w:rFonts w:hint="default"/>
      </w:rPr>
    </w:lvl>
    <w:lvl w:ilvl="1">
      <w:start w:val="1"/>
      <w:numFmt w:val="decimal"/>
      <w:lvlText w:val="14.1.1.%2"/>
      <w:lvlJc w:val="left"/>
      <w:pPr>
        <w:ind w:left="720" w:hanging="360"/>
      </w:pPr>
      <w:rPr>
        <w:rFonts w:hint="default"/>
      </w:rPr>
    </w:lvl>
    <w:lvl w:ilvl="2">
      <w:start w:val="1"/>
      <w:numFmt w:val="decimal"/>
      <w:lvlText w:val="15.2.1.%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2" w15:restartNumberingAfterBreak="0">
    <w:nsid w:val="794811A5"/>
    <w:multiLevelType w:val="hybridMultilevel"/>
    <w:tmpl w:val="21F06726"/>
    <w:name w:val="listhhnumber3"/>
    <w:lvl w:ilvl="0" w:tplc="863E7F4A">
      <w:start w:val="1"/>
      <w:numFmt w:val="decimal"/>
      <w:pStyle w:val="Letter1"/>
      <w:lvlText w:val="%1."/>
      <w:lvlJc w:val="left"/>
      <w:pPr>
        <w:tabs>
          <w:tab w:val="num" w:pos="720"/>
        </w:tabs>
        <w:ind w:left="720" w:hanging="360"/>
      </w:pPr>
      <w:rPr>
        <w:rFonts w:cs="Times New Roman"/>
        <w:b w:val="0"/>
        <w:bCs w:val="0"/>
      </w:rPr>
    </w:lvl>
    <w:lvl w:ilvl="1" w:tplc="9D904190">
      <w:start w:val="1"/>
      <w:numFmt w:val="hebrew1"/>
      <w:lvlText w:val="%2."/>
      <w:lvlJc w:val="left"/>
      <w:pPr>
        <w:tabs>
          <w:tab w:val="num" w:pos="1440"/>
        </w:tabs>
        <w:ind w:left="1440" w:hanging="360"/>
      </w:pPr>
      <w:rPr>
        <w:rFonts w:cs="Times New Roman" w:hint="default"/>
        <w:sz w:val="2"/>
        <w:szCs w:val="24"/>
      </w:rPr>
    </w:lvl>
    <w:lvl w:ilvl="2" w:tplc="B83697D0">
      <w:start w:val="1"/>
      <w:numFmt w:val="lowerRoman"/>
      <w:lvlText w:val="%3."/>
      <w:lvlJc w:val="right"/>
      <w:pPr>
        <w:tabs>
          <w:tab w:val="num" w:pos="2160"/>
        </w:tabs>
        <w:ind w:left="2160" w:hanging="180"/>
      </w:pPr>
      <w:rPr>
        <w:rFonts w:cs="Times New Roman"/>
      </w:rPr>
    </w:lvl>
    <w:lvl w:ilvl="3" w:tplc="83D4D182">
      <w:start w:val="1"/>
      <w:numFmt w:val="decimal"/>
      <w:lvlText w:val="%4."/>
      <w:lvlJc w:val="left"/>
      <w:pPr>
        <w:tabs>
          <w:tab w:val="num" w:pos="2880"/>
        </w:tabs>
        <w:ind w:left="2880" w:hanging="360"/>
      </w:pPr>
      <w:rPr>
        <w:rFonts w:cs="Times New Roman"/>
      </w:rPr>
    </w:lvl>
    <w:lvl w:ilvl="4" w:tplc="E8C68704">
      <w:start w:val="1"/>
      <w:numFmt w:val="lowerLetter"/>
      <w:lvlText w:val="%5."/>
      <w:lvlJc w:val="left"/>
      <w:pPr>
        <w:tabs>
          <w:tab w:val="num" w:pos="3600"/>
        </w:tabs>
        <w:ind w:left="3600" w:hanging="360"/>
      </w:pPr>
      <w:rPr>
        <w:rFonts w:cs="Times New Roman"/>
      </w:rPr>
    </w:lvl>
    <w:lvl w:ilvl="5" w:tplc="31C24400">
      <w:start w:val="1"/>
      <w:numFmt w:val="lowerRoman"/>
      <w:lvlText w:val="%6."/>
      <w:lvlJc w:val="right"/>
      <w:pPr>
        <w:tabs>
          <w:tab w:val="num" w:pos="4320"/>
        </w:tabs>
        <w:ind w:left="4320" w:hanging="180"/>
      </w:pPr>
      <w:rPr>
        <w:rFonts w:cs="Times New Roman"/>
      </w:rPr>
    </w:lvl>
    <w:lvl w:ilvl="6" w:tplc="4AAC0134">
      <w:start w:val="1"/>
      <w:numFmt w:val="decimal"/>
      <w:lvlText w:val="%7."/>
      <w:lvlJc w:val="left"/>
      <w:pPr>
        <w:tabs>
          <w:tab w:val="num" w:pos="5040"/>
        </w:tabs>
        <w:ind w:left="5040" w:hanging="360"/>
      </w:pPr>
      <w:rPr>
        <w:rFonts w:cs="Times New Roman"/>
      </w:rPr>
    </w:lvl>
    <w:lvl w:ilvl="7" w:tplc="9BD2472A">
      <w:start w:val="1"/>
      <w:numFmt w:val="lowerLetter"/>
      <w:lvlText w:val="%8."/>
      <w:lvlJc w:val="left"/>
      <w:pPr>
        <w:tabs>
          <w:tab w:val="num" w:pos="5760"/>
        </w:tabs>
        <w:ind w:left="5760" w:hanging="360"/>
      </w:pPr>
      <w:rPr>
        <w:rFonts w:cs="Times New Roman"/>
      </w:rPr>
    </w:lvl>
    <w:lvl w:ilvl="8" w:tplc="A698B8F0">
      <w:start w:val="1"/>
      <w:numFmt w:val="lowerRoman"/>
      <w:lvlText w:val="%9."/>
      <w:lvlJc w:val="right"/>
      <w:pPr>
        <w:tabs>
          <w:tab w:val="num" w:pos="6480"/>
        </w:tabs>
        <w:ind w:left="6480" w:hanging="180"/>
      </w:pPr>
      <w:rPr>
        <w:rFonts w:cs="Times New Roman"/>
      </w:rPr>
    </w:lvl>
  </w:abstractNum>
  <w:abstractNum w:abstractNumId="1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5"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6"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7"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28"/>
  </w:num>
  <w:num w:numId="2">
    <w:abstractNumId w:val="29"/>
  </w:num>
  <w:num w:numId="3">
    <w:abstractNumId w:val="0"/>
  </w:num>
  <w:num w:numId="4">
    <w:abstractNumId w:val="106"/>
  </w:num>
  <w:num w:numId="5">
    <w:abstractNumId w:val="1"/>
  </w:num>
  <w:num w:numId="6">
    <w:abstractNumId w:val="148"/>
  </w:num>
  <w:num w:numId="7">
    <w:abstractNumId w:val="71"/>
  </w:num>
  <w:num w:numId="8">
    <w:abstractNumId w:val="41"/>
  </w:num>
  <w:num w:numId="9">
    <w:abstractNumId w:val="125"/>
  </w:num>
  <w:num w:numId="10">
    <w:abstractNumId w:val="166"/>
  </w:num>
  <w:num w:numId="11">
    <w:abstractNumId w:val="64"/>
  </w:num>
  <w:num w:numId="12">
    <w:abstractNumId w:val="2"/>
  </w:num>
  <w:num w:numId="13">
    <w:abstractNumId w:val="39"/>
  </w:num>
  <w:num w:numId="14">
    <w:abstractNumId w:val="52"/>
  </w:num>
  <w:num w:numId="15">
    <w:abstractNumId w:val="130"/>
  </w:num>
  <w:num w:numId="16">
    <w:abstractNumId w:val="25"/>
  </w:num>
  <w:num w:numId="17">
    <w:abstractNumId w:val="108"/>
  </w:num>
  <w:num w:numId="18">
    <w:abstractNumId w:val="42"/>
  </w:num>
  <w:num w:numId="19">
    <w:abstractNumId w:val="87"/>
  </w:num>
  <w:num w:numId="20">
    <w:abstractNumId w:val="137"/>
  </w:num>
  <w:num w:numId="21">
    <w:abstractNumId w:val="83"/>
  </w:num>
  <w:num w:numId="22">
    <w:abstractNumId w:val="152"/>
  </w:num>
  <w:num w:numId="23">
    <w:abstractNumId w:val="6"/>
  </w:num>
  <w:num w:numId="24">
    <w:abstractNumId w:val="13"/>
  </w:num>
  <w:num w:numId="25">
    <w:abstractNumId w:val="79"/>
  </w:num>
  <w:num w:numId="26">
    <w:abstractNumId w:val="163"/>
  </w:num>
  <w:num w:numId="27">
    <w:abstractNumId w:val="149"/>
  </w:num>
  <w:num w:numId="28">
    <w:abstractNumId w:val="40"/>
  </w:num>
  <w:num w:numId="29">
    <w:abstractNumId w:val="136"/>
  </w:num>
  <w:num w:numId="30">
    <w:abstractNumId w:val="55"/>
  </w:num>
  <w:num w:numId="31">
    <w:abstractNumId w:val="69"/>
  </w:num>
  <w:num w:numId="32">
    <w:abstractNumId w:val="37"/>
  </w:num>
  <w:num w:numId="33">
    <w:abstractNumId w:val="129"/>
  </w:num>
  <w:num w:numId="34">
    <w:abstractNumId w:val="144"/>
  </w:num>
  <w:num w:numId="35">
    <w:abstractNumId w:val="88"/>
  </w:num>
  <w:num w:numId="36">
    <w:abstractNumId w:val="35"/>
  </w:num>
  <w:num w:numId="37">
    <w:abstractNumId w:val="107"/>
  </w:num>
  <w:num w:numId="38">
    <w:abstractNumId w:val="75"/>
  </w:num>
  <w:num w:numId="39">
    <w:abstractNumId w:val="172"/>
  </w:num>
  <w:num w:numId="40">
    <w:abstractNumId w:val="170"/>
  </w:num>
  <w:num w:numId="41">
    <w:abstractNumId w:val="160"/>
  </w:num>
  <w:num w:numId="42">
    <w:abstractNumId w:val="104"/>
  </w:num>
  <w:num w:numId="43">
    <w:abstractNumId w:val="173"/>
  </w:num>
  <w:num w:numId="44">
    <w:abstractNumId w:val="158"/>
  </w:num>
  <w:num w:numId="45">
    <w:abstractNumId w:val="21"/>
  </w:num>
  <w:num w:numId="46">
    <w:abstractNumId w:val="81"/>
  </w:num>
  <w:num w:numId="47">
    <w:abstractNumId w:val="22"/>
  </w:num>
  <w:num w:numId="48">
    <w:abstractNumId w:val="95"/>
  </w:num>
  <w:num w:numId="49">
    <w:abstractNumId w:val="8"/>
  </w:num>
  <w:num w:numId="50">
    <w:abstractNumId w:val="167"/>
  </w:num>
  <w:num w:numId="51">
    <w:abstractNumId w:val="76"/>
  </w:num>
  <w:num w:numId="52">
    <w:abstractNumId w:val="146"/>
  </w:num>
  <w:num w:numId="53">
    <w:abstractNumId w:val="151"/>
  </w:num>
  <w:num w:numId="54">
    <w:abstractNumId w:val="7"/>
  </w:num>
  <w:num w:numId="55">
    <w:abstractNumId w:val="80"/>
  </w:num>
  <w:num w:numId="56">
    <w:abstractNumId w:val="5"/>
  </w:num>
  <w:num w:numId="57">
    <w:abstractNumId w:val="14"/>
  </w:num>
  <w:num w:numId="58">
    <w:abstractNumId w:val="169"/>
  </w:num>
  <w:num w:numId="59">
    <w:abstractNumId w:val="49"/>
  </w:num>
  <w:num w:numId="60">
    <w:abstractNumId w:val="86"/>
  </w:num>
  <w:num w:numId="61">
    <w:abstractNumId w:val="174"/>
  </w:num>
  <w:num w:numId="62">
    <w:abstractNumId w:val="76"/>
  </w:num>
  <w:num w:numId="63">
    <w:abstractNumId w:val="28"/>
  </w:num>
  <w:num w:numId="64">
    <w:abstractNumId w:val="84"/>
  </w:num>
  <w:num w:numId="65">
    <w:abstractNumId w:val="115"/>
  </w:num>
  <w:num w:numId="66">
    <w:abstractNumId w:val="138"/>
  </w:num>
  <w:num w:numId="67">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3"/>
  </w:num>
  <w:num w:numId="6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75"/>
  </w:num>
  <w:num w:numId="71">
    <w:abstractNumId w:val="176"/>
  </w:num>
  <w:num w:numId="72">
    <w:abstractNumId w:val="177"/>
  </w:num>
  <w:num w:numId="73">
    <w:abstractNumId w:val="117"/>
  </w:num>
  <w:num w:numId="74">
    <w:abstractNumId w:val="72"/>
  </w:num>
  <w:num w:numId="75">
    <w:abstractNumId w:val="77"/>
  </w:num>
  <w:num w:numId="76">
    <w:abstractNumId w:val="97"/>
  </w:num>
  <w:num w:numId="77">
    <w:abstractNumId w:val="145"/>
  </w:num>
  <w:num w:numId="78">
    <w:abstractNumId w:val="147"/>
  </w:num>
  <w:num w:numId="79">
    <w:abstractNumId w:val="68"/>
  </w:num>
  <w:num w:numId="80">
    <w:abstractNumId w:val="96"/>
  </w:num>
  <w:num w:numId="81">
    <w:abstractNumId w:val="33"/>
  </w:num>
  <w:num w:numId="82">
    <w:abstractNumId w:val="10"/>
  </w:num>
  <w:num w:numId="83">
    <w:abstractNumId w:val="162"/>
  </w:num>
  <w:num w:numId="84">
    <w:abstractNumId w:val="24"/>
  </w:num>
  <w:num w:numId="85">
    <w:abstractNumId w:val="118"/>
  </w:num>
  <w:num w:numId="86">
    <w:abstractNumId w:val="57"/>
  </w:num>
  <w:num w:numId="87">
    <w:abstractNumId w:val="90"/>
  </w:num>
  <w:num w:numId="88">
    <w:abstractNumId w:val="116"/>
  </w:num>
  <w:num w:numId="89">
    <w:abstractNumId w:val="16"/>
  </w:num>
  <w:num w:numId="90">
    <w:abstractNumId w:val="43"/>
  </w:num>
  <w:num w:numId="91">
    <w:abstractNumId w:val="51"/>
  </w:num>
  <w:num w:numId="92">
    <w:abstractNumId w:val="161"/>
  </w:num>
  <w:num w:numId="93">
    <w:abstractNumId w:val="155"/>
  </w:num>
  <w:num w:numId="94">
    <w:abstractNumId w:val="101"/>
  </w:num>
  <w:num w:numId="95">
    <w:abstractNumId w:val="66"/>
  </w:num>
  <w:num w:numId="96">
    <w:abstractNumId w:val="99"/>
  </w:num>
  <w:num w:numId="97">
    <w:abstractNumId w:val="70"/>
  </w:num>
  <w:num w:numId="98">
    <w:abstractNumId w:val="165"/>
  </w:num>
  <w:num w:numId="99">
    <w:abstractNumId w:val="62"/>
  </w:num>
  <w:num w:numId="100">
    <w:abstractNumId w:val="157"/>
  </w:num>
  <w:num w:numId="101">
    <w:abstractNumId w:val="91"/>
  </w:num>
  <w:num w:numId="102">
    <w:abstractNumId w:val="31"/>
  </w:num>
  <w:num w:numId="103">
    <w:abstractNumId w:val="139"/>
  </w:num>
  <w:num w:numId="104">
    <w:abstractNumId w:val="32"/>
  </w:num>
  <w:num w:numId="105">
    <w:abstractNumId w:val="122"/>
  </w:num>
  <w:num w:numId="106">
    <w:abstractNumId w:val="9"/>
  </w:num>
  <w:num w:numId="107">
    <w:abstractNumId w:val="60"/>
  </w:num>
  <w:num w:numId="108">
    <w:abstractNumId w:val="159"/>
  </w:num>
  <w:num w:numId="109">
    <w:abstractNumId w:val="4"/>
  </w:num>
  <w:num w:numId="110">
    <w:abstractNumId w:val="134"/>
  </w:num>
  <w:num w:numId="111">
    <w:abstractNumId w:val="78"/>
  </w:num>
  <w:num w:numId="112">
    <w:abstractNumId w:val="105"/>
  </w:num>
  <w:num w:numId="113">
    <w:abstractNumId w:val="48"/>
  </w:num>
  <w:num w:numId="114">
    <w:abstractNumId w:val="150"/>
  </w:num>
  <w:num w:numId="115">
    <w:abstractNumId w:val="17"/>
  </w:num>
  <w:num w:numId="116">
    <w:abstractNumId w:val="47"/>
  </w:num>
  <w:num w:numId="117">
    <w:abstractNumId w:val="92"/>
  </w:num>
  <w:num w:numId="118">
    <w:abstractNumId w:val="100"/>
  </w:num>
  <w:num w:numId="119">
    <w:abstractNumId w:val="127"/>
  </w:num>
  <w:num w:numId="120">
    <w:abstractNumId w:val="56"/>
  </w:num>
  <w:num w:numId="121">
    <w:abstractNumId w:val="121"/>
  </w:num>
  <w:num w:numId="122">
    <w:abstractNumId w:val="112"/>
  </w:num>
  <w:num w:numId="123">
    <w:abstractNumId w:val="93"/>
  </w:num>
  <w:num w:numId="124">
    <w:abstractNumId w:val="154"/>
  </w:num>
  <w:num w:numId="125">
    <w:abstractNumId w:val="59"/>
  </w:num>
  <w:num w:numId="126">
    <w:abstractNumId w:val="65"/>
  </w:num>
  <w:num w:numId="127">
    <w:abstractNumId w:val="94"/>
  </w:num>
  <w:num w:numId="128">
    <w:abstractNumId w:val="140"/>
  </w:num>
  <w:num w:numId="129">
    <w:abstractNumId w:val="103"/>
  </w:num>
  <w:num w:numId="130">
    <w:abstractNumId w:val="30"/>
  </w:num>
  <w:num w:numId="131">
    <w:abstractNumId w:val="89"/>
  </w:num>
  <w:num w:numId="132">
    <w:abstractNumId w:val="142"/>
  </w:num>
  <w:num w:numId="133">
    <w:abstractNumId w:val="153"/>
  </w:num>
  <w:num w:numId="134">
    <w:abstractNumId w:val="53"/>
  </w:num>
  <w:num w:numId="135">
    <w:abstractNumId w:val="120"/>
  </w:num>
  <w:num w:numId="136">
    <w:abstractNumId w:val="141"/>
  </w:num>
  <w:num w:numId="137">
    <w:abstractNumId w:val="38"/>
  </w:num>
  <w:num w:numId="138">
    <w:abstractNumId w:val="133"/>
  </w:num>
  <w:num w:numId="139">
    <w:abstractNumId w:val="46"/>
  </w:num>
  <w:num w:numId="140">
    <w:abstractNumId w:val="45"/>
  </w:num>
  <w:num w:numId="141">
    <w:abstractNumId w:val="156"/>
  </w:num>
  <w:num w:numId="142">
    <w:abstractNumId w:val="15"/>
  </w:num>
  <w:num w:numId="143">
    <w:abstractNumId w:val="19"/>
  </w:num>
  <w:num w:numId="144">
    <w:abstractNumId w:val="50"/>
  </w:num>
  <w:num w:numId="145">
    <w:abstractNumId w:val="61"/>
  </w:num>
  <w:num w:numId="146">
    <w:abstractNumId w:val="143"/>
  </w:num>
  <w:num w:numId="147">
    <w:abstractNumId w:val="20"/>
  </w:num>
  <w:num w:numId="148">
    <w:abstractNumId w:val="67"/>
  </w:num>
  <w:num w:numId="149">
    <w:abstractNumId w:val="36"/>
  </w:num>
  <w:num w:numId="150">
    <w:abstractNumId w:val="54"/>
  </w:num>
  <w:num w:numId="151">
    <w:abstractNumId w:val="113"/>
  </w:num>
  <w:num w:numId="152">
    <w:abstractNumId w:val="123"/>
  </w:num>
  <w:num w:numId="153">
    <w:abstractNumId w:val="74"/>
  </w:num>
  <w:num w:numId="154">
    <w:abstractNumId w:val="171"/>
  </w:num>
  <w:num w:numId="155">
    <w:abstractNumId w:val="26"/>
  </w:num>
  <w:num w:numId="156">
    <w:abstractNumId w:val="73"/>
  </w:num>
  <w:num w:numId="157">
    <w:abstractNumId w:val="132"/>
  </w:num>
  <w:num w:numId="158">
    <w:abstractNumId w:val="110"/>
  </w:num>
  <w:num w:numId="159">
    <w:abstractNumId w:val="18"/>
  </w:num>
  <w:num w:numId="160">
    <w:abstractNumId w:val="114"/>
  </w:num>
  <w:num w:numId="161">
    <w:abstractNumId w:val="11"/>
  </w:num>
  <w:num w:numId="162">
    <w:abstractNumId w:val="58"/>
  </w:num>
  <w:num w:numId="163">
    <w:abstractNumId w:val="168"/>
  </w:num>
  <w:num w:numId="164">
    <w:abstractNumId w:val="63"/>
  </w:num>
  <w:num w:numId="165">
    <w:abstractNumId w:val="109"/>
  </w:num>
  <w:num w:numId="166">
    <w:abstractNumId w:val="85"/>
  </w:num>
  <w:num w:numId="167">
    <w:abstractNumId w:val="135"/>
  </w:num>
  <w:num w:numId="168">
    <w:abstractNumId w:val="164"/>
  </w:num>
  <w:num w:numId="169">
    <w:abstractNumId w:val="82"/>
  </w:num>
  <w:num w:numId="170">
    <w:abstractNumId w:val="124"/>
  </w:num>
  <w:num w:numId="171">
    <w:abstractNumId w:val="34"/>
  </w:num>
  <w:num w:numId="172">
    <w:abstractNumId w:val="119"/>
  </w:num>
  <w:num w:numId="173">
    <w:abstractNumId w:val="126"/>
  </w:num>
  <w:num w:numId="174">
    <w:abstractNumId w:val="12"/>
  </w:num>
  <w:num w:numId="175">
    <w:abstractNumId w:val="102"/>
  </w:num>
  <w:num w:numId="176">
    <w:abstractNumId w:val="3"/>
  </w:num>
  <w:num w:numId="177">
    <w:abstractNumId w:val="44"/>
  </w:num>
  <w:num w:numId="178">
    <w:abstractNumId w:val="76"/>
  </w:num>
  <w:num w:numId="179">
    <w:abstractNumId w:val="76"/>
  </w:num>
  <w:num w:numId="180">
    <w:abstractNumId w:val="76"/>
  </w:num>
  <w:num w:numId="181">
    <w:abstractNumId w:val="76"/>
  </w:num>
  <w:num w:numId="182">
    <w:abstractNumId w:val="76"/>
  </w:num>
  <w:num w:numId="183">
    <w:abstractNumId w:val="76"/>
  </w:num>
  <w:num w:numId="184">
    <w:abstractNumId w:val="76"/>
  </w:num>
  <w:num w:numId="185">
    <w:abstractNumId w:val="76"/>
  </w:num>
  <w:num w:numId="186">
    <w:abstractNumId w:val="76"/>
  </w:num>
  <w:num w:numId="187">
    <w:abstractNumId w:val="76"/>
  </w:num>
  <w:numIdMacAtCleanup w:val="17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יפה עסיס">
    <w15:presenceInfo w15:providerId="AD" w15:userId="S-1-5-21-1268061190-157126368-1604868279-15338"/>
  </w15:person>
  <w15:person w15:author="סימה פיאמנטה">
    <w15:presenceInfo w15:providerId="AD" w15:userId="S-1-5-21-1268061190-157126368-1604868279-1913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LastSavedUser" w:val="29"/>
    <w:docVar w:name="ParaNumber" w:val="686"/>
    <w:docVar w:name="quickMark" w:val="1"/>
  </w:docVars>
  <w:rsids>
    <w:rsidRoot w:val="00CF5E4B"/>
    <w:rsid w:val="0000006F"/>
    <w:rsid w:val="0000027C"/>
    <w:rsid w:val="0000054C"/>
    <w:rsid w:val="00000A90"/>
    <w:rsid w:val="000011C8"/>
    <w:rsid w:val="0000131A"/>
    <w:rsid w:val="000017E7"/>
    <w:rsid w:val="000021EA"/>
    <w:rsid w:val="00002237"/>
    <w:rsid w:val="00002380"/>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8FD"/>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4F7"/>
    <w:rsid w:val="00022F15"/>
    <w:rsid w:val="00023111"/>
    <w:rsid w:val="000232CF"/>
    <w:rsid w:val="00023D62"/>
    <w:rsid w:val="00023DFE"/>
    <w:rsid w:val="00024056"/>
    <w:rsid w:val="0002412E"/>
    <w:rsid w:val="00024145"/>
    <w:rsid w:val="00024446"/>
    <w:rsid w:val="00024772"/>
    <w:rsid w:val="00024B61"/>
    <w:rsid w:val="00024F0C"/>
    <w:rsid w:val="00025112"/>
    <w:rsid w:val="0002544A"/>
    <w:rsid w:val="0002564B"/>
    <w:rsid w:val="00025780"/>
    <w:rsid w:val="00025A79"/>
    <w:rsid w:val="00025AC4"/>
    <w:rsid w:val="00025B4D"/>
    <w:rsid w:val="00026772"/>
    <w:rsid w:val="0002677E"/>
    <w:rsid w:val="00026A6F"/>
    <w:rsid w:val="00026B2E"/>
    <w:rsid w:val="000270B2"/>
    <w:rsid w:val="00027B5E"/>
    <w:rsid w:val="00027CDD"/>
    <w:rsid w:val="00027D64"/>
    <w:rsid w:val="00027FB1"/>
    <w:rsid w:val="00030098"/>
    <w:rsid w:val="0003048C"/>
    <w:rsid w:val="00030581"/>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5AC"/>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1D4"/>
    <w:rsid w:val="0005498B"/>
    <w:rsid w:val="00054A48"/>
    <w:rsid w:val="00054C9F"/>
    <w:rsid w:val="00054E32"/>
    <w:rsid w:val="00055260"/>
    <w:rsid w:val="000555A9"/>
    <w:rsid w:val="00055A7D"/>
    <w:rsid w:val="00055E41"/>
    <w:rsid w:val="00055FE3"/>
    <w:rsid w:val="000561DB"/>
    <w:rsid w:val="000564C4"/>
    <w:rsid w:val="000568CE"/>
    <w:rsid w:val="000568D7"/>
    <w:rsid w:val="00056CC0"/>
    <w:rsid w:val="00056F4E"/>
    <w:rsid w:val="00057280"/>
    <w:rsid w:val="000572F8"/>
    <w:rsid w:val="000574BE"/>
    <w:rsid w:val="000577EF"/>
    <w:rsid w:val="00060082"/>
    <w:rsid w:val="00060378"/>
    <w:rsid w:val="00060777"/>
    <w:rsid w:val="000607AE"/>
    <w:rsid w:val="000609CE"/>
    <w:rsid w:val="000609EC"/>
    <w:rsid w:val="000611D1"/>
    <w:rsid w:val="000613B1"/>
    <w:rsid w:val="0006180C"/>
    <w:rsid w:val="00061F7F"/>
    <w:rsid w:val="0006206C"/>
    <w:rsid w:val="00062096"/>
    <w:rsid w:val="00062566"/>
    <w:rsid w:val="000626ED"/>
    <w:rsid w:val="00062985"/>
    <w:rsid w:val="00062DB9"/>
    <w:rsid w:val="000630EE"/>
    <w:rsid w:val="0006368D"/>
    <w:rsid w:val="000636E1"/>
    <w:rsid w:val="00063F68"/>
    <w:rsid w:val="0006414F"/>
    <w:rsid w:val="00064384"/>
    <w:rsid w:val="00064A30"/>
    <w:rsid w:val="000653C3"/>
    <w:rsid w:val="0006587E"/>
    <w:rsid w:val="0006598C"/>
    <w:rsid w:val="00065A14"/>
    <w:rsid w:val="00065D4C"/>
    <w:rsid w:val="00066383"/>
    <w:rsid w:val="0006674F"/>
    <w:rsid w:val="00066789"/>
    <w:rsid w:val="00067155"/>
    <w:rsid w:val="00067671"/>
    <w:rsid w:val="00067721"/>
    <w:rsid w:val="00067FED"/>
    <w:rsid w:val="00070187"/>
    <w:rsid w:val="00070374"/>
    <w:rsid w:val="00070380"/>
    <w:rsid w:val="000709AD"/>
    <w:rsid w:val="00070AD2"/>
    <w:rsid w:val="00070B1A"/>
    <w:rsid w:val="00070DA5"/>
    <w:rsid w:val="000713B2"/>
    <w:rsid w:val="000714F7"/>
    <w:rsid w:val="00071F20"/>
    <w:rsid w:val="000724DB"/>
    <w:rsid w:val="000725C9"/>
    <w:rsid w:val="00072817"/>
    <w:rsid w:val="00072F6B"/>
    <w:rsid w:val="000730D1"/>
    <w:rsid w:val="000731E7"/>
    <w:rsid w:val="000735D6"/>
    <w:rsid w:val="00073C82"/>
    <w:rsid w:val="00073CE0"/>
    <w:rsid w:val="00073E7A"/>
    <w:rsid w:val="00073FDD"/>
    <w:rsid w:val="000746F8"/>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244"/>
    <w:rsid w:val="00077577"/>
    <w:rsid w:val="000805DE"/>
    <w:rsid w:val="0008062C"/>
    <w:rsid w:val="00080C02"/>
    <w:rsid w:val="000813C7"/>
    <w:rsid w:val="000813E9"/>
    <w:rsid w:val="0008192D"/>
    <w:rsid w:val="000819DB"/>
    <w:rsid w:val="00081DF5"/>
    <w:rsid w:val="00081FE5"/>
    <w:rsid w:val="00082200"/>
    <w:rsid w:val="00082AB2"/>
    <w:rsid w:val="00082B4E"/>
    <w:rsid w:val="00082DC9"/>
    <w:rsid w:val="00083040"/>
    <w:rsid w:val="00083686"/>
    <w:rsid w:val="000836C8"/>
    <w:rsid w:val="000837B8"/>
    <w:rsid w:val="00083926"/>
    <w:rsid w:val="00083A7F"/>
    <w:rsid w:val="00083B00"/>
    <w:rsid w:val="00083FC7"/>
    <w:rsid w:val="00084939"/>
    <w:rsid w:val="00084963"/>
    <w:rsid w:val="00084A5F"/>
    <w:rsid w:val="00084D3E"/>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021"/>
    <w:rsid w:val="000911AA"/>
    <w:rsid w:val="0009150A"/>
    <w:rsid w:val="0009190B"/>
    <w:rsid w:val="00091DD4"/>
    <w:rsid w:val="00091ECA"/>
    <w:rsid w:val="00092150"/>
    <w:rsid w:val="00092230"/>
    <w:rsid w:val="00092390"/>
    <w:rsid w:val="00092518"/>
    <w:rsid w:val="000925E9"/>
    <w:rsid w:val="00092C9B"/>
    <w:rsid w:val="00092D41"/>
    <w:rsid w:val="00092DA5"/>
    <w:rsid w:val="00092FEB"/>
    <w:rsid w:val="00093224"/>
    <w:rsid w:val="000932A3"/>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AF2"/>
    <w:rsid w:val="000A2E6F"/>
    <w:rsid w:val="000A3922"/>
    <w:rsid w:val="000A3C21"/>
    <w:rsid w:val="000A3D05"/>
    <w:rsid w:val="000A437B"/>
    <w:rsid w:val="000A4564"/>
    <w:rsid w:val="000A4915"/>
    <w:rsid w:val="000A4C2F"/>
    <w:rsid w:val="000A5459"/>
    <w:rsid w:val="000A5B6D"/>
    <w:rsid w:val="000A5FFD"/>
    <w:rsid w:val="000A6493"/>
    <w:rsid w:val="000A6642"/>
    <w:rsid w:val="000A66FA"/>
    <w:rsid w:val="000A695D"/>
    <w:rsid w:val="000A7942"/>
    <w:rsid w:val="000A7E2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4CB"/>
    <w:rsid w:val="000B48D8"/>
    <w:rsid w:val="000B4CED"/>
    <w:rsid w:val="000B4DE9"/>
    <w:rsid w:val="000B5089"/>
    <w:rsid w:val="000B55AB"/>
    <w:rsid w:val="000B59FC"/>
    <w:rsid w:val="000B5C22"/>
    <w:rsid w:val="000B6121"/>
    <w:rsid w:val="000B631A"/>
    <w:rsid w:val="000B6428"/>
    <w:rsid w:val="000B70FD"/>
    <w:rsid w:val="000B711D"/>
    <w:rsid w:val="000B7596"/>
    <w:rsid w:val="000B78A5"/>
    <w:rsid w:val="000B7CD2"/>
    <w:rsid w:val="000B7E3B"/>
    <w:rsid w:val="000C040E"/>
    <w:rsid w:val="000C04AE"/>
    <w:rsid w:val="000C1235"/>
    <w:rsid w:val="000C12DE"/>
    <w:rsid w:val="000C1889"/>
    <w:rsid w:val="000C199B"/>
    <w:rsid w:val="000C1ACC"/>
    <w:rsid w:val="000C1E06"/>
    <w:rsid w:val="000C2347"/>
    <w:rsid w:val="000C282C"/>
    <w:rsid w:val="000C29FE"/>
    <w:rsid w:val="000C2D0C"/>
    <w:rsid w:val="000C2FB6"/>
    <w:rsid w:val="000C33DE"/>
    <w:rsid w:val="000C33F3"/>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5ED"/>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1E8"/>
    <w:rsid w:val="000E1484"/>
    <w:rsid w:val="000E15CB"/>
    <w:rsid w:val="000E1AE5"/>
    <w:rsid w:val="000E2294"/>
    <w:rsid w:val="000E273B"/>
    <w:rsid w:val="000E2A01"/>
    <w:rsid w:val="000E2E9B"/>
    <w:rsid w:val="000E3311"/>
    <w:rsid w:val="000E34A9"/>
    <w:rsid w:val="000E353A"/>
    <w:rsid w:val="000E3621"/>
    <w:rsid w:val="000E3F96"/>
    <w:rsid w:val="000E4224"/>
    <w:rsid w:val="000E434D"/>
    <w:rsid w:val="000E439B"/>
    <w:rsid w:val="000E4559"/>
    <w:rsid w:val="000E4A02"/>
    <w:rsid w:val="000E4D3D"/>
    <w:rsid w:val="000E4E84"/>
    <w:rsid w:val="000E4EA4"/>
    <w:rsid w:val="000E59AC"/>
    <w:rsid w:val="000E5B9A"/>
    <w:rsid w:val="000E6098"/>
    <w:rsid w:val="000E632C"/>
    <w:rsid w:val="000E6B3D"/>
    <w:rsid w:val="000E6EFB"/>
    <w:rsid w:val="000E71A0"/>
    <w:rsid w:val="000E71D2"/>
    <w:rsid w:val="000E7B5B"/>
    <w:rsid w:val="000E7ED0"/>
    <w:rsid w:val="000F05E3"/>
    <w:rsid w:val="000F09D5"/>
    <w:rsid w:val="000F0A57"/>
    <w:rsid w:val="000F1695"/>
    <w:rsid w:val="000F1A7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6D5"/>
    <w:rsid w:val="000F683A"/>
    <w:rsid w:val="000F699C"/>
    <w:rsid w:val="000F69C5"/>
    <w:rsid w:val="000F71CF"/>
    <w:rsid w:val="000F71FC"/>
    <w:rsid w:val="000F7465"/>
    <w:rsid w:val="000F7672"/>
    <w:rsid w:val="000F770C"/>
    <w:rsid w:val="000F780D"/>
    <w:rsid w:val="000F7FD0"/>
    <w:rsid w:val="001000B8"/>
    <w:rsid w:val="001001C3"/>
    <w:rsid w:val="00100307"/>
    <w:rsid w:val="00100B95"/>
    <w:rsid w:val="00100EE6"/>
    <w:rsid w:val="00101409"/>
    <w:rsid w:val="00101484"/>
    <w:rsid w:val="001015D6"/>
    <w:rsid w:val="00101904"/>
    <w:rsid w:val="00101B0D"/>
    <w:rsid w:val="001022C2"/>
    <w:rsid w:val="001025B4"/>
    <w:rsid w:val="001026F5"/>
    <w:rsid w:val="00102A26"/>
    <w:rsid w:val="00102E71"/>
    <w:rsid w:val="00102F0E"/>
    <w:rsid w:val="0010326C"/>
    <w:rsid w:val="00103461"/>
    <w:rsid w:val="00103479"/>
    <w:rsid w:val="0010385C"/>
    <w:rsid w:val="00103A7A"/>
    <w:rsid w:val="00103B2A"/>
    <w:rsid w:val="00103B9C"/>
    <w:rsid w:val="00104142"/>
    <w:rsid w:val="001042CE"/>
    <w:rsid w:val="001044CF"/>
    <w:rsid w:val="001047EF"/>
    <w:rsid w:val="0010480C"/>
    <w:rsid w:val="0010486C"/>
    <w:rsid w:val="00104BD0"/>
    <w:rsid w:val="00104BD5"/>
    <w:rsid w:val="00105564"/>
    <w:rsid w:val="001056BE"/>
    <w:rsid w:val="001059A3"/>
    <w:rsid w:val="00105C76"/>
    <w:rsid w:val="00106378"/>
    <w:rsid w:val="001065CF"/>
    <w:rsid w:val="001065E0"/>
    <w:rsid w:val="0010709C"/>
    <w:rsid w:val="001074A2"/>
    <w:rsid w:val="001074E0"/>
    <w:rsid w:val="00107FB3"/>
    <w:rsid w:val="00110304"/>
    <w:rsid w:val="001104C1"/>
    <w:rsid w:val="00110AE1"/>
    <w:rsid w:val="00110D49"/>
    <w:rsid w:val="00110E19"/>
    <w:rsid w:val="00111C88"/>
    <w:rsid w:val="00111E16"/>
    <w:rsid w:val="0011234E"/>
    <w:rsid w:val="00112623"/>
    <w:rsid w:val="00112714"/>
    <w:rsid w:val="00112F78"/>
    <w:rsid w:val="001131EE"/>
    <w:rsid w:val="00113B70"/>
    <w:rsid w:val="0011445B"/>
    <w:rsid w:val="00114554"/>
    <w:rsid w:val="00114AFF"/>
    <w:rsid w:val="001151A4"/>
    <w:rsid w:val="001152C1"/>
    <w:rsid w:val="00115302"/>
    <w:rsid w:val="00115D5F"/>
    <w:rsid w:val="00115EAE"/>
    <w:rsid w:val="0011628D"/>
    <w:rsid w:val="00116E05"/>
    <w:rsid w:val="00116E44"/>
    <w:rsid w:val="00116F9E"/>
    <w:rsid w:val="00117213"/>
    <w:rsid w:val="001173E7"/>
    <w:rsid w:val="00120217"/>
    <w:rsid w:val="001205A5"/>
    <w:rsid w:val="001210EC"/>
    <w:rsid w:val="00121C54"/>
    <w:rsid w:val="00121D76"/>
    <w:rsid w:val="00122523"/>
    <w:rsid w:val="00122A39"/>
    <w:rsid w:val="0012327A"/>
    <w:rsid w:val="0012373C"/>
    <w:rsid w:val="001237A3"/>
    <w:rsid w:val="0012390B"/>
    <w:rsid w:val="00123965"/>
    <w:rsid w:val="00123AFF"/>
    <w:rsid w:val="00123E24"/>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14"/>
    <w:rsid w:val="00127E83"/>
    <w:rsid w:val="0013015A"/>
    <w:rsid w:val="001301A1"/>
    <w:rsid w:val="0013032E"/>
    <w:rsid w:val="0013061D"/>
    <w:rsid w:val="001307ED"/>
    <w:rsid w:val="001308A5"/>
    <w:rsid w:val="0013130C"/>
    <w:rsid w:val="00131BF1"/>
    <w:rsid w:val="00131D38"/>
    <w:rsid w:val="0013239E"/>
    <w:rsid w:val="001326DC"/>
    <w:rsid w:val="00132843"/>
    <w:rsid w:val="00132C3E"/>
    <w:rsid w:val="00132EC9"/>
    <w:rsid w:val="00132F0B"/>
    <w:rsid w:val="00133420"/>
    <w:rsid w:val="001335D6"/>
    <w:rsid w:val="00134440"/>
    <w:rsid w:val="001347D5"/>
    <w:rsid w:val="00135206"/>
    <w:rsid w:val="00135F48"/>
    <w:rsid w:val="00136AC6"/>
    <w:rsid w:val="00136DEC"/>
    <w:rsid w:val="001372E2"/>
    <w:rsid w:val="00137812"/>
    <w:rsid w:val="00137B3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709"/>
    <w:rsid w:val="0014488B"/>
    <w:rsid w:val="00144A23"/>
    <w:rsid w:val="00144EC1"/>
    <w:rsid w:val="00145DF9"/>
    <w:rsid w:val="001462DB"/>
    <w:rsid w:val="0014637D"/>
    <w:rsid w:val="001469BA"/>
    <w:rsid w:val="00146C3C"/>
    <w:rsid w:val="00147AC0"/>
    <w:rsid w:val="0015009A"/>
    <w:rsid w:val="0015039B"/>
    <w:rsid w:val="00151AF1"/>
    <w:rsid w:val="00151B79"/>
    <w:rsid w:val="00151E55"/>
    <w:rsid w:val="0015204C"/>
    <w:rsid w:val="00152311"/>
    <w:rsid w:val="0015239E"/>
    <w:rsid w:val="001524AD"/>
    <w:rsid w:val="0015275F"/>
    <w:rsid w:val="00152C15"/>
    <w:rsid w:val="00152E57"/>
    <w:rsid w:val="00152EEA"/>
    <w:rsid w:val="00153966"/>
    <w:rsid w:val="00153E17"/>
    <w:rsid w:val="0015412B"/>
    <w:rsid w:val="00154337"/>
    <w:rsid w:val="00154D50"/>
    <w:rsid w:val="00154EC4"/>
    <w:rsid w:val="00155251"/>
    <w:rsid w:val="00155450"/>
    <w:rsid w:val="00155471"/>
    <w:rsid w:val="0015578E"/>
    <w:rsid w:val="001559B0"/>
    <w:rsid w:val="00155B2E"/>
    <w:rsid w:val="00156286"/>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10D"/>
    <w:rsid w:val="00171289"/>
    <w:rsid w:val="001712EA"/>
    <w:rsid w:val="001719C6"/>
    <w:rsid w:val="00171DBE"/>
    <w:rsid w:val="0017277E"/>
    <w:rsid w:val="00172986"/>
    <w:rsid w:val="001730A8"/>
    <w:rsid w:val="001731A9"/>
    <w:rsid w:val="001735C2"/>
    <w:rsid w:val="001735D3"/>
    <w:rsid w:val="001736B7"/>
    <w:rsid w:val="00173CAE"/>
    <w:rsid w:val="00173EB1"/>
    <w:rsid w:val="00173F02"/>
    <w:rsid w:val="00174093"/>
    <w:rsid w:val="00174248"/>
    <w:rsid w:val="001742B5"/>
    <w:rsid w:val="00174327"/>
    <w:rsid w:val="00174672"/>
    <w:rsid w:val="00174987"/>
    <w:rsid w:val="0017523B"/>
    <w:rsid w:val="001754C3"/>
    <w:rsid w:val="00175926"/>
    <w:rsid w:val="00175AE8"/>
    <w:rsid w:val="00175B32"/>
    <w:rsid w:val="00175DDB"/>
    <w:rsid w:val="00175EE8"/>
    <w:rsid w:val="0017602B"/>
    <w:rsid w:val="001760FE"/>
    <w:rsid w:val="0017630B"/>
    <w:rsid w:val="001767E6"/>
    <w:rsid w:val="00176841"/>
    <w:rsid w:val="00176F6E"/>
    <w:rsid w:val="0017769A"/>
    <w:rsid w:val="00177956"/>
    <w:rsid w:val="00177C01"/>
    <w:rsid w:val="0018050F"/>
    <w:rsid w:val="001805DB"/>
    <w:rsid w:val="00180BAA"/>
    <w:rsid w:val="00180CF6"/>
    <w:rsid w:val="00180D0F"/>
    <w:rsid w:val="00180E87"/>
    <w:rsid w:val="0018122E"/>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89F"/>
    <w:rsid w:val="00185B57"/>
    <w:rsid w:val="00185E3E"/>
    <w:rsid w:val="0018625F"/>
    <w:rsid w:val="001862C9"/>
    <w:rsid w:val="001865FA"/>
    <w:rsid w:val="0018661C"/>
    <w:rsid w:val="00186827"/>
    <w:rsid w:val="001868B7"/>
    <w:rsid w:val="00186946"/>
    <w:rsid w:val="001869A2"/>
    <w:rsid w:val="001869AA"/>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694"/>
    <w:rsid w:val="00194889"/>
    <w:rsid w:val="00194CB8"/>
    <w:rsid w:val="0019579A"/>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1F14"/>
    <w:rsid w:val="001A22A8"/>
    <w:rsid w:val="001A28D3"/>
    <w:rsid w:val="001A2F03"/>
    <w:rsid w:val="001A3065"/>
    <w:rsid w:val="001A310F"/>
    <w:rsid w:val="001A3373"/>
    <w:rsid w:val="001A3697"/>
    <w:rsid w:val="001A398D"/>
    <w:rsid w:val="001A41F7"/>
    <w:rsid w:val="001A44F7"/>
    <w:rsid w:val="001A450A"/>
    <w:rsid w:val="001A46CA"/>
    <w:rsid w:val="001A4D79"/>
    <w:rsid w:val="001A5B27"/>
    <w:rsid w:val="001A5BD1"/>
    <w:rsid w:val="001A5F0D"/>
    <w:rsid w:val="001A662E"/>
    <w:rsid w:val="001A6689"/>
    <w:rsid w:val="001A67AB"/>
    <w:rsid w:val="001A6EFC"/>
    <w:rsid w:val="001A7586"/>
    <w:rsid w:val="001A7A65"/>
    <w:rsid w:val="001A7C42"/>
    <w:rsid w:val="001A7E17"/>
    <w:rsid w:val="001A7F85"/>
    <w:rsid w:val="001B0063"/>
    <w:rsid w:val="001B0070"/>
    <w:rsid w:val="001B041A"/>
    <w:rsid w:val="001B0443"/>
    <w:rsid w:val="001B067E"/>
    <w:rsid w:val="001B092F"/>
    <w:rsid w:val="001B0F37"/>
    <w:rsid w:val="001B1512"/>
    <w:rsid w:val="001B17C7"/>
    <w:rsid w:val="001B1E26"/>
    <w:rsid w:val="001B25D2"/>
    <w:rsid w:val="001B27C7"/>
    <w:rsid w:val="001B2D0F"/>
    <w:rsid w:val="001B2D83"/>
    <w:rsid w:val="001B2EEE"/>
    <w:rsid w:val="001B35CB"/>
    <w:rsid w:val="001B35F7"/>
    <w:rsid w:val="001B38C7"/>
    <w:rsid w:val="001B3CCF"/>
    <w:rsid w:val="001B404F"/>
    <w:rsid w:val="001B4065"/>
    <w:rsid w:val="001B4216"/>
    <w:rsid w:val="001B42A3"/>
    <w:rsid w:val="001B462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DCB"/>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64A"/>
    <w:rsid w:val="001C4916"/>
    <w:rsid w:val="001C4F6D"/>
    <w:rsid w:val="001C50AF"/>
    <w:rsid w:val="001C51D3"/>
    <w:rsid w:val="001C5A27"/>
    <w:rsid w:val="001C652B"/>
    <w:rsid w:val="001C667C"/>
    <w:rsid w:val="001C6A3D"/>
    <w:rsid w:val="001C7208"/>
    <w:rsid w:val="001C7227"/>
    <w:rsid w:val="001C730F"/>
    <w:rsid w:val="001D0460"/>
    <w:rsid w:val="001D070A"/>
    <w:rsid w:val="001D083F"/>
    <w:rsid w:val="001D0F7A"/>
    <w:rsid w:val="001D12C5"/>
    <w:rsid w:val="001D176B"/>
    <w:rsid w:val="001D1816"/>
    <w:rsid w:val="001D19DD"/>
    <w:rsid w:val="001D1C4A"/>
    <w:rsid w:val="001D207E"/>
    <w:rsid w:val="001D241F"/>
    <w:rsid w:val="001D2653"/>
    <w:rsid w:val="001D27A9"/>
    <w:rsid w:val="001D29A2"/>
    <w:rsid w:val="001D2D92"/>
    <w:rsid w:val="001D2E60"/>
    <w:rsid w:val="001D3149"/>
    <w:rsid w:val="001D3334"/>
    <w:rsid w:val="001D3C16"/>
    <w:rsid w:val="001D3EAD"/>
    <w:rsid w:val="001D40A8"/>
    <w:rsid w:val="001D4894"/>
    <w:rsid w:val="001D4A6E"/>
    <w:rsid w:val="001D4C70"/>
    <w:rsid w:val="001D5457"/>
    <w:rsid w:val="001D55DD"/>
    <w:rsid w:val="001D577B"/>
    <w:rsid w:val="001D5797"/>
    <w:rsid w:val="001D583A"/>
    <w:rsid w:val="001D629B"/>
    <w:rsid w:val="001D687B"/>
    <w:rsid w:val="001D7548"/>
    <w:rsid w:val="001D75AA"/>
    <w:rsid w:val="001D78E9"/>
    <w:rsid w:val="001D7A2E"/>
    <w:rsid w:val="001D7D70"/>
    <w:rsid w:val="001E023B"/>
    <w:rsid w:val="001E0592"/>
    <w:rsid w:val="001E0CD3"/>
    <w:rsid w:val="001E0F97"/>
    <w:rsid w:val="001E11EE"/>
    <w:rsid w:val="001E1537"/>
    <w:rsid w:val="001E196A"/>
    <w:rsid w:val="001E1B13"/>
    <w:rsid w:val="001E28CB"/>
    <w:rsid w:val="001E2AF8"/>
    <w:rsid w:val="001E3287"/>
    <w:rsid w:val="001E33AF"/>
    <w:rsid w:val="001E3CA7"/>
    <w:rsid w:val="001E3D28"/>
    <w:rsid w:val="001E3D9F"/>
    <w:rsid w:val="001E3EE6"/>
    <w:rsid w:val="001E410A"/>
    <w:rsid w:val="001E41E0"/>
    <w:rsid w:val="001E4457"/>
    <w:rsid w:val="001E45F8"/>
    <w:rsid w:val="001E47B0"/>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0D0F"/>
    <w:rsid w:val="001F1261"/>
    <w:rsid w:val="001F1620"/>
    <w:rsid w:val="001F1BDF"/>
    <w:rsid w:val="001F2013"/>
    <w:rsid w:val="001F2094"/>
    <w:rsid w:val="001F2273"/>
    <w:rsid w:val="001F2D4B"/>
    <w:rsid w:val="001F3362"/>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4FA9"/>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0D8"/>
    <w:rsid w:val="002112F2"/>
    <w:rsid w:val="00211F46"/>
    <w:rsid w:val="00212145"/>
    <w:rsid w:val="002123DD"/>
    <w:rsid w:val="002127EC"/>
    <w:rsid w:val="00212FBA"/>
    <w:rsid w:val="0021329D"/>
    <w:rsid w:val="00213476"/>
    <w:rsid w:val="00213BD8"/>
    <w:rsid w:val="00214BD9"/>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0693"/>
    <w:rsid w:val="00232331"/>
    <w:rsid w:val="0023241B"/>
    <w:rsid w:val="002326B3"/>
    <w:rsid w:val="002326CC"/>
    <w:rsid w:val="002329F3"/>
    <w:rsid w:val="00232DE8"/>
    <w:rsid w:val="00233592"/>
    <w:rsid w:val="00233A0D"/>
    <w:rsid w:val="00233AF6"/>
    <w:rsid w:val="00233B7A"/>
    <w:rsid w:val="00233E8E"/>
    <w:rsid w:val="002341EC"/>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594"/>
    <w:rsid w:val="002426B4"/>
    <w:rsid w:val="002428EC"/>
    <w:rsid w:val="00242A8B"/>
    <w:rsid w:val="00242D21"/>
    <w:rsid w:val="00243264"/>
    <w:rsid w:val="002438B1"/>
    <w:rsid w:val="00243945"/>
    <w:rsid w:val="00243BE0"/>
    <w:rsid w:val="00243C1C"/>
    <w:rsid w:val="00243C3E"/>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AB2"/>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76"/>
    <w:rsid w:val="0025599F"/>
    <w:rsid w:val="00255E57"/>
    <w:rsid w:val="002562B9"/>
    <w:rsid w:val="0025631B"/>
    <w:rsid w:val="0025646C"/>
    <w:rsid w:val="00256849"/>
    <w:rsid w:val="00256BD3"/>
    <w:rsid w:val="00257657"/>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52B"/>
    <w:rsid w:val="002636D2"/>
    <w:rsid w:val="00263F6B"/>
    <w:rsid w:val="00264226"/>
    <w:rsid w:val="00264494"/>
    <w:rsid w:val="002644E7"/>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DF3"/>
    <w:rsid w:val="00267FD9"/>
    <w:rsid w:val="002704AC"/>
    <w:rsid w:val="00270642"/>
    <w:rsid w:val="002708BA"/>
    <w:rsid w:val="00270AE4"/>
    <w:rsid w:val="002712C1"/>
    <w:rsid w:val="00271502"/>
    <w:rsid w:val="00271FA4"/>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839"/>
    <w:rsid w:val="002809B5"/>
    <w:rsid w:val="00280B57"/>
    <w:rsid w:val="00280D15"/>
    <w:rsid w:val="00280F8B"/>
    <w:rsid w:val="00280FB0"/>
    <w:rsid w:val="002810F1"/>
    <w:rsid w:val="00281CEA"/>
    <w:rsid w:val="00282175"/>
    <w:rsid w:val="002827B7"/>
    <w:rsid w:val="00282D7E"/>
    <w:rsid w:val="0028315C"/>
    <w:rsid w:val="00283318"/>
    <w:rsid w:val="00283BC7"/>
    <w:rsid w:val="00283D6C"/>
    <w:rsid w:val="00284127"/>
    <w:rsid w:val="00284393"/>
    <w:rsid w:val="00284BA6"/>
    <w:rsid w:val="00284CA0"/>
    <w:rsid w:val="00284CC9"/>
    <w:rsid w:val="00285136"/>
    <w:rsid w:val="00285301"/>
    <w:rsid w:val="002855B4"/>
    <w:rsid w:val="002855E2"/>
    <w:rsid w:val="00285EC1"/>
    <w:rsid w:val="00285F0A"/>
    <w:rsid w:val="00285FBF"/>
    <w:rsid w:val="00286063"/>
    <w:rsid w:val="002865CE"/>
    <w:rsid w:val="00286841"/>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765"/>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3B3"/>
    <w:rsid w:val="002A3D06"/>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03"/>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978"/>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4E76"/>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68C"/>
    <w:rsid w:val="002E0ED7"/>
    <w:rsid w:val="002E17B4"/>
    <w:rsid w:val="002E193C"/>
    <w:rsid w:val="002E1A1D"/>
    <w:rsid w:val="002E1B9B"/>
    <w:rsid w:val="002E1BA7"/>
    <w:rsid w:val="002E21FA"/>
    <w:rsid w:val="002E2354"/>
    <w:rsid w:val="002E237B"/>
    <w:rsid w:val="002E23B3"/>
    <w:rsid w:val="002E255B"/>
    <w:rsid w:val="002E2CEF"/>
    <w:rsid w:val="002E2F15"/>
    <w:rsid w:val="002E2F6F"/>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B82"/>
    <w:rsid w:val="002E5C02"/>
    <w:rsid w:val="002E5D7B"/>
    <w:rsid w:val="002E6313"/>
    <w:rsid w:val="002E66A3"/>
    <w:rsid w:val="002E6766"/>
    <w:rsid w:val="002E6898"/>
    <w:rsid w:val="002E6A30"/>
    <w:rsid w:val="002E6E26"/>
    <w:rsid w:val="002E72C7"/>
    <w:rsid w:val="002E74CA"/>
    <w:rsid w:val="002E794C"/>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5ED"/>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2E51"/>
    <w:rsid w:val="00303228"/>
    <w:rsid w:val="003041A1"/>
    <w:rsid w:val="003041C8"/>
    <w:rsid w:val="00304640"/>
    <w:rsid w:val="00304784"/>
    <w:rsid w:val="00304C81"/>
    <w:rsid w:val="00304E9C"/>
    <w:rsid w:val="00304F01"/>
    <w:rsid w:val="003053DA"/>
    <w:rsid w:val="00305B15"/>
    <w:rsid w:val="00306078"/>
    <w:rsid w:val="00306AFE"/>
    <w:rsid w:val="00306CDB"/>
    <w:rsid w:val="00306F4E"/>
    <w:rsid w:val="00307AA5"/>
    <w:rsid w:val="003100DE"/>
    <w:rsid w:val="003106DB"/>
    <w:rsid w:val="00311518"/>
    <w:rsid w:val="00311E54"/>
    <w:rsid w:val="00312DA1"/>
    <w:rsid w:val="00312DAA"/>
    <w:rsid w:val="00313374"/>
    <w:rsid w:val="0031341F"/>
    <w:rsid w:val="00313768"/>
    <w:rsid w:val="003138B0"/>
    <w:rsid w:val="00313AB6"/>
    <w:rsid w:val="00314D3D"/>
    <w:rsid w:val="00314E13"/>
    <w:rsid w:val="00314EDF"/>
    <w:rsid w:val="003154FA"/>
    <w:rsid w:val="00315705"/>
    <w:rsid w:val="00315886"/>
    <w:rsid w:val="003159CF"/>
    <w:rsid w:val="0031604E"/>
    <w:rsid w:val="00316230"/>
    <w:rsid w:val="003162CC"/>
    <w:rsid w:val="00316E03"/>
    <w:rsid w:val="00317191"/>
    <w:rsid w:val="0031735F"/>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4EE"/>
    <w:rsid w:val="0032280D"/>
    <w:rsid w:val="00322CF0"/>
    <w:rsid w:val="00322E61"/>
    <w:rsid w:val="00322FCF"/>
    <w:rsid w:val="003234ED"/>
    <w:rsid w:val="003236F8"/>
    <w:rsid w:val="00323DB0"/>
    <w:rsid w:val="00323E31"/>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390"/>
    <w:rsid w:val="00330919"/>
    <w:rsid w:val="00330BC1"/>
    <w:rsid w:val="00330DC5"/>
    <w:rsid w:val="00331093"/>
    <w:rsid w:val="0033125C"/>
    <w:rsid w:val="00331385"/>
    <w:rsid w:val="00331A71"/>
    <w:rsid w:val="00331BD6"/>
    <w:rsid w:val="00331CE1"/>
    <w:rsid w:val="003325E4"/>
    <w:rsid w:val="003326B5"/>
    <w:rsid w:val="00332C76"/>
    <w:rsid w:val="00333408"/>
    <w:rsid w:val="003337B6"/>
    <w:rsid w:val="00333AA4"/>
    <w:rsid w:val="00333B3D"/>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4AF"/>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7D6"/>
    <w:rsid w:val="003548CC"/>
    <w:rsid w:val="00354A5D"/>
    <w:rsid w:val="00354F4F"/>
    <w:rsid w:val="00355FC4"/>
    <w:rsid w:val="0035610B"/>
    <w:rsid w:val="00356530"/>
    <w:rsid w:val="00356AFF"/>
    <w:rsid w:val="00356C51"/>
    <w:rsid w:val="003570B9"/>
    <w:rsid w:val="003575F1"/>
    <w:rsid w:val="003577EA"/>
    <w:rsid w:val="0035790E"/>
    <w:rsid w:val="003579C5"/>
    <w:rsid w:val="00357D1D"/>
    <w:rsid w:val="0036041F"/>
    <w:rsid w:val="0036079D"/>
    <w:rsid w:val="0036081E"/>
    <w:rsid w:val="00360BA3"/>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1D4"/>
    <w:rsid w:val="00371B98"/>
    <w:rsid w:val="00372306"/>
    <w:rsid w:val="00372681"/>
    <w:rsid w:val="003735AF"/>
    <w:rsid w:val="003736D6"/>
    <w:rsid w:val="00373F21"/>
    <w:rsid w:val="00374006"/>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47"/>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BB0"/>
    <w:rsid w:val="00383D50"/>
    <w:rsid w:val="003840FE"/>
    <w:rsid w:val="00384516"/>
    <w:rsid w:val="00384671"/>
    <w:rsid w:val="003846FF"/>
    <w:rsid w:val="00384815"/>
    <w:rsid w:val="00384B9E"/>
    <w:rsid w:val="00385122"/>
    <w:rsid w:val="003852C5"/>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35B"/>
    <w:rsid w:val="00397536"/>
    <w:rsid w:val="00397813"/>
    <w:rsid w:val="00397FDF"/>
    <w:rsid w:val="003A0454"/>
    <w:rsid w:val="003A0858"/>
    <w:rsid w:val="003A0B99"/>
    <w:rsid w:val="003A1517"/>
    <w:rsid w:val="003A17DB"/>
    <w:rsid w:val="003A1D09"/>
    <w:rsid w:val="003A1D7A"/>
    <w:rsid w:val="003A26F2"/>
    <w:rsid w:val="003A2C1C"/>
    <w:rsid w:val="003A3380"/>
    <w:rsid w:val="003A372E"/>
    <w:rsid w:val="003A3E9F"/>
    <w:rsid w:val="003A4CA3"/>
    <w:rsid w:val="003A4CA4"/>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4E93"/>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884"/>
    <w:rsid w:val="003C394C"/>
    <w:rsid w:val="003C3A5C"/>
    <w:rsid w:val="003C4035"/>
    <w:rsid w:val="003C45C9"/>
    <w:rsid w:val="003C4810"/>
    <w:rsid w:val="003C4EE7"/>
    <w:rsid w:val="003C5437"/>
    <w:rsid w:val="003C5557"/>
    <w:rsid w:val="003C56B2"/>
    <w:rsid w:val="003C5A78"/>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0F06"/>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D785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CC"/>
    <w:rsid w:val="003E60F9"/>
    <w:rsid w:val="003E63C2"/>
    <w:rsid w:val="003E65AC"/>
    <w:rsid w:val="003E74F3"/>
    <w:rsid w:val="003E78BD"/>
    <w:rsid w:val="003E791C"/>
    <w:rsid w:val="003E7BDE"/>
    <w:rsid w:val="003F0000"/>
    <w:rsid w:val="003F05A8"/>
    <w:rsid w:val="003F063B"/>
    <w:rsid w:val="003F09BF"/>
    <w:rsid w:val="003F0B80"/>
    <w:rsid w:val="003F0DEC"/>
    <w:rsid w:val="003F1325"/>
    <w:rsid w:val="003F1396"/>
    <w:rsid w:val="003F1905"/>
    <w:rsid w:val="003F1E7C"/>
    <w:rsid w:val="003F1FAC"/>
    <w:rsid w:val="003F21AB"/>
    <w:rsid w:val="003F2CC7"/>
    <w:rsid w:val="003F2E38"/>
    <w:rsid w:val="003F32C7"/>
    <w:rsid w:val="003F3390"/>
    <w:rsid w:val="003F38D3"/>
    <w:rsid w:val="003F39AC"/>
    <w:rsid w:val="003F3B8D"/>
    <w:rsid w:val="003F3FAA"/>
    <w:rsid w:val="003F429C"/>
    <w:rsid w:val="003F47E1"/>
    <w:rsid w:val="003F50A1"/>
    <w:rsid w:val="003F5764"/>
    <w:rsid w:val="003F591B"/>
    <w:rsid w:val="003F5D1D"/>
    <w:rsid w:val="003F60CA"/>
    <w:rsid w:val="003F6218"/>
    <w:rsid w:val="003F666A"/>
    <w:rsid w:val="003F6726"/>
    <w:rsid w:val="003F6D5D"/>
    <w:rsid w:val="003F719C"/>
    <w:rsid w:val="003F7797"/>
    <w:rsid w:val="003F78CE"/>
    <w:rsid w:val="003F795D"/>
    <w:rsid w:val="003F7B3A"/>
    <w:rsid w:val="0040013B"/>
    <w:rsid w:val="00400523"/>
    <w:rsid w:val="0040055E"/>
    <w:rsid w:val="004007E9"/>
    <w:rsid w:val="004009FF"/>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6F1F"/>
    <w:rsid w:val="00407055"/>
    <w:rsid w:val="0040705F"/>
    <w:rsid w:val="004077DC"/>
    <w:rsid w:val="004079A1"/>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E1F"/>
    <w:rsid w:val="0041609B"/>
    <w:rsid w:val="00416822"/>
    <w:rsid w:val="004168BB"/>
    <w:rsid w:val="0041691F"/>
    <w:rsid w:val="0041697E"/>
    <w:rsid w:val="00417155"/>
    <w:rsid w:val="004173EE"/>
    <w:rsid w:val="004177C9"/>
    <w:rsid w:val="004201B0"/>
    <w:rsid w:val="004206C4"/>
    <w:rsid w:val="00420745"/>
    <w:rsid w:val="004207C9"/>
    <w:rsid w:val="004207E6"/>
    <w:rsid w:val="00420E5F"/>
    <w:rsid w:val="004212A6"/>
    <w:rsid w:val="00421421"/>
    <w:rsid w:val="004214A9"/>
    <w:rsid w:val="004214E8"/>
    <w:rsid w:val="00421714"/>
    <w:rsid w:val="00421916"/>
    <w:rsid w:val="004219EB"/>
    <w:rsid w:val="00421B59"/>
    <w:rsid w:val="00421D3C"/>
    <w:rsid w:val="00421E8D"/>
    <w:rsid w:val="0042245A"/>
    <w:rsid w:val="00422804"/>
    <w:rsid w:val="00422C30"/>
    <w:rsid w:val="00423C81"/>
    <w:rsid w:val="00423D6A"/>
    <w:rsid w:val="004242EF"/>
    <w:rsid w:val="00424468"/>
    <w:rsid w:val="00424667"/>
    <w:rsid w:val="00424870"/>
    <w:rsid w:val="00425568"/>
    <w:rsid w:val="00425824"/>
    <w:rsid w:val="00425B83"/>
    <w:rsid w:val="00425D21"/>
    <w:rsid w:val="0042606A"/>
    <w:rsid w:val="004264FC"/>
    <w:rsid w:val="0042679F"/>
    <w:rsid w:val="00426A89"/>
    <w:rsid w:val="00426BD8"/>
    <w:rsid w:val="00426CDE"/>
    <w:rsid w:val="00426E0E"/>
    <w:rsid w:val="00426E4A"/>
    <w:rsid w:val="0042717E"/>
    <w:rsid w:val="0042795F"/>
    <w:rsid w:val="00430658"/>
    <w:rsid w:val="004309BA"/>
    <w:rsid w:val="00430CAE"/>
    <w:rsid w:val="00430FB4"/>
    <w:rsid w:val="0043102E"/>
    <w:rsid w:val="00431147"/>
    <w:rsid w:val="0043159E"/>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882"/>
    <w:rsid w:val="00434B55"/>
    <w:rsid w:val="0043594A"/>
    <w:rsid w:val="00435C84"/>
    <w:rsid w:val="0043619E"/>
    <w:rsid w:val="004361FD"/>
    <w:rsid w:val="0043625A"/>
    <w:rsid w:val="00436573"/>
    <w:rsid w:val="004368AB"/>
    <w:rsid w:val="00436944"/>
    <w:rsid w:val="00436A58"/>
    <w:rsid w:val="00437716"/>
    <w:rsid w:val="00437821"/>
    <w:rsid w:val="004379D2"/>
    <w:rsid w:val="00440739"/>
    <w:rsid w:val="004410A3"/>
    <w:rsid w:val="004410DE"/>
    <w:rsid w:val="00441670"/>
    <w:rsid w:val="00441A1B"/>
    <w:rsid w:val="00441E7B"/>
    <w:rsid w:val="00441F05"/>
    <w:rsid w:val="004423BE"/>
    <w:rsid w:val="0044241E"/>
    <w:rsid w:val="004424F6"/>
    <w:rsid w:val="00442837"/>
    <w:rsid w:val="00442C05"/>
    <w:rsid w:val="00443011"/>
    <w:rsid w:val="004430BE"/>
    <w:rsid w:val="0044315B"/>
    <w:rsid w:val="004434E7"/>
    <w:rsid w:val="0044394F"/>
    <w:rsid w:val="00444243"/>
    <w:rsid w:val="004442A3"/>
    <w:rsid w:val="004454EE"/>
    <w:rsid w:val="00445519"/>
    <w:rsid w:val="004455F2"/>
    <w:rsid w:val="00445940"/>
    <w:rsid w:val="0044601E"/>
    <w:rsid w:val="004462F6"/>
    <w:rsid w:val="0044643E"/>
    <w:rsid w:val="0044663B"/>
    <w:rsid w:val="00446C7F"/>
    <w:rsid w:val="004472D9"/>
    <w:rsid w:val="00447321"/>
    <w:rsid w:val="004475C1"/>
    <w:rsid w:val="0044770C"/>
    <w:rsid w:val="004477C8"/>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3CB"/>
    <w:rsid w:val="00453594"/>
    <w:rsid w:val="00453616"/>
    <w:rsid w:val="00453963"/>
    <w:rsid w:val="00454DDF"/>
    <w:rsid w:val="00455050"/>
    <w:rsid w:val="004550F3"/>
    <w:rsid w:val="004552AA"/>
    <w:rsid w:val="004555E5"/>
    <w:rsid w:val="004559D3"/>
    <w:rsid w:val="00455AD1"/>
    <w:rsid w:val="004560C1"/>
    <w:rsid w:val="0045615A"/>
    <w:rsid w:val="00456458"/>
    <w:rsid w:val="00456A06"/>
    <w:rsid w:val="0045717D"/>
    <w:rsid w:val="00457B2F"/>
    <w:rsid w:val="004601CE"/>
    <w:rsid w:val="004608D0"/>
    <w:rsid w:val="00460BBF"/>
    <w:rsid w:val="00460DEC"/>
    <w:rsid w:val="0046139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EFB"/>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1DFB"/>
    <w:rsid w:val="004721B0"/>
    <w:rsid w:val="00472542"/>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9E"/>
    <w:rsid w:val="00476BC7"/>
    <w:rsid w:val="00476DF0"/>
    <w:rsid w:val="00476E94"/>
    <w:rsid w:val="00476FBD"/>
    <w:rsid w:val="0047724B"/>
    <w:rsid w:val="00477B26"/>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C2A"/>
    <w:rsid w:val="00484FC2"/>
    <w:rsid w:val="0048503C"/>
    <w:rsid w:val="0048523A"/>
    <w:rsid w:val="00485726"/>
    <w:rsid w:val="0048608C"/>
    <w:rsid w:val="00486790"/>
    <w:rsid w:val="004868AD"/>
    <w:rsid w:val="004868CA"/>
    <w:rsid w:val="00486C98"/>
    <w:rsid w:val="00486D05"/>
    <w:rsid w:val="00486D75"/>
    <w:rsid w:val="00486FD2"/>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375"/>
    <w:rsid w:val="0049340A"/>
    <w:rsid w:val="00493797"/>
    <w:rsid w:val="004938E6"/>
    <w:rsid w:val="00493C2A"/>
    <w:rsid w:val="00494F3B"/>
    <w:rsid w:val="00495120"/>
    <w:rsid w:val="004957E0"/>
    <w:rsid w:val="004958F6"/>
    <w:rsid w:val="00495A2F"/>
    <w:rsid w:val="00496952"/>
    <w:rsid w:val="004978A2"/>
    <w:rsid w:val="0049792A"/>
    <w:rsid w:val="004A1472"/>
    <w:rsid w:val="004A1C12"/>
    <w:rsid w:val="004A202A"/>
    <w:rsid w:val="004A2301"/>
    <w:rsid w:val="004A24B4"/>
    <w:rsid w:val="004A2D0A"/>
    <w:rsid w:val="004A309B"/>
    <w:rsid w:val="004A3648"/>
    <w:rsid w:val="004A368B"/>
    <w:rsid w:val="004A3743"/>
    <w:rsid w:val="004A39CF"/>
    <w:rsid w:val="004A3B72"/>
    <w:rsid w:val="004A4353"/>
    <w:rsid w:val="004A45C6"/>
    <w:rsid w:val="004A4AD0"/>
    <w:rsid w:val="004A4BC4"/>
    <w:rsid w:val="004A4DF4"/>
    <w:rsid w:val="004A4F0C"/>
    <w:rsid w:val="004A52BD"/>
    <w:rsid w:val="004A54DB"/>
    <w:rsid w:val="004A55C9"/>
    <w:rsid w:val="004A5E4F"/>
    <w:rsid w:val="004A5FC2"/>
    <w:rsid w:val="004A60F1"/>
    <w:rsid w:val="004A6274"/>
    <w:rsid w:val="004A640E"/>
    <w:rsid w:val="004A6B8E"/>
    <w:rsid w:val="004A6CCE"/>
    <w:rsid w:val="004A6EF2"/>
    <w:rsid w:val="004A79EF"/>
    <w:rsid w:val="004A7A7B"/>
    <w:rsid w:val="004A7C26"/>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1FE0"/>
    <w:rsid w:val="004B20E2"/>
    <w:rsid w:val="004B23AF"/>
    <w:rsid w:val="004B24C6"/>
    <w:rsid w:val="004B2835"/>
    <w:rsid w:val="004B2B1D"/>
    <w:rsid w:val="004B2D45"/>
    <w:rsid w:val="004B2D67"/>
    <w:rsid w:val="004B3957"/>
    <w:rsid w:val="004B3FAD"/>
    <w:rsid w:val="004B469C"/>
    <w:rsid w:val="004B4B45"/>
    <w:rsid w:val="004B4FA2"/>
    <w:rsid w:val="004B4FBF"/>
    <w:rsid w:val="004B550B"/>
    <w:rsid w:val="004B5740"/>
    <w:rsid w:val="004B57EE"/>
    <w:rsid w:val="004B65A2"/>
    <w:rsid w:val="004B6FC8"/>
    <w:rsid w:val="004B7130"/>
    <w:rsid w:val="004B727E"/>
    <w:rsid w:val="004B7736"/>
    <w:rsid w:val="004B77DE"/>
    <w:rsid w:val="004B7818"/>
    <w:rsid w:val="004B7AB3"/>
    <w:rsid w:val="004B7D58"/>
    <w:rsid w:val="004B7DD3"/>
    <w:rsid w:val="004C00CD"/>
    <w:rsid w:val="004C0429"/>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9FC"/>
    <w:rsid w:val="004D508C"/>
    <w:rsid w:val="004D588C"/>
    <w:rsid w:val="004D5F14"/>
    <w:rsid w:val="004D65A1"/>
    <w:rsid w:val="004D7322"/>
    <w:rsid w:val="004D7A38"/>
    <w:rsid w:val="004D7D79"/>
    <w:rsid w:val="004E0624"/>
    <w:rsid w:val="004E0D6C"/>
    <w:rsid w:val="004E113C"/>
    <w:rsid w:val="004E1531"/>
    <w:rsid w:val="004E1AD5"/>
    <w:rsid w:val="004E1E45"/>
    <w:rsid w:val="004E1ED7"/>
    <w:rsid w:val="004E23D0"/>
    <w:rsid w:val="004E281F"/>
    <w:rsid w:val="004E2858"/>
    <w:rsid w:val="004E2928"/>
    <w:rsid w:val="004E2DA6"/>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6195"/>
    <w:rsid w:val="004E6B11"/>
    <w:rsid w:val="004E7AD1"/>
    <w:rsid w:val="004F05D9"/>
    <w:rsid w:val="004F0A6F"/>
    <w:rsid w:val="004F0EF3"/>
    <w:rsid w:val="004F1108"/>
    <w:rsid w:val="004F115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1D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454"/>
    <w:rsid w:val="00507635"/>
    <w:rsid w:val="00507663"/>
    <w:rsid w:val="00507F4C"/>
    <w:rsid w:val="00510408"/>
    <w:rsid w:val="00510607"/>
    <w:rsid w:val="00510DD2"/>
    <w:rsid w:val="00510EC1"/>
    <w:rsid w:val="005111B6"/>
    <w:rsid w:val="005111E6"/>
    <w:rsid w:val="005112B5"/>
    <w:rsid w:val="005112C2"/>
    <w:rsid w:val="0051142D"/>
    <w:rsid w:val="00511891"/>
    <w:rsid w:val="005118CD"/>
    <w:rsid w:val="00511A91"/>
    <w:rsid w:val="00511C1F"/>
    <w:rsid w:val="005122F2"/>
    <w:rsid w:val="00512334"/>
    <w:rsid w:val="00512DC1"/>
    <w:rsid w:val="00512F56"/>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17D72"/>
    <w:rsid w:val="00520149"/>
    <w:rsid w:val="00520E06"/>
    <w:rsid w:val="00520F2B"/>
    <w:rsid w:val="005211B8"/>
    <w:rsid w:val="0052152B"/>
    <w:rsid w:val="005215AC"/>
    <w:rsid w:val="005216C9"/>
    <w:rsid w:val="0052212B"/>
    <w:rsid w:val="00522141"/>
    <w:rsid w:val="005223C8"/>
    <w:rsid w:val="00522BC4"/>
    <w:rsid w:val="00523F00"/>
    <w:rsid w:val="00524B58"/>
    <w:rsid w:val="00524C4F"/>
    <w:rsid w:val="0052552A"/>
    <w:rsid w:val="005259AD"/>
    <w:rsid w:val="00525A9D"/>
    <w:rsid w:val="00525E4A"/>
    <w:rsid w:val="00525EFB"/>
    <w:rsid w:val="00525FF9"/>
    <w:rsid w:val="00526194"/>
    <w:rsid w:val="00526251"/>
    <w:rsid w:val="005264A8"/>
    <w:rsid w:val="00526919"/>
    <w:rsid w:val="00527095"/>
    <w:rsid w:val="00527499"/>
    <w:rsid w:val="005277FF"/>
    <w:rsid w:val="00527A81"/>
    <w:rsid w:val="0053024D"/>
    <w:rsid w:val="005303AA"/>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A9B"/>
    <w:rsid w:val="00532D91"/>
    <w:rsid w:val="00532EA9"/>
    <w:rsid w:val="005331FD"/>
    <w:rsid w:val="005332B4"/>
    <w:rsid w:val="005335E7"/>
    <w:rsid w:val="005338C3"/>
    <w:rsid w:val="00533B1E"/>
    <w:rsid w:val="00533E2E"/>
    <w:rsid w:val="0053411D"/>
    <w:rsid w:val="0053418A"/>
    <w:rsid w:val="005341CA"/>
    <w:rsid w:val="00534452"/>
    <w:rsid w:val="00534D33"/>
    <w:rsid w:val="00534EFA"/>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249"/>
    <w:rsid w:val="00542D8C"/>
    <w:rsid w:val="00542E0F"/>
    <w:rsid w:val="00542F2A"/>
    <w:rsid w:val="0054369F"/>
    <w:rsid w:val="00543766"/>
    <w:rsid w:val="00543A2B"/>
    <w:rsid w:val="00543F97"/>
    <w:rsid w:val="00543FD5"/>
    <w:rsid w:val="00544B84"/>
    <w:rsid w:val="00544DA5"/>
    <w:rsid w:val="00544EC4"/>
    <w:rsid w:val="005452E7"/>
    <w:rsid w:val="00545357"/>
    <w:rsid w:val="00545BD1"/>
    <w:rsid w:val="00546A99"/>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05D"/>
    <w:rsid w:val="00553D4F"/>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375"/>
    <w:rsid w:val="00560782"/>
    <w:rsid w:val="005607F7"/>
    <w:rsid w:val="00560C95"/>
    <w:rsid w:val="00560E56"/>
    <w:rsid w:val="00560F17"/>
    <w:rsid w:val="0056109E"/>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03"/>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2C1"/>
    <w:rsid w:val="0057349D"/>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0DB"/>
    <w:rsid w:val="00581323"/>
    <w:rsid w:val="005816D4"/>
    <w:rsid w:val="00581989"/>
    <w:rsid w:val="005821B2"/>
    <w:rsid w:val="005827B6"/>
    <w:rsid w:val="00582821"/>
    <w:rsid w:val="00582880"/>
    <w:rsid w:val="00582CE0"/>
    <w:rsid w:val="00582D89"/>
    <w:rsid w:val="00582DF4"/>
    <w:rsid w:val="0058378A"/>
    <w:rsid w:val="0058398F"/>
    <w:rsid w:val="00583AD0"/>
    <w:rsid w:val="00583E12"/>
    <w:rsid w:val="00584540"/>
    <w:rsid w:val="00584E98"/>
    <w:rsid w:val="00584EA4"/>
    <w:rsid w:val="00584FE0"/>
    <w:rsid w:val="00585CC6"/>
    <w:rsid w:val="005860E7"/>
    <w:rsid w:val="0058612E"/>
    <w:rsid w:val="0058633A"/>
    <w:rsid w:val="005863D7"/>
    <w:rsid w:val="005866B0"/>
    <w:rsid w:val="00586A40"/>
    <w:rsid w:val="00586BF6"/>
    <w:rsid w:val="00586D1D"/>
    <w:rsid w:val="00586E5B"/>
    <w:rsid w:val="00586ED2"/>
    <w:rsid w:val="00587208"/>
    <w:rsid w:val="0058739A"/>
    <w:rsid w:val="00590424"/>
    <w:rsid w:val="00590A4B"/>
    <w:rsid w:val="00590B63"/>
    <w:rsid w:val="00590BEB"/>
    <w:rsid w:val="00590D00"/>
    <w:rsid w:val="005912CD"/>
    <w:rsid w:val="005916A3"/>
    <w:rsid w:val="005917ED"/>
    <w:rsid w:val="005922B2"/>
    <w:rsid w:val="0059239F"/>
    <w:rsid w:val="00592419"/>
    <w:rsid w:val="0059278E"/>
    <w:rsid w:val="00592BDF"/>
    <w:rsid w:val="00592C5F"/>
    <w:rsid w:val="00593305"/>
    <w:rsid w:val="0059352D"/>
    <w:rsid w:val="0059418F"/>
    <w:rsid w:val="00594358"/>
    <w:rsid w:val="00594BD0"/>
    <w:rsid w:val="00594C20"/>
    <w:rsid w:val="00594F68"/>
    <w:rsid w:val="00594F94"/>
    <w:rsid w:val="00595284"/>
    <w:rsid w:val="00595EA5"/>
    <w:rsid w:val="005965DF"/>
    <w:rsid w:val="00596B60"/>
    <w:rsid w:val="00596E55"/>
    <w:rsid w:val="005977A7"/>
    <w:rsid w:val="005979F6"/>
    <w:rsid w:val="00597E4C"/>
    <w:rsid w:val="00597E70"/>
    <w:rsid w:val="005A014E"/>
    <w:rsid w:val="005A0214"/>
    <w:rsid w:val="005A0A1E"/>
    <w:rsid w:val="005A0E3C"/>
    <w:rsid w:val="005A1EF9"/>
    <w:rsid w:val="005A2190"/>
    <w:rsid w:val="005A2480"/>
    <w:rsid w:val="005A26BF"/>
    <w:rsid w:val="005A2E22"/>
    <w:rsid w:val="005A3059"/>
    <w:rsid w:val="005A3260"/>
    <w:rsid w:val="005A3377"/>
    <w:rsid w:val="005A33AD"/>
    <w:rsid w:val="005A359D"/>
    <w:rsid w:val="005A36FD"/>
    <w:rsid w:val="005A3C01"/>
    <w:rsid w:val="005A403B"/>
    <w:rsid w:val="005A4147"/>
    <w:rsid w:val="005A429E"/>
    <w:rsid w:val="005A44B8"/>
    <w:rsid w:val="005A5597"/>
    <w:rsid w:val="005A5903"/>
    <w:rsid w:val="005A5E72"/>
    <w:rsid w:val="005A5F31"/>
    <w:rsid w:val="005A5F91"/>
    <w:rsid w:val="005A627C"/>
    <w:rsid w:val="005A6308"/>
    <w:rsid w:val="005A6CF6"/>
    <w:rsid w:val="005A6FC4"/>
    <w:rsid w:val="005A7223"/>
    <w:rsid w:val="005A7570"/>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B0A"/>
    <w:rsid w:val="005C1C25"/>
    <w:rsid w:val="005C1C9E"/>
    <w:rsid w:val="005C220F"/>
    <w:rsid w:val="005C282A"/>
    <w:rsid w:val="005C2A66"/>
    <w:rsid w:val="005C2E7D"/>
    <w:rsid w:val="005C3344"/>
    <w:rsid w:val="005C36B3"/>
    <w:rsid w:val="005C3952"/>
    <w:rsid w:val="005C3A79"/>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6D1"/>
    <w:rsid w:val="005D07F3"/>
    <w:rsid w:val="005D0970"/>
    <w:rsid w:val="005D0A83"/>
    <w:rsid w:val="005D0BFC"/>
    <w:rsid w:val="005D0CAD"/>
    <w:rsid w:val="005D16E4"/>
    <w:rsid w:val="005D19E2"/>
    <w:rsid w:val="005D21BB"/>
    <w:rsid w:val="005D2336"/>
    <w:rsid w:val="005D2940"/>
    <w:rsid w:val="005D29E1"/>
    <w:rsid w:val="005D2E76"/>
    <w:rsid w:val="005D3591"/>
    <w:rsid w:val="005D3882"/>
    <w:rsid w:val="005D3C04"/>
    <w:rsid w:val="005D3DF8"/>
    <w:rsid w:val="005D3F9B"/>
    <w:rsid w:val="005D406F"/>
    <w:rsid w:val="005D42E4"/>
    <w:rsid w:val="005D43FC"/>
    <w:rsid w:val="005D4D10"/>
    <w:rsid w:val="005D5C79"/>
    <w:rsid w:val="005D5E48"/>
    <w:rsid w:val="005D6D38"/>
    <w:rsid w:val="005D7006"/>
    <w:rsid w:val="005D7327"/>
    <w:rsid w:val="005D74B3"/>
    <w:rsid w:val="005D751F"/>
    <w:rsid w:val="005D76BD"/>
    <w:rsid w:val="005D7A09"/>
    <w:rsid w:val="005E042A"/>
    <w:rsid w:val="005E051F"/>
    <w:rsid w:val="005E0660"/>
    <w:rsid w:val="005E06EB"/>
    <w:rsid w:val="005E1A7C"/>
    <w:rsid w:val="005E1BBC"/>
    <w:rsid w:val="005E1F53"/>
    <w:rsid w:val="005E21C7"/>
    <w:rsid w:val="005E2324"/>
    <w:rsid w:val="005E2622"/>
    <w:rsid w:val="005E2632"/>
    <w:rsid w:val="005E2D78"/>
    <w:rsid w:val="005E3856"/>
    <w:rsid w:val="005E45EB"/>
    <w:rsid w:val="005E46A8"/>
    <w:rsid w:val="005E48A3"/>
    <w:rsid w:val="005E52A2"/>
    <w:rsid w:val="005E53E1"/>
    <w:rsid w:val="005E552C"/>
    <w:rsid w:val="005E5902"/>
    <w:rsid w:val="005E6225"/>
    <w:rsid w:val="005E639A"/>
    <w:rsid w:val="005E6D93"/>
    <w:rsid w:val="005E6E17"/>
    <w:rsid w:val="005E727C"/>
    <w:rsid w:val="005E788A"/>
    <w:rsid w:val="005E795F"/>
    <w:rsid w:val="005E7A7C"/>
    <w:rsid w:val="005E7B40"/>
    <w:rsid w:val="005F049F"/>
    <w:rsid w:val="005F053C"/>
    <w:rsid w:val="005F09BF"/>
    <w:rsid w:val="005F0E35"/>
    <w:rsid w:val="005F0EAD"/>
    <w:rsid w:val="005F11B5"/>
    <w:rsid w:val="005F12F3"/>
    <w:rsid w:val="005F13A8"/>
    <w:rsid w:val="005F1538"/>
    <w:rsid w:val="005F1DB5"/>
    <w:rsid w:val="005F1F02"/>
    <w:rsid w:val="005F2950"/>
    <w:rsid w:val="005F29D4"/>
    <w:rsid w:val="005F2C71"/>
    <w:rsid w:val="005F2E83"/>
    <w:rsid w:val="005F3282"/>
    <w:rsid w:val="005F32AD"/>
    <w:rsid w:val="005F330A"/>
    <w:rsid w:val="005F3560"/>
    <w:rsid w:val="005F3615"/>
    <w:rsid w:val="005F3D9A"/>
    <w:rsid w:val="005F4160"/>
    <w:rsid w:val="005F4462"/>
    <w:rsid w:val="005F44C0"/>
    <w:rsid w:val="005F4732"/>
    <w:rsid w:val="005F4DF3"/>
    <w:rsid w:val="005F5029"/>
    <w:rsid w:val="005F5AE9"/>
    <w:rsid w:val="005F5B84"/>
    <w:rsid w:val="005F6147"/>
    <w:rsid w:val="005F6356"/>
    <w:rsid w:val="005F63C6"/>
    <w:rsid w:val="005F63F8"/>
    <w:rsid w:val="005F648F"/>
    <w:rsid w:val="005F66D4"/>
    <w:rsid w:val="005F6BFA"/>
    <w:rsid w:val="005F6F8E"/>
    <w:rsid w:val="005F709D"/>
    <w:rsid w:val="005F73BE"/>
    <w:rsid w:val="005F7858"/>
    <w:rsid w:val="006001BA"/>
    <w:rsid w:val="006005B4"/>
    <w:rsid w:val="00600ACD"/>
    <w:rsid w:val="00600BFA"/>
    <w:rsid w:val="00600F1F"/>
    <w:rsid w:val="00601140"/>
    <w:rsid w:val="006016DC"/>
    <w:rsid w:val="00601886"/>
    <w:rsid w:val="006018C5"/>
    <w:rsid w:val="00601A67"/>
    <w:rsid w:val="00602402"/>
    <w:rsid w:val="00602672"/>
    <w:rsid w:val="00602BD8"/>
    <w:rsid w:val="00602DAD"/>
    <w:rsid w:val="0060313A"/>
    <w:rsid w:val="00603250"/>
    <w:rsid w:val="00603377"/>
    <w:rsid w:val="006033F8"/>
    <w:rsid w:val="0060340C"/>
    <w:rsid w:val="00603451"/>
    <w:rsid w:val="00603869"/>
    <w:rsid w:val="00603BA8"/>
    <w:rsid w:val="00603D23"/>
    <w:rsid w:val="00604B5F"/>
    <w:rsid w:val="00604DA4"/>
    <w:rsid w:val="00604F3C"/>
    <w:rsid w:val="00604F81"/>
    <w:rsid w:val="00605653"/>
    <w:rsid w:val="006056FE"/>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2F43"/>
    <w:rsid w:val="00613249"/>
    <w:rsid w:val="00614596"/>
    <w:rsid w:val="00614BDB"/>
    <w:rsid w:val="0061503E"/>
    <w:rsid w:val="006154B8"/>
    <w:rsid w:val="00616026"/>
    <w:rsid w:val="00616369"/>
    <w:rsid w:val="0061636F"/>
    <w:rsid w:val="006164F9"/>
    <w:rsid w:val="00616501"/>
    <w:rsid w:val="006165F3"/>
    <w:rsid w:val="00616B2B"/>
    <w:rsid w:val="00616C03"/>
    <w:rsid w:val="00616F2C"/>
    <w:rsid w:val="00617240"/>
    <w:rsid w:val="006177EE"/>
    <w:rsid w:val="006179F4"/>
    <w:rsid w:val="00617A06"/>
    <w:rsid w:val="00617F68"/>
    <w:rsid w:val="0062039A"/>
    <w:rsid w:val="0062050A"/>
    <w:rsid w:val="00620589"/>
    <w:rsid w:val="0062089F"/>
    <w:rsid w:val="00620A5E"/>
    <w:rsid w:val="00620E4E"/>
    <w:rsid w:val="00620F29"/>
    <w:rsid w:val="00620F71"/>
    <w:rsid w:val="0062128D"/>
    <w:rsid w:val="00621439"/>
    <w:rsid w:val="006215B9"/>
    <w:rsid w:val="006218D5"/>
    <w:rsid w:val="00621AFD"/>
    <w:rsid w:val="006220B7"/>
    <w:rsid w:val="0062246A"/>
    <w:rsid w:val="006225CC"/>
    <w:rsid w:val="0062267C"/>
    <w:rsid w:val="00622DE5"/>
    <w:rsid w:val="00622F85"/>
    <w:rsid w:val="0062316C"/>
    <w:rsid w:val="006234DD"/>
    <w:rsid w:val="00623FC6"/>
    <w:rsid w:val="006244C2"/>
    <w:rsid w:val="006246AF"/>
    <w:rsid w:val="00624943"/>
    <w:rsid w:val="00624ADD"/>
    <w:rsid w:val="00624B2B"/>
    <w:rsid w:val="00624C0B"/>
    <w:rsid w:val="0062502D"/>
    <w:rsid w:val="006258FA"/>
    <w:rsid w:val="0062591A"/>
    <w:rsid w:val="00626296"/>
    <w:rsid w:val="006263A2"/>
    <w:rsid w:val="006265B0"/>
    <w:rsid w:val="00626AF0"/>
    <w:rsid w:val="006275D2"/>
    <w:rsid w:val="00627C5A"/>
    <w:rsid w:val="00627ECA"/>
    <w:rsid w:val="00627EFF"/>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37D2B"/>
    <w:rsid w:val="00640769"/>
    <w:rsid w:val="00640BA0"/>
    <w:rsid w:val="00641407"/>
    <w:rsid w:val="00641472"/>
    <w:rsid w:val="0064169B"/>
    <w:rsid w:val="006417DE"/>
    <w:rsid w:val="006418BF"/>
    <w:rsid w:val="00641B5C"/>
    <w:rsid w:val="00641BB3"/>
    <w:rsid w:val="00641D9B"/>
    <w:rsid w:val="0064332D"/>
    <w:rsid w:val="0064342D"/>
    <w:rsid w:val="0064347F"/>
    <w:rsid w:val="0064378C"/>
    <w:rsid w:val="00643C70"/>
    <w:rsid w:val="0064490E"/>
    <w:rsid w:val="00644A10"/>
    <w:rsid w:val="00644FB6"/>
    <w:rsid w:val="0064598C"/>
    <w:rsid w:val="00646018"/>
    <w:rsid w:val="0064614B"/>
    <w:rsid w:val="0064638F"/>
    <w:rsid w:val="00646A13"/>
    <w:rsid w:val="00647028"/>
    <w:rsid w:val="0064707E"/>
    <w:rsid w:val="00647831"/>
    <w:rsid w:val="00647AF2"/>
    <w:rsid w:val="00647E56"/>
    <w:rsid w:val="0065004F"/>
    <w:rsid w:val="0065061B"/>
    <w:rsid w:val="006506CE"/>
    <w:rsid w:val="00650860"/>
    <w:rsid w:val="00650B0D"/>
    <w:rsid w:val="006511FC"/>
    <w:rsid w:val="00651D65"/>
    <w:rsid w:val="00651E1F"/>
    <w:rsid w:val="006521A7"/>
    <w:rsid w:val="00652538"/>
    <w:rsid w:val="00652684"/>
    <w:rsid w:val="006528E9"/>
    <w:rsid w:val="006529EC"/>
    <w:rsid w:val="00652E81"/>
    <w:rsid w:val="00652F79"/>
    <w:rsid w:val="00653192"/>
    <w:rsid w:val="00653348"/>
    <w:rsid w:val="006535FF"/>
    <w:rsid w:val="00653880"/>
    <w:rsid w:val="006538EE"/>
    <w:rsid w:val="00654526"/>
    <w:rsid w:val="00654600"/>
    <w:rsid w:val="0065470F"/>
    <w:rsid w:val="00654B67"/>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57D4C"/>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5FE"/>
    <w:rsid w:val="00662967"/>
    <w:rsid w:val="00662987"/>
    <w:rsid w:val="00662B09"/>
    <w:rsid w:val="00662B97"/>
    <w:rsid w:val="006630D7"/>
    <w:rsid w:val="0066373B"/>
    <w:rsid w:val="00665532"/>
    <w:rsid w:val="00665891"/>
    <w:rsid w:val="00665C16"/>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4BD"/>
    <w:rsid w:val="0067060E"/>
    <w:rsid w:val="00670618"/>
    <w:rsid w:val="00670878"/>
    <w:rsid w:val="006709D9"/>
    <w:rsid w:val="006712D5"/>
    <w:rsid w:val="006712E3"/>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7AF"/>
    <w:rsid w:val="00674B40"/>
    <w:rsid w:val="006750B1"/>
    <w:rsid w:val="00675267"/>
    <w:rsid w:val="006753D6"/>
    <w:rsid w:val="00675AA8"/>
    <w:rsid w:val="00675E87"/>
    <w:rsid w:val="00675F03"/>
    <w:rsid w:val="00677195"/>
    <w:rsid w:val="0067797D"/>
    <w:rsid w:val="00677F27"/>
    <w:rsid w:val="0068011F"/>
    <w:rsid w:val="00680587"/>
    <w:rsid w:val="00680650"/>
    <w:rsid w:val="00680757"/>
    <w:rsid w:val="00681022"/>
    <w:rsid w:val="00681407"/>
    <w:rsid w:val="00681576"/>
    <w:rsid w:val="006818BF"/>
    <w:rsid w:val="00681AD8"/>
    <w:rsid w:val="006824E7"/>
    <w:rsid w:val="0068258D"/>
    <w:rsid w:val="006826BF"/>
    <w:rsid w:val="006833F9"/>
    <w:rsid w:val="006836BE"/>
    <w:rsid w:val="006847BC"/>
    <w:rsid w:val="00684CBD"/>
    <w:rsid w:val="006851B3"/>
    <w:rsid w:val="00685262"/>
    <w:rsid w:val="0068534A"/>
    <w:rsid w:val="0068548E"/>
    <w:rsid w:val="006854F1"/>
    <w:rsid w:val="0068582C"/>
    <w:rsid w:val="00685883"/>
    <w:rsid w:val="00685FEA"/>
    <w:rsid w:val="00686590"/>
    <w:rsid w:val="00686BA2"/>
    <w:rsid w:val="006871ED"/>
    <w:rsid w:val="00687229"/>
    <w:rsid w:val="00687786"/>
    <w:rsid w:val="0068781C"/>
    <w:rsid w:val="00687AFD"/>
    <w:rsid w:val="00687FCA"/>
    <w:rsid w:val="006906B8"/>
    <w:rsid w:val="0069077A"/>
    <w:rsid w:val="00690C39"/>
    <w:rsid w:val="00690E2E"/>
    <w:rsid w:val="00690EE2"/>
    <w:rsid w:val="00690F00"/>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4EB1"/>
    <w:rsid w:val="006952CA"/>
    <w:rsid w:val="0069659F"/>
    <w:rsid w:val="006969F7"/>
    <w:rsid w:val="00696A30"/>
    <w:rsid w:val="00696BC0"/>
    <w:rsid w:val="00697251"/>
    <w:rsid w:val="006974BB"/>
    <w:rsid w:val="00697523"/>
    <w:rsid w:val="00697597"/>
    <w:rsid w:val="00697B5C"/>
    <w:rsid w:val="00697BC9"/>
    <w:rsid w:val="00697D5F"/>
    <w:rsid w:val="00697D79"/>
    <w:rsid w:val="00697F34"/>
    <w:rsid w:val="00697F9E"/>
    <w:rsid w:val="006A0D87"/>
    <w:rsid w:val="006A0E6A"/>
    <w:rsid w:val="006A105E"/>
    <w:rsid w:val="006A13C9"/>
    <w:rsid w:val="006A1655"/>
    <w:rsid w:val="006A1AA5"/>
    <w:rsid w:val="006A1C97"/>
    <w:rsid w:val="006A1D28"/>
    <w:rsid w:val="006A1F5A"/>
    <w:rsid w:val="006A242C"/>
    <w:rsid w:val="006A24F8"/>
    <w:rsid w:val="006A2503"/>
    <w:rsid w:val="006A2631"/>
    <w:rsid w:val="006A2BE5"/>
    <w:rsid w:val="006A2C6E"/>
    <w:rsid w:val="006A2F37"/>
    <w:rsid w:val="006A3011"/>
    <w:rsid w:val="006A3416"/>
    <w:rsid w:val="006A39F8"/>
    <w:rsid w:val="006A3B45"/>
    <w:rsid w:val="006A4395"/>
    <w:rsid w:val="006A47B2"/>
    <w:rsid w:val="006A5446"/>
    <w:rsid w:val="006A593A"/>
    <w:rsid w:val="006A5D7C"/>
    <w:rsid w:val="006A6623"/>
    <w:rsid w:val="006A667E"/>
    <w:rsid w:val="006A6BD8"/>
    <w:rsid w:val="006A6E4D"/>
    <w:rsid w:val="006A70A4"/>
    <w:rsid w:val="006A74E5"/>
    <w:rsid w:val="006A78E5"/>
    <w:rsid w:val="006A7B93"/>
    <w:rsid w:val="006A7C01"/>
    <w:rsid w:val="006A7C46"/>
    <w:rsid w:val="006B038D"/>
    <w:rsid w:val="006B051E"/>
    <w:rsid w:val="006B05F5"/>
    <w:rsid w:val="006B06A5"/>
    <w:rsid w:val="006B09C5"/>
    <w:rsid w:val="006B0F6E"/>
    <w:rsid w:val="006B1147"/>
    <w:rsid w:val="006B19D0"/>
    <w:rsid w:val="006B1C26"/>
    <w:rsid w:val="006B1CF3"/>
    <w:rsid w:val="006B1D02"/>
    <w:rsid w:val="006B1D6B"/>
    <w:rsid w:val="006B2800"/>
    <w:rsid w:val="006B2958"/>
    <w:rsid w:val="006B304E"/>
    <w:rsid w:val="006B352E"/>
    <w:rsid w:val="006B3A73"/>
    <w:rsid w:val="006B3C2D"/>
    <w:rsid w:val="006B3D9A"/>
    <w:rsid w:val="006B4079"/>
    <w:rsid w:val="006B41BE"/>
    <w:rsid w:val="006B4484"/>
    <w:rsid w:val="006B44ED"/>
    <w:rsid w:val="006B451A"/>
    <w:rsid w:val="006B5229"/>
    <w:rsid w:val="006B5403"/>
    <w:rsid w:val="006B5CC4"/>
    <w:rsid w:val="006B61D5"/>
    <w:rsid w:val="006B64EF"/>
    <w:rsid w:val="006B6547"/>
    <w:rsid w:val="006B6993"/>
    <w:rsid w:val="006B69BB"/>
    <w:rsid w:val="006B6CCE"/>
    <w:rsid w:val="006B6F84"/>
    <w:rsid w:val="006B71EB"/>
    <w:rsid w:val="006B73E6"/>
    <w:rsid w:val="006B7797"/>
    <w:rsid w:val="006B7D01"/>
    <w:rsid w:val="006B7EB5"/>
    <w:rsid w:val="006B7F2D"/>
    <w:rsid w:val="006C055F"/>
    <w:rsid w:val="006C0779"/>
    <w:rsid w:val="006C0787"/>
    <w:rsid w:val="006C080A"/>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A5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401"/>
    <w:rsid w:val="006D16A0"/>
    <w:rsid w:val="006D16A8"/>
    <w:rsid w:val="006D16AE"/>
    <w:rsid w:val="006D1BCA"/>
    <w:rsid w:val="006D23F8"/>
    <w:rsid w:val="006D244E"/>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5BC9"/>
    <w:rsid w:val="006D6177"/>
    <w:rsid w:val="006D63CE"/>
    <w:rsid w:val="006D64FF"/>
    <w:rsid w:val="006D6630"/>
    <w:rsid w:val="006D681D"/>
    <w:rsid w:val="006D686D"/>
    <w:rsid w:val="006D6922"/>
    <w:rsid w:val="006D6B03"/>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E7C98"/>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98C"/>
    <w:rsid w:val="006F6DF3"/>
    <w:rsid w:val="006F6F98"/>
    <w:rsid w:val="006F71FA"/>
    <w:rsid w:val="006F782B"/>
    <w:rsid w:val="006F782C"/>
    <w:rsid w:val="006F7930"/>
    <w:rsid w:val="006F7B8B"/>
    <w:rsid w:val="007005FB"/>
    <w:rsid w:val="00700996"/>
    <w:rsid w:val="00700D1B"/>
    <w:rsid w:val="00700E09"/>
    <w:rsid w:val="007010CE"/>
    <w:rsid w:val="00701925"/>
    <w:rsid w:val="00701D71"/>
    <w:rsid w:val="007020A4"/>
    <w:rsid w:val="007020E5"/>
    <w:rsid w:val="007026F3"/>
    <w:rsid w:val="00702D7D"/>
    <w:rsid w:val="007033B9"/>
    <w:rsid w:val="00703666"/>
    <w:rsid w:val="00703A4C"/>
    <w:rsid w:val="00703FE3"/>
    <w:rsid w:val="007040AD"/>
    <w:rsid w:val="00704170"/>
    <w:rsid w:val="00704278"/>
    <w:rsid w:val="0070442B"/>
    <w:rsid w:val="00704629"/>
    <w:rsid w:val="00704837"/>
    <w:rsid w:val="007049B7"/>
    <w:rsid w:val="00704AF8"/>
    <w:rsid w:val="00704BF7"/>
    <w:rsid w:val="00704D89"/>
    <w:rsid w:val="00704EB9"/>
    <w:rsid w:val="007052DE"/>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57D"/>
    <w:rsid w:val="00711CAB"/>
    <w:rsid w:val="00711F6A"/>
    <w:rsid w:val="007122E5"/>
    <w:rsid w:val="00712BF4"/>
    <w:rsid w:val="00713408"/>
    <w:rsid w:val="007134F9"/>
    <w:rsid w:val="0071360D"/>
    <w:rsid w:val="00713EF8"/>
    <w:rsid w:val="007142C2"/>
    <w:rsid w:val="007144B5"/>
    <w:rsid w:val="00714732"/>
    <w:rsid w:val="007147FD"/>
    <w:rsid w:val="00714960"/>
    <w:rsid w:val="00714E7F"/>
    <w:rsid w:val="00714F35"/>
    <w:rsid w:val="0071503A"/>
    <w:rsid w:val="00715600"/>
    <w:rsid w:val="007158B8"/>
    <w:rsid w:val="00715A2C"/>
    <w:rsid w:val="00715B1A"/>
    <w:rsid w:val="00715D19"/>
    <w:rsid w:val="00715DCD"/>
    <w:rsid w:val="0071683E"/>
    <w:rsid w:val="00716BEE"/>
    <w:rsid w:val="00717197"/>
    <w:rsid w:val="00717949"/>
    <w:rsid w:val="00717D51"/>
    <w:rsid w:val="00717FE4"/>
    <w:rsid w:val="00717FF7"/>
    <w:rsid w:val="0072171E"/>
    <w:rsid w:val="00721BE1"/>
    <w:rsid w:val="00721F39"/>
    <w:rsid w:val="00722944"/>
    <w:rsid w:val="00722F06"/>
    <w:rsid w:val="00722FB5"/>
    <w:rsid w:val="007230CF"/>
    <w:rsid w:val="007231C3"/>
    <w:rsid w:val="00723450"/>
    <w:rsid w:val="00723624"/>
    <w:rsid w:val="007238BD"/>
    <w:rsid w:val="007240A1"/>
    <w:rsid w:val="007243A8"/>
    <w:rsid w:val="0072448C"/>
    <w:rsid w:val="007247B8"/>
    <w:rsid w:val="00724ED5"/>
    <w:rsid w:val="00725361"/>
    <w:rsid w:val="00725797"/>
    <w:rsid w:val="00725A79"/>
    <w:rsid w:val="00725BBE"/>
    <w:rsid w:val="007264DC"/>
    <w:rsid w:val="007269F4"/>
    <w:rsid w:val="00727283"/>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D5E"/>
    <w:rsid w:val="00740F96"/>
    <w:rsid w:val="0074111E"/>
    <w:rsid w:val="007418D1"/>
    <w:rsid w:val="00741C3C"/>
    <w:rsid w:val="00741EBC"/>
    <w:rsid w:val="00741FB4"/>
    <w:rsid w:val="0074278C"/>
    <w:rsid w:val="00742A1D"/>
    <w:rsid w:val="00742DF6"/>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51B"/>
    <w:rsid w:val="007529C6"/>
    <w:rsid w:val="00752A0A"/>
    <w:rsid w:val="00752C6C"/>
    <w:rsid w:val="0075314A"/>
    <w:rsid w:val="0075331D"/>
    <w:rsid w:val="00753CB0"/>
    <w:rsid w:val="00753CC1"/>
    <w:rsid w:val="00753F38"/>
    <w:rsid w:val="007547A5"/>
    <w:rsid w:val="00754FA8"/>
    <w:rsid w:val="0075547D"/>
    <w:rsid w:val="00755687"/>
    <w:rsid w:val="00755C0E"/>
    <w:rsid w:val="00755F36"/>
    <w:rsid w:val="00756355"/>
    <w:rsid w:val="0075635C"/>
    <w:rsid w:val="007566FB"/>
    <w:rsid w:val="007567FC"/>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0F2F"/>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1E68"/>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43"/>
    <w:rsid w:val="007868D8"/>
    <w:rsid w:val="00786DE0"/>
    <w:rsid w:val="00787121"/>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1EA"/>
    <w:rsid w:val="007938D6"/>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4FA"/>
    <w:rsid w:val="007A160A"/>
    <w:rsid w:val="007A1D2E"/>
    <w:rsid w:val="007A2095"/>
    <w:rsid w:val="007A24EB"/>
    <w:rsid w:val="007A2516"/>
    <w:rsid w:val="007A2625"/>
    <w:rsid w:val="007A26D8"/>
    <w:rsid w:val="007A30BC"/>
    <w:rsid w:val="007A3157"/>
    <w:rsid w:val="007A373A"/>
    <w:rsid w:val="007A3B8D"/>
    <w:rsid w:val="007A3E81"/>
    <w:rsid w:val="007A408D"/>
    <w:rsid w:val="007A42AA"/>
    <w:rsid w:val="007A43B6"/>
    <w:rsid w:val="007A45B8"/>
    <w:rsid w:val="007A4775"/>
    <w:rsid w:val="007A4858"/>
    <w:rsid w:val="007A4BBF"/>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417"/>
    <w:rsid w:val="007B36B5"/>
    <w:rsid w:val="007B3893"/>
    <w:rsid w:val="007B38BA"/>
    <w:rsid w:val="007B3F8C"/>
    <w:rsid w:val="007B4004"/>
    <w:rsid w:val="007B451D"/>
    <w:rsid w:val="007B47B5"/>
    <w:rsid w:val="007B4A56"/>
    <w:rsid w:val="007B4CD2"/>
    <w:rsid w:val="007B532A"/>
    <w:rsid w:val="007B54EE"/>
    <w:rsid w:val="007B5800"/>
    <w:rsid w:val="007B5830"/>
    <w:rsid w:val="007B5D78"/>
    <w:rsid w:val="007B5EFF"/>
    <w:rsid w:val="007B60D9"/>
    <w:rsid w:val="007B645D"/>
    <w:rsid w:val="007B679F"/>
    <w:rsid w:val="007B6855"/>
    <w:rsid w:val="007B69FF"/>
    <w:rsid w:val="007B6A91"/>
    <w:rsid w:val="007B6F47"/>
    <w:rsid w:val="007B6FDE"/>
    <w:rsid w:val="007B7516"/>
    <w:rsid w:val="007B76DA"/>
    <w:rsid w:val="007B7746"/>
    <w:rsid w:val="007B7AE5"/>
    <w:rsid w:val="007B7CDD"/>
    <w:rsid w:val="007C0F5E"/>
    <w:rsid w:val="007C15D0"/>
    <w:rsid w:val="007C1874"/>
    <w:rsid w:val="007C1D45"/>
    <w:rsid w:val="007C1F07"/>
    <w:rsid w:val="007C1F5C"/>
    <w:rsid w:val="007C26AE"/>
    <w:rsid w:val="007C34AF"/>
    <w:rsid w:val="007C35D9"/>
    <w:rsid w:val="007C38DF"/>
    <w:rsid w:val="007C3B87"/>
    <w:rsid w:val="007C445A"/>
    <w:rsid w:val="007C475E"/>
    <w:rsid w:val="007C476B"/>
    <w:rsid w:val="007C56C0"/>
    <w:rsid w:val="007C58FB"/>
    <w:rsid w:val="007C5912"/>
    <w:rsid w:val="007C5B4C"/>
    <w:rsid w:val="007C5BC2"/>
    <w:rsid w:val="007C5CDA"/>
    <w:rsid w:val="007C5D2B"/>
    <w:rsid w:val="007C5DDD"/>
    <w:rsid w:val="007C60CD"/>
    <w:rsid w:val="007C673B"/>
    <w:rsid w:val="007C6820"/>
    <w:rsid w:val="007C69DE"/>
    <w:rsid w:val="007C6B9D"/>
    <w:rsid w:val="007C6C09"/>
    <w:rsid w:val="007C6DDC"/>
    <w:rsid w:val="007C6FEA"/>
    <w:rsid w:val="007C6FF0"/>
    <w:rsid w:val="007C705A"/>
    <w:rsid w:val="007C7613"/>
    <w:rsid w:val="007C7AB6"/>
    <w:rsid w:val="007D009B"/>
    <w:rsid w:val="007D0111"/>
    <w:rsid w:val="007D02C0"/>
    <w:rsid w:val="007D03EA"/>
    <w:rsid w:val="007D0B7A"/>
    <w:rsid w:val="007D0BCF"/>
    <w:rsid w:val="007D0CCC"/>
    <w:rsid w:val="007D0EC6"/>
    <w:rsid w:val="007D1012"/>
    <w:rsid w:val="007D10C7"/>
    <w:rsid w:val="007D186D"/>
    <w:rsid w:val="007D1934"/>
    <w:rsid w:val="007D1BC0"/>
    <w:rsid w:val="007D1D97"/>
    <w:rsid w:val="007D223E"/>
    <w:rsid w:val="007D25B8"/>
    <w:rsid w:val="007D25F5"/>
    <w:rsid w:val="007D282C"/>
    <w:rsid w:val="007D2C01"/>
    <w:rsid w:val="007D2D3C"/>
    <w:rsid w:val="007D322F"/>
    <w:rsid w:val="007D32C8"/>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29E"/>
    <w:rsid w:val="007D7314"/>
    <w:rsid w:val="007D7945"/>
    <w:rsid w:val="007D7A24"/>
    <w:rsid w:val="007E006C"/>
    <w:rsid w:val="007E023C"/>
    <w:rsid w:val="007E0594"/>
    <w:rsid w:val="007E08C2"/>
    <w:rsid w:val="007E096D"/>
    <w:rsid w:val="007E0A20"/>
    <w:rsid w:val="007E0F70"/>
    <w:rsid w:val="007E1511"/>
    <w:rsid w:val="007E1695"/>
    <w:rsid w:val="007E1811"/>
    <w:rsid w:val="007E2692"/>
    <w:rsid w:val="007E2E1C"/>
    <w:rsid w:val="007E3368"/>
    <w:rsid w:val="007E377C"/>
    <w:rsid w:val="007E3F6F"/>
    <w:rsid w:val="007E4021"/>
    <w:rsid w:val="007E42D2"/>
    <w:rsid w:val="007E4497"/>
    <w:rsid w:val="007E4A70"/>
    <w:rsid w:val="007E5127"/>
    <w:rsid w:val="007E516D"/>
    <w:rsid w:val="007E53F4"/>
    <w:rsid w:val="007E5478"/>
    <w:rsid w:val="007E554C"/>
    <w:rsid w:val="007E6120"/>
    <w:rsid w:val="007E635D"/>
    <w:rsid w:val="007E63B5"/>
    <w:rsid w:val="007E66A0"/>
    <w:rsid w:val="007E6A0F"/>
    <w:rsid w:val="007E6ACC"/>
    <w:rsid w:val="007E6B24"/>
    <w:rsid w:val="007E7118"/>
    <w:rsid w:val="007E760B"/>
    <w:rsid w:val="007E7910"/>
    <w:rsid w:val="007E7A82"/>
    <w:rsid w:val="007E7C29"/>
    <w:rsid w:val="007E7DD8"/>
    <w:rsid w:val="007F00F8"/>
    <w:rsid w:val="007F01E2"/>
    <w:rsid w:val="007F07A4"/>
    <w:rsid w:val="007F0832"/>
    <w:rsid w:val="007F08A1"/>
    <w:rsid w:val="007F11AD"/>
    <w:rsid w:val="007F15C8"/>
    <w:rsid w:val="007F1AA7"/>
    <w:rsid w:val="007F1B7B"/>
    <w:rsid w:val="007F1F31"/>
    <w:rsid w:val="007F213B"/>
    <w:rsid w:val="007F243C"/>
    <w:rsid w:val="007F2AC7"/>
    <w:rsid w:val="007F2C38"/>
    <w:rsid w:val="007F2D64"/>
    <w:rsid w:val="007F35C0"/>
    <w:rsid w:val="007F3665"/>
    <w:rsid w:val="007F3BB7"/>
    <w:rsid w:val="007F3C38"/>
    <w:rsid w:val="007F3C97"/>
    <w:rsid w:val="007F41A3"/>
    <w:rsid w:val="007F4469"/>
    <w:rsid w:val="007F4B97"/>
    <w:rsid w:val="007F4FB4"/>
    <w:rsid w:val="007F506E"/>
    <w:rsid w:val="007F5241"/>
    <w:rsid w:val="007F5331"/>
    <w:rsid w:val="007F59AF"/>
    <w:rsid w:val="007F5AEF"/>
    <w:rsid w:val="007F6119"/>
    <w:rsid w:val="007F624E"/>
    <w:rsid w:val="007F65B6"/>
    <w:rsid w:val="007F68A7"/>
    <w:rsid w:val="007F6A0D"/>
    <w:rsid w:val="007F6FC8"/>
    <w:rsid w:val="007F73F9"/>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3C0"/>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BA"/>
    <w:rsid w:val="00811EDB"/>
    <w:rsid w:val="008122E4"/>
    <w:rsid w:val="00812534"/>
    <w:rsid w:val="0081274A"/>
    <w:rsid w:val="0081277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98F"/>
    <w:rsid w:val="00820B60"/>
    <w:rsid w:val="00820B7F"/>
    <w:rsid w:val="00820BEB"/>
    <w:rsid w:val="00820C25"/>
    <w:rsid w:val="00820C3A"/>
    <w:rsid w:val="00820F2F"/>
    <w:rsid w:val="00821199"/>
    <w:rsid w:val="00821AC8"/>
    <w:rsid w:val="00821BCD"/>
    <w:rsid w:val="008223EB"/>
    <w:rsid w:val="008224B1"/>
    <w:rsid w:val="00822589"/>
    <w:rsid w:val="00822845"/>
    <w:rsid w:val="00823EB0"/>
    <w:rsid w:val="00823EDD"/>
    <w:rsid w:val="008242FE"/>
    <w:rsid w:val="008244DE"/>
    <w:rsid w:val="0082471F"/>
    <w:rsid w:val="008248F5"/>
    <w:rsid w:val="00824CF0"/>
    <w:rsid w:val="00824DA4"/>
    <w:rsid w:val="0082530E"/>
    <w:rsid w:val="008254CC"/>
    <w:rsid w:val="00825723"/>
    <w:rsid w:val="00825740"/>
    <w:rsid w:val="00825934"/>
    <w:rsid w:val="008265E5"/>
    <w:rsid w:val="00826908"/>
    <w:rsid w:val="0082739B"/>
    <w:rsid w:val="00830E24"/>
    <w:rsid w:val="00831069"/>
    <w:rsid w:val="00831368"/>
    <w:rsid w:val="00831547"/>
    <w:rsid w:val="008315C4"/>
    <w:rsid w:val="008315F8"/>
    <w:rsid w:val="008322CF"/>
    <w:rsid w:val="0083239E"/>
    <w:rsid w:val="0083298C"/>
    <w:rsid w:val="00832BF4"/>
    <w:rsid w:val="008332AC"/>
    <w:rsid w:val="008350C6"/>
    <w:rsid w:val="008354EB"/>
    <w:rsid w:val="008355C6"/>
    <w:rsid w:val="0083595F"/>
    <w:rsid w:val="00835D0D"/>
    <w:rsid w:val="00836351"/>
    <w:rsid w:val="00836602"/>
    <w:rsid w:val="0083684B"/>
    <w:rsid w:val="00836AB2"/>
    <w:rsid w:val="00836AD9"/>
    <w:rsid w:val="00837822"/>
    <w:rsid w:val="0083785F"/>
    <w:rsid w:val="00837F07"/>
    <w:rsid w:val="00840149"/>
    <w:rsid w:val="0084031D"/>
    <w:rsid w:val="00840399"/>
    <w:rsid w:val="0084057E"/>
    <w:rsid w:val="00840629"/>
    <w:rsid w:val="00840DFE"/>
    <w:rsid w:val="008410A7"/>
    <w:rsid w:val="00841491"/>
    <w:rsid w:val="008415A9"/>
    <w:rsid w:val="00841635"/>
    <w:rsid w:val="0084164D"/>
    <w:rsid w:val="008418C7"/>
    <w:rsid w:val="008419F5"/>
    <w:rsid w:val="00841AB1"/>
    <w:rsid w:val="00841C21"/>
    <w:rsid w:val="0084239F"/>
    <w:rsid w:val="0084260C"/>
    <w:rsid w:val="008426FA"/>
    <w:rsid w:val="00842723"/>
    <w:rsid w:val="00842949"/>
    <w:rsid w:val="008430F9"/>
    <w:rsid w:val="00843189"/>
    <w:rsid w:val="00843477"/>
    <w:rsid w:val="008434D3"/>
    <w:rsid w:val="008435F0"/>
    <w:rsid w:val="00843879"/>
    <w:rsid w:val="008439E0"/>
    <w:rsid w:val="00843F2B"/>
    <w:rsid w:val="00844967"/>
    <w:rsid w:val="00845057"/>
    <w:rsid w:val="00845155"/>
    <w:rsid w:val="00845C5F"/>
    <w:rsid w:val="00846403"/>
    <w:rsid w:val="008468EE"/>
    <w:rsid w:val="00846F4D"/>
    <w:rsid w:val="00846FD4"/>
    <w:rsid w:val="00847453"/>
    <w:rsid w:val="008475F6"/>
    <w:rsid w:val="008477F0"/>
    <w:rsid w:val="008479AC"/>
    <w:rsid w:val="00850077"/>
    <w:rsid w:val="008500B1"/>
    <w:rsid w:val="008501B4"/>
    <w:rsid w:val="00850239"/>
    <w:rsid w:val="00850483"/>
    <w:rsid w:val="008506BC"/>
    <w:rsid w:val="0085094D"/>
    <w:rsid w:val="00850CB5"/>
    <w:rsid w:val="00851043"/>
    <w:rsid w:val="008515C0"/>
    <w:rsid w:val="00851CEC"/>
    <w:rsid w:val="00852388"/>
    <w:rsid w:val="0085250D"/>
    <w:rsid w:val="0085268A"/>
    <w:rsid w:val="008528F1"/>
    <w:rsid w:val="00852EAD"/>
    <w:rsid w:val="00852FE9"/>
    <w:rsid w:val="00853370"/>
    <w:rsid w:val="00853436"/>
    <w:rsid w:val="00853856"/>
    <w:rsid w:val="00853D00"/>
    <w:rsid w:val="008541E7"/>
    <w:rsid w:val="00854259"/>
    <w:rsid w:val="008548B8"/>
    <w:rsid w:val="00854ED7"/>
    <w:rsid w:val="00854F9C"/>
    <w:rsid w:val="0085567B"/>
    <w:rsid w:val="00855802"/>
    <w:rsid w:val="008563BC"/>
    <w:rsid w:val="0085671C"/>
    <w:rsid w:val="00856FA6"/>
    <w:rsid w:val="00856FE5"/>
    <w:rsid w:val="008570B0"/>
    <w:rsid w:val="008570E4"/>
    <w:rsid w:val="00857621"/>
    <w:rsid w:val="008576E8"/>
    <w:rsid w:val="0086013E"/>
    <w:rsid w:val="00860788"/>
    <w:rsid w:val="00861625"/>
    <w:rsid w:val="0086188D"/>
    <w:rsid w:val="00862222"/>
    <w:rsid w:val="0086224E"/>
    <w:rsid w:val="00862267"/>
    <w:rsid w:val="0086276E"/>
    <w:rsid w:val="0086360F"/>
    <w:rsid w:val="008639CB"/>
    <w:rsid w:val="008640A7"/>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C97"/>
    <w:rsid w:val="00870D78"/>
    <w:rsid w:val="00870D8A"/>
    <w:rsid w:val="00870DC0"/>
    <w:rsid w:val="00871A3C"/>
    <w:rsid w:val="00871EE5"/>
    <w:rsid w:val="00871F10"/>
    <w:rsid w:val="0087270C"/>
    <w:rsid w:val="00872E7F"/>
    <w:rsid w:val="0087305B"/>
    <w:rsid w:val="00873099"/>
    <w:rsid w:val="008732BA"/>
    <w:rsid w:val="008732E5"/>
    <w:rsid w:val="008738CB"/>
    <w:rsid w:val="00873935"/>
    <w:rsid w:val="00873FD3"/>
    <w:rsid w:val="00874367"/>
    <w:rsid w:val="008748C2"/>
    <w:rsid w:val="00874CAA"/>
    <w:rsid w:val="0087530C"/>
    <w:rsid w:val="008753A9"/>
    <w:rsid w:val="00875A80"/>
    <w:rsid w:val="00876514"/>
    <w:rsid w:val="00876B50"/>
    <w:rsid w:val="00876C97"/>
    <w:rsid w:val="008770B5"/>
    <w:rsid w:val="008770E8"/>
    <w:rsid w:val="00877784"/>
    <w:rsid w:val="00877BDC"/>
    <w:rsid w:val="00877DBA"/>
    <w:rsid w:val="0088005D"/>
    <w:rsid w:val="0088055C"/>
    <w:rsid w:val="00880815"/>
    <w:rsid w:val="00880A5D"/>
    <w:rsid w:val="00880AC2"/>
    <w:rsid w:val="00880D5B"/>
    <w:rsid w:val="00881010"/>
    <w:rsid w:val="008814D6"/>
    <w:rsid w:val="00881D3C"/>
    <w:rsid w:val="00881EE0"/>
    <w:rsid w:val="008823D2"/>
    <w:rsid w:val="008824EE"/>
    <w:rsid w:val="008828C6"/>
    <w:rsid w:val="00882A91"/>
    <w:rsid w:val="00882C6F"/>
    <w:rsid w:val="00882CDD"/>
    <w:rsid w:val="00882D20"/>
    <w:rsid w:val="00882DF7"/>
    <w:rsid w:val="00882E61"/>
    <w:rsid w:val="00882EBF"/>
    <w:rsid w:val="00882FB9"/>
    <w:rsid w:val="00883B8F"/>
    <w:rsid w:val="0088430B"/>
    <w:rsid w:val="00884330"/>
    <w:rsid w:val="00884603"/>
    <w:rsid w:val="00884620"/>
    <w:rsid w:val="00884C92"/>
    <w:rsid w:val="008850BC"/>
    <w:rsid w:val="008854D6"/>
    <w:rsid w:val="00886292"/>
    <w:rsid w:val="008865BE"/>
    <w:rsid w:val="00886FA8"/>
    <w:rsid w:val="008871C0"/>
    <w:rsid w:val="008872C8"/>
    <w:rsid w:val="00887857"/>
    <w:rsid w:val="00887A55"/>
    <w:rsid w:val="00887C97"/>
    <w:rsid w:val="00887F34"/>
    <w:rsid w:val="008900E6"/>
    <w:rsid w:val="008904CC"/>
    <w:rsid w:val="008908F6"/>
    <w:rsid w:val="00891168"/>
    <w:rsid w:val="00891BD7"/>
    <w:rsid w:val="00891DB0"/>
    <w:rsid w:val="00891DCF"/>
    <w:rsid w:val="0089216B"/>
    <w:rsid w:val="008922D2"/>
    <w:rsid w:val="0089316D"/>
    <w:rsid w:val="00893CBD"/>
    <w:rsid w:val="00893CCC"/>
    <w:rsid w:val="00894182"/>
    <w:rsid w:val="008942D6"/>
    <w:rsid w:val="0089475E"/>
    <w:rsid w:val="00894BBF"/>
    <w:rsid w:val="0089503F"/>
    <w:rsid w:val="008956F0"/>
    <w:rsid w:val="00895D4D"/>
    <w:rsid w:val="00895D77"/>
    <w:rsid w:val="00896358"/>
    <w:rsid w:val="00896639"/>
    <w:rsid w:val="008966E6"/>
    <w:rsid w:val="00896A34"/>
    <w:rsid w:val="008972D4"/>
    <w:rsid w:val="00897400"/>
    <w:rsid w:val="0089744F"/>
    <w:rsid w:val="008976B5"/>
    <w:rsid w:val="00897794"/>
    <w:rsid w:val="00897B7D"/>
    <w:rsid w:val="00897D66"/>
    <w:rsid w:val="00897DF7"/>
    <w:rsid w:val="00897EF3"/>
    <w:rsid w:val="008A05BA"/>
    <w:rsid w:val="008A05EB"/>
    <w:rsid w:val="008A065A"/>
    <w:rsid w:val="008A07D9"/>
    <w:rsid w:val="008A0DBE"/>
    <w:rsid w:val="008A0E66"/>
    <w:rsid w:val="008A1035"/>
    <w:rsid w:val="008A12B1"/>
    <w:rsid w:val="008A1B7E"/>
    <w:rsid w:val="008A1FD3"/>
    <w:rsid w:val="008A2717"/>
    <w:rsid w:val="008A27C6"/>
    <w:rsid w:val="008A28BD"/>
    <w:rsid w:val="008A2B70"/>
    <w:rsid w:val="008A2C04"/>
    <w:rsid w:val="008A2FD9"/>
    <w:rsid w:val="008A32D2"/>
    <w:rsid w:val="008A378E"/>
    <w:rsid w:val="008A37A2"/>
    <w:rsid w:val="008A39E8"/>
    <w:rsid w:val="008A3BAD"/>
    <w:rsid w:val="008A4288"/>
    <w:rsid w:val="008A4B11"/>
    <w:rsid w:val="008A4BCF"/>
    <w:rsid w:val="008A4CD9"/>
    <w:rsid w:val="008A518D"/>
    <w:rsid w:val="008A5B2C"/>
    <w:rsid w:val="008A5C9E"/>
    <w:rsid w:val="008A6BAD"/>
    <w:rsid w:val="008A6DFE"/>
    <w:rsid w:val="008A7A2D"/>
    <w:rsid w:val="008A7CCB"/>
    <w:rsid w:val="008A7CE5"/>
    <w:rsid w:val="008A7D67"/>
    <w:rsid w:val="008A7F98"/>
    <w:rsid w:val="008A7FA3"/>
    <w:rsid w:val="008B0147"/>
    <w:rsid w:val="008B01BB"/>
    <w:rsid w:val="008B0355"/>
    <w:rsid w:val="008B04D3"/>
    <w:rsid w:val="008B04D5"/>
    <w:rsid w:val="008B04FA"/>
    <w:rsid w:val="008B0725"/>
    <w:rsid w:val="008B0C71"/>
    <w:rsid w:val="008B0CDB"/>
    <w:rsid w:val="008B2174"/>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4C"/>
    <w:rsid w:val="008C2281"/>
    <w:rsid w:val="008C23A5"/>
    <w:rsid w:val="008C253B"/>
    <w:rsid w:val="008C2DB5"/>
    <w:rsid w:val="008C3104"/>
    <w:rsid w:val="008C32D6"/>
    <w:rsid w:val="008C3409"/>
    <w:rsid w:val="008C3477"/>
    <w:rsid w:val="008C3507"/>
    <w:rsid w:val="008C3535"/>
    <w:rsid w:val="008C3626"/>
    <w:rsid w:val="008C39A4"/>
    <w:rsid w:val="008C3A8F"/>
    <w:rsid w:val="008C3B4F"/>
    <w:rsid w:val="008C3BAE"/>
    <w:rsid w:val="008C3D85"/>
    <w:rsid w:val="008C3EF8"/>
    <w:rsid w:val="008C41DA"/>
    <w:rsid w:val="008C44CD"/>
    <w:rsid w:val="008C4EA6"/>
    <w:rsid w:val="008C4FBA"/>
    <w:rsid w:val="008C5900"/>
    <w:rsid w:val="008C637A"/>
    <w:rsid w:val="008C66A7"/>
    <w:rsid w:val="008C674D"/>
    <w:rsid w:val="008C7517"/>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0F6"/>
    <w:rsid w:val="008D7533"/>
    <w:rsid w:val="008D753C"/>
    <w:rsid w:val="008D75A3"/>
    <w:rsid w:val="008D7924"/>
    <w:rsid w:val="008D7A37"/>
    <w:rsid w:val="008D7A84"/>
    <w:rsid w:val="008D7D5C"/>
    <w:rsid w:val="008D7E13"/>
    <w:rsid w:val="008E006D"/>
    <w:rsid w:val="008E02C3"/>
    <w:rsid w:val="008E0CBB"/>
    <w:rsid w:val="008E1025"/>
    <w:rsid w:val="008E1BEA"/>
    <w:rsid w:val="008E1E6D"/>
    <w:rsid w:val="008E2118"/>
    <w:rsid w:val="008E2341"/>
    <w:rsid w:val="008E23A3"/>
    <w:rsid w:val="008E2408"/>
    <w:rsid w:val="008E262D"/>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4E79"/>
    <w:rsid w:val="008E5090"/>
    <w:rsid w:val="008E51FA"/>
    <w:rsid w:val="008E5725"/>
    <w:rsid w:val="008E625C"/>
    <w:rsid w:val="008E657E"/>
    <w:rsid w:val="008E66BF"/>
    <w:rsid w:val="008E69B1"/>
    <w:rsid w:val="008E6C99"/>
    <w:rsid w:val="008E73F6"/>
    <w:rsid w:val="008E74A9"/>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4B91"/>
    <w:rsid w:val="008F54DF"/>
    <w:rsid w:val="008F5A98"/>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7E0"/>
    <w:rsid w:val="009019D2"/>
    <w:rsid w:val="00901A01"/>
    <w:rsid w:val="00901AF4"/>
    <w:rsid w:val="00901BF7"/>
    <w:rsid w:val="0090245C"/>
    <w:rsid w:val="00902990"/>
    <w:rsid w:val="00902A1C"/>
    <w:rsid w:val="00902B9C"/>
    <w:rsid w:val="00902D9D"/>
    <w:rsid w:val="009032DE"/>
    <w:rsid w:val="00903496"/>
    <w:rsid w:val="0090398E"/>
    <w:rsid w:val="00903A36"/>
    <w:rsid w:val="00903C8E"/>
    <w:rsid w:val="00903EFB"/>
    <w:rsid w:val="0090407D"/>
    <w:rsid w:val="0090476E"/>
    <w:rsid w:val="00904D1B"/>
    <w:rsid w:val="00904D85"/>
    <w:rsid w:val="009053F6"/>
    <w:rsid w:val="00905531"/>
    <w:rsid w:val="0090573A"/>
    <w:rsid w:val="0090574D"/>
    <w:rsid w:val="00905A66"/>
    <w:rsid w:val="00905CAD"/>
    <w:rsid w:val="00906049"/>
    <w:rsid w:val="0090606F"/>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2B21"/>
    <w:rsid w:val="00913295"/>
    <w:rsid w:val="00913368"/>
    <w:rsid w:val="00913501"/>
    <w:rsid w:val="0091362C"/>
    <w:rsid w:val="00913A9C"/>
    <w:rsid w:val="009146A6"/>
    <w:rsid w:val="009146B6"/>
    <w:rsid w:val="009148B5"/>
    <w:rsid w:val="0091493E"/>
    <w:rsid w:val="00914F0D"/>
    <w:rsid w:val="00915100"/>
    <w:rsid w:val="009151E9"/>
    <w:rsid w:val="009153BE"/>
    <w:rsid w:val="009153F2"/>
    <w:rsid w:val="0091559C"/>
    <w:rsid w:val="009156B8"/>
    <w:rsid w:val="009157EB"/>
    <w:rsid w:val="00915A53"/>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0E49"/>
    <w:rsid w:val="00921092"/>
    <w:rsid w:val="00921156"/>
    <w:rsid w:val="00922365"/>
    <w:rsid w:val="00923159"/>
    <w:rsid w:val="009235C6"/>
    <w:rsid w:val="009235E1"/>
    <w:rsid w:val="00923FA9"/>
    <w:rsid w:val="009241A0"/>
    <w:rsid w:val="0092470F"/>
    <w:rsid w:val="009247CA"/>
    <w:rsid w:val="00924B24"/>
    <w:rsid w:val="009251A8"/>
    <w:rsid w:val="00925707"/>
    <w:rsid w:val="00925A01"/>
    <w:rsid w:val="00925CFF"/>
    <w:rsid w:val="0092664F"/>
    <w:rsid w:val="00926710"/>
    <w:rsid w:val="00926930"/>
    <w:rsid w:val="00926934"/>
    <w:rsid w:val="00926943"/>
    <w:rsid w:val="00927345"/>
    <w:rsid w:val="00927375"/>
    <w:rsid w:val="0092783D"/>
    <w:rsid w:val="00927B2E"/>
    <w:rsid w:val="00927EF8"/>
    <w:rsid w:val="00930809"/>
    <w:rsid w:val="00930989"/>
    <w:rsid w:val="00930B63"/>
    <w:rsid w:val="00930F34"/>
    <w:rsid w:val="00931094"/>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2DC"/>
    <w:rsid w:val="009354F3"/>
    <w:rsid w:val="0093565E"/>
    <w:rsid w:val="00935870"/>
    <w:rsid w:val="00935930"/>
    <w:rsid w:val="00935BCC"/>
    <w:rsid w:val="00935E81"/>
    <w:rsid w:val="009361D8"/>
    <w:rsid w:val="009368D5"/>
    <w:rsid w:val="00936C5B"/>
    <w:rsid w:val="00936E77"/>
    <w:rsid w:val="00937CE2"/>
    <w:rsid w:val="00937DC1"/>
    <w:rsid w:val="00937DCE"/>
    <w:rsid w:val="00940481"/>
    <w:rsid w:val="0094132E"/>
    <w:rsid w:val="0094171A"/>
    <w:rsid w:val="00942072"/>
    <w:rsid w:val="009420B2"/>
    <w:rsid w:val="00943050"/>
    <w:rsid w:val="009432FE"/>
    <w:rsid w:val="00943361"/>
    <w:rsid w:val="0094382F"/>
    <w:rsid w:val="00943A03"/>
    <w:rsid w:val="00943AE5"/>
    <w:rsid w:val="00943E6B"/>
    <w:rsid w:val="0094433B"/>
    <w:rsid w:val="0094498A"/>
    <w:rsid w:val="00944E9A"/>
    <w:rsid w:val="00944F0E"/>
    <w:rsid w:val="0094537A"/>
    <w:rsid w:val="00945393"/>
    <w:rsid w:val="009453F7"/>
    <w:rsid w:val="00945684"/>
    <w:rsid w:val="009458A2"/>
    <w:rsid w:val="00945BD4"/>
    <w:rsid w:val="00945CE8"/>
    <w:rsid w:val="009461EF"/>
    <w:rsid w:val="0094633E"/>
    <w:rsid w:val="00946345"/>
    <w:rsid w:val="009463FC"/>
    <w:rsid w:val="00947144"/>
    <w:rsid w:val="00947912"/>
    <w:rsid w:val="00947A11"/>
    <w:rsid w:val="009502AB"/>
    <w:rsid w:val="0095087E"/>
    <w:rsid w:val="00950F2B"/>
    <w:rsid w:val="00951122"/>
    <w:rsid w:val="00952CAE"/>
    <w:rsid w:val="00952D83"/>
    <w:rsid w:val="00952DD0"/>
    <w:rsid w:val="00952EA8"/>
    <w:rsid w:val="00953C68"/>
    <w:rsid w:val="0095432A"/>
    <w:rsid w:val="00954443"/>
    <w:rsid w:val="009544BA"/>
    <w:rsid w:val="00954C8A"/>
    <w:rsid w:val="00954E23"/>
    <w:rsid w:val="00954FAA"/>
    <w:rsid w:val="00955452"/>
    <w:rsid w:val="009556E8"/>
    <w:rsid w:val="00955BD8"/>
    <w:rsid w:val="00955BE5"/>
    <w:rsid w:val="00955E6B"/>
    <w:rsid w:val="0095640C"/>
    <w:rsid w:val="009565E5"/>
    <w:rsid w:val="00956B16"/>
    <w:rsid w:val="00956FBF"/>
    <w:rsid w:val="0095761C"/>
    <w:rsid w:val="00957AC9"/>
    <w:rsid w:val="00957C9F"/>
    <w:rsid w:val="0096018E"/>
    <w:rsid w:val="00960244"/>
    <w:rsid w:val="00960618"/>
    <w:rsid w:val="00960CF8"/>
    <w:rsid w:val="00960D00"/>
    <w:rsid w:val="00961173"/>
    <w:rsid w:val="0096124C"/>
    <w:rsid w:val="00961930"/>
    <w:rsid w:val="009619E9"/>
    <w:rsid w:val="00962D1D"/>
    <w:rsid w:val="009631A1"/>
    <w:rsid w:val="00963586"/>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5DB"/>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187"/>
    <w:rsid w:val="009743E4"/>
    <w:rsid w:val="0097498D"/>
    <w:rsid w:val="00974ECD"/>
    <w:rsid w:val="00975583"/>
    <w:rsid w:val="00975A05"/>
    <w:rsid w:val="00976149"/>
    <w:rsid w:val="009766D6"/>
    <w:rsid w:val="00976DCF"/>
    <w:rsid w:val="00976E05"/>
    <w:rsid w:val="009770B6"/>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2F08"/>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65"/>
    <w:rsid w:val="009878AD"/>
    <w:rsid w:val="00987A3B"/>
    <w:rsid w:val="00987FF9"/>
    <w:rsid w:val="0099029D"/>
    <w:rsid w:val="00990473"/>
    <w:rsid w:val="00990505"/>
    <w:rsid w:val="00990A24"/>
    <w:rsid w:val="00990C34"/>
    <w:rsid w:val="0099150A"/>
    <w:rsid w:val="00991814"/>
    <w:rsid w:val="009920FF"/>
    <w:rsid w:val="009926AE"/>
    <w:rsid w:val="009926D3"/>
    <w:rsid w:val="00992E15"/>
    <w:rsid w:val="00993166"/>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182"/>
    <w:rsid w:val="009A243E"/>
    <w:rsid w:val="009A2856"/>
    <w:rsid w:val="009A2B57"/>
    <w:rsid w:val="009A2D71"/>
    <w:rsid w:val="009A32B2"/>
    <w:rsid w:val="009A36FC"/>
    <w:rsid w:val="009A517C"/>
    <w:rsid w:val="009A51E7"/>
    <w:rsid w:val="009A5662"/>
    <w:rsid w:val="009A5E04"/>
    <w:rsid w:val="009A5F0C"/>
    <w:rsid w:val="009A6327"/>
    <w:rsid w:val="009A64C3"/>
    <w:rsid w:val="009A65D0"/>
    <w:rsid w:val="009A65EB"/>
    <w:rsid w:val="009A6D61"/>
    <w:rsid w:val="009A6DA4"/>
    <w:rsid w:val="009A6E68"/>
    <w:rsid w:val="009A6E7E"/>
    <w:rsid w:val="009A70E2"/>
    <w:rsid w:val="009A777F"/>
    <w:rsid w:val="009A781F"/>
    <w:rsid w:val="009B015A"/>
    <w:rsid w:val="009B040B"/>
    <w:rsid w:val="009B0BBA"/>
    <w:rsid w:val="009B0C20"/>
    <w:rsid w:val="009B0C91"/>
    <w:rsid w:val="009B0E2B"/>
    <w:rsid w:val="009B136A"/>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204"/>
    <w:rsid w:val="009C04A8"/>
    <w:rsid w:val="009C081C"/>
    <w:rsid w:val="009C0880"/>
    <w:rsid w:val="009C097E"/>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046"/>
    <w:rsid w:val="009C63B0"/>
    <w:rsid w:val="009C687D"/>
    <w:rsid w:val="009C68D9"/>
    <w:rsid w:val="009C6908"/>
    <w:rsid w:val="009C6CF6"/>
    <w:rsid w:val="009C73D6"/>
    <w:rsid w:val="009C76BE"/>
    <w:rsid w:val="009C774B"/>
    <w:rsid w:val="009D03AE"/>
    <w:rsid w:val="009D074D"/>
    <w:rsid w:val="009D0BE0"/>
    <w:rsid w:val="009D1079"/>
    <w:rsid w:val="009D11EE"/>
    <w:rsid w:val="009D1646"/>
    <w:rsid w:val="009D1862"/>
    <w:rsid w:val="009D1943"/>
    <w:rsid w:val="009D1C1D"/>
    <w:rsid w:val="009D2069"/>
    <w:rsid w:val="009D2311"/>
    <w:rsid w:val="009D24EF"/>
    <w:rsid w:val="009D2980"/>
    <w:rsid w:val="009D2D5C"/>
    <w:rsid w:val="009D3505"/>
    <w:rsid w:val="009D373F"/>
    <w:rsid w:val="009D3843"/>
    <w:rsid w:val="009D3B48"/>
    <w:rsid w:val="009D3E1C"/>
    <w:rsid w:val="009D40D2"/>
    <w:rsid w:val="009D4406"/>
    <w:rsid w:val="009D4A3A"/>
    <w:rsid w:val="009D5B97"/>
    <w:rsid w:val="009D5C7D"/>
    <w:rsid w:val="009D6026"/>
    <w:rsid w:val="009D609F"/>
    <w:rsid w:val="009D632F"/>
    <w:rsid w:val="009D63C7"/>
    <w:rsid w:val="009D66B3"/>
    <w:rsid w:val="009D6B20"/>
    <w:rsid w:val="009D6E66"/>
    <w:rsid w:val="009D7688"/>
    <w:rsid w:val="009D7A8B"/>
    <w:rsid w:val="009D7C2E"/>
    <w:rsid w:val="009D7FD3"/>
    <w:rsid w:val="009E05A9"/>
    <w:rsid w:val="009E08DE"/>
    <w:rsid w:val="009E1434"/>
    <w:rsid w:val="009E18E3"/>
    <w:rsid w:val="009E1A2E"/>
    <w:rsid w:val="009E1B6B"/>
    <w:rsid w:val="009E1E05"/>
    <w:rsid w:val="009E2681"/>
    <w:rsid w:val="009E26BC"/>
    <w:rsid w:val="009E31C0"/>
    <w:rsid w:val="009E322C"/>
    <w:rsid w:val="009E336F"/>
    <w:rsid w:val="009E34C5"/>
    <w:rsid w:val="009E3A33"/>
    <w:rsid w:val="009E3DD1"/>
    <w:rsid w:val="009E4349"/>
    <w:rsid w:val="009E4565"/>
    <w:rsid w:val="009E4744"/>
    <w:rsid w:val="009E4979"/>
    <w:rsid w:val="009E52A6"/>
    <w:rsid w:val="009E52B5"/>
    <w:rsid w:val="009E552A"/>
    <w:rsid w:val="009E5895"/>
    <w:rsid w:val="009E5B50"/>
    <w:rsid w:val="009E61AE"/>
    <w:rsid w:val="009E66FB"/>
    <w:rsid w:val="009E67D2"/>
    <w:rsid w:val="009E6B25"/>
    <w:rsid w:val="009E6E7A"/>
    <w:rsid w:val="009E731A"/>
    <w:rsid w:val="009E7C2C"/>
    <w:rsid w:val="009F0856"/>
    <w:rsid w:val="009F0BD3"/>
    <w:rsid w:val="009F0F5A"/>
    <w:rsid w:val="009F12D8"/>
    <w:rsid w:val="009F1324"/>
    <w:rsid w:val="009F158C"/>
    <w:rsid w:val="009F1742"/>
    <w:rsid w:val="009F2142"/>
    <w:rsid w:val="009F22DC"/>
    <w:rsid w:val="009F2519"/>
    <w:rsid w:val="009F25D7"/>
    <w:rsid w:val="009F2782"/>
    <w:rsid w:val="009F30FB"/>
    <w:rsid w:val="009F32A7"/>
    <w:rsid w:val="009F3414"/>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1A4"/>
    <w:rsid w:val="009F6609"/>
    <w:rsid w:val="009F6B69"/>
    <w:rsid w:val="009F6EDA"/>
    <w:rsid w:val="009F7332"/>
    <w:rsid w:val="009F753C"/>
    <w:rsid w:val="009F75B2"/>
    <w:rsid w:val="009F762C"/>
    <w:rsid w:val="009F78EC"/>
    <w:rsid w:val="009F7923"/>
    <w:rsid w:val="009F79E4"/>
    <w:rsid w:val="009F7B7D"/>
    <w:rsid w:val="009F7C8F"/>
    <w:rsid w:val="009F7D6A"/>
    <w:rsid w:val="009F7DDC"/>
    <w:rsid w:val="009F7F7A"/>
    <w:rsid w:val="00A004D2"/>
    <w:rsid w:val="00A0090F"/>
    <w:rsid w:val="00A00A9F"/>
    <w:rsid w:val="00A01732"/>
    <w:rsid w:val="00A018EF"/>
    <w:rsid w:val="00A01C5B"/>
    <w:rsid w:val="00A01C70"/>
    <w:rsid w:val="00A01FA9"/>
    <w:rsid w:val="00A01FFD"/>
    <w:rsid w:val="00A02D78"/>
    <w:rsid w:val="00A0343E"/>
    <w:rsid w:val="00A0392D"/>
    <w:rsid w:val="00A03C27"/>
    <w:rsid w:val="00A03DBA"/>
    <w:rsid w:val="00A0427A"/>
    <w:rsid w:val="00A04863"/>
    <w:rsid w:val="00A050E2"/>
    <w:rsid w:val="00A05266"/>
    <w:rsid w:val="00A0599F"/>
    <w:rsid w:val="00A05AFE"/>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1A2"/>
    <w:rsid w:val="00A20366"/>
    <w:rsid w:val="00A20577"/>
    <w:rsid w:val="00A2076B"/>
    <w:rsid w:val="00A2089B"/>
    <w:rsid w:val="00A20A6C"/>
    <w:rsid w:val="00A20DE2"/>
    <w:rsid w:val="00A2129C"/>
    <w:rsid w:val="00A2132A"/>
    <w:rsid w:val="00A21740"/>
    <w:rsid w:val="00A2180A"/>
    <w:rsid w:val="00A21B54"/>
    <w:rsid w:val="00A221D4"/>
    <w:rsid w:val="00A224C4"/>
    <w:rsid w:val="00A229C4"/>
    <w:rsid w:val="00A22FD9"/>
    <w:rsid w:val="00A23401"/>
    <w:rsid w:val="00A23480"/>
    <w:rsid w:val="00A234BD"/>
    <w:rsid w:val="00A237B5"/>
    <w:rsid w:val="00A239B9"/>
    <w:rsid w:val="00A23F16"/>
    <w:rsid w:val="00A24245"/>
    <w:rsid w:val="00A24623"/>
    <w:rsid w:val="00A24A53"/>
    <w:rsid w:val="00A24C6D"/>
    <w:rsid w:val="00A25000"/>
    <w:rsid w:val="00A25082"/>
    <w:rsid w:val="00A250FF"/>
    <w:rsid w:val="00A2558E"/>
    <w:rsid w:val="00A2600C"/>
    <w:rsid w:val="00A260F5"/>
    <w:rsid w:val="00A268A7"/>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02C"/>
    <w:rsid w:val="00A33FB0"/>
    <w:rsid w:val="00A34037"/>
    <w:rsid w:val="00A344D2"/>
    <w:rsid w:val="00A34E4C"/>
    <w:rsid w:val="00A35112"/>
    <w:rsid w:val="00A35322"/>
    <w:rsid w:val="00A3564B"/>
    <w:rsid w:val="00A35954"/>
    <w:rsid w:val="00A35C0B"/>
    <w:rsid w:val="00A35DE2"/>
    <w:rsid w:val="00A3613B"/>
    <w:rsid w:val="00A3643B"/>
    <w:rsid w:val="00A365F0"/>
    <w:rsid w:val="00A3672D"/>
    <w:rsid w:val="00A3734C"/>
    <w:rsid w:val="00A37385"/>
    <w:rsid w:val="00A37514"/>
    <w:rsid w:val="00A3796E"/>
    <w:rsid w:val="00A37B5E"/>
    <w:rsid w:val="00A37CE7"/>
    <w:rsid w:val="00A37DF4"/>
    <w:rsid w:val="00A37FDD"/>
    <w:rsid w:val="00A4001A"/>
    <w:rsid w:val="00A403CA"/>
    <w:rsid w:val="00A40447"/>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73D"/>
    <w:rsid w:val="00A4586B"/>
    <w:rsid w:val="00A45BA8"/>
    <w:rsid w:val="00A46B48"/>
    <w:rsid w:val="00A475AE"/>
    <w:rsid w:val="00A479F1"/>
    <w:rsid w:val="00A50069"/>
    <w:rsid w:val="00A51018"/>
    <w:rsid w:val="00A51198"/>
    <w:rsid w:val="00A520F7"/>
    <w:rsid w:val="00A5236F"/>
    <w:rsid w:val="00A5246E"/>
    <w:rsid w:val="00A52689"/>
    <w:rsid w:val="00A527B5"/>
    <w:rsid w:val="00A52DFE"/>
    <w:rsid w:val="00A53125"/>
    <w:rsid w:val="00A53421"/>
    <w:rsid w:val="00A53909"/>
    <w:rsid w:val="00A53E05"/>
    <w:rsid w:val="00A54731"/>
    <w:rsid w:val="00A549F9"/>
    <w:rsid w:val="00A54BD9"/>
    <w:rsid w:val="00A54E2D"/>
    <w:rsid w:val="00A555DC"/>
    <w:rsid w:val="00A55DD8"/>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510"/>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6BB8"/>
    <w:rsid w:val="00A66EC6"/>
    <w:rsid w:val="00A67179"/>
    <w:rsid w:val="00A673A6"/>
    <w:rsid w:val="00A67A4F"/>
    <w:rsid w:val="00A67C55"/>
    <w:rsid w:val="00A67FB0"/>
    <w:rsid w:val="00A7044A"/>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4EE"/>
    <w:rsid w:val="00A7779C"/>
    <w:rsid w:val="00A7782E"/>
    <w:rsid w:val="00A778C9"/>
    <w:rsid w:val="00A779BE"/>
    <w:rsid w:val="00A77DF5"/>
    <w:rsid w:val="00A80072"/>
    <w:rsid w:val="00A8069F"/>
    <w:rsid w:val="00A807D9"/>
    <w:rsid w:val="00A80CEA"/>
    <w:rsid w:val="00A80CF0"/>
    <w:rsid w:val="00A80F4D"/>
    <w:rsid w:val="00A812F5"/>
    <w:rsid w:val="00A81735"/>
    <w:rsid w:val="00A81A12"/>
    <w:rsid w:val="00A81AB4"/>
    <w:rsid w:val="00A81B7D"/>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12"/>
    <w:rsid w:val="00A913C5"/>
    <w:rsid w:val="00A9144E"/>
    <w:rsid w:val="00A91DDC"/>
    <w:rsid w:val="00A921E5"/>
    <w:rsid w:val="00A92235"/>
    <w:rsid w:val="00A92289"/>
    <w:rsid w:val="00A92B96"/>
    <w:rsid w:val="00A92F99"/>
    <w:rsid w:val="00A93E39"/>
    <w:rsid w:val="00A94010"/>
    <w:rsid w:val="00A940BF"/>
    <w:rsid w:val="00A9423A"/>
    <w:rsid w:val="00A948EC"/>
    <w:rsid w:val="00A952BD"/>
    <w:rsid w:val="00A95AF9"/>
    <w:rsid w:val="00A95DAB"/>
    <w:rsid w:val="00A961AE"/>
    <w:rsid w:val="00A965B8"/>
    <w:rsid w:val="00A96789"/>
    <w:rsid w:val="00A96E4E"/>
    <w:rsid w:val="00A97B57"/>
    <w:rsid w:val="00A97C3F"/>
    <w:rsid w:val="00A97C57"/>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49D"/>
    <w:rsid w:val="00AA46C6"/>
    <w:rsid w:val="00AA4752"/>
    <w:rsid w:val="00AA490A"/>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0F56"/>
    <w:rsid w:val="00AB1053"/>
    <w:rsid w:val="00AB1C7A"/>
    <w:rsid w:val="00AB200E"/>
    <w:rsid w:val="00AB260D"/>
    <w:rsid w:val="00AB2D62"/>
    <w:rsid w:val="00AB37CB"/>
    <w:rsid w:val="00AB43F5"/>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180B"/>
    <w:rsid w:val="00AC2AFD"/>
    <w:rsid w:val="00AC2B19"/>
    <w:rsid w:val="00AC2E6E"/>
    <w:rsid w:val="00AC3123"/>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6F6C"/>
    <w:rsid w:val="00AC76D3"/>
    <w:rsid w:val="00AC7E54"/>
    <w:rsid w:val="00AD001A"/>
    <w:rsid w:val="00AD0167"/>
    <w:rsid w:val="00AD027F"/>
    <w:rsid w:val="00AD0624"/>
    <w:rsid w:val="00AD0998"/>
    <w:rsid w:val="00AD09CF"/>
    <w:rsid w:val="00AD0BFF"/>
    <w:rsid w:val="00AD0E81"/>
    <w:rsid w:val="00AD1121"/>
    <w:rsid w:val="00AD1180"/>
    <w:rsid w:val="00AD1CAE"/>
    <w:rsid w:val="00AD1EFD"/>
    <w:rsid w:val="00AD209F"/>
    <w:rsid w:val="00AD2275"/>
    <w:rsid w:val="00AD22BF"/>
    <w:rsid w:val="00AD25C0"/>
    <w:rsid w:val="00AD2655"/>
    <w:rsid w:val="00AD28D5"/>
    <w:rsid w:val="00AD28FA"/>
    <w:rsid w:val="00AD2A51"/>
    <w:rsid w:val="00AD2D85"/>
    <w:rsid w:val="00AD31B3"/>
    <w:rsid w:val="00AD31FB"/>
    <w:rsid w:val="00AD3645"/>
    <w:rsid w:val="00AD3B85"/>
    <w:rsid w:val="00AD3F7F"/>
    <w:rsid w:val="00AD42DC"/>
    <w:rsid w:val="00AD52CE"/>
    <w:rsid w:val="00AD5B06"/>
    <w:rsid w:val="00AD615C"/>
    <w:rsid w:val="00AD641D"/>
    <w:rsid w:val="00AD65C9"/>
    <w:rsid w:val="00AD6908"/>
    <w:rsid w:val="00AD6E15"/>
    <w:rsid w:val="00AD6E2D"/>
    <w:rsid w:val="00AD6EFC"/>
    <w:rsid w:val="00AD75C9"/>
    <w:rsid w:val="00AD7724"/>
    <w:rsid w:val="00AD7B56"/>
    <w:rsid w:val="00AD7CD7"/>
    <w:rsid w:val="00AE08D8"/>
    <w:rsid w:val="00AE09D6"/>
    <w:rsid w:val="00AE14BE"/>
    <w:rsid w:val="00AE1B3E"/>
    <w:rsid w:val="00AE2303"/>
    <w:rsid w:val="00AE2960"/>
    <w:rsid w:val="00AE2AC4"/>
    <w:rsid w:val="00AE2C74"/>
    <w:rsid w:val="00AE2D57"/>
    <w:rsid w:val="00AE3207"/>
    <w:rsid w:val="00AE3401"/>
    <w:rsid w:val="00AE392F"/>
    <w:rsid w:val="00AE3B13"/>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68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A3A"/>
    <w:rsid w:val="00AF4E77"/>
    <w:rsid w:val="00AF4F17"/>
    <w:rsid w:val="00AF4F7B"/>
    <w:rsid w:val="00AF51A0"/>
    <w:rsid w:val="00AF52C0"/>
    <w:rsid w:val="00AF5880"/>
    <w:rsid w:val="00AF58FB"/>
    <w:rsid w:val="00AF5B17"/>
    <w:rsid w:val="00AF5C8C"/>
    <w:rsid w:val="00AF650D"/>
    <w:rsid w:val="00AF67A1"/>
    <w:rsid w:val="00AF69AB"/>
    <w:rsid w:val="00AF6DB0"/>
    <w:rsid w:val="00AF731A"/>
    <w:rsid w:val="00AF7502"/>
    <w:rsid w:val="00AF7688"/>
    <w:rsid w:val="00AF7ABB"/>
    <w:rsid w:val="00AF7C3C"/>
    <w:rsid w:val="00AF7FEC"/>
    <w:rsid w:val="00B001B9"/>
    <w:rsid w:val="00B00C71"/>
    <w:rsid w:val="00B00EF0"/>
    <w:rsid w:val="00B012BD"/>
    <w:rsid w:val="00B01BDE"/>
    <w:rsid w:val="00B01CDC"/>
    <w:rsid w:val="00B01EC3"/>
    <w:rsid w:val="00B01F44"/>
    <w:rsid w:val="00B02251"/>
    <w:rsid w:val="00B027E4"/>
    <w:rsid w:val="00B0315C"/>
    <w:rsid w:val="00B0330F"/>
    <w:rsid w:val="00B03C5A"/>
    <w:rsid w:val="00B03E2B"/>
    <w:rsid w:val="00B041F7"/>
    <w:rsid w:val="00B047D5"/>
    <w:rsid w:val="00B0494D"/>
    <w:rsid w:val="00B04D36"/>
    <w:rsid w:val="00B04D49"/>
    <w:rsid w:val="00B050CE"/>
    <w:rsid w:val="00B05211"/>
    <w:rsid w:val="00B053B6"/>
    <w:rsid w:val="00B05B6A"/>
    <w:rsid w:val="00B05D56"/>
    <w:rsid w:val="00B05E8F"/>
    <w:rsid w:val="00B05FA1"/>
    <w:rsid w:val="00B063E7"/>
    <w:rsid w:val="00B06717"/>
    <w:rsid w:val="00B06A45"/>
    <w:rsid w:val="00B06F3A"/>
    <w:rsid w:val="00B072F8"/>
    <w:rsid w:val="00B07360"/>
    <w:rsid w:val="00B074FD"/>
    <w:rsid w:val="00B07DD2"/>
    <w:rsid w:val="00B07F25"/>
    <w:rsid w:val="00B1020F"/>
    <w:rsid w:val="00B1054D"/>
    <w:rsid w:val="00B10670"/>
    <w:rsid w:val="00B108A6"/>
    <w:rsid w:val="00B108D0"/>
    <w:rsid w:val="00B109A8"/>
    <w:rsid w:val="00B10A75"/>
    <w:rsid w:val="00B10E4B"/>
    <w:rsid w:val="00B1143B"/>
    <w:rsid w:val="00B11731"/>
    <w:rsid w:val="00B11972"/>
    <w:rsid w:val="00B11CD8"/>
    <w:rsid w:val="00B12574"/>
    <w:rsid w:val="00B12833"/>
    <w:rsid w:val="00B1292B"/>
    <w:rsid w:val="00B12B13"/>
    <w:rsid w:val="00B1351A"/>
    <w:rsid w:val="00B136BB"/>
    <w:rsid w:val="00B13F19"/>
    <w:rsid w:val="00B14228"/>
    <w:rsid w:val="00B14322"/>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8E5"/>
    <w:rsid w:val="00B21A17"/>
    <w:rsid w:val="00B21FA8"/>
    <w:rsid w:val="00B21FB5"/>
    <w:rsid w:val="00B22955"/>
    <w:rsid w:val="00B22A78"/>
    <w:rsid w:val="00B22BBA"/>
    <w:rsid w:val="00B22C6E"/>
    <w:rsid w:val="00B22D8F"/>
    <w:rsid w:val="00B22D9D"/>
    <w:rsid w:val="00B22F35"/>
    <w:rsid w:val="00B22FAA"/>
    <w:rsid w:val="00B23070"/>
    <w:rsid w:val="00B23537"/>
    <w:rsid w:val="00B238C7"/>
    <w:rsid w:val="00B23A58"/>
    <w:rsid w:val="00B23B95"/>
    <w:rsid w:val="00B241C0"/>
    <w:rsid w:val="00B24369"/>
    <w:rsid w:val="00B243C0"/>
    <w:rsid w:val="00B24437"/>
    <w:rsid w:val="00B2450B"/>
    <w:rsid w:val="00B245DB"/>
    <w:rsid w:val="00B2479F"/>
    <w:rsid w:val="00B250DD"/>
    <w:rsid w:val="00B257CA"/>
    <w:rsid w:val="00B25879"/>
    <w:rsid w:val="00B25A89"/>
    <w:rsid w:val="00B26D9A"/>
    <w:rsid w:val="00B26FB1"/>
    <w:rsid w:val="00B27615"/>
    <w:rsid w:val="00B27AC4"/>
    <w:rsid w:val="00B30043"/>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8A7"/>
    <w:rsid w:val="00B32A50"/>
    <w:rsid w:val="00B32FBD"/>
    <w:rsid w:val="00B33037"/>
    <w:rsid w:val="00B33B68"/>
    <w:rsid w:val="00B340CE"/>
    <w:rsid w:val="00B342D5"/>
    <w:rsid w:val="00B34678"/>
    <w:rsid w:val="00B3479F"/>
    <w:rsid w:val="00B348EB"/>
    <w:rsid w:val="00B35126"/>
    <w:rsid w:val="00B3535B"/>
    <w:rsid w:val="00B358DA"/>
    <w:rsid w:val="00B3591F"/>
    <w:rsid w:val="00B35999"/>
    <w:rsid w:val="00B35C2C"/>
    <w:rsid w:val="00B35E39"/>
    <w:rsid w:val="00B35F02"/>
    <w:rsid w:val="00B369D1"/>
    <w:rsid w:val="00B36CF0"/>
    <w:rsid w:val="00B36EAE"/>
    <w:rsid w:val="00B37781"/>
    <w:rsid w:val="00B37BB6"/>
    <w:rsid w:val="00B37FFC"/>
    <w:rsid w:val="00B40522"/>
    <w:rsid w:val="00B40867"/>
    <w:rsid w:val="00B40A6B"/>
    <w:rsid w:val="00B40AD7"/>
    <w:rsid w:val="00B40AFD"/>
    <w:rsid w:val="00B40FE6"/>
    <w:rsid w:val="00B41042"/>
    <w:rsid w:val="00B410D8"/>
    <w:rsid w:val="00B41858"/>
    <w:rsid w:val="00B41DB5"/>
    <w:rsid w:val="00B42817"/>
    <w:rsid w:val="00B42839"/>
    <w:rsid w:val="00B429D7"/>
    <w:rsid w:val="00B429DB"/>
    <w:rsid w:val="00B43241"/>
    <w:rsid w:val="00B43392"/>
    <w:rsid w:val="00B43731"/>
    <w:rsid w:val="00B43F26"/>
    <w:rsid w:val="00B4432D"/>
    <w:rsid w:val="00B4459F"/>
    <w:rsid w:val="00B4470C"/>
    <w:rsid w:val="00B44810"/>
    <w:rsid w:val="00B44BDD"/>
    <w:rsid w:val="00B44FF5"/>
    <w:rsid w:val="00B45265"/>
    <w:rsid w:val="00B45730"/>
    <w:rsid w:val="00B45DAE"/>
    <w:rsid w:val="00B45EF2"/>
    <w:rsid w:val="00B45FB2"/>
    <w:rsid w:val="00B45FF0"/>
    <w:rsid w:val="00B4635F"/>
    <w:rsid w:val="00B46505"/>
    <w:rsid w:val="00B46561"/>
    <w:rsid w:val="00B468E2"/>
    <w:rsid w:val="00B46926"/>
    <w:rsid w:val="00B46E2B"/>
    <w:rsid w:val="00B46E69"/>
    <w:rsid w:val="00B47160"/>
    <w:rsid w:val="00B473EC"/>
    <w:rsid w:val="00B479D0"/>
    <w:rsid w:val="00B47A63"/>
    <w:rsid w:val="00B5039C"/>
    <w:rsid w:val="00B503EF"/>
    <w:rsid w:val="00B50642"/>
    <w:rsid w:val="00B5072A"/>
    <w:rsid w:val="00B50B23"/>
    <w:rsid w:val="00B51020"/>
    <w:rsid w:val="00B510A9"/>
    <w:rsid w:val="00B51446"/>
    <w:rsid w:val="00B5185B"/>
    <w:rsid w:val="00B51970"/>
    <w:rsid w:val="00B5243C"/>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450"/>
    <w:rsid w:val="00B56758"/>
    <w:rsid w:val="00B56F12"/>
    <w:rsid w:val="00B56F47"/>
    <w:rsid w:val="00B574C6"/>
    <w:rsid w:val="00B57743"/>
    <w:rsid w:val="00B60242"/>
    <w:rsid w:val="00B604EA"/>
    <w:rsid w:val="00B60596"/>
    <w:rsid w:val="00B6083F"/>
    <w:rsid w:val="00B6089C"/>
    <w:rsid w:val="00B609A1"/>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2A8"/>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5177"/>
    <w:rsid w:val="00B75504"/>
    <w:rsid w:val="00B755BC"/>
    <w:rsid w:val="00B75C94"/>
    <w:rsid w:val="00B763D0"/>
    <w:rsid w:val="00B765D8"/>
    <w:rsid w:val="00B7688E"/>
    <w:rsid w:val="00B76E5B"/>
    <w:rsid w:val="00B7741F"/>
    <w:rsid w:val="00B77621"/>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5E"/>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8B3"/>
    <w:rsid w:val="00B92DF2"/>
    <w:rsid w:val="00B9338B"/>
    <w:rsid w:val="00B93390"/>
    <w:rsid w:val="00B93983"/>
    <w:rsid w:val="00B939F4"/>
    <w:rsid w:val="00B93A25"/>
    <w:rsid w:val="00B93A84"/>
    <w:rsid w:val="00B93CF9"/>
    <w:rsid w:val="00B93F1E"/>
    <w:rsid w:val="00B9522F"/>
    <w:rsid w:val="00B95295"/>
    <w:rsid w:val="00B95BDE"/>
    <w:rsid w:val="00B96028"/>
    <w:rsid w:val="00B967E8"/>
    <w:rsid w:val="00B9691C"/>
    <w:rsid w:val="00B96FA1"/>
    <w:rsid w:val="00B97C9D"/>
    <w:rsid w:val="00B97CDA"/>
    <w:rsid w:val="00BA05A4"/>
    <w:rsid w:val="00BA0737"/>
    <w:rsid w:val="00BA0803"/>
    <w:rsid w:val="00BA0E87"/>
    <w:rsid w:val="00BA11F1"/>
    <w:rsid w:val="00BA16AE"/>
    <w:rsid w:val="00BA1C09"/>
    <w:rsid w:val="00BA1CCC"/>
    <w:rsid w:val="00BA20EF"/>
    <w:rsid w:val="00BA25CD"/>
    <w:rsid w:val="00BA276A"/>
    <w:rsid w:val="00BA2AE8"/>
    <w:rsid w:val="00BA2BE8"/>
    <w:rsid w:val="00BA2E69"/>
    <w:rsid w:val="00BA3488"/>
    <w:rsid w:val="00BA3512"/>
    <w:rsid w:val="00BA4134"/>
    <w:rsid w:val="00BA45FF"/>
    <w:rsid w:val="00BA4683"/>
    <w:rsid w:val="00BA50A7"/>
    <w:rsid w:val="00BA5837"/>
    <w:rsid w:val="00BA5A36"/>
    <w:rsid w:val="00BA5B08"/>
    <w:rsid w:val="00BA603F"/>
    <w:rsid w:val="00BA6D41"/>
    <w:rsid w:val="00BA6E99"/>
    <w:rsid w:val="00BA6EFE"/>
    <w:rsid w:val="00BA6F7A"/>
    <w:rsid w:val="00BA7CDA"/>
    <w:rsid w:val="00BA7E68"/>
    <w:rsid w:val="00BB00A9"/>
    <w:rsid w:val="00BB0424"/>
    <w:rsid w:val="00BB07DB"/>
    <w:rsid w:val="00BB0801"/>
    <w:rsid w:val="00BB09A8"/>
    <w:rsid w:val="00BB105A"/>
    <w:rsid w:val="00BB11E1"/>
    <w:rsid w:val="00BB126D"/>
    <w:rsid w:val="00BB17D8"/>
    <w:rsid w:val="00BB1E75"/>
    <w:rsid w:val="00BB2005"/>
    <w:rsid w:val="00BB28AC"/>
    <w:rsid w:val="00BB2F40"/>
    <w:rsid w:val="00BB2FBE"/>
    <w:rsid w:val="00BB2FCB"/>
    <w:rsid w:val="00BB2FCC"/>
    <w:rsid w:val="00BB37A2"/>
    <w:rsid w:val="00BB38FF"/>
    <w:rsid w:val="00BB391F"/>
    <w:rsid w:val="00BB393A"/>
    <w:rsid w:val="00BB3FA0"/>
    <w:rsid w:val="00BB4401"/>
    <w:rsid w:val="00BB4A08"/>
    <w:rsid w:val="00BB4C39"/>
    <w:rsid w:val="00BB52BB"/>
    <w:rsid w:val="00BB5485"/>
    <w:rsid w:val="00BB5AFC"/>
    <w:rsid w:val="00BB5D40"/>
    <w:rsid w:val="00BB5D6A"/>
    <w:rsid w:val="00BB5E47"/>
    <w:rsid w:val="00BB60A5"/>
    <w:rsid w:val="00BB6C9A"/>
    <w:rsid w:val="00BB76EA"/>
    <w:rsid w:val="00BB7779"/>
    <w:rsid w:val="00BB782D"/>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683"/>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0D9"/>
    <w:rsid w:val="00BD115E"/>
    <w:rsid w:val="00BD1168"/>
    <w:rsid w:val="00BD154F"/>
    <w:rsid w:val="00BD163F"/>
    <w:rsid w:val="00BD1DED"/>
    <w:rsid w:val="00BD2097"/>
    <w:rsid w:val="00BD2506"/>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091"/>
    <w:rsid w:val="00BE0108"/>
    <w:rsid w:val="00BE01DE"/>
    <w:rsid w:val="00BE049B"/>
    <w:rsid w:val="00BE06D1"/>
    <w:rsid w:val="00BE06E6"/>
    <w:rsid w:val="00BE0724"/>
    <w:rsid w:val="00BE0790"/>
    <w:rsid w:val="00BE08C7"/>
    <w:rsid w:val="00BE08D4"/>
    <w:rsid w:val="00BE0BC9"/>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5DD"/>
    <w:rsid w:val="00BE6D7C"/>
    <w:rsid w:val="00BE7607"/>
    <w:rsid w:val="00BF0986"/>
    <w:rsid w:val="00BF11F0"/>
    <w:rsid w:val="00BF15BD"/>
    <w:rsid w:val="00BF1F72"/>
    <w:rsid w:val="00BF23A2"/>
    <w:rsid w:val="00BF25F0"/>
    <w:rsid w:val="00BF3212"/>
    <w:rsid w:val="00BF333F"/>
    <w:rsid w:val="00BF346A"/>
    <w:rsid w:val="00BF3AEF"/>
    <w:rsid w:val="00BF4443"/>
    <w:rsid w:val="00BF4CA6"/>
    <w:rsid w:val="00BF5222"/>
    <w:rsid w:val="00BF52E2"/>
    <w:rsid w:val="00BF53D6"/>
    <w:rsid w:val="00BF5B92"/>
    <w:rsid w:val="00BF5B96"/>
    <w:rsid w:val="00BF5E52"/>
    <w:rsid w:val="00BF5EFA"/>
    <w:rsid w:val="00BF63A7"/>
    <w:rsid w:val="00BF6879"/>
    <w:rsid w:val="00BF6B13"/>
    <w:rsid w:val="00BF6DC6"/>
    <w:rsid w:val="00BF72FA"/>
    <w:rsid w:val="00BF77AB"/>
    <w:rsid w:val="00C006F0"/>
    <w:rsid w:val="00C00950"/>
    <w:rsid w:val="00C00EB3"/>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009"/>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088"/>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4BA"/>
    <w:rsid w:val="00C208A9"/>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53A"/>
    <w:rsid w:val="00C246D0"/>
    <w:rsid w:val="00C24C00"/>
    <w:rsid w:val="00C24ECB"/>
    <w:rsid w:val="00C2525D"/>
    <w:rsid w:val="00C2543C"/>
    <w:rsid w:val="00C2553C"/>
    <w:rsid w:val="00C258CF"/>
    <w:rsid w:val="00C25AE4"/>
    <w:rsid w:val="00C25E76"/>
    <w:rsid w:val="00C25F09"/>
    <w:rsid w:val="00C26127"/>
    <w:rsid w:val="00C2618C"/>
    <w:rsid w:val="00C26BFA"/>
    <w:rsid w:val="00C26CAD"/>
    <w:rsid w:val="00C27060"/>
    <w:rsid w:val="00C2731D"/>
    <w:rsid w:val="00C2782C"/>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BB4"/>
    <w:rsid w:val="00C35D8A"/>
    <w:rsid w:val="00C35DEE"/>
    <w:rsid w:val="00C360A9"/>
    <w:rsid w:val="00C36131"/>
    <w:rsid w:val="00C36482"/>
    <w:rsid w:val="00C36C72"/>
    <w:rsid w:val="00C373B2"/>
    <w:rsid w:val="00C37D03"/>
    <w:rsid w:val="00C37E27"/>
    <w:rsid w:val="00C37F33"/>
    <w:rsid w:val="00C40103"/>
    <w:rsid w:val="00C40207"/>
    <w:rsid w:val="00C40712"/>
    <w:rsid w:val="00C40A2A"/>
    <w:rsid w:val="00C40A8A"/>
    <w:rsid w:val="00C40AED"/>
    <w:rsid w:val="00C40BB3"/>
    <w:rsid w:val="00C411C5"/>
    <w:rsid w:val="00C42032"/>
    <w:rsid w:val="00C422A9"/>
    <w:rsid w:val="00C42959"/>
    <w:rsid w:val="00C42A00"/>
    <w:rsid w:val="00C42A65"/>
    <w:rsid w:val="00C42BEE"/>
    <w:rsid w:val="00C42CC1"/>
    <w:rsid w:val="00C430E2"/>
    <w:rsid w:val="00C43491"/>
    <w:rsid w:val="00C436CD"/>
    <w:rsid w:val="00C43808"/>
    <w:rsid w:val="00C4380A"/>
    <w:rsid w:val="00C43834"/>
    <w:rsid w:val="00C43B11"/>
    <w:rsid w:val="00C44003"/>
    <w:rsid w:val="00C44096"/>
    <w:rsid w:val="00C440E9"/>
    <w:rsid w:val="00C4412B"/>
    <w:rsid w:val="00C44334"/>
    <w:rsid w:val="00C444E7"/>
    <w:rsid w:val="00C448F6"/>
    <w:rsid w:val="00C44B34"/>
    <w:rsid w:val="00C44CFE"/>
    <w:rsid w:val="00C44EBF"/>
    <w:rsid w:val="00C45137"/>
    <w:rsid w:val="00C45539"/>
    <w:rsid w:val="00C4577F"/>
    <w:rsid w:val="00C45A00"/>
    <w:rsid w:val="00C45C58"/>
    <w:rsid w:val="00C4619B"/>
    <w:rsid w:val="00C46282"/>
    <w:rsid w:val="00C46369"/>
    <w:rsid w:val="00C464EA"/>
    <w:rsid w:val="00C466B2"/>
    <w:rsid w:val="00C46AF5"/>
    <w:rsid w:val="00C46B90"/>
    <w:rsid w:val="00C46D9B"/>
    <w:rsid w:val="00C47A9D"/>
    <w:rsid w:val="00C47C96"/>
    <w:rsid w:val="00C47F25"/>
    <w:rsid w:val="00C50052"/>
    <w:rsid w:val="00C50063"/>
    <w:rsid w:val="00C500AA"/>
    <w:rsid w:val="00C50740"/>
    <w:rsid w:val="00C50B8A"/>
    <w:rsid w:val="00C512A3"/>
    <w:rsid w:val="00C51425"/>
    <w:rsid w:val="00C51443"/>
    <w:rsid w:val="00C517BD"/>
    <w:rsid w:val="00C52704"/>
    <w:rsid w:val="00C52A2D"/>
    <w:rsid w:val="00C52D9F"/>
    <w:rsid w:val="00C52DC1"/>
    <w:rsid w:val="00C52EEE"/>
    <w:rsid w:val="00C53004"/>
    <w:rsid w:val="00C53E5D"/>
    <w:rsid w:val="00C5405D"/>
    <w:rsid w:val="00C54768"/>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1C92"/>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930"/>
    <w:rsid w:val="00C71A30"/>
    <w:rsid w:val="00C7237A"/>
    <w:rsid w:val="00C72839"/>
    <w:rsid w:val="00C72A25"/>
    <w:rsid w:val="00C72D39"/>
    <w:rsid w:val="00C739FA"/>
    <w:rsid w:val="00C74100"/>
    <w:rsid w:val="00C7428B"/>
    <w:rsid w:val="00C7445D"/>
    <w:rsid w:val="00C749FD"/>
    <w:rsid w:val="00C74AEA"/>
    <w:rsid w:val="00C753F5"/>
    <w:rsid w:val="00C75628"/>
    <w:rsid w:val="00C75F3A"/>
    <w:rsid w:val="00C75F47"/>
    <w:rsid w:val="00C75F8E"/>
    <w:rsid w:val="00C761BC"/>
    <w:rsid w:val="00C7660C"/>
    <w:rsid w:val="00C76DC7"/>
    <w:rsid w:val="00C774E9"/>
    <w:rsid w:val="00C77940"/>
    <w:rsid w:val="00C77CED"/>
    <w:rsid w:val="00C77E4A"/>
    <w:rsid w:val="00C8035A"/>
    <w:rsid w:val="00C80F00"/>
    <w:rsid w:val="00C80F44"/>
    <w:rsid w:val="00C8113F"/>
    <w:rsid w:val="00C819E9"/>
    <w:rsid w:val="00C81A43"/>
    <w:rsid w:val="00C81A68"/>
    <w:rsid w:val="00C81B90"/>
    <w:rsid w:val="00C82126"/>
    <w:rsid w:val="00C82556"/>
    <w:rsid w:val="00C8257C"/>
    <w:rsid w:val="00C8276A"/>
    <w:rsid w:val="00C829F3"/>
    <w:rsid w:val="00C82E78"/>
    <w:rsid w:val="00C83182"/>
    <w:rsid w:val="00C8326B"/>
    <w:rsid w:val="00C835B8"/>
    <w:rsid w:val="00C8372C"/>
    <w:rsid w:val="00C83EEC"/>
    <w:rsid w:val="00C841E6"/>
    <w:rsid w:val="00C84ABA"/>
    <w:rsid w:val="00C84C17"/>
    <w:rsid w:val="00C8503F"/>
    <w:rsid w:val="00C85318"/>
    <w:rsid w:val="00C85443"/>
    <w:rsid w:val="00C85641"/>
    <w:rsid w:val="00C85898"/>
    <w:rsid w:val="00C85ABC"/>
    <w:rsid w:val="00C86460"/>
    <w:rsid w:val="00C86983"/>
    <w:rsid w:val="00C86AD5"/>
    <w:rsid w:val="00C86E64"/>
    <w:rsid w:val="00C87442"/>
    <w:rsid w:val="00C87866"/>
    <w:rsid w:val="00C879F5"/>
    <w:rsid w:val="00C87C00"/>
    <w:rsid w:val="00C87F0B"/>
    <w:rsid w:val="00C90016"/>
    <w:rsid w:val="00C9011C"/>
    <w:rsid w:val="00C90776"/>
    <w:rsid w:val="00C90866"/>
    <w:rsid w:val="00C90ACE"/>
    <w:rsid w:val="00C90DB5"/>
    <w:rsid w:val="00C90EAA"/>
    <w:rsid w:val="00C911C4"/>
    <w:rsid w:val="00C914A3"/>
    <w:rsid w:val="00C91699"/>
    <w:rsid w:val="00C92192"/>
    <w:rsid w:val="00C924F1"/>
    <w:rsid w:val="00C9256E"/>
    <w:rsid w:val="00C92894"/>
    <w:rsid w:val="00C92A02"/>
    <w:rsid w:val="00C92B7C"/>
    <w:rsid w:val="00C92E61"/>
    <w:rsid w:val="00C93462"/>
    <w:rsid w:val="00C934B8"/>
    <w:rsid w:val="00C93501"/>
    <w:rsid w:val="00C938F1"/>
    <w:rsid w:val="00C93DA5"/>
    <w:rsid w:val="00C94F69"/>
    <w:rsid w:val="00C95183"/>
    <w:rsid w:val="00C951A6"/>
    <w:rsid w:val="00C953F1"/>
    <w:rsid w:val="00C95558"/>
    <w:rsid w:val="00C957FE"/>
    <w:rsid w:val="00C959BE"/>
    <w:rsid w:val="00C95B26"/>
    <w:rsid w:val="00C96130"/>
    <w:rsid w:val="00C96417"/>
    <w:rsid w:val="00C96898"/>
    <w:rsid w:val="00C96927"/>
    <w:rsid w:val="00C96960"/>
    <w:rsid w:val="00C97FE7"/>
    <w:rsid w:val="00CA0008"/>
    <w:rsid w:val="00CA0362"/>
    <w:rsid w:val="00CA0364"/>
    <w:rsid w:val="00CA04F3"/>
    <w:rsid w:val="00CA0682"/>
    <w:rsid w:val="00CA06AC"/>
    <w:rsid w:val="00CA06FA"/>
    <w:rsid w:val="00CA16F8"/>
    <w:rsid w:val="00CA1F88"/>
    <w:rsid w:val="00CA2244"/>
    <w:rsid w:val="00CA26B4"/>
    <w:rsid w:val="00CA27D0"/>
    <w:rsid w:val="00CA284A"/>
    <w:rsid w:val="00CA29D5"/>
    <w:rsid w:val="00CA2FAD"/>
    <w:rsid w:val="00CA307A"/>
    <w:rsid w:val="00CA3203"/>
    <w:rsid w:val="00CA321B"/>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2F1"/>
    <w:rsid w:val="00CB046E"/>
    <w:rsid w:val="00CB04F6"/>
    <w:rsid w:val="00CB06B5"/>
    <w:rsid w:val="00CB09DD"/>
    <w:rsid w:val="00CB0D74"/>
    <w:rsid w:val="00CB1566"/>
    <w:rsid w:val="00CB16D2"/>
    <w:rsid w:val="00CB1993"/>
    <w:rsid w:val="00CB1B7B"/>
    <w:rsid w:val="00CB1DE0"/>
    <w:rsid w:val="00CB1E98"/>
    <w:rsid w:val="00CB1ED5"/>
    <w:rsid w:val="00CB2908"/>
    <w:rsid w:val="00CB2914"/>
    <w:rsid w:val="00CB2AEF"/>
    <w:rsid w:val="00CB35A2"/>
    <w:rsid w:val="00CB40A4"/>
    <w:rsid w:val="00CB4172"/>
    <w:rsid w:val="00CB4850"/>
    <w:rsid w:val="00CB4EFB"/>
    <w:rsid w:val="00CB5002"/>
    <w:rsid w:val="00CB51E1"/>
    <w:rsid w:val="00CB5288"/>
    <w:rsid w:val="00CB57B4"/>
    <w:rsid w:val="00CB5BB8"/>
    <w:rsid w:val="00CB62B3"/>
    <w:rsid w:val="00CB6644"/>
    <w:rsid w:val="00CB6751"/>
    <w:rsid w:val="00CB711F"/>
    <w:rsid w:val="00CB7223"/>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38F"/>
    <w:rsid w:val="00CC64A3"/>
    <w:rsid w:val="00CC65DD"/>
    <w:rsid w:val="00CC6A33"/>
    <w:rsid w:val="00CC6DE1"/>
    <w:rsid w:val="00CC6F41"/>
    <w:rsid w:val="00CC7050"/>
    <w:rsid w:val="00CC72A7"/>
    <w:rsid w:val="00CC77D4"/>
    <w:rsid w:val="00CC78CE"/>
    <w:rsid w:val="00CC7B9D"/>
    <w:rsid w:val="00CC7D47"/>
    <w:rsid w:val="00CD04ED"/>
    <w:rsid w:val="00CD10E3"/>
    <w:rsid w:val="00CD13CA"/>
    <w:rsid w:val="00CD1613"/>
    <w:rsid w:val="00CD18BB"/>
    <w:rsid w:val="00CD18D0"/>
    <w:rsid w:val="00CD1B61"/>
    <w:rsid w:val="00CD1B76"/>
    <w:rsid w:val="00CD20C0"/>
    <w:rsid w:val="00CD22A1"/>
    <w:rsid w:val="00CD28F8"/>
    <w:rsid w:val="00CD2E76"/>
    <w:rsid w:val="00CD3010"/>
    <w:rsid w:val="00CD3158"/>
    <w:rsid w:val="00CD3390"/>
    <w:rsid w:val="00CD34C7"/>
    <w:rsid w:val="00CD41B1"/>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D56"/>
    <w:rsid w:val="00CE0FB7"/>
    <w:rsid w:val="00CE1188"/>
    <w:rsid w:val="00CE1963"/>
    <w:rsid w:val="00CE1E84"/>
    <w:rsid w:val="00CE1F3D"/>
    <w:rsid w:val="00CE202F"/>
    <w:rsid w:val="00CE2551"/>
    <w:rsid w:val="00CE375E"/>
    <w:rsid w:val="00CE3912"/>
    <w:rsid w:val="00CE39B2"/>
    <w:rsid w:val="00CE39BA"/>
    <w:rsid w:val="00CE3BC9"/>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A04"/>
    <w:rsid w:val="00CF1B71"/>
    <w:rsid w:val="00CF1F60"/>
    <w:rsid w:val="00CF306D"/>
    <w:rsid w:val="00CF31CF"/>
    <w:rsid w:val="00CF33E0"/>
    <w:rsid w:val="00CF36EF"/>
    <w:rsid w:val="00CF3789"/>
    <w:rsid w:val="00CF37BD"/>
    <w:rsid w:val="00CF393B"/>
    <w:rsid w:val="00CF40DC"/>
    <w:rsid w:val="00CF442D"/>
    <w:rsid w:val="00CF44BB"/>
    <w:rsid w:val="00CF476C"/>
    <w:rsid w:val="00CF54BD"/>
    <w:rsid w:val="00CF5E4B"/>
    <w:rsid w:val="00CF67CD"/>
    <w:rsid w:val="00CF6876"/>
    <w:rsid w:val="00CF6B7B"/>
    <w:rsid w:val="00CF6FB9"/>
    <w:rsid w:val="00CF71A5"/>
    <w:rsid w:val="00CF7422"/>
    <w:rsid w:val="00CF74C2"/>
    <w:rsid w:val="00CF7583"/>
    <w:rsid w:val="00CF7666"/>
    <w:rsid w:val="00CF7706"/>
    <w:rsid w:val="00CF7B4D"/>
    <w:rsid w:val="00D0046F"/>
    <w:rsid w:val="00D004CC"/>
    <w:rsid w:val="00D01480"/>
    <w:rsid w:val="00D01661"/>
    <w:rsid w:val="00D01A28"/>
    <w:rsid w:val="00D01B6D"/>
    <w:rsid w:val="00D01DA0"/>
    <w:rsid w:val="00D022A9"/>
    <w:rsid w:val="00D0244F"/>
    <w:rsid w:val="00D03599"/>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1F"/>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A91"/>
    <w:rsid w:val="00D12E4F"/>
    <w:rsid w:val="00D12E5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24"/>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2DE"/>
    <w:rsid w:val="00D2675A"/>
    <w:rsid w:val="00D26A56"/>
    <w:rsid w:val="00D26E32"/>
    <w:rsid w:val="00D270FD"/>
    <w:rsid w:val="00D2715E"/>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6A0"/>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2937"/>
    <w:rsid w:val="00D432B7"/>
    <w:rsid w:val="00D43502"/>
    <w:rsid w:val="00D43604"/>
    <w:rsid w:val="00D43A15"/>
    <w:rsid w:val="00D43BEC"/>
    <w:rsid w:val="00D44197"/>
    <w:rsid w:val="00D4484E"/>
    <w:rsid w:val="00D44CEF"/>
    <w:rsid w:val="00D44CF9"/>
    <w:rsid w:val="00D44F46"/>
    <w:rsid w:val="00D451FF"/>
    <w:rsid w:val="00D45295"/>
    <w:rsid w:val="00D457CB"/>
    <w:rsid w:val="00D458FF"/>
    <w:rsid w:val="00D45B8F"/>
    <w:rsid w:val="00D4605F"/>
    <w:rsid w:val="00D4623A"/>
    <w:rsid w:val="00D46DF8"/>
    <w:rsid w:val="00D472ED"/>
    <w:rsid w:val="00D474D5"/>
    <w:rsid w:val="00D47513"/>
    <w:rsid w:val="00D4795B"/>
    <w:rsid w:val="00D47A14"/>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9FC"/>
    <w:rsid w:val="00D61B27"/>
    <w:rsid w:val="00D61CA5"/>
    <w:rsid w:val="00D624D0"/>
    <w:rsid w:val="00D62590"/>
    <w:rsid w:val="00D62683"/>
    <w:rsid w:val="00D627AA"/>
    <w:rsid w:val="00D62C92"/>
    <w:rsid w:val="00D630B7"/>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2"/>
    <w:rsid w:val="00D64DE6"/>
    <w:rsid w:val="00D64EC9"/>
    <w:rsid w:val="00D64FA6"/>
    <w:rsid w:val="00D65243"/>
    <w:rsid w:val="00D65339"/>
    <w:rsid w:val="00D654F0"/>
    <w:rsid w:val="00D65553"/>
    <w:rsid w:val="00D6570F"/>
    <w:rsid w:val="00D65757"/>
    <w:rsid w:val="00D6599E"/>
    <w:rsid w:val="00D65DE7"/>
    <w:rsid w:val="00D66453"/>
    <w:rsid w:val="00D66B8F"/>
    <w:rsid w:val="00D66D52"/>
    <w:rsid w:val="00D66D5C"/>
    <w:rsid w:val="00D66F18"/>
    <w:rsid w:val="00D66FB6"/>
    <w:rsid w:val="00D6721A"/>
    <w:rsid w:val="00D674F7"/>
    <w:rsid w:val="00D67697"/>
    <w:rsid w:val="00D67BF7"/>
    <w:rsid w:val="00D70053"/>
    <w:rsid w:val="00D70102"/>
    <w:rsid w:val="00D701AF"/>
    <w:rsid w:val="00D701D9"/>
    <w:rsid w:val="00D7024E"/>
    <w:rsid w:val="00D7074B"/>
    <w:rsid w:val="00D7099F"/>
    <w:rsid w:val="00D70B6F"/>
    <w:rsid w:val="00D7108D"/>
    <w:rsid w:val="00D71450"/>
    <w:rsid w:val="00D71862"/>
    <w:rsid w:val="00D71C45"/>
    <w:rsid w:val="00D71FFA"/>
    <w:rsid w:val="00D7207B"/>
    <w:rsid w:val="00D72184"/>
    <w:rsid w:val="00D72384"/>
    <w:rsid w:val="00D726C5"/>
    <w:rsid w:val="00D72771"/>
    <w:rsid w:val="00D728B1"/>
    <w:rsid w:val="00D728BF"/>
    <w:rsid w:val="00D72C66"/>
    <w:rsid w:val="00D72E8E"/>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1F9"/>
    <w:rsid w:val="00D8527F"/>
    <w:rsid w:val="00D85BAB"/>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2DE9"/>
    <w:rsid w:val="00D93396"/>
    <w:rsid w:val="00D939BB"/>
    <w:rsid w:val="00D93F80"/>
    <w:rsid w:val="00D941A3"/>
    <w:rsid w:val="00D9430D"/>
    <w:rsid w:val="00D9439A"/>
    <w:rsid w:val="00D94622"/>
    <w:rsid w:val="00D94E10"/>
    <w:rsid w:val="00D95040"/>
    <w:rsid w:val="00D9512D"/>
    <w:rsid w:val="00D9523C"/>
    <w:rsid w:val="00D95732"/>
    <w:rsid w:val="00D95996"/>
    <w:rsid w:val="00D95DD6"/>
    <w:rsid w:val="00D96924"/>
    <w:rsid w:val="00D9697E"/>
    <w:rsid w:val="00D96989"/>
    <w:rsid w:val="00D969C1"/>
    <w:rsid w:val="00D97080"/>
    <w:rsid w:val="00D972D8"/>
    <w:rsid w:val="00D9762A"/>
    <w:rsid w:val="00D9780B"/>
    <w:rsid w:val="00D97B5B"/>
    <w:rsid w:val="00D97D18"/>
    <w:rsid w:val="00DA0A6E"/>
    <w:rsid w:val="00DA0DE1"/>
    <w:rsid w:val="00DA1193"/>
    <w:rsid w:val="00DA1232"/>
    <w:rsid w:val="00DA1588"/>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0A31"/>
    <w:rsid w:val="00DB14A9"/>
    <w:rsid w:val="00DB184C"/>
    <w:rsid w:val="00DB18D4"/>
    <w:rsid w:val="00DB24BD"/>
    <w:rsid w:val="00DB2650"/>
    <w:rsid w:val="00DB2A4C"/>
    <w:rsid w:val="00DB2F2A"/>
    <w:rsid w:val="00DB330E"/>
    <w:rsid w:val="00DB33BD"/>
    <w:rsid w:val="00DB377A"/>
    <w:rsid w:val="00DB385C"/>
    <w:rsid w:val="00DB3869"/>
    <w:rsid w:val="00DB3E1C"/>
    <w:rsid w:val="00DB43D8"/>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984"/>
    <w:rsid w:val="00DC0AC4"/>
    <w:rsid w:val="00DC17BA"/>
    <w:rsid w:val="00DC1C94"/>
    <w:rsid w:val="00DC1CBC"/>
    <w:rsid w:val="00DC219E"/>
    <w:rsid w:val="00DC21F5"/>
    <w:rsid w:val="00DC252B"/>
    <w:rsid w:val="00DC27C5"/>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1CD"/>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71"/>
    <w:rsid w:val="00DD1AB1"/>
    <w:rsid w:val="00DD1BFE"/>
    <w:rsid w:val="00DD1CCD"/>
    <w:rsid w:val="00DD2136"/>
    <w:rsid w:val="00DD22A2"/>
    <w:rsid w:val="00DD2AE0"/>
    <w:rsid w:val="00DD2D45"/>
    <w:rsid w:val="00DD3048"/>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7DF"/>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BC4"/>
    <w:rsid w:val="00DE2C65"/>
    <w:rsid w:val="00DE2E56"/>
    <w:rsid w:val="00DE3420"/>
    <w:rsid w:val="00DE3566"/>
    <w:rsid w:val="00DE367C"/>
    <w:rsid w:val="00DE38BF"/>
    <w:rsid w:val="00DE3BFC"/>
    <w:rsid w:val="00DE3E2F"/>
    <w:rsid w:val="00DE40A6"/>
    <w:rsid w:val="00DE417D"/>
    <w:rsid w:val="00DE4544"/>
    <w:rsid w:val="00DE471C"/>
    <w:rsid w:val="00DE47AE"/>
    <w:rsid w:val="00DE48B0"/>
    <w:rsid w:val="00DE4E7D"/>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6CCD"/>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306"/>
    <w:rsid w:val="00E02661"/>
    <w:rsid w:val="00E02735"/>
    <w:rsid w:val="00E02767"/>
    <w:rsid w:val="00E028E0"/>
    <w:rsid w:val="00E0309B"/>
    <w:rsid w:val="00E0319B"/>
    <w:rsid w:val="00E035DA"/>
    <w:rsid w:val="00E03E68"/>
    <w:rsid w:val="00E03F15"/>
    <w:rsid w:val="00E04184"/>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1F1"/>
    <w:rsid w:val="00E132E4"/>
    <w:rsid w:val="00E1356A"/>
    <w:rsid w:val="00E13A99"/>
    <w:rsid w:val="00E13B9A"/>
    <w:rsid w:val="00E13BD1"/>
    <w:rsid w:val="00E13C4E"/>
    <w:rsid w:val="00E13DAE"/>
    <w:rsid w:val="00E13F93"/>
    <w:rsid w:val="00E14007"/>
    <w:rsid w:val="00E149E9"/>
    <w:rsid w:val="00E14D9F"/>
    <w:rsid w:val="00E14E32"/>
    <w:rsid w:val="00E15674"/>
    <w:rsid w:val="00E15716"/>
    <w:rsid w:val="00E15A19"/>
    <w:rsid w:val="00E16814"/>
    <w:rsid w:val="00E16E03"/>
    <w:rsid w:val="00E176A7"/>
    <w:rsid w:val="00E17718"/>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387"/>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7E3"/>
    <w:rsid w:val="00E3099C"/>
    <w:rsid w:val="00E30A5F"/>
    <w:rsid w:val="00E311E6"/>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5CBF"/>
    <w:rsid w:val="00E363DF"/>
    <w:rsid w:val="00E364D2"/>
    <w:rsid w:val="00E366C2"/>
    <w:rsid w:val="00E366C8"/>
    <w:rsid w:val="00E367BD"/>
    <w:rsid w:val="00E3692A"/>
    <w:rsid w:val="00E3698E"/>
    <w:rsid w:val="00E37347"/>
    <w:rsid w:val="00E373AC"/>
    <w:rsid w:val="00E3777D"/>
    <w:rsid w:val="00E377DA"/>
    <w:rsid w:val="00E377ED"/>
    <w:rsid w:val="00E4029F"/>
    <w:rsid w:val="00E402C8"/>
    <w:rsid w:val="00E40434"/>
    <w:rsid w:val="00E40724"/>
    <w:rsid w:val="00E407F3"/>
    <w:rsid w:val="00E40AB8"/>
    <w:rsid w:val="00E40B75"/>
    <w:rsid w:val="00E40BC2"/>
    <w:rsid w:val="00E40C9A"/>
    <w:rsid w:val="00E40E6F"/>
    <w:rsid w:val="00E4104D"/>
    <w:rsid w:val="00E4118C"/>
    <w:rsid w:val="00E417E9"/>
    <w:rsid w:val="00E41A40"/>
    <w:rsid w:val="00E41A41"/>
    <w:rsid w:val="00E41AAE"/>
    <w:rsid w:val="00E41B31"/>
    <w:rsid w:val="00E42A69"/>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66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273"/>
    <w:rsid w:val="00E60638"/>
    <w:rsid w:val="00E60D0C"/>
    <w:rsid w:val="00E60EA9"/>
    <w:rsid w:val="00E61194"/>
    <w:rsid w:val="00E616E6"/>
    <w:rsid w:val="00E61A02"/>
    <w:rsid w:val="00E61EC5"/>
    <w:rsid w:val="00E61F95"/>
    <w:rsid w:val="00E6208D"/>
    <w:rsid w:val="00E624BE"/>
    <w:rsid w:val="00E626EC"/>
    <w:rsid w:val="00E62873"/>
    <w:rsid w:val="00E62E14"/>
    <w:rsid w:val="00E63618"/>
    <w:rsid w:val="00E6387F"/>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77DE7"/>
    <w:rsid w:val="00E803EF"/>
    <w:rsid w:val="00E80B6D"/>
    <w:rsid w:val="00E80B74"/>
    <w:rsid w:val="00E8126C"/>
    <w:rsid w:val="00E812DB"/>
    <w:rsid w:val="00E815FF"/>
    <w:rsid w:val="00E8167C"/>
    <w:rsid w:val="00E81860"/>
    <w:rsid w:val="00E819E8"/>
    <w:rsid w:val="00E81EF2"/>
    <w:rsid w:val="00E81F28"/>
    <w:rsid w:val="00E82197"/>
    <w:rsid w:val="00E82876"/>
    <w:rsid w:val="00E82998"/>
    <w:rsid w:val="00E82E1B"/>
    <w:rsid w:val="00E833D4"/>
    <w:rsid w:val="00E841B5"/>
    <w:rsid w:val="00E84797"/>
    <w:rsid w:val="00E84A2E"/>
    <w:rsid w:val="00E84A3E"/>
    <w:rsid w:val="00E84ADC"/>
    <w:rsid w:val="00E84B30"/>
    <w:rsid w:val="00E84F4A"/>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1634"/>
    <w:rsid w:val="00E92040"/>
    <w:rsid w:val="00E92470"/>
    <w:rsid w:val="00E925E7"/>
    <w:rsid w:val="00E92C26"/>
    <w:rsid w:val="00E92DA3"/>
    <w:rsid w:val="00E92DAA"/>
    <w:rsid w:val="00E92E57"/>
    <w:rsid w:val="00E92FF2"/>
    <w:rsid w:val="00E93BE5"/>
    <w:rsid w:val="00E93DAA"/>
    <w:rsid w:val="00E93DFF"/>
    <w:rsid w:val="00E943FF"/>
    <w:rsid w:val="00E9450A"/>
    <w:rsid w:val="00E94706"/>
    <w:rsid w:val="00E94AD0"/>
    <w:rsid w:val="00E94E1B"/>
    <w:rsid w:val="00E94E37"/>
    <w:rsid w:val="00E94F7D"/>
    <w:rsid w:val="00E95042"/>
    <w:rsid w:val="00E951A3"/>
    <w:rsid w:val="00E9525D"/>
    <w:rsid w:val="00E95701"/>
    <w:rsid w:val="00E9585C"/>
    <w:rsid w:val="00E95EEF"/>
    <w:rsid w:val="00E9602B"/>
    <w:rsid w:val="00E9629D"/>
    <w:rsid w:val="00E9646D"/>
    <w:rsid w:val="00E965DB"/>
    <w:rsid w:val="00E96970"/>
    <w:rsid w:val="00E9702D"/>
    <w:rsid w:val="00E9717C"/>
    <w:rsid w:val="00E9766A"/>
    <w:rsid w:val="00E977D8"/>
    <w:rsid w:val="00E97A14"/>
    <w:rsid w:val="00E97B18"/>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BE5"/>
    <w:rsid w:val="00EA3E69"/>
    <w:rsid w:val="00EA44F0"/>
    <w:rsid w:val="00EA45A8"/>
    <w:rsid w:val="00EA46B0"/>
    <w:rsid w:val="00EA4782"/>
    <w:rsid w:val="00EA4902"/>
    <w:rsid w:val="00EA4D5E"/>
    <w:rsid w:val="00EA54EC"/>
    <w:rsid w:val="00EA55C2"/>
    <w:rsid w:val="00EA578F"/>
    <w:rsid w:val="00EA5C19"/>
    <w:rsid w:val="00EA5D0A"/>
    <w:rsid w:val="00EA5E1C"/>
    <w:rsid w:val="00EA6181"/>
    <w:rsid w:val="00EA6729"/>
    <w:rsid w:val="00EA73F3"/>
    <w:rsid w:val="00EA75DB"/>
    <w:rsid w:val="00EA7794"/>
    <w:rsid w:val="00EA7958"/>
    <w:rsid w:val="00EA7968"/>
    <w:rsid w:val="00EA7C11"/>
    <w:rsid w:val="00EB0326"/>
    <w:rsid w:val="00EB0446"/>
    <w:rsid w:val="00EB08F5"/>
    <w:rsid w:val="00EB0986"/>
    <w:rsid w:val="00EB0A3E"/>
    <w:rsid w:val="00EB0AAB"/>
    <w:rsid w:val="00EB135E"/>
    <w:rsid w:val="00EB1A96"/>
    <w:rsid w:val="00EB1E0C"/>
    <w:rsid w:val="00EB2353"/>
    <w:rsid w:val="00EB2B0C"/>
    <w:rsid w:val="00EB3070"/>
    <w:rsid w:val="00EB34FE"/>
    <w:rsid w:val="00EB3595"/>
    <w:rsid w:val="00EB363B"/>
    <w:rsid w:val="00EB39A1"/>
    <w:rsid w:val="00EB39A8"/>
    <w:rsid w:val="00EB3B60"/>
    <w:rsid w:val="00EB40D4"/>
    <w:rsid w:val="00EB4490"/>
    <w:rsid w:val="00EB483D"/>
    <w:rsid w:val="00EB4CFF"/>
    <w:rsid w:val="00EB528E"/>
    <w:rsid w:val="00EB5809"/>
    <w:rsid w:val="00EB585E"/>
    <w:rsid w:val="00EB5C19"/>
    <w:rsid w:val="00EB5D05"/>
    <w:rsid w:val="00EB5F2B"/>
    <w:rsid w:val="00EB62E3"/>
    <w:rsid w:val="00EB63D2"/>
    <w:rsid w:val="00EB64E9"/>
    <w:rsid w:val="00EB6788"/>
    <w:rsid w:val="00EB6A87"/>
    <w:rsid w:val="00EB730B"/>
    <w:rsid w:val="00EB741D"/>
    <w:rsid w:val="00EB749B"/>
    <w:rsid w:val="00EB7592"/>
    <w:rsid w:val="00EB7804"/>
    <w:rsid w:val="00EB7F6C"/>
    <w:rsid w:val="00EC0034"/>
    <w:rsid w:val="00EC0717"/>
    <w:rsid w:val="00EC0912"/>
    <w:rsid w:val="00EC1216"/>
    <w:rsid w:val="00EC1261"/>
    <w:rsid w:val="00EC158C"/>
    <w:rsid w:val="00EC1777"/>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B60"/>
    <w:rsid w:val="00ED022D"/>
    <w:rsid w:val="00ED04C4"/>
    <w:rsid w:val="00ED0561"/>
    <w:rsid w:val="00ED0C17"/>
    <w:rsid w:val="00ED0D2A"/>
    <w:rsid w:val="00ED126F"/>
    <w:rsid w:val="00ED1416"/>
    <w:rsid w:val="00ED1D44"/>
    <w:rsid w:val="00ED226E"/>
    <w:rsid w:val="00ED2955"/>
    <w:rsid w:val="00ED373E"/>
    <w:rsid w:val="00ED382C"/>
    <w:rsid w:val="00ED3991"/>
    <w:rsid w:val="00ED3AFA"/>
    <w:rsid w:val="00ED3C8F"/>
    <w:rsid w:val="00ED43AB"/>
    <w:rsid w:val="00ED4B50"/>
    <w:rsid w:val="00ED4C5F"/>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1B0"/>
    <w:rsid w:val="00EE04D9"/>
    <w:rsid w:val="00EE09EF"/>
    <w:rsid w:val="00EE0FEF"/>
    <w:rsid w:val="00EE14D7"/>
    <w:rsid w:val="00EE1629"/>
    <w:rsid w:val="00EE184A"/>
    <w:rsid w:val="00EE1A02"/>
    <w:rsid w:val="00EE1D2A"/>
    <w:rsid w:val="00EE2628"/>
    <w:rsid w:val="00EE2753"/>
    <w:rsid w:val="00EE2771"/>
    <w:rsid w:val="00EE27DC"/>
    <w:rsid w:val="00EE2940"/>
    <w:rsid w:val="00EE2C26"/>
    <w:rsid w:val="00EE3105"/>
    <w:rsid w:val="00EE31FC"/>
    <w:rsid w:val="00EE3AD3"/>
    <w:rsid w:val="00EE3D55"/>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44C"/>
    <w:rsid w:val="00EF0BBC"/>
    <w:rsid w:val="00EF0D3E"/>
    <w:rsid w:val="00EF0EE2"/>
    <w:rsid w:val="00EF1444"/>
    <w:rsid w:val="00EF14B9"/>
    <w:rsid w:val="00EF1603"/>
    <w:rsid w:val="00EF1851"/>
    <w:rsid w:val="00EF1857"/>
    <w:rsid w:val="00EF1E33"/>
    <w:rsid w:val="00EF20E1"/>
    <w:rsid w:val="00EF214B"/>
    <w:rsid w:val="00EF2340"/>
    <w:rsid w:val="00EF2552"/>
    <w:rsid w:val="00EF282D"/>
    <w:rsid w:val="00EF2A92"/>
    <w:rsid w:val="00EF2BB4"/>
    <w:rsid w:val="00EF2EAB"/>
    <w:rsid w:val="00EF36DC"/>
    <w:rsid w:val="00EF3CAF"/>
    <w:rsid w:val="00EF3D7A"/>
    <w:rsid w:val="00EF47DF"/>
    <w:rsid w:val="00EF49F9"/>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EF79AA"/>
    <w:rsid w:val="00EF79F2"/>
    <w:rsid w:val="00F007BA"/>
    <w:rsid w:val="00F00C2A"/>
    <w:rsid w:val="00F00D07"/>
    <w:rsid w:val="00F00D41"/>
    <w:rsid w:val="00F00D99"/>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3B"/>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60F"/>
    <w:rsid w:val="00F128E3"/>
    <w:rsid w:val="00F12A21"/>
    <w:rsid w:val="00F12FC1"/>
    <w:rsid w:val="00F13962"/>
    <w:rsid w:val="00F13BB6"/>
    <w:rsid w:val="00F14871"/>
    <w:rsid w:val="00F15135"/>
    <w:rsid w:val="00F15158"/>
    <w:rsid w:val="00F15232"/>
    <w:rsid w:val="00F1527B"/>
    <w:rsid w:val="00F154AB"/>
    <w:rsid w:val="00F155D0"/>
    <w:rsid w:val="00F156A1"/>
    <w:rsid w:val="00F15E80"/>
    <w:rsid w:val="00F1658C"/>
    <w:rsid w:val="00F165FD"/>
    <w:rsid w:val="00F168FF"/>
    <w:rsid w:val="00F16A5E"/>
    <w:rsid w:val="00F16CE1"/>
    <w:rsid w:val="00F16D3C"/>
    <w:rsid w:val="00F16F81"/>
    <w:rsid w:val="00F16FC3"/>
    <w:rsid w:val="00F177F9"/>
    <w:rsid w:val="00F17A50"/>
    <w:rsid w:val="00F17A62"/>
    <w:rsid w:val="00F17C56"/>
    <w:rsid w:val="00F17C96"/>
    <w:rsid w:val="00F201E5"/>
    <w:rsid w:val="00F20314"/>
    <w:rsid w:val="00F20525"/>
    <w:rsid w:val="00F205B6"/>
    <w:rsid w:val="00F21075"/>
    <w:rsid w:val="00F21CE9"/>
    <w:rsid w:val="00F22001"/>
    <w:rsid w:val="00F2257B"/>
    <w:rsid w:val="00F22EBB"/>
    <w:rsid w:val="00F22FCA"/>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4C5"/>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06E0"/>
    <w:rsid w:val="00F41819"/>
    <w:rsid w:val="00F41E5B"/>
    <w:rsid w:val="00F42A09"/>
    <w:rsid w:val="00F43663"/>
    <w:rsid w:val="00F43B88"/>
    <w:rsid w:val="00F43C9A"/>
    <w:rsid w:val="00F43CBF"/>
    <w:rsid w:val="00F43EB1"/>
    <w:rsid w:val="00F44A59"/>
    <w:rsid w:val="00F44E7A"/>
    <w:rsid w:val="00F4513B"/>
    <w:rsid w:val="00F45256"/>
    <w:rsid w:val="00F45781"/>
    <w:rsid w:val="00F457DB"/>
    <w:rsid w:val="00F45845"/>
    <w:rsid w:val="00F4589C"/>
    <w:rsid w:val="00F46B15"/>
    <w:rsid w:val="00F46D87"/>
    <w:rsid w:val="00F47FD8"/>
    <w:rsid w:val="00F5078D"/>
    <w:rsid w:val="00F509E4"/>
    <w:rsid w:val="00F50ECB"/>
    <w:rsid w:val="00F50F32"/>
    <w:rsid w:val="00F50F9C"/>
    <w:rsid w:val="00F510AD"/>
    <w:rsid w:val="00F510EA"/>
    <w:rsid w:val="00F51B71"/>
    <w:rsid w:val="00F51BB3"/>
    <w:rsid w:val="00F51F76"/>
    <w:rsid w:val="00F522A1"/>
    <w:rsid w:val="00F53720"/>
    <w:rsid w:val="00F53741"/>
    <w:rsid w:val="00F5399E"/>
    <w:rsid w:val="00F5418A"/>
    <w:rsid w:val="00F54319"/>
    <w:rsid w:val="00F544A6"/>
    <w:rsid w:val="00F54833"/>
    <w:rsid w:val="00F54927"/>
    <w:rsid w:val="00F552FA"/>
    <w:rsid w:val="00F555FB"/>
    <w:rsid w:val="00F56356"/>
    <w:rsid w:val="00F563DA"/>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3F5"/>
    <w:rsid w:val="00F6151B"/>
    <w:rsid w:val="00F6152A"/>
    <w:rsid w:val="00F61554"/>
    <w:rsid w:val="00F61A54"/>
    <w:rsid w:val="00F61C37"/>
    <w:rsid w:val="00F61E70"/>
    <w:rsid w:val="00F620D9"/>
    <w:rsid w:val="00F62497"/>
    <w:rsid w:val="00F629ED"/>
    <w:rsid w:val="00F62D40"/>
    <w:rsid w:val="00F63064"/>
    <w:rsid w:val="00F631F5"/>
    <w:rsid w:val="00F634E5"/>
    <w:rsid w:val="00F635E9"/>
    <w:rsid w:val="00F637D4"/>
    <w:rsid w:val="00F64689"/>
    <w:rsid w:val="00F64C33"/>
    <w:rsid w:val="00F64CF4"/>
    <w:rsid w:val="00F650FA"/>
    <w:rsid w:val="00F652FE"/>
    <w:rsid w:val="00F653D7"/>
    <w:rsid w:val="00F653DB"/>
    <w:rsid w:val="00F6552A"/>
    <w:rsid w:val="00F6569B"/>
    <w:rsid w:val="00F6576E"/>
    <w:rsid w:val="00F658C4"/>
    <w:rsid w:val="00F6593A"/>
    <w:rsid w:val="00F65A56"/>
    <w:rsid w:val="00F65CFF"/>
    <w:rsid w:val="00F66320"/>
    <w:rsid w:val="00F66A16"/>
    <w:rsid w:val="00F66E4D"/>
    <w:rsid w:val="00F673FD"/>
    <w:rsid w:val="00F67D30"/>
    <w:rsid w:val="00F700A3"/>
    <w:rsid w:val="00F7076B"/>
    <w:rsid w:val="00F70D9A"/>
    <w:rsid w:val="00F71085"/>
    <w:rsid w:val="00F710E9"/>
    <w:rsid w:val="00F714A9"/>
    <w:rsid w:val="00F716F6"/>
    <w:rsid w:val="00F720A7"/>
    <w:rsid w:val="00F721C8"/>
    <w:rsid w:val="00F72201"/>
    <w:rsid w:val="00F72573"/>
    <w:rsid w:val="00F7269A"/>
    <w:rsid w:val="00F727EE"/>
    <w:rsid w:val="00F72C37"/>
    <w:rsid w:val="00F72D83"/>
    <w:rsid w:val="00F7310E"/>
    <w:rsid w:val="00F73658"/>
    <w:rsid w:val="00F73CD2"/>
    <w:rsid w:val="00F73CE1"/>
    <w:rsid w:val="00F73FA6"/>
    <w:rsid w:val="00F742BE"/>
    <w:rsid w:val="00F74797"/>
    <w:rsid w:val="00F74DE0"/>
    <w:rsid w:val="00F74EF7"/>
    <w:rsid w:val="00F7507B"/>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51E"/>
    <w:rsid w:val="00F82DB2"/>
    <w:rsid w:val="00F82E9F"/>
    <w:rsid w:val="00F83489"/>
    <w:rsid w:val="00F83763"/>
    <w:rsid w:val="00F83BC6"/>
    <w:rsid w:val="00F84277"/>
    <w:rsid w:val="00F84771"/>
    <w:rsid w:val="00F84881"/>
    <w:rsid w:val="00F84BAB"/>
    <w:rsid w:val="00F85527"/>
    <w:rsid w:val="00F85880"/>
    <w:rsid w:val="00F85F5F"/>
    <w:rsid w:val="00F860F7"/>
    <w:rsid w:val="00F8620D"/>
    <w:rsid w:val="00F8670B"/>
    <w:rsid w:val="00F86A68"/>
    <w:rsid w:val="00F871B8"/>
    <w:rsid w:val="00F878D9"/>
    <w:rsid w:val="00F87DCD"/>
    <w:rsid w:val="00F87ED6"/>
    <w:rsid w:val="00F87F95"/>
    <w:rsid w:val="00F901F7"/>
    <w:rsid w:val="00F9039D"/>
    <w:rsid w:val="00F9045F"/>
    <w:rsid w:val="00F90500"/>
    <w:rsid w:val="00F9070A"/>
    <w:rsid w:val="00F90EC6"/>
    <w:rsid w:val="00F90EDD"/>
    <w:rsid w:val="00F91B85"/>
    <w:rsid w:val="00F9213A"/>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1A2"/>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6ED"/>
    <w:rsid w:val="00FA7C17"/>
    <w:rsid w:val="00FB0577"/>
    <w:rsid w:val="00FB08EB"/>
    <w:rsid w:val="00FB093A"/>
    <w:rsid w:val="00FB12B4"/>
    <w:rsid w:val="00FB15F3"/>
    <w:rsid w:val="00FB1745"/>
    <w:rsid w:val="00FB18EE"/>
    <w:rsid w:val="00FB19B3"/>
    <w:rsid w:val="00FB1AC2"/>
    <w:rsid w:val="00FB1DC3"/>
    <w:rsid w:val="00FB28D4"/>
    <w:rsid w:val="00FB363A"/>
    <w:rsid w:val="00FB368D"/>
    <w:rsid w:val="00FB3718"/>
    <w:rsid w:val="00FB3976"/>
    <w:rsid w:val="00FB39AB"/>
    <w:rsid w:val="00FB3A00"/>
    <w:rsid w:val="00FB3F74"/>
    <w:rsid w:val="00FB4601"/>
    <w:rsid w:val="00FB4655"/>
    <w:rsid w:val="00FB4A77"/>
    <w:rsid w:val="00FB4CC8"/>
    <w:rsid w:val="00FB5095"/>
    <w:rsid w:val="00FB5542"/>
    <w:rsid w:val="00FB5664"/>
    <w:rsid w:val="00FB679B"/>
    <w:rsid w:val="00FB6B5B"/>
    <w:rsid w:val="00FB70EA"/>
    <w:rsid w:val="00FB72DA"/>
    <w:rsid w:val="00FB73DC"/>
    <w:rsid w:val="00FC01A8"/>
    <w:rsid w:val="00FC0469"/>
    <w:rsid w:val="00FC074C"/>
    <w:rsid w:val="00FC088F"/>
    <w:rsid w:val="00FC0CED"/>
    <w:rsid w:val="00FC1017"/>
    <w:rsid w:val="00FC104D"/>
    <w:rsid w:val="00FC1279"/>
    <w:rsid w:val="00FC1AA5"/>
    <w:rsid w:val="00FC1B3E"/>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4CE"/>
    <w:rsid w:val="00FD08D7"/>
    <w:rsid w:val="00FD0E15"/>
    <w:rsid w:val="00FD1693"/>
    <w:rsid w:val="00FD1A0C"/>
    <w:rsid w:val="00FD1A4B"/>
    <w:rsid w:val="00FD1A58"/>
    <w:rsid w:val="00FD224D"/>
    <w:rsid w:val="00FD22C7"/>
    <w:rsid w:val="00FD3214"/>
    <w:rsid w:val="00FD3445"/>
    <w:rsid w:val="00FD3571"/>
    <w:rsid w:val="00FD3B3B"/>
    <w:rsid w:val="00FD3C77"/>
    <w:rsid w:val="00FD3F91"/>
    <w:rsid w:val="00FD4359"/>
    <w:rsid w:val="00FD45F3"/>
    <w:rsid w:val="00FD461A"/>
    <w:rsid w:val="00FD4675"/>
    <w:rsid w:val="00FD4B86"/>
    <w:rsid w:val="00FD4C8E"/>
    <w:rsid w:val="00FD4F1C"/>
    <w:rsid w:val="00FD5028"/>
    <w:rsid w:val="00FD558A"/>
    <w:rsid w:val="00FD58BE"/>
    <w:rsid w:val="00FD5B02"/>
    <w:rsid w:val="00FD5BA5"/>
    <w:rsid w:val="00FD5D61"/>
    <w:rsid w:val="00FD5DEC"/>
    <w:rsid w:val="00FD61A3"/>
    <w:rsid w:val="00FD6213"/>
    <w:rsid w:val="00FD632E"/>
    <w:rsid w:val="00FD636C"/>
    <w:rsid w:val="00FD64A1"/>
    <w:rsid w:val="00FD692C"/>
    <w:rsid w:val="00FD7086"/>
    <w:rsid w:val="00FD761E"/>
    <w:rsid w:val="00FD7699"/>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1D"/>
    <w:rsid w:val="00FE1441"/>
    <w:rsid w:val="00FE15FF"/>
    <w:rsid w:val="00FE1C16"/>
    <w:rsid w:val="00FE2404"/>
    <w:rsid w:val="00FE2412"/>
    <w:rsid w:val="00FE246B"/>
    <w:rsid w:val="00FE2A44"/>
    <w:rsid w:val="00FE2A60"/>
    <w:rsid w:val="00FE2AF2"/>
    <w:rsid w:val="00FE3193"/>
    <w:rsid w:val="00FE31F0"/>
    <w:rsid w:val="00FE3A28"/>
    <w:rsid w:val="00FE3BB2"/>
    <w:rsid w:val="00FE3F33"/>
    <w:rsid w:val="00FE4273"/>
    <w:rsid w:val="00FE4609"/>
    <w:rsid w:val="00FE49FC"/>
    <w:rsid w:val="00FE4B92"/>
    <w:rsid w:val="00FE4F50"/>
    <w:rsid w:val="00FE560D"/>
    <w:rsid w:val="00FE586F"/>
    <w:rsid w:val="00FE5A4B"/>
    <w:rsid w:val="00FE5F5B"/>
    <w:rsid w:val="00FE601F"/>
    <w:rsid w:val="00FE6A26"/>
    <w:rsid w:val="00FE6B7A"/>
    <w:rsid w:val="00FE71D0"/>
    <w:rsid w:val="00FE74E3"/>
    <w:rsid w:val="00FE764B"/>
    <w:rsid w:val="00FE7747"/>
    <w:rsid w:val="00FE79B9"/>
    <w:rsid w:val="00FE7B94"/>
    <w:rsid w:val="00FE7E6A"/>
    <w:rsid w:val="00FE7E8F"/>
    <w:rsid w:val="00FF01F9"/>
    <w:rsid w:val="00FF0444"/>
    <w:rsid w:val="00FF10C3"/>
    <w:rsid w:val="00FF160D"/>
    <w:rsid w:val="00FF1EE4"/>
    <w:rsid w:val="00FF1F50"/>
    <w:rsid w:val="00FF2478"/>
    <w:rsid w:val="00FF24AC"/>
    <w:rsid w:val="00FF2BB9"/>
    <w:rsid w:val="00FF311D"/>
    <w:rsid w:val="00FF33BE"/>
    <w:rsid w:val="00FF349A"/>
    <w:rsid w:val="00FF38A2"/>
    <w:rsid w:val="00FF39A5"/>
    <w:rsid w:val="00FF3EE1"/>
    <w:rsid w:val="00FF3FEF"/>
    <w:rsid w:val="00FF40BD"/>
    <w:rsid w:val="00FF428F"/>
    <w:rsid w:val="00FF437E"/>
    <w:rsid w:val="00FF47DD"/>
    <w:rsid w:val="00FF5805"/>
    <w:rsid w:val="00FF5809"/>
    <w:rsid w:val="00FF58B4"/>
    <w:rsid w:val="00FF5AAD"/>
    <w:rsid w:val="00FF5C9F"/>
    <w:rsid w:val="00FF61A7"/>
    <w:rsid w:val="00FF6510"/>
    <w:rsid w:val="00FF6C55"/>
    <w:rsid w:val="00FF6FD0"/>
    <w:rsid w:val="00FF7018"/>
    <w:rsid w:val="00FF70AE"/>
    <w:rsid w:val="00FF758A"/>
    <w:rsid w:val="00FF7633"/>
    <w:rsid w:val="00FF777C"/>
    <w:rsid w:val="00FF77D0"/>
    <w:rsid w:val="00FF7BB3"/>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F53DEB"/>
  <w15:docId w15:val="{6E552835-D85A-44E0-A0E4-5C473CA996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F0723B"/>
    <w:pPr>
      <w:tabs>
        <w:tab w:val="left" w:pos="480"/>
        <w:tab w:val="right" w:leader="dot" w:pos="8270"/>
      </w:tabs>
      <w:spacing w:line="300" w:lineRule="atLeast"/>
    </w:pPr>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2"/>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4"/>
      </w:numPr>
      <w:tabs>
        <w:tab w:val="right" w:pos="3600"/>
      </w:tabs>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5"/>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6"/>
      </w:numPr>
      <w:tabs>
        <w:tab w:val="right" w:pos="3420"/>
      </w:tabs>
      <w:spacing w:after="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table" w:customStyle="1" w:styleId="3ff5">
    <w:name w:val="רשת טבלה3"/>
    <w:basedOn w:val="ae"/>
    <w:next w:val="affff4"/>
    <w:uiPriority w:val="39"/>
    <w:rsid w:val="00945BD4"/>
    <w:pPr>
      <w:bidi/>
      <w:spacing w:before="0" w:after="0" w:line="240" w:lineRule="auto"/>
    </w:pPr>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3">
    <w:name w:val="טקסט טבלה תחתונה2"/>
    <w:basedOn w:val="ae"/>
    <w:next w:val="affff4"/>
    <w:uiPriority w:val="39"/>
    <w:rsid w:val="00DE417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e">
    <w:name w:val="Unresolved Mention"/>
    <w:basedOn w:val="ad"/>
    <w:uiPriority w:val="99"/>
    <w:semiHidden/>
    <w:unhideWhenUsed/>
    <w:rsid w:val="007C6C09"/>
    <w:rPr>
      <w:color w:val="605E5C"/>
      <w:shd w:val="clear" w:color="auto" w:fill="E1DFDD"/>
    </w:rPr>
  </w:style>
  <w:style w:type="paragraph" w:customStyle="1" w:styleId="Normalcopy">
    <w:name w:val="Normal_copy"/>
    <w:basedOn w:val="ac"/>
  </w:style>
  <w:style w:type="paragraph" w:customStyle="1" w:styleId="HiddenCell">
    <w:name w:val="__Hidden_Cell"/>
    <w:basedOn w:val="ac"/>
    <w:rPr>
      <w:sz w:val="2"/>
      <w:szCs w:val="2"/>
    </w:rPr>
  </w:style>
  <w:style w:type="paragraph" w:customStyle="1" w:styleId="affffffff">
    <w:name w:val="סגנון רגיל חדש"/>
    <w:basedOn w:val="ac"/>
    <w:qFormat/>
    <w:rsid w:val="00C82126"/>
    <w:pPr>
      <w:spacing w:before="372" w:line="300" w:lineRule="atLeast"/>
      <w:ind w:left="340"/>
    </w:pPr>
    <w:rPr>
      <w:rFonts w:eastAsia="David"/>
      <w:color w:val="080908"/>
    </w:rPr>
  </w:style>
  <w:style w:type="paragraph" w:customStyle="1" w:styleId="affffffff0">
    <w:name w:val="רגיל תקין!"/>
    <w:basedOn w:val="affffffff"/>
    <w:next w:val="ac"/>
    <w:qFormat/>
    <w:rsid w:val="00092150"/>
    <w:pPr>
      <w:spacing w:before="0" w:line="276"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Elad.Ehrlich@Economy.gov.il" TargetMode="External"/><Relationship Id="rId18" Type="http://schemas.openxmlformats.org/officeDocument/2006/relationships/hyperlink" Target="https://www.guidestar.org.il/home" TargetMode="External"/><Relationship Id="rId26" Type="http://schemas.openxmlformats.org/officeDocument/2006/relationships/hyperlink" Target="https://portal.gpa.gov.il/supplier/yahalom-teivadigitalit/" TargetMode="External"/><Relationship Id="rId39" Type="http://schemas.openxmlformats.org/officeDocument/2006/relationships/fontTable" Target="fontTable.xml"/><Relationship Id="rId21" Type="http://schemas.openxmlformats.org/officeDocument/2006/relationships/hyperlink" Target="https://www.nevo.co.il/law_html/law00/72996.htm&#1488;&#1493;" TargetMode="External"/><Relationship Id="rId34" Type="http://schemas.openxmlformats.org/officeDocument/2006/relationships/hyperlink" Target="https://www.mr.gov.il/OfficesTenders/Pages/SearchOfficeTenders.aspx"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govextra.gov.il/digital-guarantee/homepage/" TargetMode="External"/><Relationship Id="rId20" Type="http://schemas.openxmlformats.org/officeDocument/2006/relationships/hyperlink" Target="https://www.nevo.co.il/law_html/law01/139_002.htm" TargetMode="External"/><Relationship Id="rId29" Type="http://schemas.openxmlformats.org/officeDocument/2006/relationships/hyperlink" Target="mailto:moked@mail.gov.il"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2" Type="http://schemas.openxmlformats.org/officeDocument/2006/relationships/hyperlink" Target="https://fs.knesset.gov.il/20/law/20_lsr_528760.pdf" TargetMode="External"/><Relationship Id="rId37" Type="http://schemas.openxmlformats.org/officeDocument/2006/relationships/hyperlink" Target="https://www.gov.il/he/departments/policies/2013_des1116" TargetMode="External"/><Relationship Id="rId40" Type="http://schemas.microsoft.com/office/2011/relationships/people" Target="peop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tel:1299" TargetMode="External"/><Relationship Id="rId28" Type="http://schemas.openxmlformats.org/officeDocument/2006/relationships/hyperlink" Target="https://govextra.gov.il/mr/Supplier/Suppliers/yahalom-michrazim/" TargetMode="External"/><Relationship Id="rId36" Type="http://schemas.openxmlformats.org/officeDocument/2006/relationships/hyperlink" Target="https://www.gov.il/he/departments/policies/regulation-10" TargetMode="External"/><Relationship Id="rId10" Type="http://schemas.openxmlformats.org/officeDocument/2006/relationships/image" Target="media/image1.png"/><Relationship Id="rId19" Type="http://schemas.openxmlformats.org/officeDocument/2006/relationships/hyperlink" Target="https://www.nevo.co.il/law_html/law00/4496.htm" TargetMode="External"/><Relationship Id="rId31" Type="http://schemas.openxmlformats.org/officeDocument/2006/relationships/hyperlink" Target="https://www.nevo.co.il/law_html/law00/233599.htm" TargetMode="External"/><Relationship Id="rId4" Type="http://schemas.openxmlformats.org/officeDocument/2006/relationships/styles" Target="styles.xml"/><Relationship Id="rId9" Type="http://schemas.openxmlformats.org/officeDocument/2006/relationships/hyperlink" Target="file:///C:\Users\admin\Downloads\accessibledocs.ai\%3futm_source=document_icon&amp;utm_medium=file_embedded&amp;utm_campaign=template_processing&amp;utm_content=icon_top_right&amp;document_id=99f9285c-20d3-4f34-85cd-885d92c38ada" TargetMode="External"/><Relationship Id="rId14" Type="http://schemas.openxmlformats.org/officeDocument/2006/relationships/footer" Target="footer1.xml"/><Relationship Id="rId22" Type="http://schemas.openxmlformats.org/officeDocument/2006/relationships/hyperlink" Target="https://www.mr.gov.il/" TargetMode="External"/><Relationship Id="rId27" Type="http://schemas.openxmlformats.org/officeDocument/2006/relationships/hyperlink" Target="https://portal.gpa.gov.il/supplier/yahalom/" TargetMode="External"/><Relationship Id="rId30" Type="http://schemas.openxmlformats.org/officeDocument/2006/relationships/hyperlink" Target="https://mygovchat.gov.il/icr/bot.aspx?l=3" TargetMode="External"/><Relationship Id="rId35" Type="http://schemas.openxmlformats.org/officeDocument/2006/relationships/hyperlink" Target="https://foi.gov.il/"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www.mr.gov.il/" TargetMode="External"/><Relationship Id="rId17" Type="http://schemas.openxmlformats.org/officeDocument/2006/relationships/hyperlink" Target="https://takam.mof.gov.il/document/H.7.3.3" TargetMode="External"/><Relationship Id="rId25" Type="http://schemas.openxmlformats.org/officeDocument/2006/relationships/hyperlink" Target="tel:08-6863100" TargetMode="External"/><Relationship Id="rId33" Type="http://schemas.openxmlformats.org/officeDocument/2006/relationships/hyperlink" Target="https://www.misim.gov.il/gmishurim/frmInputMekabel.aspx?cur=0" TargetMode="External"/><Relationship Id="rId38"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EBF16C1-70C9-4617-93B4-5DE2C43644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41</Pages>
  <Words>10672</Words>
  <Characters>53367</Characters>
  <Application>Microsoft Office Word</Application>
  <DocSecurity>0</DocSecurity>
  <Lines>444</Lines>
  <Paragraphs>127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21/25 למכירת מלאי ממשלתי של תמ"ל</vt:lpstr>
      <vt:lpstr>4.4.7.dotx</vt:lpstr>
    </vt:vector>
  </TitlesOfParts>
  <Company/>
  <LinksUpToDate>false</LinksUpToDate>
  <CharactersWithSpaces>63912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21/25 למכירת מלאי ממשלתי של תמ"ל</dc:title>
  <dc:subject>CreatedByYotamSystem</dc:subject>
  <dc:creator>סימה דאי</dc:creator>
  <cp:keywords>Version_4.3</cp:keywords>
  <dc:description>שלב 5 - סיום</dc:description>
  <cp:lastModifiedBy>סימה פיאמנטה</cp:lastModifiedBy>
  <cp:revision>3</cp:revision>
  <cp:lastPrinted>2025-11-05T10:02:00Z</cp:lastPrinted>
  <dcterms:created xsi:type="dcterms:W3CDTF">2025-11-24T10:15:00Z</dcterms:created>
  <dcterms:modified xsi:type="dcterms:W3CDTF">2025-11-24T10:19:00Z</dcterms:modified>
  <dc:language>עברית</dc:language>
</cp:coreProperties>
</file>