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8429C" w14:textId="77777777" w:rsidR="00526BA5" w:rsidRPr="00E0309B" w:rsidRDefault="00526BA5" w:rsidP="00526BA5">
      <w:pPr>
        <w:pStyle w:val="ae"/>
        <w:rPr>
          <w:rtl/>
        </w:rPr>
      </w:pPr>
      <w:bookmarkStart w:id="0" w:name="_Toc44931951"/>
      <w:bookmarkStart w:id="1" w:name="_Toc44932038"/>
      <w:bookmarkStart w:id="2" w:name="_Toc5333137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r>
        <w:rPr>
          <w:rtl/>
        </w:rPr>
        <w:t>26/2026</w:t>
      </w:r>
      <w:r>
        <w:rPr>
          <w:rFonts w:hint="cs"/>
          <w:rtl/>
        </w:rPr>
        <w:t xml:space="preserve"> </w:t>
      </w:r>
      <w:r>
        <w:rPr>
          <w:rtl/>
        </w:rPr>
        <w:t>–</w:t>
      </w:r>
      <w:r>
        <w:rPr>
          <w:rFonts w:hint="cs"/>
          <w:rtl/>
        </w:rPr>
        <w:t xml:space="preserve"> </w:t>
      </w:r>
      <w:r w:rsidRPr="00CF1B71">
        <w:rPr>
          <w:rtl/>
        </w:rPr>
        <w:t>מתן שירותי תכנון תכנית אב לחקלאות במגזר הבדואי בנגב</w:t>
      </w:r>
    </w:p>
    <w:p w14:paraId="05D02CCC" w14:textId="77777777" w:rsidR="00526BA5" w:rsidRPr="00324B05" w:rsidRDefault="00526BA5" w:rsidP="00526BA5">
      <w:pPr>
        <w:spacing w:line="360" w:lineRule="auto"/>
        <w:ind w:left="501"/>
        <w:contextualSpacing/>
        <w:jc w:val="both"/>
        <w:rPr>
          <w:kern w:val="28"/>
          <w:sz w:val="20"/>
          <w:szCs w:val="20"/>
          <w:rtl/>
        </w:rPr>
      </w:pPr>
    </w:p>
    <w:p w14:paraId="1E534496" w14:textId="77777777" w:rsidR="00526BA5" w:rsidRPr="00E0309B" w:rsidRDefault="00526BA5" w:rsidP="00526BA5">
      <w:pPr>
        <w:jc w:val="center"/>
        <w:rPr>
          <w:rtl/>
        </w:rPr>
      </w:pPr>
      <w:r>
        <w:rPr>
          <w:rFonts w:hint="cs"/>
          <w:b/>
          <w:bCs/>
          <w:kern w:val="28"/>
          <w:sz w:val="28"/>
          <w:szCs w:val="28"/>
          <w:rtl/>
        </w:rPr>
        <w:t>טופס זה יוגש בנפרד מחוברת ההצעה</w:t>
      </w:r>
    </w:p>
    <w:p w14:paraId="7B7AE3FD" w14:textId="77777777" w:rsidR="00526BA5" w:rsidRPr="00E0309B" w:rsidRDefault="00526BA5" w:rsidP="00526BA5">
      <w:pPr>
        <w:jc w:val="center"/>
        <w:rPr>
          <w:rtl/>
        </w:rPr>
      </w:pPr>
    </w:p>
    <w:p w14:paraId="34895546" w14:textId="77777777" w:rsidR="00526BA5" w:rsidRDefault="00526BA5" w:rsidP="00526BA5">
      <w:pPr>
        <w:spacing w:after="240" w:line="360" w:lineRule="auto"/>
        <w:jc w:val="both"/>
        <w:rPr>
          <w:rFonts w:eastAsia="David"/>
          <w:caps/>
          <w:rtl/>
        </w:rPr>
      </w:pPr>
      <w:r>
        <w:rPr>
          <w:rFonts w:eastAsia="David"/>
          <w:b/>
          <w:bCs/>
          <w:u w:val="single"/>
          <w:rtl/>
        </w:rPr>
        <w:t>כללי</w:t>
      </w:r>
    </w:p>
    <w:p w14:paraId="13993BB8" w14:textId="77777777" w:rsidR="00526BA5" w:rsidRDefault="00526BA5" w:rsidP="00526BA5">
      <w:pPr>
        <w:numPr>
          <w:ilvl w:val="0"/>
          <w:numId w:val="2"/>
        </w:numPr>
        <w:spacing w:before="240" w:line="360" w:lineRule="auto"/>
        <w:ind w:hanging="282"/>
        <w:jc w:val="both"/>
        <w:rPr>
          <w:rFonts w:eastAsia="David"/>
          <w:caps/>
        </w:rPr>
      </w:pPr>
      <w:r>
        <w:rPr>
          <w:rFonts w:eastAsia="David"/>
          <w:rtl/>
        </w:rPr>
        <w:t>על המציע לעיין בכלל מסמכי המכרז טרם מילוי טופס הצעת המחיר.</w:t>
      </w:r>
    </w:p>
    <w:p w14:paraId="7894BAC9" w14:textId="77777777" w:rsidR="00526BA5" w:rsidRDefault="00526BA5" w:rsidP="00526BA5">
      <w:pPr>
        <w:numPr>
          <w:ilvl w:val="0"/>
          <w:numId w:val="2"/>
        </w:numPr>
        <w:spacing w:line="360" w:lineRule="auto"/>
        <w:ind w:left="721" w:hanging="284"/>
        <w:jc w:val="both"/>
        <w:rPr>
          <w:rFonts w:eastAsia="David"/>
          <w:caps/>
          <w:rtl/>
        </w:rPr>
      </w:pPr>
      <w:r>
        <w:rPr>
          <w:rFonts w:eastAsia="David" w:hint="cs"/>
          <w:caps/>
          <w:rtl/>
        </w:rPr>
        <w:t>יש למלא את הצעת המחיר בשים לב לסעיף 8.3 במכרז בדבר קיומו של אומדן עבור שווי ההתקשרות.</w:t>
      </w:r>
    </w:p>
    <w:p w14:paraId="7CCEB304" w14:textId="77777777" w:rsidR="00526BA5" w:rsidRDefault="00526BA5" w:rsidP="00526BA5">
      <w:pPr>
        <w:spacing w:before="240" w:after="240" w:line="360" w:lineRule="auto"/>
        <w:jc w:val="both"/>
        <w:rPr>
          <w:rFonts w:eastAsia="David"/>
          <w:caps/>
          <w:rtl/>
        </w:rPr>
      </w:pPr>
      <w:r>
        <w:rPr>
          <w:rFonts w:eastAsia="David"/>
          <w:b/>
          <w:bCs/>
          <w:u w:val="single"/>
          <w:rtl/>
        </w:rPr>
        <w:t>הצעת המחיר</w:t>
      </w:r>
    </w:p>
    <w:p w14:paraId="20B6A65A" w14:textId="77777777" w:rsidR="00526BA5" w:rsidRDefault="00526BA5" w:rsidP="00526BA5">
      <w:pPr>
        <w:numPr>
          <w:ilvl w:val="0"/>
          <w:numId w:val="3"/>
        </w:numPr>
        <w:spacing w:before="24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A1894F4" w14:textId="77777777" w:rsidR="00526BA5" w:rsidRDefault="00526BA5" w:rsidP="00526BA5">
      <w:pPr>
        <w:numPr>
          <w:ilvl w:val="0"/>
          <w:numId w:val="3"/>
        </w:numPr>
        <w:spacing w:after="240" w:line="360" w:lineRule="auto"/>
        <w:ind w:hanging="282"/>
        <w:jc w:val="both"/>
        <w:rPr>
          <w:rFonts w:eastAsia="David"/>
          <w:caps/>
          <w:rtl/>
        </w:rPr>
      </w:pPr>
      <w:r>
        <w:rPr>
          <w:rFonts w:eastAsia="David"/>
          <w:rtl/>
        </w:rPr>
        <w:t>יש למלא רק את העמודה המסומנת "למילוי על ידי המציע".</w:t>
      </w:r>
    </w:p>
    <w:p w14:paraId="3C170857" w14:textId="77777777" w:rsidR="00526BA5" w:rsidRPr="005A403B" w:rsidRDefault="00526BA5" w:rsidP="00526BA5"/>
    <w:p w14:paraId="5AA7D82E" w14:textId="77777777" w:rsidR="00526BA5" w:rsidRDefault="00526BA5" w:rsidP="00526BA5">
      <w:pPr>
        <w:spacing w:after="240"/>
        <w:jc w:val="both"/>
        <w:rPr>
          <w:rFonts w:eastAsia="David"/>
          <w:b/>
          <w:bCs/>
          <w:caps/>
          <w:rtl/>
        </w:rPr>
      </w:pPr>
      <w:r>
        <w:rPr>
          <w:rFonts w:eastAsia="David"/>
          <w:b/>
          <w:bCs/>
          <w:rtl/>
        </w:rPr>
        <w:t>טבלת מחירים 1 - הצעה כספית</w:t>
      </w:r>
    </w:p>
    <w:tbl>
      <w:tblPr>
        <w:tblW w:w="531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93"/>
        <w:gridCol w:w="1383"/>
        <w:gridCol w:w="4971"/>
        <w:gridCol w:w="570"/>
      </w:tblGrid>
      <w:tr w:rsidR="00526BA5" w14:paraId="3FC5DD88" w14:textId="77777777" w:rsidTr="00C22972">
        <w:tc>
          <w:tcPr>
            <w:tcW w:w="1074" w:type="pct"/>
            <w:shd w:val="clear" w:color="auto" w:fill="D9F2D0" w:themeFill="accent6" w:themeFillTint="33"/>
            <w:tcMar>
              <w:top w:w="100" w:type="dxa"/>
              <w:bottom w:w="100" w:type="dxa"/>
              <w:right w:w="100" w:type="dxa"/>
            </w:tcMar>
            <w:vAlign w:val="center"/>
          </w:tcPr>
          <w:p w14:paraId="741D5019" w14:textId="77777777" w:rsidR="00526BA5" w:rsidRPr="00DC2E08" w:rsidRDefault="00526BA5" w:rsidP="00C22972">
            <w:pPr>
              <w:jc w:val="center"/>
              <w:rPr>
                <w:rtl/>
              </w:rPr>
            </w:pPr>
            <w:r w:rsidRPr="00DC2E08">
              <w:rPr>
                <w:rFonts w:eastAsia="David"/>
                <w:b/>
                <w:bCs/>
                <w:rtl/>
              </w:rPr>
              <w:t xml:space="preserve">הצעת המחיר - למילוי ע"י המציע (כולל מע"מ) </w:t>
            </w:r>
          </w:p>
        </w:tc>
        <w:tc>
          <w:tcPr>
            <w:tcW w:w="0" w:type="auto"/>
            <w:shd w:val="clear" w:color="auto" w:fill="D9F2D0" w:themeFill="accent6" w:themeFillTint="33"/>
            <w:tcMar>
              <w:top w:w="100" w:type="dxa"/>
              <w:bottom w:w="100" w:type="dxa"/>
              <w:right w:w="100" w:type="dxa"/>
            </w:tcMar>
            <w:vAlign w:val="center"/>
          </w:tcPr>
          <w:p w14:paraId="2396C4CC" w14:textId="77777777" w:rsidR="00526BA5" w:rsidRPr="004A46CD" w:rsidRDefault="00526BA5" w:rsidP="00C22972">
            <w:pPr>
              <w:jc w:val="center"/>
              <w:rPr>
                <w:b/>
                <w:bCs/>
                <w:rtl/>
              </w:rPr>
            </w:pPr>
            <w:r w:rsidRPr="004A46CD">
              <w:rPr>
                <w:rFonts w:eastAsia="David"/>
                <w:b/>
                <w:bCs/>
                <w:rtl/>
              </w:rPr>
              <w:t>משקל</w:t>
            </w:r>
            <w:r w:rsidRPr="004A46CD">
              <w:rPr>
                <w:rFonts w:hint="cs"/>
                <w:b/>
                <w:bCs/>
                <w:rtl/>
              </w:rPr>
              <w:t xml:space="preserve"> לצורך חישוב ציון המחיר </w:t>
            </w:r>
          </w:p>
        </w:tc>
        <w:tc>
          <w:tcPr>
            <w:tcW w:w="2819" w:type="pct"/>
            <w:shd w:val="clear" w:color="auto" w:fill="D9F2D0" w:themeFill="accent6" w:themeFillTint="33"/>
            <w:tcMar>
              <w:top w:w="100" w:type="dxa"/>
              <w:bottom w:w="100" w:type="dxa"/>
              <w:right w:w="100" w:type="dxa"/>
            </w:tcMar>
            <w:vAlign w:val="center"/>
          </w:tcPr>
          <w:p w14:paraId="6A08875F" w14:textId="77777777" w:rsidR="00526BA5" w:rsidRPr="00DC2E08" w:rsidRDefault="00526BA5" w:rsidP="00C22972">
            <w:pPr>
              <w:jc w:val="center"/>
              <w:rPr>
                <w:rtl/>
              </w:rPr>
            </w:pPr>
            <w:r w:rsidRPr="00DC2E08">
              <w:rPr>
                <w:rFonts w:eastAsia="David"/>
                <w:b/>
                <w:bCs/>
                <w:rtl/>
              </w:rPr>
              <w:t xml:space="preserve">יחידת התמחור </w:t>
            </w:r>
          </w:p>
        </w:tc>
        <w:tc>
          <w:tcPr>
            <w:tcW w:w="323" w:type="pct"/>
            <w:shd w:val="clear" w:color="auto" w:fill="D9F2D0" w:themeFill="accent6" w:themeFillTint="33"/>
            <w:tcMar>
              <w:top w:w="100" w:type="dxa"/>
              <w:bottom w:w="100" w:type="dxa"/>
              <w:right w:w="100" w:type="dxa"/>
            </w:tcMar>
            <w:vAlign w:val="center"/>
          </w:tcPr>
          <w:p w14:paraId="643E295E" w14:textId="77777777" w:rsidR="00526BA5" w:rsidRPr="00DC2E08" w:rsidRDefault="00526BA5" w:rsidP="00C22972">
            <w:pPr>
              <w:rPr>
                <w:rtl/>
              </w:rPr>
            </w:pPr>
            <w:r w:rsidRPr="00DC2E08">
              <w:rPr>
                <w:rFonts w:eastAsia="David"/>
                <w:b/>
                <w:bCs/>
                <w:rtl/>
              </w:rPr>
              <w:t xml:space="preserve">מס. </w:t>
            </w:r>
          </w:p>
        </w:tc>
      </w:tr>
      <w:tr w:rsidR="00526BA5" w14:paraId="126DCA58" w14:textId="77777777" w:rsidTr="00C22972">
        <w:tc>
          <w:tcPr>
            <w:tcW w:w="1074" w:type="pct"/>
            <w:tcMar>
              <w:top w:w="100" w:type="dxa"/>
              <w:bottom w:w="100" w:type="dxa"/>
              <w:right w:w="100" w:type="dxa"/>
            </w:tcMar>
            <w:vAlign w:val="center"/>
          </w:tcPr>
          <w:p w14:paraId="24D070D7" w14:textId="77777777" w:rsidR="00526BA5" w:rsidRDefault="00526BA5" w:rsidP="00C22972">
            <w:pPr>
              <w:bidi w:val="0"/>
              <w:rPr>
                <w:rFonts w:eastAsia="David"/>
                <w:caps/>
              </w:rPr>
            </w:pPr>
            <w:r>
              <w:rPr>
                <w:rFonts w:eastAsia="David"/>
              </w:rPr>
              <w:t>₪</w:t>
            </w:r>
          </w:p>
          <w:p w14:paraId="6B85B80D" w14:textId="77777777" w:rsidR="00526BA5" w:rsidRPr="005A403B" w:rsidRDefault="00526BA5" w:rsidP="00C22972"/>
        </w:tc>
        <w:tc>
          <w:tcPr>
            <w:tcW w:w="0" w:type="auto"/>
            <w:tcMar>
              <w:top w:w="100" w:type="dxa"/>
              <w:bottom w:w="100" w:type="dxa"/>
              <w:right w:w="100" w:type="dxa"/>
            </w:tcMar>
            <w:vAlign w:val="center"/>
          </w:tcPr>
          <w:p w14:paraId="03F2C3A9" w14:textId="77777777" w:rsidR="00526BA5" w:rsidRPr="005A403B" w:rsidRDefault="00526BA5" w:rsidP="00C22972">
            <w:pPr>
              <w:jc w:val="center"/>
            </w:pPr>
            <w:r>
              <w:rPr>
                <w:rFonts w:eastAsia="David"/>
              </w:rPr>
              <w:t>100%</w:t>
            </w:r>
          </w:p>
        </w:tc>
        <w:tc>
          <w:tcPr>
            <w:tcW w:w="2819" w:type="pct"/>
            <w:tcMar>
              <w:top w:w="100" w:type="dxa"/>
              <w:bottom w:w="100" w:type="dxa"/>
              <w:right w:w="100" w:type="dxa"/>
            </w:tcMar>
            <w:vAlign w:val="center"/>
          </w:tcPr>
          <w:p w14:paraId="1348E478" w14:textId="77777777" w:rsidR="00526BA5" w:rsidRPr="005A403B" w:rsidRDefault="00526BA5" w:rsidP="00C22972">
            <w:pPr>
              <w:rPr>
                <w:rtl/>
              </w:rPr>
            </w:pPr>
            <w:r>
              <w:rPr>
                <w:rFonts w:eastAsia="David"/>
                <w:b/>
                <w:bCs/>
                <w:rtl/>
              </w:rPr>
              <w:t>מחיר כולל לביצוע השירותים</w:t>
            </w:r>
            <w:r>
              <w:rPr>
                <w:rFonts w:eastAsia="David"/>
                <w:b/>
                <w:bCs/>
              </w:rPr>
              <w:br/>
            </w:r>
            <w:r>
              <w:rPr>
                <w:rFonts w:eastAsia="David"/>
                <w:rtl/>
              </w:rPr>
              <w:t>בהתאם לאבני הדרך המפורטות ב</w:t>
            </w:r>
            <w:r>
              <w:rPr>
                <w:rFonts w:eastAsia="David" w:hint="cs"/>
                <w:rtl/>
              </w:rPr>
              <w:t>סעיף 4 לפרק ג' להלן.</w:t>
            </w:r>
          </w:p>
        </w:tc>
        <w:tc>
          <w:tcPr>
            <w:tcW w:w="323" w:type="pct"/>
            <w:tcMar>
              <w:top w:w="100" w:type="dxa"/>
              <w:bottom w:w="100" w:type="dxa"/>
              <w:right w:w="100" w:type="dxa"/>
            </w:tcMar>
            <w:vAlign w:val="center"/>
          </w:tcPr>
          <w:p w14:paraId="6E717A4D" w14:textId="77777777" w:rsidR="00526BA5" w:rsidRPr="005A403B" w:rsidRDefault="00526BA5" w:rsidP="00C22972">
            <w:r>
              <w:rPr>
                <w:rFonts w:eastAsia="David"/>
              </w:rPr>
              <w:t>1</w:t>
            </w:r>
          </w:p>
        </w:tc>
      </w:tr>
    </w:tbl>
    <w:p w14:paraId="18F85AE0" w14:textId="77777777" w:rsidR="00526BA5" w:rsidRPr="005A403B" w:rsidRDefault="00526BA5" w:rsidP="00526BA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96"/>
      </w:tblGrid>
      <w:tr w:rsidR="00526BA5" w14:paraId="78C08A1C" w14:textId="77777777" w:rsidTr="00C22972">
        <w:tc>
          <w:tcPr>
            <w:tcW w:w="0" w:type="auto"/>
            <w:tcMar>
              <w:top w:w="100" w:type="dxa"/>
              <w:bottom w:w="100" w:type="dxa"/>
              <w:right w:w="100" w:type="dxa"/>
            </w:tcMar>
            <w:vAlign w:val="center"/>
          </w:tcPr>
          <w:p w14:paraId="0AC3131A" w14:textId="77777777" w:rsidR="00526BA5" w:rsidRPr="005A403B" w:rsidRDefault="00526BA5" w:rsidP="00C22972">
            <w:pPr>
              <w:rPr>
                <w:rtl/>
              </w:rPr>
            </w:pPr>
            <w:r>
              <w:rPr>
                <w:rFonts w:eastAsia="David"/>
                <w:rtl/>
              </w:rPr>
              <w:t>כללים נוספים עבור טבלה זו:</w:t>
            </w:r>
          </w:p>
        </w:tc>
      </w:tr>
      <w:tr w:rsidR="00526BA5" w14:paraId="65E67A73" w14:textId="77777777" w:rsidTr="00C22972">
        <w:tc>
          <w:tcPr>
            <w:tcW w:w="0" w:type="auto"/>
            <w:tcMar>
              <w:top w:w="100" w:type="dxa"/>
              <w:bottom w:w="100" w:type="dxa"/>
              <w:right w:w="100" w:type="dxa"/>
            </w:tcMar>
            <w:vAlign w:val="center"/>
          </w:tcPr>
          <w:p w14:paraId="0D7F40D2" w14:textId="77777777" w:rsidR="00526BA5" w:rsidRPr="001A35D6" w:rsidRDefault="00526BA5" w:rsidP="00526BA5">
            <w:pPr>
              <w:numPr>
                <w:ilvl w:val="0"/>
                <w:numId w:val="1"/>
              </w:numPr>
              <w:spacing w:line="276" w:lineRule="auto"/>
              <w:ind w:right="300" w:hanging="282"/>
              <w:jc w:val="both"/>
              <w:rPr>
                <w:rFonts w:eastAsia="David"/>
                <w:caps/>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55F47687" w14:textId="77777777" w:rsidR="00526BA5" w:rsidRPr="005A403B" w:rsidRDefault="00526BA5" w:rsidP="00526BA5"/>
    <w:p w14:paraId="1E73F056" w14:textId="77777777" w:rsidR="00526BA5" w:rsidRDefault="00526BA5" w:rsidP="00526BA5"/>
    <w:p w14:paraId="60D7DE2B" w14:textId="77777777" w:rsidR="00526BA5" w:rsidRPr="00D15AEE" w:rsidRDefault="00526BA5" w:rsidP="00526BA5"/>
    <w:p w14:paraId="54730A09" w14:textId="77777777" w:rsidR="00526BA5" w:rsidRDefault="00526BA5" w:rsidP="00526BA5">
      <w:pPr>
        <w:spacing w:after="240" w:line="360" w:lineRule="auto"/>
        <w:jc w:val="both"/>
        <w:rPr>
          <w:rFonts w:eastAsia="David"/>
          <w:caps/>
          <w:rtl/>
        </w:rPr>
      </w:pPr>
      <w:r>
        <w:rPr>
          <w:rFonts w:eastAsia="David"/>
          <w:b/>
          <w:bCs/>
          <w:u w:val="single"/>
          <w:rtl/>
        </w:rPr>
        <w:t>חבות במע"מ – למילוי רק על ידי מציע שאינו חב במע"מ על פי דין במסגרת ההתקשרות</w:t>
      </w:r>
    </w:p>
    <w:p w14:paraId="5C54E31E" w14:textId="77777777" w:rsidR="00526BA5" w:rsidRDefault="00526BA5" w:rsidP="00526BA5">
      <w:pPr>
        <w:numPr>
          <w:ilvl w:val="0"/>
          <w:numId w:val="4"/>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3F99ECA9" w14:textId="77777777" w:rsidR="00526BA5" w:rsidRDefault="00526BA5" w:rsidP="00526BA5">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0F18E56A" w14:textId="77777777" w:rsidR="00526BA5" w:rsidRDefault="00526BA5" w:rsidP="00526BA5">
      <w:pPr>
        <w:spacing w:before="240" w:after="240" w:line="360" w:lineRule="auto"/>
        <w:jc w:val="both"/>
        <w:rPr>
          <w:rFonts w:eastAsia="David"/>
          <w:caps/>
          <w:rtl/>
        </w:rPr>
      </w:pPr>
      <w:r>
        <w:rPr>
          <w:rFonts w:eastAsia="David"/>
          <w:b/>
          <w:bCs/>
          <w:u w:val="single"/>
          <w:rtl/>
        </w:rPr>
        <w:t>המציע מתחייב כי:</w:t>
      </w:r>
    </w:p>
    <w:p w14:paraId="4925DB10" w14:textId="77777777" w:rsidR="00526BA5" w:rsidRDefault="00526BA5" w:rsidP="00526BA5">
      <w:pPr>
        <w:numPr>
          <w:ilvl w:val="0"/>
          <w:numId w:val="5"/>
        </w:numPr>
        <w:spacing w:before="240" w:line="360" w:lineRule="auto"/>
        <w:ind w:hanging="282"/>
        <w:jc w:val="both"/>
        <w:rPr>
          <w:rFonts w:eastAsia="David"/>
          <w:caps/>
          <w:rtl/>
        </w:rPr>
      </w:pPr>
      <w:r>
        <w:rPr>
          <w:rFonts w:eastAsia="David"/>
          <w:rtl/>
        </w:rPr>
        <w:lastRenderedPageBreak/>
        <w:t>לאחר שעיין במסמכי המכרז על כל נספחיו לרבות נוסח ההסכם ונספחיו, המציע מגיש בזאת הצעת מחיר למכרז.</w:t>
      </w:r>
    </w:p>
    <w:p w14:paraId="4C51E08F" w14:textId="77777777" w:rsidR="00526BA5" w:rsidRDefault="00526BA5" w:rsidP="00526BA5">
      <w:pPr>
        <w:numPr>
          <w:ilvl w:val="0"/>
          <w:numId w:val="5"/>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7C20AF6D" w14:textId="77777777" w:rsidR="00526BA5" w:rsidRDefault="00526BA5" w:rsidP="00526BA5">
      <w:pPr>
        <w:numPr>
          <w:ilvl w:val="0"/>
          <w:numId w:val="5"/>
        </w:numPr>
        <w:spacing w:after="240" w:line="360" w:lineRule="auto"/>
        <w:ind w:hanging="282"/>
        <w:jc w:val="both"/>
        <w:rPr>
          <w:rFonts w:eastAsia="David"/>
          <w:caps/>
          <w:rtl/>
        </w:rPr>
      </w:pPr>
      <w:r>
        <w:rPr>
          <w:rFonts w:eastAsia="David"/>
          <w:rtl/>
        </w:rPr>
        <w:t>המציע אינו מתנה הצעה זו בשום תנאי.</w:t>
      </w:r>
    </w:p>
    <w:p w14:paraId="0CF6F4DE" w14:textId="77777777" w:rsidR="00526BA5" w:rsidRPr="005A403B" w:rsidRDefault="00526BA5" w:rsidP="00526BA5">
      <w:pPr>
        <w:rPr>
          <w:rtl/>
        </w:rPr>
      </w:pPr>
    </w:p>
    <w:p w14:paraId="791C9D52" w14:textId="77777777" w:rsidR="00526BA5" w:rsidRPr="000F09D5" w:rsidRDefault="00526BA5" w:rsidP="00526BA5">
      <w:pPr>
        <w:spacing w:before="200" w:after="200" w:line="276" w:lineRule="auto"/>
        <w:rPr>
          <w:kern w:val="28"/>
          <w:rtl/>
        </w:rPr>
      </w:pPr>
    </w:p>
    <w:p w14:paraId="59CC473A" w14:textId="77777777" w:rsidR="00526BA5" w:rsidRPr="000F09D5" w:rsidRDefault="00526BA5" w:rsidP="00526BA5">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CD56067" w14:textId="77777777" w:rsidR="00526BA5" w:rsidRPr="000F09D5" w:rsidRDefault="00526BA5" w:rsidP="00526BA5">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70E00B35" w14:textId="77777777" w:rsidR="00526BA5" w:rsidRPr="000F09D5" w:rsidRDefault="00526BA5" w:rsidP="00526BA5">
      <w:pPr>
        <w:rPr>
          <w:kern w:val="28"/>
          <w:rtl/>
        </w:rPr>
      </w:pPr>
      <w:r w:rsidRPr="000F09D5">
        <w:rPr>
          <w:kern w:val="28"/>
        </w:rPr>
        <w:t xml:space="preserve">  </w:t>
      </w:r>
      <w:r w:rsidRPr="000F09D5">
        <w:rPr>
          <w:kern w:val="28"/>
          <w:rtl/>
        </w:rPr>
        <w:t>וחתימת מורשה חתימה של המציע</w:t>
      </w:r>
    </w:p>
    <w:p w14:paraId="61B6AB27" w14:textId="77777777" w:rsidR="00B80DAD" w:rsidRDefault="00B80DAD"/>
    <w:sectPr w:rsidR="00B80DAD"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13120433">
    <w:abstractNumId w:val="0"/>
  </w:num>
  <w:num w:numId="2" w16cid:durableId="1140417378">
    <w:abstractNumId w:val="1"/>
  </w:num>
  <w:num w:numId="3" w16cid:durableId="983124017">
    <w:abstractNumId w:val="2"/>
  </w:num>
  <w:num w:numId="4" w16cid:durableId="1447844238">
    <w:abstractNumId w:val="3"/>
  </w:num>
  <w:num w:numId="5" w16cid:durableId="34281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BA5"/>
    <w:rsid w:val="00086BD3"/>
    <w:rsid w:val="00526BA5"/>
    <w:rsid w:val="00547BCF"/>
    <w:rsid w:val="00B80DAD"/>
    <w:rsid w:val="00C835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97E75"/>
  <w15:chartTrackingRefBased/>
  <w15:docId w15:val="{6E5749DD-A8F9-47A8-A94E-4E450FFD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26BA5"/>
    <w:pPr>
      <w:bidi/>
      <w:spacing w:after="0" w:line="240" w:lineRule="auto"/>
    </w:pPr>
    <w:rPr>
      <w:rFonts w:ascii="David" w:eastAsia="Calibri" w:hAnsi="David" w:cs="David"/>
      <w:kern w:val="0"/>
      <w:sz w:val="24"/>
      <w:szCs w:val="24"/>
      <w14:ligatures w14:val="none"/>
    </w:rPr>
  </w:style>
  <w:style w:type="paragraph" w:styleId="1">
    <w:name w:val="heading 1"/>
    <w:basedOn w:val="a"/>
    <w:next w:val="a"/>
    <w:link w:val="10"/>
    <w:uiPriority w:val="9"/>
    <w:qFormat/>
    <w:rsid w:val="00526B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26B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26BA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26BA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26BA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26BA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6BA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6BA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6BA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26BA5"/>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526BA5"/>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526BA5"/>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526BA5"/>
    <w:rPr>
      <w:rFonts w:eastAsiaTheme="majorEastAsia" w:cstheme="majorBidi"/>
      <w:i/>
      <w:iCs/>
      <w:color w:val="0F4761" w:themeColor="accent1" w:themeShade="BF"/>
    </w:rPr>
  </w:style>
  <w:style w:type="character" w:customStyle="1" w:styleId="50">
    <w:name w:val="כותרת 5 תו"/>
    <w:basedOn w:val="a0"/>
    <w:link w:val="5"/>
    <w:uiPriority w:val="9"/>
    <w:semiHidden/>
    <w:rsid w:val="00526BA5"/>
    <w:rPr>
      <w:rFonts w:eastAsiaTheme="majorEastAsia" w:cstheme="majorBidi"/>
      <w:color w:val="0F4761" w:themeColor="accent1" w:themeShade="BF"/>
    </w:rPr>
  </w:style>
  <w:style w:type="character" w:customStyle="1" w:styleId="60">
    <w:name w:val="כותרת 6 תו"/>
    <w:basedOn w:val="a0"/>
    <w:link w:val="6"/>
    <w:uiPriority w:val="9"/>
    <w:semiHidden/>
    <w:rsid w:val="00526BA5"/>
    <w:rPr>
      <w:rFonts w:eastAsiaTheme="majorEastAsia" w:cstheme="majorBidi"/>
      <w:i/>
      <w:iCs/>
      <w:color w:val="595959" w:themeColor="text1" w:themeTint="A6"/>
    </w:rPr>
  </w:style>
  <w:style w:type="character" w:customStyle="1" w:styleId="70">
    <w:name w:val="כותרת 7 תו"/>
    <w:basedOn w:val="a0"/>
    <w:link w:val="7"/>
    <w:uiPriority w:val="9"/>
    <w:semiHidden/>
    <w:rsid w:val="00526BA5"/>
    <w:rPr>
      <w:rFonts w:eastAsiaTheme="majorEastAsia" w:cstheme="majorBidi"/>
      <w:color w:val="595959" w:themeColor="text1" w:themeTint="A6"/>
    </w:rPr>
  </w:style>
  <w:style w:type="character" w:customStyle="1" w:styleId="80">
    <w:name w:val="כותרת 8 תו"/>
    <w:basedOn w:val="a0"/>
    <w:link w:val="8"/>
    <w:uiPriority w:val="9"/>
    <w:semiHidden/>
    <w:rsid w:val="00526BA5"/>
    <w:rPr>
      <w:rFonts w:eastAsiaTheme="majorEastAsia" w:cstheme="majorBidi"/>
      <w:i/>
      <w:iCs/>
      <w:color w:val="272727" w:themeColor="text1" w:themeTint="D8"/>
    </w:rPr>
  </w:style>
  <w:style w:type="character" w:customStyle="1" w:styleId="90">
    <w:name w:val="כותרת 9 תו"/>
    <w:basedOn w:val="a0"/>
    <w:link w:val="9"/>
    <w:uiPriority w:val="9"/>
    <w:semiHidden/>
    <w:rsid w:val="00526BA5"/>
    <w:rPr>
      <w:rFonts w:eastAsiaTheme="majorEastAsia" w:cstheme="majorBidi"/>
      <w:color w:val="272727" w:themeColor="text1" w:themeTint="D8"/>
    </w:rPr>
  </w:style>
  <w:style w:type="paragraph" w:styleId="a3">
    <w:name w:val="Title"/>
    <w:basedOn w:val="a"/>
    <w:next w:val="a"/>
    <w:link w:val="a4"/>
    <w:uiPriority w:val="10"/>
    <w:qFormat/>
    <w:rsid w:val="00526BA5"/>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526B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6BA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526BA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26BA5"/>
    <w:pPr>
      <w:spacing w:before="160"/>
      <w:jc w:val="center"/>
    </w:pPr>
    <w:rPr>
      <w:i/>
      <w:iCs/>
      <w:color w:val="404040" w:themeColor="text1" w:themeTint="BF"/>
    </w:rPr>
  </w:style>
  <w:style w:type="character" w:customStyle="1" w:styleId="a8">
    <w:name w:val="ציטוט תו"/>
    <w:basedOn w:val="a0"/>
    <w:link w:val="a7"/>
    <w:uiPriority w:val="29"/>
    <w:rsid w:val="00526BA5"/>
    <w:rPr>
      <w:i/>
      <w:iCs/>
      <w:color w:val="404040" w:themeColor="text1" w:themeTint="BF"/>
    </w:rPr>
  </w:style>
  <w:style w:type="paragraph" w:styleId="a9">
    <w:name w:val="List Paragraph"/>
    <w:basedOn w:val="a"/>
    <w:uiPriority w:val="34"/>
    <w:qFormat/>
    <w:rsid w:val="00526BA5"/>
    <w:pPr>
      <w:ind w:left="720"/>
      <w:contextualSpacing/>
    </w:pPr>
  </w:style>
  <w:style w:type="character" w:styleId="aa">
    <w:name w:val="Intense Emphasis"/>
    <w:basedOn w:val="a0"/>
    <w:uiPriority w:val="21"/>
    <w:qFormat/>
    <w:rsid w:val="00526BA5"/>
    <w:rPr>
      <w:i/>
      <w:iCs/>
      <w:color w:val="0F4761" w:themeColor="accent1" w:themeShade="BF"/>
    </w:rPr>
  </w:style>
  <w:style w:type="paragraph" w:styleId="ab">
    <w:name w:val="Intense Quote"/>
    <w:basedOn w:val="a"/>
    <w:next w:val="a"/>
    <w:link w:val="ac"/>
    <w:uiPriority w:val="30"/>
    <w:qFormat/>
    <w:rsid w:val="00526B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526BA5"/>
    <w:rPr>
      <w:i/>
      <w:iCs/>
      <w:color w:val="0F4761" w:themeColor="accent1" w:themeShade="BF"/>
    </w:rPr>
  </w:style>
  <w:style w:type="character" w:styleId="ad">
    <w:name w:val="Intense Reference"/>
    <w:basedOn w:val="a0"/>
    <w:uiPriority w:val="32"/>
    <w:qFormat/>
    <w:rsid w:val="00526BA5"/>
    <w:rPr>
      <w:b/>
      <w:bCs/>
      <w:smallCaps/>
      <w:color w:val="0F4761" w:themeColor="accent1" w:themeShade="BF"/>
      <w:spacing w:val="5"/>
    </w:rPr>
  </w:style>
  <w:style w:type="paragraph" w:customStyle="1" w:styleId="ae">
    <w:name w:val="נספח"/>
    <w:basedOn w:val="3"/>
    <w:link w:val="af"/>
    <w:qFormat/>
    <w:rsid w:val="00526BA5"/>
    <w:pPr>
      <w:keepNext w:val="0"/>
      <w:keepLines w:val="0"/>
      <w:widowControl w:val="0"/>
      <w:spacing w:before="300" w:after="0"/>
      <w:jc w:val="center"/>
    </w:pPr>
    <w:rPr>
      <w:rFonts w:eastAsia="Calibri" w:cs="David"/>
      <w:bCs/>
      <w:caps/>
      <w:color w:val="auto"/>
      <w:spacing w:val="15"/>
      <w:kern w:val="28"/>
    </w:rPr>
  </w:style>
  <w:style w:type="character" w:customStyle="1" w:styleId="af">
    <w:name w:val="נספח תו"/>
    <w:link w:val="ae"/>
    <w:rsid w:val="00526BA5"/>
    <w:rPr>
      <w:rFonts w:ascii="David" w:eastAsia="Calibri" w:hAnsi="David" w:cs="David"/>
      <w:bCs/>
      <w:caps/>
      <w:spacing w:val="15"/>
      <w:kern w:val="28"/>
      <w:sz w:val="28"/>
      <w:szCs w:val="28"/>
      <w14:ligatures w14:val="none"/>
    </w:rPr>
  </w:style>
  <w:style w:type="character" w:customStyle="1" w:styleId="check-box">
    <w:name w:val="check-box"/>
    <w:basedOn w:val="a0"/>
    <w:rsid w:val="00526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290</Words>
  <Characters>1454</Characters>
  <Application>Microsoft Office Word</Application>
  <DocSecurity>0</DocSecurity>
  <Lines>12</Lines>
  <Paragraphs>3</Paragraphs>
  <ScaleCrop>false</ScaleCrop>
  <Company>Moag</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2026-07-27T05:48:00Z</dcterms:created>
  <dcterms:modified xsi:type="dcterms:W3CDTF">2026-07-27T05:49:00Z</dcterms:modified>
</cp:coreProperties>
</file>