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0B8" w:rsidRPr="006650B8" w:rsidRDefault="006650B8">
      <w:pPr>
        <w:rPr>
          <w:b/>
          <w:bCs/>
          <w:sz w:val="32"/>
          <w:szCs w:val="32"/>
          <w:rtl/>
        </w:rPr>
      </w:pPr>
    </w:p>
    <w:p w:rsidR="006650B8" w:rsidRPr="006650B8" w:rsidRDefault="006650B8" w:rsidP="006650B8">
      <w:pPr>
        <w:rPr>
          <w:b/>
          <w:bCs/>
          <w:sz w:val="32"/>
          <w:szCs w:val="32"/>
          <w:rtl/>
        </w:rPr>
      </w:pPr>
      <w:r w:rsidRPr="006650B8">
        <w:rPr>
          <w:rFonts w:cs="Arial"/>
          <w:b/>
          <w:bCs/>
          <w:sz w:val="32"/>
          <w:szCs w:val="32"/>
          <w:rtl/>
        </w:rPr>
        <w:t>מכרז 1/2020 לביצוע בדיקות מעבדה אודות שא</w:t>
      </w:r>
      <w:bookmarkStart w:id="0" w:name="_GoBack"/>
      <w:bookmarkEnd w:id="0"/>
      <w:r w:rsidRPr="006650B8">
        <w:rPr>
          <w:rFonts w:cs="Arial"/>
          <w:b/>
          <w:bCs/>
          <w:sz w:val="32"/>
          <w:szCs w:val="32"/>
          <w:rtl/>
        </w:rPr>
        <w:t>ריות חומרי הדברה בתוצרת חקלאית.</w:t>
      </w:r>
    </w:p>
    <w:p w:rsidR="007E0FF3" w:rsidRDefault="001828AA" w:rsidP="006650B8">
      <w:pPr>
        <w:rPr>
          <w:rFonts w:hint="cs"/>
          <w:rtl/>
        </w:rPr>
      </w:pPr>
      <w:proofErr w:type="spellStart"/>
      <w:r>
        <w:rPr>
          <w:rFonts w:hint="cs"/>
          <w:rtl/>
        </w:rPr>
        <w:t>הנדון:הבהרה</w:t>
      </w:r>
      <w:proofErr w:type="spellEnd"/>
      <w:r>
        <w:rPr>
          <w:rFonts w:hint="cs"/>
          <w:rtl/>
        </w:rPr>
        <w:t xml:space="preserve"> </w:t>
      </w:r>
    </w:p>
    <w:p w:rsidR="001828AA" w:rsidRDefault="001828AA" w:rsidP="001828AA">
      <w:pPr>
        <w:rPr>
          <w:rtl/>
        </w:rPr>
      </w:pPr>
      <w:r>
        <w:rPr>
          <w:rFonts w:hint="cs"/>
          <w:rtl/>
        </w:rPr>
        <w:t xml:space="preserve">בסעיף 2.2א במסמכי במכרז </w:t>
      </w:r>
      <w:proofErr w:type="spellStart"/>
      <w:r>
        <w:rPr>
          <w:rFonts w:hint="cs"/>
          <w:rtl/>
        </w:rPr>
        <w:t>מעודכן</w:t>
      </w:r>
      <w:r>
        <w:rPr>
          <w:rFonts w:cs="Arial" w:hint="cs"/>
          <w:rtl/>
        </w:rPr>
        <w:t>,</w:t>
      </w:r>
      <w:r w:rsidRPr="001828AA">
        <w:rPr>
          <w:rFonts w:cs="Arial"/>
          <w:rtl/>
        </w:rPr>
        <w:t>איסוף</w:t>
      </w:r>
      <w:proofErr w:type="spellEnd"/>
      <w:r w:rsidRPr="001828AA">
        <w:rPr>
          <w:rFonts w:cs="Arial"/>
          <w:rtl/>
        </w:rPr>
        <w:t xml:space="preserve"> הדגימות ממעברי </w:t>
      </w:r>
      <w:proofErr w:type="spellStart"/>
      <w:r w:rsidRPr="001828AA">
        <w:rPr>
          <w:rFonts w:cs="Arial"/>
          <w:rtl/>
        </w:rPr>
        <w:t>איו"ש</w:t>
      </w:r>
      <w:proofErr w:type="spellEnd"/>
      <w:r w:rsidRPr="001828AA">
        <w:rPr>
          <w:rFonts w:cs="Arial"/>
          <w:rtl/>
        </w:rPr>
        <w:t xml:space="preserve"> יבוצע על ידי הזוכה בימים א' עד ה' בין השעות 08:00 עד 17:00</w:t>
      </w:r>
    </w:p>
    <w:p w:rsidR="001828AA" w:rsidRDefault="001828AA" w:rsidP="001828AA">
      <w:pPr>
        <w:rPr>
          <w:rFonts w:hint="cs"/>
          <w:rtl/>
        </w:rPr>
      </w:pPr>
      <w:r>
        <w:rPr>
          <w:rFonts w:hint="cs"/>
          <w:rtl/>
        </w:rPr>
        <w:t xml:space="preserve">עדכון </w:t>
      </w:r>
      <w:proofErr w:type="spellStart"/>
      <w:r>
        <w:rPr>
          <w:rFonts w:hint="cs"/>
          <w:rtl/>
        </w:rPr>
        <w:t>המצ"ב</w:t>
      </w:r>
      <w:proofErr w:type="spellEnd"/>
      <w:r>
        <w:rPr>
          <w:rFonts w:hint="cs"/>
          <w:rtl/>
        </w:rPr>
        <w:t xml:space="preserve"> יוחלף.</w:t>
      </w:r>
    </w:p>
    <w:p w:rsidR="001828AA" w:rsidRDefault="001828AA" w:rsidP="001828AA">
      <w:pPr>
        <w:rPr>
          <w:rtl/>
        </w:rPr>
      </w:pPr>
    </w:p>
    <w:p w:rsidR="001828AA" w:rsidRPr="006650B8" w:rsidRDefault="001828AA" w:rsidP="001828AA">
      <w:pPr>
        <w:rPr>
          <w:rFonts w:hint="cs"/>
          <w:color w:val="FF0000"/>
          <w:sz w:val="32"/>
          <w:szCs w:val="32"/>
          <w:rtl/>
        </w:rPr>
      </w:pPr>
      <w:r w:rsidRPr="006650B8">
        <w:rPr>
          <w:rFonts w:hint="cs"/>
          <w:color w:val="FF0000"/>
          <w:sz w:val="32"/>
          <w:szCs w:val="32"/>
          <w:rtl/>
        </w:rPr>
        <w:t>סעיף 2.2א מעודכן.</w:t>
      </w:r>
    </w:p>
    <w:p w:rsidR="006650B8" w:rsidRPr="006650B8" w:rsidRDefault="001828AA" w:rsidP="001828AA">
      <w:pPr>
        <w:rPr>
          <w:rFonts w:cs="Arial"/>
          <w:b/>
          <w:bCs/>
          <w:sz w:val="24"/>
          <w:szCs w:val="24"/>
          <w:rtl/>
        </w:rPr>
      </w:pPr>
      <w:r w:rsidRPr="006650B8">
        <w:rPr>
          <w:rFonts w:cs="Arial"/>
          <w:b/>
          <w:bCs/>
          <w:sz w:val="24"/>
          <w:szCs w:val="24"/>
          <w:rtl/>
        </w:rPr>
        <w:t xml:space="preserve">איסוף הדגימות </w:t>
      </w:r>
      <w:r w:rsidR="006650B8" w:rsidRPr="006650B8">
        <w:rPr>
          <w:rFonts w:cs="Arial" w:hint="cs"/>
          <w:b/>
          <w:bCs/>
          <w:sz w:val="24"/>
          <w:szCs w:val="24"/>
          <w:rtl/>
        </w:rPr>
        <w:t>:</w:t>
      </w:r>
    </w:p>
    <w:p w:rsidR="001828AA" w:rsidRPr="006650B8" w:rsidRDefault="006650B8" w:rsidP="001828AA">
      <w:pPr>
        <w:rPr>
          <w:b/>
          <w:bCs/>
          <w:sz w:val="32"/>
          <w:szCs w:val="32"/>
        </w:rPr>
      </w:pPr>
      <w:r w:rsidRPr="006650B8">
        <w:rPr>
          <w:rFonts w:cs="Arial"/>
          <w:b/>
          <w:bCs/>
          <w:sz w:val="32"/>
          <w:szCs w:val="32"/>
          <w:rtl/>
        </w:rPr>
        <w:t>איסוף הדגימות מהמעברים יבוצע על ידי הזוכה בימים א' עד ה' בין השעות 08:00 עד 17:00 והכל על פי הנחיות המזמין.</w:t>
      </w:r>
    </w:p>
    <w:sectPr w:rsidR="001828AA" w:rsidRPr="006650B8" w:rsidSect="006862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8AA"/>
    <w:rsid w:val="001828AA"/>
    <w:rsid w:val="006650B8"/>
    <w:rsid w:val="006862F1"/>
    <w:rsid w:val="007E0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3376B"/>
  <w15:chartTrackingRefBased/>
  <w15:docId w15:val="{DA6F2BA2-1867-423E-BF46-FA7FE51DA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2020-10-21T05:06:00Z</dcterms:created>
  <dcterms:modified xsi:type="dcterms:W3CDTF">2020-10-21T05:23:00Z</dcterms:modified>
</cp:coreProperties>
</file>