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966" w:rsidRPr="00D36966" w:rsidRDefault="00D36966" w:rsidP="00D36966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D36966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3A1FD35D" wp14:editId="71FC7352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36966">
        <w:rPr>
          <w:b/>
          <w:bCs/>
          <w:sz w:val="28"/>
          <w:szCs w:val="56"/>
          <w:rtl/>
        </w:rPr>
        <w:t>מדינת ישראל</w:t>
      </w:r>
    </w:p>
    <w:p w:rsidR="00D36966" w:rsidRDefault="00D36966" w:rsidP="00D36966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D36966">
        <w:rPr>
          <w:b/>
          <w:bCs/>
          <w:sz w:val="28"/>
          <w:szCs w:val="56"/>
          <w:rtl/>
        </w:rPr>
        <w:t>משרד החקלאות ופיתוח הכפר</w:t>
      </w:r>
    </w:p>
    <w:p w:rsidR="00D36966" w:rsidRPr="00D36966" w:rsidRDefault="00D36966" w:rsidP="00D36966">
      <w:pPr>
        <w:rPr>
          <w:rFonts w:ascii="David" w:hAnsi="David" w:cs="David"/>
          <w:b/>
          <w:bCs/>
          <w:sz w:val="28"/>
          <w:szCs w:val="28"/>
          <w:rtl/>
        </w:rPr>
      </w:pPr>
      <w:r w:rsidRPr="00D36966">
        <w:rPr>
          <w:rFonts w:ascii="David" w:hAnsi="David" w:cs="David"/>
          <w:b/>
          <w:bCs/>
          <w:sz w:val="28"/>
          <w:szCs w:val="28"/>
          <w:rtl/>
        </w:rPr>
        <w:t>לקהל המציעים שלום,</w:t>
      </w:r>
      <w:r w:rsidRPr="00D36966">
        <w:rPr>
          <w:rFonts w:ascii="David" w:hAnsi="David" w:cs="David"/>
          <w:b/>
          <w:bCs/>
          <w:rtl/>
        </w:rPr>
        <w:t xml:space="preserve"> </w:t>
      </w:r>
      <w:r w:rsidRPr="00D36966">
        <w:rPr>
          <w:rFonts w:ascii="David" w:hAnsi="David" w:cs="David"/>
          <w:b/>
          <w:bCs/>
          <w:sz w:val="28"/>
          <w:szCs w:val="28"/>
          <w:rtl/>
        </w:rPr>
        <w:t>מכרז פומבי מס. 25/2020- מתן שירותי אבטחה פיזית וחמושה למתקני  משרד החקלאות ופיתוח הכפר</w:t>
      </w:r>
      <w:r>
        <w:rPr>
          <w:rFonts w:ascii="David" w:hAnsi="David" w:cs="David" w:hint="cs"/>
          <w:b/>
          <w:bCs/>
          <w:sz w:val="28"/>
          <w:szCs w:val="28"/>
          <w:rtl/>
        </w:rPr>
        <w:t>.</w:t>
      </w:r>
    </w:p>
    <w:p w:rsidR="00D36966" w:rsidRPr="00D36966" w:rsidRDefault="00D36966" w:rsidP="00D36966">
      <w:pPr>
        <w:rPr>
          <w:b/>
          <w:bCs/>
          <w:sz w:val="36"/>
          <w:szCs w:val="36"/>
          <w:rtl/>
        </w:rPr>
      </w:pPr>
      <w:r>
        <w:rPr>
          <w:rFonts w:cs="Arial" w:hint="cs"/>
          <w:b/>
          <w:bCs/>
          <w:sz w:val="36"/>
          <w:szCs w:val="36"/>
          <w:rtl/>
        </w:rPr>
        <w:t>הנדון:</w:t>
      </w:r>
      <w:bookmarkStart w:id="0" w:name="_GoBack"/>
      <w:bookmarkEnd w:id="0"/>
      <w:r w:rsidRPr="00D36966">
        <w:rPr>
          <w:rFonts w:cs="Arial"/>
          <w:b/>
          <w:bCs/>
          <w:sz w:val="36"/>
          <w:szCs w:val="36"/>
          <w:rtl/>
        </w:rPr>
        <w:t>הבהרות כלליות: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>1.</w:t>
      </w:r>
      <w:r>
        <w:rPr>
          <w:rFonts w:cs="Arial"/>
          <w:rtl/>
        </w:rPr>
        <w:t xml:space="preserve">בהתאם להודעת </w:t>
      </w:r>
      <w:proofErr w:type="spellStart"/>
      <w:r>
        <w:rPr>
          <w:rFonts w:cs="Arial"/>
          <w:rtl/>
        </w:rPr>
        <w:t>תכ"ם</w:t>
      </w:r>
      <w:proofErr w:type="spellEnd"/>
      <w:r>
        <w:rPr>
          <w:rFonts w:cs="Arial"/>
          <w:rtl/>
        </w:rPr>
        <w:t xml:space="preserve">  מספר 7.3.9.2.3 "עלות שכר למעביד לכל שעת עבודה בתחום שמירה וניקיון" .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 xml:space="preserve">רכיבי גב אל גב יהיו: 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>א.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נסיעות </w:t>
      </w:r>
    </w:p>
    <w:p w:rsidR="00D36966" w:rsidRDefault="00D36966" w:rsidP="00D36966">
      <w:pPr>
        <w:rPr>
          <w:rtl/>
        </w:rPr>
      </w:pPr>
      <w:proofErr w:type="spellStart"/>
      <w:r>
        <w:rPr>
          <w:rFonts w:cs="Arial"/>
          <w:rtl/>
        </w:rPr>
        <w:t>ב.</w:t>
      </w:r>
      <w:r>
        <w:rPr>
          <w:rFonts w:cs="Arial"/>
          <w:rtl/>
        </w:rPr>
        <w:t>הפרשה</w:t>
      </w:r>
      <w:proofErr w:type="spellEnd"/>
      <w:r>
        <w:rPr>
          <w:rFonts w:cs="Arial"/>
          <w:rtl/>
        </w:rPr>
        <w:t xml:space="preserve"> לגמל בגין החזר הוצאות 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>ג.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מחלה.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>בנוסף אל רכיבי גב אל גב (המנויים בסעיפים א-ג) יש שתי הוצאות: מענק מצוינות ושי לחג אשר יוחזרו למעביד בכפוף  להנחיות הרשומות בהודעה.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 xml:space="preserve">את שאר המרכיבים (בניהם: שעות נוספות ותוספת גמול שבת) יש לגלם בתוך הצעת המחיר </w:t>
      </w:r>
      <w:proofErr w:type="spellStart"/>
      <w:r>
        <w:rPr>
          <w:rFonts w:cs="Arial"/>
          <w:rtl/>
        </w:rPr>
        <w:t>ותקורת</w:t>
      </w:r>
      <w:proofErr w:type="spellEnd"/>
      <w:r>
        <w:rPr>
          <w:rFonts w:cs="Arial"/>
          <w:rtl/>
        </w:rPr>
        <w:t xml:space="preserve"> המציע.</w:t>
      </w:r>
    </w:p>
    <w:p w:rsidR="00D36966" w:rsidRDefault="00D36966" w:rsidP="00D36966">
      <w:pPr>
        <w:rPr>
          <w:rtl/>
        </w:rPr>
      </w:pPr>
      <w:r>
        <w:rPr>
          <w:rFonts w:cs="Arial"/>
          <w:rtl/>
        </w:rPr>
        <w:t>2.</w:t>
      </w:r>
      <w:r>
        <w:rPr>
          <w:rFonts w:cs="Arial"/>
          <w:rtl/>
        </w:rPr>
        <w:t>יובהר כי על הזוכה במכרז להתקין על חשבונו כל אמצעי תקשורת הנדרש למימוש מלא לשירותים  המבוקשים לרבות ממסר.</w:t>
      </w:r>
    </w:p>
    <w:p w:rsidR="00D36966" w:rsidRPr="00D36966" w:rsidRDefault="00D36966" w:rsidP="00D36966">
      <w:pPr>
        <w:spacing w:line="240" w:lineRule="auto"/>
        <w:rPr>
          <w:rFonts w:hint="cs"/>
          <w:b/>
          <w:bCs/>
          <w:rtl/>
        </w:rPr>
      </w:pPr>
      <w:r w:rsidRPr="00D36966">
        <w:rPr>
          <w:rFonts w:hint="cs"/>
          <w:b/>
          <w:bCs/>
          <w:rtl/>
        </w:rPr>
        <w:t>בברכה,</w:t>
      </w:r>
    </w:p>
    <w:p w:rsidR="00D36966" w:rsidRPr="00D36966" w:rsidRDefault="00D36966" w:rsidP="00D36966">
      <w:pPr>
        <w:spacing w:line="240" w:lineRule="auto"/>
        <w:rPr>
          <w:rFonts w:hint="cs"/>
          <w:b/>
          <w:bCs/>
          <w:rtl/>
        </w:rPr>
      </w:pPr>
      <w:r w:rsidRPr="00D36966">
        <w:rPr>
          <w:rFonts w:hint="cs"/>
          <w:b/>
          <w:bCs/>
          <w:rtl/>
        </w:rPr>
        <w:t>משה חליאוה.</w:t>
      </w:r>
    </w:p>
    <w:p w:rsidR="00D36966" w:rsidRPr="00D36966" w:rsidRDefault="00D36966" w:rsidP="00D36966">
      <w:pPr>
        <w:spacing w:line="240" w:lineRule="auto"/>
        <w:rPr>
          <w:b/>
          <w:bCs/>
        </w:rPr>
      </w:pPr>
      <w:r w:rsidRPr="00D36966">
        <w:rPr>
          <w:rFonts w:hint="cs"/>
          <w:b/>
          <w:bCs/>
          <w:rtl/>
        </w:rPr>
        <w:t>מחלקת מכרזים.</w:t>
      </w:r>
    </w:p>
    <w:sectPr w:rsidR="00D36966" w:rsidRPr="00D36966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966"/>
    <w:rsid w:val="00887463"/>
    <w:rsid w:val="00C92860"/>
    <w:rsid w:val="00D3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E2ED2"/>
  <w15:chartTrackingRefBased/>
  <w15:docId w15:val="{C53AB536-59F8-4DC3-AE2E-B0EE358BE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272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115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2020-12-10T08:55:00Z</dcterms:created>
  <dcterms:modified xsi:type="dcterms:W3CDTF">2020-12-10T09:01:00Z</dcterms:modified>
</cp:coreProperties>
</file>