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-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0"/>
        <w:gridCol w:w="4148"/>
      </w:tblGrid>
      <w:tr w:rsidR="00313B4C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A17B40" w:rsidRPr="006E730E" w:rsidRDefault="00BC3147" w:rsidP="000B7118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314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רישוי, שירות, תחזוקה ושעות תמיכה לתוכנת </w:t>
            </w:r>
            <w:proofErr w:type="spellStart"/>
            <w:r w:rsidRPr="00BC3147">
              <w:rPr>
                <w:rFonts w:ascii="Arial" w:hAnsi="Arial" w:cs="Arial"/>
                <w:b/>
                <w:sz w:val="22"/>
                <w:szCs w:val="22"/>
                <w:rtl/>
              </w:rPr>
              <w:t>אוטוקד</w:t>
            </w:r>
            <w:proofErr w:type="spellEnd"/>
            <w:r w:rsidRPr="00BC314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פעימה שנייה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Default="00BC3147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BC3147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BC3147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A17B40" w:rsidRPr="004B7C7B" w:rsidRDefault="00BC3147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11.4.2022</w:t>
            </w:r>
          </w:p>
        </w:tc>
      </w:tr>
      <w:tr w:rsidR="00A17B40" w:rsidRPr="00D07A45" w:rsidTr="000B7118">
        <w:trPr>
          <w:trHeight w:val="633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FFFFFF"/>
          </w:tcPr>
          <w:p w:rsidR="00A17B40" w:rsidRPr="00D07A45" w:rsidRDefault="00A17B40" w:rsidP="00BC3147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684C0A">
              <w:rPr>
                <w:rFonts w:ascii="Arial" w:hAnsi="Arial" w:hint="cs"/>
                <w:b/>
                <w:rtl/>
              </w:rPr>
              <w:t>כספק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יחיד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="002432B6" w:rsidRPr="002432B6">
              <w:rPr>
                <w:rFonts w:ascii="Arial" w:hAnsi="Arial" w:cs="Arial"/>
                <w:b/>
                <w:rtl/>
              </w:rPr>
              <w:t xml:space="preserve">לפי </w:t>
            </w:r>
            <w:r w:rsidR="00BC3147">
              <w:rPr>
                <w:rFonts w:ascii="Arial" w:hAnsi="Arial" w:cs="Arial" w:hint="cs"/>
                <w:b/>
                <w:rtl/>
              </w:rPr>
              <w:t>2 (29)</w:t>
            </w:r>
            <w:r w:rsidR="002432B6">
              <w:rPr>
                <w:rFonts w:ascii="Arial" w:hAnsi="Arial" w:cs="Arial" w:hint="cs"/>
                <w:b/>
                <w:rtl/>
              </w:rPr>
              <w:t xml:space="preserve"> </w:t>
            </w:r>
            <w:r w:rsidR="002432B6">
              <w:rPr>
                <w:rFonts w:ascii="Arial" w:hAnsi="Arial" w:cs="Arial" w:hint="cs"/>
                <w:b/>
                <w:szCs w:val="24"/>
                <w:rtl/>
              </w:rPr>
              <w:t>לתקנות חובת המכרזים</w:t>
            </w:r>
          </w:p>
        </w:tc>
        <w:tc>
          <w:tcPr>
            <w:tcW w:w="4148" w:type="dxa"/>
          </w:tcPr>
          <w:p w:rsidR="00A17B40" w:rsidRPr="00D07A45" w:rsidRDefault="00BC3147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BC3147">
              <w:rPr>
                <w:rFonts w:ascii="Arial" w:hAnsi="Arial" w:cs="Arial"/>
                <w:b/>
                <w:rtl/>
              </w:rPr>
              <w:t>112,776 ₪ כולל מע"מ</w:t>
            </w:r>
          </w:p>
        </w:tc>
      </w:tr>
      <w:tr w:rsidR="00A17B40" w:rsidRPr="00D07A45" w:rsidTr="000B7118">
        <w:trPr>
          <w:trHeight w:val="20"/>
        </w:trPr>
        <w:tc>
          <w:tcPr>
            <w:tcW w:w="849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0B7118" w:rsidRPr="00D07A45" w:rsidTr="00F33DEB">
        <w:trPr>
          <w:trHeight w:val="20"/>
        </w:trPr>
        <w:tc>
          <w:tcPr>
            <w:tcW w:w="4350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0B7118" w:rsidRDefault="00BC3147" w:rsidP="00BC314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0B7118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4</w:t>
            </w:r>
            <w:r w:rsidR="000B7118">
              <w:rPr>
                <w:rFonts w:hint="cs"/>
                <w:rtl/>
              </w:rPr>
              <w:t>.2022</w:t>
            </w:r>
          </w:p>
        </w:tc>
        <w:tc>
          <w:tcPr>
            <w:tcW w:w="4148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0B7118" w:rsidRDefault="00BC3147" w:rsidP="00BC314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0B7118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4</w:t>
            </w:r>
            <w:r w:rsidR="000B7118">
              <w:rPr>
                <w:rFonts w:hint="cs"/>
                <w:rtl/>
              </w:rPr>
              <w:t>.202</w:t>
            </w:r>
            <w:r>
              <w:rPr>
                <w:rFonts w:hint="cs"/>
                <w:rtl/>
              </w:rPr>
              <w:t>3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0B7118">
        <w:trPr>
          <w:trHeight w:val="704"/>
        </w:trPr>
        <w:tc>
          <w:tcPr>
            <w:tcW w:w="4350" w:type="dxa"/>
            <w:shd w:val="clear" w:color="auto" w:fill="FFFFFF"/>
          </w:tcPr>
          <w:p w:rsidR="00A17B40" w:rsidRPr="00D07A45" w:rsidRDefault="00BC3147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proofErr w:type="spellStart"/>
            <w:r w:rsidRPr="00BC3147">
              <w:rPr>
                <w:rFonts w:ascii="Arial" w:hAnsi="Arial" w:cs="Arial"/>
                <w:b/>
                <w:rtl/>
              </w:rPr>
              <w:t>תים</w:t>
            </w:r>
            <w:proofErr w:type="spellEnd"/>
            <w:r w:rsidRPr="00BC3147">
              <w:rPr>
                <w:rFonts w:ascii="Arial" w:hAnsi="Arial" w:cs="Arial"/>
                <w:b/>
                <w:rtl/>
              </w:rPr>
              <w:t xml:space="preserve"> תוכנה בע"מ</w:t>
            </w:r>
          </w:p>
        </w:tc>
        <w:tc>
          <w:tcPr>
            <w:tcW w:w="4148" w:type="dxa"/>
            <w:shd w:val="clear" w:color="auto" w:fill="FFFFFF"/>
          </w:tcPr>
          <w:p w:rsidR="00A17B40" w:rsidRPr="00D07A45" w:rsidRDefault="00BC3147" w:rsidP="00E265F1">
            <w:pPr>
              <w:jc w:val="center"/>
              <w:rPr>
                <w:rFonts w:ascii="Arial" w:hAnsi="Arial" w:cs="Arial"/>
                <w:b/>
                <w:rtl/>
              </w:rPr>
            </w:pPr>
            <w:r w:rsidRPr="00BC3147">
              <w:rPr>
                <w:rFonts w:ascii="Arial" w:hAnsi="Arial" w:cs="Arial"/>
                <w:b/>
                <w:rtl/>
              </w:rPr>
              <w:t>520039355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6E730E" w:rsidRPr="006E730E" w:rsidRDefault="006E730E" w:rsidP="00AE1108">
      <w:pPr>
        <w:spacing w:after="0" w:line="240" w:lineRule="auto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="00AE1108" w:rsidRPr="00AE1108">
        <w:rPr>
          <w:rFonts w:ascii="Arial" w:hAnsi="Arial" w:cs="Arial"/>
          <w:rtl/>
        </w:rPr>
        <w:t xml:space="preserve">איתור ספקים נעשה ע"י בדיקה באינטרנט ושיחות עם </w:t>
      </w:r>
      <w:proofErr w:type="spellStart"/>
      <w:r w:rsidR="00AE1108" w:rsidRPr="00AE1108">
        <w:rPr>
          <w:rFonts w:ascii="Arial" w:hAnsi="Arial" w:cs="Arial"/>
          <w:rtl/>
        </w:rPr>
        <w:t>מנמ"רים</w:t>
      </w:r>
      <w:proofErr w:type="spellEnd"/>
      <w:r w:rsidR="00AE1108" w:rsidRPr="00AE1108">
        <w:rPr>
          <w:rFonts w:ascii="Arial" w:hAnsi="Arial" w:cs="Arial"/>
          <w:rtl/>
        </w:rPr>
        <w:t xml:space="preserve"> נוספים שמשתמשים בתוכנה זהה ולכן עפ"י בדיקתי החברה היא הספקית הבלעדית והיא היחידה המורשית למתן שרותי רישוי, תמיכה ותחזוקה.</w:t>
      </w:r>
      <w:r w:rsidR="00AE1108">
        <w:rPr>
          <w:rFonts w:ascii="Arial" w:hAnsi="Arial" w:cs="Arial" w:hint="cs"/>
          <w:rtl/>
        </w:rPr>
        <w:t xml:space="preserve"> </w:t>
      </w:r>
      <w:r w:rsidR="00AE1108" w:rsidRPr="00AE1108">
        <w:rPr>
          <w:rFonts w:ascii="Arial" w:hAnsi="Arial" w:cs="Arial"/>
          <w:rtl/>
        </w:rPr>
        <w:t xml:space="preserve">לא נמצאו על סמך הבדיקות שלנו ספקים נוספים לתוכנה זו ולכן גם מצ"ב אישור ספק בלעדי של חברת </w:t>
      </w:r>
      <w:r w:rsidR="00AE1108" w:rsidRPr="00AE1108">
        <w:rPr>
          <w:rFonts w:ascii="Arial" w:hAnsi="Arial" w:cs="Arial"/>
        </w:rPr>
        <w:t>AUTODESK</w:t>
      </w:r>
      <w:r w:rsidR="00AE1108" w:rsidRPr="00AE1108">
        <w:rPr>
          <w:rFonts w:ascii="Arial" w:hAnsi="Arial" w:cs="Arial"/>
          <w:rtl/>
        </w:rPr>
        <w:t xml:space="preserve"> העולמית. תוכנת </w:t>
      </w:r>
      <w:proofErr w:type="spellStart"/>
      <w:r w:rsidR="00AE1108" w:rsidRPr="00AE1108">
        <w:rPr>
          <w:rFonts w:ascii="Arial" w:hAnsi="Arial" w:cs="Arial"/>
          <w:rtl/>
        </w:rPr>
        <w:t>אוטוקד</w:t>
      </w:r>
      <w:proofErr w:type="spellEnd"/>
      <w:r w:rsidR="00AE1108" w:rsidRPr="00AE1108">
        <w:rPr>
          <w:rFonts w:ascii="Arial" w:hAnsi="Arial" w:cs="Arial"/>
          <w:rtl/>
        </w:rPr>
        <w:t xml:space="preserve"> משמשת את המרכז למיפוי ישראל בפרויקט </w:t>
      </w:r>
      <w:proofErr w:type="spellStart"/>
      <w:r w:rsidR="00AE1108" w:rsidRPr="00AE1108">
        <w:rPr>
          <w:rFonts w:ascii="Arial" w:hAnsi="Arial" w:cs="Arial"/>
          <w:rtl/>
        </w:rPr>
        <w:t>קדסטר</w:t>
      </w:r>
      <w:proofErr w:type="spellEnd"/>
      <w:r w:rsidR="00AE1108" w:rsidRPr="00AE1108">
        <w:rPr>
          <w:rFonts w:ascii="Arial" w:hAnsi="Arial" w:cs="Arial"/>
          <w:rtl/>
        </w:rPr>
        <w:t xml:space="preserve"> (גוש חלקה) הלאומי. תוכנת </w:t>
      </w:r>
      <w:proofErr w:type="spellStart"/>
      <w:r w:rsidR="00AE1108" w:rsidRPr="00AE1108">
        <w:rPr>
          <w:rFonts w:ascii="Arial" w:hAnsi="Arial" w:cs="Arial"/>
          <w:rtl/>
        </w:rPr>
        <w:t>אוטקד</w:t>
      </w:r>
      <w:proofErr w:type="spellEnd"/>
      <w:r w:rsidR="00AE1108" w:rsidRPr="00AE1108">
        <w:rPr>
          <w:rFonts w:ascii="Arial" w:hAnsi="Arial" w:cs="Arial"/>
          <w:rtl/>
        </w:rPr>
        <w:t xml:space="preserve"> מיוצגת בלעדית ע"י חברת </w:t>
      </w:r>
      <w:proofErr w:type="spellStart"/>
      <w:r w:rsidR="00AE1108" w:rsidRPr="00AE1108">
        <w:rPr>
          <w:rFonts w:ascii="Arial" w:hAnsi="Arial" w:cs="Arial"/>
          <w:rtl/>
        </w:rPr>
        <w:t>תים</w:t>
      </w:r>
      <w:proofErr w:type="spellEnd"/>
      <w:r w:rsidR="00AE1108" w:rsidRPr="00AE1108">
        <w:rPr>
          <w:rFonts w:ascii="Arial" w:hAnsi="Arial" w:cs="Arial"/>
          <w:rtl/>
        </w:rPr>
        <w:t xml:space="preserve"> תוכנה. מדובר בתוכנת </w:t>
      </w:r>
      <w:r w:rsidR="00AE1108" w:rsidRPr="00AE1108">
        <w:rPr>
          <w:rFonts w:ascii="Arial" w:hAnsi="Arial" w:cs="Arial"/>
        </w:rPr>
        <w:t>CAD</w:t>
      </w:r>
      <w:r w:rsidR="00AE1108" w:rsidRPr="00AE1108">
        <w:rPr>
          <w:rFonts w:ascii="Arial" w:hAnsi="Arial" w:cs="Arial"/>
          <w:rtl/>
        </w:rPr>
        <w:t xml:space="preserve"> המשמשת את המרכז למיפוי ישראל עבור חטיבת </w:t>
      </w:r>
      <w:proofErr w:type="spellStart"/>
      <w:r w:rsidR="00AE1108" w:rsidRPr="00AE1108">
        <w:rPr>
          <w:rFonts w:ascii="Arial" w:hAnsi="Arial" w:cs="Arial"/>
          <w:rtl/>
        </w:rPr>
        <w:t>קדסטר</w:t>
      </w:r>
      <w:proofErr w:type="spellEnd"/>
      <w:r w:rsidR="00AE1108" w:rsidRPr="00AE1108">
        <w:rPr>
          <w:rFonts w:ascii="Arial" w:hAnsi="Arial" w:cs="Arial"/>
          <w:rtl/>
        </w:rPr>
        <w:t xml:space="preserve"> ובנק"ל ברשת הארגונית, ע"מ לספק שירות בדיקה ובקרה של הלקוחות המקצועיים של המרכז למיפוי ישראל</w:t>
      </w: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  <w:bookmarkStart w:id="0" w:name="_GoBack"/>
      <w:bookmarkEnd w:id="0"/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B7118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30E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56584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1108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C3147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265F1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6E9F244A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45AAD2-94BC-47F2-B168-2DD2C9131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184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havak</cp:lastModifiedBy>
  <cp:revision>23</cp:revision>
  <cp:lastPrinted>2019-02-12T10:06:00Z</cp:lastPrinted>
  <dcterms:created xsi:type="dcterms:W3CDTF">2022-02-01T06:27:00Z</dcterms:created>
  <dcterms:modified xsi:type="dcterms:W3CDTF">2022-04-13T10:47:00Z</dcterms:modified>
</cp:coreProperties>
</file>