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5FAC55EA" w14:textId="315666DB" w:rsidR="00084F38" w:rsidRDefault="00F45B9E" w:rsidP="00E035F6">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C1743C">
        <w:rPr>
          <w:rFonts w:hint="cs"/>
          <w:b/>
          <w:bCs/>
          <w:sz w:val="32"/>
          <w:szCs w:val="32"/>
          <w:rtl/>
          <w:lang w:eastAsia="en-US"/>
        </w:rPr>
        <w:t>4</w:t>
      </w:r>
      <w:r w:rsidR="00B35D92" w:rsidRPr="00B35D92">
        <w:rPr>
          <w:b/>
          <w:bCs/>
          <w:sz w:val="32"/>
          <w:szCs w:val="32"/>
          <w:rtl/>
          <w:lang w:eastAsia="en-US"/>
        </w:rPr>
        <w:t>/</w:t>
      </w:r>
      <w:r w:rsidR="00C1743C">
        <w:rPr>
          <w:rFonts w:hint="cs"/>
          <w:b/>
          <w:bCs/>
          <w:sz w:val="32"/>
          <w:szCs w:val="32"/>
          <w:rtl/>
          <w:lang w:eastAsia="en-US"/>
        </w:rPr>
        <w:t>2</w:t>
      </w:r>
      <w:r w:rsidR="00B35D92" w:rsidRPr="00B35D92">
        <w:rPr>
          <w:b/>
          <w:bCs/>
          <w:sz w:val="32"/>
          <w:szCs w:val="32"/>
          <w:rtl/>
          <w:lang w:eastAsia="en-US"/>
        </w:rPr>
        <w:t>.</w:t>
      </w:r>
      <w:r w:rsidR="00C1743C" w:rsidRPr="00B35D92">
        <w:rPr>
          <w:b/>
          <w:bCs/>
          <w:sz w:val="32"/>
          <w:szCs w:val="32"/>
          <w:rtl/>
          <w:lang w:eastAsia="en-US"/>
        </w:rPr>
        <w:t>202</w:t>
      </w:r>
      <w:r w:rsidR="00C1743C">
        <w:rPr>
          <w:rFonts w:hint="cs"/>
          <w:b/>
          <w:bCs/>
          <w:sz w:val="32"/>
          <w:szCs w:val="32"/>
          <w:rtl/>
          <w:lang w:eastAsia="en-US"/>
        </w:rPr>
        <w:t>3</w:t>
      </w:r>
      <w:r w:rsidR="00C1743C">
        <w:rPr>
          <w:rFonts w:hint="cs"/>
          <w:b/>
          <w:bCs/>
          <w:sz w:val="32"/>
          <w:szCs w:val="32"/>
          <w:rtl/>
          <w:lang w:eastAsia="en-US"/>
        </w:rPr>
        <w:t xml:space="preserve"> </w:t>
      </w:r>
      <w:r>
        <w:rPr>
          <w:b/>
          <w:bCs/>
          <w:sz w:val="32"/>
          <w:szCs w:val="32"/>
          <w:rtl/>
          <w:lang w:eastAsia="en-US"/>
        </w:rPr>
        <w:t xml:space="preserve">: </w:t>
      </w:r>
      <w:bookmarkStart w:id="0" w:name="_Hlk112763302"/>
      <w:r w:rsidR="00E035F6">
        <w:rPr>
          <w:rFonts w:hint="cs"/>
          <w:b/>
          <w:bCs/>
          <w:sz w:val="32"/>
          <w:szCs w:val="32"/>
          <w:rtl/>
          <w:lang w:eastAsia="en-US"/>
        </w:rPr>
        <w:t>ל</w:t>
      </w:r>
      <w:r w:rsidR="00E035F6" w:rsidRPr="00E035F6">
        <w:rPr>
          <w:b/>
          <w:bCs/>
          <w:sz w:val="32"/>
          <w:szCs w:val="32"/>
          <w:rtl/>
          <w:lang w:eastAsia="en-US"/>
        </w:rPr>
        <w:t>אספקת שירותיי יעוץ בתחום של הכנת פרוגרמות וליווי פרוייקטים של דיור במשרד החינוך</w:t>
      </w:r>
      <w:bookmarkEnd w:id="0"/>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7F8E1FD0" w14:textId="77777777" w:rsidR="00AC24F1" w:rsidRDefault="00AC24F1" w:rsidP="00D1763F">
            <w:pPr>
              <w:widowControl w:val="0"/>
              <w:numPr>
                <w:ilvl w:val="0"/>
                <w:numId w:val="2"/>
              </w:numPr>
              <w:tabs>
                <w:tab w:val="right" w:leader="dot" w:pos="8538"/>
              </w:tabs>
              <w:ind w:right="0"/>
              <w:jc w:val="left"/>
              <w:rPr>
                <w:sz w:val="23"/>
                <w:szCs w:val="23"/>
                <w:lang w:eastAsia="en-US"/>
              </w:rPr>
            </w:pPr>
            <w:r w:rsidRPr="00BD41FC">
              <w:rPr>
                <w:rFonts w:hint="cs"/>
                <w:sz w:val="23"/>
                <w:szCs w:val="23"/>
                <w:rtl/>
                <w:lang w:eastAsia="en-US"/>
              </w:rPr>
              <w:t>טופס הגשת הצעה</w:t>
            </w:r>
            <w:r w:rsidRPr="00BD41FC">
              <w:rPr>
                <w:sz w:val="23"/>
                <w:szCs w:val="23"/>
                <w:rtl/>
                <w:lang w:eastAsia="en-US"/>
              </w:rPr>
              <w:tab/>
            </w:r>
          </w:p>
          <w:p w14:paraId="3DA90CE6" w14:textId="715907D3" w:rsidR="00C1743C" w:rsidRPr="00C1743C" w:rsidRDefault="00C1743C" w:rsidP="00A86B55">
            <w:pPr>
              <w:rPr>
                <w:sz w:val="23"/>
                <w:szCs w:val="23"/>
                <w:rtl/>
                <w:lang w:eastAsia="en-US"/>
              </w:rPr>
            </w:pP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pPr>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2307E7F9"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035F6" w:rsidRPr="002C7DA5">
        <w:rPr>
          <w:rtl/>
        </w:rPr>
        <w:t>אגף נכסים ולוגיסטיקה</w:t>
      </w:r>
      <w:r w:rsidR="00E035F6">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015B0F15" w14:textId="77777777" w:rsidR="00CC5743" w:rsidRDefault="00CC5743" w:rsidP="00D1763F">
      <w:pPr>
        <w:widowControl w:val="0"/>
        <w:ind w:left="720"/>
        <w:rPr>
          <w:sz w:val="22"/>
          <w:rtl/>
          <w:lang w:eastAsia="en-US"/>
        </w:rPr>
      </w:pPr>
    </w:p>
    <w:p w14:paraId="6F3A8247" w14:textId="1D5E4105" w:rsidR="00E035F6" w:rsidRDefault="00E035F6" w:rsidP="00D1763F">
      <w:pPr>
        <w:widowControl w:val="0"/>
        <w:ind w:left="720"/>
        <w:rPr>
          <w:sz w:val="22"/>
          <w:rtl/>
          <w:lang w:eastAsia="en-US"/>
        </w:rPr>
      </w:pPr>
      <w:r w:rsidRPr="00E035F6">
        <w:rPr>
          <w:b/>
          <w:bCs/>
          <w:sz w:val="30"/>
          <w:szCs w:val="30"/>
          <w:u w:val="single"/>
          <w:rtl/>
          <w:lang w:eastAsia="en-US"/>
        </w:rPr>
        <w:t xml:space="preserve">לאספקת שירותיי יעוץ בתחום של הכנת פרוגרמות וליווי פרוייקטים של דיור במשרד החינוך </w:t>
      </w:r>
    </w:p>
    <w:p w14:paraId="43F10C9F" w14:textId="77777777" w:rsidR="00CC5743" w:rsidRDefault="00CC5743" w:rsidP="00D1763F">
      <w:pPr>
        <w:widowControl w:val="0"/>
        <w:ind w:left="720"/>
        <w:rPr>
          <w:sz w:val="22"/>
          <w:rtl/>
          <w:lang w:eastAsia="en-US"/>
        </w:rPr>
      </w:pPr>
    </w:p>
    <w:p w14:paraId="4EEAC8B6" w14:textId="0DAADF05"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pPr>
        <w:widowControl w:val="0"/>
        <w:numPr>
          <w:ilvl w:val="1"/>
          <w:numId w:val="14"/>
        </w:numPr>
        <w:ind w:hanging="84"/>
        <w:rPr>
          <w:b/>
          <w:bCs/>
          <w:u w:val="single"/>
          <w:rtl/>
        </w:rPr>
      </w:pPr>
      <w:r w:rsidRPr="00D1763F">
        <w:rPr>
          <w:rFonts w:hint="cs"/>
          <w:b/>
          <w:bCs/>
          <w:u w:val="single"/>
          <w:rtl/>
        </w:rPr>
        <w:t>שאלות ובירורים</w:t>
      </w:r>
    </w:p>
    <w:p w14:paraId="46508D57" w14:textId="1C9D5172" w:rsidR="00EB3FB6" w:rsidRPr="00D1763F" w:rsidRDefault="00EB3FB6">
      <w:pPr>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21C140FC" w:rsidR="00EB3FB6" w:rsidRPr="00C47771" w:rsidRDefault="00EB3FB6">
      <w:pPr>
        <w:widowControl w:val="0"/>
        <w:numPr>
          <w:ilvl w:val="2"/>
          <w:numId w:val="14"/>
        </w:numPr>
        <w:ind w:left="1559" w:hanging="567"/>
        <w:rPr>
          <w:b/>
          <w:bCs/>
          <w:u w:val="single"/>
          <w:rtl/>
        </w:rPr>
      </w:pPr>
      <w:r w:rsidRPr="00D1763F">
        <w:rPr>
          <w:rFonts w:hint="cs"/>
          <w:rtl/>
        </w:rPr>
        <w:t>יש לשלוח קובץ וורד/אקסל הכולל את השאלות עד ל-</w:t>
      </w:r>
      <w:r w:rsidR="00C1743C">
        <w:rPr>
          <w:rFonts w:hint="cs"/>
          <w:rtl/>
        </w:rPr>
        <w:t>2</w:t>
      </w:r>
      <w:r w:rsidR="00B06C47">
        <w:rPr>
          <w:rFonts w:hint="cs"/>
          <w:rtl/>
        </w:rPr>
        <w:t>/</w:t>
      </w:r>
      <w:r w:rsidR="00C1743C">
        <w:rPr>
          <w:rFonts w:hint="cs"/>
          <w:rtl/>
        </w:rPr>
        <w:t>3</w:t>
      </w:r>
      <w:r w:rsidR="00B06C47">
        <w:rPr>
          <w:rFonts w:hint="cs"/>
          <w:rtl/>
        </w:rPr>
        <w:t>/</w:t>
      </w:r>
      <w:r w:rsidR="00C1743C">
        <w:rPr>
          <w:rFonts w:hint="cs"/>
          <w:rtl/>
        </w:rPr>
        <w:t>202</w:t>
      </w:r>
      <w:r w:rsidR="00C1743C">
        <w:rPr>
          <w:rFonts w:hint="cs"/>
          <w:rtl/>
        </w:rPr>
        <w:t>3</w:t>
      </w:r>
      <w:r w:rsidR="00C1743C"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w:t>
      </w:r>
      <w:r w:rsidR="00C1743C">
        <w:rPr>
          <w:rFonts w:hint="cs"/>
          <w:rtl/>
        </w:rPr>
        <w:t>4</w:t>
      </w:r>
      <w:r w:rsidR="00B06C47">
        <w:rPr>
          <w:rFonts w:hint="cs"/>
          <w:rtl/>
        </w:rPr>
        <w:t>/</w:t>
      </w:r>
      <w:r w:rsidR="00C1743C">
        <w:rPr>
          <w:rFonts w:hint="cs"/>
          <w:rtl/>
        </w:rPr>
        <w:t>2</w:t>
      </w:r>
      <w:r w:rsidR="00B06C47">
        <w:rPr>
          <w:rFonts w:hint="cs"/>
          <w:rtl/>
        </w:rPr>
        <w:t>.</w:t>
      </w:r>
      <w:r w:rsidR="00C1743C">
        <w:rPr>
          <w:rFonts w:hint="cs"/>
          <w:rtl/>
        </w:rPr>
        <w:t>202</w:t>
      </w:r>
      <w:r w:rsidR="00C1743C">
        <w:rPr>
          <w:rFonts w:hint="cs"/>
          <w:rtl/>
        </w:rPr>
        <w:t>3</w:t>
      </w:r>
      <w:r w:rsidR="00C1743C" w:rsidRPr="00D1763F">
        <w:rPr>
          <w:rtl/>
        </w:rPr>
        <w:t xml:space="preserve"> </w:t>
      </w:r>
      <w:r w:rsidRPr="00D1763F">
        <w:rPr>
          <w:rFonts w:hint="cs"/>
          <w:rtl/>
        </w:rPr>
        <w:t>:</w:t>
      </w:r>
      <w:r w:rsidR="00421BF6" w:rsidRPr="00421BF6">
        <w:rPr>
          <w:rtl/>
        </w:rPr>
        <w:t xml:space="preserve"> </w:t>
      </w:r>
      <w:r w:rsidR="00E035F6" w:rsidRPr="00E035F6">
        <w:rPr>
          <w:rtl/>
        </w:rPr>
        <w:t>לאספקת שירותיי יעוץ בתחום של הכנת פרוגרמות וליווי פרוייקטים של דיור במשרד החינוך</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2C0A5160"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C1743C" w:rsidRPr="00C1743C">
              <w:rPr>
                <w:rFonts w:ascii="David" w:hAnsi="David"/>
                <w:b/>
                <w:bCs/>
                <w:color w:val="002060"/>
                <w:sz w:val="22"/>
                <w:szCs w:val="22"/>
                <w:lang w:eastAsia="en-US"/>
              </w:rPr>
              <w:t>4/2.2023</w:t>
            </w:r>
            <w:r w:rsidRPr="00521803">
              <w:rPr>
                <w:rFonts w:ascii="David" w:hAnsi="David"/>
                <w:b/>
                <w:bCs/>
                <w:color w:val="002060"/>
                <w:sz w:val="22"/>
                <w:szCs w:val="22"/>
                <w:rtl/>
                <w:lang w:eastAsia="en-US"/>
              </w:rPr>
              <w:t xml:space="preserve">: </w:t>
            </w:r>
            <w:r w:rsidR="00E035F6" w:rsidRPr="00E035F6">
              <w:rPr>
                <w:rFonts w:ascii="David" w:hAnsi="David"/>
                <w:b/>
                <w:bCs/>
                <w:color w:val="002060"/>
                <w:sz w:val="22"/>
                <w:szCs w:val="22"/>
                <w:rtl/>
                <w:lang w:eastAsia="en-US"/>
              </w:rPr>
              <w:t>לאספקת שירותיי יעוץ בתחום של הכנת פרוגרמות וליווי פרוייקטים של דיור במשרד החינוך</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pPr>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pPr>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pPr>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pPr>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pPr>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pPr>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pPr>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pPr>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pPr>
        <w:widowControl w:val="0"/>
        <w:numPr>
          <w:ilvl w:val="1"/>
          <w:numId w:val="14"/>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pPr>
        <w:widowControl w:val="0"/>
        <w:numPr>
          <w:ilvl w:val="2"/>
          <w:numId w:val="14"/>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pPr>
        <w:widowControl w:val="0"/>
        <w:numPr>
          <w:ilvl w:val="2"/>
          <w:numId w:val="14"/>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3B236673" w:rsidR="00DC5374" w:rsidRDefault="00DC5374">
      <w:pPr>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581E11DB" w14:textId="77777777" w:rsidR="00CC5743" w:rsidRPr="00C47771" w:rsidRDefault="00CC5743" w:rsidP="00CC5743">
      <w:pPr>
        <w:widowControl w:val="0"/>
        <w:ind w:left="1559"/>
      </w:pPr>
    </w:p>
    <w:p w14:paraId="4C099B09" w14:textId="1AC791BD"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7A5995D" w14:textId="21B6AC84" w:rsidR="001B285A" w:rsidRPr="00B62F7D" w:rsidRDefault="001B285A">
      <w:pPr>
        <w:widowControl w:val="0"/>
        <w:numPr>
          <w:ilvl w:val="1"/>
          <w:numId w:val="14"/>
        </w:numPr>
        <w:ind w:left="1134" w:hanging="426"/>
        <w:rPr>
          <w:b/>
          <w:bCs/>
        </w:rPr>
      </w:pPr>
      <w:r w:rsidRPr="00B62F7D">
        <w:rPr>
          <w:rFonts w:hint="cs"/>
          <w:b/>
          <w:bCs/>
          <w:rtl/>
        </w:rPr>
        <w:t>תמיכות הקצבות והתקשרויות</w:t>
      </w:r>
    </w:p>
    <w:p w14:paraId="7468978F" w14:textId="1181E846" w:rsidR="001B285A" w:rsidRDefault="001B285A">
      <w:pPr>
        <w:widowControl w:val="0"/>
        <w:numPr>
          <w:ilvl w:val="2"/>
          <w:numId w:val="14"/>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pPr>
        <w:widowControl w:val="0"/>
        <w:numPr>
          <w:ilvl w:val="2"/>
          <w:numId w:val="14"/>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pPr>
        <w:widowControl w:val="0"/>
        <w:numPr>
          <w:ilvl w:val="2"/>
          <w:numId w:val="14"/>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pPr>
        <w:widowControl w:val="0"/>
        <w:numPr>
          <w:ilvl w:val="1"/>
          <w:numId w:val="14"/>
        </w:numPr>
        <w:ind w:left="1134" w:hanging="426"/>
        <w:rPr>
          <w:rFonts w:ascii="David" w:hAnsi="David"/>
        </w:rPr>
      </w:pPr>
      <w:r>
        <w:rPr>
          <w:rFonts w:ascii="David" w:hAnsi="David" w:hint="cs"/>
          <w:rtl/>
        </w:rPr>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pPr>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pPr>
        <w:widowControl w:val="0"/>
        <w:numPr>
          <w:ilvl w:val="1"/>
          <w:numId w:val="14"/>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F448AFC" w:rsidR="00AA023E" w:rsidRDefault="00AA023E">
      <w:pPr>
        <w:widowControl w:val="0"/>
        <w:numPr>
          <w:ilvl w:val="1"/>
          <w:numId w:val="14"/>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E1AB754" w14:textId="7DF0A7B4" w:rsidR="00D34B08" w:rsidRDefault="00D34B08" w:rsidP="00D34B08">
      <w:pPr>
        <w:widowControl w:val="0"/>
        <w:numPr>
          <w:ilvl w:val="1"/>
          <w:numId w:val="14"/>
        </w:numPr>
        <w:ind w:left="1134" w:hanging="426"/>
        <w:rPr>
          <w:rtl/>
        </w:rPr>
      </w:pPr>
      <w:bookmarkStart w:id="1" w:name="_Ref112763759"/>
      <w:r>
        <w:rPr>
          <w:rFonts w:hint="cs"/>
          <w:rtl/>
        </w:rPr>
        <w:t>מציע (לרבות גופים המתקשרים) אשר מספק שירותי ייעוץ למנהל הדיור הממשלתי בפרוייקטי הבינוי השונים של משרד החינוך, לא יוכל להיקבע כזוכה במכרז זה.</w:t>
      </w:r>
      <w:bookmarkEnd w:id="1"/>
    </w:p>
    <w:p w14:paraId="31804650" w14:textId="29114986" w:rsidR="00D34B08" w:rsidRPr="00CC5743" w:rsidRDefault="00D34B08" w:rsidP="00D34B08">
      <w:pPr>
        <w:widowControl w:val="0"/>
        <w:numPr>
          <w:ilvl w:val="2"/>
          <w:numId w:val="14"/>
        </w:numPr>
        <w:ind w:left="1559" w:hanging="567"/>
        <w:rPr>
          <w:rFonts w:ascii="David" w:hAnsi="David"/>
        </w:rPr>
      </w:pPr>
      <w:r w:rsidRPr="00CC5743">
        <w:rPr>
          <w:rFonts w:ascii="David" w:hAnsi="David"/>
          <w:rtl/>
        </w:rPr>
        <w:t xml:space="preserve">בנוסף לאמור בסעיף </w:t>
      </w:r>
      <w:r w:rsidRPr="00CC5743">
        <w:rPr>
          <w:rFonts w:ascii="David" w:hAnsi="David"/>
          <w:rtl/>
        </w:rPr>
        <w:fldChar w:fldCharType="begin"/>
      </w:r>
      <w:r w:rsidRPr="00CC5743">
        <w:rPr>
          <w:rFonts w:ascii="David" w:hAnsi="David"/>
          <w:rtl/>
        </w:rPr>
        <w:instrText xml:space="preserve"> </w:instrText>
      </w:r>
      <w:r w:rsidRPr="00CC5743">
        <w:rPr>
          <w:rFonts w:ascii="David" w:hAnsi="David"/>
        </w:rPr>
        <w:instrText>REF</w:instrText>
      </w:r>
      <w:r w:rsidRPr="00CC5743">
        <w:rPr>
          <w:rFonts w:ascii="David" w:hAnsi="David"/>
          <w:rtl/>
        </w:rPr>
        <w:instrText xml:space="preserve"> _</w:instrText>
      </w:r>
      <w:r w:rsidRPr="00CC5743">
        <w:rPr>
          <w:rFonts w:ascii="David" w:hAnsi="David"/>
        </w:rPr>
        <w:instrText>Ref112763759 \r \h</w:instrText>
      </w:r>
      <w:r w:rsidRPr="00CC5743">
        <w:rPr>
          <w:rFonts w:ascii="David" w:hAnsi="David"/>
          <w:rtl/>
        </w:rPr>
        <w:instrText xml:space="preserve">  \* </w:instrText>
      </w:r>
      <w:r w:rsidRPr="00CC5743">
        <w:rPr>
          <w:rFonts w:ascii="David" w:hAnsi="David"/>
        </w:rPr>
        <w:instrText>MERGEFORMAT</w:instrText>
      </w:r>
      <w:r w:rsidRPr="00CC5743">
        <w:rPr>
          <w:rFonts w:ascii="David" w:hAnsi="David"/>
          <w:rtl/>
        </w:rPr>
        <w:instrText xml:space="preserve"> </w:instrText>
      </w:r>
      <w:r w:rsidRPr="00CC5743">
        <w:rPr>
          <w:rFonts w:ascii="David" w:hAnsi="David"/>
          <w:rtl/>
        </w:rPr>
      </w:r>
      <w:r w:rsidRPr="00CC5743">
        <w:rPr>
          <w:rFonts w:ascii="David" w:hAnsi="David"/>
          <w:rtl/>
        </w:rPr>
        <w:fldChar w:fldCharType="separate"/>
      </w:r>
      <w:r w:rsidRPr="00CC5743">
        <w:rPr>
          <w:rFonts w:ascii="David" w:hAnsi="David"/>
          <w:cs/>
        </w:rPr>
        <w:t>‎</w:t>
      </w:r>
      <w:r w:rsidRPr="00CC5743">
        <w:rPr>
          <w:rFonts w:ascii="David" w:hAnsi="David"/>
        </w:rPr>
        <w:t>2.6</w:t>
      </w:r>
      <w:r w:rsidRPr="00CC5743">
        <w:rPr>
          <w:rFonts w:ascii="David" w:hAnsi="David"/>
          <w:rtl/>
        </w:rPr>
        <w:fldChar w:fldCharType="end"/>
      </w:r>
      <w:r w:rsidRPr="00CC5743">
        <w:rPr>
          <w:rFonts w:ascii="David" w:hAnsi="David"/>
          <w:rtl/>
        </w:rPr>
        <w:t>, במקרה בו מציע משמש כקבלן של המשרד או של המדינה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21164A13" w14:textId="77777777" w:rsidR="00D34B08" w:rsidRPr="00D34B08" w:rsidRDefault="00D34B08" w:rsidP="00D34B08">
      <w:pPr>
        <w:widowControl w:val="0"/>
        <w:numPr>
          <w:ilvl w:val="2"/>
          <w:numId w:val="14"/>
        </w:numPr>
        <w:ind w:left="1559" w:hanging="567"/>
        <w:rPr>
          <w:rtl/>
        </w:rPr>
      </w:pPr>
      <w:r w:rsidRPr="00D34B08">
        <w:rPr>
          <w:rtl/>
        </w:rPr>
        <w:t>על בסיס החלטה זו המשרד יקבע באיזה מבין 2 המכרזים/התקשרויות המציע יוכל לשמש כקבלן של המשרד.</w:t>
      </w:r>
    </w:p>
    <w:p w14:paraId="6F247AAA" w14:textId="77777777" w:rsidR="00D34B08" w:rsidRPr="00D34B08" w:rsidRDefault="00D34B08" w:rsidP="00D34B08">
      <w:pPr>
        <w:widowControl w:val="0"/>
        <w:numPr>
          <w:ilvl w:val="2"/>
          <w:numId w:val="14"/>
        </w:numPr>
        <w:ind w:left="1559" w:hanging="567"/>
        <w:rPr>
          <w:rtl/>
        </w:rPr>
      </w:pPr>
      <w:r w:rsidRPr="00D34B08">
        <w:rPr>
          <w:rtl/>
        </w:rPr>
        <w:t xml:space="preserve">על המציע להצהיר בהצעתו (נספח חוברת ההצעה) כי לא עולה חשש לניגוד עניינים, בין הפעילות </w:t>
      </w:r>
      <w:r w:rsidRPr="00D34B08">
        <w:rPr>
          <w:rtl/>
        </w:rPr>
        <w:lastRenderedPageBreak/>
        <w:t>הנדרשת במכרז זה לבין פעילויות אחרות עם המשרד בהם המציע מעורב.</w:t>
      </w:r>
    </w:p>
    <w:p w14:paraId="0394ED8C" w14:textId="1BE5F48E" w:rsidR="00D34B08" w:rsidRPr="00D34B08" w:rsidRDefault="00D34B08" w:rsidP="00D34B08">
      <w:pPr>
        <w:widowControl w:val="0"/>
        <w:numPr>
          <w:ilvl w:val="2"/>
          <w:numId w:val="14"/>
        </w:numPr>
        <w:ind w:left="1559" w:hanging="567"/>
        <w:rPr>
          <w:rtl/>
        </w:rPr>
      </w:pPr>
      <w:r w:rsidRPr="00D34B08">
        <w:rPr>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68329F18" w14:textId="71112A9A" w:rsidR="00E372C4" w:rsidRPr="00B62F7D" w:rsidRDefault="008B5F51">
      <w:pPr>
        <w:widowControl w:val="0"/>
        <w:numPr>
          <w:ilvl w:val="1"/>
          <w:numId w:val="14"/>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pPr>
        <w:widowControl w:val="0"/>
        <w:numPr>
          <w:ilvl w:val="2"/>
          <w:numId w:val="14"/>
        </w:numPr>
        <w:ind w:left="1701" w:hanging="709"/>
        <w:rPr>
          <w:rtl/>
        </w:rPr>
      </w:pPr>
      <w:bookmarkStart w:id="2" w:name="_Ref99372798"/>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pPr>
        <w:widowControl w:val="0"/>
        <w:numPr>
          <w:ilvl w:val="2"/>
          <w:numId w:val="14"/>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pPr>
        <w:widowControl w:val="0"/>
        <w:numPr>
          <w:ilvl w:val="2"/>
          <w:numId w:val="14"/>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pPr>
        <w:widowControl w:val="0"/>
        <w:numPr>
          <w:ilvl w:val="2"/>
          <w:numId w:val="14"/>
        </w:numPr>
        <w:ind w:left="1701" w:hanging="709"/>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4BA75607" w14:textId="77777777" w:rsidR="00E035F6" w:rsidRPr="007D5201" w:rsidRDefault="00E035F6" w:rsidP="00E035F6">
      <w:pPr>
        <w:widowControl w:val="0"/>
        <w:numPr>
          <w:ilvl w:val="2"/>
          <w:numId w:val="14"/>
        </w:numPr>
        <w:ind w:left="1701" w:hanging="709"/>
      </w:pPr>
      <w:bookmarkStart w:id="4" w:name="_Ref99382350"/>
      <w:r w:rsidRPr="007D5201">
        <w:rPr>
          <w:rFonts w:hint="cs"/>
          <w:rtl/>
        </w:rPr>
        <w:t>המציע יציג יועץ אשר יעמדו במלוא הדרישות הבאות:</w:t>
      </w:r>
    </w:p>
    <w:p w14:paraId="6D9C2C66" w14:textId="77777777" w:rsidR="00E035F6" w:rsidRDefault="00E035F6" w:rsidP="00E035F6">
      <w:pPr>
        <w:widowControl w:val="0"/>
        <w:numPr>
          <w:ilvl w:val="3"/>
          <w:numId w:val="14"/>
        </w:numPr>
        <w:ind w:left="2268" w:hanging="993"/>
      </w:pPr>
      <w:r w:rsidRPr="007D5201">
        <w:rPr>
          <w:rFonts w:hint="cs"/>
          <w:rtl/>
        </w:rPr>
        <w:t xml:space="preserve">בעל השכלה הנדסית של מהנדס או הנדסאי בתחומים של הנדסה אזרחית ו/או </w:t>
      </w:r>
      <w:r>
        <w:rPr>
          <w:rFonts w:hint="cs"/>
          <w:rtl/>
        </w:rPr>
        <w:t xml:space="preserve">הנדסת </w:t>
      </w:r>
      <w:r w:rsidRPr="007D5201">
        <w:rPr>
          <w:rFonts w:hint="cs"/>
          <w:rtl/>
        </w:rPr>
        <w:t xml:space="preserve">מכונות ו/או </w:t>
      </w:r>
      <w:r>
        <w:rPr>
          <w:rFonts w:hint="cs"/>
          <w:rtl/>
        </w:rPr>
        <w:t xml:space="preserve">הנדסת </w:t>
      </w:r>
      <w:r w:rsidRPr="007D5201">
        <w:rPr>
          <w:rFonts w:hint="cs"/>
          <w:rtl/>
        </w:rPr>
        <w:t xml:space="preserve">חשמל </w:t>
      </w:r>
      <w:r>
        <w:rPr>
          <w:rFonts w:hint="cs"/>
          <w:rtl/>
        </w:rPr>
        <w:t xml:space="preserve">ו/או בהנדסת מערכות ו/או הנדסת בניין </w:t>
      </w:r>
      <w:r w:rsidRPr="007D5201">
        <w:rPr>
          <w:rFonts w:hint="cs"/>
          <w:rtl/>
        </w:rPr>
        <w:t xml:space="preserve">ו/או </w:t>
      </w:r>
      <w:r>
        <w:rPr>
          <w:rFonts w:hint="cs"/>
          <w:rtl/>
        </w:rPr>
        <w:t xml:space="preserve">הנדסת </w:t>
      </w:r>
      <w:r w:rsidRPr="007D5201">
        <w:rPr>
          <w:rFonts w:hint="cs"/>
          <w:rtl/>
        </w:rPr>
        <w:t>אלקטרוניקה.</w:t>
      </w:r>
    </w:p>
    <w:p w14:paraId="1B602770" w14:textId="77777777" w:rsidR="00E035F6" w:rsidRDefault="00E035F6" w:rsidP="00E035F6">
      <w:pPr>
        <w:widowControl w:val="0"/>
        <w:numPr>
          <w:ilvl w:val="3"/>
          <w:numId w:val="14"/>
        </w:numPr>
        <w:ind w:left="2268" w:hanging="993"/>
      </w:pPr>
      <w:r>
        <w:rPr>
          <w:rFonts w:hint="cs"/>
          <w:rtl/>
        </w:rPr>
        <w:t>בעל ניסיון במתן שירותי ייעוץ בתחום הלוגיסטיקה ו/או פיקוח על בנייה בהיקף של 1,500 שעות עבודה בשנה לכל הפחות בשלוש השנים המסתיימות במועד הגשת ההצעות.</w:t>
      </w:r>
    </w:p>
    <w:p w14:paraId="52D5BA32" w14:textId="4CEB78B0" w:rsidR="00E035F6" w:rsidRPr="007D5201" w:rsidRDefault="00E035F6" w:rsidP="00E035F6">
      <w:pPr>
        <w:widowControl w:val="0"/>
        <w:numPr>
          <w:ilvl w:val="3"/>
          <w:numId w:val="14"/>
        </w:numPr>
        <w:ind w:left="2268" w:hanging="993"/>
      </w:pPr>
      <w:r>
        <w:rPr>
          <w:rFonts w:hint="cs"/>
          <w:rtl/>
        </w:rPr>
        <w:t xml:space="preserve">בעל ניסיון בניהול פרוייקטים של בינוי של מבני ציבור ו/או בנייני משרדים בהיקף 50,000 מ"ר </w:t>
      </w:r>
      <w:r w:rsidR="009843E0">
        <w:rPr>
          <w:rFonts w:hint="cs"/>
          <w:rtl/>
        </w:rPr>
        <w:t xml:space="preserve">מצטבר </w:t>
      </w:r>
      <w:r>
        <w:rPr>
          <w:rFonts w:hint="cs"/>
          <w:rtl/>
        </w:rPr>
        <w:t>בשלוש השנים המסתיימות במועד הגשת ההצעות.</w:t>
      </w:r>
    </w:p>
    <w:bookmarkEnd w:id="4"/>
    <w:p w14:paraId="643CCAED" w14:textId="17E3F445" w:rsidR="00C1743C" w:rsidRDefault="00C1743C" w:rsidP="00C1743C">
      <w:pPr>
        <w:widowControl w:val="0"/>
        <w:ind w:left="1275"/>
        <w:rPr>
          <w:rtl/>
        </w:rPr>
      </w:pPr>
    </w:p>
    <w:p w14:paraId="1F1EB344" w14:textId="77CFF404" w:rsidR="00C1743C" w:rsidRDefault="00C1743C" w:rsidP="00C1743C">
      <w:pPr>
        <w:widowControl w:val="0"/>
        <w:ind w:left="1275"/>
        <w:rPr>
          <w:rtl/>
        </w:rPr>
      </w:pPr>
    </w:p>
    <w:p w14:paraId="7FD1461E" w14:textId="77777777" w:rsidR="00C1743C" w:rsidRDefault="00C1743C" w:rsidP="00A86B55">
      <w:pPr>
        <w:widowControl w:val="0"/>
        <w:ind w:left="1275"/>
      </w:pPr>
    </w:p>
    <w:p w14:paraId="547BD8CB" w14:textId="61CF2EA1" w:rsidR="00CC37DF" w:rsidRDefault="00CC37DF">
      <w:pPr>
        <w:widowControl w:val="0"/>
        <w:numPr>
          <w:ilvl w:val="1"/>
          <w:numId w:val="1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411AC5CF" w14:textId="77777777" w:rsidR="00CC5743" w:rsidRPr="00B72D70" w:rsidRDefault="00CC5743" w:rsidP="00CC5743">
      <w:pPr>
        <w:widowControl w:val="0"/>
        <w:ind w:left="1275"/>
      </w:pPr>
    </w:p>
    <w:p w14:paraId="2ECE2CFC" w14:textId="758954C8"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pPr>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488F1732" w:rsidR="00F45B9E" w:rsidRPr="006A4266" w:rsidRDefault="00F45B9E">
      <w:pPr>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E035F6" w:rsidRPr="002C7DA5">
        <w:rPr>
          <w:rtl/>
        </w:rPr>
        <w:t>אגף נכסים ולוגיסטיקה</w:t>
      </w:r>
      <w:r w:rsidR="00084B04" w:rsidRPr="00084B04">
        <w:rPr>
          <w:rFonts w:hint="cs"/>
          <w:rtl/>
        </w:rPr>
        <w:t>, משרד החינוך</w:t>
      </w:r>
    </w:p>
    <w:p w14:paraId="248CAA85" w14:textId="4376794C" w:rsidR="00E035F6" w:rsidRDefault="00F45B9E" w:rsidP="003A1506">
      <w:pPr>
        <w:widowControl w:val="0"/>
        <w:numPr>
          <w:ilvl w:val="1"/>
          <w:numId w:val="14"/>
        </w:numPr>
        <w:ind w:left="1275" w:hanging="567"/>
        <w:rPr>
          <w:b/>
          <w:bCs/>
        </w:rPr>
      </w:pPr>
      <w:r w:rsidRPr="00E035F6">
        <w:rPr>
          <w:rFonts w:hint="cs"/>
          <w:b/>
          <w:bCs/>
          <w:rtl/>
        </w:rPr>
        <w:t xml:space="preserve">השרותים נשוא המכרז </w:t>
      </w:r>
      <w:r w:rsidRPr="00E035F6">
        <w:rPr>
          <w:b/>
          <w:bCs/>
          <w:rtl/>
        </w:rPr>
        <w:t>–</w:t>
      </w:r>
      <w:r w:rsidRPr="00E035F6">
        <w:rPr>
          <w:rFonts w:hint="cs"/>
          <w:b/>
          <w:bCs/>
          <w:rtl/>
        </w:rPr>
        <w:t xml:space="preserve"> </w:t>
      </w:r>
      <w:r w:rsidR="00E035F6" w:rsidRPr="00E035F6">
        <w:rPr>
          <w:rtl/>
        </w:rPr>
        <w:t>אספקת שירותיי יעוץ בתחום של הכנת פרוגרמות וליווי פרוייקטים של דיור במשרד החינוך</w:t>
      </w:r>
      <w:r w:rsidR="00E035F6" w:rsidRPr="00E035F6">
        <w:rPr>
          <w:rFonts w:hint="cs"/>
          <w:rtl/>
        </w:rPr>
        <w:t xml:space="preserve"> </w:t>
      </w:r>
    </w:p>
    <w:p w14:paraId="4E2BDD9A" w14:textId="5265C03C" w:rsidR="00F45B9E" w:rsidRPr="00E035F6" w:rsidRDefault="00F45B9E" w:rsidP="003A1506">
      <w:pPr>
        <w:widowControl w:val="0"/>
        <w:numPr>
          <w:ilvl w:val="1"/>
          <w:numId w:val="14"/>
        </w:numPr>
        <w:ind w:left="1275" w:hanging="567"/>
        <w:rPr>
          <w:b/>
          <w:bCs/>
          <w:rtl/>
        </w:rPr>
      </w:pPr>
      <w:r w:rsidRPr="00E035F6">
        <w:rPr>
          <w:rFonts w:hint="cs"/>
          <w:b/>
          <w:bCs/>
          <w:rtl/>
        </w:rPr>
        <w:t xml:space="preserve">דרישות סף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90DEAF2" w:rsidR="00F45B9E" w:rsidRPr="003A19A7" w:rsidRDefault="00F45B9E" w:rsidP="003A19A7">
      <w:pPr>
        <w:widowControl w:val="0"/>
        <w:ind w:left="1275"/>
        <w:rPr>
          <w:rtl/>
        </w:rPr>
      </w:pPr>
      <w:r>
        <w:rPr>
          <w:rFonts w:hint="cs"/>
          <w:b/>
          <w:bCs/>
          <w:rtl/>
        </w:rPr>
        <w:t>ערבות ביצוע</w:t>
      </w:r>
      <w:r w:rsidRPr="006A4266">
        <w:rPr>
          <w:rFonts w:hint="cs"/>
          <w:b/>
          <w:bCs/>
          <w:rtl/>
        </w:rPr>
        <w:t xml:space="preserve"> </w:t>
      </w:r>
      <w:r w:rsidRPr="006A4266">
        <w:rPr>
          <w:rtl/>
        </w:rPr>
        <w:t>–</w:t>
      </w:r>
      <w:r w:rsidR="009C6C71">
        <w:rPr>
          <w:rFonts w:hint="cs"/>
          <w:rtl/>
        </w:rPr>
        <w:t xml:space="preserve"> </w:t>
      </w:r>
      <w:r w:rsidR="009C6C71" w:rsidRPr="00410C9C">
        <w:rPr>
          <w:rtl/>
        </w:rPr>
        <w:t>ערבות דיגיטלית, בהתאם ל</w:t>
      </w:r>
      <w:hyperlink r:id="rId9"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w:t>
      </w:r>
      <w:r w:rsidRPr="006A4266">
        <w:rPr>
          <w:rFonts w:hint="cs"/>
          <w:rtl/>
        </w:rPr>
        <w:lastRenderedPageBreak/>
        <w:t>ההתקשרות.</w:t>
      </w:r>
    </w:p>
    <w:p w14:paraId="6364BC35" w14:textId="77777777" w:rsidR="00F45B9E" w:rsidRPr="006A4266" w:rsidRDefault="00F45B9E">
      <w:pPr>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pPr>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pPr>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pPr>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pPr>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pPr>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pPr>
        <w:widowControl w:val="0"/>
        <w:numPr>
          <w:ilvl w:val="1"/>
          <w:numId w:val="1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C64F5C" w:rsidR="00F45B9E" w:rsidRDefault="00F45B9E">
      <w:pPr>
        <w:widowControl w:val="0"/>
        <w:numPr>
          <w:ilvl w:val="1"/>
          <w:numId w:val="14"/>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35DF4195" w14:textId="5217C2C6" w:rsidR="00555066" w:rsidRDefault="00555066">
      <w:pPr>
        <w:widowControl w:val="0"/>
        <w:numPr>
          <w:ilvl w:val="1"/>
          <w:numId w:val="14"/>
        </w:numPr>
        <w:ind w:left="1275" w:hanging="567"/>
      </w:pPr>
      <w:r w:rsidRPr="00555066">
        <w:rPr>
          <w:rFonts w:hint="cs"/>
          <w:b/>
          <w:bCs/>
          <w:rtl/>
        </w:rPr>
        <w:t>הוראת התכ"מ</w:t>
      </w:r>
      <w:r>
        <w:rPr>
          <w:rFonts w:hint="cs"/>
          <w:rtl/>
        </w:rPr>
        <w:t xml:space="preserve"> </w:t>
      </w:r>
      <w:r>
        <w:rPr>
          <w:rtl/>
        </w:rPr>
        <w:t>–</w:t>
      </w:r>
      <w:r>
        <w:rPr>
          <w:rFonts w:hint="cs"/>
          <w:rtl/>
        </w:rPr>
        <w:t xml:space="preserve"> הוראה מס' 8.1.1 </w:t>
      </w:r>
      <w:r w:rsidRPr="00555066">
        <w:rPr>
          <w:rtl/>
        </w:rPr>
        <w:t>התקשרות עם נותני שירותים חיצוניים</w:t>
      </w:r>
    </w:p>
    <w:p w14:paraId="7C0F9AF8" w14:textId="77777777" w:rsidR="00CC5743" w:rsidRDefault="00CC5743" w:rsidP="00CC5743">
      <w:pPr>
        <w:widowControl w:val="0"/>
        <w:ind w:left="1275"/>
      </w:pPr>
    </w:p>
    <w:p w14:paraId="67205CD1" w14:textId="5FDD5396"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תיאור הפרוייקט והיקפו</w:t>
      </w:r>
    </w:p>
    <w:p w14:paraId="4F2A7EEB" w14:textId="77777777" w:rsidR="00D34B08" w:rsidRPr="00D34B08" w:rsidRDefault="00D34B08" w:rsidP="00D34B08">
      <w:pPr>
        <w:widowControl w:val="0"/>
        <w:numPr>
          <w:ilvl w:val="1"/>
          <w:numId w:val="14"/>
        </w:numPr>
        <w:ind w:left="1275" w:hanging="567"/>
      </w:pPr>
      <w:r w:rsidRPr="00D34B08">
        <w:rPr>
          <w:rFonts w:hint="cs"/>
          <w:rtl/>
        </w:rPr>
        <w:t>משרד החינוך אמור לבצע מעברי משרדים בשנים הקרובות.</w:t>
      </w:r>
    </w:p>
    <w:p w14:paraId="2C53E1A0" w14:textId="77777777" w:rsidR="00D34B08" w:rsidRPr="00D34B08" w:rsidRDefault="00D34B08" w:rsidP="00D34B08">
      <w:pPr>
        <w:widowControl w:val="0"/>
        <w:numPr>
          <w:ilvl w:val="1"/>
          <w:numId w:val="14"/>
        </w:numPr>
        <w:ind w:left="1275" w:hanging="567"/>
      </w:pPr>
      <w:r w:rsidRPr="00D34B08">
        <w:rPr>
          <w:rFonts w:hint="cs"/>
          <w:rtl/>
        </w:rPr>
        <w:t>מעבר המשרדים הראשון אמור להתבצע בפברואר 2024 ויכלול מעבר של כמה יחידות לקרייה המחוזית של משרד החינוך בירושלים. הספק אמור לסייע למשרד גם בניהול המעבר של המשרד כולו למשרדיו החדשים במהלך 2027.</w:t>
      </w:r>
    </w:p>
    <w:p w14:paraId="29039251" w14:textId="4F30BE58" w:rsidR="00D34B08" w:rsidRPr="00D34B08" w:rsidRDefault="00D34B08" w:rsidP="00D34B08">
      <w:pPr>
        <w:widowControl w:val="0"/>
        <w:numPr>
          <w:ilvl w:val="1"/>
          <w:numId w:val="14"/>
        </w:numPr>
        <w:ind w:left="1275" w:hanging="567"/>
      </w:pPr>
      <w:r w:rsidRPr="00D34B08">
        <w:rPr>
          <w:rFonts w:hint="cs"/>
          <w:rtl/>
        </w:rPr>
        <w:t xml:space="preserve">המשרד מבקש לקבל שירותי ייעוץ </w:t>
      </w:r>
      <w:r w:rsidR="00497EE5">
        <w:rPr>
          <w:rFonts w:hint="cs"/>
          <w:rtl/>
        </w:rPr>
        <w:t xml:space="preserve">וליווי </w:t>
      </w:r>
      <w:r w:rsidRPr="00D34B08">
        <w:rPr>
          <w:rFonts w:hint="cs"/>
          <w:rtl/>
        </w:rPr>
        <w:t xml:space="preserve">בתחומים שונים כדוגמת: לוגיסטיקה, </w:t>
      </w:r>
      <w:r w:rsidR="00497EE5">
        <w:rPr>
          <w:rFonts w:hint="cs"/>
          <w:rtl/>
        </w:rPr>
        <w:t xml:space="preserve">עיצוב, </w:t>
      </w:r>
      <w:r w:rsidRPr="00D34B08">
        <w:rPr>
          <w:rFonts w:hint="cs"/>
          <w:rtl/>
        </w:rPr>
        <w:t>אדריכלות פנים, מיזוג, חשמל, איכלוס, חדשנות, מולטימדיה, בטיחות וכ</w:t>
      </w:r>
      <w:r w:rsidR="00497EE5">
        <w:rPr>
          <w:rFonts w:hint="cs"/>
          <w:rtl/>
        </w:rPr>
        <w:t>ל תחום אחר לו יזדקק המשרד.</w:t>
      </w:r>
    </w:p>
    <w:p w14:paraId="0910E314" w14:textId="77777777" w:rsidR="00D34B08" w:rsidRPr="00D34B08" w:rsidRDefault="00D34B08" w:rsidP="00D34B08">
      <w:pPr>
        <w:widowControl w:val="0"/>
        <w:numPr>
          <w:ilvl w:val="1"/>
          <w:numId w:val="14"/>
        </w:numPr>
        <w:ind w:left="1275" w:hanging="567"/>
      </w:pPr>
      <w:r w:rsidRPr="00D34B08">
        <w:rPr>
          <w:rFonts w:hint="cs"/>
          <w:rtl/>
        </w:rPr>
        <w:t>הספק יידרש להעמיד לרשות המשרד יועץ ראשי שיהיה מפקח בנייה ויועצים נוספים בהתאם לצרכים המשתנים של המשרד.</w:t>
      </w:r>
    </w:p>
    <w:p w14:paraId="67E42BD6" w14:textId="4680C2F8" w:rsidR="00D34B08" w:rsidRPr="00D34B08" w:rsidRDefault="00D34B08" w:rsidP="00D34B08">
      <w:pPr>
        <w:widowControl w:val="0"/>
        <w:numPr>
          <w:ilvl w:val="1"/>
          <w:numId w:val="14"/>
        </w:numPr>
        <w:ind w:left="1275" w:hanging="567"/>
        <w:rPr>
          <w:rtl/>
        </w:rPr>
      </w:pPr>
      <w:r w:rsidRPr="00D34B08">
        <w:rPr>
          <w:rFonts w:hint="cs"/>
          <w:rtl/>
        </w:rPr>
        <w:t>הספק יידרש להכין</w:t>
      </w:r>
      <w:r w:rsidRPr="00D34B08">
        <w:rPr>
          <w:rtl/>
        </w:rPr>
        <w:t xml:space="preserve"> פרוגרמות ופרמטר</w:t>
      </w:r>
      <w:r w:rsidR="00497EE5">
        <w:rPr>
          <w:rFonts w:hint="cs"/>
          <w:rtl/>
        </w:rPr>
        <w:t>י</w:t>
      </w:r>
      <w:r w:rsidRPr="00D34B08">
        <w:rPr>
          <w:rtl/>
        </w:rPr>
        <w:t xml:space="preserve"> ניהול וליווי של האגף </w:t>
      </w:r>
      <w:r w:rsidRPr="00D34B08">
        <w:rPr>
          <w:rFonts w:hint="cs"/>
          <w:rtl/>
        </w:rPr>
        <w:t>להתאמת המבנים לצרכי המשרד.</w:t>
      </w:r>
    </w:p>
    <w:p w14:paraId="3772AC13" w14:textId="77777777" w:rsidR="00D34B08" w:rsidRPr="00D34B08" w:rsidRDefault="00D34B08" w:rsidP="00D34B08">
      <w:pPr>
        <w:widowControl w:val="0"/>
        <w:numPr>
          <w:ilvl w:val="1"/>
          <w:numId w:val="14"/>
        </w:numPr>
        <w:ind w:left="1275" w:hanging="567"/>
        <w:rPr>
          <w:rtl/>
        </w:rPr>
      </w:pPr>
      <w:r w:rsidRPr="00D34B08">
        <w:rPr>
          <w:rFonts w:hint="cs"/>
          <w:rtl/>
        </w:rPr>
        <w:t xml:space="preserve">הספק יידרש לבצע ליווי של </w:t>
      </w:r>
      <w:r w:rsidRPr="00D34B08">
        <w:rPr>
          <w:rtl/>
        </w:rPr>
        <w:t xml:space="preserve">פרוייקטי בנייה </w:t>
      </w:r>
      <w:r w:rsidRPr="00D34B08">
        <w:rPr>
          <w:rFonts w:hint="cs"/>
          <w:rtl/>
        </w:rPr>
        <w:t>של כ-50,000 מ"ר.</w:t>
      </w:r>
    </w:p>
    <w:p w14:paraId="45402DFE" w14:textId="7498072F" w:rsidR="00D34B08" w:rsidRDefault="00D34B08" w:rsidP="00D34B08">
      <w:pPr>
        <w:widowControl w:val="0"/>
        <w:numPr>
          <w:ilvl w:val="1"/>
          <w:numId w:val="14"/>
        </w:numPr>
        <w:ind w:left="1275" w:hanging="567"/>
      </w:pPr>
      <w:r w:rsidRPr="00D34B08">
        <w:rPr>
          <w:rFonts w:hint="cs"/>
          <w:rtl/>
        </w:rPr>
        <w:t>ספקים אשר מספקים שירותים למנהל הדיור הממשלתי בפרוייקטי הבינוי של משרד החינוך יהיו מנועים מלספק שירותים במסגרת מכרז זה.</w:t>
      </w:r>
    </w:p>
    <w:p w14:paraId="574141DA" w14:textId="316DAA21" w:rsidR="00386DFE" w:rsidRDefault="00555066" w:rsidP="00D34B08">
      <w:pPr>
        <w:widowControl w:val="0"/>
        <w:numPr>
          <w:ilvl w:val="1"/>
          <w:numId w:val="14"/>
        </w:numPr>
        <w:ind w:left="1275" w:hanging="567"/>
      </w:pPr>
      <w:r>
        <w:rPr>
          <w:rFonts w:hint="cs"/>
          <w:rtl/>
        </w:rPr>
        <w:t xml:space="preserve">התגמול לקבלן יהיה בהתאם לאחוז הנחה אחיד שיוצע על ידו לתעריף החשב הכללי המופיע בהודעה: </w:t>
      </w:r>
      <w:hyperlink r:id="rId10" w:history="1">
        <w:r w:rsidRPr="00386DFE">
          <w:rPr>
            <w:rStyle w:val="Hyperlink"/>
            <w:rtl/>
          </w:rPr>
          <w:t>ה.8.1.1.1</w:t>
        </w:r>
        <w:r w:rsidRPr="00386DFE">
          <w:rPr>
            <w:rStyle w:val="Hyperlink"/>
            <w:rFonts w:hint="cs"/>
            <w:rtl/>
          </w:rPr>
          <w:t xml:space="preserve"> </w:t>
        </w:r>
        <w:r w:rsidRPr="00386DFE">
          <w:rPr>
            <w:rStyle w:val="Hyperlink"/>
            <w:rtl/>
          </w:rPr>
          <w:t>תעריפי התקשרות עם נותני שירותים חיצוניים</w:t>
        </w:r>
      </w:hyperlink>
      <w:r>
        <w:rPr>
          <w:rFonts w:hint="cs"/>
          <w:rtl/>
        </w:rPr>
        <w:t>.</w:t>
      </w:r>
    </w:p>
    <w:p w14:paraId="07588D70" w14:textId="485C2340" w:rsidR="00555066" w:rsidRPr="00D34B08" w:rsidRDefault="00386DFE" w:rsidP="00D34B08">
      <w:pPr>
        <w:widowControl w:val="0"/>
        <w:numPr>
          <w:ilvl w:val="1"/>
          <w:numId w:val="14"/>
        </w:numPr>
        <w:ind w:left="1275" w:hanging="567"/>
      </w:pPr>
      <w:r>
        <w:rPr>
          <w:rFonts w:hint="cs"/>
          <w:rtl/>
        </w:rPr>
        <w:t>התעריף השעתי בפועל ייקבע על פי השכלת וניסיון היועץ שסיפק את השירותים בפועל כמוגדר בהודעה.</w:t>
      </w:r>
      <w:r w:rsidR="00555066">
        <w:rPr>
          <w:rFonts w:hint="cs"/>
          <w:rtl/>
        </w:rPr>
        <w:t xml:space="preserve"> </w:t>
      </w:r>
    </w:p>
    <w:p w14:paraId="1DA1D5EA" w14:textId="3A42A290" w:rsidR="00CC5743" w:rsidRDefault="00CC5743" w:rsidP="00D34B08">
      <w:pPr>
        <w:widowControl w:val="0"/>
        <w:numPr>
          <w:ilvl w:val="1"/>
          <w:numId w:val="14"/>
        </w:numPr>
        <w:ind w:left="1275" w:hanging="567"/>
        <w:rPr>
          <w:rtl/>
        </w:rPr>
      </w:pPr>
      <w:r>
        <w:rPr>
          <w:rFonts w:hint="cs"/>
          <w:rtl/>
        </w:rPr>
        <w:t>מידע על מעבר יחידות המשרד לקרייה המחוזית של משרד החינוך בירושלים:</w:t>
      </w:r>
    </w:p>
    <w:p w14:paraId="296351F8" w14:textId="77777777" w:rsidR="00CC5743" w:rsidRDefault="00CC5743">
      <w:pPr>
        <w:overflowPunct/>
        <w:autoSpaceDE/>
        <w:autoSpaceDN/>
        <w:bidi w:val="0"/>
        <w:adjustRightInd/>
        <w:spacing w:line="240" w:lineRule="auto"/>
        <w:jc w:val="left"/>
        <w:textAlignment w:val="auto"/>
        <w:rPr>
          <w:rtl/>
        </w:rPr>
      </w:pPr>
      <w:r>
        <w:rPr>
          <w:rtl/>
        </w:rPr>
        <w:br w:type="page"/>
      </w:r>
    </w:p>
    <w:p w14:paraId="6BD26F87" w14:textId="0B5C5C39" w:rsidR="00CC5743" w:rsidRDefault="00CC5743" w:rsidP="00CC5743">
      <w:pPr>
        <w:widowControl w:val="0"/>
        <w:numPr>
          <w:ilvl w:val="2"/>
          <w:numId w:val="14"/>
        </w:numPr>
        <w:ind w:left="1701" w:hanging="851"/>
      </w:pPr>
      <w:r>
        <w:rPr>
          <w:rFonts w:hint="cs"/>
          <w:rtl/>
        </w:rPr>
        <w:lastRenderedPageBreak/>
        <w:t>מחוז חרדי</w:t>
      </w:r>
    </w:p>
    <w:tbl>
      <w:tblPr>
        <w:bidiVisual/>
        <w:tblW w:w="9436" w:type="dxa"/>
        <w:tblCellMar>
          <w:left w:w="57" w:type="dxa"/>
          <w:right w:w="57" w:type="dxa"/>
        </w:tblCellMar>
        <w:tblLook w:val="04A0" w:firstRow="1" w:lastRow="0" w:firstColumn="1" w:lastColumn="0" w:noHBand="0" w:noVBand="1"/>
      </w:tblPr>
      <w:tblGrid>
        <w:gridCol w:w="1503"/>
        <w:gridCol w:w="699"/>
        <w:gridCol w:w="778"/>
        <w:gridCol w:w="759"/>
        <w:gridCol w:w="672"/>
        <w:gridCol w:w="878"/>
        <w:gridCol w:w="722"/>
        <w:gridCol w:w="1085"/>
        <w:gridCol w:w="672"/>
        <w:gridCol w:w="903"/>
        <w:gridCol w:w="765"/>
      </w:tblGrid>
      <w:tr w:rsidR="00CC5743" w:rsidRPr="00CC5743" w14:paraId="695B0665" w14:textId="77777777" w:rsidTr="00CC5743">
        <w:trPr>
          <w:trHeight w:val="930"/>
        </w:trPr>
        <w:tc>
          <w:tcPr>
            <w:tcW w:w="15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BA08FC" w14:textId="5A7C8B68" w:rsidR="00CC5743" w:rsidRPr="00CC5743" w:rsidRDefault="00CC5743" w:rsidP="00CC5743">
            <w:pPr>
              <w:overflowPunct/>
              <w:autoSpaceDE/>
              <w:autoSpaceDN/>
              <w:adjustRightInd/>
              <w:spacing w:line="240" w:lineRule="auto"/>
              <w:jc w:val="left"/>
              <w:textAlignment w:val="auto"/>
              <w:rPr>
                <w:rFonts w:ascii="David" w:hAnsi="David"/>
                <w:b/>
                <w:bCs/>
                <w:color w:val="000000"/>
                <w:lang w:eastAsia="en-US"/>
              </w:rPr>
            </w:pPr>
          </w:p>
        </w:tc>
        <w:tc>
          <w:tcPr>
            <w:tcW w:w="69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10F76B8A"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כיום </w:t>
            </w:r>
          </w:p>
        </w:tc>
        <w:tc>
          <w:tcPr>
            <w:tcW w:w="7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7EE54540"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עתידי בקרייה </w:t>
            </w:r>
          </w:p>
        </w:tc>
        <w:tc>
          <w:tcPr>
            <w:tcW w:w="75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3C9EAA53"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חדרי ישיבות</w:t>
            </w:r>
          </w:p>
        </w:tc>
        <w:tc>
          <w:tcPr>
            <w:tcW w:w="67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2DF91895"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עובדי מנהל</w:t>
            </w:r>
          </w:p>
        </w:tc>
        <w:tc>
          <w:tcPr>
            <w:tcW w:w="8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4830CB38"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עובדי פיקוח</w:t>
            </w:r>
          </w:p>
        </w:tc>
        <w:tc>
          <w:tcPr>
            <w:tcW w:w="72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12F0FAF0"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xml:space="preserve">מיקור חוץ </w:t>
            </w:r>
          </w:p>
        </w:tc>
        <w:tc>
          <w:tcPr>
            <w:tcW w:w="1085"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41D789A0"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סטודנטים</w:t>
            </w:r>
          </w:p>
        </w:tc>
        <w:tc>
          <w:tcPr>
            <w:tcW w:w="67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04C7A10F"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בני שרות</w:t>
            </w:r>
          </w:p>
        </w:tc>
        <w:tc>
          <w:tcPr>
            <w:tcW w:w="903"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797A7F6F"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עובדי חברת  המשקם</w:t>
            </w:r>
          </w:p>
        </w:tc>
        <w:tc>
          <w:tcPr>
            <w:tcW w:w="765"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6B77ADFF"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סה"כ</w:t>
            </w:r>
          </w:p>
        </w:tc>
      </w:tr>
      <w:tr w:rsidR="00CC5743" w:rsidRPr="00CC5743" w14:paraId="1A012B6F" w14:textId="77777777" w:rsidTr="00CC5743">
        <w:trPr>
          <w:trHeight w:val="360"/>
        </w:trPr>
        <w:tc>
          <w:tcPr>
            <w:tcW w:w="1503" w:type="dxa"/>
            <w:tcBorders>
              <w:top w:val="nil"/>
              <w:left w:val="single" w:sz="4" w:space="0" w:color="auto"/>
              <w:bottom w:val="single" w:sz="4" w:space="0" w:color="auto"/>
              <w:right w:val="single" w:sz="4" w:space="0" w:color="auto"/>
            </w:tcBorders>
            <w:shd w:val="clear" w:color="000000" w:fill="E5B8B7"/>
            <w:vAlign w:val="center"/>
            <w:hideMark/>
          </w:tcPr>
          <w:p w14:paraId="64114D25"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מס עובדים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06C97955"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7A407323"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158E0DF0"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05B96C5C" w14:textId="77777777" w:rsidR="00CC5743" w:rsidRPr="00CC5743" w:rsidRDefault="00CC5743"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21</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357EB36E"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81</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58B64AAB"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645B5571"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11</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1EE9A94B"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3</w:t>
            </w:r>
          </w:p>
        </w:tc>
        <w:tc>
          <w:tcPr>
            <w:tcW w:w="903" w:type="dxa"/>
            <w:tcBorders>
              <w:top w:val="nil"/>
              <w:left w:val="single" w:sz="4" w:space="0" w:color="auto"/>
              <w:bottom w:val="single" w:sz="4" w:space="0" w:color="auto"/>
              <w:right w:val="single" w:sz="4" w:space="0" w:color="auto"/>
            </w:tcBorders>
            <w:shd w:val="clear" w:color="auto" w:fill="auto"/>
            <w:vAlign w:val="center"/>
            <w:hideMark/>
          </w:tcPr>
          <w:p w14:paraId="0510628A"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60A0F5C3" w14:textId="77777777" w:rsidR="00CC5743" w:rsidRPr="00CC5743" w:rsidRDefault="00CC5743"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120</w:t>
            </w:r>
          </w:p>
        </w:tc>
      </w:tr>
      <w:tr w:rsidR="00CC5743" w:rsidRPr="00CC5743" w14:paraId="511979D8" w14:textId="77777777" w:rsidTr="00CC5743">
        <w:trPr>
          <w:trHeight w:val="360"/>
        </w:trPr>
        <w:tc>
          <w:tcPr>
            <w:tcW w:w="1503" w:type="dxa"/>
            <w:tcBorders>
              <w:top w:val="nil"/>
              <w:left w:val="single" w:sz="4" w:space="0" w:color="auto"/>
              <w:bottom w:val="single" w:sz="4" w:space="0" w:color="auto"/>
              <w:right w:val="single" w:sz="4" w:space="0" w:color="auto"/>
            </w:tcBorders>
            <w:shd w:val="clear" w:color="000000" w:fill="C0504D"/>
            <w:vAlign w:val="center"/>
            <w:hideMark/>
          </w:tcPr>
          <w:p w14:paraId="39EC02E3"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גברים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2E3795D5"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257BDE47"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1C0B11B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6FB3CE6E" w14:textId="77777777" w:rsidR="00CC5743" w:rsidRPr="00CC5743" w:rsidRDefault="00CC5743"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3</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60034533"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26</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78829D73"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45DF4282"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21074746"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w:t>
            </w:r>
          </w:p>
        </w:tc>
        <w:tc>
          <w:tcPr>
            <w:tcW w:w="903" w:type="dxa"/>
            <w:tcBorders>
              <w:top w:val="nil"/>
              <w:left w:val="single" w:sz="4" w:space="0" w:color="auto"/>
              <w:bottom w:val="single" w:sz="4" w:space="0" w:color="auto"/>
              <w:right w:val="single" w:sz="4" w:space="0" w:color="auto"/>
            </w:tcBorders>
            <w:shd w:val="clear" w:color="auto" w:fill="auto"/>
            <w:vAlign w:val="center"/>
            <w:hideMark/>
          </w:tcPr>
          <w:p w14:paraId="2F461E4D"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30052998" w14:textId="77777777" w:rsidR="00CC5743" w:rsidRPr="00CC5743" w:rsidRDefault="00CC5743"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34</w:t>
            </w:r>
          </w:p>
        </w:tc>
      </w:tr>
      <w:tr w:rsidR="00CC5743" w:rsidRPr="00CC5743" w14:paraId="4DABAA24" w14:textId="77777777" w:rsidTr="00CC5743">
        <w:trPr>
          <w:trHeight w:val="360"/>
        </w:trPr>
        <w:tc>
          <w:tcPr>
            <w:tcW w:w="1503" w:type="dxa"/>
            <w:tcBorders>
              <w:top w:val="nil"/>
              <w:left w:val="single" w:sz="4" w:space="0" w:color="auto"/>
              <w:bottom w:val="single" w:sz="4" w:space="0" w:color="auto"/>
              <w:right w:val="single" w:sz="4" w:space="0" w:color="auto"/>
            </w:tcBorders>
            <w:shd w:val="clear" w:color="000000" w:fill="C0504D"/>
            <w:vAlign w:val="center"/>
            <w:hideMark/>
          </w:tcPr>
          <w:p w14:paraId="59643433"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נשים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74337578"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752E80D7"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1411A8E0"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04885B17" w14:textId="77777777" w:rsidR="00CC5743" w:rsidRPr="00CC5743" w:rsidRDefault="00CC5743"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18</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7E1B404B"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55</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767E6D43"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6B329275"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10</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0E297ABC"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w:t>
            </w:r>
          </w:p>
        </w:tc>
        <w:tc>
          <w:tcPr>
            <w:tcW w:w="903" w:type="dxa"/>
            <w:tcBorders>
              <w:top w:val="nil"/>
              <w:left w:val="single" w:sz="4" w:space="0" w:color="auto"/>
              <w:bottom w:val="single" w:sz="4" w:space="0" w:color="auto"/>
              <w:right w:val="single" w:sz="4" w:space="0" w:color="auto"/>
            </w:tcBorders>
            <w:shd w:val="clear" w:color="auto" w:fill="auto"/>
            <w:vAlign w:val="center"/>
            <w:hideMark/>
          </w:tcPr>
          <w:p w14:paraId="685624E2"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0</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4BD1E0D8" w14:textId="77777777" w:rsidR="00CC5743" w:rsidRPr="00CC5743" w:rsidRDefault="00CC5743"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86</w:t>
            </w:r>
          </w:p>
        </w:tc>
      </w:tr>
      <w:tr w:rsidR="00CC5743" w:rsidRPr="00CC5743" w14:paraId="4364D252" w14:textId="77777777" w:rsidTr="00CC5743">
        <w:trPr>
          <w:trHeight w:val="360"/>
        </w:trPr>
        <w:tc>
          <w:tcPr>
            <w:tcW w:w="1503" w:type="dxa"/>
            <w:tcBorders>
              <w:top w:val="nil"/>
              <w:left w:val="single" w:sz="4" w:space="0" w:color="auto"/>
              <w:bottom w:val="single" w:sz="4" w:space="0" w:color="auto"/>
              <w:right w:val="single" w:sz="4" w:space="0" w:color="auto"/>
            </w:tcBorders>
            <w:shd w:val="clear" w:color="000000" w:fill="E5B8B7"/>
            <w:vAlign w:val="center"/>
            <w:hideMark/>
          </w:tcPr>
          <w:p w14:paraId="4DAB0197"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מדריכים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3468E7E1"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37947D67"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569BAA04"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2CD62DE0" w14:textId="77777777" w:rsidR="00CC5743" w:rsidRPr="00CC5743" w:rsidRDefault="00CC5743"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 </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2FAABCB9"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4416D096"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3A4CD9FE"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3153B466"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903" w:type="dxa"/>
            <w:tcBorders>
              <w:top w:val="nil"/>
              <w:left w:val="single" w:sz="4" w:space="0" w:color="auto"/>
              <w:bottom w:val="single" w:sz="4" w:space="0" w:color="auto"/>
              <w:right w:val="single" w:sz="4" w:space="0" w:color="auto"/>
            </w:tcBorders>
            <w:shd w:val="clear" w:color="auto" w:fill="auto"/>
            <w:vAlign w:val="center"/>
            <w:hideMark/>
          </w:tcPr>
          <w:p w14:paraId="733C7FB3" w14:textId="77777777" w:rsidR="00CC5743" w:rsidRPr="00CC5743" w:rsidRDefault="00CC5743"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72FBDD47" w14:textId="77777777" w:rsidR="00CC5743" w:rsidRPr="00CC5743" w:rsidRDefault="00CC5743"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60</w:t>
            </w:r>
          </w:p>
        </w:tc>
      </w:tr>
      <w:tr w:rsidR="00CC5743" w:rsidRPr="00CC5743" w14:paraId="4948A2BE" w14:textId="77777777" w:rsidTr="00CC5743">
        <w:trPr>
          <w:trHeight w:val="1080"/>
        </w:trPr>
        <w:tc>
          <w:tcPr>
            <w:tcW w:w="1503" w:type="dxa"/>
            <w:tcBorders>
              <w:top w:val="nil"/>
              <w:left w:val="single" w:sz="4" w:space="0" w:color="auto"/>
              <w:bottom w:val="single" w:sz="4" w:space="0" w:color="auto"/>
              <w:right w:val="single" w:sz="4" w:space="0" w:color="auto"/>
            </w:tcBorders>
            <w:shd w:val="clear" w:color="auto" w:fill="auto"/>
            <w:noWrap/>
            <w:vAlign w:val="center"/>
            <w:hideMark/>
          </w:tcPr>
          <w:p w14:paraId="0DE5726D"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מספר חדרים בכנפי נשרים קומה  3 + קומה 2 במבנה של המחוז</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366382E2"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83</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22A0F64A"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141534BA"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2</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0C946DC2"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5436912"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762296D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280215B1"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30701BD"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903" w:type="dxa"/>
            <w:tcBorders>
              <w:top w:val="nil"/>
              <w:left w:val="single" w:sz="4" w:space="0" w:color="auto"/>
              <w:bottom w:val="single" w:sz="4" w:space="0" w:color="auto"/>
              <w:right w:val="single" w:sz="4" w:space="0" w:color="auto"/>
            </w:tcBorders>
            <w:shd w:val="clear" w:color="auto" w:fill="auto"/>
            <w:noWrap/>
            <w:vAlign w:val="bottom"/>
            <w:hideMark/>
          </w:tcPr>
          <w:p w14:paraId="6EDA92B6"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523B556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CC5743" w:rsidRPr="00CC5743" w14:paraId="17594F56" w14:textId="77777777" w:rsidTr="00CC5743">
        <w:trPr>
          <w:trHeight w:val="1080"/>
        </w:trPr>
        <w:tc>
          <w:tcPr>
            <w:tcW w:w="1503" w:type="dxa"/>
            <w:tcBorders>
              <w:top w:val="nil"/>
              <w:left w:val="single" w:sz="4" w:space="0" w:color="auto"/>
              <w:bottom w:val="single" w:sz="4" w:space="0" w:color="auto"/>
              <w:right w:val="single" w:sz="4" w:space="0" w:color="auto"/>
            </w:tcBorders>
            <w:shd w:val="clear" w:color="auto" w:fill="auto"/>
            <w:noWrap/>
            <w:vAlign w:val="center"/>
            <w:hideMark/>
          </w:tcPr>
          <w:p w14:paraId="029827B2" w14:textId="77777777" w:rsidR="00CC5743" w:rsidRPr="00CC5743" w:rsidRDefault="00CC5743"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 סה"כ  חדרים  כולל חדרי ישיבות (לא כולל תמך)  בקריה לפי קומות: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223794E2"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495764F1"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110</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38C83CEE" w14:textId="77777777" w:rsidR="00CC5743" w:rsidRPr="00CC5743" w:rsidRDefault="00CC5743"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4D645F5"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B46BD7D"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43E05D6B"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116CB920"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1306BFA5"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903" w:type="dxa"/>
            <w:tcBorders>
              <w:top w:val="nil"/>
              <w:left w:val="single" w:sz="4" w:space="0" w:color="auto"/>
              <w:bottom w:val="single" w:sz="4" w:space="0" w:color="auto"/>
              <w:right w:val="single" w:sz="4" w:space="0" w:color="auto"/>
            </w:tcBorders>
            <w:shd w:val="clear" w:color="auto" w:fill="auto"/>
            <w:noWrap/>
            <w:vAlign w:val="bottom"/>
            <w:hideMark/>
          </w:tcPr>
          <w:p w14:paraId="04F2C734"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70D0DA73"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CC5743" w:rsidRPr="00CC5743" w14:paraId="193CB9D6" w14:textId="77777777" w:rsidTr="00CC5743">
        <w:trPr>
          <w:trHeight w:val="360"/>
        </w:trPr>
        <w:tc>
          <w:tcPr>
            <w:tcW w:w="1503" w:type="dxa"/>
            <w:tcBorders>
              <w:top w:val="nil"/>
              <w:left w:val="single" w:sz="4" w:space="0" w:color="auto"/>
              <w:bottom w:val="single" w:sz="4" w:space="0" w:color="auto"/>
              <w:right w:val="single" w:sz="4" w:space="0" w:color="auto"/>
            </w:tcBorders>
            <w:shd w:val="clear" w:color="auto" w:fill="auto"/>
            <w:noWrap/>
            <w:vAlign w:val="center"/>
            <w:hideMark/>
          </w:tcPr>
          <w:p w14:paraId="58455CE6" w14:textId="77777777" w:rsidR="00CC5743" w:rsidRPr="00CC5743" w:rsidRDefault="00CC5743"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קומה 11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7809C868"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2A5A2A5B"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38</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6017A02D"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0568C441"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F3DA64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1B2132F6"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63ACC52E"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615704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903" w:type="dxa"/>
            <w:tcBorders>
              <w:top w:val="nil"/>
              <w:left w:val="single" w:sz="4" w:space="0" w:color="auto"/>
              <w:bottom w:val="single" w:sz="4" w:space="0" w:color="auto"/>
              <w:right w:val="single" w:sz="4" w:space="0" w:color="auto"/>
            </w:tcBorders>
            <w:shd w:val="clear" w:color="auto" w:fill="auto"/>
            <w:noWrap/>
            <w:vAlign w:val="bottom"/>
            <w:hideMark/>
          </w:tcPr>
          <w:p w14:paraId="2F81CD61"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21B0DDE1"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CC5743" w:rsidRPr="00CC5743" w14:paraId="18018539" w14:textId="77777777" w:rsidTr="00CC5743">
        <w:trPr>
          <w:trHeight w:val="360"/>
        </w:trPr>
        <w:tc>
          <w:tcPr>
            <w:tcW w:w="1503" w:type="dxa"/>
            <w:tcBorders>
              <w:top w:val="nil"/>
              <w:left w:val="single" w:sz="4" w:space="0" w:color="auto"/>
              <w:bottom w:val="single" w:sz="4" w:space="0" w:color="auto"/>
              <w:right w:val="single" w:sz="4" w:space="0" w:color="auto"/>
            </w:tcBorders>
            <w:shd w:val="clear" w:color="auto" w:fill="auto"/>
            <w:noWrap/>
            <w:vAlign w:val="center"/>
            <w:hideMark/>
          </w:tcPr>
          <w:p w14:paraId="49B209F4" w14:textId="77777777" w:rsidR="00CC5743" w:rsidRPr="00CC5743" w:rsidRDefault="00CC5743"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קומה 12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4E34ACDB"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55D837E1"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39</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62E4A946"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93EC9E7"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8D49D33"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0F9F9827"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789CD5EC"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33C7C30F"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903" w:type="dxa"/>
            <w:tcBorders>
              <w:top w:val="nil"/>
              <w:left w:val="single" w:sz="4" w:space="0" w:color="auto"/>
              <w:bottom w:val="single" w:sz="4" w:space="0" w:color="auto"/>
              <w:right w:val="single" w:sz="4" w:space="0" w:color="auto"/>
            </w:tcBorders>
            <w:shd w:val="clear" w:color="auto" w:fill="auto"/>
            <w:noWrap/>
            <w:vAlign w:val="bottom"/>
            <w:hideMark/>
          </w:tcPr>
          <w:p w14:paraId="1192E7E6"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4BD7270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CC5743" w:rsidRPr="00CC5743" w14:paraId="29918FFF" w14:textId="77777777" w:rsidTr="00CC5743">
        <w:trPr>
          <w:trHeight w:val="360"/>
        </w:trPr>
        <w:tc>
          <w:tcPr>
            <w:tcW w:w="1503" w:type="dxa"/>
            <w:tcBorders>
              <w:top w:val="nil"/>
              <w:left w:val="single" w:sz="4" w:space="0" w:color="auto"/>
              <w:bottom w:val="single" w:sz="4" w:space="0" w:color="auto"/>
              <w:right w:val="single" w:sz="4" w:space="0" w:color="auto"/>
            </w:tcBorders>
            <w:shd w:val="clear" w:color="auto" w:fill="auto"/>
            <w:noWrap/>
            <w:vAlign w:val="center"/>
            <w:hideMark/>
          </w:tcPr>
          <w:p w14:paraId="0D60A657" w14:textId="77777777" w:rsidR="00CC5743" w:rsidRPr="00CC5743" w:rsidRDefault="00CC5743"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קומה 13 –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4FDA07C9" w14:textId="77777777" w:rsidR="00CC5743" w:rsidRPr="00CC5743" w:rsidRDefault="00CC5743"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7A697BFD"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33</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3BC68E2C" w14:textId="77777777" w:rsidR="00CC5743" w:rsidRPr="00CC5743" w:rsidRDefault="00CC5743"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4B49122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D4AA97A"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44548D74"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7AC376B3"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37ADAFE2"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903" w:type="dxa"/>
            <w:tcBorders>
              <w:top w:val="nil"/>
              <w:left w:val="single" w:sz="4" w:space="0" w:color="auto"/>
              <w:bottom w:val="single" w:sz="4" w:space="0" w:color="auto"/>
              <w:right w:val="single" w:sz="4" w:space="0" w:color="auto"/>
            </w:tcBorders>
            <w:shd w:val="clear" w:color="auto" w:fill="auto"/>
            <w:noWrap/>
            <w:vAlign w:val="bottom"/>
            <w:hideMark/>
          </w:tcPr>
          <w:p w14:paraId="1D413883"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6A21B109" w14:textId="77777777" w:rsidR="00CC5743" w:rsidRPr="00CC5743" w:rsidRDefault="00CC5743"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bl>
    <w:p w14:paraId="624C60E5" w14:textId="790914E9" w:rsidR="00CC5743" w:rsidRDefault="00CC5743" w:rsidP="00CC5743">
      <w:pPr>
        <w:widowControl w:val="0"/>
        <w:numPr>
          <w:ilvl w:val="2"/>
          <w:numId w:val="14"/>
        </w:numPr>
        <w:ind w:left="1701" w:hanging="851"/>
      </w:pPr>
      <w:r>
        <w:rPr>
          <w:rFonts w:hint="cs"/>
          <w:rtl/>
        </w:rPr>
        <w:t>מחוז ירושלים</w:t>
      </w:r>
    </w:p>
    <w:tbl>
      <w:tblPr>
        <w:bidiVisual/>
        <w:tblW w:w="9419" w:type="dxa"/>
        <w:tblCellMar>
          <w:left w:w="57" w:type="dxa"/>
          <w:right w:w="57" w:type="dxa"/>
        </w:tblCellMar>
        <w:tblLook w:val="04A0" w:firstRow="1" w:lastRow="0" w:firstColumn="1" w:lastColumn="0" w:noHBand="0" w:noVBand="1"/>
      </w:tblPr>
      <w:tblGrid>
        <w:gridCol w:w="3061"/>
        <w:gridCol w:w="699"/>
        <w:gridCol w:w="778"/>
        <w:gridCol w:w="759"/>
        <w:gridCol w:w="672"/>
        <w:gridCol w:w="878"/>
        <w:gridCol w:w="722"/>
        <w:gridCol w:w="1085"/>
        <w:gridCol w:w="765"/>
      </w:tblGrid>
      <w:tr w:rsidR="00B2307E" w:rsidRPr="00CC5743" w14:paraId="6F55BB63" w14:textId="77777777" w:rsidTr="00B2307E">
        <w:trPr>
          <w:trHeight w:val="930"/>
        </w:trPr>
        <w:tc>
          <w:tcPr>
            <w:tcW w:w="30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FA3FA9"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lang w:eastAsia="en-US"/>
              </w:rPr>
            </w:pPr>
            <w:r w:rsidRPr="00CC5743">
              <w:rPr>
                <w:rFonts w:ascii="David" w:hAnsi="David"/>
                <w:b/>
                <w:bCs/>
                <w:color w:val="000000"/>
                <w:rtl/>
                <w:lang w:eastAsia="en-US"/>
              </w:rPr>
              <w:t xml:space="preserve">מחוז ירושלים </w:t>
            </w:r>
          </w:p>
        </w:tc>
        <w:tc>
          <w:tcPr>
            <w:tcW w:w="69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4D691EEB"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כיום </w:t>
            </w:r>
          </w:p>
        </w:tc>
        <w:tc>
          <w:tcPr>
            <w:tcW w:w="7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54D4061F"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עתידי בקרייה </w:t>
            </w:r>
          </w:p>
        </w:tc>
        <w:tc>
          <w:tcPr>
            <w:tcW w:w="75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64FBAA8D"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חדרי ישיבות</w:t>
            </w:r>
          </w:p>
        </w:tc>
        <w:tc>
          <w:tcPr>
            <w:tcW w:w="67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25CAD484"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עובדי מנהל</w:t>
            </w:r>
          </w:p>
        </w:tc>
        <w:tc>
          <w:tcPr>
            <w:tcW w:w="8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71479801"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עובדי פיקוח</w:t>
            </w:r>
          </w:p>
        </w:tc>
        <w:tc>
          <w:tcPr>
            <w:tcW w:w="72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629F4636"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xml:space="preserve">מיקור חוץ </w:t>
            </w:r>
          </w:p>
        </w:tc>
        <w:tc>
          <w:tcPr>
            <w:tcW w:w="1085"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13557C88"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סטודנטים</w:t>
            </w:r>
          </w:p>
        </w:tc>
        <w:tc>
          <w:tcPr>
            <w:tcW w:w="765"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12840F90"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סה"כ</w:t>
            </w:r>
          </w:p>
        </w:tc>
      </w:tr>
      <w:tr w:rsidR="00B2307E" w:rsidRPr="00CC5743" w14:paraId="7F35F810" w14:textId="77777777" w:rsidTr="00B2307E">
        <w:trPr>
          <w:trHeight w:val="360"/>
        </w:trPr>
        <w:tc>
          <w:tcPr>
            <w:tcW w:w="3061" w:type="dxa"/>
            <w:tcBorders>
              <w:top w:val="nil"/>
              <w:left w:val="single" w:sz="4" w:space="0" w:color="auto"/>
              <w:bottom w:val="single" w:sz="4" w:space="0" w:color="auto"/>
              <w:right w:val="single" w:sz="4" w:space="0" w:color="auto"/>
            </w:tcBorders>
            <w:shd w:val="clear" w:color="000000" w:fill="E5B8B7"/>
            <w:vAlign w:val="center"/>
            <w:hideMark/>
          </w:tcPr>
          <w:p w14:paraId="4702A805"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מס עובדים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4BF4A6C0"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03ADF2EA"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434CA258"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6DFCF1AB" w14:textId="77777777" w:rsidR="00B2307E" w:rsidRPr="00CC5743" w:rsidRDefault="00B2307E"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72</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1BD015F3"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93</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18E6C340"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67DD3C06"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15</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29C82B68" w14:textId="77777777" w:rsidR="00B2307E" w:rsidRPr="00CC5743" w:rsidRDefault="00B2307E"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167</w:t>
            </w:r>
          </w:p>
        </w:tc>
      </w:tr>
      <w:tr w:rsidR="00B2307E" w:rsidRPr="00CC5743" w14:paraId="0CD75B57" w14:textId="77777777" w:rsidTr="00B2307E">
        <w:trPr>
          <w:trHeight w:val="360"/>
        </w:trPr>
        <w:tc>
          <w:tcPr>
            <w:tcW w:w="3061" w:type="dxa"/>
            <w:tcBorders>
              <w:top w:val="nil"/>
              <w:left w:val="single" w:sz="4" w:space="0" w:color="auto"/>
              <w:bottom w:val="single" w:sz="4" w:space="0" w:color="auto"/>
              <w:right w:val="single" w:sz="4" w:space="0" w:color="auto"/>
            </w:tcBorders>
            <w:shd w:val="clear" w:color="000000" w:fill="E5B8B7"/>
            <w:vAlign w:val="center"/>
            <w:hideMark/>
          </w:tcPr>
          <w:p w14:paraId="547A825C"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מדריכים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7AE7E9B2"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2DFD4F8C"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69E16754"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0745E792" w14:textId="77777777" w:rsidR="00B2307E" w:rsidRPr="00CC5743" w:rsidRDefault="00B2307E" w:rsidP="00CC5743">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 </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1FD18EA7"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722" w:type="dxa"/>
            <w:tcBorders>
              <w:top w:val="nil"/>
              <w:left w:val="single" w:sz="4" w:space="0" w:color="auto"/>
              <w:bottom w:val="single" w:sz="4" w:space="0" w:color="auto"/>
              <w:right w:val="single" w:sz="4" w:space="0" w:color="auto"/>
            </w:tcBorders>
            <w:shd w:val="clear" w:color="auto" w:fill="auto"/>
            <w:vAlign w:val="center"/>
            <w:hideMark/>
          </w:tcPr>
          <w:p w14:paraId="455A6280"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3781AD6E" w14:textId="77777777" w:rsidR="00B2307E" w:rsidRPr="00CC5743" w:rsidRDefault="00B2307E" w:rsidP="00CC5743">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7C5CBD4E" w14:textId="77777777" w:rsidR="00B2307E" w:rsidRPr="00CC5743" w:rsidRDefault="00B2307E" w:rsidP="00CC5743">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61</w:t>
            </w:r>
          </w:p>
        </w:tc>
      </w:tr>
      <w:tr w:rsidR="00B2307E" w:rsidRPr="00CC5743" w14:paraId="68739E75" w14:textId="77777777" w:rsidTr="00B2307E">
        <w:trPr>
          <w:trHeight w:val="51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0C1275C6" w14:textId="77777777" w:rsidR="00B2307E" w:rsidRPr="00CC5743" w:rsidRDefault="00B2307E"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מספר חדרים בכנפי נשרים  קומות 3-4- 1</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3B3CE7AD"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105</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2A909AE9"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186</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0893A5EE"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3</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2351414D"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F42F665"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46F36F36"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03FE4177"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742271C6"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2FA4E41E" w14:textId="77777777" w:rsidTr="00B2307E">
        <w:trPr>
          <w:trHeight w:val="567"/>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3692CD24"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 סה"כ  חדרים  כולל חדרי ישיבות (לא כולל תמך)  בקריה לפי קומות: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38D4A15D" w14:textId="77777777" w:rsidR="00B2307E" w:rsidRPr="00CC5743" w:rsidRDefault="00B2307E"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503F4AF8"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272BF24C" w14:textId="77777777" w:rsidR="00B2307E" w:rsidRPr="00CC5743" w:rsidRDefault="00B2307E" w:rsidP="00CC5743">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5BFB1E28"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BC0C87C"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3DD822BA"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27B8FFB4"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3C193F79"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7091F628" w14:textId="77777777" w:rsidTr="00B2307E">
        <w:trPr>
          <w:trHeight w:val="36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63D02099"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קומה 4</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427F7548" w14:textId="77777777" w:rsidR="00B2307E" w:rsidRPr="00CC5743" w:rsidRDefault="00B2307E"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2EC333FB"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37</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11AE0272"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5BA09638"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AAFD522"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06905DAF"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6B66BE5D"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4439983B"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566FC017" w14:textId="77777777" w:rsidTr="00B2307E">
        <w:trPr>
          <w:trHeight w:val="36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2A9D5DDC"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קומה 5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7226882D" w14:textId="77777777" w:rsidR="00B2307E" w:rsidRPr="00CC5743" w:rsidRDefault="00B2307E"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4B431C96"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38</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68AC723E"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3AA7A6DD"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CB94D2B"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7BD23F23"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4BCD1DB9"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41F45BBA"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49EA0541" w14:textId="77777777" w:rsidTr="00B2307E">
        <w:trPr>
          <w:trHeight w:val="36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829242D"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קומה 6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7D5D8273" w14:textId="77777777" w:rsidR="00B2307E" w:rsidRPr="00CC5743" w:rsidRDefault="00B2307E" w:rsidP="00CC5743">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07626726"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39</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651BC989"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60F7777"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A67033F"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6CF45AD4"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754D7A23"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662C3B40"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3D3DEAAB" w14:textId="77777777" w:rsidTr="00B2307E">
        <w:trPr>
          <w:trHeight w:val="36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31D863E2"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קומה 7</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557CA3B3"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29A0F8A0"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lang w:eastAsia="en-US"/>
              </w:rPr>
            </w:pPr>
            <w:r w:rsidRPr="00CC5743">
              <w:rPr>
                <w:rFonts w:ascii="David" w:hAnsi="David"/>
                <w:b/>
                <w:bCs/>
                <w:color w:val="000000"/>
                <w:rtl/>
                <w:lang w:eastAsia="en-US"/>
              </w:rPr>
              <w:t>38</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1F6EC980"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7834EFE4"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1E3E71B"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3F25B23A"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2433367C"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59D0E068"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320978D3" w14:textId="77777777" w:rsidTr="00B2307E">
        <w:trPr>
          <w:trHeight w:val="36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0B6089C0" w14:textId="77777777" w:rsidR="00B2307E" w:rsidRPr="00CC5743" w:rsidRDefault="00B2307E" w:rsidP="00CC5743">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קומה 8</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1191463F"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0D409AE8"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lang w:eastAsia="en-US"/>
              </w:rPr>
            </w:pPr>
            <w:r w:rsidRPr="00CC5743">
              <w:rPr>
                <w:rFonts w:ascii="David" w:hAnsi="David"/>
                <w:b/>
                <w:bCs/>
                <w:color w:val="000000"/>
                <w:rtl/>
                <w:lang w:eastAsia="en-US"/>
              </w:rPr>
              <w:t>38</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02837CB8" w14:textId="77777777" w:rsidR="00B2307E" w:rsidRPr="00CC5743" w:rsidRDefault="00B2307E" w:rsidP="00CC5743">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0954486F"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16B768A"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22" w:type="dxa"/>
            <w:tcBorders>
              <w:top w:val="nil"/>
              <w:left w:val="single" w:sz="4" w:space="0" w:color="auto"/>
              <w:bottom w:val="single" w:sz="4" w:space="0" w:color="auto"/>
              <w:right w:val="single" w:sz="4" w:space="0" w:color="auto"/>
            </w:tcBorders>
            <w:shd w:val="clear" w:color="auto" w:fill="auto"/>
            <w:noWrap/>
            <w:vAlign w:val="bottom"/>
            <w:hideMark/>
          </w:tcPr>
          <w:p w14:paraId="12AF36B0"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66D1A8C0"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6155C23D" w14:textId="77777777" w:rsidR="00B2307E" w:rsidRPr="00CC5743" w:rsidRDefault="00B2307E" w:rsidP="00CC5743">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bl>
    <w:p w14:paraId="01613328" w14:textId="702EF0AB" w:rsidR="00B2307E" w:rsidRDefault="00B2307E" w:rsidP="00B2307E">
      <w:pPr>
        <w:widowControl w:val="0"/>
        <w:numPr>
          <w:ilvl w:val="2"/>
          <w:numId w:val="14"/>
        </w:numPr>
        <w:ind w:left="1701" w:hanging="851"/>
      </w:pPr>
      <w:r>
        <w:rPr>
          <w:rFonts w:hint="cs"/>
          <w:rtl/>
        </w:rPr>
        <w:t>ראמ"ה</w:t>
      </w:r>
    </w:p>
    <w:tbl>
      <w:tblPr>
        <w:tblpPr w:leftFromText="180" w:rightFromText="180" w:vertAnchor="text" w:tblpXSpec="right" w:tblpY="1"/>
        <w:tblOverlap w:val="never"/>
        <w:bidiVisual/>
        <w:tblW w:w="9426" w:type="dxa"/>
        <w:tblCellMar>
          <w:left w:w="57" w:type="dxa"/>
          <w:right w:w="57" w:type="dxa"/>
        </w:tblCellMar>
        <w:tblLook w:val="04A0" w:firstRow="1" w:lastRow="0" w:firstColumn="1" w:lastColumn="0" w:noHBand="0" w:noVBand="1"/>
      </w:tblPr>
      <w:tblGrid>
        <w:gridCol w:w="3118"/>
        <w:gridCol w:w="699"/>
        <w:gridCol w:w="778"/>
        <w:gridCol w:w="759"/>
        <w:gridCol w:w="672"/>
        <w:gridCol w:w="878"/>
        <w:gridCol w:w="1085"/>
        <w:gridCol w:w="672"/>
        <w:gridCol w:w="765"/>
      </w:tblGrid>
      <w:tr w:rsidR="00B2307E" w:rsidRPr="00CC5743" w14:paraId="1537A237" w14:textId="77777777" w:rsidTr="00B2307E">
        <w:trPr>
          <w:trHeight w:val="930"/>
        </w:trPr>
        <w:tc>
          <w:tcPr>
            <w:tcW w:w="31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7B003"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lang w:eastAsia="en-US"/>
              </w:rPr>
            </w:pPr>
            <w:r w:rsidRPr="00CC5743">
              <w:rPr>
                <w:rFonts w:ascii="David" w:hAnsi="David"/>
                <w:b/>
                <w:bCs/>
                <w:color w:val="000000"/>
                <w:rtl/>
                <w:lang w:eastAsia="en-US"/>
              </w:rPr>
              <w:t xml:space="preserve">ראמ"ה </w:t>
            </w:r>
          </w:p>
        </w:tc>
        <w:tc>
          <w:tcPr>
            <w:tcW w:w="69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5D38525B"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כיום </w:t>
            </w:r>
          </w:p>
        </w:tc>
        <w:tc>
          <w:tcPr>
            <w:tcW w:w="7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54BC6325"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xml:space="preserve">מספר חדרים עתידי בקרייה </w:t>
            </w:r>
          </w:p>
        </w:tc>
        <w:tc>
          <w:tcPr>
            <w:tcW w:w="759"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5A346678"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חדרי ישיבות</w:t>
            </w:r>
          </w:p>
        </w:tc>
        <w:tc>
          <w:tcPr>
            <w:tcW w:w="67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274BF63E"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עובדי מנהל</w:t>
            </w:r>
          </w:p>
        </w:tc>
        <w:tc>
          <w:tcPr>
            <w:tcW w:w="878"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28326A89"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דרוג ממוחים</w:t>
            </w:r>
          </w:p>
        </w:tc>
        <w:tc>
          <w:tcPr>
            <w:tcW w:w="1085"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48A707AA"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סטודנטים</w:t>
            </w:r>
          </w:p>
        </w:tc>
        <w:tc>
          <w:tcPr>
            <w:tcW w:w="672" w:type="dxa"/>
            <w:tcBorders>
              <w:top w:val="single" w:sz="4" w:space="0" w:color="auto"/>
              <w:left w:val="single" w:sz="4" w:space="0" w:color="auto"/>
              <w:bottom w:val="single" w:sz="4" w:space="0" w:color="auto"/>
              <w:right w:val="single" w:sz="4" w:space="0" w:color="auto"/>
            </w:tcBorders>
            <w:shd w:val="clear" w:color="000000" w:fill="F2DBDB"/>
            <w:vAlign w:val="center"/>
            <w:hideMark/>
          </w:tcPr>
          <w:p w14:paraId="4ADDCEF0"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בני שרות</w:t>
            </w:r>
          </w:p>
        </w:tc>
        <w:tc>
          <w:tcPr>
            <w:tcW w:w="765"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7509D4DA"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סה"כ</w:t>
            </w:r>
          </w:p>
        </w:tc>
      </w:tr>
      <w:tr w:rsidR="00B2307E" w:rsidRPr="00CC5743" w14:paraId="5B37213A" w14:textId="77777777" w:rsidTr="00B2307E">
        <w:trPr>
          <w:trHeight w:val="360"/>
        </w:trPr>
        <w:tc>
          <w:tcPr>
            <w:tcW w:w="3118" w:type="dxa"/>
            <w:tcBorders>
              <w:top w:val="nil"/>
              <w:left w:val="single" w:sz="4" w:space="0" w:color="auto"/>
              <w:bottom w:val="single" w:sz="4" w:space="0" w:color="auto"/>
              <w:right w:val="single" w:sz="4" w:space="0" w:color="auto"/>
            </w:tcBorders>
            <w:shd w:val="clear" w:color="000000" w:fill="E5B8B7"/>
            <w:vAlign w:val="center"/>
            <w:hideMark/>
          </w:tcPr>
          <w:p w14:paraId="1256C491"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מס עובדים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25BFA513"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442C9ECC"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7ED4CA3A"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445F1645" w14:textId="77777777" w:rsidR="00B2307E" w:rsidRPr="00CC5743" w:rsidRDefault="00B2307E" w:rsidP="00B2307E">
            <w:pPr>
              <w:overflowPunct/>
              <w:autoSpaceDE/>
              <w:autoSpaceDN/>
              <w:adjustRightInd/>
              <w:spacing w:line="240" w:lineRule="auto"/>
              <w:jc w:val="center"/>
              <w:textAlignment w:val="auto"/>
              <w:rPr>
                <w:rFonts w:ascii="David" w:hAnsi="David"/>
                <w:color w:val="000000"/>
                <w:lang w:eastAsia="en-US"/>
              </w:rPr>
            </w:pPr>
            <w:r w:rsidRPr="00CC5743">
              <w:rPr>
                <w:rFonts w:ascii="David" w:hAnsi="David"/>
                <w:color w:val="000000"/>
                <w:rtl/>
                <w:lang w:eastAsia="en-US"/>
              </w:rPr>
              <w:t>14</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0EE63102" w14:textId="77777777" w:rsidR="00B2307E" w:rsidRPr="00CC5743" w:rsidRDefault="00B2307E" w:rsidP="00B2307E">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27</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0FFC3DF9" w14:textId="77777777" w:rsidR="00B2307E" w:rsidRPr="00CC5743" w:rsidRDefault="00B2307E" w:rsidP="00B2307E">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2</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5AE22BCF" w14:textId="77777777" w:rsidR="00B2307E" w:rsidRPr="00CC5743" w:rsidRDefault="00B2307E" w:rsidP="00B2307E">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1</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67C7132A" w14:textId="77777777" w:rsidR="00B2307E" w:rsidRPr="00CC5743" w:rsidRDefault="00B2307E" w:rsidP="00B2307E">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44</w:t>
            </w:r>
          </w:p>
        </w:tc>
      </w:tr>
      <w:tr w:rsidR="00B2307E" w:rsidRPr="00CC5743" w14:paraId="562298E4" w14:textId="77777777" w:rsidTr="00B2307E">
        <w:trPr>
          <w:trHeight w:val="360"/>
        </w:trPr>
        <w:tc>
          <w:tcPr>
            <w:tcW w:w="3118" w:type="dxa"/>
            <w:tcBorders>
              <w:top w:val="nil"/>
              <w:left w:val="single" w:sz="4" w:space="0" w:color="auto"/>
              <w:bottom w:val="single" w:sz="4" w:space="0" w:color="auto"/>
              <w:right w:val="single" w:sz="4" w:space="0" w:color="auto"/>
            </w:tcBorders>
            <w:shd w:val="clear" w:color="000000" w:fill="E5B8B7"/>
            <w:vAlign w:val="center"/>
            <w:hideMark/>
          </w:tcPr>
          <w:p w14:paraId="6D028848"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מדריכים</w:t>
            </w:r>
          </w:p>
        </w:tc>
        <w:tc>
          <w:tcPr>
            <w:tcW w:w="699" w:type="dxa"/>
            <w:tcBorders>
              <w:top w:val="nil"/>
              <w:left w:val="single" w:sz="4" w:space="0" w:color="auto"/>
              <w:bottom w:val="single" w:sz="4" w:space="0" w:color="auto"/>
              <w:right w:val="single" w:sz="4" w:space="0" w:color="auto"/>
            </w:tcBorders>
            <w:shd w:val="clear" w:color="auto" w:fill="auto"/>
            <w:noWrap/>
            <w:vAlign w:val="bottom"/>
            <w:hideMark/>
          </w:tcPr>
          <w:p w14:paraId="153326AC"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bottom"/>
            <w:hideMark/>
          </w:tcPr>
          <w:p w14:paraId="665F5957"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bottom"/>
            <w:hideMark/>
          </w:tcPr>
          <w:p w14:paraId="72F35C08"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7D1EA1A7" w14:textId="77777777" w:rsidR="00B2307E" w:rsidRPr="00CC5743" w:rsidRDefault="00B2307E" w:rsidP="00B2307E">
            <w:pPr>
              <w:overflowPunct/>
              <w:autoSpaceDE/>
              <w:autoSpaceDN/>
              <w:adjustRightInd/>
              <w:spacing w:line="240" w:lineRule="auto"/>
              <w:jc w:val="left"/>
              <w:textAlignment w:val="auto"/>
              <w:rPr>
                <w:rFonts w:ascii="David" w:hAnsi="David"/>
                <w:color w:val="000000"/>
                <w:lang w:eastAsia="en-US"/>
              </w:rPr>
            </w:pPr>
            <w:r w:rsidRPr="00CC5743">
              <w:rPr>
                <w:rFonts w:ascii="David" w:hAnsi="David"/>
                <w:color w:val="000000"/>
                <w:rtl/>
                <w:lang w:eastAsia="en-US"/>
              </w:rPr>
              <w:t> </w:t>
            </w:r>
          </w:p>
        </w:tc>
        <w:tc>
          <w:tcPr>
            <w:tcW w:w="878" w:type="dxa"/>
            <w:tcBorders>
              <w:top w:val="nil"/>
              <w:left w:val="single" w:sz="4" w:space="0" w:color="auto"/>
              <w:bottom w:val="single" w:sz="4" w:space="0" w:color="auto"/>
              <w:right w:val="single" w:sz="4" w:space="0" w:color="auto"/>
            </w:tcBorders>
            <w:shd w:val="clear" w:color="auto" w:fill="auto"/>
            <w:vAlign w:val="center"/>
            <w:hideMark/>
          </w:tcPr>
          <w:p w14:paraId="1B2C8286" w14:textId="77777777" w:rsidR="00B2307E" w:rsidRPr="00CC5743" w:rsidRDefault="00B2307E" w:rsidP="00B2307E">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1085" w:type="dxa"/>
            <w:tcBorders>
              <w:top w:val="nil"/>
              <w:left w:val="single" w:sz="4" w:space="0" w:color="auto"/>
              <w:bottom w:val="single" w:sz="4" w:space="0" w:color="auto"/>
              <w:right w:val="single" w:sz="4" w:space="0" w:color="auto"/>
            </w:tcBorders>
            <w:shd w:val="clear" w:color="auto" w:fill="auto"/>
            <w:vAlign w:val="center"/>
            <w:hideMark/>
          </w:tcPr>
          <w:p w14:paraId="069427CE" w14:textId="77777777" w:rsidR="00B2307E" w:rsidRPr="00CC5743" w:rsidRDefault="00B2307E" w:rsidP="00B2307E">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vAlign w:val="center"/>
            <w:hideMark/>
          </w:tcPr>
          <w:p w14:paraId="7CC7CD31" w14:textId="77777777" w:rsidR="00B2307E" w:rsidRPr="00CC5743" w:rsidRDefault="00B2307E" w:rsidP="00B2307E">
            <w:pPr>
              <w:overflowPunct/>
              <w:autoSpaceDE/>
              <w:autoSpaceDN/>
              <w:adjustRightInd/>
              <w:spacing w:line="240" w:lineRule="auto"/>
              <w:jc w:val="left"/>
              <w:textAlignment w:val="auto"/>
              <w:rPr>
                <w:rFonts w:ascii="David" w:hAnsi="David"/>
                <w:color w:val="000000"/>
                <w:rtl/>
                <w:lang w:eastAsia="en-US"/>
              </w:rPr>
            </w:pPr>
            <w:r w:rsidRPr="00CC5743">
              <w:rPr>
                <w:rFonts w:ascii="David" w:hAnsi="David"/>
                <w:color w:val="000000"/>
                <w:rtl/>
                <w:lang w:eastAsia="en-US"/>
              </w:rPr>
              <w:t> </w:t>
            </w: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666BF1A8" w14:textId="77777777" w:rsidR="00B2307E" w:rsidRPr="00CC5743" w:rsidRDefault="00B2307E" w:rsidP="00B2307E">
            <w:pPr>
              <w:overflowPunct/>
              <w:autoSpaceDE/>
              <w:autoSpaceDN/>
              <w:adjustRightInd/>
              <w:spacing w:line="240" w:lineRule="auto"/>
              <w:jc w:val="center"/>
              <w:textAlignment w:val="auto"/>
              <w:rPr>
                <w:rFonts w:ascii="David" w:hAnsi="David"/>
                <w:color w:val="000000"/>
                <w:rtl/>
                <w:lang w:eastAsia="en-US"/>
              </w:rPr>
            </w:pPr>
            <w:r w:rsidRPr="00CC5743">
              <w:rPr>
                <w:rFonts w:ascii="David" w:hAnsi="David"/>
                <w:color w:val="000000"/>
                <w:rtl/>
                <w:lang w:eastAsia="en-US"/>
              </w:rPr>
              <w:t> </w:t>
            </w:r>
          </w:p>
        </w:tc>
      </w:tr>
      <w:tr w:rsidR="00B2307E" w:rsidRPr="00CC5743" w14:paraId="60230F67" w14:textId="77777777" w:rsidTr="00B2307E">
        <w:trPr>
          <w:trHeight w:val="510"/>
        </w:trPr>
        <w:tc>
          <w:tcPr>
            <w:tcW w:w="3118" w:type="dxa"/>
            <w:tcBorders>
              <w:top w:val="nil"/>
              <w:left w:val="single" w:sz="4" w:space="0" w:color="auto"/>
              <w:bottom w:val="single" w:sz="4" w:space="0" w:color="auto"/>
              <w:right w:val="single" w:sz="4" w:space="0" w:color="auto"/>
            </w:tcBorders>
            <w:shd w:val="clear" w:color="auto" w:fill="auto"/>
            <w:noWrap/>
            <w:vAlign w:val="center"/>
            <w:hideMark/>
          </w:tcPr>
          <w:p w14:paraId="4697A102" w14:textId="77777777" w:rsidR="00B2307E" w:rsidRPr="00CC5743" w:rsidRDefault="00B2307E" w:rsidP="00B2307E">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מספר חדרים בראמ"ה רמת גן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4208A3CA"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42</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608062F5"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38614465"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4</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0689A60B"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9B3B52E"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1B2411DF"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51CE5E12"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7602AFE6"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06C99124" w14:textId="77777777" w:rsidTr="00B2307E">
        <w:trPr>
          <w:trHeight w:val="510"/>
        </w:trPr>
        <w:tc>
          <w:tcPr>
            <w:tcW w:w="3118" w:type="dxa"/>
            <w:tcBorders>
              <w:top w:val="nil"/>
              <w:left w:val="single" w:sz="4" w:space="0" w:color="auto"/>
              <w:bottom w:val="single" w:sz="4" w:space="0" w:color="auto"/>
              <w:right w:val="single" w:sz="4" w:space="0" w:color="auto"/>
            </w:tcBorders>
            <w:shd w:val="clear" w:color="auto" w:fill="auto"/>
            <w:noWrap/>
            <w:vAlign w:val="center"/>
            <w:hideMark/>
          </w:tcPr>
          <w:p w14:paraId="3C12BE35" w14:textId="77777777" w:rsidR="00B2307E" w:rsidRPr="00CC5743" w:rsidRDefault="00B2307E" w:rsidP="00B2307E">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lastRenderedPageBreak/>
              <w:t xml:space="preserve"> סה"כ  חדרים  כולל חדרי ישיבות (לא כולל תמך)  בקריה לפי קומות: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3617BE49" w14:textId="77777777" w:rsidR="00B2307E" w:rsidRPr="00CC5743" w:rsidRDefault="00B2307E" w:rsidP="00B2307E">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47EBD7DA"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60</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3DC49E29"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3AF46E2D"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3381AC"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62298CD2"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6F0C30AC"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396C3211"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37F8A9CC" w14:textId="77777777" w:rsidTr="00B2307E">
        <w:trPr>
          <w:trHeight w:val="360"/>
        </w:trPr>
        <w:tc>
          <w:tcPr>
            <w:tcW w:w="3118" w:type="dxa"/>
            <w:tcBorders>
              <w:top w:val="nil"/>
              <w:left w:val="single" w:sz="4" w:space="0" w:color="auto"/>
              <w:bottom w:val="single" w:sz="4" w:space="0" w:color="auto"/>
              <w:right w:val="single" w:sz="4" w:space="0" w:color="auto"/>
            </w:tcBorders>
            <w:shd w:val="clear" w:color="auto" w:fill="auto"/>
            <w:noWrap/>
            <w:vAlign w:val="center"/>
            <w:hideMark/>
          </w:tcPr>
          <w:p w14:paraId="7DD1D92E" w14:textId="77777777" w:rsidR="00B2307E" w:rsidRPr="00CC5743" w:rsidRDefault="00B2307E" w:rsidP="00B2307E">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קומה 9</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7685C85F" w14:textId="77777777" w:rsidR="00B2307E" w:rsidRPr="00CC5743" w:rsidRDefault="00B2307E" w:rsidP="00B2307E">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0564DEB9"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33</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09C11C94" w14:textId="77777777" w:rsidR="00B2307E" w:rsidRPr="00CC5743" w:rsidRDefault="00B2307E" w:rsidP="00B2307E">
            <w:pPr>
              <w:overflowPunct/>
              <w:autoSpaceDE/>
              <w:autoSpaceDN/>
              <w:adjustRightInd/>
              <w:spacing w:line="240" w:lineRule="auto"/>
              <w:jc w:val="center"/>
              <w:textAlignment w:val="auto"/>
              <w:rPr>
                <w:rFonts w:ascii="David" w:hAnsi="David"/>
                <w:b/>
                <w:bCs/>
                <w:color w:val="000000"/>
                <w:rtl/>
                <w:lang w:eastAsia="en-US"/>
              </w:rPr>
            </w:pPr>
            <w:r w:rsidRPr="00CC5743">
              <w:rPr>
                <w:rFonts w:ascii="David" w:hAnsi="David"/>
                <w:b/>
                <w:bCs/>
                <w:color w:val="000000"/>
                <w:rtl/>
                <w:lang w:eastAsia="en-US"/>
              </w:rPr>
              <w:t>2</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5072042D"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11704D8"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45C80547"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257F44AB"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4E1FE09C"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r w:rsidR="00B2307E" w:rsidRPr="00CC5743" w14:paraId="65BE653B" w14:textId="77777777" w:rsidTr="00B2307E">
        <w:trPr>
          <w:trHeight w:val="360"/>
        </w:trPr>
        <w:tc>
          <w:tcPr>
            <w:tcW w:w="3118" w:type="dxa"/>
            <w:tcBorders>
              <w:top w:val="nil"/>
              <w:left w:val="single" w:sz="4" w:space="0" w:color="auto"/>
              <w:bottom w:val="single" w:sz="4" w:space="0" w:color="auto"/>
              <w:right w:val="single" w:sz="4" w:space="0" w:color="auto"/>
            </w:tcBorders>
            <w:shd w:val="clear" w:color="auto" w:fill="auto"/>
            <w:noWrap/>
            <w:vAlign w:val="center"/>
            <w:hideMark/>
          </w:tcPr>
          <w:p w14:paraId="5996CAE1" w14:textId="77777777" w:rsidR="00B2307E" w:rsidRPr="00CC5743" w:rsidRDefault="00B2307E" w:rsidP="00B2307E">
            <w:pPr>
              <w:overflowPunct/>
              <w:autoSpaceDE/>
              <w:autoSpaceDN/>
              <w:adjustRightInd/>
              <w:spacing w:line="240" w:lineRule="auto"/>
              <w:textAlignment w:val="auto"/>
              <w:rPr>
                <w:rFonts w:ascii="David" w:hAnsi="David"/>
                <w:b/>
                <w:bCs/>
                <w:color w:val="000000"/>
                <w:lang w:eastAsia="en-US"/>
              </w:rPr>
            </w:pPr>
            <w:r w:rsidRPr="00CC5743">
              <w:rPr>
                <w:rFonts w:ascii="David" w:hAnsi="David"/>
                <w:b/>
                <w:bCs/>
                <w:color w:val="000000"/>
                <w:rtl/>
                <w:lang w:eastAsia="en-US"/>
              </w:rPr>
              <w:t xml:space="preserve">קומה 10     </w:t>
            </w:r>
          </w:p>
        </w:tc>
        <w:tc>
          <w:tcPr>
            <w:tcW w:w="699" w:type="dxa"/>
            <w:tcBorders>
              <w:top w:val="nil"/>
              <w:left w:val="single" w:sz="4" w:space="0" w:color="auto"/>
              <w:bottom w:val="single" w:sz="4" w:space="0" w:color="auto"/>
              <w:right w:val="single" w:sz="4" w:space="0" w:color="auto"/>
            </w:tcBorders>
            <w:shd w:val="clear" w:color="auto" w:fill="auto"/>
            <w:noWrap/>
            <w:vAlign w:val="center"/>
            <w:hideMark/>
          </w:tcPr>
          <w:p w14:paraId="08F1F66E" w14:textId="77777777" w:rsidR="00B2307E" w:rsidRPr="00CC5743" w:rsidRDefault="00B2307E" w:rsidP="00B2307E">
            <w:pPr>
              <w:overflowPunct/>
              <w:autoSpaceDE/>
              <w:autoSpaceDN/>
              <w:adjustRightInd/>
              <w:spacing w:line="240" w:lineRule="auto"/>
              <w:textAlignment w:val="auto"/>
              <w:rPr>
                <w:rFonts w:ascii="David" w:hAnsi="David"/>
                <w:b/>
                <w:bCs/>
                <w:color w:val="000000"/>
                <w:rtl/>
                <w:lang w:eastAsia="en-US"/>
              </w:rPr>
            </w:pPr>
            <w:r w:rsidRPr="00CC5743">
              <w:rPr>
                <w:rFonts w:ascii="David" w:hAnsi="David"/>
                <w:b/>
                <w:bCs/>
                <w:color w:val="000000"/>
                <w:rtl/>
                <w:lang w:eastAsia="en-US"/>
              </w:rPr>
              <w:t>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45878186"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27</w:t>
            </w:r>
          </w:p>
        </w:tc>
        <w:tc>
          <w:tcPr>
            <w:tcW w:w="759" w:type="dxa"/>
            <w:tcBorders>
              <w:top w:val="nil"/>
              <w:left w:val="single" w:sz="4" w:space="0" w:color="auto"/>
              <w:bottom w:val="single" w:sz="4" w:space="0" w:color="auto"/>
              <w:right w:val="single" w:sz="4" w:space="0" w:color="auto"/>
            </w:tcBorders>
            <w:shd w:val="clear" w:color="auto" w:fill="auto"/>
            <w:noWrap/>
            <w:vAlign w:val="center"/>
            <w:hideMark/>
          </w:tcPr>
          <w:p w14:paraId="7A80C7EB" w14:textId="77777777" w:rsidR="00B2307E" w:rsidRPr="00CC5743" w:rsidRDefault="00B2307E" w:rsidP="00B2307E">
            <w:pPr>
              <w:overflowPunct/>
              <w:autoSpaceDE/>
              <w:autoSpaceDN/>
              <w:adjustRightInd/>
              <w:spacing w:line="240" w:lineRule="auto"/>
              <w:jc w:val="left"/>
              <w:textAlignment w:val="auto"/>
              <w:rPr>
                <w:rFonts w:ascii="David" w:hAnsi="David"/>
                <w:b/>
                <w:bCs/>
                <w:color w:val="000000"/>
                <w:rtl/>
                <w:lang w:eastAsia="en-US"/>
              </w:rPr>
            </w:pPr>
            <w:r w:rsidRPr="00CC5743">
              <w:rPr>
                <w:rFonts w:ascii="David" w:hAnsi="David"/>
                <w:b/>
                <w:bCs/>
                <w:color w:val="000000"/>
                <w:rtl/>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39828532"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rtl/>
                <w:lang w:eastAsia="en-US"/>
              </w:rPr>
            </w:pPr>
            <w:r w:rsidRPr="00CC5743">
              <w:rPr>
                <w:rFonts w:ascii="David" w:hAnsi="David"/>
                <w:color w:val="000000"/>
                <w:lang w:eastAsia="en-US"/>
              </w:rPr>
              <w:t> </w:t>
            </w:r>
          </w:p>
        </w:tc>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F3CAEB2"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1085" w:type="dxa"/>
            <w:tcBorders>
              <w:top w:val="nil"/>
              <w:left w:val="single" w:sz="4" w:space="0" w:color="auto"/>
              <w:bottom w:val="single" w:sz="4" w:space="0" w:color="auto"/>
              <w:right w:val="single" w:sz="4" w:space="0" w:color="auto"/>
            </w:tcBorders>
            <w:shd w:val="clear" w:color="auto" w:fill="auto"/>
            <w:noWrap/>
            <w:vAlign w:val="bottom"/>
            <w:hideMark/>
          </w:tcPr>
          <w:p w14:paraId="3EE16B5A"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672" w:type="dxa"/>
            <w:tcBorders>
              <w:top w:val="nil"/>
              <w:left w:val="single" w:sz="4" w:space="0" w:color="auto"/>
              <w:bottom w:val="single" w:sz="4" w:space="0" w:color="auto"/>
              <w:right w:val="single" w:sz="4" w:space="0" w:color="auto"/>
            </w:tcBorders>
            <w:shd w:val="clear" w:color="auto" w:fill="auto"/>
            <w:noWrap/>
            <w:vAlign w:val="bottom"/>
            <w:hideMark/>
          </w:tcPr>
          <w:p w14:paraId="68E02007"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14:paraId="32AB03D2" w14:textId="77777777" w:rsidR="00B2307E" w:rsidRPr="00CC5743" w:rsidRDefault="00B2307E" w:rsidP="00B2307E">
            <w:pPr>
              <w:overflowPunct/>
              <w:autoSpaceDE/>
              <w:autoSpaceDN/>
              <w:bidi w:val="0"/>
              <w:adjustRightInd/>
              <w:spacing w:line="240" w:lineRule="auto"/>
              <w:jc w:val="left"/>
              <w:textAlignment w:val="auto"/>
              <w:rPr>
                <w:rFonts w:ascii="David" w:hAnsi="David"/>
                <w:color w:val="000000"/>
                <w:lang w:eastAsia="en-US"/>
              </w:rPr>
            </w:pPr>
            <w:r w:rsidRPr="00CC5743">
              <w:rPr>
                <w:rFonts w:ascii="David" w:hAnsi="David"/>
                <w:color w:val="000000"/>
                <w:lang w:eastAsia="en-US"/>
              </w:rPr>
              <w:t> </w:t>
            </w:r>
          </w:p>
        </w:tc>
      </w:tr>
    </w:tbl>
    <w:p w14:paraId="2EC40F29" w14:textId="77777777" w:rsidR="002207FE" w:rsidRDefault="002207FE" w:rsidP="002207FE">
      <w:pPr>
        <w:widowControl w:val="0"/>
        <w:numPr>
          <w:ilvl w:val="1"/>
          <w:numId w:val="14"/>
        </w:numPr>
        <w:ind w:left="1275" w:hanging="567"/>
      </w:pPr>
      <w:r>
        <w:rPr>
          <w:rFonts w:hint="cs"/>
          <w:rtl/>
        </w:rPr>
        <w:t>נוהל העבודה:</w:t>
      </w:r>
    </w:p>
    <w:p w14:paraId="1BF8CD17" w14:textId="77777777" w:rsidR="002207FE" w:rsidRDefault="002207FE" w:rsidP="002207FE">
      <w:pPr>
        <w:widowControl w:val="0"/>
        <w:numPr>
          <w:ilvl w:val="2"/>
          <w:numId w:val="14"/>
        </w:numPr>
        <w:ind w:left="1701" w:hanging="851"/>
      </w:pPr>
      <w:r>
        <w:rPr>
          <w:rFonts w:hint="cs"/>
          <w:rtl/>
        </w:rPr>
        <w:t>עם תחילת מתן השירותים יקבע המשרד את יעדיו הספציפיים לצורך ביצוע הפרוייקטים.</w:t>
      </w:r>
    </w:p>
    <w:p w14:paraId="01FE9798" w14:textId="77777777" w:rsidR="002207FE" w:rsidRDefault="002207FE" w:rsidP="002207FE">
      <w:pPr>
        <w:widowControl w:val="0"/>
        <w:numPr>
          <w:ilvl w:val="2"/>
          <w:numId w:val="14"/>
        </w:numPr>
        <w:ind w:left="1701" w:hanging="851"/>
      </w:pPr>
      <w:r>
        <w:rPr>
          <w:rFonts w:hint="cs"/>
          <w:rtl/>
        </w:rPr>
        <w:t>המשרד בצוותא עם הקבלן יקבעו את סוגי הייעוץ הנדרשים עבור ביצוע הפרוייקטים לרבות סוגי מומחיות, רמת מומחיות.</w:t>
      </w:r>
    </w:p>
    <w:p w14:paraId="506FFC0A" w14:textId="77777777" w:rsidR="002207FE" w:rsidRDefault="002207FE" w:rsidP="002207FE">
      <w:pPr>
        <w:widowControl w:val="0"/>
        <w:numPr>
          <w:ilvl w:val="2"/>
          <w:numId w:val="14"/>
        </w:numPr>
        <w:ind w:left="1701" w:hanging="851"/>
      </w:pPr>
      <w:r>
        <w:rPr>
          <w:rFonts w:hint="cs"/>
          <w:rtl/>
        </w:rPr>
        <w:t>הקבלן יביא לאישור המשרד את כל היועצים אשר בכוונתו להפעיל במסגרת הפרוייקט לא יאוחר מעשרה ימי עבודה לאחר החלטת המשרד על הצורך בהם.</w:t>
      </w:r>
    </w:p>
    <w:p w14:paraId="050B06BB" w14:textId="77777777" w:rsidR="002207FE" w:rsidRDefault="002207FE" w:rsidP="002207FE">
      <w:pPr>
        <w:widowControl w:val="0"/>
        <w:numPr>
          <w:ilvl w:val="2"/>
          <w:numId w:val="14"/>
        </w:numPr>
        <w:ind w:left="1701" w:hanging="851"/>
      </w:pPr>
      <w:r>
        <w:rPr>
          <w:rFonts w:hint="cs"/>
          <w:rtl/>
        </w:rPr>
        <w:t>המשרד יהיה רשאי כי היועצים אינם עומדים בדרישות וכי על הקבלן להחליפם ביועצים אחרים אשר יעמדו בדרישות לשביעות רצון המשרד.</w:t>
      </w:r>
    </w:p>
    <w:p w14:paraId="7A70D06F" w14:textId="09FEB103" w:rsidR="002207FE" w:rsidRDefault="002207FE" w:rsidP="002207FE">
      <w:pPr>
        <w:widowControl w:val="0"/>
        <w:numPr>
          <w:ilvl w:val="2"/>
          <w:numId w:val="14"/>
        </w:numPr>
        <w:ind w:left="1701" w:hanging="851"/>
      </w:pPr>
      <w:r>
        <w:rPr>
          <w:rFonts w:hint="cs"/>
          <w:rtl/>
        </w:rPr>
        <w:t>המשרד יהיה רשאי לקבוע הקצאת שעות ולוחות זמנים לביצוע עבור כל אחד ממרכיבי הייעוץ הנדרשים.</w:t>
      </w:r>
    </w:p>
    <w:p w14:paraId="18967BA1" w14:textId="22EF5D56" w:rsidR="00F41F2F" w:rsidRDefault="00F41F2F" w:rsidP="002207FE">
      <w:pPr>
        <w:widowControl w:val="0"/>
        <w:numPr>
          <w:ilvl w:val="2"/>
          <w:numId w:val="14"/>
        </w:numPr>
        <w:ind w:left="1701" w:hanging="851"/>
      </w:pPr>
      <w:r>
        <w:rPr>
          <w:rFonts w:hint="cs"/>
          <w:rtl/>
        </w:rPr>
        <w:t>היועץ הראשי וכל היועצים מטעמו יהיו מחוייבים לזמינות למשרד על מנת לעמוד בכל המשימות שיוטלו עליו.</w:t>
      </w:r>
    </w:p>
    <w:p w14:paraId="5003A316" w14:textId="77777777" w:rsidR="00C037A1" w:rsidRDefault="002207FE" w:rsidP="002207FE">
      <w:pPr>
        <w:widowControl w:val="0"/>
        <w:numPr>
          <w:ilvl w:val="2"/>
          <w:numId w:val="14"/>
        </w:numPr>
        <w:ind w:left="1701" w:hanging="851"/>
      </w:pPr>
      <w:r>
        <w:rPr>
          <w:rFonts w:hint="cs"/>
          <w:rtl/>
        </w:rPr>
        <w:t xml:space="preserve">היה והמשרד קבע הקצאת שעות למשימה מסויימת, היועץ לא יקבל תשלום עבור שעות מעבר להקצאה זו </w:t>
      </w:r>
      <w:r w:rsidR="00C037A1">
        <w:rPr>
          <w:rFonts w:hint="cs"/>
          <w:rtl/>
        </w:rPr>
        <w:t xml:space="preserve">ללא אישור המשרד מראש. </w:t>
      </w:r>
    </w:p>
    <w:p w14:paraId="507746B8" w14:textId="77777777" w:rsidR="00C037A1" w:rsidRDefault="00C037A1" w:rsidP="002207FE">
      <w:pPr>
        <w:widowControl w:val="0"/>
        <w:numPr>
          <w:ilvl w:val="2"/>
          <w:numId w:val="14"/>
        </w:numPr>
        <w:ind w:left="1701" w:hanging="851"/>
      </w:pPr>
      <w:r>
        <w:rPr>
          <w:rFonts w:hint="cs"/>
          <w:rtl/>
        </w:rPr>
        <w:t>המשרד יקבע ישיבות עבודה בהתאם לצרכים והיועצים יידרשו להשתתף בהן במידת הצורך. ישיבות העבודה יתקיימו ביחידות המשרד השונות, במנהל הדיור של משרד האוצר ובכל מיקום אחר שיידרש.</w:t>
      </w:r>
    </w:p>
    <w:p w14:paraId="02180352" w14:textId="45DB3505" w:rsidR="00CC5743" w:rsidRDefault="00C037A1" w:rsidP="002207FE">
      <w:pPr>
        <w:widowControl w:val="0"/>
        <w:numPr>
          <w:ilvl w:val="2"/>
          <w:numId w:val="14"/>
        </w:numPr>
        <w:ind w:left="1701" w:hanging="851"/>
        <w:rPr>
          <w:rtl/>
        </w:rPr>
      </w:pPr>
      <w:r>
        <w:rPr>
          <w:rFonts w:hint="cs"/>
          <w:rtl/>
        </w:rPr>
        <w:t>המשרד יהיה רשאי לקבוע נוהלי דיווח כלליים וספציפיים עבור כל משימה שתוטל על הקבלן.</w:t>
      </w:r>
      <w:r w:rsidR="00B2307E">
        <w:rPr>
          <w:rtl/>
        </w:rPr>
        <w:br w:type="textWrapping" w:clear="all"/>
      </w:r>
    </w:p>
    <w:p w14:paraId="7EEC287A" w14:textId="743B8238"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pPr>
        <w:widowControl w:val="0"/>
        <w:numPr>
          <w:ilvl w:val="1"/>
          <w:numId w:val="14"/>
        </w:numPr>
        <w:ind w:left="1275" w:hanging="567"/>
        <w:rPr>
          <w:b/>
          <w:bCs/>
          <w:rtl/>
        </w:rPr>
      </w:pPr>
      <w:r w:rsidRPr="001670C7">
        <w:rPr>
          <w:rFonts w:hint="cs"/>
          <w:b/>
          <w:bCs/>
          <w:rtl/>
        </w:rPr>
        <w:t>כללי</w:t>
      </w:r>
    </w:p>
    <w:p w14:paraId="2164584E" w14:textId="77777777" w:rsidR="00F45B9E" w:rsidRPr="001670C7" w:rsidRDefault="00F45B9E">
      <w:pPr>
        <w:widowControl w:val="0"/>
        <w:numPr>
          <w:ilvl w:val="2"/>
          <w:numId w:val="14"/>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pPr>
        <w:widowControl w:val="0"/>
        <w:numPr>
          <w:ilvl w:val="2"/>
          <w:numId w:val="1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pPr>
        <w:widowControl w:val="0"/>
        <w:numPr>
          <w:ilvl w:val="2"/>
          <w:numId w:val="1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pPr>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pPr>
        <w:widowControl w:val="0"/>
        <w:numPr>
          <w:ilvl w:val="1"/>
          <w:numId w:val="14"/>
        </w:numPr>
        <w:ind w:left="1275" w:hanging="567"/>
        <w:rPr>
          <w:b/>
          <w:bCs/>
          <w:rtl/>
        </w:rPr>
      </w:pPr>
      <w:r w:rsidRPr="001670C7">
        <w:rPr>
          <w:rFonts w:hint="cs"/>
          <w:b/>
          <w:bCs/>
          <w:rtl/>
        </w:rPr>
        <w:t>ניירת ומסמכים</w:t>
      </w:r>
    </w:p>
    <w:p w14:paraId="62E26BFD" w14:textId="77777777" w:rsidR="00F45B9E" w:rsidRDefault="00F45B9E">
      <w:pPr>
        <w:widowControl w:val="0"/>
        <w:numPr>
          <w:ilvl w:val="2"/>
          <w:numId w:val="1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30725CAC" w14:textId="77777777" w:rsidR="00E035F6" w:rsidRDefault="00E035F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035F6">
        <w:rPr>
          <w:sz w:val="26"/>
          <w:szCs w:val="26"/>
          <w:rtl/>
          <w:lang w:eastAsia="en-US"/>
        </w:rPr>
        <w:t>אספקת שירותיי יעוץ בתחום של הכנת פרוגרמות וליווי פרוייקטים של דיור במשרד החינוך</w:t>
      </w:r>
      <w:r w:rsidRPr="00E035F6">
        <w:rPr>
          <w:rFonts w:hint="cs"/>
          <w:sz w:val="26"/>
          <w:szCs w:val="26"/>
          <w:rtl/>
          <w:lang w:eastAsia="en-US"/>
        </w:rPr>
        <w:t xml:space="preserve"> </w:t>
      </w:r>
    </w:p>
    <w:p w14:paraId="5A957751" w14:textId="3D5CE963"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7BC727D9"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E035F6" w:rsidRPr="002C7DA5">
        <w:rPr>
          <w:rtl/>
        </w:rPr>
        <w:t>אגף נכסים ולוגיסטיקה</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12A8A3EB" w14:textId="77777777" w:rsidR="000B03C6" w:rsidRDefault="000B03C6" w:rsidP="000B03C6">
      <w:pPr>
        <w:widowControl w:val="0"/>
        <w:ind w:left="708"/>
        <w:rPr>
          <w:b/>
          <w:bCs/>
          <w:sz w:val="28"/>
          <w:szCs w:val="28"/>
          <w:u w:val="single"/>
        </w:rPr>
      </w:pPr>
    </w:p>
    <w:p w14:paraId="55D39E12" w14:textId="7F3440D8"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pPr>
        <w:widowControl w:val="0"/>
        <w:numPr>
          <w:ilvl w:val="1"/>
          <w:numId w:val="14"/>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pPr>
        <w:widowControl w:val="0"/>
        <w:numPr>
          <w:ilvl w:val="1"/>
          <w:numId w:val="14"/>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pPr>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pPr>
        <w:widowControl w:val="0"/>
        <w:numPr>
          <w:ilvl w:val="1"/>
          <w:numId w:val="14"/>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pPr>
        <w:widowControl w:val="0"/>
        <w:numPr>
          <w:ilvl w:val="1"/>
          <w:numId w:val="14"/>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pPr>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pPr>
        <w:widowControl w:val="0"/>
        <w:numPr>
          <w:ilvl w:val="1"/>
          <w:numId w:val="14"/>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pPr>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pPr>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pPr>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pPr>
        <w:widowControl w:val="0"/>
        <w:numPr>
          <w:ilvl w:val="1"/>
          <w:numId w:val="14"/>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pPr>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pPr>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pPr>
        <w:widowControl w:val="0"/>
        <w:numPr>
          <w:ilvl w:val="1"/>
          <w:numId w:val="14"/>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pPr>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pPr>
        <w:widowControl w:val="0"/>
        <w:numPr>
          <w:ilvl w:val="1"/>
          <w:numId w:val="14"/>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pPr>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pPr>
        <w:widowControl w:val="0"/>
        <w:numPr>
          <w:ilvl w:val="1"/>
          <w:numId w:val="14"/>
        </w:numPr>
        <w:ind w:left="1275" w:hanging="567"/>
        <w:rPr>
          <w:rtl/>
        </w:rPr>
      </w:pPr>
      <w:r w:rsidRPr="001670C7">
        <w:rPr>
          <w:rFonts w:hint="cs"/>
          <w:rtl/>
        </w:rPr>
        <w:lastRenderedPageBreak/>
        <w:t>כל הוצאות גיוס כח האדם והפעלתו יהיו על ידי הקבלן ועל חשבונו.</w:t>
      </w:r>
    </w:p>
    <w:p w14:paraId="1B78DE70" w14:textId="77777777" w:rsidR="00F45B9E" w:rsidRPr="001670C7" w:rsidRDefault="00F45B9E">
      <w:pPr>
        <w:widowControl w:val="0"/>
        <w:numPr>
          <w:ilvl w:val="1"/>
          <w:numId w:val="14"/>
        </w:numPr>
        <w:ind w:left="1275" w:hanging="567"/>
        <w:rPr>
          <w:b/>
          <w:bCs/>
          <w:rtl/>
        </w:rPr>
      </w:pPr>
      <w:r w:rsidRPr="001670C7">
        <w:rPr>
          <w:rFonts w:hint="cs"/>
          <w:b/>
          <w:bCs/>
          <w:rtl/>
        </w:rPr>
        <w:t>הקפדה על דיני העבודה במדינת ישראל</w:t>
      </w:r>
    </w:p>
    <w:p w14:paraId="476A5AFF" w14:textId="42FA8CF0" w:rsidR="00F45B9E" w:rsidRDefault="00F45B9E">
      <w:pPr>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pPr>
        <w:widowControl w:val="0"/>
        <w:numPr>
          <w:ilvl w:val="2"/>
          <w:numId w:val="14"/>
        </w:numPr>
        <w:ind w:left="1559" w:hanging="567"/>
        <w:rPr>
          <w:rtl/>
        </w:rPr>
      </w:pPr>
      <w:r>
        <w:rPr>
          <w:rFonts w:hint="cs"/>
          <w:rtl/>
        </w:rPr>
        <w:t>מבלי לפגוע בכלליות האמור לעיל מתחייב הקבלן:</w:t>
      </w:r>
    </w:p>
    <w:p w14:paraId="7CD8E1AD" w14:textId="77777777" w:rsidR="00F45B9E" w:rsidRDefault="00F45B9E">
      <w:pPr>
        <w:widowControl w:val="0"/>
        <w:numPr>
          <w:ilvl w:val="3"/>
          <w:numId w:val="14"/>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pPr>
        <w:widowControl w:val="0"/>
        <w:numPr>
          <w:ilvl w:val="3"/>
          <w:numId w:val="14"/>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pPr>
        <w:widowControl w:val="0"/>
        <w:numPr>
          <w:ilvl w:val="3"/>
          <w:numId w:val="14"/>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pPr>
        <w:widowControl w:val="0"/>
        <w:numPr>
          <w:ilvl w:val="3"/>
          <w:numId w:val="14"/>
        </w:numPr>
        <w:ind w:left="2268" w:hanging="993"/>
      </w:pPr>
      <w:r>
        <w:rPr>
          <w:rFonts w:hint="cs"/>
          <w:rtl/>
        </w:rPr>
        <w:t>להעניק לעובדיו חופשות וימי מחלה כפי שנקבע בכל דין.</w:t>
      </w:r>
    </w:p>
    <w:p w14:paraId="116BE11C" w14:textId="77777777" w:rsidR="00F45B9E" w:rsidRDefault="00F45B9E">
      <w:pPr>
        <w:widowControl w:val="0"/>
        <w:numPr>
          <w:ilvl w:val="3"/>
          <w:numId w:val="14"/>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pPr>
        <w:widowControl w:val="0"/>
        <w:numPr>
          <w:ilvl w:val="3"/>
          <w:numId w:val="14"/>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pPr>
        <w:widowControl w:val="0"/>
        <w:numPr>
          <w:ilvl w:val="2"/>
          <w:numId w:val="14"/>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pPr>
        <w:widowControl w:val="0"/>
        <w:numPr>
          <w:ilvl w:val="2"/>
          <w:numId w:val="14"/>
        </w:numPr>
        <w:ind w:left="1701" w:hanging="709"/>
      </w:pPr>
      <w:r>
        <w:rPr>
          <w:rFonts w:hint="cs"/>
          <w:rtl/>
        </w:rPr>
        <w:lastRenderedPageBreak/>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pPr>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pPr>
        <w:widowControl w:val="0"/>
        <w:numPr>
          <w:ilvl w:val="2"/>
          <w:numId w:val="14"/>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pPr>
        <w:widowControl w:val="0"/>
        <w:numPr>
          <w:ilvl w:val="1"/>
          <w:numId w:val="14"/>
        </w:numPr>
        <w:ind w:left="1275" w:hanging="567"/>
        <w:rPr>
          <w:b/>
          <w:bCs/>
          <w:rtl/>
        </w:rPr>
      </w:pPr>
      <w:r w:rsidRPr="001670C7">
        <w:rPr>
          <w:rFonts w:hint="cs"/>
          <w:b/>
          <w:bCs/>
          <w:rtl/>
        </w:rPr>
        <w:t>כח האדם לביצוע הפרוייקט</w:t>
      </w:r>
    </w:p>
    <w:p w14:paraId="1086EE6B" w14:textId="139B11DE" w:rsidR="00E832AF" w:rsidRPr="00C037A1" w:rsidRDefault="00C037A1" w:rsidP="00C037A1">
      <w:pPr>
        <w:widowControl w:val="0"/>
        <w:numPr>
          <w:ilvl w:val="2"/>
          <w:numId w:val="14"/>
        </w:numPr>
        <w:ind w:left="1701" w:hanging="709"/>
        <w:rPr>
          <w:rtl/>
        </w:rPr>
      </w:pPr>
      <w:r w:rsidRPr="00C037A1">
        <w:rPr>
          <w:rFonts w:hint="cs"/>
          <w:rtl/>
        </w:rPr>
        <w:t>מנהל הפרוייק</w:t>
      </w:r>
      <w:r w:rsidR="00E832AF" w:rsidRPr="00C037A1">
        <w:rPr>
          <w:rFonts w:hint="cs"/>
          <w:rtl/>
        </w:rPr>
        <w:t>ט</w:t>
      </w:r>
    </w:p>
    <w:p w14:paraId="61AC16EB" w14:textId="12747E1D" w:rsidR="00E832AF" w:rsidRDefault="00E832AF" w:rsidP="00E832AF">
      <w:pPr>
        <w:widowControl w:val="0"/>
        <w:numPr>
          <w:ilvl w:val="3"/>
          <w:numId w:val="14"/>
        </w:numPr>
        <w:ind w:left="2268" w:hanging="993"/>
        <w:rPr>
          <w:rtl/>
        </w:rPr>
      </w:pPr>
      <w:r w:rsidRPr="00A11A73">
        <w:rPr>
          <w:rFonts w:hint="cs"/>
          <w:rtl/>
        </w:rPr>
        <w:t xml:space="preserve">על </w:t>
      </w:r>
      <w:r w:rsidR="00226B54">
        <w:rPr>
          <w:rFonts w:hint="cs"/>
          <w:rtl/>
        </w:rPr>
        <w:t xml:space="preserve">הספק </w:t>
      </w:r>
      <w:r w:rsidRPr="00A11A73">
        <w:rPr>
          <w:rFonts w:hint="cs"/>
          <w:rtl/>
        </w:rPr>
        <w:t>להעסיק מ</w:t>
      </w:r>
      <w:r w:rsidR="00226B54">
        <w:rPr>
          <w:rFonts w:hint="cs"/>
          <w:rtl/>
        </w:rPr>
        <w:t>נהל</w:t>
      </w:r>
      <w:r w:rsidRPr="00A11A73">
        <w:rPr>
          <w:rFonts w:hint="cs"/>
          <w:rtl/>
        </w:rPr>
        <w:t xml:space="preserve"> פרוייקט מטעמו</w:t>
      </w:r>
      <w:r>
        <w:rPr>
          <w:rFonts w:hint="cs"/>
          <w:rtl/>
        </w:rPr>
        <w:t xml:space="preserve"> </w:t>
      </w:r>
      <w:r w:rsidR="00226B54">
        <w:rPr>
          <w:rFonts w:hint="cs"/>
          <w:rtl/>
        </w:rPr>
        <w:t xml:space="preserve">העומד בכל תנאי הסף המופיעים במכרז. </w:t>
      </w:r>
    </w:p>
    <w:p w14:paraId="5424FEF4" w14:textId="55D0E43B" w:rsidR="00E832AF" w:rsidRPr="00A11A73" w:rsidRDefault="00226B54" w:rsidP="00E832AF">
      <w:pPr>
        <w:widowControl w:val="0"/>
        <w:numPr>
          <w:ilvl w:val="3"/>
          <w:numId w:val="14"/>
        </w:numPr>
        <w:ind w:left="2268" w:hanging="993"/>
        <w:rPr>
          <w:rtl/>
        </w:rPr>
      </w:pPr>
      <w:r>
        <w:rPr>
          <w:rFonts w:hint="cs"/>
          <w:rtl/>
        </w:rPr>
        <w:t xml:space="preserve">מנהל </w:t>
      </w:r>
      <w:r w:rsidR="00E832AF" w:rsidRPr="00E832AF">
        <w:rPr>
          <w:rFonts w:hint="cs"/>
          <w:rtl/>
        </w:rPr>
        <w:t>הפרוייקט</w:t>
      </w:r>
      <w:r>
        <w:rPr>
          <w:rFonts w:hint="cs"/>
          <w:rtl/>
        </w:rPr>
        <w:t xml:space="preserve"> יהיה זמין לדרישות המשרד בכל שעות העבודה וכן במקרי חירום בשעות מעבר לכך. </w:t>
      </w:r>
    </w:p>
    <w:p w14:paraId="67E3A43D" w14:textId="48622FA1" w:rsidR="00F45B9E" w:rsidRPr="005A4282" w:rsidRDefault="00F45B9E">
      <w:pPr>
        <w:widowControl w:val="0"/>
        <w:numPr>
          <w:ilvl w:val="2"/>
          <w:numId w:val="14"/>
        </w:numPr>
        <w:ind w:left="1701" w:hanging="709"/>
        <w:rPr>
          <w:rtl/>
        </w:rPr>
      </w:pPr>
      <w:r w:rsidRPr="00F901F3">
        <w:rPr>
          <w:rFonts w:hint="cs"/>
          <w:rtl/>
        </w:rPr>
        <w:t>עובדי מינהל</w:t>
      </w:r>
    </w:p>
    <w:p w14:paraId="1EF3804A" w14:textId="048AAF4F" w:rsidR="00294958" w:rsidRDefault="00F45B9E">
      <w:pPr>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pPr>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6AA5352D" w:rsidR="00F45B9E" w:rsidRDefault="00F45B9E">
      <w:pPr>
        <w:widowControl w:val="0"/>
        <w:numPr>
          <w:ilvl w:val="1"/>
          <w:numId w:val="14"/>
        </w:numPr>
        <w:ind w:left="1275" w:hanging="567"/>
        <w:rPr>
          <w:b/>
          <w:bCs/>
        </w:rPr>
      </w:pPr>
      <w:r w:rsidRPr="005A4282">
        <w:rPr>
          <w:b/>
          <w:bCs/>
          <w:rtl/>
        </w:rPr>
        <w:t>כל הוצאות השכירות, הציוד, התפעול וכל הוצאה אחרת הקשורה במתן השרות יהיו על חשבון הקבלן.</w:t>
      </w:r>
    </w:p>
    <w:p w14:paraId="5EF5F223" w14:textId="77777777" w:rsidR="000B03C6" w:rsidRPr="005A4282" w:rsidRDefault="000B03C6" w:rsidP="000B03C6">
      <w:pPr>
        <w:widowControl w:val="0"/>
        <w:ind w:left="1275"/>
        <w:rPr>
          <w:b/>
          <w:bCs/>
          <w:rtl/>
        </w:rPr>
      </w:pPr>
    </w:p>
    <w:p w14:paraId="2F51FD88" w14:textId="4AD5FE80"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pPr>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E832AF">
      <w:pPr>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119"/>
      </w:tblGrid>
      <w:tr w:rsidR="00E832AF" w:rsidRPr="00A11A73" w14:paraId="1BBD2DDE" w14:textId="77777777" w:rsidTr="00226B54">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אירוע</w:t>
            </w:r>
          </w:p>
        </w:tc>
        <w:tc>
          <w:tcPr>
            <w:tcW w:w="3119" w:type="dxa"/>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פיצוי מוסכם</w:t>
            </w:r>
          </w:p>
        </w:tc>
      </w:tr>
      <w:tr w:rsidR="00E832AF" w:rsidRPr="00A11A73" w14:paraId="1C04CEE3" w14:textId="77777777" w:rsidTr="00226B54">
        <w:tc>
          <w:tcPr>
            <w:tcW w:w="533" w:type="dxa"/>
            <w:tcBorders>
              <w:top w:val="single" w:sz="18" w:space="0" w:color="auto"/>
              <w:left w:val="single" w:sz="18" w:space="0" w:color="auto"/>
              <w:bottom w:val="single" w:sz="4" w:space="0" w:color="auto"/>
            </w:tcBorders>
          </w:tcPr>
          <w:p w14:paraId="43956DD2" w14:textId="77777777" w:rsidR="00E832AF" w:rsidRPr="00A11A73" w:rsidRDefault="00E832AF" w:rsidP="00E832AF">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18" w:space="0" w:color="auto"/>
              <w:bottom w:val="single" w:sz="4" w:space="0" w:color="auto"/>
            </w:tcBorders>
          </w:tcPr>
          <w:p w14:paraId="56A2F8C4" w14:textId="40EAE96C" w:rsidR="00E832AF" w:rsidRPr="00A11A73" w:rsidRDefault="00E832AF" w:rsidP="00F010C8">
            <w:pPr>
              <w:widowControl w:val="0"/>
              <w:spacing w:before="40" w:after="40" w:line="300" w:lineRule="atLeast"/>
              <w:jc w:val="left"/>
              <w:rPr>
                <w:rtl/>
                <w:lang w:eastAsia="en-US"/>
              </w:rPr>
            </w:pPr>
            <w:r>
              <w:rPr>
                <w:rFonts w:hint="cs"/>
                <w:rtl/>
                <w:lang w:eastAsia="en-US"/>
              </w:rPr>
              <w:t xml:space="preserve">אי </w:t>
            </w:r>
            <w:r w:rsidR="00226B54">
              <w:rPr>
                <w:rFonts w:hint="cs"/>
                <w:rtl/>
                <w:lang w:eastAsia="en-US"/>
              </w:rPr>
              <w:t>עמידה בלוחות הזמנים שנקבעו לביצוע משימה</w:t>
            </w:r>
          </w:p>
        </w:tc>
        <w:tc>
          <w:tcPr>
            <w:tcW w:w="3119" w:type="dxa"/>
            <w:tcBorders>
              <w:top w:val="single" w:sz="18" w:space="0" w:color="auto"/>
              <w:bottom w:val="single" w:sz="4" w:space="0" w:color="auto"/>
              <w:right w:val="single" w:sz="18" w:space="0" w:color="auto"/>
            </w:tcBorders>
            <w:vAlign w:val="center"/>
          </w:tcPr>
          <w:p w14:paraId="452E4B1F" w14:textId="2D380759" w:rsidR="00E832AF" w:rsidRPr="00A11A73" w:rsidRDefault="00226B54" w:rsidP="00F010C8">
            <w:pPr>
              <w:widowControl w:val="0"/>
              <w:spacing w:before="40" w:after="40" w:line="300" w:lineRule="atLeast"/>
              <w:ind w:left="34"/>
              <w:jc w:val="center"/>
              <w:rPr>
                <w:b/>
                <w:bCs/>
                <w:rtl/>
                <w:lang w:eastAsia="en-US"/>
              </w:rPr>
            </w:pPr>
            <w:r>
              <w:rPr>
                <w:rFonts w:hint="cs"/>
                <w:b/>
                <w:bCs/>
                <w:rtl/>
                <w:lang w:eastAsia="en-US"/>
              </w:rPr>
              <w:t>500</w:t>
            </w:r>
            <w:r w:rsidR="00E832AF">
              <w:rPr>
                <w:rFonts w:hint="cs"/>
                <w:b/>
                <w:bCs/>
                <w:rtl/>
                <w:lang w:eastAsia="en-US"/>
              </w:rPr>
              <w:t xml:space="preserve"> ₪ </w:t>
            </w:r>
            <w:r w:rsidR="00E832AF" w:rsidRPr="00350E42">
              <w:rPr>
                <w:rFonts w:hint="cs"/>
                <w:rtl/>
                <w:lang w:eastAsia="en-US"/>
              </w:rPr>
              <w:t>ל</w:t>
            </w:r>
            <w:r>
              <w:rPr>
                <w:rFonts w:hint="cs"/>
                <w:rtl/>
                <w:lang w:eastAsia="en-US"/>
              </w:rPr>
              <w:t>כל יום איחור מעבר לשלושת הימים הראשונים</w:t>
            </w:r>
          </w:p>
        </w:tc>
      </w:tr>
      <w:tr w:rsidR="00226B54" w:rsidRPr="00A11A73" w14:paraId="75AF4A72" w14:textId="77777777" w:rsidTr="00226B54">
        <w:tc>
          <w:tcPr>
            <w:tcW w:w="533" w:type="dxa"/>
            <w:tcBorders>
              <w:top w:val="single" w:sz="4" w:space="0" w:color="auto"/>
              <w:left w:val="single" w:sz="18" w:space="0" w:color="auto"/>
              <w:bottom w:val="single" w:sz="4" w:space="0" w:color="auto"/>
            </w:tcBorders>
          </w:tcPr>
          <w:p w14:paraId="7F81A025" w14:textId="77777777" w:rsidR="00226B54" w:rsidRPr="00A11A73" w:rsidRDefault="00226B54" w:rsidP="00226B54">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2AE9A8CC" w14:textId="1C030B04" w:rsidR="00226B54" w:rsidRPr="00A11A73" w:rsidRDefault="00226B54" w:rsidP="00226B54">
            <w:pPr>
              <w:widowControl w:val="0"/>
              <w:spacing w:before="40" w:after="40" w:line="300" w:lineRule="atLeast"/>
              <w:jc w:val="left"/>
              <w:rPr>
                <w:rtl/>
                <w:lang w:eastAsia="en-US"/>
              </w:rPr>
            </w:pPr>
            <w:r>
              <w:rPr>
                <w:rFonts w:hint="cs"/>
                <w:rtl/>
                <w:lang w:eastAsia="en-US"/>
              </w:rPr>
              <w:t xml:space="preserve">אי </w:t>
            </w:r>
            <w:r w:rsidR="00CB1CAB">
              <w:rPr>
                <w:rFonts w:hint="cs"/>
                <w:rtl/>
                <w:lang w:eastAsia="en-US"/>
              </w:rPr>
              <w:t xml:space="preserve">הצגת </w:t>
            </w:r>
            <w:r>
              <w:rPr>
                <w:rFonts w:hint="cs"/>
                <w:rtl/>
                <w:lang w:eastAsia="en-US"/>
              </w:rPr>
              <w:t xml:space="preserve">יועצים לאישור המשרד בהתאם ללוח הזמנים הקבוע במכרז </w:t>
            </w:r>
          </w:p>
        </w:tc>
        <w:tc>
          <w:tcPr>
            <w:tcW w:w="3119" w:type="dxa"/>
            <w:tcBorders>
              <w:top w:val="single" w:sz="4" w:space="0" w:color="auto"/>
              <w:bottom w:val="single" w:sz="4" w:space="0" w:color="auto"/>
              <w:right w:val="single" w:sz="18" w:space="0" w:color="auto"/>
            </w:tcBorders>
            <w:vAlign w:val="center"/>
          </w:tcPr>
          <w:p w14:paraId="60FD6F9A" w14:textId="01642FC0" w:rsidR="00226B54" w:rsidRPr="00A11A73" w:rsidRDefault="00226B54" w:rsidP="00226B54">
            <w:pPr>
              <w:widowControl w:val="0"/>
              <w:spacing w:before="40" w:after="40" w:line="300" w:lineRule="atLeast"/>
              <w:ind w:left="34"/>
              <w:jc w:val="center"/>
              <w:rPr>
                <w:b/>
                <w:bCs/>
                <w:rtl/>
                <w:lang w:eastAsia="en-US"/>
              </w:rPr>
            </w:pPr>
            <w:r>
              <w:rPr>
                <w:rFonts w:hint="cs"/>
                <w:b/>
                <w:bCs/>
                <w:rtl/>
                <w:lang w:eastAsia="en-US"/>
              </w:rPr>
              <w:t xml:space="preserve">500 ₪ </w:t>
            </w:r>
            <w:r w:rsidRPr="00350E42">
              <w:rPr>
                <w:rFonts w:hint="cs"/>
                <w:rtl/>
                <w:lang w:eastAsia="en-US"/>
              </w:rPr>
              <w:t>ל</w:t>
            </w:r>
            <w:r>
              <w:rPr>
                <w:rFonts w:hint="cs"/>
                <w:rtl/>
                <w:lang w:eastAsia="en-US"/>
              </w:rPr>
              <w:t>כל יום איחור מעבר לשלושת הימים הראשונים</w:t>
            </w:r>
          </w:p>
        </w:tc>
      </w:tr>
      <w:tr w:rsidR="00E832AF" w:rsidRPr="00A11A73" w14:paraId="526C0270" w14:textId="77777777" w:rsidTr="00226B54">
        <w:tc>
          <w:tcPr>
            <w:tcW w:w="533" w:type="dxa"/>
            <w:tcBorders>
              <w:top w:val="single" w:sz="4" w:space="0" w:color="auto"/>
              <w:left w:val="single" w:sz="18" w:space="0" w:color="auto"/>
              <w:bottom w:val="single" w:sz="4" w:space="0" w:color="auto"/>
            </w:tcBorders>
          </w:tcPr>
          <w:p w14:paraId="60C80002" w14:textId="77777777" w:rsidR="00E832AF" w:rsidRPr="00A11A73" w:rsidRDefault="00E832AF" w:rsidP="00E832AF">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73B52BA8" w14:textId="5A077406" w:rsidR="00E832AF" w:rsidRPr="00A11A73" w:rsidRDefault="00226B54" w:rsidP="00F010C8">
            <w:pPr>
              <w:widowControl w:val="0"/>
              <w:spacing w:before="40" w:after="40" w:line="300" w:lineRule="atLeast"/>
              <w:jc w:val="left"/>
              <w:rPr>
                <w:lang w:eastAsia="en-US"/>
              </w:rPr>
            </w:pPr>
            <w:r>
              <w:rPr>
                <w:rFonts w:hint="cs"/>
                <w:rtl/>
                <w:lang w:eastAsia="en-US"/>
              </w:rPr>
              <w:t>הפעלת יועצים אשר לא אושרו על ידי המשרד</w:t>
            </w:r>
          </w:p>
        </w:tc>
        <w:tc>
          <w:tcPr>
            <w:tcW w:w="3119" w:type="dxa"/>
            <w:tcBorders>
              <w:top w:val="single" w:sz="4" w:space="0" w:color="auto"/>
              <w:bottom w:val="single" w:sz="4" w:space="0" w:color="auto"/>
              <w:right w:val="single" w:sz="18" w:space="0" w:color="auto"/>
            </w:tcBorders>
            <w:vAlign w:val="center"/>
          </w:tcPr>
          <w:p w14:paraId="0858D18F" w14:textId="553D7087" w:rsidR="00E832AF" w:rsidRPr="00A11A73" w:rsidRDefault="00226B54" w:rsidP="00F010C8">
            <w:pPr>
              <w:widowControl w:val="0"/>
              <w:spacing w:before="40" w:after="40" w:line="300" w:lineRule="atLeast"/>
              <w:ind w:left="34"/>
              <w:jc w:val="center"/>
              <w:rPr>
                <w:rtl/>
                <w:lang w:eastAsia="en-US"/>
              </w:rPr>
            </w:pPr>
            <w:r>
              <w:rPr>
                <w:rFonts w:hint="cs"/>
                <w:b/>
                <w:bCs/>
                <w:rtl/>
                <w:lang w:eastAsia="en-US"/>
              </w:rPr>
              <w:t xml:space="preserve">2,000 ₪ </w:t>
            </w:r>
            <w:r w:rsidRPr="00226B54">
              <w:rPr>
                <w:rFonts w:hint="cs"/>
                <w:rtl/>
                <w:lang w:eastAsia="en-US"/>
              </w:rPr>
              <w:t>למקרה</w:t>
            </w:r>
          </w:p>
        </w:tc>
      </w:tr>
    </w:tbl>
    <w:p w14:paraId="0202C65B" w14:textId="3F8052FF" w:rsidR="00E832AF" w:rsidRDefault="00E832AF" w:rsidP="00E832AF">
      <w:pPr>
        <w:widowControl w:val="0"/>
        <w:ind w:left="1275"/>
        <w:rPr>
          <w:rtl/>
        </w:rPr>
      </w:pPr>
    </w:p>
    <w:p w14:paraId="142B86FF" w14:textId="1111E4C4" w:rsidR="008D7FB3" w:rsidRPr="005A4282" w:rsidRDefault="008D7FB3">
      <w:pPr>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pPr>
        <w:widowControl w:val="0"/>
        <w:numPr>
          <w:ilvl w:val="1"/>
          <w:numId w:val="14"/>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pPr>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pPr>
        <w:widowControl w:val="0"/>
        <w:numPr>
          <w:ilvl w:val="1"/>
          <w:numId w:val="14"/>
        </w:numPr>
        <w:ind w:left="1275" w:hanging="567"/>
        <w:rPr>
          <w:rtl/>
        </w:rPr>
      </w:pPr>
      <w:r>
        <w:rPr>
          <w:rFonts w:hint="cs"/>
          <w:rtl/>
        </w:rPr>
        <w:t>הקבלן אינו רשאי לגרוע סכום הפיצוי המוסכם משכר עובדיו.</w:t>
      </w:r>
    </w:p>
    <w:p w14:paraId="63D147AD" w14:textId="1C570D0C" w:rsidR="00F45B9E" w:rsidRDefault="00F45B9E">
      <w:pPr>
        <w:widowControl w:val="0"/>
        <w:numPr>
          <w:ilvl w:val="1"/>
          <w:numId w:val="14"/>
        </w:numPr>
        <w:ind w:left="1275" w:hanging="567"/>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529C4127" w14:textId="77777777" w:rsidR="000B03C6" w:rsidRDefault="000B03C6" w:rsidP="000B03C6">
      <w:pPr>
        <w:widowControl w:val="0"/>
        <w:ind w:left="1275"/>
        <w:rPr>
          <w:rtl/>
        </w:rPr>
      </w:pPr>
    </w:p>
    <w:p w14:paraId="3783D2C0" w14:textId="7F9BFD52" w:rsidR="00D0224F" w:rsidRPr="00803E5E" w:rsidRDefault="00D0224F">
      <w:pPr>
        <w:widowControl w:val="0"/>
        <w:numPr>
          <w:ilvl w:val="0"/>
          <w:numId w:val="14"/>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pPr>
        <w:widowControl w:val="0"/>
        <w:numPr>
          <w:ilvl w:val="1"/>
          <w:numId w:val="14"/>
        </w:numPr>
        <w:ind w:left="1275" w:hanging="567"/>
        <w:rPr>
          <w:rtl/>
        </w:rPr>
      </w:pPr>
      <w:r>
        <w:rPr>
          <w:rFonts w:hint="cs"/>
          <w:rtl/>
        </w:rPr>
        <w:t>על הקבלן החדש להתארגן ולארגן את כח האדם המקצועי כנדרש.</w:t>
      </w:r>
    </w:p>
    <w:p w14:paraId="207FBCFD" w14:textId="40180EE7" w:rsidR="00D0224F" w:rsidRDefault="00D0224F">
      <w:pPr>
        <w:widowControl w:val="0"/>
        <w:numPr>
          <w:ilvl w:val="1"/>
          <w:numId w:val="14"/>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pPr>
        <w:widowControl w:val="0"/>
        <w:numPr>
          <w:ilvl w:val="1"/>
          <w:numId w:val="14"/>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pPr>
        <w:widowControl w:val="0"/>
        <w:numPr>
          <w:ilvl w:val="2"/>
          <w:numId w:val="14"/>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pPr>
        <w:widowControl w:val="0"/>
        <w:numPr>
          <w:ilvl w:val="2"/>
          <w:numId w:val="14"/>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pPr>
        <w:widowControl w:val="0"/>
        <w:numPr>
          <w:ilvl w:val="2"/>
          <w:numId w:val="14"/>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pPr>
        <w:widowControl w:val="0"/>
        <w:numPr>
          <w:ilvl w:val="2"/>
          <w:numId w:val="14"/>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pPr>
        <w:widowControl w:val="0"/>
        <w:numPr>
          <w:ilvl w:val="2"/>
          <w:numId w:val="14"/>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4F7C4D0F" w:rsidR="00D0224F" w:rsidRDefault="00D0224F">
      <w:pPr>
        <w:widowControl w:val="0"/>
        <w:numPr>
          <w:ilvl w:val="2"/>
          <w:numId w:val="14"/>
        </w:numPr>
        <w:ind w:left="1559" w:hanging="567"/>
      </w:pPr>
      <w:r w:rsidRPr="005A4282">
        <w:rPr>
          <w:rFonts w:hint="cs"/>
          <w:rtl/>
        </w:rPr>
        <w:t>תקופת ההתקשרות בין המשרד לקבלן החדש (המקבל) תחל במועד תחילת החפיפה.</w:t>
      </w:r>
    </w:p>
    <w:p w14:paraId="6EA514C2" w14:textId="77777777" w:rsidR="000B03C6" w:rsidRPr="005A4282" w:rsidRDefault="000B03C6" w:rsidP="000B03C6">
      <w:pPr>
        <w:widowControl w:val="0"/>
        <w:ind w:left="1559"/>
      </w:pPr>
    </w:p>
    <w:p w14:paraId="4AFF9CB8"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pPr>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pPr>
        <w:widowControl w:val="0"/>
        <w:numPr>
          <w:ilvl w:val="1"/>
          <w:numId w:val="14"/>
        </w:numPr>
        <w:ind w:left="1275" w:hanging="567"/>
        <w:rPr>
          <w:rtl/>
        </w:rPr>
      </w:pPr>
      <w:r w:rsidRPr="00A24463">
        <w:rPr>
          <w:rFonts w:hint="cs"/>
          <w:rtl/>
        </w:rPr>
        <w:t xml:space="preserve">הקבלן אינו רשאי לציין את זהותו על גבי דפי המידע. נושא זה כולל: סמלים של הקבלן, שמו וכל </w:t>
      </w:r>
      <w:r w:rsidRPr="00A24463">
        <w:rPr>
          <w:rFonts w:hint="cs"/>
          <w:rtl/>
        </w:rPr>
        <w:lastRenderedPageBreak/>
        <w:t>אזכור אחר המזהה אותו.</w:t>
      </w:r>
    </w:p>
    <w:p w14:paraId="3698E989" w14:textId="77777777" w:rsidR="00F45B9E" w:rsidRPr="00A24463" w:rsidRDefault="00F45B9E">
      <w:pPr>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pPr>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pPr>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FDE797D" w:rsidR="00F45B9E" w:rsidRPr="00A24463" w:rsidRDefault="00F45B9E">
      <w:pPr>
        <w:widowControl w:val="0"/>
        <w:numPr>
          <w:ilvl w:val="1"/>
          <w:numId w:val="14"/>
        </w:numPr>
        <w:ind w:left="1275" w:hanging="567"/>
        <w:rPr>
          <w:rtl/>
        </w:rPr>
      </w:pPr>
      <w:bookmarkStart w:id="5"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5"/>
    </w:p>
    <w:p w14:paraId="4FC2CFEB" w14:textId="77777777" w:rsidR="00F45B9E" w:rsidRPr="00A24463" w:rsidRDefault="00F45B9E">
      <w:pPr>
        <w:widowControl w:val="0"/>
        <w:numPr>
          <w:ilvl w:val="1"/>
          <w:numId w:val="14"/>
        </w:numPr>
        <w:ind w:left="1275" w:hanging="567"/>
        <w:rPr>
          <w:rtl/>
        </w:rPr>
      </w:pPr>
      <w:r w:rsidRPr="00A24463">
        <w:rPr>
          <w:rtl/>
        </w:rPr>
        <w:t>אם ההיתר כרוך בתשלום, יבצע זאת הקבלן על חשבונו.</w:t>
      </w:r>
    </w:p>
    <w:p w14:paraId="03EF453D" w14:textId="77777777" w:rsidR="00F45B9E" w:rsidRDefault="00F45B9E">
      <w:pPr>
        <w:widowControl w:val="0"/>
        <w:numPr>
          <w:ilvl w:val="1"/>
          <w:numId w:val="14"/>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pPr>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pPr>
        <w:widowControl w:val="0"/>
        <w:numPr>
          <w:ilvl w:val="1"/>
          <w:numId w:val="14"/>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pPr>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4E1A4E49" w:rsidR="00F45B9E" w:rsidRDefault="00F45B9E">
      <w:pPr>
        <w:widowControl w:val="0"/>
        <w:numPr>
          <w:ilvl w:val="1"/>
          <w:numId w:val="14"/>
        </w:numPr>
        <w:ind w:left="1275" w:hanging="567"/>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623A3171" w14:textId="77777777" w:rsidR="000B03C6" w:rsidRPr="00A24463" w:rsidRDefault="000B03C6" w:rsidP="000B03C6">
      <w:pPr>
        <w:widowControl w:val="0"/>
        <w:ind w:left="1275"/>
        <w:rPr>
          <w:rtl/>
        </w:rPr>
      </w:pPr>
    </w:p>
    <w:p w14:paraId="2036EC39" w14:textId="5E43551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pPr>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pPr>
        <w:widowControl w:val="0"/>
        <w:numPr>
          <w:ilvl w:val="1"/>
          <w:numId w:val="14"/>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pPr>
        <w:widowControl w:val="0"/>
        <w:numPr>
          <w:ilvl w:val="1"/>
          <w:numId w:val="1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pPr>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pPr>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pPr>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pPr>
        <w:widowControl w:val="0"/>
        <w:numPr>
          <w:ilvl w:val="1"/>
          <w:numId w:val="14"/>
        </w:numPr>
        <w:ind w:left="1275" w:hanging="567"/>
        <w:rPr>
          <w:rtl/>
        </w:rPr>
      </w:pPr>
      <w:r>
        <w:rPr>
          <w:rFonts w:hint="cs"/>
          <w:rtl/>
        </w:rPr>
        <w:t xml:space="preserve">הקבלן יחתום על הצהרה למחויבות שמירת סודיות וכן יחתים את כל עובדיו והמועסקים על ידו </w:t>
      </w:r>
      <w:r>
        <w:rPr>
          <w:rFonts w:hint="cs"/>
          <w:rtl/>
        </w:rPr>
        <w:lastRenderedPageBreak/>
        <w:t>לצורך מכרז זה, על התחייבות לשמור סודיות</w:t>
      </w:r>
      <w:r w:rsidR="00D40568">
        <w:rPr>
          <w:rFonts w:hint="cs"/>
          <w:rtl/>
        </w:rPr>
        <w:t>.</w:t>
      </w:r>
    </w:p>
    <w:p w14:paraId="446E6809" w14:textId="77777777" w:rsidR="00F45B9E" w:rsidRDefault="00F45B9E">
      <w:pPr>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pPr>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pPr>
        <w:widowControl w:val="0"/>
        <w:numPr>
          <w:ilvl w:val="1"/>
          <w:numId w:val="14"/>
        </w:numPr>
        <w:ind w:left="1275" w:hanging="567"/>
        <w:rPr>
          <w:b/>
          <w:bCs/>
          <w:noProof/>
          <w:u w:val="single"/>
          <w:lang w:eastAsia="en-US"/>
        </w:rPr>
      </w:pPr>
      <w:r w:rsidRPr="00A24463">
        <w:rPr>
          <w:rtl/>
        </w:rPr>
        <w:t>התחייבות לאבטחת מידע</w:t>
      </w:r>
    </w:p>
    <w:p w14:paraId="23C2A09A" w14:textId="77777777" w:rsidR="00373224" w:rsidRDefault="00830BB6">
      <w:pPr>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pPr>
        <w:widowControl w:val="0"/>
        <w:numPr>
          <w:ilvl w:val="2"/>
          <w:numId w:val="1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pPr>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pPr>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pPr>
        <w:widowControl w:val="0"/>
        <w:numPr>
          <w:ilvl w:val="2"/>
          <w:numId w:val="14"/>
        </w:numPr>
        <w:ind w:left="1842" w:hanging="850"/>
        <w:rPr>
          <w:rtl/>
        </w:rPr>
      </w:pPr>
      <w:r>
        <w:rPr>
          <w:rFonts w:hint="cs"/>
          <w:rtl/>
        </w:rPr>
        <w:t>אין האמור גורע מהיות הנתונים בבעלות משרד החינוך.</w:t>
      </w:r>
    </w:p>
    <w:p w14:paraId="49B21954" w14:textId="6D879D9B" w:rsidR="000C62B0" w:rsidRDefault="00373224">
      <w:pPr>
        <w:widowControl w:val="0"/>
        <w:numPr>
          <w:ilvl w:val="2"/>
          <w:numId w:val="14"/>
        </w:numPr>
        <w:ind w:left="1842" w:hanging="850"/>
        <w:rPr>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06B6302F" w14:textId="77777777" w:rsidR="000B03C6" w:rsidRDefault="000B03C6" w:rsidP="000B03C6">
      <w:pPr>
        <w:widowControl w:val="0"/>
        <w:ind w:left="1842"/>
        <w:rPr>
          <w:rtl/>
          <w:lang w:eastAsia="en-US"/>
        </w:rPr>
      </w:pPr>
    </w:p>
    <w:p w14:paraId="50828355" w14:textId="77777777" w:rsidR="00C73C4C" w:rsidRPr="00714FA1" w:rsidRDefault="00C73C4C">
      <w:pPr>
        <w:widowControl w:val="0"/>
        <w:numPr>
          <w:ilvl w:val="0"/>
          <w:numId w:val="1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5E3BAF4E" w14:textId="77777777" w:rsidR="000E4777" w:rsidRDefault="000E4777" w:rsidP="00A86B55">
      <w:pPr>
        <w:widowControl w:val="0"/>
        <w:numPr>
          <w:ilvl w:val="1"/>
          <w:numId w:val="14"/>
        </w:numPr>
        <w:ind w:left="1275" w:hanging="567"/>
      </w:pPr>
      <w:r w:rsidRPr="002D787C">
        <w:rPr>
          <w:rtl/>
        </w:rPr>
        <w:t>אופי הפעילות משרד החינוך מחייב דגש מיוחד בנושא אבטחת המידע.</w:t>
      </w:r>
    </w:p>
    <w:p w14:paraId="377782C7" w14:textId="77777777" w:rsidR="000E4777" w:rsidRDefault="000E4777" w:rsidP="00A86B55">
      <w:pPr>
        <w:widowControl w:val="0"/>
        <w:numPr>
          <w:ilvl w:val="1"/>
          <w:numId w:val="14"/>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86B55">
        <w:rPr>
          <w:rtl/>
        </w:rPr>
        <w:t>1981</w:t>
      </w:r>
      <w:r w:rsidRPr="002D787C">
        <w:rPr>
          <w:rtl/>
        </w:rPr>
        <w:t>.</w:t>
      </w:r>
    </w:p>
    <w:p w14:paraId="121AD85C" w14:textId="77777777" w:rsidR="000E4777" w:rsidRDefault="000E4777" w:rsidP="00A86B55">
      <w:pPr>
        <w:widowControl w:val="0"/>
        <w:numPr>
          <w:ilvl w:val="1"/>
          <w:numId w:val="1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1" w:history="1">
        <w:r w:rsidRPr="00A86B55">
          <w:rPr>
            <w:rtl/>
          </w:rPr>
          <w:t>תקנות</w:t>
        </w:r>
      </w:hyperlink>
      <w:r w:rsidRPr="002136F2">
        <w:rPr>
          <w:rtl/>
        </w:rPr>
        <w:t xml:space="preserve"> הגנת הפרטיות (אבטחת מידע), תשע"ז-2017</w:t>
      </w:r>
    </w:p>
    <w:p w14:paraId="11DBF793" w14:textId="77777777" w:rsidR="000E4777" w:rsidRDefault="000E4777" w:rsidP="00A86B55">
      <w:pPr>
        <w:widowControl w:val="0"/>
        <w:numPr>
          <w:ilvl w:val="1"/>
          <w:numId w:val="14"/>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נחשף לנתונים רבים המשמשים את הקבלן לצורך עבו</w:t>
      </w: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55D0A3DF" w14:textId="77777777" w:rsidR="000E4777" w:rsidRDefault="000E4777" w:rsidP="00A86B55">
      <w:pPr>
        <w:widowControl w:val="0"/>
        <w:numPr>
          <w:ilvl w:val="1"/>
          <w:numId w:val="14"/>
        </w:numPr>
        <w:ind w:left="1275" w:hanging="567"/>
      </w:pPr>
      <w:r>
        <w:rPr>
          <w:rFonts w:hint="cs"/>
          <w:rtl/>
        </w:rPr>
        <w:t xml:space="preserve">על הקבלן לפעול במסגרת המכרז על פי דרישות של הרשות למשפט טכנולוגיה ומידע (רמו"ט) מס' </w:t>
      </w:r>
      <w:r w:rsidRPr="00A86B55">
        <w:rPr>
          <w:rFonts w:hint="cs"/>
          <w:rtl/>
        </w:rPr>
        <w:t>2/2011</w:t>
      </w:r>
      <w:r>
        <w:rPr>
          <w:rFonts w:hint="cs"/>
          <w:rtl/>
        </w:rPr>
        <w:t xml:space="preserve"> </w:t>
      </w:r>
      <w:r>
        <w:rPr>
          <w:rtl/>
        </w:rPr>
        <w:t>–</w:t>
      </w:r>
      <w:r>
        <w:rPr>
          <w:rFonts w:hint="cs"/>
          <w:rtl/>
        </w:rPr>
        <w:t xml:space="preserve"> "</w:t>
      </w:r>
      <w:hyperlink r:id="rId12" w:history="1">
        <w:r w:rsidRPr="00A86B55">
          <w:rPr>
            <w:rFonts w:hint="cs"/>
            <w:rtl/>
          </w:rPr>
          <w:t>שימוש בשירותי מיקור חוץ (</w:t>
        </w:r>
        <w:r w:rsidRPr="00A86B55">
          <w:t>outsourcing</w:t>
        </w:r>
        <w:r w:rsidRPr="00A86B55">
          <w:rPr>
            <w:rFonts w:hint="cs"/>
            <w:rtl/>
          </w:rPr>
          <w:t>) לעיבוד מידע אישי</w:t>
        </w:r>
      </w:hyperlink>
      <w:r>
        <w:rPr>
          <w:rFonts w:hint="cs"/>
          <w:rtl/>
        </w:rPr>
        <w:t xml:space="preserve">" </w:t>
      </w:r>
    </w:p>
    <w:p w14:paraId="5F18AD6B" w14:textId="77777777" w:rsidR="000E4777" w:rsidRDefault="000E4777" w:rsidP="00A86B55">
      <w:pPr>
        <w:widowControl w:val="0"/>
        <w:numPr>
          <w:ilvl w:val="1"/>
          <w:numId w:val="14"/>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339BA">
        <w:rPr>
          <w:rFonts w:hint="cs"/>
          <w:rtl/>
        </w:rPr>
        <w:t xml:space="preserve">45 </w:t>
      </w:r>
      <w:r>
        <w:rPr>
          <w:rFonts w:hint="cs"/>
          <w:rtl/>
        </w:rPr>
        <w:t>ימים כאשר בסיומה יודיע הקבלן למשרד כי סיים היערכותו כנדרש.</w:t>
      </w:r>
    </w:p>
    <w:p w14:paraId="34E3346D" w14:textId="77777777" w:rsidR="000E4777" w:rsidRDefault="000E4777" w:rsidP="00A86B55">
      <w:pPr>
        <w:widowControl w:val="0"/>
        <w:numPr>
          <w:ilvl w:val="1"/>
          <w:numId w:val="14"/>
        </w:numPr>
        <w:ind w:left="1275" w:hanging="567"/>
      </w:pPr>
      <w:r w:rsidRPr="00FD72C8">
        <w:rPr>
          <w:rFonts w:hint="cs"/>
          <w:rtl/>
        </w:rPr>
        <w:lastRenderedPageBreak/>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0FFC3EAF" w14:textId="77777777" w:rsidR="000E4777" w:rsidRDefault="000E4777" w:rsidP="00A86B55">
      <w:pPr>
        <w:widowControl w:val="0"/>
        <w:numPr>
          <w:ilvl w:val="1"/>
          <w:numId w:val="1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4A52D2F4" w14:textId="77777777" w:rsidR="000E4777" w:rsidRDefault="000E4777" w:rsidP="00A86B55">
      <w:pPr>
        <w:widowControl w:val="0"/>
        <w:numPr>
          <w:ilvl w:val="1"/>
          <w:numId w:val="14"/>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7E10D92C" w14:textId="77777777" w:rsidR="000E4777" w:rsidRPr="00C43BC0" w:rsidRDefault="000E4777" w:rsidP="00A86B55">
      <w:pPr>
        <w:widowControl w:val="0"/>
        <w:numPr>
          <w:ilvl w:val="1"/>
          <w:numId w:val="1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2DD2695C" w14:textId="77777777" w:rsidR="000E4777" w:rsidRPr="005829F5" w:rsidRDefault="000E4777" w:rsidP="00A86B55">
      <w:pPr>
        <w:widowControl w:val="0"/>
        <w:numPr>
          <w:ilvl w:val="1"/>
          <w:numId w:val="1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0D4E4AF1" w14:textId="77777777" w:rsidR="000E4777" w:rsidRDefault="000E4777" w:rsidP="00A86B55">
      <w:pPr>
        <w:widowControl w:val="0"/>
        <w:numPr>
          <w:ilvl w:val="1"/>
          <w:numId w:val="1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1C70FBF" w14:textId="77777777" w:rsidR="000E4777" w:rsidRDefault="000E4777" w:rsidP="00A86B55">
      <w:pPr>
        <w:widowControl w:val="0"/>
        <w:numPr>
          <w:ilvl w:val="1"/>
          <w:numId w:val="1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E603465" w14:textId="77777777" w:rsidR="000E4777" w:rsidRPr="005829F5" w:rsidRDefault="000E4777" w:rsidP="00A86B55">
      <w:pPr>
        <w:widowControl w:val="0"/>
        <w:numPr>
          <w:ilvl w:val="1"/>
          <w:numId w:val="14"/>
        </w:numPr>
        <w:ind w:left="1275" w:hanging="567"/>
        <w:rPr>
          <w:rtl/>
        </w:rPr>
      </w:pPr>
      <w:r>
        <w:rPr>
          <w:rFonts w:hint="cs"/>
          <w:rtl/>
        </w:rPr>
        <w:t xml:space="preserve">הקבלן נדרש לדווח באופן מידי למשרד בתוך </w:t>
      </w:r>
      <w:r w:rsidRPr="00A86B55">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9E538F5" w14:textId="77777777" w:rsidR="000E4777" w:rsidRDefault="000E4777" w:rsidP="00A86B55">
      <w:pPr>
        <w:widowControl w:val="0"/>
        <w:numPr>
          <w:ilvl w:val="1"/>
          <w:numId w:val="1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AC92738" w14:textId="77777777" w:rsidR="000E4777" w:rsidRPr="00C43BC0" w:rsidRDefault="000E4777" w:rsidP="00A86B55">
      <w:pPr>
        <w:widowControl w:val="0"/>
        <w:numPr>
          <w:ilvl w:val="1"/>
          <w:numId w:val="14"/>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67E7E03" w14:textId="77777777" w:rsidR="000E4777" w:rsidRPr="00A86B55" w:rsidRDefault="000E4777" w:rsidP="00A86B55">
      <w:pPr>
        <w:widowControl w:val="0"/>
        <w:numPr>
          <w:ilvl w:val="1"/>
          <w:numId w:val="1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6E90308" w14:textId="77777777" w:rsidR="000E4777" w:rsidRPr="0052530D" w:rsidRDefault="000E4777" w:rsidP="00A86B55">
      <w:pPr>
        <w:widowControl w:val="0"/>
        <w:numPr>
          <w:ilvl w:val="1"/>
          <w:numId w:val="14"/>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2D20F1D" w14:textId="77777777" w:rsidR="000E4777" w:rsidRDefault="000E4777" w:rsidP="00A86B55">
      <w:pPr>
        <w:widowControl w:val="0"/>
        <w:numPr>
          <w:ilvl w:val="1"/>
          <w:numId w:val="1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75906DCE" w14:textId="77777777" w:rsidR="000B03C6" w:rsidRPr="00656DFB" w:rsidRDefault="000B03C6" w:rsidP="000B03C6">
      <w:pPr>
        <w:widowControl w:val="0"/>
        <w:ind w:left="1275"/>
      </w:pPr>
    </w:p>
    <w:p w14:paraId="18FC1FE6" w14:textId="6809692F" w:rsidR="004E5B3C" w:rsidRPr="00A52679" w:rsidRDefault="004E5B3C">
      <w:pPr>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pPr>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pPr>
        <w:widowControl w:val="0"/>
        <w:numPr>
          <w:ilvl w:val="1"/>
          <w:numId w:val="14"/>
        </w:numPr>
        <w:ind w:left="1275" w:hanging="567"/>
        <w:rPr>
          <w:rtl/>
        </w:rPr>
      </w:pPr>
      <w:r w:rsidRPr="00851EC8">
        <w:rPr>
          <w:rFonts w:hint="cs"/>
          <w:rtl/>
        </w:rPr>
        <w:lastRenderedPageBreak/>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pPr>
        <w:widowControl w:val="0"/>
        <w:numPr>
          <w:ilvl w:val="1"/>
          <w:numId w:val="1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pPr>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pPr>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pPr>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pPr>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pPr>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pPr>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pPr>
        <w:widowControl w:val="0"/>
        <w:numPr>
          <w:ilvl w:val="1"/>
          <w:numId w:val="1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pPr>
        <w:widowControl w:val="0"/>
        <w:numPr>
          <w:ilvl w:val="1"/>
          <w:numId w:val="14"/>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40D17ABC" w:rsidR="00946612" w:rsidRDefault="00946612">
      <w:pPr>
        <w:widowControl w:val="0"/>
        <w:numPr>
          <w:ilvl w:val="1"/>
          <w:numId w:val="1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F5E64B9" w14:textId="77777777" w:rsidR="000B03C6" w:rsidRPr="0047718D" w:rsidRDefault="000B03C6" w:rsidP="000B03C6">
      <w:pPr>
        <w:widowControl w:val="0"/>
        <w:ind w:left="1275"/>
      </w:pPr>
    </w:p>
    <w:p w14:paraId="3A6ACAF6" w14:textId="0A6A28C2" w:rsidR="004E5B3C" w:rsidRDefault="004E5B3C">
      <w:pPr>
        <w:widowControl w:val="0"/>
        <w:numPr>
          <w:ilvl w:val="0"/>
          <w:numId w:val="14"/>
        </w:numPr>
        <w:ind w:left="708" w:hanging="283"/>
        <w:rPr>
          <w:b/>
          <w:bCs/>
          <w:sz w:val="28"/>
          <w:szCs w:val="28"/>
          <w:u w:val="single"/>
        </w:rPr>
      </w:pPr>
      <w:bookmarkStart w:id="6" w:name="_Ref110325463"/>
      <w:r>
        <w:rPr>
          <w:rFonts w:hint="cs"/>
          <w:b/>
          <w:bCs/>
          <w:sz w:val="28"/>
          <w:szCs w:val="28"/>
          <w:u w:val="single"/>
          <w:rtl/>
        </w:rPr>
        <w:t>ביטוח</w:t>
      </w:r>
      <w:bookmarkEnd w:id="6"/>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pPr>
        <w:widowControl w:val="0"/>
        <w:numPr>
          <w:ilvl w:val="1"/>
          <w:numId w:val="14"/>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7C1670D2" w14:textId="77777777" w:rsidR="00DF01E2" w:rsidRPr="00A86B55" w:rsidRDefault="00DF01E2" w:rsidP="00A86B55">
      <w:pPr>
        <w:widowControl w:val="0"/>
        <w:numPr>
          <w:ilvl w:val="2"/>
          <w:numId w:val="14"/>
        </w:numPr>
        <w:ind w:left="1701" w:hanging="709"/>
        <w:rPr>
          <w:rtl/>
        </w:rPr>
      </w:pPr>
      <w:r w:rsidRPr="003D3408">
        <w:rPr>
          <w:rFonts w:hint="cs"/>
          <w:rtl/>
        </w:rPr>
        <w:t xml:space="preserve">צד ב' יבטח את אחריותו החוקית </w:t>
      </w:r>
      <w:r w:rsidRPr="003D3408">
        <w:rPr>
          <w:rtl/>
        </w:rPr>
        <w:t xml:space="preserve">על פי פקודת הנזיקין (נוסח חדש) ו/או חוק האחריות </w:t>
      </w:r>
      <w:r w:rsidRPr="003D3408">
        <w:rPr>
          <w:rtl/>
        </w:rPr>
        <w:lastRenderedPageBreak/>
        <w:t xml:space="preserve">למוצרים פגומים תש"ם -1980 </w:t>
      </w:r>
      <w:r w:rsidRPr="003D3408">
        <w:rPr>
          <w:rFonts w:hint="cs"/>
          <w:rtl/>
        </w:rPr>
        <w:t>כלפי עובדיו בביטוח חבות המעבידים בכל תחומי מדינת ישראל והשטחים המוחזקים.</w:t>
      </w:r>
      <w:r w:rsidRPr="003D3408">
        <w:rPr>
          <w:rtl/>
        </w:rPr>
        <w:t xml:space="preserve"> </w:t>
      </w:r>
    </w:p>
    <w:p w14:paraId="03F313F7" w14:textId="77777777" w:rsidR="00DF01E2" w:rsidRPr="00A86B55" w:rsidRDefault="00DF01E2" w:rsidP="00A86B55">
      <w:pPr>
        <w:widowControl w:val="0"/>
        <w:numPr>
          <w:ilvl w:val="2"/>
          <w:numId w:val="14"/>
        </w:numPr>
        <w:ind w:left="1701" w:hanging="709"/>
        <w:rPr>
          <w:rtl/>
        </w:rPr>
      </w:pPr>
      <w:r w:rsidRPr="003D3408">
        <w:rPr>
          <w:rtl/>
        </w:rPr>
        <w:t xml:space="preserve">גבול האחריות לא יפחת מסך  </w:t>
      </w:r>
      <w:r w:rsidRPr="003D3408">
        <w:rPr>
          <w:rFonts w:hint="cs"/>
          <w:rtl/>
        </w:rPr>
        <w:t xml:space="preserve">20,000,000 ₪ </w:t>
      </w:r>
      <w:r w:rsidRPr="003D3408">
        <w:rPr>
          <w:rtl/>
        </w:rPr>
        <w:t xml:space="preserve"> לעובד, למקרה ולתקופת הביטוח</w:t>
      </w:r>
      <w:r w:rsidRPr="003D3408">
        <w:rPr>
          <w:rFonts w:hint="cs"/>
          <w:rtl/>
        </w:rPr>
        <w:t>.</w:t>
      </w:r>
    </w:p>
    <w:p w14:paraId="1F519EF5" w14:textId="77777777" w:rsidR="00DF01E2" w:rsidRPr="003D3408" w:rsidRDefault="00DF01E2" w:rsidP="00A86B55">
      <w:pPr>
        <w:widowControl w:val="0"/>
        <w:numPr>
          <w:ilvl w:val="2"/>
          <w:numId w:val="14"/>
        </w:numPr>
        <w:ind w:left="1701" w:hanging="709"/>
        <w:rPr>
          <w:rtl/>
        </w:rPr>
      </w:pPr>
      <w:r w:rsidRPr="003D3408">
        <w:rPr>
          <w:rFonts w:hint="cs"/>
          <w:rtl/>
        </w:rPr>
        <w:t>הביטוח יורחב לשפות חבות צד ב' בגין וכלפי קבלנים, קבלני משנה ועובדיהם היה ויחשב כמעבידם.</w:t>
      </w:r>
    </w:p>
    <w:p w14:paraId="194BE7A3" w14:textId="77777777" w:rsidR="00DF01E2" w:rsidRPr="00A86B55" w:rsidRDefault="00DF01E2" w:rsidP="00A86B55">
      <w:pPr>
        <w:widowControl w:val="0"/>
        <w:numPr>
          <w:ilvl w:val="2"/>
          <w:numId w:val="14"/>
        </w:numPr>
        <w:ind w:left="1701" w:hanging="709"/>
        <w:rPr>
          <w:rFonts w:hint="cs"/>
          <w:rtl/>
        </w:rPr>
      </w:pPr>
      <w:r w:rsidRPr="003D3408">
        <w:rPr>
          <w:rFonts w:hint="cs"/>
          <w:rtl/>
        </w:rPr>
        <w:t xml:space="preserve">הביטוח יורחב לשפות את </w:t>
      </w:r>
      <w:r w:rsidRPr="00A86B55">
        <w:rPr>
          <w:rFonts w:hint="cs"/>
          <w:rtl/>
        </w:rPr>
        <w:t xml:space="preserve">מדינת ישראל- </w:t>
      </w:r>
      <w:r w:rsidRPr="00A86B55">
        <w:rPr>
          <w:rtl/>
        </w:rPr>
        <w:t>משרד ה</w:t>
      </w:r>
      <w:r w:rsidRPr="00A86B55">
        <w:rPr>
          <w:rFonts w:hint="cs"/>
          <w:rtl/>
        </w:rPr>
        <w:t>חינוך</w:t>
      </w:r>
      <w:r w:rsidRPr="00A86B55">
        <w:rPr>
          <w:rtl/>
        </w:rPr>
        <w:t xml:space="preserve"> </w:t>
      </w:r>
      <w:r w:rsidRPr="003D3408">
        <w:rPr>
          <w:rFonts w:hint="cs"/>
          <w:rtl/>
        </w:rPr>
        <w:t>היה וייטען לעניין קרות תאונת עבודה/מחלת מקצוע כלשהי כי הם נושאים בחבות מעביד כלשהם</w:t>
      </w:r>
      <w:r w:rsidRPr="00A86B55">
        <w:rPr>
          <w:rFonts w:hint="cs"/>
          <w:rtl/>
        </w:rPr>
        <w:t xml:space="preserve"> </w:t>
      </w:r>
      <w:r w:rsidRPr="003D3408">
        <w:rPr>
          <w:rFonts w:hint="cs"/>
          <w:rtl/>
        </w:rPr>
        <w:t>כלפי מי מעובדי צד ב',</w:t>
      </w:r>
      <w:r w:rsidRPr="003D3408">
        <w:rPr>
          <w:rtl/>
        </w:rPr>
        <w:t xml:space="preserve"> קבלנים</w:t>
      </w:r>
      <w:r w:rsidRPr="003D3408">
        <w:rPr>
          <w:rFonts w:hint="cs"/>
          <w:rtl/>
        </w:rPr>
        <w:t>,</w:t>
      </w:r>
      <w:r w:rsidRPr="003D3408">
        <w:rPr>
          <w:rtl/>
        </w:rPr>
        <w:t xml:space="preserve"> קבלני משנה</w:t>
      </w:r>
      <w:r w:rsidRPr="003D3408">
        <w:rPr>
          <w:rFonts w:hint="cs"/>
          <w:rtl/>
        </w:rPr>
        <w:t xml:space="preserve"> </w:t>
      </w:r>
      <w:r w:rsidRPr="003D3408">
        <w:rPr>
          <w:rtl/>
        </w:rPr>
        <w:t>ועובדיהם שבשירותו.</w:t>
      </w:r>
    </w:p>
    <w:p w14:paraId="10020866" w14:textId="77777777" w:rsidR="00DF01E2" w:rsidRPr="00A86B55" w:rsidRDefault="00DF01E2" w:rsidP="00A86B55">
      <w:pPr>
        <w:widowControl w:val="0"/>
        <w:numPr>
          <w:ilvl w:val="1"/>
          <w:numId w:val="14"/>
        </w:numPr>
        <w:ind w:left="1275" w:hanging="567"/>
        <w:rPr>
          <w:rtl/>
        </w:rPr>
      </w:pPr>
      <w:r w:rsidRPr="00A86B55">
        <w:rPr>
          <w:rFonts w:hint="cs"/>
          <w:rtl/>
        </w:rPr>
        <w:t xml:space="preserve">ביטוח אחריות כלפי צד שלישי   </w:t>
      </w:r>
    </w:p>
    <w:p w14:paraId="3908DCAA" w14:textId="77777777" w:rsidR="00DF01E2" w:rsidRPr="003D3408" w:rsidRDefault="00DF01E2" w:rsidP="00A86B55">
      <w:pPr>
        <w:widowControl w:val="0"/>
        <w:numPr>
          <w:ilvl w:val="2"/>
          <w:numId w:val="14"/>
        </w:numPr>
        <w:ind w:left="1701" w:hanging="709"/>
        <w:rPr>
          <w:rtl/>
        </w:rPr>
      </w:pPr>
      <w:r w:rsidRPr="003D3408">
        <w:rPr>
          <w:rFonts w:hint="cs"/>
          <w:rtl/>
        </w:rPr>
        <w:t>צד ב' יבטח</w:t>
      </w:r>
      <w:r w:rsidRPr="003D3408">
        <w:rPr>
          <w:rtl/>
        </w:rPr>
        <w:t xml:space="preserve"> </w:t>
      </w:r>
      <w:r w:rsidRPr="003D3408">
        <w:rPr>
          <w:rFonts w:hint="cs"/>
          <w:rtl/>
        </w:rPr>
        <w:t>אחריותו</w:t>
      </w:r>
      <w:r w:rsidRPr="003D3408">
        <w:rPr>
          <w:rtl/>
        </w:rPr>
        <w:t xml:space="preserve"> </w:t>
      </w:r>
      <w:r w:rsidRPr="003D3408">
        <w:rPr>
          <w:rFonts w:hint="cs"/>
          <w:rtl/>
        </w:rPr>
        <w:t>החוקית</w:t>
      </w:r>
      <w:r w:rsidRPr="003D3408">
        <w:rPr>
          <w:rtl/>
        </w:rPr>
        <w:t xml:space="preserve"> </w:t>
      </w:r>
      <w:r w:rsidRPr="003D3408">
        <w:rPr>
          <w:rFonts w:hint="cs"/>
          <w:rtl/>
        </w:rPr>
        <w:t>על</w:t>
      </w:r>
      <w:r w:rsidRPr="003D3408">
        <w:rPr>
          <w:rtl/>
        </w:rPr>
        <w:t xml:space="preserve"> </w:t>
      </w:r>
      <w:r w:rsidRPr="003D3408">
        <w:rPr>
          <w:rFonts w:hint="cs"/>
          <w:rtl/>
        </w:rPr>
        <w:t>פי</w:t>
      </w:r>
      <w:r w:rsidRPr="003D3408">
        <w:rPr>
          <w:rtl/>
        </w:rPr>
        <w:t xml:space="preserve"> </w:t>
      </w:r>
      <w:r w:rsidRPr="003D3408">
        <w:rPr>
          <w:rFonts w:hint="cs"/>
          <w:rtl/>
        </w:rPr>
        <w:t>דיני</w:t>
      </w:r>
      <w:r w:rsidRPr="003D3408">
        <w:rPr>
          <w:rtl/>
        </w:rPr>
        <w:t xml:space="preserve"> </w:t>
      </w:r>
      <w:r w:rsidRPr="003D3408">
        <w:rPr>
          <w:rFonts w:hint="cs"/>
          <w:rtl/>
        </w:rPr>
        <w:t>מדינת</w:t>
      </w:r>
      <w:r w:rsidRPr="003D3408">
        <w:rPr>
          <w:rtl/>
        </w:rPr>
        <w:t xml:space="preserve"> </w:t>
      </w:r>
      <w:r w:rsidRPr="003D3408">
        <w:rPr>
          <w:rFonts w:hint="cs"/>
          <w:rtl/>
        </w:rPr>
        <w:t>ישראל</w:t>
      </w:r>
      <w:r w:rsidRPr="003D3408">
        <w:rPr>
          <w:rtl/>
        </w:rPr>
        <w:t xml:space="preserve"> </w:t>
      </w:r>
      <w:r w:rsidRPr="003D3408">
        <w:rPr>
          <w:rFonts w:hint="cs"/>
          <w:rtl/>
        </w:rPr>
        <w:t>בביטוח</w:t>
      </w:r>
      <w:r w:rsidRPr="003D3408">
        <w:rPr>
          <w:rtl/>
        </w:rPr>
        <w:t xml:space="preserve"> </w:t>
      </w:r>
      <w:r w:rsidRPr="003D3408">
        <w:rPr>
          <w:rFonts w:hint="cs"/>
          <w:rtl/>
        </w:rPr>
        <w:t>אחריות</w:t>
      </w:r>
      <w:r w:rsidRPr="003D3408">
        <w:rPr>
          <w:rtl/>
        </w:rPr>
        <w:t xml:space="preserve"> </w:t>
      </w:r>
      <w:r w:rsidRPr="003D3408">
        <w:rPr>
          <w:rFonts w:hint="cs"/>
          <w:rtl/>
        </w:rPr>
        <w:t>כלפי</w:t>
      </w:r>
      <w:r w:rsidRPr="003D3408">
        <w:rPr>
          <w:rtl/>
        </w:rPr>
        <w:t xml:space="preserve"> </w:t>
      </w:r>
      <w:r w:rsidRPr="003D3408">
        <w:rPr>
          <w:rFonts w:hint="cs"/>
          <w:rtl/>
        </w:rPr>
        <w:t>צד</w:t>
      </w:r>
      <w:r w:rsidRPr="003D3408">
        <w:rPr>
          <w:rtl/>
        </w:rPr>
        <w:t xml:space="preserve"> </w:t>
      </w:r>
      <w:r w:rsidRPr="003D3408">
        <w:rPr>
          <w:rFonts w:hint="cs"/>
          <w:rtl/>
        </w:rPr>
        <w:t>שלישי גוף</w:t>
      </w:r>
      <w:r w:rsidRPr="003D3408">
        <w:rPr>
          <w:rtl/>
        </w:rPr>
        <w:t xml:space="preserve"> </w:t>
      </w:r>
      <w:r w:rsidRPr="003D3408">
        <w:rPr>
          <w:rFonts w:hint="cs"/>
          <w:rtl/>
        </w:rPr>
        <w:t>ורכוש (כולל נזקי גרר)</w:t>
      </w:r>
      <w:r w:rsidRPr="003D3408">
        <w:rPr>
          <w:rtl/>
        </w:rPr>
        <w:t xml:space="preserve">, </w:t>
      </w:r>
      <w:r w:rsidRPr="003D3408">
        <w:rPr>
          <w:rFonts w:hint="cs"/>
          <w:rtl/>
        </w:rPr>
        <w:t>בכל</w:t>
      </w:r>
      <w:r w:rsidRPr="003D3408">
        <w:rPr>
          <w:rtl/>
        </w:rPr>
        <w:t xml:space="preserve"> </w:t>
      </w:r>
      <w:r w:rsidRPr="003D3408">
        <w:rPr>
          <w:rFonts w:hint="cs"/>
          <w:rtl/>
        </w:rPr>
        <w:t>תחומי</w:t>
      </w:r>
      <w:r w:rsidRPr="003D3408">
        <w:rPr>
          <w:rtl/>
        </w:rPr>
        <w:t xml:space="preserve"> </w:t>
      </w:r>
      <w:r w:rsidRPr="003D3408">
        <w:rPr>
          <w:rFonts w:hint="cs"/>
          <w:rtl/>
        </w:rPr>
        <w:t>מדינת</w:t>
      </w:r>
      <w:r w:rsidRPr="003D3408">
        <w:rPr>
          <w:rtl/>
        </w:rPr>
        <w:t xml:space="preserve"> </w:t>
      </w:r>
      <w:r w:rsidRPr="003D3408">
        <w:rPr>
          <w:rFonts w:hint="cs"/>
          <w:rtl/>
        </w:rPr>
        <w:t>ישראל</w:t>
      </w:r>
      <w:r w:rsidRPr="003D3408">
        <w:rPr>
          <w:rtl/>
        </w:rPr>
        <w:t xml:space="preserve"> </w:t>
      </w:r>
      <w:r w:rsidRPr="003D3408">
        <w:rPr>
          <w:rFonts w:hint="cs"/>
          <w:rtl/>
        </w:rPr>
        <w:t>והשטחים</w:t>
      </w:r>
      <w:r w:rsidRPr="003D3408">
        <w:rPr>
          <w:rtl/>
        </w:rPr>
        <w:t xml:space="preserve"> </w:t>
      </w:r>
      <w:r w:rsidRPr="003D3408">
        <w:rPr>
          <w:rFonts w:hint="cs"/>
          <w:rtl/>
        </w:rPr>
        <w:t>המוחזקים.</w:t>
      </w:r>
      <w:r w:rsidRPr="003D3408">
        <w:rPr>
          <w:rtl/>
        </w:rPr>
        <w:t xml:space="preserve">         </w:t>
      </w:r>
    </w:p>
    <w:p w14:paraId="240634A9" w14:textId="77777777" w:rsidR="00DF01E2" w:rsidRPr="003D3408" w:rsidRDefault="00DF01E2" w:rsidP="00A86B55">
      <w:pPr>
        <w:widowControl w:val="0"/>
        <w:numPr>
          <w:ilvl w:val="2"/>
          <w:numId w:val="14"/>
        </w:numPr>
        <w:ind w:left="1701" w:hanging="709"/>
        <w:rPr>
          <w:rtl/>
        </w:rPr>
      </w:pPr>
      <w:r w:rsidRPr="003D3408">
        <w:rPr>
          <w:rFonts w:hint="cs"/>
          <w:rtl/>
        </w:rPr>
        <w:t>גבול</w:t>
      </w:r>
      <w:r w:rsidRPr="003D3408">
        <w:rPr>
          <w:rtl/>
        </w:rPr>
        <w:t xml:space="preserve"> </w:t>
      </w:r>
      <w:r w:rsidRPr="003D3408">
        <w:rPr>
          <w:rFonts w:hint="cs"/>
          <w:rtl/>
        </w:rPr>
        <w:t>האחריות</w:t>
      </w:r>
      <w:r w:rsidRPr="003D3408">
        <w:rPr>
          <w:rtl/>
        </w:rPr>
        <w:t xml:space="preserve"> </w:t>
      </w:r>
      <w:r w:rsidRPr="003D3408">
        <w:rPr>
          <w:rFonts w:hint="cs"/>
          <w:rtl/>
        </w:rPr>
        <w:t>לא</w:t>
      </w:r>
      <w:r w:rsidRPr="003D3408">
        <w:rPr>
          <w:rtl/>
        </w:rPr>
        <w:t xml:space="preserve"> </w:t>
      </w:r>
      <w:r w:rsidRPr="003D3408">
        <w:rPr>
          <w:rFonts w:hint="cs"/>
          <w:rtl/>
        </w:rPr>
        <w:t>יפחת</w:t>
      </w:r>
      <w:r w:rsidRPr="003D3408">
        <w:rPr>
          <w:rtl/>
        </w:rPr>
        <w:t xml:space="preserve"> </w:t>
      </w:r>
      <w:r w:rsidRPr="003D3408">
        <w:rPr>
          <w:rFonts w:hint="cs"/>
          <w:rtl/>
        </w:rPr>
        <w:t>מסך</w:t>
      </w:r>
      <w:r w:rsidRPr="003D3408">
        <w:rPr>
          <w:rtl/>
        </w:rPr>
        <w:t xml:space="preserve"> </w:t>
      </w:r>
      <w:r w:rsidRPr="003D3408">
        <w:rPr>
          <w:rFonts w:hint="cs"/>
          <w:rtl/>
        </w:rPr>
        <w:t xml:space="preserve">2,000,000 ₪ </w:t>
      </w:r>
      <w:r w:rsidRPr="003D3408">
        <w:rPr>
          <w:rtl/>
        </w:rPr>
        <w:t xml:space="preserve"> </w:t>
      </w:r>
      <w:r w:rsidRPr="003D3408">
        <w:rPr>
          <w:rFonts w:hint="cs"/>
          <w:rtl/>
        </w:rPr>
        <w:t>למקרה</w:t>
      </w:r>
      <w:r w:rsidRPr="003D3408">
        <w:rPr>
          <w:rtl/>
        </w:rPr>
        <w:t xml:space="preserve"> </w:t>
      </w:r>
      <w:r w:rsidRPr="003D3408">
        <w:rPr>
          <w:rFonts w:hint="cs"/>
          <w:rtl/>
        </w:rPr>
        <w:t>ולתקופת</w:t>
      </w:r>
      <w:r w:rsidRPr="003D3408">
        <w:rPr>
          <w:rtl/>
        </w:rPr>
        <w:t xml:space="preserve"> </w:t>
      </w:r>
      <w:r w:rsidRPr="003D3408">
        <w:rPr>
          <w:rFonts w:hint="cs"/>
          <w:rtl/>
        </w:rPr>
        <w:t>הביטוח.</w:t>
      </w:r>
      <w:r w:rsidRPr="003D3408">
        <w:rPr>
          <w:rtl/>
        </w:rPr>
        <w:t xml:space="preserve"> </w:t>
      </w:r>
    </w:p>
    <w:p w14:paraId="1D1EF523" w14:textId="77777777" w:rsidR="00DF01E2" w:rsidRPr="00A86B55" w:rsidRDefault="00DF01E2" w:rsidP="00A86B55">
      <w:pPr>
        <w:widowControl w:val="0"/>
        <w:numPr>
          <w:ilvl w:val="2"/>
          <w:numId w:val="14"/>
        </w:numPr>
        <w:ind w:left="1701" w:hanging="709"/>
        <w:rPr>
          <w:rtl/>
        </w:rPr>
      </w:pPr>
      <w:r w:rsidRPr="003D3408">
        <w:rPr>
          <w:rFonts w:hint="cs"/>
          <w:rtl/>
        </w:rPr>
        <w:t>בפוליסה</w:t>
      </w:r>
      <w:r w:rsidRPr="003D3408">
        <w:rPr>
          <w:rtl/>
        </w:rPr>
        <w:t xml:space="preserve"> </w:t>
      </w:r>
      <w:r w:rsidRPr="003D3408">
        <w:rPr>
          <w:rFonts w:hint="cs"/>
          <w:rtl/>
        </w:rPr>
        <w:t>ייכלל</w:t>
      </w:r>
      <w:r w:rsidRPr="003D3408">
        <w:rPr>
          <w:rtl/>
        </w:rPr>
        <w:t xml:space="preserve"> </w:t>
      </w:r>
      <w:r w:rsidRPr="003D3408">
        <w:rPr>
          <w:rFonts w:hint="cs"/>
          <w:rtl/>
        </w:rPr>
        <w:t>סעיף</w:t>
      </w:r>
      <w:r w:rsidRPr="003D3408">
        <w:rPr>
          <w:rtl/>
        </w:rPr>
        <w:t xml:space="preserve"> </w:t>
      </w:r>
      <w:r w:rsidRPr="003D3408">
        <w:rPr>
          <w:rFonts w:hint="cs"/>
          <w:rtl/>
        </w:rPr>
        <w:t>אחריות</w:t>
      </w:r>
      <w:r w:rsidRPr="003D3408">
        <w:rPr>
          <w:rtl/>
        </w:rPr>
        <w:t xml:space="preserve"> </w:t>
      </w:r>
      <w:r w:rsidRPr="003D3408">
        <w:rPr>
          <w:rFonts w:hint="cs"/>
          <w:rtl/>
        </w:rPr>
        <w:t>צולבת</w:t>
      </w:r>
      <w:r w:rsidRPr="003D3408">
        <w:rPr>
          <w:rtl/>
        </w:rPr>
        <w:t xml:space="preserve"> - </w:t>
      </w:r>
      <w:r w:rsidRPr="00A86B55">
        <w:t>Cross Liability</w:t>
      </w:r>
      <w:r w:rsidRPr="00A86B55">
        <w:rPr>
          <w:rtl/>
        </w:rPr>
        <w:t>.</w:t>
      </w:r>
    </w:p>
    <w:p w14:paraId="47AF0CF7" w14:textId="77777777" w:rsidR="00DF01E2" w:rsidRPr="00A86B55" w:rsidRDefault="00DF01E2" w:rsidP="00A86B55">
      <w:pPr>
        <w:widowControl w:val="0"/>
        <w:numPr>
          <w:ilvl w:val="2"/>
          <w:numId w:val="14"/>
        </w:numPr>
        <w:ind w:left="1701" w:hanging="709"/>
        <w:rPr>
          <w:rtl/>
        </w:rPr>
      </w:pPr>
      <w:r w:rsidRPr="003D3408">
        <w:rPr>
          <w:rFonts w:hint="cs"/>
          <w:rtl/>
        </w:rPr>
        <w:t xml:space="preserve">הביטוח יורחב לשפות חבות צד ב' כלפי צד שלישי בגין פעילות של קבלנים, קבלני משנה ועובדיהם. </w:t>
      </w:r>
    </w:p>
    <w:p w14:paraId="219143FD" w14:textId="77777777" w:rsidR="00DF01E2" w:rsidRPr="00A86B55" w:rsidRDefault="00DF01E2" w:rsidP="00A86B55">
      <w:pPr>
        <w:widowControl w:val="0"/>
        <w:numPr>
          <w:ilvl w:val="2"/>
          <w:numId w:val="14"/>
        </w:numPr>
        <w:ind w:left="1701" w:hanging="709"/>
        <w:rPr>
          <w:rtl/>
        </w:rPr>
      </w:pPr>
      <w:r w:rsidRPr="00A86B55">
        <w:rPr>
          <w:rtl/>
        </w:rPr>
        <w:t>כל סייג / חריג לגבי רכוש שאינו בבעלותו של הקבלן, אולם נמצא בשליטתו בחזקתו ובפקחו -  יבוטל.</w:t>
      </w:r>
    </w:p>
    <w:p w14:paraId="5CE9F5BC" w14:textId="77777777" w:rsidR="00DF01E2" w:rsidRPr="003D3408" w:rsidRDefault="00DF01E2" w:rsidP="00A86B55">
      <w:pPr>
        <w:widowControl w:val="0"/>
        <w:numPr>
          <w:ilvl w:val="2"/>
          <w:numId w:val="14"/>
        </w:numPr>
        <w:ind w:left="1701" w:hanging="709"/>
        <w:rPr>
          <w:rtl/>
        </w:rPr>
      </w:pPr>
      <w:r w:rsidRPr="003D3408">
        <w:rPr>
          <w:rFonts w:hint="cs"/>
          <w:rtl/>
        </w:rPr>
        <w:t>מנהל פרויקט ו</w:t>
      </w:r>
      <w:r w:rsidRPr="003D3408">
        <w:rPr>
          <w:rtl/>
        </w:rPr>
        <w:t>בעלי תפקידים</w:t>
      </w:r>
      <w:r w:rsidRPr="003D3408">
        <w:rPr>
          <w:rFonts w:hint="cs"/>
          <w:rtl/>
        </w:rPr>
        <w:t xml:space="preserve"> אחרים</w:t>
      </w:r>
      <w:r w:rsidRPr="003D3408">
        <w:rPr>
          <w:rtl/>
        </w:rPr>
        <w:t xml:space="preserve">, אשר אינם נכללים במסגרת ביטוח חבות מעבידים של </w:t>
      </w:r>
      <w:r w:rsidRPr="003D3408">
        <w:rPr>
          <w:rFonts w:hint="cs"/>
          <w:rtl/>
        </w:rPr>
        <w:t>צד ב'</w:t>
      </w:r>
      <w:r w:rsidRPr="003D3408">
        <w:rPr>
          <w:rtl/>
        </w:rPr>
        <w:t>, ייחשבו צד שלישי</w:t>
      </w:r>
      <w:r w:rsidRPr="003D3408">
        <w:rPr>
          <w:rFonts w:hint="cs"/>
          <w:rtl/>
        </w:rPr>
        <w:t>.</w:t>
      </w:r>
    </w:p>
    <w:p w14:paraId="16850950" w14:textId="77777777" w:rsidR="00DF01E2" w:rsidRPr="003D3408" w:rsidRDefault="00DF01E2" w:rsidP="00A86B55">
      <w:pPr>
        <w:widowControl w:val="0"/>
        <w:numPr>
          <w:ilvl w:val="2"/>
          <w:numId w:val="14"/>
        </w:numPr>
        <w:ind w:left="1701" w:hanging="709"/>
      </w:pPr>
      <w:r w:rsidRPr="003D3408">
        <w:rPr>
          <w:rFonts w:hint="cs"/>
          <w:rtl/>
        </w:rPr>
        <w:t xml:space="preserve">הביטוח יורחב לשפות את </w:t>
      </w:r>
      <w:r w:rsidRPr="00A86B55">
        <w:rPr>
          <w:rFonts w:hint="cs"/>
          <w:rtl/>
        </w:rPr>
        <w:t xml:space="preserve">מדינת ישראל - </w:t>
      </w:r>
      <w:r w:rsidRPr="00A86B55">
        <w:rPr>
          <w:rtl/>
        </w:rPr>
        <w:t>משרד ה</w:t>
      </w:r>
      <w:r w:rsidRPr="00A86B55">
        <w:rPr>
          <w:rFonts w:hint="cs"/>
          <w:rtl/>
        </w:rPr>
        <w:t>חינוך</w:t>
      </w:r>
      <w:r w:rsidRPr="00A86B55">
        <w:rPr>
          <w:rtl/>
        </w:rPr>
        <w:t xml:space="preserve"> </w:t>
      </w:r>
      <w:r w:rsidRPr="003D3408">
        <w:rPr>
          <w:rFonts w:hint="cs"/>
          <w:rtl/>
        </w:rPr>
        <w:t>ככל</w:t>
      </w:r>
      <w:r w:rsidRPr="003D3408">
        <w:rPr>
          <w:rtl/>
        </w:rPr>
        <w:t xml:space="preserve"> </w:t>
      </w:r>
      <w:r w:rsidRPr="003D3408">
        <w:rPr>
          <w:rFonts w:hint="cs"/>
          <w:rtl/>
        </w:rPr>
        <w:t>שייחשבו</w:t>
      </w:r>
      <w:r w:rsidRPr="003D3408">
        <w:rPr>
          <w:rtl/>
        </w:rPr>
        <w:t xml:space="preserve"> </w:t>
      </w:r>
      <w:r w:rsidRPr="003D3408">
        <w:rPr>
          <w:rFonts w:hint="cs"/>
          <w:rtl/>
        </w:rPr>
        <w:t>אחראים</w:t>
      </w:r>
      <w:r w:rsidRPr="003D3408">
        <w:rPr>
          <w:rtl/>
        </w:rPr>
        <w:t xml:space="preserve"> </w:t>
      </w:r>
      <w:r w:rsidRPr="003D3408">
        <w:rPr>
          <w:rFonts w:hint="cs"/>
          <w:rtl/>
        </w:rPr>
        <w:t>למעשי</w:t>
      </w:r>
      <w:r w:rsidRPr="003D3408">
        <w:rPr>
          <w:rtl/>
        </w:rPr>
        <w:t xml:space="preserve"> </w:t>
      </w:r>
      <w:r w:rsidRPr="003D3408">
        <w:rPr>
          <w:rFonts w:hint="cs"/>
          <w:rtl/>
        </w:rPr>
        <w:t>ו</w:t>
      </w:r>
      <w:r w:rsidRPr="003D3408">
        <w:rPr>
          <w:rtl/>
        </w:rPr>
        <w:t>/</w:t>
      </w:r>
      <w:r w:rsidRPr="003D3408">
        <w:rPr>
          <w:rFonts w:hint="cs"/>
          <w:rtl/>
        </w:rPr>
        <w:t>או מחדלי</w:t>
      </w:r>
      <w:r w:rsidRPr="003D3408">
        <w:rPr>
          <w:rtl/>
        </w:rPr>
        <w:t xml:space="preserve"> </w:t>
      </w:r>
      <w:r w:rsidRPr="003D3408">
        <w:rPr>
          <w:rFonts w:hint="cs"/>
          <w:rtl/>
        </w:rPr>
        <w:t>צד ב' ו/או הפועלים</w:t>
      </w:r>
      <w:r w:rsidRPr="003D3408">
        <w:rPr>
          <w:rtl/>
        </w:rPr>
        <w:t xml:space="preserve"> </w:t>
      </w:r>
      <w:r w:rsidRPr="003D3408">
        <w:rPr>
          <w:rFonts w:hint="cs"/>
          <w:rtl/>
        </w:rPr>
        <w:t>מטעמו.</w:t>
      </w:r>
    </w:p>
    <w:p w14:paraId="08C2F7A4" w14:textId="77777777" w:rsidR="00DF01E2" w:rsidRPr="00A86B55" w:rsidRDefault="00DF01E2" w:rsidP="00A86B55">
      <w:pPr>
        <w:widowControl w:val="0"/>
        <w:numPr>
          <w:ilvl w:val="1"/>
          <w:numId w:val="14"/>
        </w:numPr>
        <w:ind w:left="1275" w:hanging="567"/>
      </w:pPr>
      <w:r w:rsidRPr="00A86B55">
        <w:rPr>
          <w:rFonts w:hint="cs"/>
          <w:rtl/>
        </w:rPr>
        <w:t>ביטוח אחריות מקצועית</w:t>
      </w:r>
    </w:p>
    <w:p w14:paraId="3AA2FD2F" w14:textId="77777777" w:rsidR="00DF01E2" w:rsidRPr="00A86B55" w:rsidRDefault="00DF01E2" w:rsidP="00A86B55">
      <w:pPr>
        <w:widowControl w:val="0"/>
        <w:numPr>
          <w:ilvl w:val="2"/>
          <w:numId w:val="14"/>
        </w:numPr>
        <w:ind w:left="1701" w:hanging="709"/>
      </w:pPr>
      <w:r w:rsidRPr="00A86B55">
        <w:rPr>
          <w:rFonts w:hint="cs"/>
          <w:rtl/>
        </w:rPr>
        <w:t xml:space="preserve">צד ב' </w:t>
      </w:r>
      <w:r w:rsidRPr="00A86B55">
        <w:rPr>
          <w:rtl/>
        </w:rPr>
        <w:t xml:space="preserve">יבטח את אחריותו המקצועית בביטוח אחריות מקצועית.   </w:t>
      </w:r>
      <w:bookmarkStart w:id="7" w:name="_Hlk501372807"/>
    </w:p>
    <w:p w14:paraId="19D7CD2B" w14:textId="77777777" w:rsidR="00DF01E2" w:rsidRPr="00A86B55" w:rsidRDefault="00DF01E2" w:rsidP="00A86B55">
      <w:pPr>
        <w:widowControl w:val="0"/>
        <w:numPr>
          <w:ilvl w:val="2"/>
          <w:numId w:val="14"/>
        </w:numPr>
        <w:ind w:left="1701" w:hanging="709"/>
      </w:pPr>
      <w:r w:rsidRPr="00A86B55">
        <w:rPr>
          <w:rtl/>
        </w:rPr>
        <w:t xml:space="preserve">הפוליסה תכסה נזק מהפרת חובה מקצועית של </w:t>
      </w:r>
      <w:r w:rsidRPr="00A86B55">
        <w:rPr>
          <w:rFonts w:hint="cs"/>
          <w:rtl/>
        </w:rPr>
        <w:t>צד ב'</w:t>
      </w:r>
      <w:r w:rsidRPr="00A86B55">
        <w:rPr>
          <w:rtl/>
        </w:rPr>
        <w:t>, עובדיו ובגין כל הפועלים מטעמו ואשר אירע כתוצאה ממעשה, רשלנות, לרבות מחדל, טעות או השמטה, מצג בלתי נכון, הצהרה רשלנית שנעשו בתום לב, בקשר ל</w:t>
      </w:r>
      <w:r w:rsidRPr="00A86B55">
        <w:rPr>
          <w:rFonts w:hint="cs"/>
          <w:rtl/>
        </w:rPr>
        <w:t>אספקת שירותי ייעוץ בתחום של הכנת פרוגרמות וליווי פרויקטים של דיור במשרד החינוך</w:t>
      </w:r>
      <w:bookmarkEnd w:id="7"/>
      <w:r w:rsidRPr="00A86B55">
        <w:rPr>
          <w:rFonts w:hint="cs"/>
          <w:rtl/>
        </w:rPr>
        <w:t xml:space="preserve">. </w:t>
      </w:r>
    </w:p>
    <w:p w14:paraId="06E69CFA" w14:textId="77777777" w:rsidR="00DF01E2" w:rsidRPr="00A86B55" w:rsidRDefault="00DF01E2" w:rsidP="00A86B55">
      <w:pPr>
        <w:widowControl w:val="0"/>
        <w:numPr>
          <w:ilvl w:val="2"/>
          <w:numId w:val="14"/>
        </w:numPr>
        <w:ind w:left="1701" w:hanging="709"/>
      </w:pPr>
      <w:r w:rsidRPr="003D3408">
        <w:rPr>
          <w:rFonts w:hint="cs"/>
          <w:rtl/>
        </w:rPr>
        <w:t>גבול</w:t>
      </w:r>
      <w:r w:rsidRPr="003D3408">
        <w:rPr>
          <w:rtl/>
        </w:rPr>
        <w:t xml:space="preserve"> </w:t>
      </w:r>
      <w:r w:rsidRPr="003D3408">
        <w:rPr>
          <w:rFonts w:hint="cs"/>
          <w:rtl/>
        </w:rPr>
        <w:t>האחריות</w:t>
      </w:r>
      <w:r w:rsidRPr="003D3408">
        <w:rPr>
          <w:rtl/>
        </w:rPr>
        <w:t xml:space="preserve"> </w:t>
      </w:r>
      <w:r w:rsidRPr="003D3408">
        <w:rPr>
          <w:rFonts w:hint="cs"/>
          <w:rtl/>
        </w:rPr>
        <w:t>לא</w:t>
      </w:r>
      <w:r w:rsidRPr="003D3408">
        <w:rPr>
          <w:rtl/>
        </w:rPr>
        <w:t xml:space="preserve"> </w:t>
      </w:r>
      <w:r w:rsidRPr="003D3408">
        <w:rPr>
          <w:rFonts w:hint="cs"/>
          <w:rtl/>
        </w:rPr>
        <w:t>יפחת</w:t>
      </w:r>
      <w:r w:rsidRPr="003D3408">
        <w:rPr>
          <w:rtl/>
        </w:rPr>
        <w:t xml:space="preserve"> </w:t>
      </w:r>
      <w:r w:rsidRPr="003D3408">
        <w:rPr>
          <w:rFonts w:hint="cs"/>
          <w:rtl/>
        </w:rPr>
        <w:t>מסך-</w:t>
      </w:r>
      <w:r w:rsidRPr="003D3408">
        <w:rPr>
          <w:rtl/>
        </w:rPr>
        <w:t xml:space="preserve"> </w:t>
      </w:r>
      <w:r w:rsidRPr="003D3408">
        <w:rPr>
          <w:rFonts w:hint="cs"/>
          <w:rtl/>
        </w:rPr>
        <w:t>2,000,000</w:t>
      </w:r>
      <w:r w:rsidRPr="003D3408">
        <w:rPr>
          <w:rtl/>
        </w:rPr>
        <w:t xml:space="preserve"> </w:t>
      </w:r>
      <w:r w:rsidRPr="003D3408">
        <w:rPr>
          <w:rFonts w:hint="cs"/>
          <w:rtl/>
        </w:rPr>
        <w:t xml:space="preserve">₪ </w:t>
      </w:r>
      <w:r w:rsidRPr="003D3408">
        <w:rPr>
          <w:rtl/>
        </w:rPr>
        <w:t xml:space="preserve"> </w:t>
      </w:r>
      <w:r w:rsidRPr="003D3408">
        <w:rPr>
          <w:rFonts w:hint="cs"/>
          <w:rtl/>
        </w:rPr>
        <w:t>למקרה</w:t>
      </w:r>
      <w:r w:rsidRPr="003D3408">
        <w:rPr>
          <w:rtl/>
        </w:rPr>
        <w:t xml:space="preserve"> </w:t>
      </w:r>
      <w:r w:rsidRPr="003D3408">
        <w:rPr>
          <w:rFonts w:hint="cs"/>
          <w:rtl/>
        </w:rPr>
        <w:t>ולתקופת</w:t>
      </w:r>
      <w:r w:rsidRPr="003D3408">
        <w:rPr>
          <w:rtl/>
        </w:rPr>
        <w:t xml:space="preserve"> </w:t>
      </w:r>
      <w:r w:rsidRPr="003D3408">
        <w:rPr>
          <w:rFonts w:hint="cs"/>
          <w:rtl/>
        </w:rPr>
        <w:t>הביטוח</w:t>
      </w:r>
      <w:r w:rsidRPr="003D3408">
        <w:rPr>
          <w:rtl/>
        </w:rPr>
        <w:t xml:space="preserve">. </w:t>
      </w:r>
    </w:p>
    <w:p w14:paraId="5820D8B1" w14:textId="77777777" w:rsidR="00DF01E2" w:rsidRPr="00A86B55" w:rsidRDefault="00DF01E2" w:rsidP="00A86B55">
      <w:pPr>
        <w:widowControl w:val="0"/>
        <w:numPr>
          <w:ilvl w:val="2"/>
          <w:numId w:val="14"/>
        </w:numPr>
        <w:ind w:left="1701" w:hanging="709"/>
      </w:pPr>
      <w:r w:rsidRPr="003D3408">
        <w:rPr>
          <w:rFonts w:hint="cs"/>
          <w:rtl/>
        </w:rPr>
        <w:t>הכיסוי</w:t>
      </w:r>
      <w:r w:rsidRPr="003D3408">
        <w:rPr>
          <w:rtl/>
        </w:rPr>
        <w:t xml:space="preserve"> </w:t>
      </w:r>
      <w:r w:rsidRPr="003D3408">
        <w:rPr>
          <w:rFonts w:hint="cs"/>
          <w:rtl/>
        </w:rPr>
        <w:t>על</w:t>
      </w:r>
      <w:r w:rsidRPr="003D3408">
        <w:rPr>
          <w:rtl/>
        </w:rPr>
        <w:t xml:space="preserve"> </w:t>
      </w:r>
      <w:r w:rsidRPr="003D3408">
        <w:rPr>
          <w:rFonts w:hint="cs"/>
          <w:rtl/>
        </w:rPr>
        <w:t>פי</w:t>
      </w:r>
      <w:r w:rsidRPr="003D3408">
        <w:rPr>
          <w:rtl/>
        </w:rPr>
        <w:t xml:space="preserve"> </w:t>
      </w:r>
      <w:r w:rsidRPr="003D3408">
        <w:rPr>
          <w:rFonts w:hint="cs"/>
          <w:rtl/>
        </w:rPr>
        <w:t>הפוליסה</w:t>
      </w:r>
      <w:r w:rsidRPr="003D3408">
        <w:rPr>
          <w:rtl/>
        </w:rPr>
        <w:t xml:space="preserve"> </w:t>
      </w:r>
      <w:r w:rsidRPr="003D3408">
        <w:rPr>
          <w:rFonts w:hint="cs"/>
          <w:rtl/>
        </w:rPr>
        <w:t>יורחב</w:t>
      </w:r>
      <w:r w:rsidRPr="003D3408">
        <w:rPr>
          <w:rtl/>
        </w:rPr>
        <w:t xml:space="preserve"> </w:t>
      </w:r>
      <w:r w:rsidRPr="003D3408">
        <w:rPr>
          <w:rFonts w:hint="cs"/>
          <w:rtl/>
        </w:rPr>
        <w:t>לכלול</w:t>
      </w:r>
      <w:r w:rsidRPr="003D3408">
        <w:rPr>
          <w:rtl/>
        </w:rPr>
        <w:t xml:space="preserve"> </w:t>
      </w:r>
      <w:r w:rsidRPr="003D3408">
        <w:rPr>
          <w:rFonts w:hint="cs"/>
          <w:rtl/>
        </w:rPr>
        <w:t>את</w:t>
      </w:r>
      <w:r w:rsidRPr="003D3408">
        <w:rPr>
          <w:rtl/>
        </w:rPr>
        <w:t xml:space="preserve"> </w:t>
      </w:r>
      <w:r w:rsidRPr="003D3408">
        <w:rPr>
          <w:rFonts w:hint="cs"/>
          <w:rtl/>
        </w:rPr>
        <w:t>ההרחבות</w:t>
      </w:r>
      <w:r w:rsidRPr="003D3408">
        <w:rPr>
          <w:rtl/>
        </w:rPr>
        <w:t xml:space="preserve"> </w:t>
      </w:r>
      <w:r w:rsidRPr="003D3408">
        <w:rPr>
          <w:rFonts w:hint="cs"/>
          <w:rtl/>
        </w:rPr>
        <w:t>הבאות</w:t>
      </w:r>
      <w:r w:rsidRPr="003D3408">
        <w:rPr>
          <w:rtl/>
        </w:rPr>
        <w:t>:</w:t>
      </w:r>
    </w:p>
    <w:p w14:paraId="7F25EF24" w14:textId="77777777" w:rsidR="00DF01E2" w:rsidRPr="003D3408" w:rsidRDefault="00DF01E2" w:rsidP="00A86B55">
      <w:pPr>
        <w:widowControl w:val="0"/>
        <w:numPr>
          <w:ilvl w:val="3"/>
          <w:numId w:val="14"/>
        </w:numPr>
        <w:ind w:left="1984" w:hanging="904"/>
      </w:pPr>
      <w:r w:rsidRPr="003D3408">
        <w:rPr>
          <w:rFonts w:hint="cs"/>
          <w:rtl/>
        </w:rPr>
        <w:t>מרמה</w:t>
      </w:r>
      <w:r w:rsidRPr="003D3408">
        <w:rPr>
          <w:rtl/>
        </w:rPr>
        <w:t xml:space="preserve"> </w:t>
      </w:r>
      <w:r w:rsidRPr="003D3408">
        <w:rPr>
          <w:rFonts w:hint="cs"/>
          <w:rtl/>
        </w:rPr>
        <w:t>ואי</w:t>
      </w:r>
      <w:r w:rsidRPr="003D3408">
        <w:rPr>
          <w:rtl/>
        </w:rPr>
        <w:t xml:space="preserve"> </w:t>
      </w:r>
      <w:r w:rsidRPr="003D3408">
        <w:rPr>
          <w:rFonts w:hint="cs"/>
          <w:rtl/>
        </w:rPr>
        <w:t>יושר</w:t>
      </w:r>
      <w:r w:rsidRPr="003D3408">
        <w:rPr>
          <w:rtl/>
        </w:rPr>
        <w:t xml:space="preserve"> </w:t>
      </w:r>
      <w:r w:rsidRPr="003D3408">
        <w:rPr>
          <w:rFonts w:hint="cs"/>
          <w:rtl/>
        </w:rPr>
        <w:t>של</w:t>
      </w:r>
      <w:r w:rsidRPr="003D3408">
        <w:rPr>
          <w:rtl/>
        </w:rPr>
        <w:t xml:space="preserve"> </w:t>
      </w:r>
      <w:r w:rsidRPr="003D3408">
        <w:rPr>
          <w:rFonts w:hint="cs"/>
          <w:rtl/>
        </w:rPr>
        <w:t>עובדים</w:t>
      </w:r>
      <w:r w:rsidRPr="003D3408">
        <w:rPr>
          <w:rtl/>
        </w:rPr>
        <w:t>.</w:t>
      </w:r>
    </w:p>
    <w:p w14:paraId="6D54270B" w14:textId="77777777" w:rsidR="00DF01E2" w:rsidRPr="003D3408" w:rsidRDefault="00DF01E2" w:rsidP="00A86B55">
      <w:pPr>
        <w:widowControl w:val="0"/>
        <w:numPr>
          <w:ilvl w:val="3"/>
          <w:numId w:val="14"/>
        </w:numPr>
        <w:ind w:left="1984" w:hanging="904"/>
      </w:pPr>
      <w:r w:rsidRPr="003D3408">
        <w:rPr>
          <w:rFonts w:hint="cs"/>
          <w:rtl/>
        </w:rPr>
        <w:t>אחריות</w:t>
      </w:r>
      <w:r w:rsidRPr="003D3408">
        <w:rPr>
          <w:rtl/>
        </w:rPr>
        <w:t xml:space="preserve"> </w:t>
      </w:r>
      <w:r w:rsidRPr="003D3408">
        <w:rPr>
          <w:rFonts w:hint="cs"/>
          <w:rtl/>
        </w:rPr>
        <w:t>צולבת</w:t>
      </w:r>
      <w:r w:rsidRPr="003D3408">
        <w:rPr>
          <w:rtl/>
        </w:rPr>
        <w:t xml:space="preserve">, </w:t>
      </w:r>
      <w:r w:rsidRPr="003D3408">
        <w:rPr>
          <w:rFonts w:hint="cs"/>
          <w:rtl/>
        </w:rPr>
        <w:t>אולם</w:t>
      </w:r>
      <w:r w:rsidRPr="003D3408">
        <w:rPr>
          <w:rtl/>
        </w:rPr>
        <w:t xml:space="preserve"> </w:t>
      </w:r>
      <w:r w:rsidRPr="003D3408">
        <w:rPr>
          <w:rFonts w:hint="cs"/>
          <w:rtl/>
        </w:rPr>
        <w:t>הכיסוי</w:t>
      </w:r>
      <w:r w:rsidRPr="003D3408">
        <w:rPr>
          <w:rtl/>
        </w:rPr>
        <w:t xml:space="preserve"> </w:t>
      </w:r>
      <w:r w:rsidRPr="003D3408">
        <w:rPr>
          <w:rFonts w:hint="cs"/>
          <w:rtl/>
        </w:rPr>
        <w:t>לא</w:t>
      </w:r>
      <w:r w:rsidRPr="003D3408">
        <w:rPr>
          <w:rtl/>
        </w:rPr>
        <w:t xml:space="preserve"> </w:t>
      </w:r>
      <w:r w:rsidRPr="003D3408">
        <w:rPr>
          <w:rFonts w:hint="cs"/>
          <w:rtl/>
        </w:rPr>
        <w:t>יחול</w:t>
      </w:r>
      <w:r w:rsidRPr="003D3408">
        <w:rPr>
          <w:rtl/>
        </w:rPr>
        <w:t xml:space="preserve"> </w:t>
      </w:r>
      <w:r w:rsidRPr="003D3408">
        <w:rPr>
          <w:rFonts w:hint="cs"/>
          <w:rtl/>
        </w:rPr>
        <w:t>על</w:t>
      </w:r>
      <w:r w:rsidRPr="003D3408">
        <w:rPr>
          <w:rtl/>
        </w:rPr>
        <w:t xml:space="preserve"> </w:t>
      </w:r>
      <w:r w:rsidRPr="003D3408">
        <w:rPr>
          <w:rFonts w:hint="cs"/>
          <w:rtl/>
        </w:rPr>
        <w:t>תביעות</w:t>
      </w:r>
      <w:r w:rsidRPr="003D3408">
        <w:rPr>
          <w:rtl/>
        </w:rPr>
        <w:t xml:space="preserve"> </w:t>
      </w:r>
      <w:r w:rsidRPr="003D3408">
        <w:rPr>
          <w:rFonts w:hint="cs"/>
          <w:rtl/>
        </w:rPr>
        <w:t>הספק</w:t>
      </w:r>
      <w:r w:rsidRPr="003D3408">
        <w:rPr>
          <w:rtl/>
        </w:rPr>
        <w:t xml:space="preserve"> </w:t>
      </w:r>
      <w:r w:rsidRPr="003D3408">
        <w:rPr>
          <w:rFonts w:hint="cs"/>
          <w:rtl/>
        </w:rPr>
        <w:t xml:space="preserve">כנגד מדינת ישראל </w:t>
      </w:r>
      <w:r w:rsidRPr="003D3408">
        <w:rPr>
          <w:rtl/>
        </w:rPr>
        <w:t>–</w:t>
      </w:r>
      <w:r w:rsidRPr="003D3408">
        <w:rPr>
          <w:rFonts w:hint="cs"/>
          <w:rtl/>
        </w:rPr>
        <w:t xml:space="preserve"> </w:t>
      </w:r>
      <w:r w:rsidRPr="003D3408">
        <w:rPr>
          <w:rtl/>
        </w:rPr>
        <w:t xml:space="preserve">משרד </w:t>
      </w:r>
      <w:r w:rsidRPr="003D3408">
        <w:rPr>
          <w:rFonts w:hint="cs"/>
          <w:rtl/>
        </w:rPr>
        <w:t>החינוך.</w:t>
      </w:r>
    </w:p>
    <w:p w14:paraId="506AD1A6" w14:textId="77777777" w:rsidR="00DF01E2" w:rsidRPr="003D3408" w:rsidRDefault="00DF01E2" w:rsidP="00A86B55">
      <w:pPr>
        <w:widowControl w:val="0"/>
        <w:numPr>
          <w:ilvl w:val="3"/>
          <w:numId w:val="14"/>
        </w:numPr>
        <w:ind w:left="1984" w:hanging="904"/>
      </w:pPr>
      <w:r w:rsidRPr="003D3408">
        <w:rPr>
          <w:rFonts w:hint="cs"/>
          <w:rtl/>
        </w:rPr>
        <w:t>אובדן</w:t>
      </w:r>
      <w:r w:rsidRPr="003D3408">
        <w:rPr>
          <w:rtl/>
        </w:rPr>
        <w:t xml:space="preserve"> </w:t>
      </w:r>
      <w:r w:rsidRPr="003D3408">
        <w:rPr>
          <w:rFonts w:hint="cs"/>
          <w:rtl/>
        </w:rPr>
        <w:t>מסמכים</w:t>
      </w:r>
      <w:r w:rsidRPr="003D3408">
        <w:rPr>
          <w:rtl/>
        </w:rPr>
        <w:t xml:space="preserve">, </w:t>
      </w:r>
      <w:r w:rsidRPr="003D3408">
        <w:rPr>
          <w:rFonts w:hint="cs"/>
          <w:rtl/>
        </w:rPr>
        <w:t>לרבות</w:t>
      </w:r>
      <w:r w:rsidRPr="003D3408">
        <w:rPr>
          <w:rtl/>
        </w:rPr>
        <w:t xml:space="preserve"> </w:t>
      </w:r>
      <w:r w:rsidRPr="003D3408">
        <w:rPr>
          <w:rFonts w:hint="cs"/>
          <w:rtl/>
        </w:rPr>
        <w:t>אובדן</w:t>
      </w:r>
      <w:r w:rsidRPr="003D3408">
        <w:rPr>
          <w:rtl/>
        </w:rPr>
        <w:t xml:space="preserve"> </w:t>
      </w:r>
      <w:r w:rsidRPr="003D3408">
        <w:rPr>
          <w:rFonts w:hint="cs"/>
          <w:rtl/>
        </w:rPr>
        <w:t>השימוש</w:t>
      </w:r>
      <w:r w:rsidRPr="003D3408">
        <w:rPr>
          <w:rtl/>
        </w:rPr>
        <w:t xml:space="preserve"> </w:t>
      </w:r>
      <w:r w:rsidRPr="003D3408">
        <w:rPr>
          <w:rFonts w:hint="cs"/>
          <w:rtl/>
        </w:rPr>
        <w:t>ו</w:t>
      </w:r>
      <w:r w:rsidRPr="003D3408">
        <w:rPr>
          <w:rtl/>
        </w:rPr>
        <w:t>/</w:t>
      </w:r>
      <w:r w:rsidRPr="003D3408">
        <w:rPr>
          <w:rFonts w:hint="cs"/>
          <w:rtl/>
        </w:rPr>
        <w:t>או</w:t>
      </w:r>
      <w:r w:rsidRPr="003D3408">
        <w:rPr>
          <w:rtl/>
        </w:rPr>
        <w:t xml:space="preserve"> </w:t>
      </w:r>
      <w:r w:rsidRPr="003D3408">
        <w:rPr>
          <w:rFonts w:hint="cs"/>
          <w:rtl/>
        </w:rPr>
        <w:t>עיכוב</w:t>
      </w:r>
      <w:r w:rsidRPr="003D3408">
        <w:rPr>
          <w:rtl/>
        </w:rPr>
        <w:t xml:space="preserve"> </w:t>
      </w:r>
      <w:r w:rsidRPr="003D3408">
        <w:rPr>
          <w:rFonts w:hint="cs"/>
          <w:rtl/>
        </w:rPr>
        <w:t>עקב</w:t>
      </w:r>
      <w:r w:rsidRPr="003D3408">
        <w:rPr>
          <w:rtl/>
        </w:rPr>
        <w:t xml:space="preserve"> </w:t>
      </w:r>
      <w:r w:rsidRPr="003D3408">
        <w:rPr>
          <w:rFonts w:hint="cs"/>
          <w:rtl/>
        </w:rPr>
        <w:t>מקרה</w:t>
      </w:r>
      <w:r w:rsidRPr="003D3408">
        <w:rPr>
          <w:rtl/>
        </w:rPr>
        <w:t xml:space="preserve"> </w:t>
      </w:r>
      <w:r w:rsidRPr="003D3408">
        <w:rPr>
          <w:rFonts w:hint="cs"/>
          <w:rtl/>
        </w:rPr>
        <w:t>ביטוח</w:t>
      </w:r>
      <w:r w:rsidRPr="003D3408">
        <w:rPr>
          <w:rtl/>
        </w:rPr>
        <w:t>.</w:t>
      </w:r>
    </w:p>
    <w:p w14:paraId="2CF9A280" w14:textId="77777777" w:rsidR="00DF01E2" w:rsidRPr="003D3408" w:rsidRDefault="00DF01E2" w:rsidP="00A86B55">
      <w:pPr>
        <w:widowControl w:val="0"/>
        <w:numPr>
          <w:ilvl w:val="3"/>
          <w:numId w:val="14"/>
        </w:numPr>
        <w:ind w:left="1984" w:hanging="904"/>
      </w:pPr>
      <w:r w:rsidRPr="003D3408">
        <w:rPr>
          <w:rFonts w:hint="cs"/>
          <w:rtl/>
        </w:rPr>
        <w:t>תקופת</w:t>
      </w:r>
      <w:r w:rsidRPr="003D3408">
        <w:rPr>
          <w:rtl/>
        </w:rPr>
        <w:t xml:space="preserve"> </w:t>
      </w:r>
      <w:r w:rsidRPr="003D3408">
        <w:rPr>
          <w:rFonts w:hint="cs"/>
          <w:rtl/>
        </w:rPr>
        <w:t>גילוי של 6</w:t>
      </w:r>
      <w:r w:rsidRPr="003D3408">
        <w:rPr>
          <w:rtl/>
        </w:rPr>
        <w:t xml:space="preserve"> </w:t>
      </w:r>
      <w:r w:rsidRPr="003D3408">
        <w:rPr>
          <w:rFonts w:hint="cs"/>
          <w:rtl/>
        </w:rPr>
        <w:t>חודשים.</w:t>
      </w:r>
    </w:p>
    <w:p w14:paraId="7FDBD021" w14:textId="77777777" w:rsidR="00DF01E2" w:rsidRPr="003D3408" w:rsidRDefault="00DF01E2" w:rsidP="00A86B55">
      <w:pPr>
        <w:widowControl w:val="0"/>
        <w:numPr>
          <w:ilvl w:val="2"/>
          <w:numId w:val="14"/>
        </w:numPr>
        <w:ind w:left="1701" w:hanging="709"/>
      </w:pPr>
      <w:r w:rsidRPr="003D3408">
        <w:rPr>
          <w:rFonts w:hint="cs"/>
          <w:rtl/>
        </w:rPr>
        <w:t>הביטוח</w:t>
      </w:r>
      <w:r w:rsidRPr="003D3408">
        <w:rPr>
          <w:rtl/>
        </w:rPr>
        <w:t xml:space="preserve"> </w:t>
      </w:r>
      <w:r w:rsidRPr="003D3408">
        <w:rPr>
          <w:rFonts w:hint="cs"/>
          <w:rtl/>
        </w:rPr>
        <w:t>יורחב</w:t>
      </w:r>
      <w:r w:rsidRPr="003D3408">
        <w:rPr>
          <w:rtl/>
        </w:rPr>
        <w:t xml:space="preserve"> </w:t>
      </w:r>
      <w:r w:rsidRPr="003D3408">
        <w:rPr>
          <w:rFonts w:hint="cs"/>
          <w:rtl/>
        </w:rPr>
        <w:t>לשפות</w:t>
      </w:r>
      <w:r w:rsidRPr="003D3408">
        <w:rPr>
          <w:rtl/>
        </w:rPr>
        <w:t xml:space="preserve"> </w:t>
      </w:r>
      <w:r w:rsidRPr="003D3408">
        <w:rPr>
          <w:rFonts w:hint="cs"/>
          <w:rtl/>
        </w:rPr>
        <w:t>את</w:t>
      </w:r>
      <w:r w:rsidRPr="003D3408">
        <w:rPr>
          <w:rtl/>
        </w:rPr>
        <w:t xml:space="preserve"> </w:t>
      </w:r>
      <w:r w:rsidRPr="003D3408">
        <w:rPr>
          <w:rFonts w:hint="cs"/>
          <w:rtl/>
        </w:rPr>
        <w:t xml:space="preserve">מדינת ישראל </w:t>
      </w:r>
      <w:r w:rsidRPr="003D3408">
        <w:rPr>
          <w:rtl/>
        </w:rPr>
        <w:t>–</w:t>
      </w:r>
      <w:r w:rsidRPr="003D3408">
        <w:rPr>
          <w:rFonts w:hint="cs"/>
          <w:rtl/>
        </w:rPr>
        <w:t xml:space="preserve"> </w:t>
      </w:r>
      <w:r w:rsidRPr="003D3408">
        <w:rPr>
          <w:rtl/>
        </w:rPr>
        <w:t>משרד ה</w:t>
      </w:r>
      <w:r w:rsidRPr="003D3408">
        <w:rPr>
          <w:rFonts w:hint="cs"/>
          <w:rtl/>
        </w:rPr>
        <w:t>חינוך</w:t>
      </w:r>
      <w:r w:rsidRPr="003D3408">
        <w:rPr>
          <w:rtl/>
        </w:rPr>
        <w:t xml:space="preserve"> </w:t>
      </w:r>
      <w:r w:rsidRPr="003D3408">
        <w:rPr>
          <w:rFonts w:hint="cs"/>
          <w:rtl/>
        </w:rPr>
        <w:t>ככל</w:t>
      </w:r>
      <w:r w:rsidRPr="003D3408">
        <w:rPr>
          <w:rtl/>
        </w:rPr>
        <w:t xml:space="preserve"> </w:t>
      </w:r>
      <w:r w:rsidRPr="003D3408">
        <w:rPr>
          <w:rFonts w:hint="cs"/>
          <w:rtl/>
        </w:rPr>
        <w:t>שייחשבו</w:t>
      </w:r>
      <w:r w:rsidRPr="003D3408">
        <w:rPr>
          <w:rtl/>
        </w:rPr>
        <w:t xml:space="preserve"> </w:t>
      </w:r>
      <w:r w:rsidRPr="003D3408">
        <w:rPr>
          <w:rFonts w:hint="cs"/>
          <w:rtl/>
        </w:rPr>
        <w:t>אחראים</w:t>
      </w:r>
      <w:r w:rsidRPr="003D3408">
        <w:rPr>
          <w:rtl/>
        </w:rPr>
        <w:t xml:space="preserve"> </w:t>
      </w:r>
      <w:r w:rsidRPr="003D3408">
        <w:rPr>
          <w:rFonts w:hint="cs"/>
          <w:rtl/>
        </w:rPr>
        <w:t>למעשי ו</w:t>
      </w:r>
      <w:r w:rsidRPr="003D3408">
        <w:rPr>
          <w:rtl/>
        </w:rPr>
        <w:t>/</w:t>
      </w:r>
      <w:r w:rsidRPr="003D3408">
        <w:rPr>
          <w:rFonts w:hint="cs"/>
          <w:rtl/>
        </w:rPr>
        <w:t>או</w:t>
      </w:r>
      <w:r w:rsidRPr="003D3408">
        <w:rPr>
          <w:rtl/>
        </w:rPr>
        <w:t xml:space="preserve"> </w:t>
      </w:r>
      <w:r w:rsidRPr="003D3408">
        <w:rPr>
          <w:rFonts w:hint="cs"/>
          <w:rtl/>
        </w:rPr>
        <w:t>מחדלי</w:t>
      </w:r>
      <w:r w:rsidRPr="003D3408">
        <w:rPr>
          <w:rtl/>
        </w:rPr>
        <w:t xml:space="preserve"> </w:t>
      </w:r>
      <w:r w:rsidRPr="003D3408">
        <w:rPr>
          <w:rFonts w:hint="cs"/>
          <w:rtl/>
        </w:rPr>
        <w:t>צד ב' וכל</w:t>
      </w:r>
      <w:r w:rsidRPr="003D3408">
        <w:rPr>
          <w:rtl/>
        </w:rPr>
        <w:t xml:space="preserve"> </w:t>
      </w:r>
      <w:r w:rsidRPr="003D3408">
        <w:rPr>
          <w:rFonts w:hint="cs"/>
          <w:rtl/>
        </w:rPr>
        <w:t>הפועלים</w:t>
      </w:r>
      <w:r w:rsidRPr="003D3408">
        <w:rPr>
          <w:rtl/>
        </w:rPr>
        <w:t xml:space="preserve"> </w:t>
      </w:r>
      <w:r w:rsidRPr="003D3408">
        <w:rPr>
          <w:rFonts w:hint="cs"/>
          <w:rtl/>
        </w:rPr>
        <w:t>מטעמו.</w:t>
      </w:r>
      <w:r w:rsidRPr="003D3408">
        <w:rPr>
          <w:rtl/>
        </w:rPr>
        <w:t xml:space="preserve">    </w:t>
      </w:r>
    </w:p>
    <w:p w14:paraId="74A5FAD3" w14:textId="77777777" w:rsidR="00DF01E2" w:rsidRPr="003D3408" w:rsidRDefault="00DF01E2" w:rsidP="00A86B55">
      <w:pPr>
        <w:widowControl w:val="0"/>
        <w:numPr>
          <w:ilvl w:val="1"/>
          <w:numId w:val="14"/>
        </w:numPr>
        <w:ind w:left="1275" w:hanging="567"/>
      </w:pPr>
      <w:r w:rsidRPr="00A86B55">
        <w:rPr>
          <w:rFonts w:hint="cs"/>
          <w:rtl/>
        </w:rPr>
        <w:t>ביטוחים נוספים</w:t>
      </w:r>
    </w:p>
    <w:p w14:paraId="1E945DE6" w14:textId="77777777" w:rsidR="00DF01E2" w:rsidRPr="003D3408" w:rsidRDefault="00DF01E2" w:rsidP="00A86B55">
      <w:pPr>
        <w:widowControl w:val="0"/>
        <w:numPr>
          <w:ilvl w:val="2"/>
          <w:numId w:val="14"/>
        </w:numPr>
        <w:ind w:left="1701" w:hanging="709"/>
        <w:rPr>
          <w:rtl/>
        </w:rPr>
      </w:pPr>
      <w:r w:rsidRPr="00A86B55">
        <w:rPr>
          <w:rFonts w:hint="cs"/>
          <w:rtl/>
        </w:rPr>
        <w:t xml:space="preserve">צד ב' ידאג ויוודא כי </w:t>
      </w:r>
      <w:r w:rsidRPr="003D3408">
        <w:rPr>
          <w:rtl/>
        </w:rPr>
        <w:t xml:space="preserve">בעלי מקצוע, ספקים, קבלנים, קבלני משנה - יערכו ביטוחים מתאימים </w:t>
      </w:r>
      <w:r w:rsidRPr="003D3408">
        <w:rPr>
          <w:rtl/>
        </w:rPr>
        <w:lastRenderedPageBreak/>
        <w:t>לפעילותם בגבולות אחריות סבירים, בהתאם לעבודה/ש</w:t>
      </w:r>
      <w:r w:rsidRPr="003D3408">
        <w:rPr>
          <w:rFonts w:hint="cs"/>
          <w:rtl/>
        </w:rPr>
        <w:t>י</w:t>
      </w:r>
      <w:r w:rsidRPr="003D3408">
        <w:rPr>
          <w:rtl/>
        </w:rPr>
        <w:t xml:space="preserve">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6E86F139" w14:textId="77777777" w:rsidR="00DF01E2" w:rsidRPr="00A86B55" w:rsidRDefault="00DF01E2" w:rsidP="00A86B55">
      <w:pPr>
        <w:widowControl w:val="0"/>
        <w:numPr>
          <w:ilvl w:val="1"/>
          <w:numId w:val="14"/>
        </w:numPr>
        <w:ind w:left="1275" w:hanging="567"/>
      </w:pPr>
      <w:r w:rsidRPr="00A86B55">
        <w:rPr>
          <w:rtl/>
        </w:rPr>
        <w:t>כללי</w:t>
      </w:r>
    </w:p>
    <w:p w14:paraId="49E1185C" w14:textId="77777777" w:rsidR="00DF01E2" w:rsidRPr="003D3408" w:rsidRDefault="00DF01E2" w:rsidP="00A86B55">
      <w:pPr>
        <w:widowControl w:val="0"/>
        <w:ind w:left="1701"/>
        <w:rPr>
          <w:rtl/>
        </w:rPr>
      </w:pPr>
      <w:r w:rsidRPr="003D3408">
        <w:rPr>
          <w:rtl/>
        </w:rPr>
        <w:t>בפוליסות הביטוח הנ"ל הנדרשות מצד ב' יכללו התנאים הבאים:-</w:t>
      </w:r>
    </w:p>
    <w:p w14:paraId="5B70569D" w14:textId="77777777" w:rsidR="00DF01E2" w:rsidRPr="003D3408" w:rsidRDefault="00DF01E2" w:rsidP="00A86B55">
      <w:pPr>
        <w:widowControl w:val="0"/>
        <w:numPr>
          <w:ilvl w:val="2"/>
          <w:numId w:val="14"/>
        </w:numPr>
        <w:ind w:left="1701" w:hanging="709"/>
        <w:rPr>
          <w:rtl/>
        </w:rPr>
      </w:pPr>
      <w:r w:rsidRPr="003D3408">
        <w:rPr>
          <w:rtl/>
        </w:rPr>
        <w:t xml:space="preserve">לשם המבוטח יתווספו כמבוטחים נוספים: מדינת ישראל – משרד החינוך, בכפוף להרחבי השיפוי כמפורט לעיל.  </w:t>
      </w:r>
    </w:p>
    <w:p w14:paraId="7FB7B307" w14:textId="77777777" w:rsidR="00DF01E2" w:rsidRPr="003D3408" w:rsidRDefault="00DF01E2" w:rsidP="00A86B55">
      <w:pPr>
        <w:widowControl w:val="0"/>
        <w:numPr>
          <w:ilvl w:val="2"/>
          <w:numId w:val="14"/>
        </w:numPr>
        <w:ind w:left="1701" w:hanging="709"/>
      </w:pPr>
      <w:r w:rsidRPr="003D3408">
        <w:rPr>
          <w:rtl/>
        </w:rPr>
        <w:t xml:space="preserve"> בכל מקרה של שינוי לרעה או ביטול הביטוח על ידי אחד הצדדים לא יהיה להם כל תוקף אלא אם ניתנה על כך הודעה מוקדמת של 60 יום במכתב לחשב משרד החינוך.</w:t>
      </w:r>
    </w:p>
    <w:p w14:paraId="455C0642" w14:textId="77777777" w:rsidR="00DF01E2" w:rsidRPr="003D3408" w:rsidRDefault="00DF01E2" w:rsidP="00A86B55">
      <w:pPr>
        <w:widowControl w:val="0"/>
        <w:numPr>
          <w:ilvl w:val="2"/>
          <w:numId w:val="14"/>
        </w:numPr>
        <w:ind w:left="1701" w:hanging="709"/>
      </w:pPr>
      <w:r w:rsidRPr="003D3408">
        <w:rPr>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7668EF69" w14:textId="77777777" w:rsidR="00DF01E2" w:rsidRPr="003D3408" w:rsidRDefault="00DF01E2" w:rsidP="00A86B55">
      <w:pPr>
        <w:widowControl w:val="0"/>
        <w:numPr>
          <w:ilvl w:val="2"/>
          <w:numId w:val="14"/>
        </w:numPr>
        <w:ind w:left="1701" w:hanging="709"/>
      </w:pPr>
      <w:r w:rsidRPr="003D3408">
        <w:rPr>
          <w:rtl/>
        </w:rPr>
        <w:t xml:space="preserve"> צד ב' אחראי בלעדי כלפי המבטח לתשלום דמי הביטוח עבור כל הפוליסות ולמילוי כל החובות המוטלות על המבוטח על פי תנאי הפוליסות.</w:t>
      </w:r>
    </w:p>
    <w:p w14:paraId="32B57C64" w14:textId="77777777" w:rsidR="00DF01E2" w:rsidRPr="003D3408" w:rsidRDefault="00DF01E2" w:rsidP="00A86B55">
      <w:pPr>
        <w:widowControl w:val="0"/>
        <w:numPr>
          <w:ilvl w:val="2"/>
          <w:numId w:val="14"/>
        </w:numPr>
        <w:ind w:left="1701" w:hanging="709"/>
      </w:pPr>
      <w:r w:rsidRPr="003D3408">
        <w:rPr>
          <w:rtl/>
        </w:rPr>
        <w:t xml:space="preserve"> ההשתתפויות העצמיות הנקובות בכל פוליסה ופוליסה תחולנה בלעדית על צד ב'. </w:t>
      </w:r>
    </w:p>
    <w:p w14:paraId="7771DBDF" w14:textId="77777777" w:rsidR="00DF01E2" w:rsidRPr="003D3408" w:rsidRDefault="00DF01E2" w:rsidP="00A86B55">
      <w:pPr>
        <w:widowControl w:val="0"/>
        <w:numPr>
          <w:ilvl w:val="2"/>
          <w:numId w:val="14"/>
        </w:numPr>
        <w:ind w:left="1701" w:hanging="709"/>
      </w:pPr>
      <w:r w:rsidRPr="003D3408">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60CE828" w14:textId="77777777" w:rsidR="00DF01E2" w:rsidRPr="003D3408" w:rsidRDefault="00DF01E2" w:rsidP="00A86B55">
      <w:pPr>
        <w:widowControl w:val="0"/>
        <w:numPr>
          <w:ilvl w:val="2"/>
          <w:numId w:val="14"/>
        </w:numPr>
        <w:ind w:left="1701" w:hanging="709"/>
      </w:pPr>
      <w:r w:rsidRPr="003D3408">
        <w:rPr>
          <w:rtl/>
        </w:rPr>
        <w:t xml:space="preserve">חריג כוונה ו/או רשלנות רבתי יבוטל ככל שקיים. </w:t>
      </w:r>
    </w:p>
    <w:p w14:paraId="183320F9" w14:textId="77777777" w:rsidR="00DF01E2" w:rsidRPr="003D3408" w:rsidRDefault="00DF01E2" w:rsidP="00A86B55">
      <w:pPr>
        <w:widowControl w:val="0"/>
        <w:numPr>
          <w:ilvl w:val="1"/>
          <w:numId w:val="14"/>
        </w:numPr>
        <w:ind w:left="1275" w:hanging="567"/>
      </w:pPr>
      <w:r w:rsidRPr="003D3408">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7C84AD25" w14:textId="77777777" w:rsidR="00DF01E2" w:rsidRPr="003D3408" w:rsidRDefault="00DF01E2" w:rsidP="00A86B55">
      <w:pPr>
        <w:widowControl w:val="0"/>
        <w:numPr>
          <w:ilvl w:val="1"/>
          <w:numId w:val="14"/>
        </w:numPr>
        <w:ind w:left="1275" w:hanging="567"/>
      </w:pPr>
      <w:r w:rsidRPr="003D3408">
        <w:rPr>
          <w:rtl/>
        </w:rPr>
        <w:t xml:space="preserve">אישור בחתימתו של המבטח על קיום הביטוחים, יומצא על ידי צד ב' ל 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08F36998" w14:textId="77777777" w:rsidR="00DF01E2" w:rsidRPr="003D3408" w:rsidRDefault="00DF01E2" w:rsidP="00A86B55">
      <w:pPr>
        <w:widowControl w:val="0"/>
        <w:numPr>
          <w:ilvl w:val="1"/>
          <w:numId w:val="14"/>
        </w:numPr>
        <w:ind w:left="1275" w:hanging="567"/>
      </w:pPr>
      <w:r w:rsidRPr="003D3408">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7D269726" w14:textId="77777777" w:rsidR="00DF01E2" w:rsidRPr="003D3408" w:rsidRDefault="00DF01E2" w:rsidP="00A86B55">
      <w:pPr>
        <w:widowControl w:val="0"/>
        <w:numPr>
          <w:ilvl w:val="1"/>
          <w:numId w:val="14"/>
        </w:numPr>
        <w:ind w:left="1275" w:hanging="567"/>
        <w:rPr>
          <w:rtl/>
        </w:rPr>
      </w:pPr>
      <w:r w:rsidRPr="003D3408">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4C819014" w14:textId="77777777" w:rsidR="00DF01E2" w:rsidRPr="003D3408" w:rsidRDefault="00DF01E2" w:rsidP="00A86B55">
      <w:pPr>
        <w:widowControl w:val="0"/>
        <w:numPr>
          <w:ilvl w:val="1"/>
          <w:numId w:val="14"/>
        </w:numPr>
        <w:ind w:left="1275" w:hanging="567"/>
      </w:pPr>
      <w:r w:rsidRPr="003D3408">
        <w:rPr>
          <w:rtl/>
        </w:rPr>
        <w:t xml:space="preserve">צד ב' מצהיר ומתחייב כי זכות מדינת ישראל – משרד החינוך לעריכת הבדיקה ולדרישת השינויים </w:t>
      </w:r>
      <w:r w:rsidRPr="003D3408">
        <w:rPr>
          <w:rtl/>
        </w:rPr>
        <w:lastRenderedPageBreak/>
        <w:t>כמפורט לעיל אינן מטילות על מדינת ישראל – משרד החינוך או</w:t>
      </w:r>
      <w:r w:rsidRPr="003D3408">
        <w:t xml:space="preserve"> </w:t>
      </w:r>
      <w:r w:rsidRPr="003D3408">
        <w:rPr>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21813219" w14:textId="77777777" w:rsidR="00DF01E2" w:rsidRPr="003D3408" w:rsidRDefault="00DF01E2" w:rsidP="00A86B55">
      <w:pPr>
        <w:widowControl w:val="0"/>
        <w:numPr>
          <w:ilvl w:val="1"/>
          <w:numId w:val="14"/>
        </w:numPr>
        <w:ind w:left="1275" w:hanging="567"/>
      </w:pPr>
      <w:r w:rsidRPr="003D3408">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746BB2F5" w14:textId="77777777" w:rsidR="00DF01E2" w:rsidRPr="003D3408" w:rsidRDefault="00DF01E2" w:rsidP="00A86B55">
      <w:pPr>
        <w:widowControl w:val="0"/>
        <w:numPr>
          <w:ilvl w:val="1"/>
          <w:numId w:val="14"/>
        </w:numPr>
        <w:ind w:left="1275" w:hanging="567"/>
        <w:rPr>
          <w:rtl/>
        </w:rPr>
      </w:pPr>
      <w:r w:rsidRPr="003D3408">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62BD64F3" w14:textId="77777777" w:rsidR="00DF01E2" w:rsidRPr="003D3408" w:rsidRDefault="00DF01E2" w:rsidP="00A86B55">
      <w:pPr>
        <w:widowControl w:val="0"/>
        <w:numPr>
          <w:ilvl w:val="1"/>
          <w:numId w:val="14"/>
        </w:numPr>
        <w:ind w:left="1275" w:hanging="567"/>
      </w:pPr>
      <w:r w:rsidRPr="003D3408">
        <w:rPr>
          <w:rtl/>
        </w:rPr>
        <w:t>אי עמידה בתנאי נספח זה מהווה הפרה יסודית של הסכם זה.</w:t>
      </w:r>
    </w:p>
    <w:p w14:paraId="5E6DE8CE" w14:textId="63DDBD25"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pPr>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pPr>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pPr>
        <w:widowControl w:val="0"/>
        <w:numPr>
          <w:ilvl w:val="1"/>
          <w:numId w:val="14"/>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pPr>
        <w:widowControl w:val="0"/>
        <w:numPr>
          <w:ilvl w:val="1"/>
          <w:numId w:val="14"/>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pPr>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pPr>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pPr>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pPr>
        <w:widowControl w:val="0"/>
        <w:numPr>
          <w:ilvl w:val="1"/>
          <w:numId w:val="14"/>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pPr>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pPr>
        <w:widowControl w:val="0"/>
        <w:numPr>
          <w:ilvl w:val="1"/>
          <w:numId w:val="14"/>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pPr>
        <w:widowControl w:val="0"/>
        <w:numPr>
          <w:ilvl w:val="2"/>
          <w:numId w:val="14"/>
        </w:numPr>
        <w:ind w:left="1842" w:hanging="850"/>
      </w:pPr>
      <w:r w:rsidRPr="006507BA">
        <w:rPr>
          <w:rtl/>
        </w:rPr>
        <w:t>הגדרות בנושא הצמדה</w:t>
      </w:r>
    </w:p>
    <w:p w14:paraId="7C4F6953" w14:textId="77777777" w:rsidR="00C92943" w:rsidRDefault="00C92943">
      <w:pPr>
        <w:widowControl w:val="0"/>
        <w:numPr>
          <w:ilvl w:val="3"/>
          <w:numId w:val="14"/>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pPr>
        <w:widowControl w:val="0"/>
        <w:numPr>
          <w:ilvl w:val="3"/>
          <w:numId w:val="14"/>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pPr>
        <w:widowControl w:val="0"/>
        <w:numPr>
          <w:ilvl w:val="3"/>
          <w:numId w:val="14"/>
        </w:numPr>
        <w:ind w:left="2268" w:hanging="993"/>
      </w:pPr>
      <w:r w:rsidRPr="006507BA">
        <w:rPr>
          <w:b/>
          <w:bCs/>
          <w:u w:val="single"/>
          <w:rtl/>
        </w:rPr>
        <w:lastRenderedPageBreak/>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pPr>
        <w:widowControl w:val="0"/>
        <w:numPr>
          <w:ilvl w:val="3"/>
          <w:numId w:val="14"/>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pPr>
        <w:widowControl w:val="0"/>
        <w:numPr>
          <w:ilvl w:val="3"/>
          <w:numId w:val="14"/>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56444637" w:rsidR="00C92943" w:rsidRDefault="00324EDB">
      <w:pPr>
        <w:widowControl w:val="0"/>
        <w:numPr>
          <w:ilvl w:val="3"/>
          <w:numId w:val="14"/>
        </w:numPr>
        <w:ind w:left="2268" w:hanging="993"/>
      </w:pPr>
      <w:r>
        <w:rPr>
          <w:rFonts w:hint="cs"/>
          <w:b/>
          <w:bCs/>
          <w:u w:val="single"/>
          <w:rtl/>
        </w:rPr>
        <w:t xml:space="preserve">ההודעה </w:t>
      </w:r>
      <w:r w:rsidR="00C92943" w:rsidRPr="00722714">
        <w:rPr>
          <w:rtl/>
        </w:rPr>
        <w:t xml:space="preserve">– </w:t>
      </w:r>
      <w:r>
        <w:rPr>
          <w:rFonts w:hint="cs"/>
          <w:rtl/>
        </w:rPr>
        <w:t xml:space="preserve">הודעה מס' </w:t>
      </w:r>
      <w:r w:rsidRPr="00324EDB">
        <w:rPr>
          <w:rtl/>
        </w:rPr>
        <w:t>ה.8.1.1.1</w:t>
      </w:r>
      <w:r>
        <w:rPr>
          <w:rFonts w:hint="cs"/>
          <w:rtl/>
        </w:rPr>
        <w:t xml:space="preserve"> </w:t>
      </w:r>
      <w:r w:rsidRPr="00324EDB">
        <w:rPr>
          <w:rtl/>
        </w:rPr>
        <w:t>תעריפי התקשרות עם נותני שירותים חיצוניים</w:t>
      </w:r>
      <w:r>
        <w:rPr>
          <w:rFonts w:hint="cs"/>
          <w:rtl/>
        </w:rPr>
        <w:t xml:space="preserve"> </w:t>
      </w:r>
      <w:r w:rsidR="00C92943" w:rsidRPr="00722714">
        <w:rPr>
          <w:rtl/>
        </w:rPr>
        <w:t>כפי שמפורס</w:t>
      </w:r>
      <w:r>
        <w:rPr>
          <w:rFonts w:hint="cs"/>
          <w:rtl/>
        </w:rPr>
        <w:t>מת על ידי החשב הכללי ומתעדכנת מעת לעת</w:t>
      </w:r>
      <w:r w:rsidR="00C92943" w:rsidRPr="00722714">
        <w:rPr>
          <w:rtl/>
        </w:rPr>
        <w:t xml:space="preserve">. </w:t>
      </w:r>
    </w:p>
    <w:p w14:paraId="3D27A4AD" w14:textId="77777777" w:rsidR="00C92943" w:rsidRPr="006507BA" w:rsidRDefault="00C92943">
      <w:pPr>
        <w:widowControl w:val="0"/>
        <w:numPr>
          <w:ilvl w:val="2"/>
          <w:numId w:val="14"/>
        </w:numPr>
        <w:ind w:left="1842" w:hanging="850"/>
      </w:pPr>
      <w:r w:rsidRPr="006507BA">
        <w:rPr>
          <w:rtl/>
        </w:rPr>
        <w:t>עקרונות ביצוע הצמדה</w:t>
      </w:r>
    </w:p>
    <w:p w14:paraId="5AAA4814" w14:textId="74AD4B3D" w:rsidR="00C92943" w:rsidRPr="006507BA" w:rsidRDefault="00C92943">
      <w:pPr>
        <w:widowControl w:val="0"/>
        <w:numPr>
          <w:ilvl w:val="3"/>
          <w:numId w:val="14"/>
        </w:numPr>
        <w:ind w:left="2268" w:hanging="993"/>
      </w:pPr>
      <w:r w:rsidRPr="006507BA">
        <w:rPr>
          <w:rtl/>
        </w:rPr>
        <w:t>המחירים יוצמדו לשינויים ב</w:t>
      </w:r>
      <w:r w:rsidR="00324EDB">
        <w:rPr>
          <w:rFonts w:hint="cs"/>
          <w:rtl/>
        </w:rPr>
        <w:t>הודעה</w:t>
      </w:r>
      <w:r w:rsidRPr="006507BA">
        <w:rPr>
          <w:rtl/>
        </w:rPr>
        <w:t xml:space="preserve"> (להלן: "המדד"). </w:t>
      </w:r>
    </w:p>
    <w:p w14:paraId="6A8127DB" w14:textId="77777777" w:rsidR="00C92943" w:rsidRPr="006507BA" w:rsidRDefault="00C92943">
      <w:pPr>
        <w:widowControl w:val="0"/>
        <w:numPr>
          <w:ilvl w:val="3"/>
          <w:numId w:val="14"/>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pPr>
        <w:widowControl w:val="0"/>
        <w:numPr>
          <w:ilvl w:val="3"/>
          <w:numId w:val="14"/>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pPr>
        <w:widowControl w:val="0"/>
        <w:numPr>
          <w:ilvl w:val="3"/>
          <w:numId w:val="14"/>
        </w:numPr>
        <w:ind w:left="2268" w:hanging="993"/>
        <w:rPr>
          <w:rtl/>
        </w:rPr>
      </w:pPr>
      <w:r w:rsidRPr="006507BA">
        <w:rPr>
          <w:rtl/>
        </w:rPr>
        <w:t>ביצוע הצמדה יהיה גם במקרים שבהם מדובר בהצמדה שלילית.</w:t>
      </w:r>
    </w:p>
    <w:p w14:paraId="115F6333" w14:textId="77777777" w:rsidR="00F45B9E" w:rsidRDefault="00F45B9E">
      <w:pPr>
        <w:widowControl w:val="0"/>
        <w:numPr>
          <w:ilvl w:val="3"/>
          <w:numId w:val="14"/>
        </w:numPr>
        <w:ind w:left="2268" w:hanging="993"/>
      </w:pPr>
      <w:r>
        <w:rPr>
          <w:rFonts w:hint="cs"/>
          <w:rtl/>
        </w:rPr>
        <w:t>למשרד תהיה זכות עכבון לגבי תשלומים לקבלן בגין חוב שהקבלן חב לו.</w:t>
      </w:r>
    </w:p>
    <w:p w14:paraId="65F22EB6" w14:textId="77777777" w:rsidR="00F45B9E" w:rsidRDefault="00F45B9E">
      <w:pPr>
        <w:widowControl w:val="0"/>
        <w:numPr>
          <w:ilvl w:val="3"/>
          <w:numId w:val="14"/>
        </w:numPr>
        <w:ind w:left="2268" w:hanging="993"/>
        <w:rPr>
          <w:rtl/>
        </w:rPr>
      </w:pPr>
      <w:r>
        <w:rPr>
          <w:rFonts w:hint="cs"/>
          <w:rtl/>
        </w:rPr>
        <w:t>לקבלן לא תהיה זכות עכבון בגין חוב שהמשרד חב לו.</w:t>
      </w:r>
    </w:p>
    <w:p w14:paraId="19242B07" w14:textId="1E5329B1" w:rsidR="00AB1B1A" w:rsidRDefault="00AB1B1A">
      <w:pPr>
        <w:widowControl w:val="0"/>
        <w:numPr>
          <w:ilvl w:val="3"/>
          <w:numId w:val="14"/>
        </w:numPr>
        <w:ind w:left="2268" w:hanging="993"/>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77732D9C" w14:textId="77777777" w:rsidR="000B03C6" w:rsidRPr="0036314D" w:rsidRDefault="000B03C6" w:rsidP="000B03C6">
      <w:pPr>
        <w:widowControl w:val="0"/>
        <w:ind w:left="2268"/>
        <w:rPr>
          <w:rtl/>
        </w:rPr>
      </w:pPr>
    </w:p>
    <w:p w14:paraId="03F5F12C" w14:textId="1AD208DD"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pPr>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pPr>
        <w:widowControl w:val="0"/>
        <w:numPr>
          <w:ilvl w:val="1"/>
          <w:numId w:val="14"/>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pPr>
        <w:widowControl w:val="0"/>
        <w:numPr>
          <w:ilvl w:val="1"/>
          <w:numId w:val="14"/>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pPr>
        <w:widowControl w:val="0"/>
        <w:numPr>
          <w:ilvl w:val="1"/>
          <w:numId w:val="14"/>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pPr>
        <w:widowControl w:val="0"/>
        <w:numPr>
          <w:ilvl w:val="1"/>
          <w:numId w:val="14"/>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pPr>
        <w:widowControl w:val="0"/>
        <w:numPr>
          <w:ilvl w:val="1"/>
          <w:numId w:val="14"/>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pPr>
        <w:widowControl w:val="0"/>
        <w:numPr>
          <w:ilvl w:val="1"/>
          <w:numId w:val="14"/>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pPr>
        <w:widowControl w:val="0"/>
        <w:numPr>
          <w:ilvl w:val="1"/>
          <w:numId w:val="14"/>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3C616D4F" w:rsidR="00F45B9E" w:rsidRPr="00F6348D" w:rsidRDefault="00F45B9E">
      <w:pPr>
        <w:widowControl w:val="0"/>
        <w:numPr>
          <w:ilvl w:val="1"/>
          <w:numId w:val="14"/>
        </w:numPr>
        <w:ind w:left="1275" w:hanging="567"/>
        <w:rPr>
          <w:b/>
          <w:bCs/>
        </w:rPr>
      </w:pPr>
      <w:bookmarkStart w:id="8" w:name="_Ref99381977"/>
      <w:r w:rsidRPr="00F6348D">
        <w:rPr>
          <w:b/>
          <w:bCs/>
          <w:rtl/>
        </w:rPr>
        <w:t>הצעת המחיר</w:t>
      </w:r>
      <w:bookmarkEnd w:id="8"/>
    </w:p>
    <w:p w14:paraId="0056DA3D" w14:textId="14FADB03" w:rsidR="00386DFE" w:rsidRPr="00386DFE" w:rsidRDefault="00EE1C0D" w:rsidP="001A052F">
      <w:pPr>
        <w:widowControl w:val="0"/>
        <w:numPr>
          <w:ilvl w:val="2"/>
          <w:numId w:val="14"/>
        </w:numPr>
        <w:ind w:left="1701" w:hanging="709"/>
      </w:pPr>
      <w:r w:rsidRPr="00386DFE">
        <w:rPr>
          <w:rFonts w:hint="cs"/>
          <w:rtl/>
        </w:rPr>
        <w:t>הצעת המחיר ת</w:t>
      </w:r>
      <w:r w:rsidR="0072362B" w:rsidRPr="00386DFE">
        <w:rPr>
          <w:rFonts w:hint="cs"/>
          <w:rtl/>
        </w:rPr>
        <w:t xml:space="preserve">היה עבור </w:t>
      </w:r>
      <w:r w:rsidR="00386DFE" w:rsidRPr="00386DFE">
        <w:rPr>
          <w:rFonts w:hint="cs"/>
          <w:rtl/>
        </w:rPr>
        <w:t xml:space="preserve">אחוז הנחה אחיד תעריף החשב הכללי המופיע בהודעה: </w:t>
      </w:r>
      <w:hyperlink r:id="rId13" w:history="1">
        <w:r w:rsidR="00386DFE" w:rsidRPr="00386DFE">
          <w:rPr>
            <w:rtl/>
          </w:rPr>
          <w:t>ה.8.1.1.1</w:t>
        </w:r>
        <w:r w:rsidR="00386DFE" w:rsidRPr="00386DFE">
          <w:rPr>
            <w:rFonts w:hint="cs"/>
            <w:rtl/>
          </w:rPr>
          <w:t xml:space="preserve"> </w:t>
        </w:r>
        <w:r w:rsidR="00386DFE" w:rsidRPr="00386DFE">
          <w:rPr>
            <w:rtl/>
          </w:rPr>
          <w:t>תעריפי התקשרות עם נותני שירותים חיצוניים</w:t>
        </w:r>
      </w:hyperlink>
      <w:r w:rsidR="00386DFE" w:rsidRPr="00386DFE">
        <w:rPr>
          <w:rFonts w:hint="cs"/>
          <w:rtl/>
        </w:rPr>
        <w:t>.</w:t>
      </w:r>
    </w:p>
    <w:p w14:paraId="62E18276" w14:textId="77777777" w:rsidR="00386DFE" w:rsidRPr="00386DFE" w:rsidRDefault="00386DFE" w:rsidP="004914A1">
      <w:pPr>
        <w:widowControl w:val="0"/>
        <w:ind w:left="1701"/>
        <w:rPr>
          <w:b/>
          <w:bCs/>
        </w:rPr>
      </w:pPr>
    </w:p>
    <w:p w14:paraId="55095F91" w14:textId="77777777" w:rsidR="004914A1" w:rsidRDefault="004914A1" w:rsidP="004914A1">
      <w:pPr>
        <w:widowControl w:val="0"/>
        <w:ind w:left="1701"/>
        <w:rPr>
          <w:b/>
          <w:bCs/>
        </w:rPr>
      </w:pPr>
    </w:p>
    <w:p w14:paraId="47C7DC97" w14:textId="77777777" w:rsidR="00F45B9E" w:rsidRPr="0072362B" w:rsidRDefault="00F45B9E">
      <w:pPr>
        <w:widowControl w:val="0"/>
        <w:numPr>
          <w:ilvl w:val="2"/>
          <w:numId w:val="14"/>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pPr>
        <w:widowControl w:val="0"/>
        <w:numPr>
          <w:ilvl w:val="1"/>
          <w:numId w:val="14"/>
        </w:numPr>
        <w:ind w:left="1275" w:hanging="567"/>
        <w:rPr>
          <w:b/>
          <w:bCs/>
          <w:rtl/>
        </w:rPr>
      </w:pPr>
      <w:r w:rsidRPr="00F6348D">
        <w:rPr>
          <w:b/>
          <w:bCs/>
          <w:rtl/>
        </w:rPr>
        <w:t>ניסיון המציע ורשימת עבודות דומות</w:t>
      </w:r>
    </w:p>
    <w:p w14:paraId="1C1C189B" w14:textId="312F6347" w:rsidR="00F45B9E" w:rsidRPr="008856DD" w:rsidRDefault="00F45B9E">
      <w:pPr>
        <w:widowControl w:val="0"/>
        <w:numPr>
          <w:ilvl w:val="2"/>
          <w:numId w:val="14"/>
        </w:numPr>
        <w:ind w:left="1842" w:hanging="850"/>
        <w:rPr>
          <w:rFonts w:ascii="David" w:hAnsi="David"/>
          <w:rtl/>
        </w:rPr>
      </w:pPr>
      <w:r w:rsidRPr="008856DD">
        <w:rPr>
          <w:rFonts w:ascii="David" w:hAnsi="David"/>
          <w:rtl/>
        </w:rPr>
        <w:lastRenderedPageBreak/>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35310B">
        <w:rPr>
          <w:rFonts w:ascii="David" w:hAnsi="David"/>
          <w:cs/>
        </w:rPr>
        <w:t>‎</w:t>
      </w:r>
      <w:r w:rsidR="0035310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pPr>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pPr>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pPr>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pPr>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pPr>
        <w:widowControl w:val="0"/>
        <w:numPr>
          <w:ilvl w:val="2"/>
          <w:numId w:val="14"/>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pPr>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pPr>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18A9B05C" w:rsidR="00DE2541" w:rsidRDefault="00DE2541">
      <w:pPr>
        <w:widowControl w:val="0"/>
        <w:numPr>
          <w:ilvl w:val="1"/>
          <w:numId w:val="14"/>
        </w:numPr>
        <w:ind w:left="1275" w:hanging="567"/>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40DF8879" w14:textId="77777777" w:rsidR="000B03C6" w:rsidRPr="00F6348D" w:rsidRDefault="000B03C6" w:rsidP="000B03C6">
      <w:pPr>
        <w:widowControl w:val="0"/>
        <w:ind w:left="1275"/>
        <w:rPr>
          <w:rtl/>
        </w:rPr>
      </w:pPr>
    </w:p>
    <w:p w14:paraId="2888626B" w14:textId="40A6BB11"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pPr>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pPr>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pPr>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pPr>
        <w:widowControl w:val="0"/>
        <w:numPr>
          <w:ilvl w:val="1"/>
          <w:numId w:val="14"/>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206AD2B" w:rsidR="00EF1A5E" w:rsidRPr="00EF1A5E" w:rsidRDefault="00EF1A5E">
      <w:pPr>
        <w:widowControl w:val="0"/>
        <w:numPr>
          <w:ilvl w:val="1"/>
          <w:numId w:val="14"/>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w:t>
      </w:r>
      <w:r w:rsidR="0035310B">
        <w:rPr>
          <w:rFonts w:hint="cs"/>
          <w:u w:val="single"/>
          <w:rtl/>
        </w:rPr>
        <w:t>60</w:t>
      </w:r>
      <w:r w:rsidRPr="00EF1A5E">
        <w:rPr>
          <w:rFonts w:hint="cs"/>
          <w:u w:val="single"/>
          <w:rtl/>
        </w:rPr>
        <w:t>%</w:t>
      </w:r>
    </w:p>
    <w:p w14:paraId="73BBA5E3" w14:textId="4D133906" w:rsidR="00EF1A5E" w:rsidRPr="00EF1A5E" w:rsidRDefault="00EF1A5E">
      <w:pPr>
        <w:widowControl w:val="0"/>
        <w:numPr>
          <w:ilvl w:val="1"/>
          <w:numId w:val="14"/>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227FC2F" w:rsidR="00EF1A5E" w:rsidRPr="00EF1A5E" w:rsidRDefault="00EF1A5E">
      <w:pPr>
        <w:widowControl w:val="0"/>
        <w:numPr>
          <w:ilvl w:val="2"/>
          <w:numId w:val="14"/>
        </w:numPr>
        <w:ind w:left="1701" w:hanging="709"/>
      </w:pPr>
      <w:bookmarkStart w:id="9"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9"/>
    </w:p>
    <w:p w14:paraId="035CFB9D" w14:textId="18E2B353" w:rsidR="00EF1A5E" w:rsidRPr="00EF1A5E" w:rsidRDefault="00EF1A5E">
      <w:pPr>
        <w:widowControl w:val="0"/>
        <w:numPr>
          <w:ilvl w:val="2"/>
          <w:numId w:val="14"/>
        </w:numPr>
        <w:ind w:left="1701" w:hanging="709"/>
      </w:pPr>
      <w:bookmarkStart w:id="10" w:name="_Ref103786541"/>
      <w:r w:rsidRPr="00EF1A5E">
        <w:rPr>
          <w:rFonts w:hint="cs"/>
          <w:rtl/>
        </w:rPr>
        <w:t>המלצות:</w:t>
      </w:r>
      <w:bookmarkEnd w:id="10"/>
    </w:p>
    <w:p w14:paraId="212D5728" w14:textId="77777777" w:rsidR="00EF1A5E" w:rsidRPr="00EF1A5E" w:rsidRDefault="00EF1A5E">
      <w:pPr>
        <w:widowControl w:val="0"/>
        <w:numPr>
          <w:ilvl w:val="3"/>
          <w:numId w:val="14"/>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pPr>
        <w:widowControl w:val="0"/>
        <w:numPr>
          <w:ilvl w:val="3"/>
          <w:numId w:val="14"/>
        </w:numPr>
        <w:ind w:left="2268" w:hanging="993"/>
        <w:rPr>
          <w:rtl/>
        </w:rPr>
      </w:pPr>
      <w:r w:rsidRPr="00EF1A5E">
        <w:rPr>
          <w:rFonts w:hint="cs"/>
          <w:rtl/>
        </w:rPr>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pPr>
        <w:widowControl w:val="0"/>
        <w:numPr>
          <w:ilvl w:val="4"/>
          <w:numId w:val="14"/>
        </w:numPr>
        <w:ind w:left="2551" w:hanging="1075"/>
        <w:rPr>
          <w:rtl/>
        </w:rPr>
      </w:pPr>
      <w:r w:rsidRPr="00EF1A5E">
        <w:rPr>
          <w:rFonts w:hint="cs"/>
          <w:rtl/>
        </w:rPr>
        <w:lastRenderedPageBreak/>
        <w:t xml:space="preserve">רמת </w:t>
      </w:r>
      <w:r w:rsidRPr="00EF1A5E">
        <w:rPr>
          <w:rtl/>
        </w:rPr>
        <w:t>מקצועיות המציע</w:t>
      </w:r>
      <w:r w:rsidRPr="00EF1A5E">
        <w:rPr>
          <w:rFonts w:hint="cs"/>
          <w:rtl/>
        </w:rPr>
        <w:t>.</w:t>
      </w:r>
    </w:p>
    <w:p w14:paraId="696EE17B" w14:textId="4572CB12" w:rsidR="00EF1A5E" w:rsidRPr="00EF1A5E" w:rsidRDefault="00EF1A5E">
      <w:pPr>
        <w:widowControl w:val="0"/>
        <w:numPr>
          <w:ilvl w:val="4"/>
          <w:numId w:val="14"/>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pPr>
        <w:widowControl w:val="0"/>
        <w:numPr>
          <w:ilvl w:val="4"/>
          <w:numId w:val="14"/>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pPr>
        <w:widowControl w:val="0"/>
        <w:numPr>
          <w:ilvl w:val="4"/>
          <w:numId w:val="14"/>
        </w:numPr>
        <w:ind w:left="2551" w:hanging="1075"/>
        <w:rPr>
          <w:rtl/>
        </w:rPr>
      </w:pPr>
      <w:r w:rsidRPr="00EF1A5E">
        <w:rPr>
          <w:rFonts w:hint="cs"/>
          <w:rtl/>
        </w:rPr>
        <w:t>מידת ההתאמה של המציע לשירות שניתן.</w:t>
      </w:r>
    </w:p>
    <w:p w14:paraId="392FE033" w14:textId="0240C79D" w:rsidR="00EF1A5E" w:rsidRPr="00EF1A5E" w:rsidRDefault="00EF1A5E">
      <w:pPr>
        <w:widowControl w:val="0"/>
        <w:numPr>
          <w:ilvl w:val="4"/>
          <w:numId w:val="14"/>
        </w:numPr>
        <w:ind w:left="2551" w:hanging="1075"/>
        <w:rPr>
          <w:rtl/>
        </w:rPr>
      </w:pPr>
      <w:r w:rsidRPr="00EF1A5E">
        <w:rPr>
          <w:rFonts w:hint="cs"/>
          <w:rtl/>
        </w:rPr>
        <w:t>רמת גמישות לשינויים ויכולת עבודה תחת לחץ של המציע.</w:t>
      </w:r>
    </w:p>
    <w:p w14:paraId="7CB8C3FD" w14:textId="77777777" w:rsidR="00EF1A5E" w:rsidRPr="00EF1A5E" w:rsidRDefault="00EF1A5E">
      <w:pPr>
        <w:widowControl w:val="0"/>
        <w:numPr>
          <w:ilvl w:val="3"/>
          <w:numId w:val="14"/>
        </w:numPr>
        <w:ind w:left="2268" w:hanging="993"/>
        <w:rPr>
          <w:rtl/>
        </w:rPr>
      </w:pPr>
      <w:r w:rsidRPr="00EF1A5E">
        <w:rPr>
          <w:rtl/>
        </w:rPr>
        <w:t>הציון הסופי יהיה ממוצע ציוני הממליצים.</w:t>
      </w:r>
    </w:p>
    <w:p w14:paraId="5743BB58" w14:textId="77777777" w:rsidR="00EF1A5E" w:rsidRPr="00EF1A5E" w:rsidRDefault="00EF1A5E">
      <w:pPr>
        <w:widowControl w:val="0"/>
        <w:numPr>
          <w:ilvl w:val="3"/>
          <w:numId w:val="14"/>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pPr>
        <w:widowControl w:val="0"/>
        <w:numPr>
          <w:ilvl w:val="3"/>
          <w:numId w:val="14"/>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pPr>
        <w:widowControl w:val="0"/>
        <w:numPr>
          <w:ilvl w:val="3"/>
          <w:numId w:val="14"/>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pPr>
        <w:widowControl w:val="0"/>
        <w:numPr>
          <w:ilvl w:val="3"/>
          <w:numId w:val="14"/>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pPr>
        <w:widowControl w:val="0"/>
        <w:numPr>
          <w:ilvl w:val="3"/>
          <w:numId w:val="14"/>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605FE8B5" w:rsidR="00EF1A5E" w:rsidRPr="00EF1A5E" w:rsidRDefault="00EF1A5E">
      <w:pPr>
        <w:widowControl w:val="0"/>
        <w:numPr>
          <w:ilvl w:val="2"/>
          <w:numId w:val="14"/>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הפרוייקט</w:t>
      </w:r>
      <w:r>
        <w:rPr>
          <w:rFonts w:hint="cs"/>
          <w:rtl/>
        </w:rPr>
        <w:t xml:space="preserve"> </w:t>
      </w:r>
      <w:r w:rsidRPr="00EF1A5E">
        <w:rPr>
          <w:rFonts w:hint="cs"/>
          <w:rtl/>
        </w:rPr>
        <w:t>המוצע.</w:t>
      </w:r>
    </w:p>
    <w:p w14:paraId="01097505" w14:textId="77777777" w:rsidR="00EF1A5E" w:rsidRPr="00EF1A5E" w:rsidRDefault="00EF1A5E">
      <w:pPr>
        <w:widowControl w:val="0"/>
        <w:numPr>
          <w:ilvl w:val="3"/>
          <w:numId w:val="14"/>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pPr>
        <w:widowControl w:val="0"/>
        <w:numPr>
          <w:ilvl w:val="3"/>
          <w:numId w:val="14"/>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pPr>
        <w:widowControl w:val="0"/>
        <w:numPr>
          <w:ilvl w:val="3"/>
          <w:numId w:val="14"/>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6C4336BD" w14:textId="14A7A44A" w:rsidR="00F45B9E" w:rsidRPr="008F3C8D" w:rsidRDefault="00F45B9E">
      <w:pPr>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5310B">
        <w:rPr>
          <w:rFonts w:hint="cs"/>
          <w:u w:val="single"/>
          <w:rtl/>
        </w:rPr>
        <w:t>40</w:t>
      </w:r>
      <w:r w:rsidRPr="008F3C8D">
        <w:rPr>
          <w:rFonts w:hint="cs"/>
          <w:u w:val="single"/>
          <w:rtl/>
        </w:rPr>
        <w:t>%</w:t>
      </w:r>
    </w:p>
    <w:p w14:paraId="04FA604B" w14:textId="77777777" w:rsidR="00F45B9E" w:rsidRPr="008F3C8D" w:rsidRDefault="00F45B9E">
      <w:pPr>
        <w:widowControl w:val="0"/>
        <w:numPr>
          <w:ilvl w:val="2"/>
          <w:numId w:val="14"/>
        </w:numPr>
        <w:ind w:left="1842" w:hanging="850"/>
        <w:rPr>
          <w:rtl/>
        </w:rPr>
      </w:pPr>
      <w:r w:rsidRPr="008F3C8D">
        <w:rPr>
          <w:rFonts w:hint="cs"/>
          <w:rtl/>
        </w:rPr>
        <w:t>הצעת המחיר על כל מרכיביה.</w:t>
      </w:r>
    </w:p>
    <w:p w14:paraId="64266166" w14:textId="77777777" w:rsidR="00336F20" w:rsidRPr="008F3C8D" w:rsidRDefault="00336F20">
      <w:pPr>
        <w:widowControl w:val="0"/>
        <w:numPr>
          <w:ilvl w:val="2"/>
          <w:numId w:val="14"/>
        </w:numPr>
        <w:ind w:left="1842" w:hanging="850"/>
        <w:rPr>
          <w:rtl/>
        </w:rPr>
      </w:pPr>
      <w:r w:rsidRPr="008F3C8D">
        <w:rPr>
          <w:rFonts w:hint="cs"/>
          <w:rtl/>
        </w:rPr>
        <w:t>חישוב ציון המחיר ייעשה כדלקמן:</w:t>
      </w:r>
    </w:p>
    <w:p w14:paraId="7CF28F28" w14:textId="77777777" w:rsidR="00336F20" w:rsidRPr="008F3C8D" w:rsidRDefault="00336F20">
      <w:pPr>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pPr>
        <w:widowControl w:val="0"/>
        <w:numPr>
          <w:ilvl w:val="1"/>
          <w:numId w:val="14"/>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pPr>
        <w:widowControl w:val="0"/>
        <w:numPr>
          <w:ilvl w:val="1"/>
          <w:numId w:val="14"/>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pPr>
        <w:widowControl w:val="0"/>
        <w:numPr>
          <w:ilvl w:val="1"/>
          <w:numId w:val="14"/>
        </w:numPr>
        <w:ind w:left="1275" w:hanging="567"/>
        <w:rPr>
          <w:rtl/>
        </w:rPr>
      </w:pPr>
      <w:r w:rsidRPr="00227E78">
        <w:rPr>
          <w:rFonts w:hint="cs"/>
          <w:rtl/>
        </w:rPr>
        <w:lastRenderedPageBreak/>
        <w:t>הצעה שלא תעמוד בדרישות האיכות כאמור לעיל, לא תבחן מבחינת הצעת המחיר ותיפסל.</w:t>
      </w:r>
    </w:p>
    <w:p w14:paraId="4C7539EA" w14:textId="392F83AC" w:rsidR="00227E78" w:rsidRDefault="00227E78">
      <w:pPr>
        <w:widowControl w:val="0"/>
        <w:numPr>
          <w:ilvl w:val="1"/>
          <w:numId w:val="14"/>
        </w:numPr>
        <w:ind w:left="1275" w:hanging="567"/>
      </w:pPr>
      <w:r w:rsidRPr="00227E78">
        <w:rPr>
          <w:rFonts w:hint="cs"/>
          <w:rtl/>
        </w:rPr>
        <w:t xml:space="preserve">שיקלול ההצעות יחושב על בסיס של </w:t>
      </w:r>
      <w:r w:rsidR="00F77C92">
        <w:rPr>
          <w:rFonts w:hint="cs"/>
          <w:rtl/>
        </w:rPr>
        <w:t>6</w:t>
      </w:r>
      <w:r w:rsidR="00F77C92" w:rsidRPr="00227E78">
        <w:rPr>
          <w:rFonts w:hint="cs"/>
          <w:rtl/>
        </w:rPr>
        <w:t>0</w:t>
      </w:r>
      <w:r w:rsidRPr="00227E78">
        <w:rPr>
          <w:rFonts w:hint="cs"/>
          <w:rtl/>
        </w:rPr>
        <w:t xml:space="preserve">% מהציון המשוקלל של סעיפי האיכות ועוד </w:t>
      </w:r>
      <w:r w:rsidR="00F77C92">
        <w:rPr>
          <w:rFonts w:hint="cs"/>
          <w:rtl/>
        </w:rPr>
        <w:t>4</w:t>
      </w:r>
      <w:r w:rsidR="00F77C92" w:rsidRPr="00227E78">
        <w:rPr>
          <w:rFonts w:hint="cs"/>
          <w:rtl/>
        </w:rPr>
        <w:t>0</w:t>
      </w:r>
      <w:r w:rsidRPr="00227E78">
        <w:rPr>
          <w:rFonts w:hint="cs"/>
          <w:rtl/>
        </w:rPr>
        <w:t>% מהציון המשוקלל של סעיף המחיר.</w:t>
      </w:r>
    </w:p>
    <w:p w14:paraId="09FE6046" w14:textId="6F037A7C" w:rsidR="00020220" w:rsidRPr="00227E78" w:rsidRDefault="00020220">
      <w:pPr>
        <w:widowControl w:val="0"/>
        <w:numPr>
          <w:ilvl w:val="1"/>
          <w:numId w:val="14"/>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pPr>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5A8355A2" w:rsidR="00F45B9E" w:rsidRDefault="00F45B9E">
      <w:pPr>
        <w:widowControl w:val="0"/>
        <w:numPr>
          <w:ilvl w:val="1"/>
          <w:numId w:val="14"/>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B791338" w14:textId="77777777" w:rsidR="000B03C6" w:rsidRPr="00627042" w:rsidRDefault="000B03C6" w:rsidP="000B03C6">
      <w:pPr>
        <w:widowControl w:val="0"/>
        <w:ind w:left="1275"/>
      </w:pPr>
    </w:p>
    <w:p w14:paraId="720DDE1F" w14:textId="751314F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pPr>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6EE356B5" w:rsidR="00F45B9E" w:rsidRDefault="00F45B9E">
      <w:pPr>
        <w:widowControl w:val="0"/>
        <w:numPr>
          <w:ilvl w:val="1"/>
          <w:numId w:val="14"/>
        </w:numPr>
        <w:ind w:left="1275" w:hanging="567"/>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2825844" w14:textId="77777777" w:rsidR="000B03C6" w:rsidRPr="00627042" w:rsidRDefault="000B03C6" w:rsidP="000B03C6">
      <w:pPr>
        <w:widowControl w:val="0"/>
        <w:ind w:left="1275"/>
        <w:rPr>
          <w:rtl/>
        </w:rPr>
      </w:pPr>
    </w:p>
    <w:p w14:paraId="2DBC7651"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pPr>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6B9B54AD" w:rsidR="00474902" w:rsidRPr="00627042" w:rsidRDefault="00474902">
      <w:pPr>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F41F2F">
        <w:rPr>
          <w:rFonts w:hint="cs"/>
          <w:rtl/>
        </w:rPr>
        <w:t>5</w:t>
      </w:r>
      <w:r w:rsidR="00F41F2F"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pPr>
        <w:widowControl w:val="0"/>
        <w:numPr>
          <w:ilvl w:val="1"/>
          <w:numId w:val="14"/>
        </w:numPr>
        <w:ind w:left="1275" w:hanging="567"/>
      </w:pPr>
      <w:r w:rsidRPr="00627042">
        <w:rPr>
          <w:rFonts w:hint="cs"/>
          <w:rtl/>
        </w:rPr>
        <w:t>כן מובהר בזה כי המשרד רשאי לקצר את תקופת ההתקשרות האמורה לעיל.</w:t>
      </w:r>
    </w:p>
    <w:p w14:paraId="3BFBDAE6" w14:textId="7D80DB93" w:rsidR="00F45B9E" w:rsidRDefault="00F45B9E">
      <w:pPr>
        <w:widowControl w:val="0"/>
        <w:numPr>
          <w:ilvl w:val="1"/>
          <w:numId w:val="14"/>
        </w:numPr>
        <w:ind w:left="1275" w:hanging="567"/>
      </w:pPr>
      <w:r w:rsidRPr="00627042">
        <w:rPr>
          <w:rtl/>
        </w:rPr>
        <w:t xml:space="preserve">תוקף ההתקשרות כפוף לחוק התקציב. </w:t>
      </w:r>
    </w:p>
    <w:p w14:paraId="5374A36B" w14:textId="77777777" w:rsidR="000B03C6" w:rsidRPr="00627042" w:rsidRDefault="000B03C6" w:rsidP="000B03C6">
      <w:pPr>
        <w:widowControl w:val="0"/>
        <w:ind w:left="1275"/>
      </w:pPr>
    </w:p>
    <w:p w14:paraId="42AF2F42" w14:textId="47E46A4B" w:rsidR="00F45B9E" w:rsidRPr="00670FE4" w:rsidRDefault="00F45B9E">
      <w:pPr>
        <w:widowControl w:val="0"/>
        <w:numPr>
          <w:ilvl w:val="0"/>
          <w:numId w:val="1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pPr>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pPr>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pPr>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pPr>
        <w:widowControl w:val="0"/>
        <w:numPr>
          <w:ilvl w:val="1"/>
          <w:numId w:val="1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pPr>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pPr>
        <w:widowControl w:val="0"/>
        <w:numPr>
          <w:ilvl w:val="1"/>
          <w:numId w:val="14"/>
        </w:numPr>
        <w:ind w:left="1275" w:hanging="567"/>
      </w:pPr>
      <w:r w:rsidRPr="00627042">
        <w:rPr>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w:t>
      </w:r>
      <w:r w:rsidRPr="00627042">
        <w:rPr>
          <w:rtl/>
        </w:rPr>
        <w:lastRenderedPageBreak/>
        <w:t>נסיבותיה המציע אינו ראוי לשמש כקבלן במכרז המספק שירותים המבוקשים במכרז זה.</w:t>
      </w:r>
    </w:p>
    <w:p w14:paraId="2FC59364" w14:textId="77777777" w:rsidR="00F45B9E" w:rsidRPr="00627042" w:rsidRDefault="00F45B9E">
      <w:pPr>
        <w:widowControl w:val="0"/>
        <w:numPr>
          <w:ilvl w:val="1"/>
          <w:numId w:val="14"/>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pPr>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pPr>
        <w:widowControl w:val="0"/>
        <w:numPr>
          <w:ilvl w:val="1"/>
          <w:numId w:val="14"/>
        </w:numPr>
        <w:ind w:left="1275" w:hanging="567"/>
        <w:rPr>
          <w:rtl/>
        </w:rPr>
      </w:pPr>
      <w:r w:rsidRPr="00627042">
        <w:rPr>
          <w:rtl/>
        </w:rPr>
        <w:t>לצמצם או להרחיב את היקף הפעילות.</w:t>
      </w:r>
    </w:p>
    <w:p w14:paraId="7400C424" w14:textId="77777777" w:rsidR="00F45B9E" w:rsidRPr="00627042" w:rsidRDefault="00F45B9E">
      <w:pPr>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pPr>
        <w:widowControl w:val="0"/>
        <w:numPr>
          <w:ilvl w:val="1"/>
          <w:numId w:val="14"/>
        </w:numPr>
        <w:ind w:left="1275" w:hanging="567"/>
        <w:rPr>
          <w:rtl/>
        </w:rPr>
      </w:pPr>
      <w:r w:rsidRPr="00627042">
        <w:rPr>
          <w:rtl/>
        </w:rPr>
        <w:t>הכל לפי שיקול דעתו המוחלט של המשרד.</w:t>
      </w:r>
    </w:p>
    <w:p w14:paraId="708CA570" w14:textId="3CAE1404" w:rsidR="00F45B9E" w:rsidRDefault="00F45B9E">
      <w:pPr>
        <w:widowControl w:val="0"/>
        <w:numPr>
          <w:ilvl w:val="1"/>
          <w:numId w:val="14"/>
        </w:numPr>
        <w:ind w:left="1275" w:hanging="567"/>
      </w:pPr>
      <w:r w:rsidRPr="00627042">
        <w:rPr>
          <w:rtl/>
        </w:rPr>
        <w:t>אין בסעיפי המכרז כדי לגרוע מזכויות הצדדים על פי כל דין.</w:t>
      </w:r>
    </w:p>
    <w:p w14:paraId="7D42B69D" w14:textId="77777777" w:rsidR="000B03C6" w:rsidRPr="00627042" w:rsidRDefault="000B03C6" w:rsidP="000B03C6">
      <w:pPr>
        <w:widowControl w:val="0"/>
        <w:ind w:left="1275"/>
        <w:rPr>
          <w:rtl/>
        </w:rPr>
      </w:pPr>
    </w:p>
    <w:p w14:paraId="5EB3AC8D" w14:textId="13A18ED1"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pPr>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pPr>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pPr>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pPr>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pPr>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pPr>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pPr>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pPr>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pPr>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pPr>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pPr>
        <w:widowControl w:val="0"/>
        <w:numPr>
          <w:ilvl w:val="1"/>
          <w:numId w:val="14"/>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pPr>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xml:space="preserve">, בתנאי </w:t>
      </w:r>
      <w:r w:rsidRPr="00627042">
        <w:rPr>
          <w:rFonts w:hint="cs"/>
          <w:rtl/>
        </w:rPr>
        <w:lastRenderedPageBreak/>
        <w:t>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pPr>
        <w:widowControl w:val="0"/>
        <w:numPr>
          <w:ilvl w:val="1"/>
          <w:numId w:val="14"/>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pPr>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pPr>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pPr>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pPr>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pPr>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pPr>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pPr>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pPr>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pPr>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pPr>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pPr>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pPr>
        <w:widowControl w:val="0"/>
        <w:numPr>
          <w:ilvl w:val="1"/>
          <w:numId w:val="14"/>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FD60E15" w:rsidR="00D83710" w:rsidRPr="00164A46" w:rsidRDefault="00D83710">
      <w:pPr>
        <w:widowControl w:val="0"/>
        <w:numPr>
          <w:ilvl w:val="1"/>
          <w:numId w:val="14"/>
        </w:numPr>
        <w:ind w:left="1275" w:hanging="567"/>
        <w:rPr>
          <w:rtl/>
        </w:rPr>
      </w:pPr>
      <w:bookmarkStart w:id="11" w:name="_Ref387819302"/>
      <w:r w:rsidRPr="00164A46">
        <w:rPr>
          <w:rFonts w:hint="cs"/>
          <w:rtl/>
        </w:rPr>
        <w:t xml:space="preserve">הצד לחוזה או צד ג' העלול להיפגע מפרסום החוזה, רשאי להתנגד לפרסום סעיפים מסוימים </w:t>
      </w:r>
      <w:r w:rsidRPr="00164A46">
        <w:rPr>
          <w:rFonts w:hint="cs"/>
          <w:rtl/>
        </w:rPr>
        <w:lastRenderedPageBreak/>
        <w:t xml:space="preserve">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1"/>
    </w:p>
    <w:p w14:paraId="4F0AB755" w14:textId="2A2D7A21" w:rsidR="00D83710" w:rsidRPr="00F748E9" w:rsidRDefault="00D83710">
      <w:pPr>
        <w:widowControl w:val="0"/>
        <w:numPr>
          <w:ilvl w:val="1"/>
          <w:numId w:val="14"/>
        </w:numPr>
        <w:ind w:left="1275" w:hanging="567"/>
        <w:rPr>
          <w:rtl/>
        </w:rPr>
      </w:pPr>
      <w:bookmarkStart w:id="12"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2"/>
    </w:p>
    <w:p w14:paraId="40735A92" w14:textId="77777777" w:rsidR="00D83710" w:rsidRPr="00F748E9" w:rsidRDefault="00D83710">
      <w:pPr>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pPr>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pPr>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35310B">
      <w:pPr>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13" w:name="_Hlk111113387"/>
      <w:r w:rsidR="00421BF6" w:rsidRPr="00421BF6">
        <w:rPr>
          <w:rtl/>
        </w:rPr>
        <w:t>ערבות הביצוע שתוגש תהיה ערבות דיגיטלית, בהתאם ל</w:t>
      </w:r>
      <w:hyperlink r:id="rId15" w:tgtFrame="_blank" w:history="1">
        <w:r w:rsidR="00421BF6" w:rsidRPr="00421BF6">
          <w:rPr>
            <w:rtl/>
          </w:rPr>
          <w:t>תקן הערבויות הדיגיטליות</w:t>
        </w:r>
      </w:hyperlink>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35310B">
      <w:pPr>
        <w:widowControl w:val="0"/>
        <w:numPr>
          <w:ilvl w:val="1"/>
          <w:numId w:val="14"/>
        </w:numPr>
        <w:ind w:left="1275" w:hanging="567"/>
        <w:rPr>
          <w:rtl/>
        </w:rPr>
      </w:pPr>
      <w:r w:rsidRPr="00421BF6">
        <w:rPr>
          <w:rtl/>
        </w:rPr>
        <w:t> הערבות תוגש בהתאם ל</w:t>
      </w:r>
      <w:hyperlink r:id="rId16" w:tgtFrame="_blank" w:history="1">
        <w:r w:rsidRPr="00421BF6">
          <w:rPr>
            <w:rtl/>
          </w:rPr>
          <w:t>טופס, "תדפיס ערבות דיגיטלית"</w:t>
        </w:r>
      </w:hyperlink>
      <w:r w:rsidRPr="00421BF6">
        <w:rPr>
          <w:rtl/>
        </w:rPr>
        <w:t>, ותנוהל בהתאם לתקן הערבויות הדיגיטליות ול</w:t>
      </w:r>
      <w:hyperlink r:id="rId17" w:tgtFrame="_blank" w:history="1">
        <w:r w:rsidRPr="00421BF6">
          <w:rPr>
            <w:rtl/>
          </w:rPr>
          <w:t>הוראת תכ"ם, ''ערבויות דיגיטליות'', מס' 14.4.1.</w:t>
        </w:r>
      </w:hyperlink>
    </w:p>
    <w:bookmarkEnd w:id="13"/>
    <w:p w14:paraId="290D218A" w14:textId="0E741699" w:rsidR="00F45B9E" w:rsidRPr="00627042" w:rsidRDefault="00F45B9E">
      <w:pPr>
        <w:widowControl w:val="0"/>
        <w:numPr>
          <w:ilvl w:val="1"/>
          <w:numId w:val="14"/>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pPr>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pPr>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pPr>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pPr>
        <w:widowControl w:val="0"/>
        <w:numPr>
          <w:ilvl w:val="1"/>
          <w:numId w:val="14"/>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pPr>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w:t>
      </w:r>
      <w:r w:rsidRPr="00627042">
        <w:rPr>
          <w:rFonts w:hint="cs"/>
          <w:rtl/>
        </w:rPr>
        <w:lastRenderedPageBreak/>
        <w:t xml:space="preserve">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pPr>
        <w:widowControl w:val="0"/>
        <w:numPr>
          <w:ilvl w:val="1"/>
          <w:numId w:val="1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pPr>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pPr>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pPr>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pPr>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pPr>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pPr>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pPr>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pPr>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pPr>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pPr>
        <w:widowControl w:val="0"/>
        <w:numPr>
          <w:ilvl w:val="2"/>
          <w:numId w:val="14"/>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pPr>
        <w:widowControl w:val="0"/>
        <w:numPr>
          <w:ilvl w:val="2"/>
          <w:numId w:val="14"/>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pPr>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F921F92" w:rsidR="00F935A4" w:rsidRPr="00B10D2E" w:rsidRDefault="00F935A4">
      <w:pPr>
        <w:widowControl w:val="0"/>
        <w:numPr>
          <w:ilvl w:val="2"/>
          <w:numId w:val="1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pPr>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pPr>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pPr>
        <w:widowControl w:val="0"/>
        <w:numPr>
          <w:ilvl w:val="3"/>
          <w:numId w:val="14"/>
        </w:numPr>
        <w:ind w:left="2268" w:hanging="993"/>
      </w:pPr>
      <w:r w:rsidRPr="00B10D2E">
        <w:rPr>
          <w:rFonts w:hint="cs"/>
          <w:rtl/>
        </w:rPr>
        <w:t>פרטים על המציע, מאושרים ע"י רו"ח/עו"ד:</w:t>
      </w:r>
    </w:p>
    <w:p w14:paraId="4547796F" w14:textId="77777777" w:rsidR="00F935A4" w:rsidRPr="00B10D2E" w:rsidRDefault="00F935A4">
      <w:pPr>
        <w:widowControl w:val="0"/>
        <w:numPr>
          <w:ilvl w:val="4"/>
          <w:numId w:val="14"/>
        </w:numPr>
        <w:rPr>
          <w:rtl/>
        </w:rPr>
      </w:pPr>
      <w:r w:rsidRPr="00B10D2E">
        <w:rPr>
          <w:rFonts w:hint="cs"/>
          <w:rtl/>
        </w:rPr>
        <w:t>שם המציע כפי שהוא רשום ברשם רשמי.</w:t>
      </w:r>
    </w:p>
    <w:p w14:paraId="620A6001" w14:textId="77777777" w:rsidR="00F935A4" w:rsidRPr="00B10D2E" w:rsidRDefault="00F935A4">
      <w:pPr>
        <w:widowControl w:val="0"/>
        <w:numPr>
          <w:ilvl w:val="4"/>
          <w:numId w:val="14"/>
        </w:numPr>
        <w:rPr>
          <w:rtl/>
        </w:rPr>
      </w:pPr>
      <w:r w:rsidRPr="00B10D2E">
        <w:rPr>
          <w:rFonts w:hint="cs"/>
          <w:rtl/>
        </w:rPr>
        <w:t>סוג ההתארגנות.</w:t>
      </w:r>
    </w:p>
    <w:p w14:paraId="4311E78C" w14:textId="77777777" w:rsidR="00F935A4" w:rsidRPr="00B10D2E" w:rsidRDefault="00F935A4">
      <w:pPr>
        <w:widowControl w:val="0"/>
        <w:numPr>
          <w:ilvl w:val="4"/>
          <w:numId w:val="14"/>
        </w:numPr>
        <w:rPr>
          <w:rtl/>
        </w:rPr>
      </w:pPr>
      <w:r w:rsidRPr="00B10D2E">
        <w:rPr>
          <w:rFonts w:hint="cs"/>
          <w:rtl/>
        </w:rPr>
        <w:t>תאריך ההתארגנות.</w:t>
      </w:r>
    </w:p>
    <w:p w14:paraId="20ECAFE4" w14:textId="77777777" w:rsidR="00F935A4" w:rsidRPr="00B10D2E" w:rsidRDefault="00F935A4">
      <w:pPr>
        <w:widowControl w:val="0"/>
        <w:numPr>
          <w:ilvl w:val="4"/>
          <w:numId w:val="14"/>
        </w:numPr>
        <w:rPr>
          <w:rtl/>
        </w:rPr>
      </w:pPr>
      <w:r w:rsidRPr="00B10D2E">
        <w:rPr>
          <w:rFonts w:hint="cs"/>
          <w:rtl/>
        </w:rPr>
        <w:t>מספר מזהה.</w:t>
      </w:r>
    </w:p>
    <w:p w14:paraId="332482FD" w14:textId="77777777" w:rsidR="00F935A4" w:rsidRPr="00B10D2E" w:rsidRDefault="00F935A4">
      <w:pPr>
        <w:widowControl w:val="0"/>
        <w:numPr>
          <w:ilvl w:val="4"/>
          <w:numId w:val="14"/>
        </w:numPr>
        <w:rPr>
          <w:rtl/>
        </w:rPr>
      </w:pPr>
      <w:r w:rsidRPr="00B10D2E">
        <w:rPr>
          <w:rFonts w:hint="cs"/>
          <w:rtl/>
        </w:rPr>
        <w:lastRenderedPageBreak/>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pPr>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pPr>
        <w:widowControl w:val="0"/>
        <w:numPr>
          <w:ilvl w:val="2"/>
          <w:numId w:val="14"/>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pPr>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pPr>
        <w:widowControl w:val="0"/>
        <w:numPr>
          <w:ilvl w:val="2"/>
          <w:numId w:val="14"/>
        </w:numPr>
        <w:ind w:left="1842" w:hanging="850"/>
      </w:pPr>
      <w:r w:rsidRPr="00B10D2E">
        <w:rPr>
          <w:rFonts w:hint="cs"/>
          <w:rtl/>
        </w:rPr>
        <w:t>אם המציע הינו עמותה, חובה לצרף:</w:t>
      </w:r>
    </w:p>
    <w:p w14:paraId="2257F4A9" w14:textId="77777777" w:rsidR="00F935A4" w:rsidRPr="00B10D2E" w:rsidRDefault="00F935A4">
      <w:pPr>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pPr>
        <w:widowControl w:val="0"/>
        <w:numPr>
          <w:ilvl w:val="3"/>
          <w:numId w:val="14"/>
        </w:numPr>
        <w:ind w:left="2268" w:hanging="993"/>
      </w:pPr>
      <w:r>
        <w:rPr>
          <w:rFonts w:hint="cs"/>
          <w:rtl/>
        </w:rPr>
        <w:t>אישור על ניהול תקין, מטעם רשם העמותות, תקף לשנה השוטפת.</w:t>
      </w:r>
    </w:p>
    <w:p w14:paraId="0FAA77F6" w14:textId="77777777" w:rsidR="008B12A7" w:rsidRDefault="008B12A7">
      <w:pPr>
        <w:widowControl w:val="0"/>
        <w:numPr>
          <w:ilvl w:val="3"/>
          <w:numId w:val="1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pPr>
        <w:widowControl w:val="0"/>
        <w:numPr>
          <w:ilvl w:val="3"/>
          <w:numId w:val="14"/>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pPr>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pPr>
        <w:widowControl w:val="0"/>
        <w:numPr>
          <w:ilvl w:val="3"/>
          <w:numId w:val="14"/>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pPr>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35310B" w:rsidRDefault="00976692">
      <w:pPr>
        <w:widowControl w:val="0"/>
        <w:numPr>
          <w:ilvl w:val="3"/>
          <w:numId w:val="14"/>
        </w:numPr>
        <w:ind w:left="2268" w:hanging="993"/>
        <w:rPr>
          <w:rtl/>
        </w:rPr>
      </w:pPr>
      <w:r w:rsidRPr="0035310B">
        <w:rPr>
          <w:rFonts w:hint="cs"/>
          <w:rtl/>
        </w:rPr>
        <w:t>על המציע</w:t>
      </w:r>
      <w:r w:rsidR="00B864DE" w:rsidRPr="0035310B">
        <w:rPr>
          <w:rFonts w:hint="cs"/>
          <w:rtl/>
        </w:rPr>
        <w:t xml:space="preserve"> </w:t>
      </w:r>
      <w:r w:rsidRPr="0035310B">
        <w:rPr>
          <w:rFonts w:hint="cs"/>
          <w:rtl/>
        </w:rPr>
        <w:t xml:space="preserve">(הגוף המוביל) </w:t>
      </w:r>
      <w:r w:rsidR="00A357C2" w:rsidRPr="0035310B">
        <w:rPr>
          <w:rFonts w:hint="cs"/>
          <w:rtl/>
        </w:rPr>
        <w:t xml:space="preserve">למלא את פרטיו במקומות המיועדים לכך בחוזה, </w:t>
      </w:r>
      <w:r w:rsidRPr="0035310B">
        <w:rPr>
          <w:rFonts w:hint="cs"/>
          <w:rtl/>
        </w:rPr>
        <w:t>לחתום על דפי חוזה זה בראשי תיבות (כולל חותמת) בכל עמוד וכן חתימה מלאה (כולל חותמת) בעמוד האחרון.</w:t>
      </w:r>
    </w:p>
    <w:p w14:paraId="5AA8605E" w14:textId="77777777" w:rsidR="00A357C2" w:rsidRPr="0035310B" w:rsidRDefault="00A357C2">
      <w:pPr>
        <w:widowControl w:val="0"/>
        <w:numPr>
          <w:ilvl w:val="3"/>
          <w:numId w:val="14"/>
        </w:numPr>
        <w:ind w:left="2268" w:hanging="993"/>
        <w:rPr>
          <w:rtl/>
        </w:rPr>
      </w:pPr>
      <w:r w:rsidRPr="0035310B">
        <w:rPr>
          <w:rFonts w:hint="cs"/>
          <w:rtl/>
        </w:rPr>
        <w:t>פרטי ההתקשרות (סכום, מועד תחילת ההתקשרות ומשכה ותנאים אחרים שנותרו ריקים בחוזה)</w:t>
      </w:r>
      <w:r w:rsidR="00E3178A" w:rsidRPr="0035310B">
        <w:rPr>
          <w:rFonts w:hint="cs"/>
          <w:rtl/>
        </w:rPr>
        <w:t xml:space="preserve"> </w:t>
      </w:r>
      <w:r w:rsidR="00C51238" w:rsidRPr="0035310B">
        <w:rPr>
          <w:rFonts w:hint="cs"/>
          <w:rtl/>
        </w:rPr>
        <w:t>ימולאו רק לאחר הודעה על זכיה ורק על ידי המציע שהצעתו נקבעה כזוכה במכרז.</w:t>
      </w:r>
    </w:p>
    <w:p w14:paraId="0885D4C9" w14:textId="77777777" w:rsidR="00976692" w:rsidRPr="0035310B" w:rsidRDefault="00976692">
      <w:pPr>
        <w:widowControl w:val="0"/>
        <w:numPr>
          <w:ilvl w:val="3"/>
          <w:numId w:val="14"/>
        </w:numPr>
        <w:ind w:left="2268" w:hanging="993"/>
        <w:rPr>
          <w:rtl/>
        </w:rPr>
      </w:pPr>
      <w:r w:rsidRPr="0035310B">
        <w:rPr>
          <w:rFonts w:hint="cs"/>
          <w:rtl/>
        </w:rPr>
        <w:t>יש לצרף את החוזה החתום לחוברת ההצעה המוגשת למשרד.</w:t>
      </w:r>
    </w:p>
    <w:p w14:paraId="1140E64F" w14:textId="77777777" w:rsidR="00734DDE" w:rsidRPr="0035310B" w:rsidRDefault="00734DDE">
      <w:pPr>
        <w:widowControl w:val="0"/>
        <w:numPr>
          <w:ilvl w:val="3"/>
          <w:numId w:val="14"/>
        </w:numPr>
        <w:ind w:left="2268" w:hanging="993"/>
        <w:rPr>
          <w:rtl/>
        </w:rPr>
      </w:pPr>
      <w:r w:rsidRPr="0035310B">
        <w:rPr>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35310B" w:rsidRDefault="00734DDE">
      <w:pPr>
        <w:widowControl w:val="0"/>
        <w:numPr>
          <w:ilvl w:val="3"/>
          <w:numId w:val="14"/>
        </w:numPr>
        <w:ind w:left="2268" w:hanging="993"/>
        <w:rPr>
          <w:rtl/>
        </w:rPr>
      </w:pPr>
      <w:r w:rsidRPr="0035310B">
        <w:rPr>
          <w:rtl/>
        </w:rPr>
        <w:t>המציע הזוכה במכרז ידרש לצרף לחוזה החתום על ידו את הנוסח שנדרש במכרז חתום ע"י חברת הביטוח.</w:t>
      </w:r>
      <w:r w:rsidR="004F7AF8" w:rsidRPr="0035310B">
        <w:rPr>
          <w:rFonts w:hint="cs"/>
          <w:rtl/>
        </w:rPr>
        <w:t xml:space="preserve"> </w:t>
      </w:r>
    </w:p>
    <w:p w14:paraId="27E30085" w14:textId="77777777" w:rsidR="00734DDE" w:rsidRPr="0035310B" w:rsidRDefault="004F7AF8">
      <w:pPr>
        <w:widowControl w:val="0"/>
        <w:numPr>
          <w:ilvl w:val="3"/>
          <w:numId w:val="14"/>
        </w:numPr>
        <w:ind w:left="2268" w:hanging="993"/>
        <w:rPr>
          <w:rtl/>
        </w:rPr>
      </w:pPr>
      <w:r w:rsidRPr="0035310B">
        <w:rPr>
          <w:rtl/>
        </w:rPr>
        <w:t>ככל שלא יעשה כן עליו לקחת בחשבון כי הדבר עשוי להוות עילה לביטול זכייתו במכרז</w:t>
      </w:r>
      <w:r w:rsidRPr="0035310B">
        <w:rPr>
          <w:rFonts w:hint="cs"/>
          <w:rtl/>
        </w:rPr>
        <w:t>.</w:t>
      </w:r>
    </w:p>
    <w:p w14:paraId="4A97BEDE" w14:textId="77777777" w:rsidR="008B12A7" w:rsidRPr="00F748E9" w:rsidRDefault="004434DE">
      <w:pPr>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pPr>
        <w:widowControl w:val="0"/>
        <w:numPr>
          <w:ilvl w:val="2"/>
          <w:numId w:val="14"/>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pPr>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pPr>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pPr>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pPr>
        <w:widowControl w:val="0"/>
        <w:numPr>
          <w:ilvl w:val="2"/>
          <w:numId w:val="14"/>
        </w:numPr>
        <w:ind w:left="1842" w:hanging="850"/>
      </w:pPr>
      <w:r>
        <w:rPr>
          <w:rFonts w:hint="cs"/>
          <w:rtl/>
        </w:rPr>
        <w:lastRenderedPageBreak/>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pPr>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pPr>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5392116F" w14:textId="5FC4E37C" w:rsidR="001A66AB" w:rsidRDefault="001A66AB">
      <w:pPr>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pPr>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pPr>
        <w:widowControl w:val="0"/>
        <w:numPr>
          <w:ilvl w:val="2"/>
          <w:numId w:val="1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pPr>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pPr>
        <w:widowControl w:val="0"/>
        <w:numPr>
          <w:ilvl w:val="2"/>
          <w:numId w:val="14"/>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pPr>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pPr>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pPr>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pPr>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pPr>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8"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pPr>
        <w:widowControl w:val="0"/>
        <w:numPr>
          <w:ilvl w:val="2"/>
          <w:numId w:val="14"/>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pPr>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pPr>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pPr>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w:t>
      </w:r>
      <w:r w:rsidRPr="00106524">
        <w:rPr>
          <w:rFonts w:hint="cs"/>
          <w:rtl/>
        </w:rPr>
        <w:lastRenderedPageBreak/>
        <w:t xml:space="preserve">ספרים), יהיה זהה. אם וככל שאין התאמה במספר המזהה, יצרף אישור/הסבר מטעם הרשויות המוסמכות לכך. </w:t>
      </w:r>
    </w:p>
    <w:p w14:paraId="0AAC0B3D" w14:textId="77777777" w:rsidR="00F45B9E" w:rsidRPr="00106524" w:rsidRDefault="00F45B9E">
      <w:pPr>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pPr>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pPr>
        <w:widowControl w:val="0"/>
        <w:numPr>
          <w:ilvl w:val="2"/>
          <w:numId w:val="14"/>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pPr>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40A4ED07"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w:t>
      </w:r>
      <w:r w:rsidR="00C1743C">
        <w:rPr>
          <w:rFonts w:hint="cs"/>
          <w:b/>
          <w:bCs/>
          <w:sz w:val="32"/>
          <w:szCs w:val="32"/>
          <w:rtl/>
          <w:lang w:eastAsia="en-US"/>
        </w:rPr>
        <w:t xml:space="preserve"> </w:t>
      </w:r>
      <w:r w:rsidR="00C1743C" w:rsidRPr="00C1743C">
        <w:rPr>
          <w:b/>
          <w:bCs/>
          <w:sz w:val="32"/>
          <w:szCs w:val="32"/>
          <w:rtl/>
          <w:lang w:eastAsia="en-US"/>
        </w:rPr>
        <w:t>4/2.2023</w:t>
      </w:r>
      <w:r w:rsidR="00B35D92" w:rsidRPr="00891C07">
        <w:rPr>
          <w:rFonts w:hint="cs"/>
          <w:b/>
          <w:bCs/>
          <w:sz w:val="32"/>
          <w:szCs w:val="32"/>
          <w:rtl/>
          <w:lang w:eastAsia="en-US"/>
        </w:rPr>
        <w:t xml:space="preserve"> </w:t>
      </w:r>
      <w:r w:rsidR="00E035F6" w:rsidRPr="00E035F6">
        <w:rPr>
          <w:b/>
          <w:bCs/>
          <w:sz w:val="32"/>
          <w:szCs w:val="32"/>
          <w:rtl/>
          <w:lang w:eastAsia="en-US"/>
        </w:rPr>
        <w:t>לאספקת שירותיי יעוץ בתחום של הכנת פרוגרמות וליווי פרוייקטים של דיור במשרד החינוך</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2E7254A0"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C1743C">
        <w:rPr>
          <w:rFonts w:hint="cs"/>
          <w:b/>
          <w:bCs/>
          <w:sz w:val="26"/>
          <w:szCs w:val="26"/>
          <w:u w:val="single"/>
          <w:rtl/>
          <w:lang w:eastAsia="en-US"/>
        </w:rPr>
        <w:t>3</w:t>
      </w:r>
      <w:r w:rsidR="00B35D92">
        <w:rPr>
          <w:rFonts w:hint="cs"/>
          <w:b/>
          <w:bCs/>
          <w:sz w:val="26"/>
          <w:szCs w:val="26"/>
          <w:u w:val="single"/>
          <w:rtl/>
          <w:lang w:eastAsia="en-US"/>
        </w:rPr>
        <w:t>/</w:t>
      </w:r>
      <w:r w:rsidR="00C1743C">
        <w:rPr>
          <w:rFonts w:hint="cs"/>
          <w:b/>
          <w:bCs/>
          <w:sz w:val="26"/>
          <w:szCs w:val="26"/>
          <w:u w:val="single"/>
          <w:rtl/>
          <w:lang w:eastAsia="en-US"/>
        </w:rPr>
        <w:t>4</w:t>
      </w:r>
      <w:r w:rsidR="00B35D92">
        <w:rPr>
          <w:rFonts w:hint="cs"/>
          <w:b/>
          <w:bCs/>
          <w:sz w:val="26"/>
          <w:szCs w:val="26"/>
          <w:u w:val="single"/>
          <w:rtl/>
          <w:lang w:eastAsia="en-US"/>
        </w:rPr>
        <w:t>/</w:t>
      </w:r>
      <w:r w:rsidR="00C1743C">
        <w:rPr>
          <w:rFonts w:hint="cs"/>
          <w:b/>
          <w:bCs/>
          <w:sz w:val="26"/>
          <w:szCs w:val="26"/>
          <w:u w:val="single"/>
          <w:rtl/>
          <w:lang w:eastAsia="en-US"/>
        </w:rPr>
        <w:t>202</w:t>
      </w:r>
      <w:r w:rsidR="00C1743C">
        <w:rPr>
          <w:rFonts w:hint="cs"/>
          <w:b/>
          <w:bCs/>
          <w:sz w:val="26"/>
          <w:szCs w:val="26"/>
          <w:u w:val="single"/>
          <w:rtl/>
          <w:lang w:eastAsia="en-US"/>
        </w:rPr>
        <w:t>3</w:t>
      </w:r>
      <w:r w:rsidR="00C1743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4" w:name="_נספח_א_–_[טבלת_שינויים_שבוצעו_בהורא"/>
      <w:bookmarkEnd w:id="14"/>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pPr>
        <w:pStyle w:val="25"/>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pPr>
        <w:pStyle w:val="25"/>
        <w:numPr>
          <w:ilvl w:val="1"/>
          <w:numId w:val="12"/>
        </w:numPr>
        <w:ind w:left="567" w:hanging="567"/>
        <w:rPr>
          <w:rtl/>
        </w:rPr>
      </w:pPr>
      <w:r>
        <w:rPr>
          <w:rtl/>
        </w:rPr>
        <w:t>מדיניות ימי האשראי של ממשלת ישראל כפופה ל</w:t>
      </w:r>
      <w:hyperlink r:id="rId20"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pPr>
        <w:pStyle w:val="25"/>
        <w:numPr>
          <w:ilvl w:val="1"/>
          <w:numId w:val="12"/>
        </w:numPr>
        <w:ind w:left="567" w:hanging="567"/>
      </w:pPr>
      <w:bookmarkStart w:id="15" w:name="_Ref70512275"/>
      <w:r>
        <w:rPr>
          <w:rFonts w:hint="cs"/>
          <w:rtl/>
        </w:rPr>
        <w:t xml:space="preserve">בחודש פברואר 2021 פורסמו </w:t>
      </w:r>
      <w:hyperlink r:id="rId21"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5"/>
    </w:p>
    <w:p w14:paraId="752F548B" w14:textId="77777777" w:rsidR="00E2138B" w:rsidRPr="004F286A" w:rsidRDefault="00E2138B">
      <w:pPr>
        <w:pStyle w:val="25"/>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pPr>
        <w:pStyle w:val="25"/>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pPr>
        <w:pStyle w:val="25"/>
        <w:numPr>
          <w:ilvl w:val="1"/>
          <w:numId w:val="12"/>
        </w:numPr>
        <w:ind w:left="567" w:hanging="567"/>
        <w:rPr>
          <w:rtl/>
        </w:rPr>
      </w:pPr>
      <w:bookmarkStart w:id="16" w:name="_Ref486944349"/>
      <w:r w:rsidRPr="004F286A">
        <w:rPr>
          <w:rtl/>
        </w:rPr>
        <w:t xml:space="preserve">הוראה זו לא תחול </w:t>
      </w:r>
      <w:r>
        <w:rPr>
          <w:rFonts w:hint="cs"/>
          <w:rtl/>
        </w:rPr>
        <w:t xml:space="preserve">על </w:t>
      </w:r>
      <w:r w:rsidRPr="004F286A">
        <w:rPr>
          <w:rtl/>
        </w:rPr>
        <w:t>סוגי התשלומים הבאים:</w:t>
      </w:r>
      <w:bookmarkEnd w:id="16"/>
    </w:p>
    <w:p w14:paraId="1C2D1DF6" w14:textId="77777777" w:rsidR="00E2138B" w:rsidRDefault="00E2138B">
      <w:pPr>
        <w:pStyle w:val="36"/>
        <w:numPr>
          <w:ilvl w:val="2"/>
          <w:numId w:val="12"/>
        </w:numPr>
        <w:tabs>
          <w:tab w:val="clear" w:pos="1304"/>
          <w:tab w:val="left" w:pos="1371"/>
        </w:tabs>
        <w:ind w:left="1371" w:hanging="804"/>
        <w:rPr>
          <w:rtl/>
        </w:rPr>
      </w:pPr>
      <w:r>
        <w:rPr>
          <w:rtl/>
        </w:rPr>
        <w:t>תשלום בין משרדי ממשלה – בהתאם ל</w:t>
      </w:r>
      <w:hyperlink r:id="rId22"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3"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pPr>
        <w:pStyle w:val="36"/>
        <w:numPr>
          <w:ilvl w:val="2"/>
          <w:numId w:val="12"/>
        </w:numPr>
        <w:tabs>
          <w:tab w:val="clear" w:pos="1304"/>
          <w:tab w:val="left" w:pos="1371"/>
        </w:tabs>
        <w:ind w:left="1371" w:hanging="804"/>
        <w:rPr>
          <w:rtl/>
        </w:rPr>
      </w:pPr>
      <w:r>
        <w:rPr>
          <w:rtl/>
        </w:rPr>
        <w:t>תשלום לגוף נתמך – בהתאם ל</w:t>
      </w:r>
      <w:hyperlink r:id="rId24" w:history="1">
        <w:r w:rsidRPr="0014699F">
          <w:rPr>
            <w:rStyle w:val="Hyperlink"/>
            <w:rtl/>
          </w:rPr>
          <w:t>הוראת תכ"ם, "תמיכות במוסדות ציבור", מס' 6.1.0.1</w:t>
        </w:r>
      </w:hyperlink>
      <w:r>
        <w:rPr>
          <w:rtl/>
        </w:rPr>
        <w:t>.</w:t>
      </w:r>
    </w:p>
    <w:p w14:paraId="699F76EA" w14:textId="77777777" w:rsidR="00E2138B" w:rsidRDefault="00E2138B">
      <w:pPr>
        <w:pStyle w:val="36"/>
        <w:numPr>
          <w:ilvl w:val="2"/>
          <w:numId w:val="12"/>
        </w:numPr>
        <w:tabs>
          <w:tab w:val="clear" w:pos="1304"/>
          <w:tab w:val="left" w:pos="1371"/>
        </w:tabs>
        <w:ind w:left="1371" w:hanging="804"/>
        <w:rPr>
          <w:rtl/>
        </w:rPr>
      </w:pPr>
      <w:r>
        <w:rPr>
          <w:rtl/>
        </w:rPr>
        <w:t>תשלום בהתאם לפסק דין – בהתאם ל</w:t>
      </w:r>
      <w:hyperlink r:id="rId25"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6"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pPr>
        <w:pStyle w:val="25"/>
        <w:numPr>
          <w:ilvl w:val="1"/>
          <w:numId w:val="12"/>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17" w:name="נספח_א"/>
            <w:bookmarkStart w:id="18" w:name="נספח_ב"/>
            <w:bookmarkStart w:id="19" w:name="נספח_ג"/>
            <w:bookmarkStart w:id="20" w:name="נספח_ד"/>
            <w:bookmarkStart w:id="21" w:name="נספח_ה"/>
            <w:bookmarkEnd w:id="17"/>
            <w:bookmarkEnd w:id="18"/>
            <w:bookmarkEnd w:id="19"/>
            <w:bookmarkEnd w:id="20"/>
            <w:bookmarkEnd w:id="21"/>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pPr>
        <w:pStyle w:val="25"/>
        <w:numPr>
          <w:ilvl w:val="1"/>
          <w:numId w:val="12"/>
        </w:numPr>
        <w:ind w:left="567" w:hanging="567"/>
      </w:pPr>
      <w:bookmarkStart w:id="22" w:name="_Ref483313735"/>
      <w:bookmarkStart w:id="23"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2"/>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4" w:name="_Ref46740966"/>
      <w:bookmarkStart w:id="25" w:name="_Ref486944754"/>
      <w:bookmarkEnd w:id="23"/>
      <w:r>
        <w:rPr>
          <w:rFonts w:hint="cs"/>
          <w:rtl/>
        </w:rPr>
        <w:t xml:space="preserve"> </w:t>
      </w:r>
    </w:p>
    <w:p w14:paraId="3B1C3439" w14:textId="77777777" w:rsidR="00E2138B" w:rsidRPr="00A64B23" w:rsidRDefault="00E2138B">
      <w:pPr>
        <w:pStyle w:val="25"/>
        <w:numPr>
          <w:ilvl w:val="1"/>
          <w:numId w:val="12"/>
        </w:numPr>
        <w:ind w:left="567" w:hanging="567"/>
      </w:pPr>
      <w:bookmarkStart w:id="26"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4"/>
      <w:r w:rsidRPr="00A64B23">
        <w:rPr>
          <w:rtl/>
        </w:rPr>
        <w:t xml:space="preserve">יהיה </w:t>
      </w:r>
      <w:bookmarkEnd w:id="25"/>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0" w:history="1">
        <w:r w:rsidRPr="004E1E8B">
          <w:rPr>
            <w:rStyle w:val="Hyperlink"/>
            <w:rtl/>
          </w:rPr>
          <w:t>הוראת תכ"ם, "התקשרות עם קבלן מוכר לביצוע עבודות הנדסה בנאיות", מס' 7.3.9.4.</w:t>
        </w:r>
      </w:hyperlink>
      <w:bookmarkEnd w:id="26"/>
    </w:p>
    <w:p w14:paraId="440C3DAE" w14:textId="77777777" w:rsidR="00E2138B" w:rsidRPr="00A64B23" w:rsidRDefault="00E2138B">
      <w:pPr>
        <w:pStyle w:val="25"/>
        <w:numPr>
          <w:ilvl w:val="1"/>
          <w:numId w:val="12"/>
        </w:numPr>
        <w:ind w:left="567" w:hanging="567"/>
      </w:pPr>
      <w:bookmarkStart w:id="27"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7"/>
    </w:p>
    <w:p w14:paraId="24A72749" w14:textId="77777777" w:rsidR="00E2138B" w:rsidRPr="00A64B23" w:rsidRDefault="00E2138B">
      <w:pPr>
        <w:pStyle w:val="25"/>
        <w:numPr>
          <w:ilvl w:val="1"/>
          <w:numId w:val="1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pPr>
        <w:pStyle w:val="25"/>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1"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pPr>
        <w:pStyle w:val="25"/>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32" w:history="1">
        <w:r w:rsidRPr="00A64B23">
          <w:rPr>
            <w:rStyle w:val="Hyperlink"/>
            <w:rtl/>
          </w:rPr>
          <w:t>חוק</w:t>
        </w:r>
      </w:hyperlink>
      <w:r>
        <w:rPr>
          <w:rFonts w:hint="cs"/>
          <w:rtl/>
        </w:rPr>
        <w:t xml:space="preserve"> מוסר תשלומים.</w:t>
      </w:r>
    </w:p>
    <w:p w14:paraId="55F30785" w14:textId="77777777" w:rsidR="00E2138B" w:rsidRPr="009442F4" w:rsidRDefault="00E2138B">
      <w:pPr>
        <w:pStyle w:val="25"/>
        <w:numPr>
          <w:ilvl w:val="1"/>
          <w:numId w:val="12"/>
        </w:numPr>
        <w:ind w:left="567" w:hanging="567"/>
        <w:rPr>
          <w:u w:val="single"/>
        </w:rPr>
      </w:pPr>
      <w:bookmarkStart w:id="28" w:name="_Ref51678527"/>
      <w:bookmarkStart w:id="29"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8"/>
    </w:p>
    <w:p w14:paraId="6774630A" w14:textId="77777777" w:rsidR="00E2138B" w:rsidRDefault="00E2138B">
      <w:pPr>
        <w:pStyle w:val="36"/>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3"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9"/>
    </w:p>
    <w:p w14:paraId="61948671" w14:textId="77777777" w:rsidR="00E2138B" w:rsidRDefault="00E2138B">
      <w:pPr>
        <w:pStyle w:val="25"/>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6"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30"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0"/>
    </w:p>
    <w:p w14:paraId="4351BBCE" w14:textId="77777777" w:rsidR="003D26C1" w:rsidRPr="00A64B23" w:rsidRDefault="003D26C1">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pPr>
        <w:pStyle w:val="36"/>
        <w:numPr>
          <w:ilvl w:val="2"/>
          <w:numId w:val="12"/>
        </w:numPr>
        <w:tabs>
          <w:tab w:val="clear" w:pos="1304"/>
          <w:tab w:val="left" w:pos="1371"/>
        </w:tabs>
        <w:ind w:left="1371" w:hanging="804"/>
        <w:rPr>
          <w:rtl/>
        </w:rPr>
      </w:pPr>
      <w:bookmarkStart w:id="31" w:name="_Ref70521093"/>
      <w:r>
        <w:rPr>
          <w:rFonts w:hint="cs"/>
          <w:rtl/>
        </w:rPr>
        <w:t>דיווח רבעוני (עבור 3 הרבעונים הראשונים של כל שנה):</w:t>
      </w:r>
      <w:bookmarkEnd w:id="31"/>
    </w:p>
    <w:p w14:paraId="62DB7FCD" w14:textId="6AC6AF12"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pPr>
        <w:pStyle w:val="36"/>
        <w:numPr>
          <w:ilvl w:val="2"/>
          <w:numId w:val="12"/>
        </w:numPr>
        <w:tabs>
          <w:tab w:val="clear" w:pos="1304"/>
          <w:tab w:val="left" w:pos="1371"/>
        </w:tabs>
        <w:ind w:left="1371" w:hanging="804"/>
      </w:pPr>
      <w:bookmarkStart w:id="32" w:name="_Ref70520500"/>
      <w:r>
        <w:rPr>
          <w:rFonts w:hint="cs"/>
          <w:rtl/>
        </w:rPr>
        <w:t>דיווח שנתי:</w:t>
      </w:r>
      <w:bookmarkEnd w:id="32"/>
    </w:p>
    <w:p w14:paraId="72F67A46" w14:textId="633748BD"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pPr>
        <w:pStyle w:val="25"/>
        <w:numPr>
          <w:ilvl w:val="1"/>
          <w:numId w:val="12"/>
        </w:numPr>
        <w:ind w:left="567" w:hanging="567"/>
      </w:pPr>
      <w:bookmarkStart w:id="33"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3"/>
    </w:p>
    <w:p w14:paraId="7BDDD27D" w14:textId="77777777" w:rsidR="001D15FD" w:rsidRDefault="001D15FD">
      <w:pPr>
        <w:pStyle w:val="25"/>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7" w:history="1">
        <w:r w:rsidRPr="00346125">
          <w:rPr>
            <w:rStyle w:val="Hyperlink"/>
            <w:rtl/>
          </w:rPr>
          <w:t>הוראת תכ"ם, "תשלום מקדמות", מס' 1.4.0.6.</w:t>
        </w:r>
      </w:hyperlink>
    </w:p>
    <w:p w14:paraId="07E10F0F" w14:textId="77777777" w:rsidR="001D15FD" w:rsidRPr="008903B5" w:rsidRDefault="001D15FD">
      <w:pPr>
        <w:pStyle w:val="22"/>
        <w:numPr>
          <w:ilvl w:val="1"/>
          <w:numId w:val="12"/>
        </w:numPr>
        <w:ind w:left="567" w:right="0" w:hanging="567"/>
      </w:pPr>
      <w:bookmarkStart w:id="34" w:name="_Ref486944326"/>
      <w:r w:rsidRPr="008903B5">
        <w:rPr>
          <w:rtl/>
        </w:rPr>
        <w:t>הוראות מעבר</w:t>
      </w:r>
      <w:bookmarkEnd w:id="34"/>
    </w:p>
    <w:p w14:paraId="600B597C" w14:textId="77777777" w:rsidR="001D15FD" w:rsidRDefault="001D15F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8"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9"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0"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41"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pPr>
        <w:pStyle w:val="25"/>
        <w:numPr>
          <w:ilvl w:val="1"/>
          <w:numId w:val="12"/>
        </w:numPr>
        <w:ind w:left="567" w:hanging="567"/>
        <w:rPr>
          <w:rStyle w:val="Hyperlink"/>
        </w:rPr>
      </w:pPr>
      <w:r>
        <w:rPr>
          <w:rStyle w:val="Hyperlink"/>
          <w:rtl/>
        </w:rPr>
        <w:fldChar w:fldCharType="end"/>
      </w:r>
      <w:hyperlink r:id="rId42"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pPr>
        <w:pStyle w:val="25"/>
        <w:numPr>
          <w:ilvl w:val="1"/>
          <w:numId w:val="12"/>
        </w:numPr>
        <w:ind w:left="567" w:hanging="567"/>
        <w:rPr>
          <w:rStyle w:val="Hyperlink"/>
        </w:rPr>
      </w:pPr>
      <w:hyperlink r:id="rId43"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pPr>
        <w:pStyle w:val="25"/>
        <w:numPr>
          <w:ilvl w:val="1"/>
          <w:numId w:val="12"/>
        </w:numPr>
        <w:ind w:left="567" w:hanging="567"/>
        <w:rPr>
          <w:rStyle w:val="Hyperlink"/>
        </w:rPr>
      </w:pPr>
      <w:r>
        <w:rPr>
          <w:rStyle w:val="Hyperlink"/>
          <w:rtl/>
        </w:rPr>
        <w:fldChar w:fldCharType="end"/>
      </w:r>
      <w:hyperlink r:id="rId44"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pPr>
        <w:pStyle w:val="25"/>
        <w:numPr>
          <w:ilvl w:val="1"/>
          <w:numId w:val="12"/>
        </w:numPr>
        <w:ind w:left="567" w:hanging="567"/>
        <w:rPr>
          <w:rStyle w:val="Hyperlink"/>
        </w:rPr>
      </w:pPr>
      <w:hyperlink r:id="rId45"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pPr>
        <w:pStyle w:val="25"/>
        <w:numPr>
          <w:ilvl w:val="1"/>
          <w:numId w:val="12"/>
        </w:numPr>
        <w:ind w:left="567" w:hanging="567"/>
        <w:rPr>
          <w:rStyle w:val="Hyperlink"/>
        </w:rPr>
      </w:pPr>
      <w:hyperlink r:id="rId46" w:history="1">
        <w:r w:rsidR="001D15FD" w:rsidRPr="00007EAD">
          <w:rPr>
            <w:rStyle w:val="Hyperlink"/>
            <w:rtl/>
          </w:rPr>
          <w:t>תקנות מס ערך מוסף (ניהול פנקסי חשבונות) תשל"ו-1976.</w:t>
        </w:r>
      </w:hyperlink>
    </w:p>
    <w:p w14:paraId="23CBF20D" w14:textId="77777777" w:rsidR="001D15FD" w:rsidRDefault="00000000">
      <w:pPr>
        <w:pStyle w:val="25"/>
        <w:numPr>
          <w:ilvl w:val="1"/>
          <w:numId w:val="12"/>
        </w:numPr>
        <w:ind w:left="567" w:hanging="567"/>
        <w:rPr>
          <w:rtl/>
        </w:rPr>
      </w:pPr>
      <w:hyperlink r:id="rId47"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000000">
      <w:pPr>
        <w:pStyle w:val="25"/>
        <w:numPr>
          <w:ilvl w:val="1"/>
          <w:numId w:val="12"/>
        </w:numPr>
        <w:ind w:left="567" w:hanging="567"/>
        <w:rPr>
          <w:rStyle w:val="Hyperlink"/>
        </w:rPr>
      </w:pPr>
      <w:hyperlink r:id="rId48"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pPr>
        <w:pStyle w:val="25"/>
        <w:numPr>
          <w:ilvl w:val="1"/>
          <w:numId w:val="12"/>
        </w:numPr>
        <w:ind w:left="567" w:hanging="567"/>
        <w:rPr>
          <w:rtl/>
        </w:rPr>
      </w:pPr>
      <w:hyperlink r:id="rId49"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pPr>
        <w:pStyle w:val="25"/>
        <w:numPr>
          <w:ilvl w:val="1"/>
          <w:numId w:val="12"/>
        </w:numPr>
        <w:ind w:left="567" w:hanging="567"/>
      </w:pPr>
      <w:hyperlink r:id="rId50" w:history="1">
        <w:r w:rsidR="001D15FD" w:rsidRPr="009C5B54">
          <w:rPr>
            <w:rStyle w:val="Hyperlink"/>
            <w:rtl/>
          </w:rPr>
          <w:t>הוראת תכ"ם, "תשלום עקב פסק דין שניתן כנגד המדינה", מס' 1.5.0.4.</w:t>
        </w:r>
      </w:hyperlink>
    </w:p>
    <w:p w14:paraId="083E1131" w14:textId="77777777" w:rsidR="001D15FD" w:rsidRDefault="00000000">
      <w:pPr>
        <w:pStyle w:val="25"/>
        <w:numPr>
          <w:ilvl w:val="1"/>
          <w:numId w:val="12"/>
        </w:numPr>
        <w:ind w:left="567" w:hanging="567"/>
        <w:rPr>
          <w:rtl/>
        </w:rPr>
      </w:pPr>
      <w:hyperlink r:id="rId51"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pPr>
        <w:pStyle w:val="25"/>
        <w:numPr>
          <w:ilvl w:val="1"/>
          <w:numId w:val="12"/>
        </w:numPr>
        <w:ind w:left="567" w:hanging="567"/>
      </w:pPr>
      <w:hyperlink r:id="rId52"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pPr>
        <w:pStyle w:val="25"/>
        <w:numPr>
          <w:ilvl w:val="1"/>
          <w:numId w:val="12"/>
        </w:numPr>
        <w:ind w:left="567" w:hanging="567"/>
        <w:rPr>
          <w:rtl/>
        </w:rPr>
      </w:pPr>
      <w:hyperlink r:id="rId53"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pPr>
        <w:pStyle w:val="25"/>
        <w:numPr>
          <w:ilvl w:val="1"/>
          <w:numId w:val="12"/>
        </w:numPr>
        <w:ind w:left="567" w:hanging="567"/>
      </w:pPr>
      <w:hyperlink r:id="rId54"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000000">
      <w:pPr>
        <w:pStyle w:val="25"/>
        <w:numPr>
          <w:ilvl w:val="1"/>
          <w:numId w:val="12"/>
        </w:numPr>
        <w:ind w:left="567" w:hanging="567"/>
        <w:rPr>
          <w:rtl/>
        </w:rPr>
      </w:pPr>
      <w:hyperlink r:id="rId55"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pPr>
        <w:pStyle w:val="25"/>
        <w:numPr>
          <w:ilvl w:val="1"/>
          <w:numId w:val="12"/>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pPr>
        <w:pStyle w:val="25"/>
        <w:numPr>
          <w:ilvl w:val="1"/>
          <w:numId w:val="12"/>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pPr>
        <w:pStyle w:val="25"/>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6"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7"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8"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pPr>
        <w:pStyle w:val="a0"/>
        <w:numPr>
          <w:ilvl w:val="0"/>
          <w:numId w:val="13"/>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9" w:history="1">
        <w:r w:rsidRPr="00E07D97">
          <w:rPr>
            <w:rStyle w:val="Hyperlink"/>
            <w:rtl/>
          </w:rPr>
          <w:t>חוק מס ערך מוסף, תשל"ו-1975</w:t>
        </w:r>
      </w:hyperlink>
      <w:r>
        <w:rPr>
          <w:rtl/>
        </w:rPr>
        <w:t xml:space="preserve"> </w:t>
      </w:r>
      <w:hyperlink r:id="rId60"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pPr>
        <w:pStyle w:val="a0"/>
        <w:numPr>
          <w:ilvl w:val="0"/>
          <w:numId w:val="13"/>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pPr>
        <w:pStyle w:val="a0"/>
        <w:numPr>
          <w:ilvl w:val="0"/>
          <w:numId w:val="13"/>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61" w:history="1">
        <w:r w:rsidRPr="0049710B">
          <w:rPr>
            <w:rStyle w:val="Hyperlink"/>
            <w:rtl/>
          </w:rPr>
          <w:t>הוראת תכ"ם, "בדיקת חשבון", מס' 1.4.0.2.</w:t>
        </w:r>
      </w:hyperlink>
    </w:p>
    <w:p w14:paraId="069D62EC" w14:textId="3FE5EB22" w:rsidR="001D15FD" w:rsidRDefault="001D15FD">
      <w:pPr>
        <w:pStyle w:val="a0"/>
        <w:numPr>
          <w:ilvl w:val="0"/>
          <w:numId w:val="13"/>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62"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pPr>
        <w:pStyle w:val="a0"/>
        <w:numPr>
          <w:ilvl w:val="1"/>
          <w:numId w:val="11"/>
        </w:numPr>
        <w:ind w:left="946" w:hanging="567"/>
        <w:rPr>
          <w:rtl/>
        </w:rPr>
      </w:pPr>
      <w:r>
        <w:rPr>
          <w:rtl/>
        </w:rPr>
        <w:t xml:space="preserve">מסירה אישית למזמין על ידי הספק או מי מטעמו. </w:t>
      </w:r>
    </w:p>
    <w:p w14:paraId="1C5F466D" w14:textId="77777777" w:rsidR="001D15FD" w:rsidRDefault="001D15FD">
      <w:pPr>
        <w:pStyle w:val="a0"/>
        <w:numPr>
          <w:ilvl w:val="1"/>
          <w:numId w:val="11"/>
        </w:numPr>
        <w:ind w:left="946" w:hanging="567"/>
        <w:rPr>
          <w:rtl/>
        </w:rPr>
      </w:pPr>
      <w:r>
        <w:rPr>
          <w:rtl/>
        </w:rPr>
        <w:t>דואר רשום עם אישור מסירה.</w:t>
      </w:r>
    </w:p>
    <w:p w14:paraId="0E1D77C0" w14:textId="77777777" w:rsidR="001D15FD" w:rsidRDefault="001D15FD">
      <w:pPr>
        <w:pStyle w:val="a0"/>
        <w:numPr>
          <w:ilvl w:val="1"/>
          <w:numId w:val="11"/>
        </w:numPr>
        <w:ind w:left="946" w:hanging="567"/>
        <w:rPr>
          <w:rtl/>
        </w:rPr>
      </w:pPr>
      <w:r>
        <w:rPr>
          <w:rtl/>
        </w:rPr>
        <w:t>מסר אלקטרוני</w:t>
      </w:r>
      <w:r>
        <w:rPr>
          <w:rFonts w:hint="cs"/>
          <w:rtl/>
        </w:rPr>
        <w:t>,</w:t>
      </w:r>
      <w:r>
        <w:rPr>
          <w:rtl/>
        </w:rPr>
        <w:t xml:space="preserve"> כהגדרתו ב</w:t>
      </w:r>
      <w:hyperlink r:id="rId63"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pPr>
        <w:pStyle w:val="a0"/>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pPr>
        <w:pStyle w:val="a0"/>
        <w:numPr>
          <w:ilvl w:val="1"/>
          <w:numId w:val="11"/>
        </w:numPr>
        <w:ind w:left="946" w:hanging="567"/>
        <w:rPr>
          <w:rtl/>
        </w:rPr>
      </w:pPr>
      <w:r>
        <w:rPr>
          <w:rtl/>
        </w:rPr>
        <w:t>מסר אלקטרוני באמצעות מערכת ייעודית ממוחשבת של המזמין.</w:t>
      </w:r>
    </w:p>
    <w:p w14:paraId="481F38CC" w14:textId="77777777" w:rsidR="001D15FD" w:rsidRDefault="001D15FD">
      <w:pPr>
        <w:pStyle w:val="a0"/>
        <w:numPr>
          <w:ilvl w:val="1"/>
          <w:numId w:val="11"/>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pPr>
        <w:pStyle w:val="a0"/>
        <w:numPr>
          <w:ilvl w:val="0"/>
          <w:numId w:val="13"/>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pPr>
        <w:pStyle w:val="a0"/>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4"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5"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6"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7"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0E09AF01"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C1743C">
        <w:rPr>
          <w:rFonts w:hint="cs"/>
          <w:rtl/>
        </w:rPr>
        <w:t>4/2.</w:t>
      </w:r>
      <w:r w:rsidR="00C1743C">
        <w:rPr>
          <w:rFonts w:hint="cs"/>
          <w:rtl/>
        </w:rPr>
        <w:t>202</w:t>
      </w:r>
      <w:r w:rsidR="00C1743C">
        <w:rPr>
          <w:rFonts w:hint="cs"/>
          <w:rtl/>
        </w:rPr>
        <w:t>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035F6" w:rsidRPr="00E035F6">
        <w:rPr>
          <w:b/>
          <w:bCs/>
          <w:u w:val="single"/>
          <w:rtl/>
          <w:lang w:eastAsia="en-US"/>
        </w:rPr>
        <w:t>לאספקת שירותיי יעוץ בתחום של הכנת פרוגרמות וליווי פרוייקטים של דיור במשרד החינוך</w:t>
      </w:r>
    </w:p>
    <w:p w14:paraId="647CBEFB" w14:textId="27494CF9"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"היחידה"</w:t>
      </w:r>
      <w:r w:rsidRPr="005B2B87">
        <w:rPr>
          <w:noProof/>
          <w:rtl/>
        </w:rPr>
        <w:t xml:space="preserve"> - </w:t>
      </w:r>
      <w:r w:rsidR="00E035F6" w:rsidRPr="002C7DA5">
        <w:rPr>
          <w:rtl/>
        </w:rPr>
        <w:t>אגף נכסים ולוגיסטיקה</w:t>
      </w:r>
      <w:r w:rsidR="002956DD">
        <w:rPr>
          <w:rFonts w:hint="cs"/>
          <w:noProof/>
          <w:rtl/>
        </w:rPr>
        <w:t>, משרד החינוך</w:t>
      </w:r>
    </w:p>
    <w:p w14:paraId="20B7889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9ECB59E" w14:textId="4C3CD3D6"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C1743C" w:rsidRPr="00C1743C">
        <w:rPr>
          <w:noProof/>
          <w:rtl/>
        </w:rPr>
        <w:t>4/2.2023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11521F73" w14:textId="51B5B9A1"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0B03C6">
        <w:rPr>
          <w:rFonts w:hint="cs"/>
          <w:noProof/>
          <w:spacing w:val="-2"/>
          <w:rtl/>
        </w:rPr>
        <w:t>ג</w:t>
      </w:r>
      <w:r w:rsidRPr="005B2B87">
        <w:rPr>
          <w:noProof/>
          <w:spacing w:val="-2"/>
          <w:rtl/>
        </w:rPr>
        <w:t>' - התחייבות לשמירת סודיות.</w:t>
      </w:r>
    </w:p>
    <w:p w14:paraId="4A631256"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3D34DD00" w14:textId="3C3B64DB"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0035310B">
        <w:rPr>
          <w:rFonts w:ascii="David" w:hAnsi="David"/>
          <w:cs/>
          <w:lang w:eastAsia="en-US"/>
        </w:rPr>
        <w:t>‎</w:t>
      </w:r>
      <w:r w:rsidR="0035310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8"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9"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70"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5C938728" w14:textId="509A4C71" w:rsidR="00251F07" w:rsidRDefault="00251F07" w:rsidP="0035310B">
      <w:pPr>
        <w:widowControl w:val="0"/>
        <w:rPr>
          <w:rtl/>
          <w:lang w:eastAsia="en-US"/>
        </w:rPr>
      </w:pPr>
    </w:p>
    <w:sectPr w:rsidR="00251F07" w:rsidSect="00076F87">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E0C02D" w14:textId="77777777" w:rsidR="00DC29A8" w:rsidRDefault="00DC29A8">
      <w:r>
        <w:separator/>
      </w:r>
    </w:p>
    <w:p w14:paraId="00394336" w14:textId="77777777" w:rsidR="00DC29A8" w:rsidRDefault="00DC29A8"/>
  </w:endnote>
  <w:endnote w:type="continuationSeparator" w:id="0">
    <w:p w14:paraId="77C2692D" w14:textId="77777777" w:rsidR="00DC29A8" w:rsidRDefault="00DC29A8">
      <w:r>
        <w:continuationSeparator/>
      </w:r>
    </w:p>
    <w:p w14:paraId="7849CA25" w14:textId="77777777" w:rsidR="00DC29A8" w:rsidRDefault="00DC29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14BBCE4D"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C1743C" w:rsidRPr="00C1743C">
      <w:rPr>
        <w:rFonts w:ascii="David" w:hAnsi="David"/>
        <w:sz w:val="20"/>
        <w:szCs w:val="20"/>
        <w:lang w:eastAsia="en-US"/>
      </w:rPr>
      <w:t>4/2.2023</w:t>
    </w:r>
    <w:r w:rsidRPr="005B4940">
      <w:rPr>
        <w:rFonts w:ascii="David" w:hAnsi="David"/>
        <w:sz w:val="20"/>
        <w:szCs w:val="20"/>
        <w:rtl/>
        <w:lang w:eastAsia="en-US"/>
      </w:rPr>
      <w:t xml:space="preserve">: </w:t>
    </w:r>
    <w:r w:rsidR="00E035F6" w:rsidRPr="00E035F6">
      <w:rPr>
        <w:rFonts w:ascii="David" w:hAnsi="David"/>
        <w:sz w:val="20"/>
        <w:szCs w:val="20"/>
        <w:rtl/>
        <w:lang w:eastAsia="en-US"/>
      </w:rPr>
      <w:t>לאספקת שירותיי יעוץ בתחום של הכנת פרוגרמות וליווי פרוייקטים של דיור במשרד החינוך</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2AA5734D"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C1743C">
      <w:rPr>
        <w:rFonts w:ascii="David" w:hAnsi="David"/>
        <w:sz w:val="20"/>
        <w:szCs w:val="20"/>
        <w:lang w:eastAsia="en-US"/>
      </w:rPr>
      <w:t>4</w:t>
    </w:r>
    <w:r w:rsidR="00B35D92" w:rsidRPr="00656DFB">
      <w:rPr>
        <w:rFonts w:ascii="David" w:hAnsi="David"/>
        <w:sz w:val="20"/>
        <w:szCs w:val="20"/>
        <w:lang w:eastAsia="en-US"/>
      </w:rPr>
      <w:t>/</w:t>
    </w:r>
    <w:r w:rsidR="00C1743C">
      <w:rPr>
        <w:rFonts w:ascii="David" w:hAnsi="David"/>
        <w:sz w:val="20"/>
        <w:szCs w:val="20"/>
        <w:lang w:eastAsia="en-US"/>
      </w:rPr>
      <w:t>2</w:t>
    </w:r>
    <w:r w:rsidR="00B35D92" w:rsidRPr="00656DFB">
      <w:rPr>
        <w:rFonts w:ascii="David" w:hAnsi="David"/>
        <w:sz w:val="20"/>
        <w:szCs w:val="20"/>
        <w:lang w:eastAsia="en-US"/>
      </w:rPr>
      <w:t>.</w:t>
    </w:r>
    <w:r w:rsidR="00C1743C" w:rsidRPr="00656DFB">
      <w:rPr>
        <w:rFonts w:ascii="David" w:hAnsi="David"/>
        <w:sz w:val="20"/>
        <w:szCs w:val="20"/>
        <w:lang w:eastAsia="en-US"/>
      </w:rPr>
      <w:t>202</w:t>
    </w:r>
    <w:r w:rsidR="00C1743C">
      <w:rPr>
        <w:rFonts w:ascii="David" w:hAnsi="David"/>
        <w:sz w:val="20"/>
        <w:szCs w:val="20"/>
        <w:lang w:eastAsia="en-US"/>
      </w:rPr>
      <w:t>3</w:t>
    </w:r>
    <w:r w:rsidRPr="00656DFB">
      <w:rPr>
        <w:rFonts w:ascii="David" w:hAnsi="David"/>
        <w:sz w:val="20"/>
        <w:szCs w:val="20"/>
        <w:rtl/>
        <w:lang w:eastAsia="en-US"/>
      </w:rPr>
      <w:t xml:space="preserve">: </w:t>
    </w:r>
    <w:r w:rsidR="00E035F6" w:rsidRPr="00E035F6">
      <w:rPr>
        <w:rFonts w:ascii="David" w:hAnsi="David"/>
        <w:sz w:val="20"/>
        <w:szCs w:val="20"/>
        <w:rtl/>
        <w:lang w:eastAsia="en-US"/>
      </w:rPr>
      <w:t>לאספקת שירותיי יעוץ בתחום של הכנת פרוגרמות וליווי פרוייקטים של דיור במשרד החינוך</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011E7" w14:textId="77777777" w:rsidR="00DC29A8" w:rsidRDefault="00DC29A8">
      <w:r>
        <w:separator/>
      </w:r>
    </w:p>
    <w:p w14:paraId="208BA6B5" w14:textId="77777777" w:rsidR="00DC29A8" w:rsidRDefault="00DC29A8"/>
  </w:footnote>
  <w:footnote w:type="continuationSeparator" w:id="0">
    <w:p w14:paraId="6600E459" w14:textId="77777777" w:rsidR="00DC29A8" w:rsidRDefault="00DC29A8">
      <w:r>
        <w:continuationSeparator/>
      </w:r>
    </w:p>
    <w:p w14:paraId="4B4528A9" w14:textId="77777777" w:rsidR="00DC29A8" w:rsidRDefault="00DC29A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DB9C7B9"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2C619C" w:rsidRPr="00656DFB">
      <w:rPr>
        <w:rStyle w:val="ad"/>
        <w:rFonts w:ascii="David" w:hAnsi="David" w:cs="David"/>
        <w:noProof/>
        <w:sz w:val="22"/>
        <w:szCs w:val="22"/>
        <w:rtl/>
      </w:rPr>
      <w:t>12</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B0A2E5F"/>
    <w:multiLevelType w:val="hybridMultilevel"/>
    <w:tmpl w:val="32E62EAE"/>
    <w:lvl w:ilvl="0" w:tplc="98B8618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 w15:restartNumberingAfterBreak="0">
    <w:nsid w:val="1024720C"/>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 w15:restartNumberingAfterBreak="0">
    <w:nsid w:val="11EF3494"/>
    <w:multiLevelType w:val="hybridMultilevel"/>
    <w:tmpl w:val="C67C3276"/>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1350" w:hanging="360"/>
      </w:pPr>
      <w:rPr>
        <w:b w:val="0"/>
        <w:bCs w:val="0"/>
      </w:rPr>
    </w:lvl>
    <w:lvl w:ilvl="2" w:tplc="04090001">
      <w:start w:val="1"/>
      <w:numFmt w:val="bullet"/>
      <w:lvlText w:val=""/>
      <w:lvlJc w:val="left"/>
      <w:pPr>
        <w:ind w:left="1598" w:hanging="18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B053336"/>
    <w:multiLevelType w:val="hybridMultilevel"/>
    <w:tmpl w:val="3C46C1F8"/>
    <w:lvl w:ilvl="0" w:tplc="FC4C99E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0144B57"/>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0" w15:restartNumberingAfterBreak="0">
    <w:nsid w:val="207F6B15"/>
    <w:multiLevelType w:val="hybridMultilevel"/>
    <w:tmpl w:val="E9423D0E"/>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224E40F3"/>
    <w:multiLevelType w:val="hybridMultilevel"/>
    <w:tmpl w:val="A12C9008"/>
    <w:lvl w:ilvl="0" w:tplc="FFFFFFFF">
      <w:start w:val="1"/>
      <w:numFmt w:val="hebrew1"/>
      <w:lvlText w:val="%1."/>
      <w:lvlJc w:val="center"/>
      <w:pPr>
        <w:ind w:left="821" w:hanging="360"/>
      </w:pPr>
      <w:rPr>
        <w:rFonts w:ascii="David" w:eastAsia="Calibri" w:hAnsi="David" w:cs="David"/>
        <w:b/>
        <w:bCs/>
        <w:sz w:val="28"/>
        <w:szCs w:val="28"/>
      </w:rPr>
    </w:lvl>
    <w:lvl w:ilvl="1" w:tplc="FFFFFFFF">
      <w:start w:val="1"/>
      <w:numFmt w:val="hebrew1"/>
      <w:lvlText w:val="%2."/>
      <w:lvlJc w:val="center"/>
      <w:pPr>
        <w:ind w:left="1541" w:hanging="360"/>
      </w:pPr>
    </w:lvl>
    <w:lvl w:ilvl="2" w:tplc="FFFFFFFF">
      <w:start w:val="3"/>
      <w:numFmt w:val="decimal"/>
      <w:lvlText w:val="%3."/>
      <w:lvlJc w:val="left"/>
      <w:pPr>
        <w:ind w:left="360" w:hanging="360"/>
      </w:pPr>
      <w:rPr>
        <w:rFonts w:hint="default"/>
        <w:b/>
        <w:bCs/>
        <w:sz w:val="24"/>
        <w:szCs w:val="24"/>
        <w:u w:val="none"/>
      </w:rPr>
    </w:lvl>
    <w:lvl w:ilvl="3" w:tplc="FFFFFFFF">
      <w:start w:val="1"/>
      <w:numFmt w:val="decimal"/>
      <w:lvlText w:val="%4."/>
      <w:lvlJc w:val="left"/>
      <w:pPr>
        <w:ind w:left="2981" w:hanging="360"/>
      </w:pPr>
    </w:lvl>
    <w:lvl w:ilvl="4" w:tplc="FFFFFFFF">
      <w:start w:val="1"/>
      <w:numFmt w:val="lowerLetter"/>
      <w:lvlText w:val="%5."/>
      <w:lvlJc w:val="left"/>
      <w:pPr>
        <w:ind w:left="3701" w:hanging="360"/>
      </w:pPr>
    </w:lvl>
    <w:lvl w:ilvl="5" w:tplc="FFFFFFFF">
      <w:start w:val="1"/>
      <w:numFmt w:val="lowerRoman"/>
      <w:lvlText w:val="%6."/>
      <w:lvlJc w:val="right"/>
      <w:pPr>
        <w:ind w:left="4421" w:hanging="180"/>
      </w:pPr>
    </w:lvl>
    <w:lvl w:ilvl="6" w:tplc="FFFFFFFF">
      <w:start w:val="1"/>
      <w:numFmt w:val="decimal"/>
      <w:lvlText w:val="%7."/>
      <w:lvlJc w:val="left"/>
      <w:pPr>
        <w:ind w:left="5141" w:hanging="360"/>
      </w:pPr>
    </w:lvl>
    <w:lvl w:ilvl="7" w:tplc="FFFFFFFF">
      <w:start w:val="1"/>
      <w:numFmt w:val="lowerLetter"/>
      <w:lvlText w:val="%8."/>
      <w:lvlJc w:val="left"/>
      <w:pPr>
        <w:ind w:left="5861" w:hanging="360"/>
      </w:pPr>
    </w:lvl>
    <w:lvl w:ilvl="8" w:tplc="FFFFFFFF">
      <w:start w:val="1"/>
      <w:numFmt w:val="lowerRoman"/>
      <w:lvlText w:val="%9."/>
      <w:lvlJc w:val="right"/>
      <w:pPr>
        <w:ind w:left="6581" w:hanging="18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4"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1" w15:restartNumberingAfterBreak="0">
    <w:nsid w:val="44D552B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23"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26" w15:restartNumberingAfterBreak="0">
    <w:nsid w:val="670D244D"/>
    <w:multiLevelType w:val="hybridMultilevel"/>
    <w:tmpl w:val="8B70CC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1"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3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3" w15:restartNumberingAfterBreak="0">
    <w:nsid w:val="7AB678AC"/>
    <w:multiLevelType w:val="multilevel"/>
    <w:tmpl w:val="C7688CE0"/>
    <w:lvl w:ilvl="0">
      <w:numFmt w:val="decimal"/>
      <w:lvlRestart w:val="0"/>
      <w:pStyle w:val="1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7E1A0840"/>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1175610277">
    <w:abstractNumId w:val="30"/>
  </w:num>
  <w:num w:numId="2" w16cid:durableId="53508977">
    <w:abstractNumId w:val="27"/>
  </w:num>
  <w:num w:numId="3" w16cid:durableId="2072577431">
    <w:abstractNumId w:val="32"/>
  </w:num>
  <w:num w:numId="4" w16cid:durableId="1314214802">
    <w:abstractNumId w:val="0"/>
  </w:num>
  <w:num w:numId="5" w16cid:durableId="19171255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3196897">
    <w:abstractNumId w:val="29"/>
  </w:num>
  <w:num w:numId="7" w16cid:durableId="528761183">
    <w:abstractNumId w:val="1"/>
  </w:num>
  <w:num w:numId="8" w16cid:durableId="254285828">
    <w:abstractNumId w:val="19"/>
  </w:num>
  <w:num w:numId="9" w16cid:durableId="2027362757">
    <w:abstractNumId w:val="28"/>
  </w:num>
  <w:num w:numId="10" w16cid:durableId="951090588">
    <w:abstractNumId w:val="15"/>
  </w:num>
  <w:num w:numId="11" w16cid:durableId="204174355">
    <w:abstractNumId w:val="12"/>
  </w:num>
  <w:num w:numId="12" w16cid:durableId="1634752800">
    <w:abstractNumId w:val="3"/>
  </w:num>
  <w:num w:numId="13" w16cid:durableId="4984724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5265">
    <w:abstractNumId w:val="18"/>
  </w:num>
  <w:num w:numId="15" w16cid:durableId="443617110">
    <w:abstractNumId w:val="17"/>
  </w:num>
  <w:num w:numId="16" w16cid:durableId="1273976755">
    <w:abstractNumId w:val="25"/>
  </w:num>
  <w:num w:numId="17" w16cid:durableId="553733436">
    <w:abstractNumId w:val="24"/>
  </w:num>
  <w:num w:numId="18" w16cid:durableId="334962634">
    <w:abstractNumId w:val="23"/>
  </w:num>
  <w:num w:numId="19" w16cid:durableId="301077714">
    <w:abstractNumId w:val="16"/>
  </w:num>
  <w:num w:numId="20" w16cid:durableId="1985310701">
    <w:abstractNumId w:val="20"/>
  </w:num>
  <w:num w:numId="21" w16cid:durableId="544174741">
    <w:abstractNumId w:val="33"/>
  </w:num>
  <w:num w:numId="22" w16cid:durableId="478158973">
    <w:abstractNumId w:val="13"/>
  </w:num>
  <w:num w:numId="23" w16cid:durableId="353771224">
    <w:abstractNumId w:val="31"/>
  </w:num>
  <w:num w:numId="24" w16cid:durableId="477261292">
    <w:abstractNumId w:val="10"/>
  </w:num>
  <w:num w:numId="25" w16cid:durableId="1009795827">
    <w:abstractNumId w:val="22"/>
  </w:num>
  <w:num w:numId="26" w16cid:durableId="17465003">
    <w:abstractNumId w:val="21"/>
  </w:num>
  <w:num w:numId="27" w16cid:durableId="1103496695">
    <w:abstractNumId w:val="14"/>
  </w:num>
  <w:num w:numId="28" w16cid:durableId="630940674">
    <w:abstractNumId w:val="2"/>
  </w:num>
  <w:num w:numId="29" w16cid:durableId="1101877986">
    <w:abstractNumId w:val="8"/>
  </w:num>
  <w:num w:numId="30" w16cid:durableId="1366951951">
    <w:abstractNumId w:val="11"/>
  </w:num>
  <w:num w:numId="31" w16cid:durableId="1631403279">
    <w:abstractNumId w:val="6"/>
  </w:num>
  <w:num w:numId="32" w16cid:durableId="517625790">
    <w:abstractNumId w:val="7"/>
  </w:num>
  <w:num w:numId="33" w16cid:durableId="1344281059">
    <w:abstractNumId w:val="26"/>
  </w:num>
  <w:num w:numId="34" w16cid:durableId="1368405659">
    <w:abstractNumId w:val="4"/>
  </w:num>
  <w:num w:numId="35" w16cid:durableId="467478316">
    <w:abstractNumId w:val="5"/>
  </w:num>
  <w:num w:numId="36" w16cid:durableId="237830214">
    <w:abstractNumId w:val="9"/>
  </w:num>
  <w:num w:numId="37" w16cid:durableId="611742212">
    <w:abstractNumId w:val="3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3C6"/>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777"/>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07FE"/>
    <w:rsid w:val="002216AE"/>
    <w:rsid w:val="00222405"/>
    <w:rsid w:val="00223146"/>
    <w:rsid w:val="00223768"/>
    <w:rsid w:val="00224221"/>
    <w:rsid w:val="00225893"/>
    <w:rsid w:val="00225DE9"/>
    <w:rsid w:val="00226B54"/>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4EDB"/>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10B"/>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4026"/>
    <w:rsid w:val="00375032"/>
    <w:rsid w:val="00375E06"/>
    <w:rsid w:val="003763E3"/>
    <w:rsid w:val="00377FDC"/>
    <w:rsid w:val="00380203"/>
    <w:rsid w:val="0038260B"/>
    <w:rsid w:val="003838C6"/>
    <w:rsid w:val="00385CE2"/>
    <w:rsid w:val="00385EDC"/>
    <w:rsid w:val="00386AAB"/>
    <w:rsid w:val="00386DFE"/>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CFF"/>
    <w:rsid w:val="003D6679"/>
    <w:rsid w:val="003D73F9"/>
    <w:rsid w:val="003E0E42"/>
    <w:rsid w:val="003E3EBE"/>
    <w:rsid w:val="003E56CE"/>
    <w:rsid w:val="003E5DA1"/>
    <w:rsid w:val="003E74F7"/>
    <w:rsid w:val="003F0266"/>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77DE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97EE5"/>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1C6"/>
    <w:rsid w:val="004B763C"/>
    <w:rsid w:val="004C07DC"/>
    <w:rsid w:val="004C07FD"/>
    <w:rsid w:val="004C2034"/>
    <w:rsid w:val="004C20B3"/>
    <w:rsid w:val="004C45B7"/>
    <w:rsid w:val="004C782F"/>
    <w:rsid w:val="004D1589"/>
    <w:rsid w:val="004D18A2"/>
    <w:rsid w:val="004D2432"/>
    <w:rsid w:val="004D34B9"/>
    <w:rsid w:val="004D40D2"/>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1E2C"/>
    <w:rsid w:val="00512521"/>
    <w:rsid w:val="005129F5"/>
    <w:rsid w:val="00512D53"/>
    <w:rsid w:val="005200EA"/>
    <w:rsid w:val="00520371"/>
    <w:rsid w:val="005208B2"/>
    <w:rsid w:val="005223F7"/>
    <w:rsid w:val="00523037"/>
    <w:rsid w:val="00523926"/>
    <w:rsid w:val="00524DFA"/>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55066"/>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2930"/>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12C"/>
    <w:rsid w:val="007E76C2"/>
    <w:rsid w:val="007F00CD"/>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2F75"/>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404"/>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3E0"/>
    <w:rsid w:val="009848A2"/>
    <w:rsid w:val="009871C9"/>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52E0"/>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6B55"/>
    <w:rsid w:val="00A87A61"/>
    <w:rsid w:val="00A90734"/>
    <w:rsid w:val="00A919A2"/>
    <w:rsid w:val="00A91BC4"/>
    <w:rsid w:val="00A9223A"/>
    <w:rsid w:val="00A935EE"/>
    <w:rsid w:val="00A93C52"/>
    <w:rsid w:val="00A95122"/>
    <w:rsid w:val="00A95B60"/>
    <w:rsid w:val="00AA023E"/>
    <w:rsid w:val="00AA0A7C"/>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07E"/>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37A1"/>
    <w:rsid w:val="00C04E6E"/>
    <w:rsid w:val="00C06211"/>
    <w:rsid w:val="00C06B69"/>
    <w:rsid w:val="00C07A65"/>
    <w:rsid w:val="00C10548"/>
    <w:rsid w:val="00C11534"/>
    <w:rsid w:val="00C12DF5"/>
    <w:rsid w:val="00C131DC"/>
    <w:rsid w:val="00C140D2"/>
    <w:rsid w:val="00C150D2"/>
    <w:rsid w:val="00C1743C"/>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4C5E"/>
    <w:rsid w:val="00CA4ED6"/>
    <w:rsid w:val="00CA5B50"/>
    <w:rsid w:val="00CA66C8"/>
    <w:rsid w:val="00CA7372"/>
    <w:rsid w:val="00CB0C80"/>
    <w:rsid w:val="00CB1CAB"/>
    <w:rsid w:val="00CB398E"/>
    <w:rsid w:val="00CB3EB4"/>
    <w:rsid w:val="00CB450E"/>
    <w:rsid w:val="00CB6167"/>
    <w:rsid w:val="00CB691A"/>
    <w:rsid w:val="00CC055D"/>
    <w:rsid w:val="00CC3665"/>
    <w:rsid w:val="00CC37DF"/>
    <w:rsid w:val="00CC5743"/>
    <w:rsid w:val="00CC71A6"/>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4B0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6A12"/>
    <w:rsid w:val="00DB7077"/>
    <w:rsid w:val="00DC0BB7"/>
    <w:rsid w:val="00DC1D3D"/>
    <w:rsid w:val="00DC210C"/>
    <w:rsid w:val="00DC24AB"/>
    <w:rsid w:val="00DC29A8"/>
    <w:rsid w:val="00DC2EB3"/>
    <w:rsid w:val="00DC51B5"/>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01E2"/>
    <w:rsid w:val="00DF233D"/>
    <w:rsid w:val="00DF2CE5"/>
    <w:rsid w:val="00DF40A9"/>
    <w:rsid w:val="00DF4217"/>
    <w:rsid w:val="00DF474E"/>
    <w:rsid w:val="00DF4CA4"/>
    <w:rsid w:val="00DF549C"/>
    <w:rsid w:val="00E01103"/>
    <w:rsid w:val="00E01935"/>
    <w:rsid w:val="00E035F6"/>
    <w:rsid w:val="00E04095"/>
    <w:rsid w:val="00E05AFA"/>
    <w:rsid w:val="00E06827"/>
    <w:rsid w:val="00E0718D"/>
    <w:rsid w:val="00E07677"/>
    <w:rsid w:val="00E125D8"/>
    <w:rsid w:val="00E13277"/>
    <w:rsid w:val="00E14D2B"/>
    <w:rsid w:val="00E14EDC"/>
    <w:rsid w:val="00E20F2C"/>
    <w:rsid w:val="00E2138B"/>
    <w:rsid w:val="00E22134"/>
    <w:rsid w:val="00E2386B"/>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3A84"/>
    <w:rsid w:val="00E54AAD"/>
    <w:rsid w:val="00E54E51"/>
    <w:rsid w:val="00E6206E"/>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F2F"/>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77C92"/>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185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2"/>
    <w:qFormat/>
    <w:pPr>
      <w:keepNext/>
      <w:spacing w:before="240" w:after="60"/>
      <w:ind w:right="708"/>
      <w:outlineLvl w:val="2"/>
    </w:pPr>
    <w:rPr>
      <w:rFonts w:cs="Times New Roman"/>
      <w:lang w:val="x-none"/>
    </w:rPr>
  </w:style>
  <w:style w:type="paragraph" w:styleId="4">
    <w:name w:val="heading 4"/>
    <w:aliases w:val="Heading 4,Heading 4 תו תו,Heading 4 תו תו תו תו"/>
    <w:basedOn w:val="a5"/>
    <w:next w:val="a5"/>
    <w:link w:val="40"/>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semiHidden/>
    <w:rPr>
      <w:rFonts w:ascii="Tahoma" w:hAnsi="Tahoma" w:cs="Times New Roman"/>
      <w:sz w:val="16"/>
      <w:szCs w:val="16"/>
      <w:lang w:val="x-none"/>
    </w:rPr>
  </w:style>
  <w:style w:type="paragraph" w:styleId="33">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4">
    <w:name w:val="Body Text Indent 3"/>
    <w:aliases w:val="Body Text Indent 3"/>
    <w:basedOn w:val="a5"/>
    <w:link w:val="35"/>
    <w:pPr>
      <w:spacing w:line="300" w:lineRule="atLeast"/>
      <w:ind w:left="1417"/>
    </w:pPr>
  </w:style>
  <w:style w:type="paragraph" w:styleId="af1">
    <w:name w:val="Body Text"/>
    <w:aliases w:val="Body Text"/>
    <w:basedOn w:val="a5"/>
    <w:link w:val="af2"/>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Normal (Web)‎11,Normal (Web)"/>
    <w:basedOn w:val="a5"/>
    <w:link w:val="NormalWeb0"/>
    <w:rPr>
      <w:rFonts w:cs="Times New Roman"/>
    </w:rPr>
  </w:style>
  <w:style w:type="paragraph" w:styleId="23">
    <w:name w:val="Body Text 2"/>
    <w:aliases w:val="Body Text 2"/>
    <w:basedOn w:val="a5"/>
    <w:link w:val="24"/>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aliases w:val="אבי 1"/>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
    <w:basedOn w:val="a5"/>
    <w:link w:val="aff3"/>
    <w:uiPriority w:val="34"/>
    <w:qFormat/>
    <w:rsid w:val="00AE1C25"/>
    <w:pPr>
      <w:ind w:left="720"/>
    </w:pPr>
  </w:style>
  <w:style w:type="paragraph" w:styleId="aff4">
    <w:name w:val="Plain Text"/>
    <w:basedOn w:val="a5"/>
    <w:link w:val="aff5"/>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2">
    <w:name w:val="כותרת 3 תו"/>
    <w:aliases w:val="Heading 3 תו"/>
    <w:link w:val="30"/>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בלת רשת"/>
    <w:basedOn w:val="a7"/>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6">
    <w:name w:val="סעיף רמה 3"/>
    <w:basedOn w:val="25"/>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link w:val="CharCharChar"/>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
    <w:link w:val="aff2"/>
    <w:uiPriority w:val="34"/>
    <w:rsid w:val="00412E97"/>
    <w:rPr>
      <w:rFonts w:cs="David"/>
      <w:sz w:val="24"/>
      <w:szCs w:val="24"/>
      <w:lang w:eastAsia="he-IL"/>
    </w:rPr>
  </w:style>
  <w:style w:type="paragraph" w:customStyle="1" w:styleId="afff2">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7">
    <w:name w:val="טבלת רשת2"/>
    <w:basedOn w:val="a7"/>
    <w:next w:val="aff9"/>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3">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 w:type="paragraph" w:customStyle="1" w:styleId="afff4">
    <w:name w:val="תו"/>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226F4A"/>
    <w:rPr>
      <w:rFonts w:cs="David"/>
      <w:sz w:val="16"/>
      <w:lang w:eastAsia="he-IL"/>
    </w:rPr>
  </w:style>
  <w:style w:type="character" w:customStyle="1" w:styleId="afff5">
    <w:name w:val="טקסט בסיסי תו"/>
    <w:link w:val="afff6"/>
    <w:rsid w:val="00226F4A"/>
    <w:rPr>
      <w:rFonts w:cs="Narkisim"/>
      <w:sz w:val="24"/>
      <w:szCs w:val="24"/>
    </w:rPr>
  </w:style>
  <w:style w:type="paragraph" w:customStyle="1" w:styleId="afff6">
    <w:name w:val="טקסט בסיסי"/>
    <w:link w:val="afff5"/>
    <w:rsid w:val="00226F4A"/>
    <w:pPr>
      <w:keepLines/>
      <w:bidi/>
      <w:spacing w:after="120" w:line="360" w:lineRule="auto"/>
      <w:jc w:val="both"/>
    </w:pPr>
    <w:rPr>
      <w:rFonts w:cs="Narkisim"/>
      <w:sz w:val="24"/>
      <w:szCs w:val="24"/>
    </w:rPr>
  </w:style>
  <w:style w:type="character" w:customStyle="1" w:styleId="40">
    <w:name w:val="כותרת 4 תו"/>
    <w:aliases w:val="Heading 4 תו,Heading 4 תו תו תו,Heading 4 תו תו תו תו תו"/>
    <w:link w:val="4"/>
    <w:rsid w:val="00226F4A"/>
    <w:rPr>
      <w:rFonts w:cs="David"/>
      <w:sz w:val="24"/>
      <w:szCs w:val="24"/>
      <w:lang w:eastAsia="he-IL"/>
    </w:rPr>
  </w:style>
  <w:style w:type="character" w:customStyle="1" w:styleId="af2">
    <w:name w:val="גוף טקסט תו"/>
    <w:aliases w:val="Body Text תו"/>
    <w:link w:val="af1"/>
    <w:rsid w:val="00226F4A"/>
    <w:rPr>
      <w:rFonts w:cs="David"/>
      <w:sz w:val="22"/>
      <w:szCs w:val="22"/>
      <w:lang w:eastAsia="he-IL"/>
    </w:rPr>
  </w:style>
  <w:style w:type="character" w:customStyle="1" w:styleId="NormalWeb0">
    <w:name w:val="Normal (Web)‎ תו"/>
    <w:aliases w:val="Normal (Web)1 תו,Normal (Web)‎1 תו,Normal (Web)‎11 תו,Normal (Web) תו"/>
    <w:link w:val="NormalWeb"/>
    <w:rsid w:val="00226F4A"/>
    <w:rPr>
      <w:sz w:val="24"/>
      <w:szCs w:val="24"/>
      <w:lang w:eastAsia="he-IL"/>
    </w:rPr>
  </w:style>
  <w:style w:type="character" w:customStyle="1" w:styleId="24">
    <w:name w:val="גוף טקסט 2 תו"/>
    <w:aliases w:val="Body Text 2 תו"/>
    <w:link w:val="23"/>
    <w:rsid w:val="00226F4A"/>
    <w:rPr>
      <w:rFonts w:cs="David"/>
      <w:sz w:val="22"/>
      <w:szCs w:val="22"/>
      <w:lang w:eastAsia="he-IL"/>
    </w:rPr>
  </w:style>
  <w:style w:type="table" w:customStyle="1" w:styleId="1b">
    <w:name w:val="טקסט טבלה תחתונה1"/>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טקסט נספח"/>
    <w:basedOn w:val="afc"/>
    <w:rsid w:val="00226F4A"/>
    <w:rPr>
      <w:rFonts w:cs="David"/>
      <w:b w:val="0"/>
      <w:bCs w:val="0"/>
      <w:color w:val="auto"/>
      <w:sz w:val="22"/>
      <w:szCs w:val="22"/>
    </w:rPr>
  </w:style>
  <w:style w:type="paragraph" w:customStyle="1" w:styleId="afff8">
    <w:name w:val="טקסט סעיף מודגש"/>
    <w:basedOn w:val="a2"/>
    <w:link w:val="afff9"/>
    <w:rsid w:val="00226F4A"/>
    <w:pPr>
      <w:numPr>
        <w:ilvl w:val="0"/>
        <w:numId w:val="0"/>
      </w:numPr>
      <w:tabs>
        <w:tab w:val="num" w:pos="2835"/>
      </w:tabs>
      <w:ind w:left="2835" w:right="2835" w:hanging="567"/>
    </w:pPr>
    <w:rPr>
      <w:rFonts w:cs="Times New Roman"/>
      <w:b/>
      <w:bCs/>
      <w:lang w:val="x-none" w:eastAsia="x-none"/>
    </w:rPr>
  </w:style>
  <w:style w:type="character" w:customStyle="1" w:styleId="afff9">
    <w:name w:val="טקסט סעיף מודגש תו"/>
    <w:link w:val="afff8"/>
    <w:rsid w:val="00226F4A"/>
    <w:rPr>
      <w:rFonts w:ascii="Arial" w:hAnsi="Arial"/>
      <w:b/>
      <w:bCs/>
      <w:sz w:val="22"/>
      <w:szCs w:val="22"/>
      <w:lang w:val="x-none" w:eastAsia="x-none"/>
    </w:rPr>
  </w:style>
  <w:style w:type="paragraph" w:customStyle="1" w:styleId="Char0">
    <w:name w:val="הדגשת צבע תו Char"/>
    <w:basedOn w:val="a2"/>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a">
    <w:name w:val="אייקון החשוב ביותר"/>
    <w:basedOn w:val="a2"/>
    <w:link w:val="afffb"/>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b">
    <w:name w:val="אייקון החשוב ביותר תו"/>
    <w:link w:val="afffa"/>
    <w:rsid w:val="00226F4A"/>
    <w:rPr>
      <w:rFonts w:ascii="Wingdings" w:hAnsi="Wingdings"/>
      <w:color w:val="5EA740"/>
      <w:position w:val="-4"/>
      <w:sz w:val="28"/>
      <w:szCs w:val="28"/>
      <w:lang w:val="x-none" w:eastAsia="x-none"/>
    </w:rPr>
  </w:style>
  <w:style w:type="paragraph" w:customStyle="1" w:styleId="afffc">
    <w:name w:val="אייקון רישום/דיווח"/>
    <w:basedOn w:val="a2"/>
    <w:link w:val="afffd"/>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d">
    <w:name w:val="אייקון רישום/דיווח תו"/>
    <w:link w:val="afffc"/>
    <w:rsid w:val="00226F4A"/>
    <w:rPr>
      <w:rFonts w:ascii="Wingdings" w:hAnsi="Wingdings"/>
      <w:color w:val="800080"/>
      <w:position w:val="-4"/>
      <w:sz w:val="28"/>
      <w:szCs w:val="28"/>
      <w:lang w:val="x-none" w:eastAsia="x-none"/>
    </w:rPr>
  </w:style>
  <w:style w:type="paragraph" w:customStyle="1" w:styleId="afffe">
    <w:name w:val="אייקון מערכות מידע"/>
    <w:basedOn w:val="a2"/>
    <w:link w:val="affff"/>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f">
    <w:name w:val="אייקון מערכות מידע תו"/>
    <w:link w:val="afffe"/>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1">
    <w:name w:val="סגנון1"/>
    <w:basedOn w:val="30"/>
    <w:autoRedefine/>
    <w:rsid w:val="00226F4A"/>
    <w:pPr>
      <w:keepLines/>
      <w:numPr>
        <w:numId w:val="21"/>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5"/>
    <w:rsid w:val="00226F4A"/>
    <w:pPr>
      <w:numPr>
        <w:numId w:val="17"/>
      </w:numPr>
      <w:overflowPunct/>
      <w:autoSpaceDE/>
      <w:autoSpaceDN/>
      <w:adjustRightInd/>
      <w:spacing w:after="120"/>
      <w:textAlignment w:val="auto"/>
    </w:pPr>
    <w:rPr>
      <w:rFonts w:cs="Narkisim"/>
      <w:sz w:val="22"/>
    </w:rPr>
  </w:style>
  <w:style w:type="paragraph" w:customStyle="1" w:styleId="affff0">
    <w:name w:val="א.ב.ג"/>
    <w:basedOn w:val="afff6"/>
    <w:rsid w:val="00226F4A"/>
    <w:pPr>
      <w:spacing w:after="0"/>
    </w:pPr>
  </w:style>
  <w:style w:type="paragraph" w:customStyle="1" w:styleId="28">
    <w:name w:val="סגנון2"/>
    <w:basedOn w:val="2"/>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5"/>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5"/>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c">
    <w:name w:val="פיסקה1"/>
    <w:basedOn w:val="a5"/>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0">
    <w:name w:val="כותרת 2 תו"/>
    <w:aliases w:val="Heading 2 תו"/>
    <w:link w:val="2"/>
    <w:rsid w:val="00226F4A"/>
    <w:rPr>
      <w:rFonts w:ascii="Arial" w:hAnsi="Arial" w:cs="David"/>
      <w:b/>
      <w:bCs/>
      <w:i/>
      <w:sz w:val="24"/>
      <w:szCs w:val="24"/>
      <w:u w:val="single"/>
      <w:lang w:eastAsia="he-IL"/>
    </w:rPr>
  </w:style>
  <w:style w:type="paragraph" w:customStyle="1" w:styleId="CharChar6">
    <w:name w:val="Char תו Char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5"/>
      </w:numPr>
    </w:pPr>
  </w:style>
  <w:style w:type="table" w:customStyle="1" w:styleId="29">
    <w:name w:val="טקסט טבלה תחתונה2"/>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8"/>
      </w:numPr>
    </w:pPr>
  </w:style>
  <w:style w:type="paragraph" w:styleId="affff1">
    <w:name w:val="No Spacing"/>
    <w:link w:val="affff2"/>
    <w:uiPriority w:val="1"/>
    <w:qFormat/>
    <w:rsid w:val="00226F4A"/>
    <w:pPr>
      <w:bidi/>
    </w:pPr>
    <w:rPr>
      <w:rFonts w:ascii="Calibri" w:eastAsia="Calibri" w:hAnsi="Calibri" w:cs="Arial"/>
      <w:sz w:val="22"/>
      <w:szCs w:val="22"/>
    </w:rPr>
  </w:style>
  <w:style w:type="character" w:customStyle="1" w:styleId="affff2">
    <w:name w:val="ללא מרווח תו"/>
    <w:link w:val="affff1"/>
    <w:uiPriority w:val="1"/>
    <w:rsid w:val="00DF01E2"/>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175789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fs.knesset.gov.il/1/law/1_lsr_210296.PDF" TargetMode="External"/><Relationship Id="rId21" Type="http://schemas.openxmlformats.org/officeDocument/2006/relationships/hyperlink" Target="https://www.nevo.co.il/law_word/law06/tak-9184.pdf" TargetMode="External"/><Relationship Id="rId42" Type="http://schemas.openxmlformats.org/officeDocument/2006/relationships/hyperlink" Target="https://www.nevo.co.il/law_html/Law01/159m1_001.htm" TargetMode="External"/><Relationship Id="rId47" Type="http://schemas.openxmlformats.org/officeDocument/2006/relationships/hyperlink" Target="http://www.mof.gov.il/takam/Pages/horaot.aspx?k=1.4.0.2" TargetMode="External"/><Relationship Id="rId63" Type="http://schemas.openxmlformats.org/officeDocument/2006/relationships/hyperlink" Target="https://www.nevo.co.il/law_html/Law01/159m1_001.htm" TargetMode="External"/><Relationship Id="rId68" Type="http://schemas.openxmlformats.org/officeDocument/2006/relationships/hyperlink" Target="https://govextra.gov.il/digital-guarantee/homepage/" TargetMode="Externa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9" Type="http://schemas.openxmlformats.org/officeDocument/2006/relationships/hyperlink" Target="mailto:takam@mof.gov.il" TargetMode="External"/><Relationship Id="rId11" Type="http://schemas.openxmlformats.org/officeDocument/2006/relationships/hyperlink" Target="https://www.nevo.co.il/law_html/law00/144811.htm" TargetMode="External"/><Relationship Id="rId24" Type="http://schemas.openxmlformats.org/officeDocument/2006/relationships/hyperlink" Target="http://www.mof.gov.il/takam/Pages/horaot.aspx?k=6.1.0.1" TargetMode="External"/><Relationship Id="rId32" Type="http://schemas.openxmlformats.org/officeDocument/2006/relationships/hyperlink" Target="https://www.nevo.co.il/law_html/Law01/501_589.htm" TargetMode="External"/><Relationship Id="rId37" Type="http://schemas.openxmlformats.org/officeDocument/2006/relationships/hyperlink" Target="http://www.mof.gov.il/takam/Pages/horaot.aspx?k=1.4.0.6" TargetMode="External"/><Relationship Id="rId40" Type="http://schemas.openxmlformats.org/officeDocument/2006/relationships/hyperlink" Target="mailto:takam@mof.gov.il" TargetMode="External"/><Relationship Id="rId45" Type="http://schemas.openxmlformats.org/officeDocument/2006/relationships/hyperlink" Target="https://www.nevo.co.il/law_word/law06/tak-9184.pdf" TargetMode="External"/><Relationship Id="rId53" Type="http://schemas.openxmlformats.org/officeDocument/2006/relationships/hyperlink" Target="https://mof.gov.il/takam/pages/horaot.aspx?k=3.3.0.6" TargetMode="External"/><Relationship Id="rId58" Type="http://schemas.openxmlformats.org/officeDocument/2006/relationships/hyperlink" Target="mailto:takam@mof.gov.il" TargetMode="External"/><Relationship Id="rId66" Type="http://schemas.openxmlformats.org/officeDocument/2006/relationships/hyperlink" Target="http://mof.gov.il/Takam/Pages/MailRegistration.aspx" TargetMode="External"/><Relationship Id="rId74"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www.mof.gov.il/takam/Pages/horaot.aspx?k=1.4.0.2" TargetMode="External"/><Relationship Id="rId19" Type="http://schemas.openxmlformats.org/officeDocument/2006/relationships/image" Target="media/image1.jpeg"/><Relationship Id="rId14" Type="http://schemas.openxmlformats.org/officeDocument/2006/relationships/hyperlink" Target="http://www.foi.gov.il" TargetMode="External"/><Relationship Id="rId22" Type="http://schemas.openxmlformats.org/officeDocument/2006/relationships/hyperlink" Target="http://www.mof.gov.il/takam/Pages/horaot.aspx?k=1.6.0.7" TargetMode="External"/><Relationship Id="rId27" Type="http://schemas.openxmlformats.org/officeDocument/2006/relationships/hyperlink" Target="http://www.mof.gov.il/Takam" TargetMode="External"/><Relationship Id="rId30" Type="http://schemas.openxmlformats.org/officeDocument/2006/relationships/hyperlink" Target="https://mof.gov.il/takam/Pages/horaot.aspx?k=7.3.9.4"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https://fs.knesset.gov.il/20/law/20_lsr_382398.pdf" TargetMode="External"/><Relationship Id="rId48" Type="http://schemas.openxmlformats.org/officeDocument/2006/relationships/hyperlink" Target="http://www.mof.gov.il/takam/Pages/horaot.aspx?k=1.4.0.3" TargetMode="External"/><Relationship Id="rId56" Type="http://schemas.openxmlformats.org/officeDocument/2006/relationships/hyperlink" Target="http://www.mof.gov.il/Takam" TargetMode="External"/><Relationship Id="rId64" Type="http://schemas.openxmlformats.org/officeDocument/2006/relationships/hyperlink" Target="https://fs.knesset.gov.il/20/law/20_lsr_382398.pdf" TargetMode="External"/><Relationship Id="rId69" Type="http://schemas.openxmlformats.org/officeDocument/2006/relationships/hyperlink" Target="https://takam.mof.gov.il/document/H.7.3.3" TargetMode="External"/><Relationship Id="rId8" Type="http://schemas.openxmlformats.org/officeDocument/2006/relationships/hyperlink" Target="HTTP://WWW.MR.GOV.IL" TargetMode="External"/><Relationship Id="rId51" Type="http://schemas.openxmlformats.org/officeDocument/2006/relationships/hyperlink" Target="http://www.mof.gov.il/takam/Pages/horaot.aspx?k=1.6.0.1"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www.gov.il/he/Departments/policies/outsourcing" TargetMode="External"/><Relationship Id="rId17" Type="http://schemas.openxmlformats.org/officeDocument/2006/relationships/hyperlink" Target="https://takam.mof.gov.il/document/H.14.1.1" TargetMode="External"/><Relationship Id="rId25" Type="http://schemas.openxmlformats.org/officeDocument/2006/relationships/hyperlink" Target="http://www.mof.gov.il/takam/Pages/horaot.aspx?k=1.5.0.4"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www.mof.gov.il/Takam" TargetMode="External"/><Relationship Id="rId46" Type="http://schemas.openxmlformats.org/officeDocument/2006/relationships/hyperlink" Target="https://www.nevo.co.il/law_html/Law01/271_019.htm" TargetMode="External"/><Relationship Id="rId59" Type="http://schemas.openxmlformats.org/officeDocument/2006/relationships/hyperlink" Target="https://fs.knesset.gov.il/8/law/8_lsr_208901.PDF" TargetMode="External"/><Relationship Id="rId67" Type="http://schemas.openxmlformats.org/officeDocument/2006/relationships/hyperlink" Target="mailto:takam@mof.gov.il" TargetMode="External"/><Relationship Id="rId20" Type="http://schemas.openxmlformats.org/officeDocument/2006/relationships/hyperlink" Target="https://fs.knesset.gov.il/20/law/20_lsr_382398.pdf"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6.1.0.1" TargetMode="External"/><Relationship Id="rId62" Type="http://schemas.openxmlformats.org/officeDocument/2006/relationships/hyperlink" Target="http://www.mof.gov.il/takam/Pages/horaot.aspx?k=1.4.0.2" TargetMode="External"/><Relationship Id="rId70" Type="http://schemas.openxmlformats.org/officeDocument/2006/relationships/hyperlink" Target="https://takam.mof.gov.il/document/H.14.1.1"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ovextra.gov.il/digital-guarantee/homepage/" TargetMode="External"/><Relationship Id="rId23" Type="http://schemas.openxmlformats.org/officeDocument/2006/relationships/hyperlink" Target="http://www.mof.gov.il/takam/Pages/horaot.aspx?k=1.6.0.1"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mailto:takam@mof.gov.il" TargetMode="External"/><Relationship Id="rId49" Type="http://schemas.openxmlformats.org/officeDocument/2006/relationships/hyperlink" Target="http://www.mof.gov.il/takam/Pages/horaot.aspx?k=1.4.0.6" TargetMode="External"/><Relationship Id="rId57" Type="http://schemas.openxmlformats.org/officeDocument/2006/relationships/hyperlink" Target="http://mof.gov.il/Takam/Pages/MailRegistration.aspx" TargetMode="External"/><Relationship Id="rId10" Type="http://schemas.openxmlformats.org/officeDocument/2006/relationships/hyperlink" Target="https://takam.mof.gov.il/document/H.8.1.1" TargetMode="External"/><Relationship Id="rId31" Type="http://schemas.openxmlformats.org/officeDocument/2006/relationships/hyperlink" Target="https://fs.knesset.gov.il/13/law/13_lsr_211353.PDF" TargetMode="External"/><Relationship Id="rId44" Type="http://schemas.openxmlformats.org/officeDocument/2006/relationships/hyperlink" Target="https://main.knesset.gov.il/Activity/Legislation/Laws/Pages/LawPrimary.aspx?t=lawlaws&amp;st=lawlaws&amp;lawitemid=2001149" TargetMode="External"/><Relationship Id="rId52" Type="http://schemas.openxmlformats.org/officeDocument/2006/relationships/hyperlink" Target="http://www.mof.gov.il/takam/Pages/horaot.aspx?k=1.6.0.7" TargetMode="External"/><Relationship Id="rId60" Type="http://schemas.openxmlformats.org/officeDocument/2006/relationships/hyperlink" Target="https://www.nevo.co.il/law_html/Law01/271_019.htm" TargetMode="External"/><Relationship Id="rId65" Type="http://schemas.openxmlformats.org/officeDocument/2006/relationships/hyperlink" Target="http://www.mof.gov.il/Takam"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takam.mof.gov.il/document/H.8.1.1" TargetMode="External"/><Relationship Id="rId18" Type="http://schemas.openxmlformats.org/officeDocument/2006/relationships/hyperlink" Target="http://www.foi.gov.il" TargetMode="External"/><Relationship Id="rId39" Type="http://schemas.openxmlformats.org/officeDocument/2006/relationships/hyperlink" Target="http://mof.gov.il/Takam/Pages/MailRegistration.aspx" TargetMode="External"/><Relationship Id="rId34" Type="http://schemas.openxmlformats.org/officeDocument/2006/relationships/hyperlink" Target="http://www.mof.gov.il/Takam" TargetMode="External"/><Relationship Id="rId50" Type="http://schemas.openxmlformats.org/officeDocument/2006/relationships/hyperlink" Target="http://www.mof.gov.il/takam/Pages/horaot.aspx?k=1.5.0.4" TargetMode="External"/><Relationship Id="rId55" Type="http://schemas.openxmlformats.org/officeDocument/2006/relationships/hyperlink" Target="https://mof.gov.il/takam/pages/horaot.aspx?k=7.3.9.4"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D6CBD-7B1C-433F-91F8-1C5B9D870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15624</Words>
  <Characters>78123</Characters>
  <Application>Microsoft Office Word</Application>
  <DocSecurity>0</DocSecurity>
  <Lines>651</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93560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2021-06-07T05:40:00Z</cp:lastPrinted>
  <dcterms:created xsi:type="dcterms:W3CDTF">2023-02-14T17:20:00Z</dcterms:created>
  <dcterms:modified xsi:type="dcterms:W3CDTF">2023-02-14T17:21:00Z</dcterms:modified>
</cp:coreProperties>
</file>